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82FB" w14:textId="30E34464" w:rsidR="00D96F55" w:rsidRPr="00D96F55" w:rsidRDefault="00D96F55" w:rsidP="00D96F55">
      <w:pPr>
        <w:jc w:val="center"/>
        <w:rPr>
          <w:rFonts w:ascii="方正小标宋简体" w:eastAsia="方正小标宋简体" w:hint="eastAsia"/>
          <w:sz w:val="32"/>
          <w:szCs w:val="36"/>
        </w:rPr>
      </w:pPr>
      <w:r w:rsidRPr="00D96F55">
        <w:rPr>
          <w:rFonts w:ascii="方正小标宋简体" w:eastAsia="方正小标宋简体" w:hint="eastAsia"/>
          <w:sz w:val="32"/>
          <w:szCs w:val="36"/>
        </w:rPr>
        <w:t>云之</w:t>
      </w:r>
      <w:proofErr w:type="gramStart"/>
      <w:r w:rsidRPr="00D96F55">
        <w:rPr>
          <w:rFonts w:ascii="方正小标宋简体" w:eastAsia="方正小标宋简体" w:hint="eastAsia"/>
          <w:sz w:val="32"/>
          <w:szCs w:val="36"/>
        </w:rPr>
        <w:t>龙咨询</w:t>
      </w:r>
      <w:proofErr w:type="gramEnd"/>
      <w:r w:rsidRPr="00D96F55">
        <w:rPr>
          <w:rFonts w:ascii="方正小标宋简体" w:eastAsia="方正小标宋简体" w:hint="eastAsia"/>
          <w:sz w:val="32"/>
          <w:szCs w:val="36"/>
        </w:rPr>
        <w:t>集团有限公司广西壮族自治区市级自然灾害应急救援队伍能力提升项目（灭火及防护装备）（GXZC2024-G1-002989-YZLZ）招标公告</w:t>
      </w:r>
    </w:p>
    <w:p w14:paraId="42AA9D18" w14:textId="77777777" w:rsidR="00D96F55" w:rsidRPr="00D96F55" w:rsidRDefault="00D96F55" w:rsidP="00D96F55">
      <w:pPr>
        <w:spacing w:line="360" w:lineRule="auto"/>
        <w:rPr>
          <w:rFonts w:ascii="宋体" w:eastAsia="宋体" w:hAnsi="宋体" w:cs="Times New Roman"/>
          <w:szCs w:val="21"/>
        </w:rPr>
      </w:pPr>
    </w:p>
    <w:p w14:paraId="26596741" w14:textId="77777777" w:rsidR="00D96F55" w:rsidRPr="00D96F55" w:rsidRDefault="00D96F55" w:rsidP="00D96F5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D96F55">
        <w:rPr>
          <w:rFonts w:ascii="宋体" w:eastAsia="宋体" w:hAnsi="宋体" w:cs="Times New Roman" w:hint="eastAsia"/>
          <w:szCs w:val="21"/>
        </w:rPr>
        <w:t>项目概况</w:t>
      </w:r>
    </w:p>
    <w:p w14:paraId="4EDAF1AB" w14:textId="77777777" w:rsidR="00D96F55" w:rsidRPr="00D96F55" w:rsidRDefault="00D96F55" w:rsidP="00D96F5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D96F55">
        <w:rPr>
          <w:rFonts w:ascii="宋体" w:eastAsia="宋体" w:hAnsi="宋体" w:cs="Times New Roman" w:hint="eastAsia"/>
          <w:szCs w:val="21"/>
          <w:u w:val="single"/>
        </w:rPr>
        <w:t xml:space="preserve"> 广西壮族自治区市级自然灾害应急救援队伍能力提升项目（灭火及防护装备）</w:t>
      </w:r>
      <w:r w:rsidRPr="00D96F55">
        <w:rPr>
          <w:rFonts w:ascii="宋体" w:eastAsia="宋体" w:hAnsi="宋体" w:cs="Times New Roman" w:hint="eastAsia"/>
          <w:szCs w:val="21"/>
        </w:rPr>
        <w:t>的潜在投标人应在广西政府采购云平台（</w:t>
      </w:r>
      <w:r w:rsidRPr="00D96F55">
        <w:rPr>
          <w:rFonts w:ascii="宋体" w:eastAsia="宋体" w:hAnsi="宋体" w:cs="Times New Roman" w:hint="eastAsia"/>
          <w:bCs/>
          <w:szCs w:val="21"/>
        </w:rPr>
        <w:t>https://www.gcy.zfcg.gxzf.gov.cn/</w:t>
      </w:r>
      <w:r w:rsidRPr="00D96F55">
        <w:rPr>
          <w:rFonts w:ascii="宋体" w:eastAsia="宋体" w:hAnsi="宋体" w:cs="Times New Roman" w:hint="eastAsia"/>
          <w:szCs w:val="21"/>
        </w:rPr>
        <w:t>）获取（下载）招标文件，并于</w:t>
      </w:r>
      <w:r w:rsidRPr="00D96F55">
        <w:rPr>
          <w:rFonts w:ascii="宋体" w:eastAsia="宋体" w:hAnsi="宋体" w:cs="Times New Roman"/>
          <w:szCs w:val="21"/>
          <w:u w:val="single"/>
        </w:rPr>
        <w:t xml:space="preserve"> 2024</w:t>
      </w:r>
      <w:r w:rsidRPr="00D96F55">
        <w:rPr>
          <w:rFonts w:ascii="宋体" w:eastAsia="宋体" w:hAnsi="宋体" w:cs="Times New Roman" w:hint="eastAsia"/>
          <w:bCs/>
          <w:szCs w:val="21"/>
          <w:u w:val="single"/>
        </w:rPr>
        <w:t>年</w:t>
      </w:r>
      <w:r w:rsidRPr="00D96F55">
        <w:rPr>
          <w:rFonts w:ascii="宋体" w:eastAsia="宋体" w:hAnsi="宋体" w:cs="Times New Roman"/>
          <w:bCs/>
          <w:szCs w:val="21"/>
          <w:u w:val="single"/>
        </w:rPr>
        <w:t>4</w:t>
      </w:r>
      <w:r w:rsidRPr="00D96F55">
        <w:rPr>
          <w:rFonts w:ascii="宋体" w:eastAsia="宋体" w:hAnsi="宋体" w:cs="Times New Roman" w:hint="eastAsia"/>
          <w:bCs/>
          <w:szCs w:val="21"/>
          <w:u w:val="single"/>
        </w:rPr>
        <w:t>月</w:t>
      </w:r>
      <w:r w:rsidRPr="00D96F55">
        <w:rPr>
          <w:rFonts w:ascii="宋体" w:eastAsia="宋体" w:hAnsi="宋体" w:cs="Times New Roman"/>
          <w:bCs/>
          <w:szCs w:val="21"/>
          <w:u w:val="single"/>
        </w:rPr>
        <w:t>23</w:t>
      </w:r>
      <w:r w:rsidRPr="00D96F55">
        <w:rPr>
          <w:rFonts w:ascii="宋体" w:eastAsia="宋体" w:hAnsi="宋体" w:cs="Times New Roman" w:hint="eastAsia"/>
          <w:bCs/>
          <w:szCs w:val="21"/>
          <w:u w:val="single"/>
        </w:rPr>
        <w:t>日</w:t>
      </w:r>
      <w:r w:rsidRPr="00D96F55">
        <w:rPr>
          <w:rFonts w:ascii="宋体" w:eastAsia="宋体" w:hAnsi="宋体" w:cs="Times New Roman"/>
          <w:bCs/>
          <w:szCs w:val="21"/>
          <w:u w:val="single"/>
        </w:rPr>
        <w:t>9</w:t>
      </w:r>
      <w:r w:rsidRPr="00D96F55">
        <w:rPr>
          <w:rFonts w:ascii="宋体" w:eastAsia="宋体" w:hAnsi="宋体" w:cs="Times New Roman" w:hint="eastAsia"/>
          <w:bCs/>
          <w:szCs w:val="21"/>
          <w:u w:val="single"/>
        </w:rPr>
        <w:t xml:space="preserve"> 时 </w:t>
      </w:r>
      <w:r w:rsidRPr="00D96F55">
        <w:rPr>
          <w:rFonts w:ascii="宋体" w:eastAsia="宋体" w:hAnsi="宋体" w:cs="Times New Roman"/>
          <w:bCs/>
          <w:szCs w:val="21"/>
          <w:u w:val="single"/>
        </w:rPr>
        <w:t>30</w:t>
      </w:r>
      <w:r w:rsidRPr="00D96F55">
        <w:rPr>
          <w:rFonts w:ascii="宋体" w:eastAsia="宋体" w:hAnsi="宋体" w:cs="Times New Roman" w:hint="eastAsia"/>
          <w:bCs/>
          <w:szCs w:val="21"/>
          <w:u w:val="single"/>
        </w:rPr>
        <w:t xml:space="preserve"> 分（</w:t>
      </w:r>
      <w:r w:rsidRPr="00D96F55">
        <w:rPr>
          <w:rFonts w:ascii="宋体" w:eastAsia="宋体" w:hAnsi="宋体" w:cs="Times New Roman" w:hint="eastAsia"/>
          <w:bCs/>
          <w:szCs w:val="21"/>
        </w:rPr>
        <w:t>北京时间）前按要求递交（上传）投标</w:t>
      </w:r>
      <w:r w:rsidRPr="00D96F55">
        <w:rPr>
          <w:rFonts w:ascii="宋体" w:eastAsia="宋体" w:hAnsi="宋体" w:cs="Times New Roman"/>
          <w:bCs/>
          <w:szCs w:val="21"/>
        </w:rPr>
        <w:t>文件</w:t>
      </w:r>
      <w:r w:rsidRPr="00D96F55">
        <w:rPr>
          <w:rFonts w:ascii="宋体" w:eastAsia="宋体" w:hAnsi="宋体" w:cs="Times New Roman" w:hint="eastAsia"/>
          <w:szCs w:val="21"/>
        </w:rPr>
        <w:t>。</w:t>
      </w:r>
    </w:p>
    <w:p w14:paraId="40760AC8" w14:textId="77777777" w:rsidR="00D96F55" w:rsidRPr="00D96F55" w:rsidRDefault="00D96F55" w:rsidP="00D96F55">
      <w:pPr>
        <w:spacing w:line="360" w:lineRule="auto"/>
        <w:rPr>
          <w:rFonts w:ascii="宋体" w:eastAsia="宋体" w:hAnsi="宋体" w:cs="Times New Roman"/>
          <w:szCs w:val="21"/>
        </w:rPr>
      </w:pPr>
    </w:p>
    <w:p w14:paraId="0B887672" w14:textId="77777777" w:rsidR="00D96F55" w:rsidRPr="00D96F55" w:rsidRDefault="00D96F55" w:rsidP="00D96F55">
      <w:pPr>
        <w:spacing w:line="360" w:lineRule="auto"/>
        <w:rPr>
          <w:rFonts w:ascii="黑体" w:eastAsia="黑体" w:hAnsi="黑体" w:cs="Times New Roman"/>
          <w:b/>
          <w:bCs/>
          <w:sz w:val="24"/>
          <w:szCs w:val="24"/>
        </w:rPr>
      </w:pPr>
      <w:bookmarkStart w:id="0" w:name="_Toc28359002"/>
      <w:bookmarkStart w:id="1" w:name="_Toc28359079"/>
      <w:bookmarkStart w:id="2" w:name="_Toc35393621"/>
      <w:bookmarkStart w:id="3" w:name="_Toc35393790"/>
      <w:bookmarkStart w:id="4" w:name="_Hlk24379207"/>
      <w:r w:rsidRPr="00D96F55">
        <w:rPr>
          <w:rFonts w:ascii="黑体" w:eastAsia="黑体" w:hAnsi="黑体" w:cs="Times New Roman" w:hint="eastAsia"/>
          <w:b/>
          <w:bCs/>
          <w:sz w:val="24"/>
          <w:szCs w:val="24"/>
        </w:rPr>
        <w:t>一、项目基本情况</w:t>
      </w:r>
      <w:bookmarkEnd w:id="0"/>
      <w:bookmarkEnd w:id="1"/>
      <w:bookmarkEnd w:id="2"/>
      <w:bookmarkEnd w:id="3"/>
    </w:p>
    <w:p w14:paraId="0D34BA73" w14:textId="77777777" w:rsidR="00D96F55" w:rsidRPr="00D96F55" w:rsidRDefault="00D96F55" w:rsidP="00D96F55">
      <w:pPr>
        <w:spacing w:line="360" w:lineRule="auto"/>
        <w:ind w:firstLineChars="200" w:firstLine="420"/>
        <w:rPr>
          <w:rFonts w:ascii="宋体" w:eastAsia="宋体" w:hAnsi="宋体" w:cs="Times New Roman"/>
          <w:szCs w:val="21"/>
        </w:rPr>
      </w:pPr>
      <w:r w:rsidRPr="00D96F55">
        <w:rPr>
          <w:rFonts w:ascii="宋体" w:eastAsia="宋体" w:hAnsi="宋体" w:cs="Times New Roman" w:hint="eastAsia"/>
          <w:szCs w:val="21"/>
        </w:rPr>
        <w:t>项目编号：</w:t>
      </w:r>
      <w:r w:rsidRPr="00D96F55">
        <w:rPr>
          <w:rFonts w:ascii="宋体" w:eastAsia="宋体" w:hAnsi="宋体" w:cs="Times New Roman"/>
          <w:szCs w:val="21"/>
        </w:rPr>
        <w:t>GXZC2024-G1-002989-YZLZ</w:t>
      </w:r>
      <w:r w:rsidRPr="00D96F55">
        <w:rPr>
          <w:rFonts w:ascii="宋体" w:eastAsia="宋体" w:hAnsi="宋体" w:cs="Times New Roman" w:hint="eastAsia"/>
          <w:szCs w:val="21"/>
        </w:rPr>
        <w:t>（采购计划编号：</w:t>
      </w:r>
      <w:proofErr w:type="gramStart"/>
      <w:r w:rsidRPr="00D96F55">
        <w:rPr>
          <w:rFonts w:ascii="宋体" w:eastAsia="宋体" w:hAnsi="宋体" w:cs="Times New Roman" w:hint="eastAsia"/>
          <w:szCs w:val="21"/>
        </w:rPr>
        <w:t>广西政采</w:t>
      </w:r>
      <w:proofErr w:type="gramEnd"/>
      <w:r w:rsidRPr="00D96F55">
        <w:rPr>
          <w:rFonts w:ascii="宋体" w:eastAsia="宋体" w:hAnsi="宋体" w:cs="Times New Roman" w:hint="eastAsia"/>
          <w:szCs w:val="21"/>
        </w:rPr>
        <w:t>[2024]4880号-015、</w:t>
      </w:r>
      <w:proofErr w:type="gramStart"/>
      <w:r w:rsidRPr="00D96F55">
        <w:rPr>
          <w:rFonts w:ascii="宋体" w:eastAsia="宋体" w:hAnsi="宋体" w:cs="Times New Roman" w:hint="eastAsia"/>
          <w:szCs w:val="21"/>
        </w:rPr>
        <w:t>广西政采</w:t>
      </w:r>
      <w:proofErr w:type="gramEnd"/>
      <w:r w:rsidRPr="00D96F55">
        <w:rPr>
          <w:rFonts w:ascii="宋体" w:eastAsia="宋体" w:hAnsi="宋体" w:cs="Times New Roman" w:hint="eastAsia"/>
          <w:szCs w:val="21"/>
        </w:rPr>
        <w:t>[2024]4882号-002、</w:t>
      </w:r>
      <w:proofErr w:type="gramStart"/>
      <w:r w:rsidRPr="00D96F55">
        <w:rPr>
          <w:rFonts w:ascii="宋体" w:eastAsia="宋体" w:hAnsi="宋体" w:cs="Times New Roman" w:hint="eastAsia"/>
          <w:szCs w:val="21"/>
        </w:rPr>
        <w:t>广西政采</w:t>
      </w:r>
      <w:proofErr w:type="gramEnd"/>
      <w:r w:rsidRPr="00D96F55">
        <w:rPr>
          <w:rFonts w:ascii="宋体" w:eastAsia="宋体" w:hAnsi="宋体" w:cs="Times New Roman" w:hint="eastAsia"/>
          <w:szCs w:val="21"/>
        </w:rPr>
        <w:t>[2024]4882号-001、</w:t>
      </w:r>
      <w:proofErr w:type="gramStart"/>
      <w:r w:rsidRPr="00D96F55">
        <w:rPr>
          <w:rFonts w:ascii="宋体" w:eastAsia="宋体" w:hAnsi="宋体" w:cs="Times New Roman" w:hint="eastAsia"/>
          <w:szCs w:val="21"/>
        </w:rPr>
        <w:t>广西政采</w:t>
      </w:r>
      <w:proofErr w:type="gramEnd"/>
      <w:r w:rsidRPr="00D96F55">
        <w:rPr>
          <w:rFonts w:ascii="宋体" w:eastAsia="宋体" w:hAnsi="宋体" w:cs="Times New Roman" w:hint="eastAsia"/>
          <w:szCs w:val="21"/>
        </w:rPr>
        <w:t>[2024]4880号-014、</w:t>
      </w:r>
      <w:proofErr w:type="gramStart"/>
      <w:r w:rsidRPr="00D96F55">
        <w:rPr>
          <w:rFonts w:ascii="宋体" w:eastAsia="宋体" w:hAnsi="宋体" w:cs="Times New Roman" w:hint="eastAsia"/>
          <w:szCs w:val="21"/>
        </w:rPr>
        <w:t>广西政采</w:t>
      </w:r>
      <w:proofErr w:type="gramEnd"/>
      <w:r w:rsidRPr="00D96F55">
        <w:rPr>
          <w:rFonts w:ascii="宋体" w:eastAsia="宋体" w:hAnsi="宋体" w:cs="Times New Roman" w:hint="eastAsia"/>
          <w:szCs w:val="21"/>
        </w:rPr>
        <w:t>[2024]4880号-013、</w:t>
      </w:r>
      <w:proofErr w:type="gramStart"/>
      <w:r w:rsidRPr="00D96F55">
        <w:rPr>
          <w:rFonts w:ascii="宋体" w:eastAsia="宋体" w:hAnsi="宋体" w:cs="Times New Roman" w:hint="eastAsia"/>
          <w:szCs w:val="21"/>
        </w:rPr>
        <w:t>广西政采</w:t>
      </w:r>
      <w:proofErr w:type="gramEnd"/>
      <w:r w:rsidRPr="00D96F55">
        <w:rPr>
          <w:rFonts w:ascii="宋体" w:eastAsia="宋体" w:hAnsi="宋体" w:cs="Times New Roman" w:hint="eastAsia"/>
          <w:szCs w:val="21"/>
        </w:rPr>
        <w:t>[2024]4880号-012、</w:t>
      </w:r>
      <w:proofErr w:type="gramStart"/>
      <w:r w:rsidRPr="00D96F55">
        <w:rPr>
          <w:rFonts w:ascii="宋体" w:eastAsia="宋体" w:hAnsi="宋体" w:cs="Times New Roman" w:hint="eastAsia"/>
          <w:szCs w:val="21"/>
        </w:rPr>
        <w:t>广西政采</w:t>
      </w:r>
      <w:proofErr w:type="gramEnd"/>
      <w:r w:rsidRPr="00D96F55">
        <w:rPr>
          <w:rFonts w:ascii="宋体" w:eastAsia="宋体" w:hAnsi="宋体" w:cs="Times New Roman" w:hint="eastAsia"/>
          <w:szCs w:val="21"/>
        </w:rPr>
        <w:t>[2024]4880号-011、</w:t>
      </w:r>
      <w:proofErr w:type="gramStart"/>
      <w:r w:rsidRPr="00D96F55">
        <w:rPr>
          <w:rFonts w:ascii="宋体" w:eastAsia="宋体" w:hAnsi="宋体" w:cs="Times New Roman" w:hint="eastAsia"/>
          <w:szCs w:val="21"/>
        </w:rPr>
        <w:t>广西政采</w:t>
      </w:r>
      <w:proofErr w:type="gramEnd"/>
      <w:r w:rsidRPr="00D96F55">
        <w:rPr>
          <w:rFonts w:ascii="宋体" w:eastAsia="宋体" w:hAnsi="宋体" w:cs="Times New Roman" w:hint="eastAsia"/>
          <w:szCs w:val="21"/>
        </w:rPr>
        <w:t>[2024]4880号-010、</w:t>
      </w:r>
      <w:proofErr w:type="gramStart"/>
      <w:r w:rsidRPr="00D96F55">
        <w:rPr>
          <w:rFonts w:ascii="宋体" w:eastAsia="宋体" w:hAnsi="宋体" w:cs="Times New Roman" w:hint="eastAsia"/>
          <w:szCs w:val="21"/>
        </w:rPr>
        <w:t>广西政采</w:t>
      </w:r>
      <w:proofErr w:type="gramEnd"/>
      <w:r w:rsidRPr="00D96F55">
        <w:rPr>
          <w:rFonts w:ascii="宋体" w:eastAsia="宋体" w:hAnsi="宋体" w:cs="Times New Roman" w:hint="eastAsia"/>
          <w:szCs w:val="21"/>
        </w:rPr>
        <w:t>[2024]4880号-009、</w:t>
      </w:r>
      <w:proofErr w:type="gramStart"/>
      <w:r w:rsidRPr="00D96F55">
        <w:rPr>
          <w:rFonts w:ascii="宋体" w:eastAsia="宋体" w:hAnsi="宋体" w:cs="Times New Roman" w:hint="eastAsia"/>
          <w:szCs w:val="21"/>
        </w:rPr>
        <w:t>广西政采</w:t>
      </w:r>
      <w:proofErr w:type="gramEnd"/>
      <w:r w:rsidRPr="00D96F55">
        <w:rPr>
          <w:rFonts w:ascii="宋体" w:eastAsia="宋体" w:hAnsi="宋体" w:cs="Times New Roman" w:hint="eastAsia"/>
          <w:szCs w:val="21"/>
        </w:rPr>
        <w:t>[2024]4880号-008、</w:t>
      </w:r>
      <w:proofErr w:type="gramStart"/>
      <w:r w:rsidRPr="00D96F55">
        <w:rPr>
          <w:rFonts w:ascii="宋体" w:eastAsia="宋体" w:hAnsi="宋体" w:cs="Times New Roman" w:hint="eastAsia"/>
          <w:szCs w:val="21"/>
        </w:rPr>
        <w:t>广西政采</w:t>
      </w:r>
      <w:proofErr w:type="gramEnd"/>
      <w:r w:rsidRPr="00D96F55">
        <w:rPr>
          <w:rFonts w:ascii="宋体" w:eastAsia="宋体" w:hAnsi="宋体" w:cs="Times New Roman" w:hint="eastAsia"/>
          <w:szCs w:val="21"/>
        </w:rPr>
        <w:t>[2024]4880号-007、</w:t>
      </w:r>
      <w:proofErr w:type="gramStart"/>
      <w:r w:rsidRPr="00D96F55">
        <w:rPr>
          <w:rFonts w:ascii="宋体" w:eastAsia="宋体" w:hAnsi="宋体" w:cs="Times New Roman" w:hint="eastAsia"/>
          <w:szCs w:val="21"/>
        </w:rPr>
        <w:t>广西政采</w:t>
      </w:r>
      <w:proofErr w:type="gramEnd"/>
      <w:r w:rsidRPr="00D96F55">
        <w:rPr>
          <w:rFonts w:ascii="宋体" w:eastAsia="宋体" w:hAnsi="宋体" w:cs="Times New Roman" w:hint="eastAsia"/>
          <w:szCs w:val="21"/>
        </w:rPr>
        <w:t>[2024]4880号-006、</w:t>
      </w:r>
      <w:proofErr w:type="gramStart"/>
      <w:r w:rsidRPr="00D96F55">
        <w:rPr>
          <w:rFonts w:ascii="宋体" w:eastAsia="宋体" w:hAnsi="宋体" w:cs="Times New Roman" w:hint="eastAsia"/>
          <w:szCs w:val="21"/>
        </w:rPr>
        <w:t>广西政采</w:t>
      </w:r>
      <w:proofErr w:type="gramEnd"/>
      <w:r w:rsidRPr="00D96F55">
        <w:rPr>
          <w:rFonts w:ascii="宋体" w:eastAsia="宋体" w:hAnsi="宋体" w:cs="Times New Roman" w:hint="eastAsia"/>
          <w:szCs w:val="21"/>
        </w:rPr>
        <w:t>[2024]4880号-005、</w:t>
      </w:r>
      <w:proofErr w:type="gramStart"/>
      <w:r w:rsidRPr="00D96F55">
        <w:rPr>
          <w:rFonts w:ascii="宋体" w:eastAsia="宋体" w:hAnsi="宋体" w:cs="Times New Roman" w:hint="eastAsia"/>
          <w:szCs w:val="21"/>
        </w:rPr>
        <w:t>广西政采</w:t>
      </w:r>
      <w:proofErr w:type="gramEnd"/>
      <w:r w:rsidRPr="00D96F55">
        <w:rPr>
          <w:rFonts w:ascii="宋体" w:eastAsia="宋体" w:hAnsi="宋体" w:cs="Times New Roman" w:hint="eastAsia"/>
          <w:szCs w:val="21"/>
        </w:rPr>
        <w:t>[2024]4880号-004、</w:t>
      </w:r>
      <w:proofErr w:type="gramStart"/>
      <w:r w:rsidRPr="00D96F55">
        <w:rPr>
          <w:rFonts w:ascii="宋体" w:eastAsia="宋体" w:hAnsi="宋体" w:cs="Times New Roman" w:hint="eastAsia"/>
          <w:szCs w:val="21"/>
        </w:rPr>
        <w:t>广西政采</w:t>
      </w:r>
      <w:proofErr w:type="gramEnd"/>
      <w:r w:rsidRPr="00D96F55">
        <w:rPr>
          <w:rFonts w:ascii="宋体" w:eastAsia="宋体" w:hAnsi="宋体" w:cs="Times New Roman" w:hint="eastAsia"/>
          <w:szCs w:val="21"/>
        </w:rPr>
        <w:t>[2024]4880号-003、</w:t>
      </w:r>
      <w:proofErr w:type="gramStart"/>
      <w:r w:rsidRPr="00D96F55">
        <w:rPr>
          <w:rFonts w:ascii="宋体" w:eastAsia="宋体" w:hAnsi="宋体" w:cs="Times New Roman" w:hint="eastAsia"/>
          <w:szCs w:val="21"/>
        </w:rPr>
        <w:t>广西政采</w:t>
      </w:r>
      <w:proofErr w:type="gramEnd"/>
      <w:r w:rsidRPr="00D96F55">
        <w:rPr>
          <w:rFonts w:ascii="宋体" w:eastAsia="宋体" w:hAnsi="宋体" w:cs="Times New Roman" w:hint="eastAsia"/>
          <w:szCs w:val="21"/>
        </w:rPr>
        <w:t>[2024]4880号-002）</w:t>
      </w:r>
    </w:p>
    <w:p w14:paraId="3AE188BF" w14:textId="77777777" w:rsidR="00D96F55" w:rsidRPr="00D96F55" w:rsidRDefault="00D96F55" w:rsidP="00D96F55">
      <w:pPr>
        <w:spacing w:line="360" w:lineRule="auto"/>
        <w:ind w:leftChars="200" w:left="420"/>
        <w:rPr>
          <w:rFonts w:ascii="宋体" w:eastAsia="宋体" w:hAnsi="宋体" w:cs="Times New Roman"/>
          <w:szCs w:val="21"/>
          <w:u w:val="single"/>
        </w:rPr>
      </w:pPr>
      <w:r w:rsidRPr="00D96F55">
        <w:rPr>
          <w:rFonts w:ascii="宋体" w:eastAsia="宋体" w:hAnsi="宋体" w:cs="Times New Roman" w:hint="eastAsia"/>
          <w:szCs w:val="21"/>
        </w:rPr>
        <w:t>项目名称：</w:t>
      </w:r>
      <w:bookmarkEnd w:id="4"/>
      <w:r w:rsidRPr="00D96F55">
        <w:rPr>
          <w:rFonts w:ascii="宋体" w:eastAsia="宋体" w:hAnsi="宋体" w:cs="Times New Roman" w:hint="eastAsia"/>
          <w:szCs w:val="21"/>
        </w:rPr>
        <w:t>广西壮族自治区市级自然灾害应急救援队伍能力提升项目（灭火及防护装备）</w:t>
      </w:r>
      <w:r w:rsidRPr="00D96F55">
        <w:rPr>
          <w:rFonts w:ascii="Times New Roman" w:eastAsia="宋体" w:hAnsi="Times New Roman" w:cs="Times New Roman" w:hint="eastAsia"/>
          <w:szCs w:val="24"/>
        </w:rPr>
        <w:t>预算总金额</w:t>
      </w:r>
      <w:r w:rsidRPr="00D96F55">
        <w:rPr>
          <w:rFonts w:ascii="宋体" w:eastAsia="宋体" w:hAnsi="宋体" w:cs="Times New Roman" w:hint="eastAsia"/>
          <w:szCs w:val="21"/>
        </w:rPr>
        <w:t>：</w:t>
      </w:r>
      <w:r w:rsidRPr="00D96F55">
        <w:rPr>
          <w:rFonts w:ascii="宋体" w:eastAsia="宋体" w:hAnsi="宋体" w:cs="Times New Roman"/>
          <w:szCs w:val="21"/>
        </w:rPr>
        <w:t>1976.8</w:t>
      </w:r>
      <w:r w:rsidRPr="00D96F55">
        <w:rPr>
          <w:rFonts w:ascii="宋体" w:eastAsia="宋体" w:hAnsi="宋体" w:cs="Times New Roman" w:hint="eastAsia"/>
          <w:szCs w:val="21"/>
        </w:rPr>
        <w:t>万元</w:t>
      </w:r>
    </w:p>
    <w:p w14:paraId="7947DF59" w14:textId="77777777" w:rsidR="00D96F55" w:rsidRPr="00D96F55" w:rsidRDefault="00D96F55" w:rsidP="00D96F55">
      <w:pPr>
        <w:spacing w:line="360" w:lineRule="auto"/>
        <w:ind w:firstLineChars="200" w:firstLine="420"/>
        <w:rPr>
          <w:rFonts w:ascii="宋体" w:eastAsia="宋体" w:hAnsi="宋体" w:cs="Times New Roman"/>
          <w:szCs w:val="21"/>
        </w:rPr>
      </w:pPr>
      <w:r w:rsidRPr="00D96F55">
        <w:rPr>
          <w:rFonts w:ascii="宋体" w:eastAsia="宋体" w:hAnsi="宋体" w:cs="Times New Roman" w:hint="eastAsia"/>
          <w:szCs w:val="21"/>
        </w:rPr>
        <w:t>最高限价：1976.8万元</w:t>
      </w:r>
    </w:p>
    <w:p w14:paraId="555062F9" w14:textId="77777777" w:rsidR="00D96F55" w:rsidRPr="00D96F55" w:rsidRDefault="00D96F55" w:rsidP="00D96F55">
      <w:pPr>
        <w:spacing w:line="360" w:lineRule="auto"/>
        <w:ind w:firstLineChars="200" w:firstLine="420"/>
        <w:rPr>
          <w:rFonts w:ascii="宋体" w:eastAsia="宋体" w:hAnsi="宋体" w:cs="Times New Roman"/>
          <w:szCs w:val="21"/>
        </w:rPr>
      </w:pPr>
      <w:r w:rsidRPr="00D96F55">
        <w:rPr>
          <w:rFonts w:ascii="宋体" w:eastAsia="宋体" w:hAnsi="宋体" w:cs="Times New Roman" w:hint="eastAsia"/>
          <w:szCs w:val="21"/>
        </w:rPr>
        <w:t>采购需求：</w:t>
      </w:r>
      <w:r w:rsidRPr="00D96F55">
        <w:rPr>
          <w:rFonts w:ascii="宋体" w:eastAsia="宋体" w:hAnsi="宋体" w:cs="Times New Roman"/>
          <w:szCs w:val="21"/>
        </w:rPr>
        <w:t xml:space="preserve"> </w:t>
      </w:r>
    </w:p>
    <w:tbl>
      <w:tblPr>
        <w:tblW w:w="9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559"/>
        <w:gridCol w:w="709"/>
        <w:gridCol w:w="709"/>
        <w:gridCol w:w="4111"/>
        <w:gridCol w:w="1275"/>
      </w:tblGrid>
      <w:tr w:rsidR="00D96F55" w:rsidRPr="00D96F55" w14:paraId="61887308" w14:textId="77777777" w:rsidTr="00112FD4">
        <w:tc>
          <w:tcPr>
            <w:tcW w:w="817" w:type="dxa"/>
            <w:tcBorders>
              <w:top w:val="single" w:sz="4" w:space="0" w:color="auto"/>
              <w:left w:val="single" w:sz="4" w:space="0" w:color="auto"/>
              <w:bottom w:val="single" w:sz="4" w:space="0" w:color="auto"/>
              <w:right w:val="single" w:sz="4" w:space="0" w:color="auto"/>
            </w:tcBorders>
            <w:vAlign w:val="center"/>
          </w:tcPr>
          <w:p w14:paraId="07F1DE3A" w14:textId="77777777" w:rsidR="00D96F55" w:rsidRPr="00D96F55" w:rsidRDefault="00D96F55" w:rsidP="00D96F55">
            <w:pPr>
              <w:snapToGrid w:val="0"/>
              <w:spacing w:line="360" w:lineRule="auto"/>
              <w:jc w:val="center"/>
              <w:rPr>
                <w:rFonts w:ascii="宋体" w:eastAsia="宋体" w:hAnsi="宋体" w:cs="Times New Roman"/>
                <w:szCs w:val="21"/>
              </w:rPr>
            </w:pPr>
            <w:r w:rsidRPr="00D96F55">
              <w:rPr>
                <w:rFonts w:ascii="宋体" w:eastAsia="宋体" w:hAnsi="宋体" w:cs="Times New Roman" w:hint="eastAsia"/>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64E6FC88" w14:textId="77777777" w:rsidR="00D96F55" w:rsidRPr="00D96F55" w:rsidRDefault="00D96F55" w:rsidP="00D96F55">
            <w:pPr>
              <w:snapToGrid w:val="0"/>
              <w:spacing w:line="360" w:lineRule="auto"/>
              <w:jc w:val="center"/>
              <w:rPr>
                <w:rFonts w:ascii="宋体" w:eastAsia="宋体" w:hAnsi="宋体" w:cs="Times New Roman"/>
                <w:szCs w:val="21"/>
              </w:rPr>
            </w:pPr>
            <w:r w:rsidRPr="00D96F55">
              <w:rPr>
                <w:rFonts w:ascii="宋体" w:eastAsia="宋体" w:hAnsi="宋体" w:cs="Times New Roman" w:hint="eastAsia"/>
                <w:szCs w:val="21"/>
              </w:rPr>
              <w:t>标的</w:t>
            </w:r>
            <w:proofErr w:type="gramStart"/>
            <w:r w:rsidRPr="00D96F55">
              <w:rPr>
                <w:rFonts w:ascii="宋体" w:eastAsia="宋体" w:hAnsi="宋体" w:cs="Times New Roman" w:hint="eastAsia"/>
                <w:szCs w:val="21"/>
              </w:rPr>
              <w:t>的</w:t>
            </w:r>
            <w:proofErr w:type="gramEnd"/>
            <w:r w:rsidRPr="00D96F55">
              <w:rPr>
                <w:rFonts w:ascii="宋体" w:eastAsia="宋体" w:hAnsi="宋体" w:cs="Times New Roman" w:hint="eastAsia"/>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14:paraId="0C72E6B8" w14:textId="77777777" w:rsidR="00D96F55" w:rsidRPr="00D96F55" w:rsidRDefault="00D96F55" w:rsidP="00D96F55">
            <w:pPr>
              <w:snapToGrid w:val="0"/>
              <w:spacing w:line="360" w:lineRule="auto"/>
              <w:jc w:val="center"/>
              <w:rPr>
                <w:rFonts w:ascii="宋体" w:eastAsia="宋体" w:hAnsi="宋体" w:cs="Times New Roman"/>
                <w:szCs w:val="21"/>
              </w:rPr>
            </w:pPr>
            <w:r w:rsidRPr="00D96F55">
              <w:rPr>
                <w:rFonts w:ascii="宋体" w:eastAsia="宋体" w:hAnsi="宋体" w:cs="Times New Roman" w:hint="eastAsia"/>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14:paraId="2F09D73E" w14:textId="77777777" w:rsidR="00D96F55" w:rsidRPr="00D96F55" w:rsidRDefault="00D96F55" w:rsidP="00D96F55">
            <w:pPr>
              <w:snapToGrid w:val="0"/>
              <w:spacing w:line="360" w:lineRule="auto"/>
              <w:jc w:val="center"/>
              <w:rPr>
                <w:rFonts w:ascii="宋体" w:eastAsia="宋体" w:hAnsi="宋体" w:cs="Times New Roman" w:hint="eastAsia"/>
                <w:szCs w:val="21"/>
              </w:rPr>
            </w:pPr>
            <w:r w:rsidRPr="00D96F55">
              <w:rPr>
                <w:rFonts w:ascii="宋体" w:eastAsia="宋体" w:hAnsi="宋体" w:cs="Times New Roman" w:hint="eastAsia"/>
                <w:szCs w:val="21"/>
              </w:rPr>
              <w:t>单位</w:t>
            </w:r>
          </w:p>
        </w:tc>
        <w:tc>
          <w:tcPr>
            <w:tcW w:w="4111" w:type="dxa"/>
            <w:tcBorders>
              <w:top w:val="single" w:sz="4" w:space="0" w:color="auto"/>
              <w:left w:val="single" w:sz="4" w:space="0" w:color="auto"/>
              <w:bottom w:val="single" w:sz="4" w:space="0" w:color="auto"/>
              <w:right w:val="single" w:sz="4" w:space="0" w:color="auto"/>
            </w:tcBorders>
            <w:vAlign w:val="center"/>
          </w:tcPr>
          <w:p w14:paraId="27933A6B" w14:textId="77777777" w:rsidR="00D96F55" w:rsidRPr="00D96F55" w:rsidRDefault="00D96F55" w:rsidP="00D96F55">
            <w:pPr>
              <w:snapToGrid w:val="0"/>
              <w:spacing w:line="360" w:lineRule="auto"/>
              <w:jc w:val="center"/>
              <w:rPr>
                <w:rFonts w:ascii="宋体" w:eastAsia="宋体" w:hAnsi="宋体" w:cs="Times New Roman"/>
                <w:szCs w:val="21"/>
              </w:rPr>
            </w:pPr>
            <w:r w:rsidRPr="00D96F55">
              <w:rPr>
                <w:rFonts w:ascii="宋体" w:eastAsia="宋体" w:hAnsi="宋体" w:cs="Times New Roman" w:hint="eastAsia"/>
                <w:szCs w:val="21"/>
              </w:rPr>
              <w:t>简要技术需求或者服务要求</w:t>
            </w:r>
          </w:p>
        </w:tc>
        <w:tc>
          <w:tcPr>
            <w:tcW w:w="1275" w:type="dxa"/>
            <w:tcBorders>
              <w:top w:val="single" w:sz="4" w:space="0" w:color="auto"/>
              <w:left w:val="single" w:sz="4" w:space="0" w:color="auto"/>
              <w:bottom w:val="single" w:sz="4" w:space="0" w:color="auto"/>
              <w:right w:val="single" w:sz="4" w:space="0" w:color="auto"/>
            </w:tcBorders>
            <w:vAlign w:val="center"/>
          </w:tcPr>
          <w:p w14:paraId="5634ECFE" w14:textId="77777777" w:rsidR="00D96F55" w:rsidRPr="00D96F55" w:rsidRDefault="00D96F55" w:rsidP="00D96F55">
            <w:pPr>
              <w:snapToGrid w:val="0"/>
              <w:spacing w:line="360" w:lineRule="auto"/>
              <w:jc w:val="center"/>
              <w:rPr>
                <w:rFonts w:ascii="宋体" w:eastAsia="宋体" w:hAnsi="宋体" w:cs="Times New Roman"/>
                <w:szCs w:val="21"/>
              </w:rPr>
            </w:pPr>
            <w:r w:rsidRPr="00D96F55">
              <w:rPr>
                <w:rFonts w:ascii="宋体" w:eastAsia="宋体" w:hAnsi="宋体" w:cs="Times New Roman" w:hint="eastAsia"/>
                <w:szCs w:val="21"/>
              </w:rPr>
              <w:t>分项采购预算金额</w:t>
            </w:r>
          </w:p>
          <w:p w14:paraId="4774A91C" w14:textId="77777777" w:rsidR="00D96F55" w:rsidRPr="00D96F55" w:rsidRDefault="00D96F55" w:rsidP="00D96F55">
            <w:pPr>
              <w:snapToGrid w:val="0"/>
              <w:spacing w:line="360" w:lineRule="auto"/>
              <w:jc w:val="center"/>
              <w:rPr>
                <w:rFonts w:ascii="宋体" w:eastAsia="宋体" w:hAnsi="宋体" w:cs="Times New Roman" w:hint="eastAsia"/>
                <w:szCs w:val="21"/>
              </w:rPr>
            </w:pPr>
            <w:r w:rsidRPr="00D96F55">
              <w:rPr>
                <w:rFonts w:ascii="宋体" w:eastAsia="宋体" w:hAnsi="宋体" w:cs="Times New Roman" w:hint="eastAsia"/>
                <w:szCs w:val="21"/>
              </w:rPr>
              <w:t>（万元）</w:t>
            </w:r>
          </w:p>
        </w:tc>
      </w:tr>
      <w:tr w:rsidR="00D96F55" w:rsidRPr="00D96F55" w14:paraId="6EA88AB6" w14:textId="77777777" w:rsidTr="00112FD4">
        <w:tc>
          <w:tcPr>
            <w:tcW w:w="817" w:type="dxa"/>
            <w:tcBorders>
              <w:top w:val="single" w:sz="4" w:space="0" w:color="auto"/>
              <w:left w:val="single" w:sz="4" w:space="0" w:color="auto"/>
              <w:bottom w:val="single" w:sz="4" w:space="0" w:color="auto"/>
              <w:right w:val="single" w:sz="4" w:space="0" w:color="auto"/>
            </w:tcBorders>
            <w:vAlign w:val="center"/>
          </w:tcPr>
          <w:p w14:paraId="4AB1EE45" w14:textId="77777777" w:rsidR="00D96F55" w:rsidRPr="00D96F55" w:rsidRDefault="00D96F55" w:rsidP="00D96F55">
            <w:pPr>
              <w:jc w:val="center"/>
              <w:rPr>
                <w:rFonts w:ascii="宋体" w:eastAsia="宋体" w:hAnsi="宋体" w:cs="Times New Roman"/>
                <w:szCs w:val="21"/>
              </w:rPr>
            </w:pPr>
            <w:r w:rsidRPr="00D96F55">
              <w:rPr>
                <w:rFonts w:ascii="宋体" w:eastAsia="宋体" w:hAnsi="宋体" w:cs="Times New Roman"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14:paraId="270EAA47" w14:textId="77777777" w:rsidR="00D96F55" w:rsidRPr="00D96F55" w:rsidRDefault="00D96F55" w:rsidP="00D96F55">
            <w:pPr>
              <w:widowControl/>
              <w:jc w:val="center"/>
              <w:rPr>
                <w:rFonts w:ascii="宋体" w:eastAsia="宋体" w:hAnsi="宋体" w:cs="Times New Roman" w:hint="eastAsia"/>
                <w:szCs w:val="24"/>
              </w:rPr>
            </w:pPr>
            <w:r w:rsidRPr="00D96F55">
              <w:rPr>
                <w:rFonts w:ascii="宋体" w:eastAsia="宋体" w:hAnsi="宋体" w:cs="Times New Roman" w:hint="eastAsia"/>
                <w:szCs w:val="24"/>
              </w:rPr>
              <w:t>高扬程水泵</w:t>
            </w:r>
          </w:p>
        </w:tc>
        <w:tc>
          <w:tcPr>
            <w:tcW w:w="709" w:type="dxa"/>
            <w:tcBorders>
              <w:top w:val="single" w:sz="4" w:space="0" w:color="auto"/>
              <w:left w:val="single" w:sz="4" w:space="0" w:color="auto"/>
              <w:bottom w:val="single" w:sz="4" w:space="0" w:color="auto"/>
              <w:right w:val="single" w:sz="4" w:space="0" w:color="auto"/>
            </w:tcBorders>
            <w:vAlign w:val="center"/>
          </w:tcPr>
          <w:p w14:paraId="78A73E21"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14:paraId="43077E1C" w14:textId="77777777" w:rsidR="00D96F55" w:rsidRPr="00D96F55" w:rsidRDefault="00D96F55" w:rsidP="00D96F55">
            <w:pPr>
              <w:widowControl/>
              <w:jc w:val="center"/>
              <w:textAlignment w:val="center"/>
              <w:rPr>
                <w:rFonts w:ascii="宋体" w:eastAsia="宋体" w:hAnsi="宋体" w:cs="Times New Roman" w:hint="eastAsia"/>
                <w:szCs w:val="24"/>
              </w:rPr>
            </w:pPr>
            <w:r w:rsidRPr="00D96F55">
              <w:rPr>
                <w:rFonts w:ascii="宋体" w:eastAsia="宋体" w:hAnsi="宋体" w:cs="Times New Roman" w:hint="eastAsia"/>
                <w:szCs w:val="24"/>
              </w:rPr>
              <w:t>台</w:t>
            </w:r>
          </w:p>
        </w:tc>
        <w:tc>
          <w:tcPr>
            <w:tcW w:w="4111" w:type="dxa"/>
            <w:tcBorders>
              <w:top w:val="single" w:sz="4" w:space="0" w:color="auto"/>
              <w:left w:val="single" w:sz="4" w:space="0" w:color="auto"/>
              <w:bottom w:val="single" w:sz="4" w:space="0" w:color="auto"/>
              <w:right w:val="single" w:sz="4" w:space="0" w:color="auto"/>
            </w:tcBorders>
            <w:vAlign w:val="center"/>
          </w:tcPr>
          <w:p w14:paraId="117DD769" w14:textId="77777777" w:rsidR="00D96F55" w:rsidRPr="00D96F55" w:rsidRDefault="00D96F55" w:rsidP="00D96F55">
            <w:pPr>
              <w:jc w:val="left"/>
              <w:rPr>
                <w:rFonts w:ascii="宋体" w:eastAsia="宋体" w:hAnsi="宋体" w:cs="Times New Roman" w:hint="eastAsia"/>
                <w:szCs w:val="24"/>
              </w:rPr>
            </w:pPr>
            <w:r w:rsidRPr="00D96F55">
              <w:rPr>
                <w:rFonts w:ascii="宋体" w:eastAsia="宋体" w:hAnsi="宋体" w:cs="Times New Roman" w:hint="eastAsia"/>
                <w:szCs w:val="24"/>
              </w:rPr>
              <w:t>▲1.发动机采用四冲程双缸风冷发动机；</w:t>
            </w:r>
          </w:p>
          <w:p w14:paraId="23BD8574" w14:textId="77777777" w:rsidR="00D96F55" w:rsidRPr="00D96F55" w:rsidRDefault="00D96F55" w:rsidP="00D96F55">
            <w:pPr>
              <w:jc w:val="left"/>
              <w:rPr>
                <w:rFonts w:ascii="宋体" w:eastAsia="宋体" w:hAnsi="宋体" w:cs="Times New Roman" w:hint="eastAsia"/>
                <w:szCs w:val="24"/>
              </w:rPr>
            </w:pPr>
            <w:r w:rsidRPr="00D96F55">
              <w:rPr>
                <w:rFonts w:ascii="宋体" w:eastAsia="宋体" w:hAnsi="宋体" w:cs="Times New Roman" w:hint="eastAsia"/>
                <w:szCs w:val="24"/>
              </w:rPr>
              <w:t>▲2.发动机功率≥20kW;</w:t>
            </w:r>
          </w:p>
          <w:p w14:paraId="38B5705C" w14:textId="77777777" w:rsidR="00D96F55" w:rsidRPr="00D96F55" w:rsidRDefault="00D96F55" w:rsidP="00D96F55">
            <w:pPr>
              <w:jc w:val="left"/>
              <w:rPr>
                <w:rFonts w:ascii="宋体" w:eastAsia="宋体" w:hAnsi="宋体" w:cs="Times New Roman" w:hint="eastAsia"/>
                <w:szCs w:val="24"/>
              </w:rPr>
            </w:pPr>
            <w:r w:rsidRPr="00D96F55">
              <w:rPr>
                <w:rFonts w:ascii="宋体" w:eastAsia="宋体" w:hAnsi="宋体" w:cs="Times New Roman"/>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23A43C43" w14:textId="77777777" w:rsidR="00D96F55" w:rsidRPr="00D96F55" w:rsidRDefault="00D96F55" w:rsidP="00D96F55">
            <w:pPr>
              <w:widowControl/>
              <w:jc w:val="center"/>
              <w:rPr>
                <w:rFonts w:ascii="宋体" w:eastAsia="宋体" w:hAnsi="宋体" w:cs="Times New Roman"/>
                <w:szCs w:val="21"/>
              </w:rPr>
            </w:pPr>
            <w:r w:rsidRPr="00D96F55">
              <w:rPr>
                <w:rFonts w:ascii="宋体" w:eastAsia="宋体" w:hAnsi="宋体" w:cs="Times New Roman" w:hint="eastAsia"/>
                <w:szCs w:val="21"/>
              </w:rPr>
              <w:t>128</w:t>
            </w:r>
          </w:p>
        </w:tc>
      </w:tr>
      <w:tr w:rsidR="00D96F55" w:rsidRPr="00D96F55" w14:paraId="5E65A747" w14:textId="77777777" w:rsidTr="00112FD4">
        <w:trPr>
          <w:trHeight w:val="347"/>
        </w:trPr>
        <w:tc>
          <w:tcPr>
            <w:tcW w:w="817" w:type="dxa"/>
            <w:tcBorders>
              <w:top w:val="single" w:sz="4" w:space="0" w:color="auto"/>
              <w:left w:val="single" w:sz="4" w:space="0" w:color="auto"/>
              <w:bottom w:val="single" w:sz="4" w:space="0" w:color="auto"/>
              <w:right w:val="single" w:sz="4" w:space="0" w:color="auto"/>
            </w:tcBorders>
            <w:vAlign w:val="center"/>
          </w:tcPr>
          <w:p w14:paraId="52DE670B"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14:paraId="392405CF"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消防水泵</w:t>
            </w:r>
          </w:p>
        </w:tc>
        <w:tc>
          <w:tcPr>
            <w:tcW w:w="709" w:type="dxa"/>
            <w:tcBorders>
              <w:top w:val="single" w:sz="4" w:space="0" w:color="auto"/>
              <w:left w:val="single" w:sz="4" w:space="0" w:color="auto"/>
              <w:bottom w:val="single" w:sz="4" w:space="0" w:color="auto"/>
              <w:right w:val="single" w:sz="4" w:space="0" w:color="auto"/>
            </w:tcBorders>
            <w:vAlign w:val="center"/>
          </w:tcPr>
          <w:p w14:paraId="35FFB6DC"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14:paraId="2E16D58A" w14:textId="77777777" w:rsidR="00D96F55" w:rsidRPr="00D96F55" w:rsidRDefault="00D96F55" w:rsidP="00D96F55">
            <w:pPr>
              <w:jc w:val="center"/>
              <w:rPr>
                <w:rFonts w:ascii="Times New Roman" w:eastAsia="宋体" w:hAnsi="Times New Roman" w:cs="Times New Roman" w:hint="eastAsia"/>
                <w:szCs w:val="24"/>
              </w:rPr>
            </w:pPr>
            <w:r w:rsidRPr="00D96F55">
              <w:rPr>
                <w:rFonts w:ascii="宋体" w:eastAsia="宋体" w:hAnsi="宋体" w:cs="Times New Roman" w:hint="eastAsia"/>
                <w:szCs w:val="21"/>
              </w:rPr>
              <w:t>台</w:t>
            </w:r>
          </w:p>
        </w:tc>
        <w:tc>
          <w:tcPr>
            <w:tcW w:w="4111" w:type="dxa"/>
            <w:tcBorders>
              <w:top w:val="single" w:sz="4" w:space="0" w:color="auto"/>
              <w:left w:val="single" w:sz="4" w:space="0" w:color="auto"/>
              <w:bottom w:val="single" w:sz="4" w:space="0" w:color="auto"/>
              <w:right w:val="single" w:sz="4" w:space="0" w:color="auto"/>
            </w:tcBorders>
            <w:vAlign w:val="center"/>
          </w:tcPr>
          <w:p w14:paraId="3D0ACAC7" w14:textId="77777777" w:rsidR="00D96F55" w:rsidRPr="00D96F55" w:rsidRDefault="00D96F55" w:rsidP="00D96F55">
            <w:pPr>
              <w:jc w:val="left"/>
              <w:rPr>
                <w:rFonts w:ascii="宋体" w:eastAsia="宋体" w:hAnsi="宋体" w:cs="Times New Roman"/>
                <w:szCs w:val="21"/>
              </w:rPr>
            </w:pPr>
            <w:r w:rsidRPr="00D96F55">
              <w:rPr>
                <w:rFonts w:ascii="宋体" w:eastAsia="宋体" w:hAnsi="宋体" w:cs="Times New Roman" w:hint="eastAsia"/>
                <w:szCs w:val="24"/>
              </w:rPr>
              <w:t>▲</w:t>
            </w:r>
            <w:r w:rsidRPr="00D96F55">
              <w:rPr>
                <w:rFonts w:ascii="宋体" w:eastAsia="宋体" w:hAnsi="宋体" w:cs="Times New Roman" w:hint="eastAsia"/>
                <w:szCs w:val="21"/>
              </w:rPr>
              <w:t>1.发动机功率≥25kW;</w:t>
            </w:r>
          </w:p>
          <w:p w14:paraId="6211FE3F" w14:textId="77777777" w:rsidR="00D96F55" w:rsidRPr="00D96F55" w:rsidRDefault="00D96F55" w:rsidP="00D96F55">
            <w:pPr>
              <w:jc w:val="left"/>
              <w:rPr>
                <w:rFonts w:ascii="宋体" w:eastAsia="宋体" w:hAnsi="宋体" w:cs="Times New Roman" w:hint="eastAsia"/>
                <w:szCs w:val="21"/>
              </w:rPr>
            </w:pPr>
            <w:r w:rsidRPr="00D96F55">
              <w:rPr>
                <w:rFonts w:ascii="宋体" w:eastAsia="宋体" w:hAnsi="宋体" w:cs="Times New Roman" w:hint="eastAsia"/>
                <w:szCs w:val="21"/>
              </w:rPr>
              <w:t>2.水平射程≥25m；</w:t>
            </w:r>
          </w:p>
          <w:p w14:paraId="67539B70" w14:textId="77777777" w:rsidR="00D96F55" w:rsidRPr="00D96F55" w:rsidRDefault="00D96F55" w:rsidP="00D96F55">
            <w:pPr>
              <w:jc w:val="left"/>
              <w:rPr>
                <w:rFonts w:ascii="宋体" w:eastAsia="宋体" w:hAnsi="宋体" w:cs="Times New Roman"/>
                <w:szCs w:val="24"/>
              </w:rPr>
            </w:pPr>
            <w:r w:rsidRPr="00D96F55">
              <w:rPr>
                <w:rFonts w:ascii="宋体" w:eastAsia="宋体" w:hAnsi="宋体" w:cs="Times New Roman"/>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0D7F0EC1"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160</w:t>
            </w:r>
          </w:p>
        </w:tc>
      </w:tr>
      <w:tr w:rsidR="00D96F55" w:rsidRPr="00D96F55" w14:paraId="1FE3975B" w14:textId="77777777" w:rsidTr="00112FD4">
        <w:trPr>
          <w:trHeight w:val="347"/>
        </w:trPr>
        <w:tc>
          <w:tcPr>
            <w:tcW w:w="817" w:type="dxa"/>
            <w:tcBorders>
              <w:top w:val="single" w:sz="4" w:space="0" w:color="auto"/>
              <w:left w:val="single" w:sz="4" w:space="0" w:color="auto"/>
              <w:bottom w:val="single" w:sz="4" w:space="0" w:color="auto"/>
              <w:right w:val="single" w:sz="4" w:space="0" w:color="auto"/>
            </w:tcBorders>
            <w:vAlign w:val="center"/>
          </w:tcPr>
          <w:p w14:paraId="7CCF2C3A"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3</w:t>
            </w:r>
          </w:p>
        </w:tc>
        <w:tc>
          <w:tcPr>
            <w:tcW w:w="1559" w:type="dxa"/>
            <w:tcBorders>
              <w:top w:val="single" w:sz="4" w:space="0" w:color="auto"/>
              <w:left w:val="single" w:sz="4" w:space="0" w:color="auto"/>
              <w:bottom w:val="single" w:sz="4" w:space="0" w:color="auto"/>
              <w:right w:val="single" w:sz="4" w:space="0" w:color="auto"/>
            </w:tcBorders>
            <w:vAlign w:val="center"/>
          </w:tcPr>
          <w:p w14:paraId="32E09A51"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个人护具</w:t>
            </w:r>
          </w:p>
        </w:tc>
        <w:tc>
          <w:tcPr>
            <w:tcW w:w="709" w:type="dxa"/>
            <w:tcBorders>
              <w:top w:val="single" w:sz="4" w:space="0" w:color="auto"/>
              <w:left w:val="single" w:sz="4" w:space="0" w:color="auto"/>
              <w:bottom w:val="single" w:sz="4" w:space="0" w:color="auto"/>
              <w:right w:val="single" w:sz="4" w:space="0" w:color="auto"/>
            </w:tcBorders>
            <w:vAlign w:val="center"/>
          </w:tcPr>
          <w:p w14:paraId="6D8CE8F8"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538</w:t>
            </w:r>
          </w:p>
        </w:tc>
        <w:tc>
          <w:tcPr>
            <w:tcW w:w="709" w:type="dxa"/>
            <w:tcBorders>
              <w:top w:val="single" w:sz="4" w:space="0" w:color="auto"/>
              <w:left w:val="single" w:sz="4" w:space="0" w:color="auto"/>
              <w:bottom w:val="single" w:sz="4" w:space="0" w:color="auto"/>
              <w:right w:val="single" w:sz="4" w:space="0" w:color="auto"/>
            </w:tcBorders>
            <w:vAlign w:val="center"/>
          </w:tcPr>
          <w:p w14:paraId="51D2603D" w14:textId="77777777" w:rsidR="00D96F55" w:rsidRPr="00D96F55" w:rsidRDefault="00D96F55" w:rsidP="00D96F55">
            <w:pPr>
              <w:jc w:val="center"/>
              <w:rPr>
                <w:rFonts w:ascii="Times New Roman" w:eastAsia="宋体" w:hAnsi="Times New Roman" w:cs="Times New Roman" w:hint="eastAsia"/>
                <w:szCs w:val="24"/>
              </w:rPr>
            </w:pPr>
            <w:r w:rsidRPr="00D96F55">
              <w:rPr>
                <w:rFonts w:ascii="Times New Roman" w:eastAsia="宋体" w:hAnsi="Times New Roman" w:cs="Times New Roman" w:hint="eastAsia"/>
                <w:szCs w:val="24"/>
              </w:rPr>
              <w:t>套</w:t>
            </w:r>
          </w:p>
        </w:tc>
        <w:tc>
          <w:tcPr>
            <w:tcW w:w="4111" w:type="dxa"/>
            <w:tcBorders>
              <w:top w:val="single" w:sz="4" w:space="0" w:color="auto"/>
              <w:left w:val="single" w:sz="4" w:space="0" w:color="auto"/>
              <w:bottom w:val="single" w:sz="4" w:space="0" w:color="auto"/>
              <w:right w:val="single" w:sz="4" w:space="0" w:color="auto"/>
            </w:tcBorders>
            <w:vAlign w:val="center"/>
          </w:tcPr>
          <w:p w14:paraId="0EC2DE9A" w14:textId="77777777" w:rsidR="00D96F55" w:rsidRPr="00D96F55" w:rsidRDefault="00D96F55" w:rsidP="00D96F55">
            <w:pPr>
              <w:jc w:val="left"/>
              <w:rPr>
                <w:rFonts w:ascii="宋体" w:eastAsia="宋体" w:hAnsi="宋体" w:cs="Times New Roman"/>
                <w:szCs w:val="21"/>
              </w:rPr>
            </w:pPr>
            <w:r w:rsidRPr="00D96F55">
              <w:rPr>
                <w:rFonts w:ascii="宋体" w:eastAsia="宋体" w:hAnsi="宋体" w:cs="Times New Roman" w:hint="eastAsia"/>
                <w:szCs w:val="21"/>
              </w:rPr>
              <w:t>每套包</w:t>
            </w:r>
            <w:proofErr w:type="gramStart"/>
            <w:r w:rsidRPr="00D96F55">
              <w:rPr>
                <w:rFonts w:ascii="宋体" w:eastAsia="宋体" w:hAnsi="宋体" w:cs="Times New Roman" w:hint="eastAsia"/>
                <w:szCs w:val="21"/>
              </w:rPr>
              <w:t>含以下</w:t>
            </w:r>
            <w:proofErr w:type="gramEnd"/>
            <w:r w:rsidRPr="00D96F55">
              <w:rPr>
                <w:rFonts w:ascii="宋体" w:eastAsia="宋体" w:hAnsi="宋体" w:cs="Times New Roman" w:hint="eastAsia"/>
                <w:szCs w:val="21"/>
              </w:rPr>
              <w:t>货物</w:t>
            </w:r>
          </w:p>
          <w:p w14:paraId="64E276A3" w14:textId="77777777" w:rsidR="00D96F55" w:rsidRPr="00D96F55" w:rsidRDefault="00D96F55" w:rsidP="00D96F55">
            <w:pPr>
              <w:jc w:val="left"/>
              <w:rPr>
                <w:rFonts w:ascii="宋体" w:eastAsia="宋体" w:hAnsi="宋体" w:cs="Times New Roman" w:hint="eastAsia"/>
                <w:b/>
                <w:bCs/>
                <w:szCs w:val="21"/>
              </w:rPr>
            </w:pPr>
            <w:r w:rsidRPr="00D96F55">
              <w:rPr>
                <w:rFonts w:ascii="宋体" w:eastAsia="宋体" w:hAnsi="宋体" w:cs="Times New Roman" w:hint="eastAsia"/>
                <w:b/>
                <w:bCs/>
                <w:szCs w:val="21"/>
              </w:rPr>
              <w:t>（一）森林防火服 ：</w:t>
            </w:r>
            <w:r w:rsidRPr="00D96F55">
              <w:rPr>
                <w:rFonts w:ascii="宋体" w:eastAsia="宋体" w:hAnsi="宋体" w:cs="Times New Roman" w:hint="eastAsia"/>
                <w:szCs w:val="21"/>
              </w:rPr>
              <w:t>1套</w:t>
            </w:r>
          </w:p>
          <w:p w14:paraId="5EEE29FF" w14:textId="77777777" w:rsidR="00D96F55" w:rsidRPr="00D96F55" w:rsidRDefault="00D96F55" w:rsidP="00D96F55">
            <w:pPr>
              <w:jc w:val="left"/>
              <w:rPr>
                <w:rFonts w:ascii="宋体" w:eastAsia="宋体" w:hAnsi="宋体" w:cs="Times New Roman" w:hint="eastAsia"/>
                <w:szCs w:val="21"/>
              </w:rPr>
            </w:pPr>
            <w:r w:rsidRPr="00D96F55">
              <w:rPr>
                <w:rFonts w:ascii="宋体" w:eastAsia="宋体" w:hAnsi="宋体" w:cs="Times New Roman" w:hint="eastAsia"/>
                <w:szCs w:val="21"/>
              </w:rPr>
              <w:lastRenderedPageBreak/>
              <w:t>1.颜色:桔红色,色号;16-1462TPx(国际潘通色卡),色差△E≤3.0；</w:t>
            </w:r>
          </w:p>
          <w:p w14:paraId="71CE1338" w14:textId="77777777" w:rsidR="00D96F55" w:rsidRPr="00D96F55" w:rsidRDefault="00D96F55" w:rsidP="00D96F55">
            <w:pPr>
              <w:jc w:val="left"/>
              <w:rPr>
                <w:rFonts w:ascii="宋体" w:eastAsia="宋体" w:hAnsi="宋体" w:cs="Times New Roman" w:hint="eastAsia"/>
                <w:szCs w:val="21"/>
              </w:rPr>
            </w:pPr>
            <w:r w:rsidRPr="00D96F55">
              <w:rPr>
                <w:rFonts w:ascii="宋体" w:eastAsia="宋体" w:hAnsi="宋体" w:cs="Times New Roman" w:hint="eastAsia"/>
                <w:szCs w:val="21"/>
              </w:rPr>
              <w:t>2.面料材质;采用100%芳纶纤维方格四防（防水、防油渍、防静电、防火）面料；重点部位（膝盖）采用</w:t>
            </w:r>
            <w:proofErr w:type="gramStart"/>
            <w:r w:rsidRPr="00D96F55">
              <w:rPr>
                <w:rFonts w:ascii="宋体" w:eastAsia="宋体" w:hAnsi="宋体" w:cs="Times New Roman" w:hint="eastAsia"/>
                <w:szCs w:val="21"/>
              </w:rPr>
              <w:t>凯夫拉防撕破</w:t>
            </w:r>
            <w:proofErr w:type="gramEnd"/>
            <w:r w:rsidRPr="00D96F55">
              <w:rPr>
                <w:rFonts w:ascii="宋体" w:eastAsia="宋体" w:hAnsi="宋体" w:cs="Times New Roman" w:hint="eastAsia"/>
                <w:szCs w:val="21"/>
              </w:rPr>
              <w:t>耐磨面料双层缝制；</w:t>
            </w:r>
          </w:p>
          <w:p w14:paraId="09C447A7" w14:textId="77777777" w:rsidR="00D96F55" w:rsidRPr="00D96F55" w:rsidRDefault="00D96F55" w:rsidP="00D96F55">
            <w:pPr>
              <w:spacing w:after="120"/>
              <w:rPr>
                <w:rFonts w:ascii="宋体" w:eastAsia="宋体" w:hAnsi="宋体" w:cs="Times New Roman" w:hint="eastAsia"/>
                <w:szCs w:val="21"/>
              </w:rPr>
            </w:pPr>
            <w:r w:rsidRPr="00D96F55">
              <w:rPr>
                <w:rFonts w:ascii="宋体" w:eastAsia="宋体" w:hAnsi="宋体" w:cs="Times New Roman"/>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49FD9255"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lastRenderedPageBreak/>
              <w:t>430.4</w:t>
            </w:r>
          </w:p>
        </w:tc>
      </w:tr>
      <w:tr w:rsidR="00D96F55" w:rsidRPr="00D96F55" w14:paraId="4F463718" w14:textId="77777777" w:rsidTr="00112FD4">
        <w:tc>
          <w:tcPr>
            <w:tcW w:w="817" w:type="dxa"/>
            <w:tcBorders>
              <w:top w:val="single" w:sz="4" w:space="0" w:color="auto"/>
              <w:left w:val="single" w:sz="4" w:space="0" w:color="auto"/>
              <w:bottom w:val="single" w:sz="4" w:space="0" w:color="auto"/>
              <w:right w:val="single" w:sz="4" w:space="0" w:color="auto"/>
            </w:tcBorders>
            <w:vAlign w:val="center"/>
          </w:tcPr>
          <w:p w14:paraId="793234AE"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4</w:t>
            </w:r>
          </w:p>
        </w:tc>
        <w:tc>
          <w:tcPr>
            <w:tcW w:w="1559" w:type="dxa"/>
            <w:tcBorders>
              <w:top w:val="single" w:sz="4" w:space="0" w:color="auto"/>
              <w:left w:val="single" w:sz="4" w:space="0" w:color="auto"/>
              <w:bottom w:val="single" w:sz="4" w:space="0" w:color="auto"/>
              <w:right w:val="single" w:sz="4" w:space="0" w:color="auto"/>
            </w:tcBorders>
            <w:vAlign w:val="center"/>
          </w:tcPr>
          <w:p w14:paraId="161BE103"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绝缘剪断钳</w:t>
            </w:r>
          </w:p>
        </w:tc>
        <w:tc>
          <w:tcPr>
            <w:tcW w:w="709" w:type="dxa"/>
            <w:tcBorders>
              <w:top w:val="single" w:sz="4" w:space="0" w:color="auto"/>
              <w:left w:val="single" w:sz="4" w:space="0" w:color="auto"/>
              <w:bottom w:val="single" w:sz="4" w:space="0" w:color="auto"/>
              <w:right w:val="single" w:sz="4" w:space="0" w:color="auto"/>
            </w:tcBorders>
            <w:vAlign w:val="center"/>
          </w:tcPr>
          <w:p w14:paraId="4693F5D9"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14:paraId="354B63CB" w14:textId="77777777" w:rsidR="00D96F55" w:rsidRPr="00D96F55" w:rsidRDefault="00D96F55" w:rsidP="00D96F55">
            <w:pPr>
              <w:jc w:val="center"/>
              <w:rPr>
                <w:rFonts w:ascii="Times New Roman" w:eastAsia="宋体" w:hAnsi="Times New Roman" w:cs="Times New Roman" w:hint="eastAsia"/>
                <w:szCs w:val="24"/>
              </w:rPr>
            </w:pPr>
            <w:r w:rsidRPr="00D96F55">
              <w:rPr>
                <w:rFonts w:ascii="宋体" w:eastAsia="宋体" w:hAnsi="宋体" w:cs="Times New Roman" w:hint="eastAsia"/>
                <w:szCs w:val="21"/>
              </w:rPr>
              <w:t>台</w:t>
            </w:r>
          </w:p>
        </w:tc>
        <w:tc>
          <w:tcPr>
            <w:tcW w:w="4111" w:type="dxa"/>
            <w:tcBorders>
              <w:top w:val="single" w:sz="4" w:space="0" w:color="auto"/>
              <w:left w:val="single" w:sz="4" w:space="0" w:color="auto"/>
              <w:bottom w:val="single" w:sz="4" w:space="0" w:color="auto"/>
              <w:right w:val="single" w:sz="4" w:space="0" w:color="auto"/>
            </w:tcBorders>
            <w:vAlign w:val="center"/>
          </w:tcPr>
          <w:p w14:paraId="2840340C" w14:textId="77777777" w:rsidR="00D96F55" w:rsidRPr="00D96F55" w:rsidRDefault="00D96F55" w:rsidP="00D96F55">
            <w:pPr>
              <w:jc w:val="left"/>
              <w:rPr>
                <w:rFonts w:ascii="宋体" w:eastAsia="宋体" w:hAnsi="宋体" w:cs="Times New Roman"/>
                <w:szCs w:val="21"/>
              </w:rPr>
            </w:pPr>
            <w:r w:rsidRPr="00D96F55">
              <w:rPr>
                <w:rFonts w:ascii="宋体" w:eastAsia="宋体" w:hAnsi="宋体" w:cs="Times New Roman" w:hint="eastAsia"/>
                <w:szCs w:val="21"/>
              </w:rPr>
              <w:t>1.绝缘≥380V；</w:t>
            </w:r>
          </w:p>
          <w:p w14:paraId="421966E8" w14:textId="77777777" w:rsidR="00D96F55" w:rsidRPr="00D96F55" w:rsidRDefault="00D96F55" w:rsidP="00D96F55">
            <w:pPr>
              <w:jc w:val="left"/>
              <w:rPr>
                <w:rFonts w:ascii="宋体" w:eastAsia="宋体" w:hAnsi="宋体" w:cs="Times New Roman" w:hint="eastAsia"/>
                <w:szCs w:val="21"/>
              </w:rPr>
            </w:pPr>
            <w:r w:rsidRPr="00D96F55">
              <w:rPr>
                <w:rFonts w:ascii="Times New Roman" w:eastAsia="宋体" w:hAnsi="Times New Roman" w:cs="Times New Roman" w:hint="eastAsia"/>
                <w:szCs w:val="24"/>
              </w:rPr>
              <w:t>▲</w:t>
            </w:r>
            <w:r w:rsidRPr="00D96F55">
              <w:rPr>
                <w:rFonts w:ascii="宋体" w:eastAsia="宋体" w:hAnsi="宋体" w:cs="Times New Roman" w:hint="eastAsia"/>
                <w:szCs w:val="21"/>
              </w:rPr>
              <w:t>2.耐高压：≥5000伏；</w:t>
            </w:r>
          </w:p>
          <w:p w14:paraId="638DB51C" w14:textId="77777777" w:rsidR="00D96F55" w:rsidRPr="00D96F55" w:rsidRDefault="00D96F55" w:rsidP="00D96F55">
            <w:pPr>
              <w:jc w:val="left"/>
              <w:rPr>
                <w:rFonts w:ascii="宋体" w:eastAsia="宋体" w:hAnsi="宋体" w:cs="Times New Roman" w:hint="eastAsia"/>
                <w:szCs w:val="21"/>
              </w:rPr>
            </w:pPr>
            <w:r w:rsidRPr="00D96F55">
              <w:rPr>
                <w:rFonts w:ascii="宋体" w:eastAsia="宋体" w:hAnsi="宋体" w:cs="Times New Roman"/>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4E69E36A"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1.6</w:t>
            </w:r>
          </w:p>
        </w:tc>
      </w:tr>
      <w:tr w:rsidR="00D96F55" w:rsidRPr="00D96F55" w14:paraId="2EC7720D" w14:textId="77777777" w:rsidTr="00112FD4">
        <w:tc>
          <w:tcPr>
            <w:tcW w:w="817" w:type="dxa"/>
            <w:tcBorders>
              <w:top w:val="single" w:sz="4" w:space="0" w:color="auto"/>
              <w:left w:val="single" w:sz="4" w:space="0" w:color="auto"/>
              <w:bottom w:val="single" w:sz="4" w:space="0" w:color="auto"/>
              <w:right w:val="single" w:sz="4" w:space="0" w:color="auto"/>
            </w:tcBorders>
            <w:vAlign w:val="center"/>
          </w:tcPr>
          <w:p w14:paraId="53BC6889"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5</w:t>
            </w:r>
          </w:p>
        </w:tc>
        <w:tc>
          <w:tcPr>
            <w:tcW w:w="1559" w:type="dxa"/>
            <w:tcBorders>
              <w:top w:val="single" w:sz="4" w:space="0" w:color="auto"/>
              <w:left w:val="single" w:sz="4" w:space="0" w:color="auto"/>
              <w:bottom w:val="single" w:sz="4" w:space="0" w:color="auto"/>
              <w:right w:val="single" w:sz="4" w:space="0" w:color="auto"/>
            </w:tcBorders>
            <w:vAlign w:val="center"/>
          </w:tcPr>
          <w:p w14:paraId="7E034148"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有毒有害气体检测仪</w:t>
            </w:r>
          </w:p>
        </w:tc>
        <w:tc>
          <w:tcPr>
            <w:tcW w:w="709" w:type="dxa"/>
            <w:tcBorders>
              <w:top w:val="single" w:sz="4" w:space="0" w:color="auto"/>
              <w:left w:val="single" w:sz="4" w:space="0" w:color="auto"/>
              <w:bottom w:val="single" w:sz="4" w:space="0" w:color="auto"/>
              <w:right w:val="single" w:sz="4" w:space="0" w:color="auto"/>
            </w:tcBorders>
            <w:vAlign w:val="center"/>
          </w:tcPr>
          <w:p w14:paraId="5DEC6E7A"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32</w:t>
            </w:r>
          </w:p>
        </w:tc>
        <w:tc>
          <w:tcPr>
            <w:tcW w:w="709" w:type="dxa"/>
            <w:tcBorders>
              <w:top w:val="single" w:sz="4" w:space="0" w:color="auto"/>
              <w:left w:val="single" w:sz="4" w:space="0" w:color="auto"/>
              <w:bottom w:val="single" w:sz="4" w:space="0" w:color="auto"/>
              <w:right w:val="single" w:sz="4" w:space="0" w:color="auto"/>
            </w:tcBorders>
            <w:vAlign w:val="center"/>
          </w:tcPr>
          <w:p w14:paraId="525719F5" w14:textId="77777777" w:rsidR="00D96F55" w:rsidRPr="00D96F55" w:rsidRDefault="00D96F55" w:rsidP="00D96F55">
            <w:pPr>
              <w:jc w:val="center"/>
              <w:rPr>
                <w:rFonts w:ascii="Times New Roman" w:eastAsia="宋体" w:hAnsi="Times New Roman" w:cs="Times New Roman" w:hint="eastAsia"/>
                <w:szCs w:val="24"/>
              </w:rPr>
            </w:pPr>
            <w:r w:rsidRPr="00D96F55">
              <w:rPr>
                <w:rFonts w:ascii="宋体" w:eastAsia="宋体" w:hAnsi="宋体" w:cs="Times New Roman" w:hint="eastAsia"/>
                <w:szCs w:val="21"/>
              </w:rPr>
              <w:t>台</w:t>
            </w:r>
          </w:p>
        </w:tc>
        <w:tc>
          <w:tcPr>
            <w:tcW w:w="4111" w:type="dxa"/>
            <w:tcBorders>
              <w:top w:val="single" w:sz="4" w:space="0" w:color="auto"/>
              <w:left w:val="single" w:sz="4" w:space="0" w:color="auto"/>
              <w:bottom w:val="single" w:sz="4" w:space="0" w:color="auto"/>
              <w:right w:val="single" w:sz="4" w:space="0" w:color="auto"/>
            </w:tcBorders>
            <w:vAlign w:val="center"/>
          </w:tcPr>
          <w:p w14:paraId="728BAB76" w14:textId="77777777" w:rsidR="00D96F55" w:rsidRPr="00D96F55" w:rsidRDefault="00D96F55" w:rsidP="00D96F55">
            <w:pPr>
              <w:jc w:val="left"/>
              <w:rPr>
                <w:rFonts w:ascii="宋体" w:eastAsia="宋体" w:hAnsi="宋体" w:cs="Times New Roman"/>
                <w:szCs w:val="21"/>
              </w:rPr>
            </w:pPr>
            <w:r w:rsidRPr="00D96F55">
              <w:rPr>
                <w:rFonts w:ascii="Times New Roman" w:eastAsia="宋体" w:hAnsi="Times New Roman" w:cs="Times New Roman" w:hint="eastAsia"/>
                <w:szCs w:val="24"/>
              </w:rPr>
              <w:t>▲</w:t>
            </w:r>
            <w:r w:rsidRPr="00D96F55">
              <w:rPr>
                <w:rFonts w:ascii="宋体" w:eastAsia="宋体" w:hAnsi="宋体" w:cs="Times New Roman" w:hint="eastAsia"/>
                <w:szCs w:val="21"/>
              </w:rPr>
              <w:t>1.检测气体：氧气、一氧化碳、二氧化氮等气体浓度；</w:t>
            </w:r>
          </w:p>
          <w:p w14:paraId="733DB770" w14:textId="77777777" w:rsidR="00D96F55" w:rsidRPr="00D96F55" w:rsidRDefault="00D96F55" w:rsidP="00D96F55">
            <w:pPr>
              <w:jc w:val="left"/>
              <w:rPr>
                <w:rFonts w:ascii="宋体" w:eastAsia="宋体" w:hAnsi="宋体" w:cs="Times New Roman" w:hint="eastAsia"/>
                <w:szCs w:val="21"/>
              </w:rPr>
            </w:pPr>
            <w:r w:rsidRPr="00D96F55">
              <w:rPr>
                <w:rFonts w:ascii="Times New Roman" w:eastAsia="宋体" w:hAnsi="Times New Roman" w:cs="Times New Roman" w:hint="eastAsia"/>
                <w:szCs w:val="24"/>
              </w:rPr>
              <w:t>▲</w:t>
            </w:r>
            <w:r w:rsidRPr="00D96F55">
              <w:rPr>
                <w:rFonts w:ascii="宋体" w:eastAsia="宋体" w:hAnsi="宋体" w:cs="Times New Roman" w:hint="eastAsia"/>
                <w:szCs w:val="21"/>
              </w:rPr>
              <w:t>2.采样方式：泵吸式，响应时间＜30s；</w:t>
            </w:r>
          </w:p>
          <w:p w14:paraId="21B34158" w14:textId="77777777" w:rsidR="00D96F55" w:rsidRPr="00D96F55" w:rsidRDefault="00D96F55" w:rsidP="00D96F55">
            <w:pPr>
              <w:jc w:val="left"/>
              <w:rPr>
                <w:rFonts w:ascii="Times New Roman" w:eastAsia="宋体" w:hAnsi="Times New Roman" w:cs="Times New Roman" w:hint="eastAsia"/>
                <w:szCs w:val="24"/>
              </w:rPr>
            </w:pPr>
            <w:r w:rsidRPr="00D96F55">
              <w:rPr>
                <w:rFonts w:ascii="宋体" w:eastAsia="宋体" w:hAnsi="宋体" w:cs="Times New Roman"/>
                <w:szCs w:val="21"/>
              </w:rPr>
              <w:t>……</w:t>
            </w:r>
          </w:p>
          <w:p w14:paraId="74DE97F8" w14:textId="77777777" w:rsidR="00D96F55" w:rsidRPr="00D96F55" w:rsidRDefault="00D96F55" w:rsidP="00D96F55">
            <w:pPr>
              <w:jc w:val="left"/>
              <w:rPr>
                <w:rFonts w:ascii="宋体" w:eastAsia="宋体" w:hAnsi="宋体" w:cs="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A78FE7B"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4.8</w:t>
            </w:r>
          </w:p>
        </w:tc>
      </w:tr>
      <w:tr w:rsidR="00D96F55" w:rsidRPr="00D96F55" w14:paraId="16B13CB4" w14:textId="77777777" w:rsidTr="00112FD4">
        <w:tc>
          <w:tcPr>
            <w:tcW w:w="817" w:type="dxa"/>
            <w:tcBorders>
              <w:top w:val="single" w:sz="4" w:space="0" w:color="auto"/>
              <w:left w:val="single" w:sz="4" w:space="0" w:color="auto"/>
              <w:bottom w:val="single" w:sz="4" w:space="0" w:color="auto"/>
              <w:right w:val="single" w:sz="4" w:space="0" w:color="auto"/>
            </w:tcBorders>
            <w:vAlign w:val="center"/>
          </w:tcPr>
          <w:p w14:paraId="346F2D7F"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6</w:t>
            </w:r>
          </w:p>
        </w:tc>
        <w:tc>
          <w:tcPr>
            <w:tcW w:w="1559" w:type="dxa"/>
            <w:tcBorders>
              <w:top w:val="single" w:sz="4" w:space="0" w:color="auto"/>
              <w:left w:val="single" w:sz="4" w:space="0" w:color="auto"/>
              <w:bottom w:val="single" w:sz="4" w:space="0" w:color="auto"/>
              <w:right w:val="single" w:sz="4" w:space="0" w:color="auto"/>
            </w:tcBorders>
            <w:vAlign w:val="center"/>
          </w:tcPr>
          <w:p w14:paraId="283133A2"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红外热成像仪</w:t>
            </w:r>
          </w:p>
        </w:tc>
        <w:tc>
          <w:tcPr>
            <w:tcW w:w="709" w:type="dxa"/>
            <w:tcBorders>
              <w:top w:val="single" w:sz="4" w:space="0" w:color="auto"/>
              <w:left w:val="single" w:sz="4" w:space="0" w:color="auto"/>
              <w:bottom w:val="single" w:sz="4" w:space="0" w:color="auto"/>
              <w:right w:val="single" w:sz="4" w:space="0" w:color="auto"/>
            </w:tcBorders>
            <w:vAlign w:val="center"/>
          </w:tcPr>
          <w:p w14:paraId="0296A72C"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14:paraId="6897E3E0" w14:textId="77777777" w:rsidR="00D96F55" w:rsidRPr="00D96F55" w:rsidRDefault="00D96F55" w:rsidP="00D96F55">
            <w:pPr>
              <w:jc w:val="center"/>
              <w:rPr>
                <w:rFonts w:ascii="Times New Roman" w:eastAsia="宋体" w:hAnsi="Times New Roman" w:cs="Times New Roman" w:hint="eastAsia"/>
                <w:szCs w:val="24"/>
              </w:rPr>
            </w:pPr>
            <w:r w:rsidRPr="00D96F55">
              <w:rPr>
                <w:rFonts w:ascii="宋体" w:eastAsia="宋体" w:hAnsi="宋体" w:cs="Times New Roman" w:hint="eastAsia"/>
                <w:szCs w:val="21"/>
              </w:rPr>
              <w:t>台</w:t>
            </w:r>
          </w:p>
        </w:tc>
        <w:tc>
          <w:tcPr>
            <w:tcW w:w="4111" w:type="dxa"/>
            <w:tcBorders>
              <w:top w:val="single" w:sz="4" w:space="0" w:color="auto"/>
              <w:left w:val="single" w:sz="4" w:space="0" w:color="auto"/>
              <w:bottom w:val="single" w:sz="4" w:space="0" w:color="auto"/>
              <w:right w:val="single" w:sz="4" w:space="0" w:color="auto"/>
            </w:tcBorders>
            <w:vAlign w:val="center"/>
          </w:tcPr>
          <w:p w14:paraId="260DFE9E" w14:textId="77777777" w:rsidR="00D96F55" w:rsidRPr="00D96F55" w:rsidRDefault="00D96F55" w:rsidP="00D96F55">
            <w:pPr>
              <w:jc w:val="left"/>
              <w:rPr>
                <w:rFonts w:ascii="宋体" w:eastAsia="宋体" w:hAnsi="宋体" w:cs="Times New Roman"/>
                <w:szCs w:val="21"/>
              </w:rPr>
            </w:pPr>
            <w:r w:rsidRPr="00D96F55">
              <w:rPr>
                <w:rFonts w:ascii="Times New Roman" w:eastAsia="宋体" w:hAnsi="Times New Roman" w:cs="Times New Roman" w:hint="eastAsia"/>
                <w:szCs w:val="24"/>
              </w:rPr>
              <w:t>▲</w:t>
            </w:r>
            <w:r w:rsidRPr="00D96F55">
              <w:rPr>
                <w:rFonts w:ascii="宋体" w:eastAsia="宋体" w:hAnsi="宋体" w:cs="Times New Roman" w:hint="eastAsia"/>
                <w:szCs w:val="21"/>
              </w:rPr>
              <w:t>1.显示屏 ：≥2.4英寸液晶显示屏 ；</w:t>
            </w:r>
          </w:p>
          <w:p w14:paraId="01EDAFA5" w14:textId="77777777" w:rsidR="00D96F55" w:rsidRPr="00D96F55" w:rsidRDefault="00D96F55" w:rsidP="00D96F55">
            <w:pPr>
              <w:jc w:val="left"/>
              <w:rPr>
                <w:rFonts w:ascii="宋体" w:eastAsia="宋体" w:hAnsi="宋体" w:cs="Times New Roman" w:hint="eastAsia"/>
                <w:szCs w:val="21"/>
              </w:rPr>
            </w:pPr>
            <w:r w:rsidRPr="00D96F55">
              <w:rPr>
                <w:rFonts w:ascii="宋体" w:eastAsia="宋体" w:hAnsi="宋体" w:cs="Times New Roman" w:hint="eastAsia"/>
                <w:szCs w:val="21"/>
              </w:rPr>
              <w:t>2.可调整图像显示；</w:t>
            </w:r>
          </w:p>
          <w:p w14:paraId="167801EB" w14:textId="77777777" w:rsidR="00D96F55" w:rsidRPr="00D96F55" w:rsidRDefault="00D96F55" w:rsidP="00D96F55">
            <w:pPr>
              <w:jc w:val="left"/>
              <w:rPr>
                <w:rFonts w:ascii="宋体" w:eastAsia="宋体" w:hAnsi="宋体" w:cs="Times New Roman" w:hint="eastAsia"/>
                <w:szCs w:val="21"/>
              </w:rPr>
            </w:pPr>
            <w:r w:rsidRPr="00D96F55">
              <w:rPr>
                <w:rFonts w:ascii="宋体" w:eastAsia="宋体" w:hAnsi="宋体" w:cs="Times New Roman"/>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14EE57F6"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3.2</w:t>
            </w:r>
          </w:p>
        </w:tc>
      </w:tr>
      <w:tr w:rsidR="00D96F55" w:rsidRPr="00D96F55" w14:paraId="552293FB" w14:textId="77777777" w:rsidTr="00112FD4">
        <w:tc>
          <w:tcPr>
            <w:tcW w:w="817" w:type="dxa"/>
            <w:tcBorders>
              <w:top w:val="single" w:sz="4" w:space="0" w:color="auto"/>
              <w:left w:val="single" w:sz="4" w:space="0" w:color="auto"/>
              <w:bottom w:val="single" w:sz="4" w:space="0" w:color="auto"/>
              <w:right w:val="single" w:sz="4" w:space="0" w:color="auto"/>
            </w:tcBorders>
            <w:vAlign w:val="center"/>
          </w:tcPr>
          <w:p w14:paraId="2872920B"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7</w:t>
            </w:r>
          </w:p>
        </w:tc>
        <w:tc>
          <w:tcPr>
            <w:tcW w:w="1559" w:type="dxa"/>
            <w:tcBorders>
              <w:top w:val="single" w:sz="4" w:space="0" w:color="auto"/>
              <w:left w:val="single" w:sz="4" w:space="0" w:color="auto"/>
              <w:bottom w:val="single" w:sz="4" w:space="0" w:color="auto"/>
              <w:right w:val="single" w:sz="4" w:space="0" w:color="auto"/>
            </w:tcBorders>
            <w:vAlign w:val="center"/>
          </w:tcPr>
          <w:p w14:paraId="4E5982DE"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割灌机</w:t>
            </w:r>
          </w:p>
        </w:tc>
        <w:tc>
          <w:tcPr>
            <w:tcW w:w="709" w:type="dxa"/>
            <w:tcBorders>
              <w:top w:val="single" w:sz="4" w:space="0" w:color="auto"/>
              <w:left w:val="single" w:sz="4" w:space="0" w:color="auto"/>
              <w:bottom w:val="single" w:sz="4" w:space="0" w:color="auto"/>
              <w:right w:val="single" w:sz="4" w:space="0" w:color="auto"/>
            </w:tcBorders>
            <w:vAlign w:val="center"/>
          </w:tcPr>
          <w:p w14:paraId="5AFE5471"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32</w:t>
            </w:r>
          </w:p>
        </w:tc>
        <w:tc>
          <w:tcPr>
            <w:tcW w:w="709" w:type="dxa"/>
            <w:tcBorders>
              <w:top w:val="single" w:sz="4" w:space="0" w:color="auto"/>
              <w:left w:val="single" w:sz="4" w:space="0" w:color="auto"/>
              <w:bottom w:val="single" w:sz="4" w:space="0" w:color="auto"/>
              <w:right w:val="single" w:sz="4" w:space="0" w:color="auto"/>
            </w:tcBorders>
            <w:vAlign w:val="center"/>
          </w:tcPr>
          <w:p w14:paraId="69FA4C10" w14:textId="77777777" w:rsidR="00D96F55" w:rsidRPr="00D96F55" w:rsidRDefault="00D96F55" w:rsidP="00D96F55">
            <w:pPr>
              <w:jc w:val="center"/>
              <w:rPr>
                <w:rFonts w:ascii="Times New Roman" w:eastAsia="宋体" w:hAnsi="Times New Roman" w:cs="Times New Roman" w:hint="eastAsia"/>
                <w:szCs w:val="24"/>
              </w:rPr>
            </w:pPr>
            <w:r w:rsidRPr="00D96F55">
              <w:rPr>
                <w:rFonts w:ascii="宋体" w:eastAsia="宋体" w:hAnsi="宋体" w:cs="Times New Roman" w:hint="eastAsia"/>
                <w:szCs w:val="21"/>
              </w:rPr>
              <w:t>台</w:t>
            </w:r>
          </w:p>
        </w:tc>
        <w:tc>
          <w:tcPr>
            <w:tcW w:w="4111" w:type="dxa"/>
            <w:tcBorders>
              <w:top w:val="single" w:sz="4" w:space="0" w:color="auto"/>
              <w:left w:val="single" w:sz="4" w:space="0" w:color="auto"/>
              <w:bottom w:val="single" w:sz="4" w:space="0" w:color="auto"/>
              <w:right w:val="single" w:sz="4" w:space="0" w:color="auto"/>
            </w:tcBorders>
            <w:vAlign w:val="center"/>
          </w:tcPr>
          <w:p w14:paraId="4244F9EC" w14:textId="77777777" w:rsidR="00D96F55" w:rsidRPr="00D96F55" w:rsidRDefault="00D96F55" w:rsidP="00D96F55">
            <w:pPr>
              <w:jc w:val="left"/>
              <w:rPr>
                <w:rFonts w:ascii="宋体" w:eastAsia="宋体" w:hAnsi="宋体" w:cs="Times New Roman"/>
                <w:szCs w:val="21"/>
              </w:rPr>
            </w:pPr>
            <w:r w:rsidRPr="00D96F55">
              <w:rPr>
                <w:rFonts w:ascii="Times New Roman" w:eastAsia="宋体" w:hAnsi="Times New Roman" w:cs="Times New Roman" w:hint="eastAsia"/>
                <w:szCs w:val="24"/>
              </w:rPr>
              <w:t>▲</w:t>
            </w:r>
            <w:r w:rsidRPr="00D96F55">
              <w:rPr>
                <w:rFonts w:ascii="宋体" w:eastAsia="宋体" w:hAnsi="宋体" w:cs="Times New Roman" w:hint="eastAsia"/>
                <w:szCs w:val="21"/>
              </w:rPr>
              <w:t>1.功率：≥2.0kw；</w:t>
            </w:r>
          </w:p>
          <w:p w14:paraId="6B34B317" w14:textId="77777777" w:rsidR="00D96F55" w:rsidRPr="00D96F55" w:rsidRDefault="00D96F55" w:rsidP="00D96F55">
            <w:pPr>
              <w:jc w:val="left"/>
              <w:rPr>
                <w:rFonts w:ascii="宋体" w:eastAsia="宋体" w:hAnsi="宋体" w:cs="Times New Roman" w:hint="eastAsia"/>
                <w:szCs w:val="21"/>
              </w:rPr>
            </w:pPr>
            <w:r w:rsidRPr="00D96F55">
              <w:rPr>
                <w:rFonts w:ascii="宋体" w:eastAsia="宋体" w:hAnsi="宋体" w:cs="Times New Roman" w:hint="eastAsia"/>
                <w:szCs w:val="21"/>
              </w:rPr>
              <w:t>2.整机净质量：≤8kg；</w:t>
            </w:r>
          </w:p>
          <w:p w14:paraId="5FC769D2" w14:textId="77777777" w:rsidR="00D96F55" w:rsidRPr="00D96F55" w:rsidRDefault="00D96F55" w:rsidP="00D96F55">
            <w:pPr>
              <w:jc w:val="left"/>
              <w:rPr>
                <w:rFonts w:ascii="宋体" w:eastAsia="宋体" w:hAnsi="宋体" w:cs="Times New Roman" w:hint="eastAsia"/>
                <w:szCs w:val="21"/>
              </w:rPr>
            </w:pPr>
            <w:r w:rsidRPr="00D96F55">
              <w:rPr>
                <w:rFonts w:ascii="宋体" w:eastAsia="宋体" w:hAnsi="宋体" w:cs="Times New Roman"/>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00338FDC"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8</w:t>
            </w:r>
          </w:p>
        </w:tc>
      </w:tr>
      <w:tr w:rsidR="00D96F55" w:rsidRPr="00D96F55" w14:paraId="725DE7A2" w14:textId="77777777" w:rsidTr="00112FD4">
        <w:tc>
          <w:tcPr>
            <w:tcW w:w="817" w:type="dxa"/>
            <w:tcBorders>
              <w:top w:val="single" w:sz="4" w:space="0" w:color="auto"/>
              <w:left w:val="single" w:sz="4" w:space="0" w:color="auto"/>
              <w:bottom w:val="single" w:sz="4" w:space="0" w:color="auto"/>
              <w:right w:val="single" w:sz="4" w:space="0" w:color="auto"/>
            </w:tcBorders>
            <w:vAlign w:val="center"/>
          </w:tcPr>
          <w:p w14:paraId="2A93F2B5"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8</w:t>
            </w:r>
          </w:p>
        </w:tc>
        <w:tc>
          <w:tcPr>
            <w:tcW w:w="1559" w:type="dxa"/>
            <w:tcBorders>
              <w:top w:val="single" w:sz="4" w:space="0" w:color="auto"/>
              <w:left w:val="single" w:sz="4" w:space="0" w:color="auto"/>
              <w:bottom w:val="single" w:sz="4" w:space="0" w:color="auto"/>
              <w:right w:val="single" w:sz="4" w:space="0" w:color="auto"/>
            </w:tcBorders>
            <w:vAlign w:val="center"/>
          </w:tcPr>
          <w:p w14:paraId="08D2C88C"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移动蓄水池</w:t>
            </w:r>
          </w:p>
        </w:tc>
        <w:tc>
          <w:tcPr>
            <w:tcW w:w="709" w:type="dxa"/>
            <w:tcBorders>
              <w:top w:val="single" w:sz="4" w:space="0" w:color="auto"/>
              <w:left w:val="single" w:sz="4" w:space="0" w:color="auto"/>
              <w:bottom w:val="single" w:sz="4" w:space="0" w:color="auto"/>
              <w:right w:val="single" w:sz="4" w:space="0" w:color="auto"/>
            </w:tcBorders>
            <w:vAlign w:val="center"/>
          </w:tcPr>
          <w:p w14:paraId="19645E94"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14:paraId="3A8D24B0" w14:textId="77777777" w:rsidR="00D96F55" w:rsidRPr="00D96F55" w:rsidRDefault="00D96F55" w:rsidP="00D96F55">
            <w:pPr>
              <w:jc w:val="center"/>
              <w:rPr>
                <w:rFonts w:ascii="Times New Roman" w:eastAsia="宋体" w:hAnsi="Times New Roman" w:cs="Times New Roman" w:hint="eastAsia"/>
                <w:szCs w:val="24"/>
              </w:rPr>
            </w:pPr>
            <w:r w:rsidRPr="00D96F55">
              <w:rPr>
                <w:rFonts w:ascii="宋体" w:eastAsia="宋体" w:hAnsi="宋体" w:cs="Times New Roman" w:hint="eastAsia"/>
                <w:szCs w:val="21"/>
              </w:rPr>
              <w:t>台</w:t>
            </w:r>
          </w:p>
        </w:tc>
        <w:tc>
          <w:tcPr>
            <w:tcW w:w="4111" w:type="dxa"/>
            <w:tcBorders>
              <w:top w:val="single" w:sz="4" w:space="0" w:color="auto"/>
              <w:left w:val="single" w:sz="4" w:space="0" w:color="auto"/>
              <w:bottom w:val="single" w:sz="4" w:space="0" w:color="auto"/>
              <w:right w:val="single" w:sz="4" w:space="0" w:color="auto"/>
            </w:tcBorders>
            <w:vAlign w:val="center"/>
          </w:tcPr>
          <w:p w14:paraId="53C5545F" w14:textId="77777777" w:rsidR="00D96F55" w:rsidRPr="00D96F55" w:rsidRDefault="00D96F55" w:rsidP="00D96F55">
            <w:pPr>
              <w:jc w:val="left"/>
              <w:rPr>
                <w:rFonts w:ascii="宋体" w:eastAsia="宋体" w:hAnsi="宋体" w:cs="Times New Roman"/>
                <w:szCs w:val="21"/>
              </w:rPr>
            </w:pPr>
            <w:r w:rsidRPr="00D96F55">
              <w:rPr>
                <w:rFonts w:ascii="宋体" w:eastAsia="宋体" w:hAnsi="宋体" w:cs="Times New Roman" w:hint="eastAsia"/>
                <w:szCs w:val="21"/>
              </w:rPr>
              <w:t>1.无需捆绑固定可直接向罐内注水自立；</w:t>
            </w:r>
          </w:p>
          <w:p w14:paraId="54429195" w14:textId="77777777" w:rsidR="00D96F55" w:rsidRPr="00D96F55" w:rsidRDefault="00D96F55" w:rsidP="00D96F55">
            <w:pPr>
              <w:jc w:val="left"/>
              <w:rPr>
                <w:rFonts w:ascii="宋体" w:eastAsia="宋体" w:hAnsi="宋体" w:cs="Times New Roman" w:hint="eastAsia"/>
                <w:szCs w:val="21"/>
              </w:rPr>
            </w:pPr>
            <w:r w:rsidRPr="00D96F55">
              <w:rPr>
                <w:rFonts w:ascii="宋体" w:eastAsia="宋体" w:hAnsi="宋体" w:cs="Times New Roman" w:hint="eastAsia"/>
                <w:szCs w:val="21"/>
              </w:rPr>
              <w:t>2.移动水池容量≥1t；</w:t>
            </w:r>
          </w:p>
          <w:p w14:paraId="18D7EF80" w14:textId="77777777" w:rsidR="00D96F55" w:rsidRPr="00D96F55" w:rsidRDefault="00D96F55" w:rsidP="00D96F55">
            <w:pPr>
              <w:jc w:val="left"/>
              <w:rPr>
                <w:rFonts w:ascii="宋体" w:eastAsia="宋体" w:hAnsi="宋体" w:cs="Times New Roman" w:hint="eastAsia"/>
                <w:szCs w:val="21"/>
              </w:rPr>
            </w:pPr>
            <w:r w:rsidRPr="00D96F55">
              <w:rPr>
                <w:rFonts w:ascii="Times New Roman" w:eastAsia="宋体" w:hAnsi="Times New Roman" w:cs="Times New Roman"/>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2F0BCA55"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12.8</w:t>
            </w:r>
          </w:p>
        </w:tc>
      </w:tr>
      <w:tr w:rsidR="00D96F55" w:rsidRPr="00D96F55" w14:paraId="41586A31" w14:textId="77777777" w:rsidTr="00112FD4">
        <w:tc>
          <w:tcPr>
            <w:tcW w:w="817" w:type="dxa"/>
            <w:tcBorders>
              <w:top w:val="single" w:sz="4" w:space="0" w:color="auto"/>
              <w:left w:val="single" w:sz="4" w:space="0" w:color="auto"/>
              <w:bottom w:val="single" w:sz="4" w:space="0" w:color="auto"/>
              <w:right w:val="single" w:sz="4" w:space="0" w:color="auto"/>
            </w:tcBorders>
            <w:vAlign w:val="center"/>
          </w:tcPr>
          <w:p w14:paraId="178C1A01"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9</w:t>
            </w:r>
          </w:p>
        </w:tc>
        <w:tc>
          <w:tcPr>
            <w:tcW w:w="1559" w:type="dxa"/>
            <w:tcBorders>
              <w:top w:val="single" w:sz="4" w:space="0" w:color="auto"/>
              <w:left w:val="single" w:sz="4" w:space="0" w:color="auto"/>
              <w:bottom w:val="single" w:sz="4" w:space="0" w:color="auto"/>
              <w:right w:val="single" w:sz="4" w:space="0" w:color="auto"/>
            </w:tcBorders>
            <w:vAlign w:val="center"/>
          </w:tcPr>
          <w:p w14:paraId="74CE5E6B"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软体水枪</w:t>
            </w:r>
          </w:p>
        </w:tc>
        <w:tc>
          <w:tcPr>
            <w:tcW w:w="709" w:type="dxa"/>
            <w:tcBorders>
              <w:top w:val="single" w:sz="4" w:space="0" w:color="auto"/>
              <w:left w:val="single" w:sz="4" w:space="0" w:color="auto"/>
              <w:bottom w:val="single" w:sz="4" w:space="0" w:color="auto"/>
              <w:right w:val="single" w:sz="4" w:space="0" w:color="auto"/>
            </w:tcBorders>
            <w:vAlign w:val="center"/>
          </w:tcPr>
          <w:p w14:paraId="2C0928B5"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14:paraId="766B68B7" w14:textId="77777777" w:rsidR="00D96F55" w:rsidRPr="00D96F55" w:rsidRDefault="00D96F55" w:rsidP="00D96F55">
            <w:pPr>
              <w:jc w:val="center"/>
              <w:rPr>
                <w:rFonts w:ascii="Times New Roman" w:eastAsia="宋体" w:hAnsi="Times New Roman" w:cs="Times New Roman" w:hint="eastAsia"/>
                <w:szCs w:val="24"/>
              </w:rPr>
            </w:pPr>
            <w:r w:rsidRPr="00D96F55">
              <w:rPr>
                <w:rFonts w:ascii="宋体" w:eastAsia="宋体" w:hAnsi="宋体" w:cs="Times New Roman" w:hint="eastAsia"/>
                <w:szCs w:val="21"/>
              </w:rPr>
              <w:t>台</w:t>
            </w:r>
          </w:p>
        </w:tc>
        <w:tc>
          <w:tcPr>
            <w:tcW w:w="4111" w:type="dxa"/>
            <w:tcBorders>
              <w:top w:val="single" w:sz="4" w:space="0" w:color="auto"/>
              <w:left w:val="single" w:sz="4" w:space="0" w:color="auto"/>
              <w:bottom w:val="single" w:sz="4" w:space="0" w:color="auto"/>
              <w:right w:val="single" w:sz="4" w:space="0" w:color="auto"/>
            </w:tcBorders>
            <w:vAlign w:val="center"/>
          </w:tcPr>
          <w:p w14:paraId="119D20D4" w14:textId="77777777" w:rsidR="00D96F55" w:rsidRPr="00D96F55" w:rsidRDefault="00D96F55" w:rsidP="00D96F55">
            <w:pPr>
              <w:jc w:val="left"/>
              <w:rPr>
                <w:rFonts w:ascii="宋体" w:eastAsia="宋体" w:hAnsi="宋体" w:cs="Times New Roman"/>
                <w:szCs w:val="21"/>
              </w:rPr>
            </w:pPr>
            <w:r w:rsidRPr="00D96F55">
              <w:rPr>
                <w:rFonts w:ascii="宋体" w:eastAsia="宋体" w:hAnsi="宋体" w:cs="Times New Roman" w:hint="eastAsia"/>
                <w:szCs w:val="21"/>
              </w:rPr>
              <w:t>1.可灌装A类/B类泡沫，耐腐蚀，配备可调腰带及肩带；</w:t>
            </w:r>
          </w:p>
          <w:p w14:paraId="540131AB" w14:textId="77777777" w:rsidR="00D96F55" w:rsidRPr="00D96F55" w:rsidRDefault="00D96F55" w:rsidP="00D96F55">
            <w:pPr>
              <w:jc w:val="left"/>
              <w:rPr>
                <w:rFonts w:ascii="宋体" w:eastAsia="宋体" w:hAnsi="宋体" w:cs="Times New Roman" w:hint="eastAsia"/>
                <w:szCs w:val="21"/>
              </w:rPr>
            </w:pPr>
            <w:r w:rsidRPr="00D96F55">
              <w:rPr>
                <w:rFonts w:ascii="宋体" w:eastAsia="宋体" w:hAnsi="宋体" w:cs="Times New Roman" w:hint="eastAsia"/>
                <w:szCs w:val="21"/>
              </w:rPr>
              <w:t>2.容积≥20L；</w:t>
            </w:r>
          </w:p>
          <w:p w14:paraId="4CDB3FFE" w14:textId="77777777" w:rsidR="00D96F55" w:rsidRPr="00D96F55" w:rsidRDefault="00D96F55" w:rsidP="00D96F55">
            <w:pPr>
              <w:jc w:val="left"/>
              <w:rPr>
                <w:rFonts w:ascii="宋体" w:eastAsia="宋体" w:hAnsi="宋体" w:cs="Times New Roman" w:hint="eastAsia"/>
                <w:szCs w:val="21"/>
              </w:rPr>
            </w:pPr>
            <w:r w:rsidRPr="00D96F55">
              <w:rPr>
                <w:rFonts w:ascii="宋体" w:eastAsia="宋体" w:hAnsi="宋体" w:cs="Times New Roman"/>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1232C912"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6.4</w:t>
            </w:r>
          </w:p>
        </w:tc>
      </w:tr>
      <w:tr w:rsidR="00D96F55" w:rsidRPr="00D96F55" w14:paraId="5CBCB861" w14:textId="77777777" w:rsidTr="00112FD4">
        <w:tc>
          <w:tcPr>
            <w:tcW w:w="817" w:type="dxa"/>
            <w:tcBorders>
              <w:top w:val="single" w:sz="4" w:space="0" w:color="auto"/>
              <w:left w:val="single" w:sz="4" w:space="0" w:color="auto"/>
              <w:bottom w:val="single" w:sz="4" w:space="0" w:color="auto"/>
              <w:right w:val="single" w:sz="4" w:space="0" w:color="auto"/>
            </w:tcBorders>
            <w:vAlign w:val="center"/>
          </w:tcPr>
          <w:p w14:paraId="77EEAB8B"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10</w:t>
            </w:r>
          </w:p>
        </w:tc>
        <w:tc>
          <w:tcPr>
            <w:tcW w:w="1559" w:type="dxa"/>
            <w:tcBorders>
              <w:top w:val="single" w:sz="4" w:space="0" w:color="auto"/>
              <w:left w:val="single" w:sz="4" w:space="0" w:color="auto"/>
              <w:bottom w:val="single" w:sz="4" w:space="0" w:color="auto"/>
              <w:right w:val="single" w:sz="4" w:space="0" w:color="auto"/>
            </w:tcBorders>
            <w:vAlign w:val="center"/>
          </w:tcPr>
          <w:p w14:paraId="1A37FA38"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自救呼吸器</w:t>
            </w:r>
          </w:p>
        </w:tc>
        <w:tc>
          <w:tcPr>
            <w:tcW w:w="709" w:type="dxa"/>
            <w:tcBorders>
              <w:top w:val="single" w:sz="4" w:space="0" w:color="auto"/>
              <w:left w:val="single" w:sz="4" w:space="0" w:color="auto"/>
              <w:bottom w:val="single" w:sz="4" w:space="0" w:color="auto"/>
              <w:right w:val="single" w:sz="4" w:space="0" w:color="auto"/>
            </w:tcBorders>
            <w:vAlign w:val="center"/>
          </w:tcPr>
          <w:p w14:paraId="70870098"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360</w:t>
            </w:r>
          </w:p>
        </w:tc>
        <w:tc>
          <w:tcPr>
            <w:tcW w:w="709" w:type="dxa"/>
            <w:tcBorders>
              <w:top w:val="single" w:sz="4" w:space="0" w:color="auto"/>
              <w:left w:val="single" w:sz="4" w:space="0" w:color="auto"/>
              <w:bottom w:val="single" w:sz="4" w:space="0" w:color="auto"/>
              <w:right w:val="single" w:sz="4" w:space="0" w:color="auto"/>
            </w:tcBorders>
            <w:vAlign w:val="center"/>
          </w:tcPr>
          <w:p w14:paraId="062EC7A6" w14:textId="77777777" w:rsidR="00D96F55" w:rsidRPr="00D96F55" w:rsidRDefault="00D96F55" w:rsidP="00D96F55">
            <w:pPr>
              <w:jc w:val="center"/>
              <w:rPr>
                <w:rFonts w:ascii="Times New Roman" w:eastAsia="宋体" w:hAnsi="Times New Roman" w:cs="Times New Roman" w:hint="eastAsia"/>
                <w:szCs w:val="24"/>
              </w:rPr>
            </w:pPr>
            <w:r w:rsidRPr="00D96F55">
              <w:rPr>
                <w:rFonts w:ascii="宋体" w:eastAsia="宋体" w:hAnsi="宋体" w:cs="Times New Roman" w:hint="eastAsia"/>
                <w:szCs w:val="21"/>
              </w:rPr>
              <w:t>台</w:t>
            </w:r>
          </w:p>
        </w:tc>
        <w:tc>
          <w:tcPr>
            <w:tcW w:w="4111" w:type="dxa"/>
            <w:tcBorders>
              <w:top w:val="single" w:sz="4" w:space="0" w:color="auto"/>
              <w:left w:val="single" w:sz="4" w:space="0" w:color="auto"/>
              <w:bottom w:val="single" w:sz="4" w:space="0" w:color="auto"/>
              <w:right w:val="single" w:sz="4" w:space="0" w:color="auto"/>
            </w:tcBorders>
            <w:vAlign w:val="center"/>
          </w:tcPr>
          <w:p w14:paraId="4BADEBAB" w14:textId="77777777" w:rsidR="00D96F55" w:rsidRPr="00D96F55" w:rsidRDefault="00D96F55" w:rsidP="00D96F55">
            <w:pPr>
              <w:jc w:val="left"/>
              <w:rPr>
                <w:rFonts w:ascii="宋体" w:eastAsia="宋体" w:hAnsi="宋体" w:cs="Times New Roman"/>
                <w:szCs w:val="21"/>
              </w:rPr>
            </w:pPr>
            <w:r w:rsidRPr="00D96F55">
              <w:rPr>
                <w:rFonts w:ascii="Times New Roman" w:eastAsia="宋体" w:hAnsi="Times New Roman" w:cs="Times New Roman" w:hint="eastAsia"/>
                <w:szCs w:val="24"/>
              </w:rPr>
              <w:t>▲</w:t>
            </w:r>
            <w:r w:rsidRPr="00D96F55">
              <w:rPr>
                <w:rFonts w:ascii="宋体" w:eastAsia="宋体" w:hAnsi="宋体" w:cs="Times New Roman" w:hint="eastAsia"/>
                <w:szCs w:val="21"/>
              </w:rPr>
              <w:t>1.呼吸气阻力：在30MPa~2MPa范围内,以呼吸频率40次/min,呼吸流量2.5L/min呼吸,呼吸器的全面罩内应始终保持正压,且吸气阻力≤500Pa,呼气阻力≤1000Pa；</w:t>
            </w:r>
          </w:p>
          <w:p w14:paraId="6A36DA15" w14:textId="77777777" w:rsidR="00D96F55" w:rsidRPr="00D96F55" w:rsidRDefault="00D96F55" w:rsidP="00D96F55">
            <w:pPr>
              <w:jc w:val="left"/>
              <w:rPr>
                <w:rFonts w:ascii="宋体" w:eastAsia="宋体" w:hAnsi="宋体" w:cs="Times New Roman" w:hint="eastAsia"/>
                <w:szCs w:val="21"/>
              </w:rPr>
            </w:pPr>
            <w:r w:rsidRPr="00D96F55">
              <w:rPr>
                <w:rFonts w:ascii="宋体" w:eastAsia="宋体" w:hAnsi="宋体" w:cs="Times New Roman"/>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55594519"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180</w:t>
            </w:r>
          </w:p>
        </w:tc>
      </w:tr>
      <w:tr w:rsidR="00D96F55" w:rsidRPr="00D96F55" w14:paraId="1660D793" w14:textId="77777777" w:rsidTr="00112FD4">
        <w:tc>
          <w:tcPr>
            <w:tcW w:w="817" w:type="dxa"/>
            <w:tcBorders>
              <w:top w:val="single" w:sz="4" w:space="0" w:color="auto"/>
              <w:left w:val="single" w:sz="4" w:space="0" w:color="auto"/>
              <w:bottom w:val="single" w:sz="4" w:space="0" w:color="auto"/>
              <w:right w:val="single" w:sz="4" w:space="0" w:color="auto"/>
            </w:tcBorders>
            <w:vAlign w:val="center"/>
          </w:tcPr>
          <w:p w14:paraId="4EFA5B72"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11</w:t>
            </w:r>
          </w:p>
        </w:tc>
        <w:tc>
          <w:tcPr>
            <w:tcW w:w="1559" w:type="dxa"/>
            <w:tcBorders>
              <w:top w:val="single" w:sz="4" w:space="0" w:color="auto"/>
              <w:left w:val="single" w:sz="4" w:space="0" w:color="auto"/>
              <w:bottom w:val="single" w:sz="4" w:space="0" w:color="auto"/>
              <w:right w:val="single" w:sz="4" w:space="0" w:color="auto"/>
            </w:tcBorders>
            <w:vAlign w:val="center"/>
          </w:tcPr>
          <w:p w14:paraId="75930811"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油锯</w:t>
            </w:r>
          </w:p>
        </w:tc>
        <w:tc>
          <w:tcPr>
            <w:tcW w:w="709" w:type="dxa"/>
            <w:tcBorders>
              <w:top w:val="single" w:sz="4" w:space="0" w:color="auto"/>
              <w:left w:val="single" w:sz="4" w:space="0" w:color="auto"/>
              <w:bottom w:val="single" w:sz="4" w:space="0" w:color="auto"/>
              <w:right w:val="single" w:sz="4" w:space="0" w:color="auto"/>
            </w:tcBorders>
            <w:vAlign w:val="center"/>
          </w:tcPr>
          <w:p w14:paraId="24A96458"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32</w:t>
            </w:r>
          </w:p>
        </w:tc>
        <w:tc>
          <w:tcPr>
            <w:tcW w:w="709" w:type="dxa"/>
            <w:tcBorders>
              <w:top w:val="single" w:sz="4" w:space="0" w:color="auto"/>
              <w:left w:val="single" w:sz="4" w:space="0" w:color="auto"/>
              <w:bottom w:val="single" w:sz="4" w:space="0" w:color="auto"/>
              <w:right w:val="single" w:sz="4" w:space="0" w:color="auto"/>
            </w:tcBorders>
            <w:vAlign w:val="center"/>
          </w:tcPr>
          <w:p w14:paraId="117B5AAA" w14:textId="77777777" w:rsidR="00D96F55" w:rsidRPr="00D96F55" w:rsidRDefault="00D96F55" w:rsidP="00D96F55">
            <w:pPr>
              <w:jc w:val="center"/>
              <w:rPr>
                <w:rFonts w:ascii="Times New Roman" w:eastAsia="宋体" w:hAnsi="Times New Roman" w:cs="Times New Roman" w:hint="eastAsia"/>
                <w:szCs w:val="24"/>
              </w:rPr>
            </w:pPr>
            <w:r w:rsidRPr="00D96F55">
              <w:rPr>
                <w:rFonts w:ascii="宋体" w:eastAsia="宋体" w:hAnsi="宋体" w:cs="Times New Roman" w:hint="eastAsia"/>
                <w:szCs w:val="21"/>
              </w:rPr>
              <w:t>台</w:t>
            </w:r>
          </w:p>
        </w:tc>
        <w:tc>
          <w:tcPr>
            <w:tcW w:w="4111" w:type="dxa"/>
            <w:tcBorders>
              <w:top w:val="single" w:sz="4" w:space="0" w:color="auto"/>
              <w:left w:val="single" w:sz="4" w:space="0" w:color="auto"/>
              <w:bottom w:val="single" w:sz="4" w:space="0" w:color="auto"/>
              <w:right w:val="single" w:sz="4" w:space="0" w:color="auto"/>
            </w:tcBorders>
            <w:vAlign w:val="center"/>
          </w:tcPr>
          <w:p w14:paraId="4451E54E" w14:textId="77777777" w:rsidR="00D96F55" w:rsidRPr="00D96F55" w:rsidRDefault="00D96F55" w:rsidP="00D96F55">
            <w:pPr>
              <w:jc w:val="left"/>
              <w:rPr>
                <w:rFonts w:ascii="宋体" w:eastAsia="宋体" w:hAnsi="宋体" w:cs="Times New Roman"/>
                <w:szCs w:val="21"/>
              </w:rPr>
            </w:pPr>
            <w:r w:rsidRPr="00D96F55">
              <w:rPr>
                <w:rFonts w:ascii="宋体" w:eastAsia="宋体" w:hAnsi="宋体" w:cs="Times New Roman" w:hint="eastAsia"/>
                <w:szCs w:val="21"/>
              </w:rPr>
              <w:t>1.以汽油机为动力；</w:t>
            </w:r>
          </w:p>
          <w:p w14:paraId="14D6A7FF" w14:textId="77777777" w:rsidR="00D96F55" w:rsidRPr="00D96F55" w:rsidRDefault="00D96F55" w:rsidP="00D96F55">
            <w:pPr>
              <w:jc w:val="left"/>
              <w:rPr>
                <w:rFonts w:ascii="宋体" w:eastAsia="宋体" w:hAnsi="宋体" w:cs="Times New Roman" w:hint="eastAsia"/>
                <w:szCs w:val="21"/>
              </w:rPr>
            </w:pPr>
            <w:r w:rsidRPr="00D96F55">
              <w:rPr>
                <w:rFonts w:ascii="Times New Roman" w:eastAsia="宋体" w:hAnsi="Times New Roman" w:cs="Times New Roman" w:hint="eastAsia"/>
                <w:szCs w:val="24"/>
              </w:rPr>
              <w:t>▲</w:t>
            </w:r>
            <w:r w:rsidRPr="00D96F55">
              <w:rPr>
                <w:rFonts w:ascii="宋体" w:eastAsia="宋体" w:hAnsi="宋体" w:cs="Times New Roman" w:hint="eastAsia"/>
                <w:szCs w:val="21"/>
              </w:rPr>
              <w:t>2.功率≥3.0KW；</w:t>
            </w:r>
          </w:p>
          <w:p w14:paraId="09F7A021" w14:textId="77777777" w:rsidR="00D96F55" w:rsidRPr="00D96F55" w:rsidRDefault="00D96F55" w:rsidP="00D96F55">
            <w:pPr>
              <w:jc w:val="left"/>
              <w:rPr>
                <w:rFonts w:ascii="宋体" w:eastAsia="宋体" w:hAnsi="宋体" w:cs="Times New Roman" w:hint="eastAsia"/>
                <w:szCs w:val="21"/>
              </w:rPr>
            </w:pPr>
            <w:r w:rsidRPr="00D96F55">
              <w:rPr>
                <w:rFonts w:ascii="宋体" w:eastAsia="宋体" w:hAnsi="宋体" w:cs="Times New Roman"/>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7BC6D831"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12.8</w:t>
            </w:r>
          </w:p>
        </w:tc>
      </w:tr>
      <w:tr w:rsidR="00D96F55" w:rsidRPr="00D96F55" w14:paraId="666A090D" w14:textId="77777777" w:rsidTr="00112FD4">
        <w:tc>
          <w:tcPr>
            <w:tcW w:w="817" w:type="dxa"/>
            <w:tcBorders>
              <w:top w:val="single" w:sz="4" w:space="0" w:color="auto"/>
              <w:left w:val="single" w:sz="4" w:space="0" w:color="auto"/>
              <w:bottom w:val="single" w:sz="4" w:space="0" w:color="auto"/>
              <w:right w:val="single" w:sz="4" w:space="0" w:color="auto"/>
            </w:tcBorders>
            <w:vAlign w:val="center"/>
          </w:tcPr>
          <w:p w14:paraId="1C3ADAFA" w14:textId="77777777" w:rsidR="00D96F55" w:rsidRPr="00D96F55" w:rsidRDefault="00D96F55" w:rsidP="00D96F55">
            <w:pPr>
              <w:jc w:val="center"/>
              <w:rPr>
                <w:rFonts w:ascii="Times New Roman" w:eastAsia="宋体" w:hAnsi="Times New Roman" w:cs="Times New Roman" w:hint="eastAsia"/>
                <w:szCs w:val="24"/>
              </w:rPr>
            </w:pPr>
            <w:r w:rsidRPr="00D96F55">
              <w:rPr>
                <w:rFonts w:ascii="宋体" w:eastAsia="宋体" w:hAnsi="宋体" w:cs="Times New Roman" w:hint="eastAsia"/>
                <w:szCs w:val="21"/>
              </w:rPr>
              <w:t>12</w:t>
            </w:r>
          </w:p>
        </w:tc>
        <w:tc>
          <w:tcPr>
            <w:tcW w:w="1559" w:type="dxa"/>
            <w:tcBorders>
              <w:top w:val="single" w:sz="4" w:space="0" w:color="auto"/>
              <w:left w:val="single" w:sz="4" w:space="0" w:color="auto"/>
              <w:bottom w:val="single" w:sz="4" w:space="0" w:color="auto"/>
              <w:right w:val="single" w:sz="4" w:space="0" w:color="auto"/>
            </w:tcBorders>
            <w:vAlign w:val="center"/>
          </w:tcPr>
          <w:p w14:paraId="18EF619E" w14:textId="77777777" w:rsidR="00D96F55" w:rsidRPr="00D96F55" w:rsidRDefault="00D96F55" w:rsidP="00D96F55">
            <w:pPr>
              <w:jc w:val="center"/>
              <w:rPr>
                <w:rFonts w:ascii="宋体" w:eastAsia="宋体" w:hAnsi="宋体" w:cs="Times New Roman"/>
                <w:szCs w:val="24"/>
              </w:rPr>
            </w:pPr>
            <w:r w:rsidRPr="00D96F55">
              <w:rPr>
                <w:rFonts w:ascii="宋体" w:eastAsia="宋体" w:hAnsi="宋体" w:cs="Times New Roman" w:hint="eastAsia"/>
                <w:szCs w:val="24"/>
              </w:rPr>
              <w:t>便携式灭火水泵</w:t>
            </w:r>
          </w:p>
        </w:tc>
        <w:tc>
          <w:tcPr>
            <w:tcW w:w="709" w:type="dxa"/>
            <w:tcBorders>
              <w:top w:val="single" w:sz="4" w:space="0" w:color="auto"/>
              <w:left w:val="single" w:sz="4" w:space="0" w:color="auto"/>
              <w:bottom w:val="single" w:sz="4" w:space="0" w:color="auto"/>
              <w:right w:val="single" w:sz="4" w:space="0" w:color="auto"/>
            </w:tcBorders>
            <w:vAlign w:val="center"/>
          </w:tcPr>
          <w:p w14:paraId="3280B81A"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32</w:t>
            </w:r>
          </w:p>
        </w:tc>
        <w:tc>
          <w:tcPr>
            <w:tcW w:w="709" w:type="dxa"/>
            <w:tcBorders>
              <w:top w:val="single" w:sz="4" w:space="0" w:color="auto"/>
              <w:left w:val="single" w:sz="4" w:space="0" w:color="auto"/>
              <w:bottom w:val="single" w:sz="4" w:space="0" w:color="auto"/>
              <w:right w:val="single" w:sz="4" w:space="0" w:color="auto"/>
            </w:tcBorders>
            <w:vAlign w:val="center"/>
          </w:tcPr>
          <w:p w14:paraId="0F237EC9" w14:textId="77777777" w:rsidR="00D96F55" w:rsidRPr="00D96F55" w:rsidRDefault="00D96F55" w:rsidP="00D96F55">
            <w:pPr>
              <w:jc w:val="center"/>
              <w:rPr>
                <w:rFonts w:ascii="Times New Roman" w:eastAsia="宋体" w:hAnsi="Times New Roman" w:cs="Times New Roman" w:hint="eastAsia"/>
                <w:szCs w:val="24"/>
              </w:rPr>
            </w:pPr>
            <w:r w:rsidRPr="00D96F55">
              <w:rPr>
                <w:rFonts w:ascii="宋体" w:eastAsia="宋体" w:hAnsi="宋体" w:cs="Times New Roman" w:hint="eastAsia"/>
                <w:szCs w:val="21"/>
              </w:rPr>
              <w:t>台</w:t>
            </w:r>
          </w:p>
        </w:tc>
        <w:tc>
          <w:tcPr>
            <w:tcW w:w="4111" w:type="dxa"/>
            <w:tcBorders>
              <w:top w:val="single" w:sz="4" w:space="0" w:color="auto"/>
              <w:left w:val="single" w:sz="4" w:space="0" w:color="auto"/>
              <w:bottom w:val="single" w:sz="4" w:space="0" w:color="auto"/>
              <w:right w:val="single" w:sz="4" w:space="0" w:color="auto"/>
            </w:tcBorders>
            <w:vAlign w:val="center"/>
          </w:tcPr>
          <w:p w14:paraId="5FC3A77B" w14:textId="77777777" w:rsidR="00D96F55" w:rsidRPr="00D96F55" w:rsidRDefault="00D96F55" w:rsidP="00D96F55">
            <w:pPr>
              <w:jc w:val="left"/>
              <w:rPr>
                <w:rFonts w:ascii="宋体" w:eastAsia="宋体" w:hAnsi="宋体" w:cs="Times New Roman"/>
                <w:szCs w:val="21"/>
              </w:rPr>
            </w:pPr>
            <w:r w:rsidRPr="00D96F55">
              <w:rPr>
                <w:rFonts w:ascii="Times New Roman" w:eastAsia="宋体" w:hAnsi="Times New Roman" w:cs="Times New Roman" w:hint="eastAsia"/>
                <w:szCs w:val="24"/>
              </w:rPr>
              <w:t>▲</w:t>
            </w:r>
            <w:r w:rsidRPr="00D96F55">
              <w:rPr>
                <w:rFonts w:ascii="宋体" w:eastAsia="宋体" w:hAnsi="宋体" w:cs="Times New Roman" w:hint="eastAsia"/>
                <w:szCs w:val="21"/>
              </w:rPr>
              <w:t>1.发动机采用单缸四冲程风冷汽油机；</w:t>
            </w:r>
          </w:p>
          <w:p w14:paraId="6FFCF7F1" w14:textId="77777777" w:rsidR="00D96F55" w:rsidRPr="00D96F55" w:rsidRDefault="00D96F55" w:rsidP="00D96F55">
            <w:pPr>
              <w:jc w:val="left"/>
              <w:rPr>
                <w:rFonts w:ascii="宋体" w:eastAsia="宋体" w:hAnsi="宋体" w:cs="Times New Roman" w:hint="eastAsia"/>
                <w:szCs w:val="21"/>
              </w:rPr>
            </w:pPr>
            <w:r w:rsidRPr="00D96F55">
              <w:rPr>
                <w:rFonts w:ascii="宋体" w:eastAsia="宋体" w:hAnsi="宋体" w:cs="Times New Roman" w:hint="eastAsia"/>
                <w:szCs w:val="21"/>
              </w:rPr>
              <w:t>2.启动方式：</w:t>
            </w:r>
            <w:proofErr w:type="gramStart"/>
            <w:r w:rsidRPr="00D96F55">
              <w:rPr>
                <w:rFonts w:ascii="宋体" w:eastAsia="宋体" w:hAnsi="宋体" w:cs="Times New Roman" w:hint="eastAsia"/>
                <w:szCs w:val="21"/>
              </w:rPr>
              <w:t>自回式手</w:t>
            </w:r>
            <w:proofErr w:type="gramEnd"/>
            <w:r w:rsidRPr="00D96F55">
              <w:rPr>
                <w:rFonts w:ascii="宋体" w:eastAsia="宋体" w:hAnsi="宋体" w:cs="Times New Roman" w:hint="eastAsia"/>
                <w:szCs w:val="21"/>
              </w:rPr>
              <w:t>拉绳启动/电启动。</w:t>
            </w:r>
          </w:p>
          <w:p w14:paraId="56C0C5B8" w14:textId="77777777" w:rsidR="00D96F55" w:rsidRPr="00D96F55" w:rsidRDefault="00D96F55" w:rsidP="00D96F55">
            <w:pPr>
              <w:jc w:val="left"/>
              <w:rPr>
                <w:rFonts w:ascii="宋体" w:eastAsia="宋体" w:hAnsi="宋体" w:cs="Times New Roman" w:hint="eastAsia"/>
                <w:szCs w:val="21"/>
              </w:rPr>
            </w:pPr>
            <w:r w:rsidRPr="00D96F55">
              <w:rPr>
                <w:rFonts w:ascii="Times New Roman" w:eastAsia="宋体" w:hAnsi="Times New Roman" w:cs="Times New Roman"/>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C6E16B6"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16</w:t>
            </w:r>
          </w:p>
        </w:tc>
      </w:tr>
      <w:tr w:rsidR="00D96F55" w:rsidRPr="00D96F55" w14:paraId="6B7394AA" w14:textId="77777777" w:rsidTr="00112FD4">
        <w:tc>
          <w:tcPr>
            <w:tcW w:w="817" w:type="dxa"/>
            <w:tcBorders>
              <w:top w:val="single" w:sz="4" w:space="0" w:color="auto"/>
              <w:left w:val="single" w:sz="4" w:space="0" w:color="auto"/>
              <w:bottom w:val="single" w:sz="4" w:space="0" w:color="auto"/>
              <w:right w:val="single" w:sz="4" w:space="0" w:color="auto"/>
            </w:tcBorders>
            <w:vAlign w:val="center"/>
          </w:tcPr>
          <w:p w14:paraId="0CEA15C3"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13</w:t>
            </w:r>
          </w:p>
        </w:tc>
        <w:tc>
          <w:tcPr>
            <w:tcW w:w="1559" w:type="dxa"/>
            <w:tcBorders>
              <w:top w:val="single" w:sz="4" w:space="0" w:color="auto"/>
              <w:left w:val="single" w:sz="4" w:space="0" w:color="auto"/>
              <w:bottom w:val="single" w:sz="4" w:space="0" w:color="auto"/>
              <w:right w:val="single" w:sz="4" w:space="0" w:color="auto"/>
            </w:tcBorders>
            <w:vAlign w:val="center"/>
          </w:tcPr>
          <w:p w14:paraId="0B518BBF"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高压接力消防水泵</w:t>
            </w:r>
          </w:p>
        </w:tc>
        <w:tc>
          <w:tcPr>
            <w:tcW w:w="709" w:type="dxa"/>
            <w:tcBorders>
              <w:top w:val="single" w:sz="4" w:space="0" w:color="auto"/>
              <w:left w:val="single" w:sz="4" w:space="0" w:color="auto"/>
              <w:bottom w:val="single" w:sz="4" w:space="0" w:color="auto"/>
              <w:right w:val="single" w:sz="4" w:space="0" w:color="auto"/>
            </w:tcBorders>
            <w:vAlign w:val="center"/>
          </w:tcPr>
          <w:p w14:paraId="526AD0D0"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14:paraId="66D99EC4" w14:textId="77777777" w:rsidR="00D96F55" w:rsidRPr="00D96F55" w:rsidRDefault="00D96F55" w:rsidP="00D96F55">
            <w:pPr>
              <w:jc w:val="center"/>
              <w:rPr>
                <w:rFonts w:ascii="Times New Roman" w:eastAsia="宋体" w:hAnsi="Times New Roman" w:cs="Times New Roman" w:hint="eastAsia"/>
                <w:szCs w:val="24"/>
              </w:rPr>
            </w:pPr>
            <w:r w:rsidRPr="00D96F55">
              <w:rPr>
                <w:rFonts w:ascii="宋体" w:eastAsia="宋体" w:hAnsi="宋体" w:cs="Times New Roman" w:hint="eastAsia"/>
                <w:szCs w:val="21"/>
              </w:rPr>
              <w:t>台</w:t>
            </w:r>
          </w:p>
        </w:tc>
        <w:tc>
          <w:tcPr>
            <w:tcW w:w="4111" w:type="dxa"/>
            <w:tcBorders>
              <w:top w:val="single" w:sz="4" w:space="0" w:color="auto"/>
              <w:left w:val="single" w:sz="4" w:space="0" w:color="auto"/>
              <w:bottom w:val="single" w:sz="4" w:space="0" w:color="auto"/>
              <w:right w:val="single" w:sz="4" w:space="0" w:color="auto"/>
            </w:tcBorders>
            <w:vAlign w:val="center"/>
          </w:tcPr>
          <w:p w14:paraId="45ACB1ED" w14:textId="77777777" w:rsidR="00D96F55" w:rsidRPr="00D96F55" w:rsidRDefault="00D96F55" w:rsidP="00D96F55">
            <w:pPr>
              <w:jc w:val="left"/>
              <w:rPr>
                <w:rFonts w:ascii="宋体" w:eastAsia="宋体" w:hAnsi="宋体" w:cs="Times New Roman"/>
                <w:szCs w:val="21"/>
              </w:rPr>
            </w:pPr>
            <w:r w:rsidRPr="00D96F55">
              <w:rPr>
                <w:rFonts w:ascii="宋体" w:eastAsia="宋体" w:hAnsi="宋体" w:cs="Times New Roman" w:hint="eastAsia"/>
                <w:szCs w:val="21"/>
              </w:rPr>
              <w:t>1.工作压力≥1.75MPa；</w:t>
            </w:r>
          </w:p>
          <w:p w14:paraId="0D329A15" w14:textId="77777777" w:rsidR="00D96F55" w:rsidRPr="00D96F55" w:rsidRDefault="00D96F55" w:rsidP="00D96F55">
            <w:pPr>
              <w:jc w:val="left"/>
              <w:rPr>
                <w:rFonts w:ascii="宋体" w:eastAsia="宋体" w:hAnsi="宋体" w:cs="Times New Roman" w:hint="eastAsia"/>
                <w:szCs w:val="21"/>
              </w:rPr>
            </w:pPr>
            <w:r w:rsidRPr="00D96F55">
              <w:rPr>
                <w:rFonts w:ascii="Times New Roman" w:eastAsia="宋体" w:hAnsi="Times New Roman" w:cs="Times New Roman" w:hint="eastAsia"/>
                <w:szCs w:val="24"/>
              </w:rPr>
              <w:t>▲</w:t>
            </w:r>
            <w:r w:rsidRPr="00D96F55">
              <w:rPr>
                <w:rFonts w:ascii="宋体" w:eastAsia="宋体" w:hAnsi="宋体" w:cs="Times New Roman" w:hint="eastAsia"/>
                <w:szCs w:val="21"/>
              </w:rPr>
              <w:t>2.扬程：≥175m；</w:t>
            </w:r>
          </w:p>
          <w:p w14:paraId="694DC7F5" w14:textId="77777777" w:rsidR="00D96F55" w:rsidRPr="00D96F55" w:rsidRDefault="00D96F55" w:rsidP="00D96F55">
            <w:pPr>
              <w:jc w:val="left"/>
              <w:rPr>
                <w:rFonts w:ascii="Times New Roman" w:eastAsia="宋体" w:hAnsi="Times New Roman" w:cs="Times New Roman" w:hint="eastAsia"/>
                <w:szCs w:val="24"/>
              </w:rPr>
            </w:pPr>
            <w:r w:rsidRPr="00D96F55">
              <w:rPr>
                <w:rFonts w:ascii="Times New Roman" w:eastAsia="宋体" w:hAnsi="Times New Roman" w:cs="Times New Roman"/>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67FCE1E9"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48</w:t>
            </w:r>
          </w:p>
        </w:tc>
      </w:tr>
      <w:tr w:rsidR="00D96F55" w:rsidRPr="00D96F55" w14:paraId="6A2A3005" w14:textId="77777777" w:rsidTr="00112FD4">
        <w:tc>
          <w:tcPr>
            <w:tcW w:w="817" w:type="dxa"/>
            <w:tcBorders>
              <w:top w:val="single" w:sz="4" w:space="0" w:color="auto"/>
              <w:left w:val="single" w:sz="4" w:space="0" w:color="auto"/>
              <w:bottom w:val="single" w:sz="4" w:space="0" w:color="auto"/>
              <w:right w:val="single" w:sz="4" w:space="0" w:color="auto"/>
            </w:tcBorders>
            <w:vAlign w:val="center"/>
          </w:tcPr>
          <w:p w14:paraId="4C1B229C" w14:textId="77777777" w:rsidR="00D96F55" w:rsidRPr="00D96F55" w:rsidRDefault="00D96F55" w:rsidP="00D96F55">
            <w:pPr>
              <w:jc w:val="center"/>
              <w:rPr>
                <w:rFonts w:ascii="宋体" w:eastAsia="宋体" w:hAnsi="宋体" w:cs="Times New Roman"/>
                <w:szCs w:val="21"/>
              </w:rPr>
            </w:pPr>
            <w:r w:rsidRPr="00D96F55">
              <w:rPr>
                <w:rFonts w:ascii="宋体" w:eastAsia="宋体" w:hAnsi="宋体" w:cs="Times New Roman" w:hint="eastAsia"/>
                <w:szCs w:val="21"/>
              </w:rPr>
              <w:t>14</w:t>
            </w:r>
          </w:p>
        </w:tc>
        <w:tc>
          <w:tcPr>
            <w:tcW w:w="1559" w:type="dxa"/>
            <w:tcBorders>
              <w:top w:val="single" w:sz="4" w:space="0" w:color="auto"/>
              <w:left w:val="single" w:sz="4" w:space="0" w:color="auto"/>
              <w:bottom w:val="single" w:sz="4" w:space="0" w:color="auto"/>
              <w:right w:val="single" w:sz="4" w:space="0" w:color="auto"/>
            </w:tcBorders>
            <w:vAlign w:val="center"/>
          </w:tcPr>
          <w:p w14:paraId="480BA765"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点火器</w:t>
            </w:r>
          </w:p>
        </w:tc>
        <w:tc>
          <w:tcPr>
            <w:tcW w:w="709" w:type="dxa"/>
            <w:tcBorders>
              <w:top w:val="single" w:sz="4" w:space="0" w:color="auto"/>
              <w:left w:val="single" w:sz="4" w:space="0" w:color="auto"/>
              <w:bottom w:val="single" w:sz="4" w:space="0" w:color="auto"/>
              <w:right w:val="single" w:sz="4" w:space="0" w:color="auto"/>
            </w:tcBorders>
            <w:vAlign w:val="center"/>
          </w:tcPr>
          <w:p w14:paraId="022196AD"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14:paraId="5D9E1B2D" w14:textId="77777777" w:rsidR="00D96F55" w:rsidRPr="00D96F55" w:rsidRDefault="00D96F55" w:rsidP="00D96F55">
            <w:pPr>
              <w:jc w:val="center"/>
              <w:rPr>
                <w:rFonts w:ascii="Times New Roman" w:eastAsia="宋体" w:hAnsi="Times New Roman" w:cs="Times New Roman" w:hint="eastAsia"/>
                <w:szCs w:val="24"/>
              </w:rPr>
            </w:pPr>
            <w:r w:rsidRPr="00D96F55">
              <w:rPr>
                <w:rFonts w:ascii="宋体" w:eastAsia="宋体" w:hAnsi="宋体" w:cs="Times New Roman" w:hint="eastAsia"/>
                <w:szCs w:val="21"/>
              </w:rPr>
              <w:t>台</w:t>
            </w:r>
          </w:p>
        </w:tc>
        <w:tc>
          <w:tcPr>
            <w:tcW w:w="4111" w:type="dxa"/>
            <w:tcBorders>
              <w:top w:val="single" w:sz="4" w:space="0" w:color="auto"/>
              <w:left w:val="single" w:sz="4" w:space="0" w:color="auto"/>
              <w:bottom w:val="single" w:sz="4" w:space="0" w:color="auto"/>
              <w:right w:val="single" w:sz="4" w:space="0" w:color="auto"/>
            </w:tcBorders>
            <w:vAlign w:val="center"/>
          </w:tcPr>
          <w:p w14:paraId="15856D43" w14:textId="77777777" w:rsidR="00D96F55" w:rsidRPr="00D96F55" w:rsidRDefault="00D96F55" w:rsidP="00D96F55">
            <w:pPr>
              <w:jc w:val="left"/>
              <w:rPr>
                <w:rFonts w:ascii="宋体" w:eastAsia="宋体" w:hAnsi="宋体" w:cs="Times New Roman"/>
                <w:szCs w:val="21"/>
              </w:rPr>
            </w:pPr>
            <w:r w:rsidRPr="00D96F55">
              <w:rPr>
                <w:rFonts w:ascii="宋体" w:eastAsia="宋体" w:hAnsi="宋体" w:cs="Times New Roman" w:hint="eastAsia"/>
                <w:szCs w:val="21"/>
              </w:rPr>
              <w:t>1.重量（总重）≤2Kg；</w:t>
            </w:r>
          </w:p>
          <w:p w14:paraId="3ABD5AA3" w14:textId="77777777" w:rsidR="00D96F55" w:rsidRPr="00D96F55" w:rsidRDefault="00D96F55" w:rsidP="00D96F55">
            <w:pPr>
              <w:jc w:val="left"/>
              <w:rPr>
                <w:rFonts w:ascii="宋体" w:eastAsia="宋体" w:hAnsi="宋体" w:cs="Times New Roman" w:hint="eastAsia"/>
                <w:szCs w:val="21"/>
              </w:rPr>
            </w:pPr>
            <w:r w:rsidRPr="00D96F55">
              <w:rPr>
                <w:rFonts w:ascii="宋体" w:eastAsia="宋体" w:hAnsi="宋体" w:cs="Times New Roman" w:hint="eastAsia"/>
                <w:szCs w:val="21"/>
              </w:rPr>
              <w:lastRenderedPageBreak/>
              <w:t>2.容积≥2L；</w:t>
            </w:r>
          </w:p>
          <w:p w14:paraId="0D4AFB01" w14:textId="77777777" w:rsidR="00D96F55" w:rsidRPr="00D96F55" w:rsidRDefault="00D96F55" w:rsidP="00D96F55">
            <w:pPr>
              <w:jc w:val="left"/>
              <w:rPr>
                <w:rFonts w:ascii="宋体" w:eastAsia="宋体" w:hAnsi="宋体" w:cs="Times New Roman" w:hint="eastAsia"/>
                <w:szCs w:val="21"/>
              </w:rPr>
            </w:pPr>
            <w:r w:rsidRPr="00D96F55">
              <w:rPr>
                <w:rFonts w:ascii="Times New Roman" w:eastAsia="宋体" w:hAnsi="Times New Roman" w:cs="Times New Roman"/>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108C1C66"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lastRenderedPageBreak/>
              <w:t>4</w:t>
            </w:r>
          </w:p>
        </w:tc>
      </w:tr>
      <w:tr w:rsidR="00D96F55" w:rsidRPr="00D96F55" w14:paraId="56E92B65" w14:textId="77777777" w:rsidTr="00112FD4">
        <w:tc>
          <w:tcPr>
            <w:tcW w:w="817" w:type="dxa"/>
            <w:tcBorders>
              <w:top w:val="single" w:sz="4" w:space="0" w:color="auto"/>
              <w:left w:val="single" w:sz="4" w:space="0" w:color="auto"/>
              <w:bottom w:val="single" w:sz="4" w:space="0" w:color="auto"/>
              <w:right w:val="single" w:sz="4" w:space="0" w:color="auto"/>
            </w:tcBorders>
            <w:vAlign w:val="center"/>
          </w:tcPr>
          <w:p w14:paraId="6F812E25"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15</w:t>
            </w:r>
          </w:p>
        </w:tc>
        <w:tc>
          <w:tcPr>
            <w:tcW w:w="1559" w:type="dxa"/>
            <w:tcBorders>
              <w:top w:val="single" w:sz="4" w:space="0" w:color="auto"/>
              <w:left w:val="single" w:sz="4" w:space="0" w:color="auto"/>
              <w:bottom w:val="single" w:sz="4" w:space="0" w:color="auto"/>
              <w:right w:val="single" w:sz="4" w:space="0" w:color="auto"/>
            </w:tcBorders>
            <w:vAlign w:val="center"/>
          </w:tcPr>
          <w:p w14:paraId="49D424B9"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风力灭火机</w:t>
            </w:r>
          </w:p>
        </w:tc>
        <w:tc>
          <w:tcPr>
            <w:tcW w:w="709" w:type="dxa"/>
            <w:tcBorders>
              <w:top w:val="single" w:sz="4" w:space="0" w:color="auto"/>
              <w:left w:val="single" w:sz="4" w:space="0" w:color="auto"/>
              <w:bottom w:val="single" w:sz="4" w:space="0" w:color="auto"/>
              <w:right w:val="single" w:sz="4" w:space="0" w:color="auto"/>
            </w:tcBorders>
            <w:vAlign w:val="center"/>
          </w:tcPr>
          <w:p w14:paraId="6A919A9B"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1156</w:t>
            </w:r>
          </w:p>
        </w:tc>
        <w:tc>
          <w:tcPr>
            <w:tcW w:w="709" w:type="dxa"/>
            <w:tcBorders>
              <w:top w:val="single" w:sz="4" w:space="0" w:color="auto"/>
              <w:left w:val="single" w:sz="4" w:space="0" w:color="auto"/>
              <w:bottom w:val="single" w:sz="4" w:space="0" w:color="auto"/>
              <w:right w:val="single" w:sz="4" w:space="0" w:color="auto"/>
            </w:tcBorders>
            <w:vAlign w:val="center"/>
          </w:tcPr>
          <w:p w14:paraId="6EE51E7F" w14:textId="77777777" w:rsidR="00D96F55" w:rsidRPr="00D96F55" w:rsidRDefault="00D96F55" w:rsidP="00D96F55">
            <w:pPr>
              <w:jc w:val="center"/>
              <w:rPr>
                <w:rFonts w:ascii="Times New Roman" w:eastAsia="宋体" w:hAnsi="Times New Roman" w:cs="Times New Roman" w:hint="eastAsia"/>
                <w:szCs w:val="24"/>
              </w:rPr>
            </w:pPr>
            <w:r w:rsidRPr="00D96F55">
              <w:rPr>
                <w:rFonts w:ascii="宋体" w:eastAsia="宋体" w:hAnsi="宋体" w:cs="Times New Roman" w:hint="eastAsia"/>
                <w:szCs w:val="21"/>
              </w:rPr>
              <w:t>台</w:t>
            </w:r>
          </w:p>
        </w:tc>
        <w:tc>
          <w:tcPr>
            <w:tcW w:w="4111" w:type="dxa"/>
            <w:tcBorders>
              <w:top w:val="single" w:sz="4" w:space="0" w:color="auto"/>
              <w:left w:val="single" w:sz="4" w:space="0" w:color="auto"/>
              <w:bottom w:val="single" w:sz="4" w:space="0" w:color="auto"/>
              <w:right w:val="single" w:sz="4" w:space="0" w:color="auto"/>
            </w:tcBorders>
            <w:vAlign w:val="center"/>
          </w:tcPr>
          <w:p w14:paraId="66CFE772" w14:textId="77777777" w:rsidR="00D96F55" w:rsidRPr="00D96F55" w:rsidRDefault="00D96F55" w:rsidP="00D96F55">
            <w:pPr>
              <w:jc w:val="left"/>
              <w:rPr>
                <w:rFonts w:ascii="宋体" w:eastAsia="宋体" w:hAnsi="宋体" w:cs="Times New Roman"/>
                <w:szCs w:val="21"/>
              </w:rPr>
            </w:pPr>
            <w:r w:rsidRPr="00D96F55">
              <w:rPr>
                <w:rFonts w:ascii="宋体" w:eastAsia="宋体" w:hAnsi="宋体" w:cs="Times New Roman" w:hint="eastAsia"/>
                <w:szCs w:val="21"/>
              </w:rPr>
              <w:t>一、风力灭火机技术参数</w:t>
            </w:r>
          </w:p>
          <w:p w14:paraId="50EEDD40" w14:textId="77777777" w:rsidR="00D96F55" w:rsidRPr="00D96F55" w:rsidRDefault="00D96F55" w:rsidP="00D96F55">
            <w:pPr>
              <w:jc w:val="left"/>
              <w:rPr>
                <w:rFonts w:ascii="宋体" w:eastAsia="宋体" w:hAnsi="宋体" w:cs="Times New Roman" w:hint="eastAsia"/>
                <w:szCs w:val="21"/>
              </w:rPr>
            </w:pPr>
            <w:r w:rsidRPr="00D96F55">
              <w:rPr>
                <w:rFonts w:ascii="Times New Roman" w:eastAsia="宋体" w:hAnsi="Times New Roman" w:cs="Times New Roman" w:hint="eastAsia"/>
                <w:szCs w:val="24"/>
              </w:rPr>
              <w:t>▲</w:t>
            </w:r>
            <w:r w:rsidRPr="00D96F55">
              <w:rPr>
                <w:rFonts w:ascii="宋体" w:eastAsia="宋体" w:hAnsi="宋体" w:cs="Times New Roman" w:hint="eastAsia"/>
                <w:szCs w:val="21"/>
              </w:rPr>
              <w:t>1.发动机功率：≥4kw；</w:t>
            </w:r>
          </w:p>
          <w:p w14:paraId="76AABC1C" w14:textId="77777777" w:rsidR="00D96F55" w:rsidRPr="00D96F55" w:rsidRDefault="00D96F55" w:rsidP="00D96F55">
            <w:pPr>
              <w:jc w:val="left"/>
              <w:rPr>
                <w:rFonts w:ascii="宋体" w:eastAsia="宋体" w:hAnsi="宋体" w:cs="Times New Roman" w:hint="eastAsia"/>
                <w:szCs w:val="21"/>
              </w:rPr>
            </w:pPr>
            <w:r w:rsidRPr="00D96F55">
              <w:rPr>
                <w:rFonts w:ascii="Times New Roman" w:eastAsia="宋体" w:hAnsi="Times New Roman" w:cs="Times New Roman" w:hint="eastAsia"/>
                <w:szCs w:val="24"/>
              </w:rPr>
              <w:t>▲</w:t>
            </w:r>
            <w:r w:rsidRPr="00D96F55">
              <w:rPr>
                <w:rFonts w:ascii="宋体" w:eastAsia="宋体" w:hAnsi="宋体" w:cs="Times New Roman" w:hint="eastAsia"/>
                <w:szCs w:val="21"/>
              </w:rPr>
              <w:t>2.有效风力灭火距离：≥2m；</w:t>
            </w:r>
          </w:p>
          <w:p w14:paraId="0EFF728A" w14:textId="77777777" w:rsidR="00D96F55" w:rsidRPr="00D96F55" w:rsidRDefault="00D96F55" w:rsidP="00D96F55">
            <w:pPr>
              <w:jc w:val="left"/>
              <w:rPr>
                <w:rFonts w:ascii="宋体" w:eastAsia="宋体" w:hAnsi="宋体" w:cs="Times New Roman" w:hint="eastAsia"/>
                <w:szCs w:val="21"/>
              </w:rPr>
            </w:pPr>
            <w:r w:rsidRPr="00D96F55">
              <w:rPr>
                <w:rFonts w:ascii="宋体" w:eastAsia="宋体" w:hAnsi="宋体" w:cs="Times New Roman"/>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78D9CF0D" w14:textId="77777777" w:rsidR="00D96F55" w:rsidRPr="00D96F55" w:rsidRDefault="00D96F55" w:rsidP="00D96F55">
            <w:pPr>
              <w:snapToGrid w:val="0"/>
              <w:spacing w:line="360" w:lineRule="auto"/>
              <w:jc w:val="center"/>
              <w:rPr>
                <w:rFonts w:ascii="宋体" w:eastAsia="宋体" w:hAnsi="宋体" w:cs="Times New Roman" w:hint="eastAsia"/>
                <w:szCs w:val="21"/>
              </w:rPr>
            </w:pPr>
            <w:r w:rsidRPr="00D96F55">
              <w:rPr>
                <w:rFonts w:ascii="宋体" w:eastAsia="宋体" w:hAnsi="宋体" w:cs="Times New Roman" w:hint="eastAsia"/>
                <w:szCs w:val="21"/>
              </w:rPr>
              <w:t>924.8</w:t>
            </w:r>
          </w:p>
        </w:tc>
      </w:tr>
      <w:tr w:rsidR="00D96F55" w:rsidRPr="00D96F55" w14:paraId="1E16E01B" w14:textId="77777777" w:rsidTr="00112FD4">
        <w:tc>
          <w:tcPr>
            <w:tcW w:w="817" w:type="dxa"/>
            <w:tcBorders>
              <w:top w:val="single" w:sz="4" w:space="0" w:color="auto"/>
              <w:left w:val="single" w:sz="4" w:space="0" w:color="auto"/>
              <w:bottom w:val="single" w:sz="4" w:space="0" w:color="auto"/>
              <w:right w:val="single" w:sz="4" w:space="0" w:color="auto"/>
            </w:tcBorders>
            <w:vAlign w:val="center"/>
          </w:tcPr>
          <w:p w14:paraId="4A329D54" w14:textId="77777777" w:rsidR="00D96F55" w:rsidRPr="00D96F55" w:rsidRDefault="00D96F55" w:rsidP="00D96F55">
            <w:pPr>
              <w:jc w:val="center"/>
              <w:rPr>
                <w:rFonts w:ascii="宋体" w:eastAsia="宋体" w:hAnsi="宋体" w:cs="Times New Roman" w:hint="eastAsia"/>
                <w:szCs w:val="21"/>
              </w:rPr>
            </w:pPr>
            <w:r w:rsidRPr="00D96F55">
              <w:rPr>
                <w:rFonts w:ascii="宋体" w:eastAsia="宋体" w:hAnsi="宋体" w:cs="Times New Roman" w:hint="eastAsia"/>
                <w:szCs w:val="21"/>
              </w:rPr>
              <w:t>16</w:t>
            </w:r>
          </w:p>
        </w:tc>
        <w:tc>
          <w:tcPr>
            <w:tcW w:w="1559" w:type="dxa"/>
            <w:tcBorders>
              <w:top w:val="single" w:sz="4" w:space="0" w:color="auto"/>
              <w:left w:val="single" w:sz="4" w:space="0" w:color="auto"/>
              <w:bottom w:val="single" w:sz="4" w:space="0" w:color="auto"/>
              <w:right w:val="single" w:sz="4" w:space="0" w:color="auto"/>
            </w:tcBorders>
            <w:vAlign w:val="center"/>
          </w:tcPr>
          <w:p w14:paraId="12CA7EFA"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高压细水雾灭火机</w:t>
            </w:r>
          </w:p>
        </w:tc>
        <w:tc>
          <w:tcPr>
            <w:tcW w:w="709" w:type="dxa"/>
            <w:tcBorders>
              <w:top w:val="single" w:sz="4" w:space="0" w:color="auto"/>
              <w:left w:val="single" w:sz="4" w:space="0" w:color="auto"/>
              <w:bottom w:val="single" w:sz="4" w:space="0" w:color="auto"/>
              <w:right w:val="single" w:sz="4" w:space="0" w:color="auto"/>
            </w:tcBorders>
            <w:vAlign w:val="center"/>
          </w:tcPr>
          <w:p w14:paraId="7D760007" w14:textId="77777777" w:rsidR="00D96F55" w:rsidRPr="00D96F55" w:rsidRDefault="00D96F55" w:rsidP="00D96F55">
            <w:pPr>
              <w:jc w:val="center"/>
              <w:rPr>
                <w:rFonts w:ascii="宋体" w:eastAsia="宋体" w:hAnsi="宋体" w:cs="Times New Roman" w:hint="eastAsia"/>
                <w:szCs w:val="24"/>
              </w:rPr>
            </w:pPr>
            <w:r w:rsidRPr="00D96F55">
              <w:rPr>
                <w:rFonts w:ascii="宋体" w:eastAsia="宋体" w:hAnsi="宋体" w:cs="Times New Roman" w:hint="eastAsia"/>
                <w:szCs w:val="24"/>
              </w:rPr>
              <w:t>24</w:t>
            </w:r>
          </w:p>
        </w:tc>
        <w:tc>
          <w:tcPr>
            <w:tcW w:w="709" w:type="dxa"/>
            <w:tcBorders>
              <w:top w:val="single" w:sz="4" w:space="0" w:color="auto"/>
              <w:left w:val="single" w:sz="4" w:space="0" w:color="auto"/>
              <w:bottom w:val="single" w:sz="4" w:space="0" w:color="auto"/>
              <w:right w:val="single" w:sz="4" w:space="0" w:color="auto"/>
            </w:tcBorders>
            <w:vAlign w:val="center"/>
          </w:tcPr>
          <w:p w14:paraId="32EC0A20" w14:textId="77777777" w:rsidR="00D96F55" w:rsidRPr="00D96F55" w:rsidRDefault="00D96F55" w:rsidP="00D96F55">
            <w:pPr>
              <w:jc w:val="center"/>
              <w:rPr>
                <w:rFonts w:ascii="Times New Roman" w:eastAsia="宋体" w:hAnsi="Times New Roman" w:cs="Times New Roman" w:hint="eastAsia"/>
                <w:szCs w:val="24"/>
              </w:rPr>
            </w:pPr>
            <w:r w:rsidRPr="00D96F55">
              <w:rPr>
                <w:rFonts w:ascii="宋体" w:eastAsia="宋体" w:hAnsi="宋体" w:cs="Times New Roman" w:hint="eastAsia"/>
                <w:szCs w:val="21"/>
              </w:rPr>
              <w:t>台</w:t>
            </w:r>
          </w:p>
        </w:tc>
        <w:tc>
          <w:tcPr>
            <w:tcW w:w="4111" w:type="dxa"/>
            <w:tcBorders>
              <w:top w:val="single" w:sz="4" w:space="0" w:color="auto"/>
              <w:left w:val="single" w:sz="4" w:space="0" w:color="auto"/>
              <w:bottom w:val="single" w:sz="4" w:space="0" w:color="auto"/>
              <w:right w:val="single" w:sz="4" w:space="0" w:color="auto"/>
            </w:tcBorders>
            <w:vAlign w:val="center"/>
          </w:tcPr>
          <w:p w14:paraId="244D3196" w14:textId="77777777" w:rsidR="00D96F55" w:rsidRPr="00D96F55" w:rsidRDefault="00D96F55" w:rsidP="00D96F55">
            <w:pPr>
              <w:jc w:val="left"/>
              <w:rPr>
                <w:rFonts w:ascii="宋体" w:eastAsia="宋体" w:hAnsi="宋体" w:cs="Times New Roman"/>
                <w:szCs w:val="21"/>
              </w:rPr>
            </w:pPr>
            <w:r w:rsidRPr="00D96F55">
              <w:rPr>
                <w:rFonts w:ascii="Times New Roman" w:eastAsia="宋体" w:hAnsi="Times New Roman" w:cs="Times New Roman" w:hint="eastAsia"/>
                <w:szCs w:val="24"/>
              </w:rPr>
              <w:t>▲</w:t>
            </w:r>
            <w:r w:rsidRPr="00D96F55">
              <w:rPr>
                <w:rFonts w:ascii="宋体" w:eastAsia="宋体" w:hAnsi="宋体" w:cs="Times New Roman" w:hint="eastAsia"/>
                <w:szCs w:val="21"/>
              </w:rPr>
              <w:t>1.水囊容积≥20L；</w:t>
            </w:r>
          </w:p>
          <w:p w14:paraId="407417AA" w14:textId="77777777" w:rsidR="00D96F55" w:rsidRPr="00D96F55" w:rsidRDefault="00D96F55" w:rsidP="00D96F55">
            <w:pPr>
              <w:jc w:val="left"/>
              <w:rPr>
                <w:rFonts w:ascii="宋体" w:eastAsia="宋体" w:hAnsi="宋体" w:cs="Times New Roman" w:hint="eastAsia"/>
                <w:szCs w:val="21"/>
              </w:rPr>
            </w:pPr>
            <w:r w:rsidRPr="00D96F55">
              <w:rPr>
                <w:rFonts w:ascii="宋体" w:eastAsia="宋体" w:hAnsi="宋体" w:cs="Times New Roman" w:hint="eastAsia"/>
                <w:szCs w:val="21"/>
              </w:rPr>
              <w:t>2.喷头：喷头分为</w:t>
            </w:r>
            <w:proofErr w:type="gramStart"/>
            <w:r w:rsidRPr="00D96F55">
              <w:rPr>
                <w:rFonts w:ascii="宋体" w:eastAsia="宋体" w:hAnsi="宋体" w:cs="Times New Roman" w:hint="eastAsia"/>
                <w:szCs w:val="21"/>
              </w:rPr>
              <w:t>直流和</w:t>
            </w:r>
            <w:proofErr w:type="gramEnd"/>
            <w:r w:rsidRPr="00D96F55">
              <w:rPr>
                <w:rFonts w:ascii="宋体" w:eastAsia="宋体" w:hAnsi="宋体" w:cs="Times New Roman" w:hint="eastAsia"/>
                <w:szCs w:val="21"/>
              </w:rPr>
              <w:t>雾化喷头，能同时实现直流喷射、雾化喷射、团雾化和扇型4档喷射；</w:t>
            </w:r>
          </w:p>
          <w:p w14:paraId="40BCBC3C" w14:textId="77777777" w:rsidR="00D96F55" w:rsidRPr="00D96F55" w:rsidRDefault="00D96F55" w:rsidP="00D96F55">
            <w:pPr>
              <w:jc w:val="left"/>
              <w:rPr>
                <w:rFonts w:ascii="宋体" w:eastAsia="宋体" w:hAnsi="宋体" w:cs="Times New Roman" w:hint="eastAsia"/>
                <w:szCs w:val="21"/>
              </w:rPr>
            </w:pPr>
            <w:r w:rsidRPr="00D96F55">
              <w:rPr>
                <w:rFonts w:ascii="Times New Roman" w:eastAsia="宋体" w:hAnsi="Times New Roman" w:cs="Times New Roman"/>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238E1DB8" w14:textId="77777777" w:rsidR="00D96F55" w:rsidRPr="00D96F55" w:rsidRDefault="00D96F55" w:rsidP="00D96F55">
            <w:pPr>
              <w:snapToGrid w:val="0"/>
              <w:spacing w:line="360" w:lineRule="auto"/>
              <w:jc w:val="center"/>
              <w:rPr>
                <w:rFonts w:ascii="宋体" w:eastAsia="宋体" w:hAnsi="宋体" w:cs="Times New Roman" w:hint="eastAsia"/>
                <w:szCs w:val="21"/>
              </w:rPr>
            </w:pPr>
            <w:r w:rsidRPr="00D96F55">
              <w:rPr>
                <w:rFonts w:ascii="宋体" w:eastAsia="宋体" w:hAnsi="宋体" w:cs="Times New Roman" w:hint="eastAsia"/>
                <w:szCs w:val="21"/>
              </w:rPr>
              <w:t>36</w:t>
            </w:r>
          </w:p>
        </w:tc>
      </w:tr>
    </w:tbl>
    <w:p w14:paraId="6EA0317D" w14:textId="77777777" w:rsidR="00D96F55" w:rsidRPr="00D96F55" w:rsidRDefault="00D96F55" w:rsidP="00D96F55">
      <w:pPr>
        <w:spacing w:line="360" w:lineRule="auto"/>
        <w:ind w:firstLineChars="200" w:firstLine="420"/>
        <w:rPr>
          <w:rFonts w:ascii="宋体" w:eastAsia="宋体" w:hAnsi="宋体" w:cs="Times New Roman"/>
          <w:szCs w:val="21"/>
          <w:u w:val="single"/>
        </w:rPr>
      </w:pPr>
      <w:r w:rsidRPr="00D96F55">
        <w:rPr>
          <w:rFonts w:ascii="宋体" w:eastAsia="宋体" w:hAnsi="宋体" w:cs="Times New Roman" w:hint="eastAsia"/>
          <w:szCs w:val="21"/>
        </w:rPr>
        <w:t>合同履行期限：自签订合同之日起 60个日历日内交付使用。</w:t>
      </w:r>
    </w:p>
    <w:p w14:paraId="129785C5" w14:textId="77777777" w:rsidR="00D96F55" w:rsidRPr="00D96F55" w:rsidRDefault="00D96F55" w:rsidP="00D96F55">
      <w:pPr>
        <w:spacing w:line="360" w:lineRule="auto"/>
        <w:ind w:firstLineChars="200" w:firstLine="420"/>
        <w:rPr>
          <w:rFonts w:ascii="宋体" w:eastAsia="宋体" w:hAnsi="宋体" w:cs="Times New Roman"/>
          <w:szCs w:val="21"/>
        </w:rPr>
      </w:pPr>
      <w:r w:rsidRPr="00D96F55">
        <w:rPr>
          <w:rFonts w:ascii="宋体" w:eastAsia="宋体" w:hAnsi="宋体" w:cs="Times New Roman" w:hint="eastAsia"/>
          <w:szCs w:val="21"/>
        </w:rPr>
        <w:t>本项目不接受联合体投标。</w:t>
      </w:r>
    </w:p>
    <w:p w14:paraId="59F385B2" w14:textId="77777777" w:rsidR="00D96F55" w:rsidRPr="00D96F55" w:rsidRDefault="00D96F55" w:rsidP="00D96F55">
      <w:pPr>
        <w:spacing w:line="360" w:lineRule="auto"/>
        <w:rPr>
          <w:rFonts w:ascii="黑体" w:eastAsia="黑体" w:hAnsi="黑体" w:cs="Times New Roman"/>
          <w:b/>
          <w:bCs/>
          <w:sz w:val="24"/>
          <w:szCs w:val="24"/>
        </w:rPr>
      </w:pPr>
      <w:bookmarkStart w:id="5" w:name="_Toc35393791"/>
      <w:bookmarkStart w:id="6" w:name="_Toc28359003"/>
      <w:bookmarkStart w:id="7" w:name="_Toc28359080"/>
      <w:bookmarkStart w:id="8" w:name="_Toc35393622"/>
      <w:r w:rsidRPr="00D96F55">
        <w:rPr>
          <w:rFonts w:ascii="黑体" w:eastAsia="黑体" w:hAnsi="黑体" w:cs="Times New Roman" w:hint="eastAsia"/>
          <w:b/>
          <w:bCs/>
          <w:sz w:val="24"/>
          <w:szCs w:val="24"/>
        </w:rPr>
        <w:t>二、申请人的资格要求：</w:t>
      </w:r>
      <w:bookmarkEnd w:id="5"/>
      <w:bookmarkEnd w:id="6"/>
      <w:bookmarkEnd w:id="7"/>
      <w:bookmarkEnd w:id="8"/>
    </w:p>
    <w:p w14:paraId="6E5CE12B" w14:textId="77777777" w:rsidR="00D96F55" w:rsidRPr="00D96F55" w:rsidRDefault="00D96F55" w:rsidP="00D96F55">
      <w:pPr>
        <w:spacing w:line="360" w:lineRule="auto"/>
        <w:ind w:firstLineChars="200" w:firstLine="420"/>
        <w:rPr>
          <w:rFonts w:ascii="宋体" w:eastAsia="宋体" w:hAnsi="宋体" w:cs="Times New Roman"/>
          <w:szCs w:val="21"/>
        </w:rPr>
      </w:pPr>
      <w:bookmarkStart w:id="9" w:name="_Hlk51746371"/>
      <w:r w:rsidRPr="00D96F55">
        <w:rPr>
          <w:rFonts w:ascii="宋体" w:eastAsia="宋体" w:hAnsi="宋体" w:cs="Times New Roman" w:hint="eastAsia"/>
          <w:szCs w:val="21"/>
        </w:rPr>
        <w:t>1.满足《中华人民共和国政府采购法》第二十二条规定；</w:t>
      </w:r>
    </w:p>
    <w:p w14:paraId="7C3710D9" w14:textId="77777777" w:rsidR="00D96F55" w:rsidRPr="00D96F55" w:rsidRDefault="00D96F55" w:rsidP="00D96F55">
      <w:pPr>
        <w:spacing w:line="360" w:lineRule="auto"/>
        <w:ind w:firstLineChars="200" w:firstLine="420"/>
        <w:rPr>
          <w:rFonts w:ascii="宋体" w:eastAsia="宋体" w:hAnsi="宋体" w:cs="Times New Roman"/>
          <w:szCs w:val="21"/>
        </w:rPr>
      </w:pPr>
      <w:bookmarkStart w:id="10" w:name="_Toc28359081"/>
      <w:bookmarkStart w:id="11" w:name="_Toc28359004"/>
      <w:r w:rsidRPr="00D96F55">
        <w:rPr>
          <w:rFonts w:ascii="宋体" w:eastAsia="宋体" w:hAnsi="宋体" w:cs="Times New Roman"/>
          <w:szCs w:val="21"/>
        </w:rPr>
        <w:t>2</w:t>
      </w:r>
      <w:r w:rsidRPr="00D96F55">
        <w:rPr>
          <w:rFonts w:ascii="宋体" w:eastAsia="宋体" w:hAnsi="宋体" w:cs="Times New Roman" w:hint="eastAsia"/>
          <w:szCs w:val="21"/>
        </w:rPr>
        <w:t>.落实政府采购政策需满足的资格要求：无</w:t>
      </w:r>
    </w:p>
    <w:p w14:paraId="678E5A21" w14:textId="77777777" w:rsidR="00D96F55" w:rsidRPr="00D96F55" w:rsidRDefault="00D96F55" w:rsidP="00D96F55">
      <w:pPr>
        <w:spacing w:line="360" w:lineRule="auto"/>
        <w:ind w:firstLineChars="200" w:firstLine="420"/>
        <w:rPr>
          <w:rFonts w:ascii="宋体" w:eastAsia="宋体" w:hAnsi="宋体" w:cs="Times New Roman" w:hint="eastAsia"/>
          <w:szCs w:val="21"/>
        </w:rPr>
      </w:pPr>
      <w:r w:rsidRPr="00D96F55">
        <w:rPr>
          <w:rFonts w:ascii="宋体" w:eastAsia="宋体" w:hAnsi="宋体" w:cs="Times New Roman" w:hint="eastAsia"/>
          <w:szCs w:val="21"/>
        </w:rPr>
        <w:t>3.本项目的特定资格要求：无</w:t>
      </w:r>
    </w:p>
    <w:p w14:paraId="5B248339" w14:textId="77777777" w:rsidR="00D96F55" w:rsidRPr="00D96F55" w:rsidRDefault="00D96F55" w:rsidP="00D96F55">
      <w:pPr>
        <w:spacing w:line="360" w:lineRule="auto"/>
        <w:rPr>
          <w:rFonts w:ascii="黑体" w:eastAsia="黑体" w:hAnsi="黑体" w:cs="Times New Roman"/>
          <w:b/>
          <w:bCs/>
          <w:sz w:val="24"/>
          <w:szCs w:val="24"/>
        </w:rPr>
      </w:pPr>
      <w:bookmarkStart w:id="12" w:name="_Toc35393792"/>
      <w:bookmarkStart w:id="13" w:name="_Toc35393623"/>
      <w:bookmarkEnd w:id="9"/>
      <w:r w:rsidRPr="00D96F55">
        <w:rPr>
          <w:rFonts w:ascii="黑体" w:eastAsia="黑体" w:hAnsi="黑体" w:cs="Times New Roman" w:hint="eastAsia"/>
          <w:b/>
          <w:bCs/>
          <w:sz w:val="24"/>
          <w:szCs w:val="24"/>
        </w:rPr>
        <w:t>三、获取招标文件</w:t>
      </w:r>
      <w:bookmarkEnd w:id="10"/>
      <w:bookmarkEnd w:id="11"/>
      <w:bookmarkEnd w:id="12"/>
      <w:bookmarkEnd w:id="13"/>
    </w:p>
    <w:p w14:paraId="22CAF661" w14:textId="77777777" w:rsidR="00D96F55" w:rsidRPr="00D96F55" w:rsidRDefault="00D96F55" w:rsidP="00D96F55">
      <w:pPr>
        <w:spacing w:line="360" w:lineRule="auto"/>
        <w:ind w:firstLine="540"/>
        <w:rPr>
          <w:rFonts w:ascii="Cambria" w:eastAsia="宋体" w:hAnsi="Cambria" w:cs="Cambria"/>
          <w:bCs/>
          <w:kern w:val="0"/>
          <w:szCs w:val="21"/>
        </w:rPr>
      </w:pPr>
      <w:r w:rsidRPr="00D96F55">
        <w:rPr>
          <w:rFonts w:ascii="宋体" w:eastAsia="宋体" w:hAnsi="宋体" w:cs="宋体" w:hint="eastAsia"/>
          <w:bCs/>
          <w:kern w:val="0"/>
          <w:szCs w:val="21"/>
        </w:rPr>
        <w:t xml:space="preserve">时间： </w:t>
      </w:r>
      <w:r w:rsidRPr="00D96F55">
        <w:rPr>
          <w:rFonts w:ascii="宋体" w:eastAsia="宋体" w:hAnsi="宋体" w:cs="宋体" w:hint="eastAsia"/>
          <w:bCs/>
          <w:kern w:val="0"/>
          <w:szCs w:val="21"/>
          <w:u w:val="single"/>
        </w:rPr>
        <w:t>202</w:t>
      </w:r>
      <w:r w:rsidRPr="00D96F55">
        <w:rPr>
          <w:rFonts w:ascii="宋体" w:eastAsia="宋体" w:hAnsi="宋体" w:cs="宋体"/>
          <w:bCs/>
          <w:kern w:val="0"/>
          <w:szCs w:val="21"/>
          <w:u w:val="single"/>
        </w:rPr>
        <w:t>4</w:t>
      </w:r>
      <w:r w:rsidRPr="00D96F55">
        <w:rPr>
          <w:rFonts w:ascii="宋体" w:eastAsia="宋体" w:hAnsi="宋体" w:cs="宋体" w:hint="eastAsia"/>
          <w:bCs/>
          <w:kern w:val="0"/>
          <w:szCs w:val="21"/>
          <w:u w:val="single"/>
        </w:rPr>
        <w:t>年</w:t>
      </w:r>
      <w:r w:rsidRPr="00D96F55">
        <w:rPr>
          <w:rFonts w:ascii="宋体" w:eastAsia="宋体" w:hAnsi="宋体" w:cs="宋体"/>
          <w:bCs/>
          <w:kern w:val="0"/>
          <w:szCs w:val="21"/>
          <w:u w:val="single"/>
        </w:rPr>
        <w:t>4</w:t>
      </w:r>
      <w:r w:rsidRPr="00D96F55">
        <w:rPr>
          <w:rFonts w:ascii="宋体" w:eastAsia="宋体" w:hAnsi="宋体" w:cs="宋体" w:hint="eastAsia"/>
          <w:bCs/>
          <w:kern w:val="0"/>
          <w:szCs w:val="21"/>
          <w:u w:val="single"/>
        </w:rPr>
        <w:t>月</w:t>
      </w:r>
      <w:r w:rsidRPr="00D96F55">
        <w:rPr>
          <w:rFonts w:ascii="宋体" w:eastAsia="宋体" w:hAnsi="宋体" w:cs="宋体"/>
          <w:bCs/>
          <w:kern w:val="0"/>
          <w:szCs w:val="21"/>
          <w:u w:val="single"/>
        </w:rPr>
        <w:t>2</w:t>
      </w:r>
      <w:r w:rsidRPr="00D96F55">
        <w:rPr>
          <w:rFonts w:ascii="宋体" w:eastAsia="宋体" w:hAnsi="宋体" w:cs="宋体" w:hint="eastAsia"/>
          <w:bCs/>
          <w:kern w:val="0"/>
          <w:szCs w:val="21"/>
          <w:u w:val="single"/>
        </w:rPr>
        <w:t>日</w:t>
      </w:r>
      <w:r w:rsidRPr="00D96F55">
        <w:rPr>
          <w:rFonts w:ascii="宋体" w:eastAsia="宋体" w:hAnsi="宋体" w:cs="宋体" w:hint="eastAsia"/>
          <w:bCs/>
          <w:kern w:val="0"/>
          <w:szCs w:val="21"/>
        </w:rPr>
        <w:t>至</w:t>
      </w:r>
      <w:r w:rsidRPr="00D96F55">
        <w:rPr>
          <w:rFonts w:ascii="宋体" w:eastAsia="宋体" w:hAnsi="宋体" w:cs="宋体" w:hint="eastAsia"/>
          <w:bCs/>
          <w:kern w:val="0"/>
          <w:szCs w:val="21"/>
          <w:u w:val="single"/>
        </w:rPr>
        <w:t>202</w:t>
      </w:r>
      <w:r w:rsidRPr="00D96F55">
        <w:rPr>
          <w:rFonts w:ascii="宋体" w:eastAsia="宋体" w:hAnsi="宋体" w:cs="宋体"/>
          <w:bCs/>
          <w:kern w:val="0"/>
          <w:szCs w:val="21"/>
          <w:u w:val="single"/>
        </w:rPr>
        <w:t>4</w:t>
      </w:r>
      <w:r w:rsidRPr="00D96F55">
        <w:rPr>
          <w:rFonts w:ascii="宋体" w:eastAsia="宋体" w:hAnsi="宋体" w:cs="宋体" w:hint="eastAsia"/>
          <w:bCs/>
          <w:kern w:val="0"/>
          <w:szCs w:val="21"/>
          <w:u w:val="single"/>
        </w:rPr>
        <w:t xml:space="preserve">年 </w:t>
      </w:r>
      <w:r w:rsidRPr="00D96F55">
        <w:rPr>
          <w:rFonts w:ascii="宋体" w:eastAsia="宋体" w:hAnsi="宋体" w:cs="宋体"/>
          <w:bCs/>
          <w:kern w:val="0"/>
          <w:szCs w:val="21"/>
          <w:u w:val="single"/>
        </w:rPr>
        <w:t>4</w:t>
      </w:r>
      <w:r w:rsidRPr="00D96F55">
        <w:rPr>
          <w:rFonts w:ascii="宋体" w:eastAsia="宋体" w:hAnsi="宋体" w:cs="宋体" w:hint="eastAsia"/>
          <w:bCs/>
          <w:kern w:val="0"/>
          <w:szCs w:val="21"/>
          <w:u w:val="single"/>
        </w:rPr>
        <w:t xml:space="preserve"> 月 </w:t>
      </w:r>
      <w:r w:rsidRPr="00D96F55">
        <w:rPr>
          <w:rFonts w:ascii="宋体" w:eastAsia="宋体" w:hAnsi="宋体" w:cs="宋体"/>
          <w:bCs/>
          <w:kern w:val="0"/>
          <w:szCs w:val="21"/>
          <w:u w:val="single"/>
        </w:rPr>
        <w:t>10</w:t>
      </w:r>
      <w:r w:rsidRPr="00D96F55">
        <w:rPr>
          <w:rFonts w:ascii="宋体" w:eastAsia="宋体" w:hAnsi="宋体" w:cs="宋体" w:hint="eastAsia"/>
          <w:bCs/>
          <w:kern w:val="0"/>
          <w:szCs w:val="21"/>
          <w:u w:val="single"/>
        </w:rPr>
        <w:t>日</w:t>
      </w:r>
      <w:r w:rsidRPr="00D96F55">
        <w:rPr>
          <w:rFonts w:ascii="宋体" w:eastAsia="宋体" w:hAnsi="宋体" w:cs="宋体" w:hint="eastAsia"/>
          <w:bCs/>
          <w:kern w:val="0"/>
          <w:szCs w:val="21"/>
        </w:rPr>
        <w:t>，</w:t>
      </w:r>
      <w:r w:rsidRPr="00D96F55">
        <w:rPr>
          <w:rFonts w:ascii="Cambria" w:eastAsia="宋体" w:hAnsi="Cambria" w:cs="Cambria" w:hint="eastAsia"/>
          <w:bCs/>
          <w:kern w:val="0"/>
          <w:szCs w:val="21"/>
        </w:rPr>
        <w:t>每天上午</w:t>
      </w:r>
      <w:r w:rsidRPr="00D96F55">
        <w:rPr>
          <w:rFonts w:ascii="Cambria" w:eastAsia="宋体" w:hAnsi="Cambria" w:cs="Cambria"/>
          <w:bCs/>
          <w:kern w:val="0"/>
          <w:szCs w:val="21"/>
          <w:u w:val="single"/>
        </w:rPr>
        <w:t>0</w:t>
      </w:r>
      <w:r w:rsidRPr="00D96F55">
        <w:rPr>
          <w:rFonts w:ascii="Cambria" w:eastAsia="宋体" w:hAnsi="Cambria" w:cs="Cambria" w:hint="eastAsia"/>
          <w:bCs/>
          <w:kern w:val="0"/>
          <w:szCs w:val="21"/>
          <w:u w:val="single"/>
        </w:rPr>
        <w:t>：</w:t>
      </w:r>
      <w:r w:rsidRPr="00D96F55">
        <w:rPr>
          <w:rFonts w:ascii="Cambria" w:eastAsia="宋体" w:hAnsi="Cambria" w:cs="Cambria"/>
          <w:bCs/>
          <w:kern w:val="0"/>
          <w:szCs w:val="21"/>
          <w:u w:val="single"/>
        </w:rPr>
        <w:t>00</w:t>
      </w:r>
      <w:r w:rsidRPr="00D96F55">
        <w:rPr>
          <w:rFonts w:ascii="Cambria" w:eastAsia="宋体" w:hAnsi="Cambria" w:cs="Cambria" w:hint="eastAsia"/>
          <w:bCs/>
          <w:kern w:val="0"/>
          <w:szCs w:val="21"/>
          <w:u w:val="single"/>
        </w:rPr>
        <w:t>至</w:t>
      </w:r>
      <w:r w:rsidRPr="00D96F55">
        <w:rPr>
          <w:rFonts w:ascii="Cambria" w:eastAsia="宋体" w:hAnsi="Cambria" w:cs="Cambria"/>
          <w:bCs/>
          <w:kern w:val="0"/>
          <w:szCs w:val="21"/>
          <w:u w:val="single"/>
        </w:rPr>
        <w:t>12:00</w:t>
      </w:r>
      <w:r w:rsidRPr="00D96F55">
        <w:rPr>
          <w:rFonts w:ascii="Cambria" w:eastAsia="宋体" w:hAnsi="Cambria" w:cs="Cambria" w:hint="eastAsia"/>
          <w:bCs/>
          <w:kern w:val="0"/>
          <w:szCs w:val="21"/>
        </w:rPr>
        <w:t>，</w:t>
      </w:r>
      <w:r w:rsidRPr="00D96F55">
        <w:rPr>
          <w:rFonts w:ascii="Cambria" w:eastAsia="宋体" w:hAnsi="Cambria" w:cs="Cambria" w:hint="eastAsia"/>
          <w:bCs/>
          <w:kern w:val="0"/>
          <w:szCs w:val="21"/>
          <w:u w:val="single"/>
        </w:rPr>
        <w:t>下午</w:t>
      </w:r>
      <w:r w:rsidRPr="00D96F55">
        <w:rPr>
          <w:rFonts w:ascii="Cambria" w:eastAsia="宋体" w:hAnsi="Cambria" w:cs="Cambria"/>
          <w:bCs/>
          <w:kern w:val="0"/>
          <w:szCs w:val="21"/>
          <w:u w:val="single"/>
        </w:rPr>
        <w:t>12:00</w:t>
      </w:r>
      <w:r w:rsidRPr="00D96F55">
        <w:rPr>
          <w:rFonts w:ascii="Cambria" w:eastAsia="宋体" w:hAnsi="Cambria" w:cs="Cambria" w:hint="eastAsia"/>
          <w:bCs/>
          <w:kern w:val="0"/>
          <w:szCs w:val="21"/>
          <w:u w:val="single"/>
        </w:rPr>
        <w:t>至</w:t>
      </w:r>
      <w:r w:rsidRPr="00D96F55">
        <w:rPr>
          <w:rFonts w:ascii="Cambria" w:eastAsia="宋体" w:hAnsi="Cambria" w:cs="Cambria"/>
          <w:bCs/>
          <w:kern w:val="0"/>
          <w:szCs w:val="21"/>
          <w:u w:val="single"/>
        </w:rPr>
        <w:t>23:59</w:t>
      </w:r>
      <w:r w:rsidRPr="00D96F55">
        <w:rPr>
          <w:rFonts w:ascii="Cambria" w:eastAsia="宋体" w:hAnsi="Cambria" w:cs="Cambria" w:hint="eastAsia"/>
          <w:bCs/>
          <w:kern w:val="0"/>
          <w:szCs w:val="21"/>
          <w:u w:val="single"/>
        </w:rPr>
        <w:t xml:space="preserve">　</w:t>
      </w:r>
      <w:r w:rsidRPr="00D96F55">
        <w:rPr>
          <w:rFonts w:ascii="Cambria" w:eastAsia="宋体" w:hAnsi="Cambria" w:cs="Cambria" w:hint="eastAsia"/>
          <w:bCs/>
          <w:kern w:val="0"/>
          <w:szCs w:val="21"/>
        </w:rPr>
        <w:t>（北京时间）（</w:t>
      </w:r>
      <w:r w:rsidRPr="00D96F55">
        <w:rPr>
          <w:rFonts w:ascii="Cambria" w:eastAsia="宋体" w:hAnsi="Cambria" w:cs="Cambria" w:hint="eastAsia"/>
          <w:bCs/>
          <w:kern w:val="0"/>
          <w:szCs w:val="21"/>
        </w:rPr>
        <w:t>2</w:t>
      </w:r>
      <w:r w:rsidRPr="00D96F55">
        <w:rPr>
          <w:rFonts w:ascii="Cambria" w:eastAsia="宋体" w:hAnsi="Cambria" w:cs="Cambria"/>
          <w:bCs/>
          <w:kern w:val="0"/>
          <w:szCs w:val="21"/>
        </w:rPr>
        <w:t>024</w:t>
      </w:r>
      <w:r w:rsidRPr="00D96F55">
        <w:rPr>
          <w:rFonts w:ascii="Cambria" w:eastAsia="宋体" w:hAnsi="Cambria" w:cs="Cambria" w:hint="eastAsia"/>
          <w:bCs/>
          <w:kern w:val="0"/>
          <w:szCs w:val="21"/>
        </w:rPr>
        <w:t>年</w:t>
      </w:r>
      <w:r w:rsidRPr="00D96F55">
        <w:rPr>
          <w:rFonts w:ascii="Cambria" w:eastAsia="宋体" w:hAnsi="Cambria" w:cs="Cambria" w:hint="eastAsia"/>
          <w:bCs/>
          <w:kern w:val="0"/>
          <w:szCs w:val="21"/>
        </w:rPr>
        <w:t>4</w:t>
      </w:r>
      <w:r w:rsidRPr="00D96F55">
        <w:rPr>
          <w:rFonts w:ascii="Cambria" w:eastAsia="宋体" w:hAnsi="Cambria" w:cs="Cambria" w:hint="eastAsia"/>
          <w:bCs/>
          <w:kern w:val="0"/>
          <w:szCs w:val="21"/>
        </w:rPr>
        <w:t>月</w:t>
      </w:r>
      <w:r w:rsidRPr="00D96F55">
        <w:rPr>
          <w:rFonts w:ascii="Cambria" w:eastAsia="宋体" w:hAnsi="Cambria" w:cs="Cambria" w:hint="eastAsia"/>
          <w:bCs/>
          <w:kern w:val="0"/>
          <w:szCs w:val="21"/>
        </w:rPr>
        <w:t>7</w:t>
      </w:r>
      <w:r w:rsidRPr="00D96F55">
        <w:rPr>
          <w:rFonts w:ascii="Cambria" w:eastAsia="宋体" w:hAnsi="Cambria" w:cs="Cambria" w:hint="eastAsia"/>
          <w:bCs/>
          <w:kern w:val="0"/>
          <w:szCs w:val="21"/>
        </w:rPr>
        <w:t>日清明调休后正常上班）</w:t>
      </w:r>
    </w:p>
    <w:p w14:paraId="5F5AA474" w14:textId="77777777" w:rsidR="00D96F55" w:rsidRPr="00D96F55" w:rsidRDefault="00D96F55" w:rsidP="00D96F55">
      <w:pPr>
        <w:spacing w:line="360" w:lineRule="auto"/>
        <w:ind w:firstLine="540"/>
        <w:rPr>
          <w:rFonts w:ascii="宋体" w:eastAsia="宋体" w:hAnsi="宋体" w:cs="宋体" w:hint="eastAsia"/>
          <w:bCs/>
          <w:kern w:val="0"/>
          <w:szCs w:val="21"/>
        </w:rPr>
      </w:pPr>
      <w:r w:rsidRPr="00D96F55">
        <w:rPr>
          <w:rFonts w:ascii="宋体" w:eastAsia="宋体" w:hAnsi="宋体" w:cs="宋体" w:hint="eastAsia"/>
          <w:bCs/>
          <w:kern w:val="0"/>
          <w:szCs w:val="21"/>
        </w:rPr>
        <w:t>地点：</w:t>
      </w:r>
      <w:r w:rsidRPr="00D96F55">
        <w:rPr>
          <w:rFonts w:ascii="宋体" w:eastAsia="宋体" w:hAnsi="宋体" w:cs="Times New Roman" w:hint="eastAsia"/>
          <w:szCs w:val="21"/>
        </w:rPr>
        <w:t>广西政府采购云平台（</w:t>
      </w:r>
      <w:r w:rsidRPr="00D96F55">
        <w:rPr>
          <w:rFonts w:ascii="宋体" w:eastAsia="宋体" w:hAnsi="宋体" w:cs="Times New Roman" w:hint="eastAsia"/>
          <w:bCs/>
          <w:szCs w:val="21"/>
        </w:rPr>
        <w:t>https://www.gcy.zfcg.gxzf.gov.cn/</w:t>
      </w:r>
      <w:r w:rsidRPr="00D96F55">
        <w:rPr>
          <w:rFonts w:ascii="宋体" w:eastAsia="宋体" w:hAnsi="宋体" w:cs="Times New Roman" w:hint="eastAsia"/>
          <w:szCs w:val="21"/>
        </w:rPr>
        <w:t>）</w:t>
      </w:r>
    </w:p>
    <w:p w14:paraId="3363DF57" w14:textId="77777777" w:rsidR="00D96F55" w:rsidRPr="00D96F55" w:rsidRDefault="00D96F55" w:rsidP="00D96F55">
      <w:pPr>
        <w:spacing w:line="360" w:lineRule="auto"/>
        <w:ind w:firstLine="540"/>
        <w:rPr>
          <w:rFonts w:ascii="宋体" w:eastAsia="宋体" w:hAnsi="宋体" w:cs="宋体"/>
          <w:bCs/>
          <w:kern w:val="0"/>
          <w:szCs w:val="21"/>
        </w:rPr>
      </w:pPr>
      <w:r w:rsidRPr="00D96F55">
        <w:rPr>
          <w:rFonts w:ascii="宋体" w:eastAsia="宋体" w:hAnsi="宋体" w:cs="宋体" w:hint="eastAsia"/>
          <w:bCs/>
          <w:kern w:val="0"/>
          <w:szCs w:val="21"/>
        </w:rPr>
        <w:t>方式：网上下载。本项目不提供纸质文件，潜在供应商需在</w:t>
      </w:r>
      <w:r w:rsidRPr="00D96F55">
        <w:rPr>
          <w:rFonts w:ascii="宋体" w:eastAsia="宋体" w:hAnsi="宋体" w:cs="Times New Roman" w:hint="eastAsia"/>
          <w:szCs w:val="21"/>
        </w:rPr>
        <w:t>广西政府采购云平台（</w:t>
      </w:r>
      <w:r w:rsidRPr="00D96F55">
        <w:rPr>
          <w:rFonts w:ascii="宋体" w:eastAsia="宋体" w:hAnsi="宋体" w:cs="Times New Roman" w:hint="eastAsia"/>
          <w:bCs/>
          <w:szCs w:val="21"/>
        </w:rPr>
        <w:t>https://www.gcy.zfcg.gxzf.gov.cn/</w:t>
      </w:r>
      <w:r w:rsidRPr="00D96F55">
        <w:rPr>
          <w:rFonts w:ascii="宋体" w:eastAsia="宋体" w:hAnsi="宋体" w:cs="Times New Roman" w:hint="eastAsia"/>
          <w:szCs w:val="21"/>
        </w:rPr>
        <w:t>）</w:t>
      </w:r>
      <w:r w:rsidRPr="00D96F55">
        <w:rPr>
          <w:rFonts w:ascii="宋体" w:eastAsia="宋体" w:hAnsi="宋体" w:cs="宋体" w:hint="eastAsia"/>
          <w:bCs/>
          <w:kern w:val="0"/>
          <w:szCs w:val="21"/>
        </w:rPr>
        <w:t>-进入“项目采购”应用，在获取采购文件菜单中选择项目，获取招标文件。</w:t>
      </w:r>
      <w:r w:rsidRPr="00D96F55">
        <w:rPr>
          <w:rFonts w:ascii="宋体" w:eastAsia="宋体" w:hAnsi="宋体" w:cs="Times New Roman" w:hint="eastAsia"/>
          <w:szCs w:val="21"/>
        </w:rPr>
        <w:t>电子投标文件制作需要基于广西政府采购云平台获取的招标文件编制，</w:t>
      </w:r>
      <w:r w:rsidRPr="00D96F55">
        <w:rPr>
          <w:rFonts w:ascii="宋体" w:eastAsia="宋体" w:hAnsi="宋体" w:cs="宋体" w:hint="eastAsia"/>
          <w:bCs/>
          <w:kern w:val="0"/>
          <w:szCs w:val="21"/>
        </w:rPr>
        <w:t>通过其他方式获取招标文件的，将有可能导致供应商无法在</w:t>
      </w:r>
      <w:r w:rsidRPr="00D96F55">
        <w:rPr>
          <w:rFonts w:ascii="宋体" w:eastAsia="宋体" w:hAnsi="宋体" w:cs="Times New Roman" w:hint="eastAsia"/>
          <w:szCs w:val="21"/>
        </w:rPr>
        <w:t>广西政府采购云平台</w:t>
      </w:r>
      <w:r w:rsidRPr="00D96F55">
        <w:rPr>
          <w:rFonts w:ascii="宋体" w:eastAsia="宋体" w:hAnsi="宋体" w:cs="宋体" w:hint="eastAsia"/>
          <w:bCs/>
          <w:kern w:val="0"/>
          <w:szCs w:val="21"/>
        </w:rPr>
        <w:t>编制及上传投标文件。</w:t>
      </w:r>
    </w:p>
    <w:p w14:paraId="197BE759" w14:textId="77777777" w:rsidR="00D96F55" w:rsidRPr="00D96F55" w:rsidRDefault="00D96F55" w:rsidP="00D96F55">
      <w:pPr>
        <w:spacing w:line="360" w:lineRule="auto"/>
        <w:ind w:firstLine="540"/>
        <w:rPr>
          <w:rFonts w:ascii="宋体" w:eastAsia="宋体" w:hAnsi="宋体" w:cs="宋体"/>
          <w:szCs w:val="21"/>
        </w:rPr>
      </w:pPr>
      <w:r w:rsidRPr="00D96F55">
        <w:rPr>
          <w:rFonts w:ascii="宋体" w:eastAsia="宋体" w:hAnsi="宋体" w:cs="宋体" w:hint="eastAsia"/>
          <w:bCs/>
          <w:kern w:val="0"/>
          <w:szCs w:val="21"/>
        </w:rPr>
        <w:t>售价：</w:t>
      </w:r>
      <w:r w:rsidRPr="00D96F55">
        <w:rPr>
          <w:rFonts w:ascii="宋体" w:eastAsia="宋体" w:hAnsi="宋体" w:cs="宋体" w:hint="eastAsia"/>
          <w:i/>
          <w:szCs w:val="21"/>
          <w:u w:val="single"/>
        </w:rPr>
        <w:t>0</w:t>
      </w:r>
      <w:r w:rsidRPr="00D96F55">
        <w:rPr>
          <w:rFonts w:ascii="宋体" w:eastAsia="宋体" w:hAnsi="宋体" w:cs="宋体" w:hint="eastAsia"/>
          <w:szCs w:val="21"/>
        </w:rPr>
        <w:t>元</w:t>
      </w:r>
    </w:p>
    <w:p w14:paraId="4166F389" w14:textId="77777777" w:rsidR="00D96F55" w:rsidRPr="00D96F55" w:rsidRDefault="00D96F55" w:rsidP="00D96F55">
      <w:pPr>
        <w:spacing w:line="360" w:lineRule="auto"/>
        <w:rPr>
          <w:rFonts w:ascii="黑体" w:eastAsia="黑体" w:hAnsi="黑体" w:cs="Times New Roman"/>
          <w:b/>
          <w:bCs/>
          <w:sz w:val="24"/>
          <w:szCs w:val="24"/>
        </w:rPr>
      </w:pPr>
      <w:bookmarkStart w:id="14" w:name="_Toc28359005"/>
      <w:bookmarkStart w:id="15" w:name="_Toc28359082"/>
      <w:bookmarkStart w:id="16" w:name="_Toc35393624"/>
      <w:bookmarkStart w:id="17" w:name="_Toc35393793"/>
      <w:r w:rsidRPr="00D96F55">
        <w:rPr>
          <w:rFonts w:ascii="黑体" w:eastAsia="黑体" w:hAnsi="黑体" w:cs="Times New Roman" w:hint="eastAsia"/>
          <w:b/>
          <w:bCs/>
          <w:sz w:val="24"/>
          <w:szCs w:val="24"/>
        </w:rPr>
        <w:t>四、提交投标文件</w:t>
      </w:r>
      <w:bookmarkEnd w:id="14"/>
      <w:bookmarkEnd w:id="15"/>
      <w:r w:rsidRPr="00D96F55">
        <w:rPr>
          <w:rFonts w:ascii="黑体" w:eastAsia="黑体" w:hAnsi="黑体" w:cs="Times New Roman" w:hint="eastAsia"/>
          <w:b/>
          <w:bCs/>
          <w:sz w:val="24"/>
          <w:szCs w:val="24"/>
        </w:rPr>
        <w:t>截止时间、开标时间和地点</w:t>
      </w:r>
      <w:bookmarkEnd w:id="16"/>
      <w:bookmarkEnd w:id="17"/>
    </w:p>
    <w:p w14:paraId="25999D12" w14:textId="77777777" w:rsidR="00D96F55" w:rsidRPr="00D96F55" w:rsidRDefault="00D96F55" w:rsidP="00D96F55">
      <w:pPr>
        <w:spacing w:line="360" w:lineRule="auto"/>
        <w:ind w:firstLineChars="200" w:firstLine="420"/>
        <w:rPr>
          <w:rFonts w:ascii="宋体" w:eastAsia="宋体" w:hAnsi="宋体" w:cs="Times New Roman"/>
          <w:bCs/>
          <w:szCs w:val="21"/>
        </w:rPr>
      </w:pPr>
      <w:bookmarkStart w:id="18" w:name="_Toc28359007"/>
      <w:bookmarkStart w:id="19" w:name="_Toc35393794"/>
      <w:bookmarkStart w:id="20" w:name="_Toc28359084"/>
      <w:bookmarkStart w:id="21" w:name="_Toc35393625"/>
      <w:r w:rsidRPr="00D96F55">
        <w:rPr>
          <w:rFonts w:ascii="宋体" w:eastAsia="宋体" w:hAnsi="宋体" w:cs="Times New Roman"/>
          <w:bCs/>
          <w:szCs w:val="21"/>
          <w:u w:val="single"/>
        </w:rPr>
        <w:t>2024</w:t>
      </w:r>
      <w:r w:rsidRPr="00D96F55">
        <w:rPr>
          <w:rFonts w:ascii="宋体" w:eastAsia="宋体" w:hAnsi="宋体" w:cs="Times New Roman" w:hint="eastAsia"/>
          <w:bCs/>
          <w:szCs w:val="21"/>
          <w:u w:val="single"/>
        </w:rPr>
        <w:t xml:space="preserve"> 年</w:t>
      </w:r>
      <w:r w:rsidRPr="00D96F55">
        <w:rPr>
          <w:rFonts w:ascii="宋体" w:eastAsia="宋体" w:hAnsi="宋体" w:cs="Times New Roman"/>
          <w:bCs/>
          <w:szCs w:val="21"/>
          <w:u w:val="single"/>
        </w:rPr>
        <w:t>4</w:t>
      </w:r>
      <w:r w:rsidRPr="00D96F55">
        <w:rPr>
          <w:rFonts w:ascii="宋体" w:eastAsia="宋体" w:hAnsi="宋体" w:cs="Times New Roman" w:hint="eastAsia"/>
          <w:bCs/>
          <w:szCs w:val="21"/>
          <w:u w:val="single"/>
        </w:rPr>
        <w:t>月</w:t>
      </w:r>
      <w:r w:rsidRPr="00D96F55">
        <w:rPr>
          <w:rFonts w:ascii="宋体" w:eastAsia="宋体" w:hAnsi="宋体" w:cs="Times New Roman"/>
          <w:bCs/>
          <w:szCs w:val="21"/>
          <w:u w:val="single"/>
        </w:rPr>
        <w:t>23</w:t>
      </w:r>
      <w:r w:rsidRPr="00D96F55">
        <w:rPr>
          <w:rFonts w:ascii="宋体" w:eastAsia="宋体" w:hAnsi="宋体" w:cs="Times New Roman" w:hint="eastAsia"/>
          <w:bCs/>
          <w:szCs w:val="21"/>
          <w:u w:val="single"/>
        </w:rPr>
        <w:t>日</w:t>
      </w:r>
      <w:r w:rsidRPr="00D96F55">
        <w:rPr>
          <w:rFonts w:ascii="宋体" w:eastAsia="宋体" w:hAnsi="宋体" w:cs="Times New Roman"/>
          <w:bCs/>
          <w:szCs w:val="21"/>
          <w:u w:val="single"/>
        </w:rPr>
        <w:t>9</w:t>
      </w:r>
      <w:r w:rsidRPr="00D96F55">
        <w:rPr>
          <w:rFonts w:ascii="宋体" w:eastAsia="宋体" w:hAnsi="宋体" w:cs="Times New Roman" w:hint="eastAsia"/>
          <w:bCs/>
          <w:szCs w:val="21"/>
          <w:u w:val="single"/>
        </w:rPr>
        <w:t>时</w:t>
      </w:r>
      <w:r w:rsidRPr="00D96F55">
        <w:rPr>
          <w:rFonts w:ascii="宋体" w:eastAsia="宋体" w:hAnsi="宋体" w:cs="Times New Roman"/>
          <w:bCs/>
          <w:szCs w:val="21"/>
          <w:u w:val="single"/>
        </w:rPr>
        <w:t>30</w:t>
      </w:r>
      <w:r w:rsidRPr="00D96F55">
        <w:rPr>
          <w:rFonts w:ascii="宋体" w:eastAsia="宋体" w:hAnsi="宋体" w:cs="Times New Roman" w:hint="eastAsia"/>
          <w:bCs/>
          <w:szCs w:val="21"/>
          <w:u w:val="single"/>
        </w:rPr>
        <w:t>分</w:t>
      </w:r>
      <w:r w:rsidRPr="00D96F55">
        <w:rPr>
          <w:rFonts w:ascii="宋体" w:eastAsia="宋体" w:hAnsi="宋体" w:cs="Times New Roman" w:hint="eastAsia"/>
          <w:bCs/>
          <w:szCs w:val="21"/>
        </w:rPr>
        <w:t>（北京时间）</w:t>
      </w:r>
    </w:p>
    <w:p w14:paraId="112B8E43" w14:textId="77777777" w:rsidR="00D96F55" w:rsidRPr="00D96F55" w:rsidRDefault="00D96F55" w:rsidP="00D96F55">
      <w:pPr>
        <w:spacing w:line="360" w:lineRule="auto"/>
        <w:ind w:firstLineChars="200" w:firstLine="420"/>
        <w:rPr>
          <w:rFonts w:ascii="宋体" w:eastAsia="宋体" w:hAnsi="宋体" w:cs="Times New Roman" w:hint="eastAsia"/>
          <w:szCs w:val="21"/>
        </w:rPr>
      </w:pPr>
      <w:r w:rsidRPr="00D96F55">
        <w:rPr>
          <w:rFonts w:ascii="宋体" w:eastAsia="宋体" w:hAnsi="宋体" w:cs="Times New Roman" w:hint="eastAsia"/>
          <w:szCs w:val="21"/>
        </w:rPr>
        <w:t>地点：</w:t>
      </w:r>
    </w:p>
    <w:p w14:paraId="4EFD6832" w14:textId="77777777" w:rsidR="00D96F55" w:rsidRPr="00D96F55" w:rsidRDefault="00D96F55" w:rsidP="00D96F55">
      <w:pPr>
        <w:spacing w:line="360" w:lineRule="auto"/>
        <w:ind w:firstLineChars="200" w:firstLine="420"/>
        <w:rPr>
          <w:rFonts w:ascii="宋体" w:eastAsia="宋体" w:hAnsi="宋体" w:cs="Times New Roman"/>
          <w:szCs w:val="21"/>
        </w:rPr>
      </w:pPr>
      <w:r w:rsidRPr="00D96F55">
        <w:rPr>
          <w:rFonts w:ascii="宋体" w:eastAsia="宋体" w:hAnsi="宋体" w:cs="Times New Roman" w:hint="eastAsia"/>
          <w:szCs w:val="21"/>
        </w:rPr>
        <w:t>投标地点：广西政府采购云平台（</w:t>
      </w:r>
      <w:r w:rsidRPr="00D96F55">
        <w:rPr>
          <w:rFonts w:ascii="宋体" w:eastAsia="宋体" w:hAnsi="宋体" w:cs="Times New Roman" w:hint="eastAsia"/>
          <w:bCs/>
          <w:szCs w:val="21"/>
        </w:rPr>
        <w:t>https://www.gcy.zfcg.gxzf.gov.cn/</w:t>
      </w:r>
      <w:r w:rsidRPr="00D96F55">
        <w:rPr>
          <w:rFonts w:ascii="宋体" w:eastAsia="宋体" w:hAnsi="宋体" w:cs="Times New Roman" w:hint="eastAsia"/>
          <w:szCs w:val="21"/>
        </w:rPr>
        <w:t>）</w:t>
      </w:r>
    </w:p>
    <w:p w14:paraId="6A93276B" w14:textId="77777777" w:rsidR="00D96F55" w:rsidRPr="00D96F55" w:rsidRDefault="00D96F55" w:rsidP="00D96F55">
      <w:pPr>
        <w:spacing w:line="360" w:lineRule="auto"/>
        <w:ind w:firstLineChars="200" w:firstLine="420"/>
        <w:rPr>
          <w:rFonts w:ascii="宋体" w:eastAsia="宋体" w:hAnsi="宋体" w:cs="Times New Roman" w:hint="eastAsia"/>
          <w:szCs w:val="21"/>
        </w:rPr>
      </w:pPr>
      <w:r w:rsidRPr="00D96F55">
        <w:rPr>
          <w:rFonts w:ascii="宋体" w:eastAsia="宋体" w:hAnsi="宋体" w:cs="Times New Roman" w:hint="eastAsia"/>
          <w:szCs w:val="21"/>
        </w:rPr>
        <w:t>开标地点：广西政府采购云平台电子开标大厅</w:t>
      </w:r>
    </w:p>
    <w:p w14:paraId="2A5C2B3C" w14:textId="77777777" w:rsidR="00D96F55" w:rsidRPr="00D96F55" w:rsidRDefault="00D96F55" w:rsidP="00D96F55">
      <w:pPr>
        <w:spacing w:line="360" w:lineRule="auto"/>
        <w:rPr>
          <w:rFonts w:ascii="黑体" w:eastAsia="黑体" w:hAnsi="黑体" w:cs="Times New Roman"/>
          <w:b/>
          <w:bCs/>
          <w:sz w:val="24"/>
          <w:szCs w:val="24"/>
        </w:rPr>
      </w:pPr>
      <w:r w:rsidRPr="00D96F55">
        <w:rPr>
          <w:rFonts w:ascii="黑体" w:eastAsia="黑体" w:hAnsi="黑体" w:cs="Times New Roman" w:hint="eastAsia"/>
          <w:b/>
          <w:bCs/>
          <w:sz w:val="24"/>
          <w:szCs w:val="24"/>
        </w:rPr>
        <w:t>五、公告期限</w:t>
      </w:r>
      <w:bookmarkEnd w:id="18"/>
      <w:bookmarkEnd w:id="19"/>
      <w:bookmarkEnd w:id="20"/>
      <w:bookmarkEnd w:id="21"/>
    </w:p>
    <w:p w14:paraId="2CF35DD6" w14:textId="77777777" w:rsidR="00D96F55" w:rsidRPr="00D96F55" w:rsidRDefault="00D96F55" w:rsidP="00D96F55">
      <w:pPr>
        <w:spacing w:line="360" w:lineRule="auto"/>
        <w:ind w:firstLineChars="200" w:firstLine="420"/>
        <w:rPr>
          <w:rFonts w:ascii="宋体" w:eastAsia="宋体" w:hAnsi="宋体" w:cs="宋体"/>
          <w:kern w:val="0"/>
          <w:szCs w:val="21"/>
        </w:rPr>
      </w:pPr>
      <w:r w:rsidRPr="00D96F55">
        <w:rPr>
          <w:rFonts w:ascii="宋体" w:eastAsia="宋体" w:hAnsi="宋体" w:cs="宋体" w:hint="eastAsia"/>
          <w:kern w:val="0"/>
          <w:szCs w:val="21"/>
        </w:rPr>
        <w:lastRenderedPageBreak/>
        <w:t>自本公告发布之日起5个工作日。</w:t>
      </w:r>
    </w:p>
    <w:p w14:paraId="0F63A7B2" w14:textId="77777777" w:rsidR="00D96F55" w:rsidRPr="00D96F55" w:rsidRDefault="00D96F55" w:rsidP="00D96F55">
      <w:pPr>
        <w:spacing w:line="360" w:lineRule="auto"/>
        <w:rPr>
          <w:rFonts w:ascii="黑体" w:eastAsia="黑体" w:hAnsi="黑体" w:cs="Times New Roman"/>
          <w:b/>
          <w:bCs/>
          <w:sz w:val="24"/>
          <w:szCs w:val="24"/>
        </w:rPr>
      </w:pPr>
      <w:bookmarkStart w:id="22" w:name="_Toc35393626"/>
      <w:bookmarkStart w:id="23" w:name="_Toc35393795"/>
      <w:r w:rsidRPr="00D96F55">
        <w:rPr>
          <w:rFonts w:ascii="黑体" w:eastAsia="黑体" w:hAnsi="黑体" w:cs="Times New Roman" w:hint="eastAsia"/>
          <w:b/>
          <w:bCs/>
          <w:sz w:val="24"/>
          <w:szCs w:val="24"/>
        </w:rPr>
        <w:t>六、其他补充事宜</w:t>
      </w:r>
      <w:bookmarkEnd w:id="22"/>
      <w:bookmarkEnd w:id="23"/>
    </w:p>
    <w:p w14:paraId="7D25200B" w14:textId="77777777" w:rsidR="00D96F55" w:rsidRPr="00D96F55" w:rsidRDefault="00D96F55" w:rsidP="00D96F55">
      <w:pPr>
        <w:spacing w:line="360" w:lineRule="auto"/>
        <w:ind w:firstLineChars="200" w:firstLine="420"/>
        <w:rPr>
          <w:rFonts w:ascii="宋体" w:eastAsia="宋体" w:hAnsi="宋体" w:cs="宋体" w:hint="eastAsia"/>
          <w:kern w:val="0"/>
          <w:szCs w:val="21"/>
        </w:rPr>
      </w:pPr>
      <w:bookmarkStart w:id="24" w:name="_Hlk37429595"/>
      <w:bookmarkStart w:id="25" w:name="_Hlk37429585"/>
      <w:r w:rsidRPr="00D96F55">
        <w:rPr>
          <w:rFonts w:ascii="宋体" w:eastAsia="宋体" w:hAnsi="宋体" w:cs="宋体" w:hint="eastAsia"/>
          <w:kern w:val="0"/>
          <w:szCs w:val="21"/>
        </w:rPr>
        <w:t>1.网上查询地址</w:t>
      </w:r>
    </w:p>
    <w:p w14:paraId="144B31AC" w14:textId="77777777" w:rsidR="00D96F55" w:rsidRPr="00D96F55" w:rsidRDefault="00D96F55" w:rsidP="00D96F55">
      <w:pPr>
        <w:spacing w:line="360" w:lineRule="auto"/>
        <w:ind w:firstLineChars="202" w:firstLine="424"/>
        <w:rPr>
          <w:rFonts w:ascii="宋体" w:eastAsia="宋体" w:hAnsi="宋体" w:cs="宋体" w:hint="eastAsia"/>
          <w:kern w:val="0"/>
          <w:szCs w:val="21"/>
        </w:rPr>
      </w:pPr>
      <w:bookmarkStart w:id="26" w:name="_Hlk37429674"/>
      <w:bookmarkEnd w:id="24"/>
      <w:bookmarkEnd w:id="25"/>
      <w:r w:rsidRPr="00D96F55">
        <w:rPr>
          <w:rFonts w:ascii="宋体" w:eastAsia="宋体" w:hAnsi="宋体" w:cs="宋体" w:hint="eastAsia"/>
          <w:kern w:val="0"/>
          <w:szCs w:val="21"/>
        </w:rPr>
        <w:t>中国政府采购网（ http://www.ccgp.gov.cn）</w:t>
      </w:r>
    </w:p>
    <w:p w14:paraId="23BD47B6" w14:textId="77777777" w:rsidR="00D96F55" w:rsidRPr="00D96F55" w:rsidRDefault="00D96F55" w:rsidP="00D96F55">
      <w:pPr>
        <w:spacing w:line="360" w:lineRule="auto"/>
        <w:ind w:firstLineChars="202" w:firstLine="424"/>
        <w:rPr>
          <w:rFonts w:ascii="宋体" w:eastAsia="宋体" w:hAnsi="宋体" w:cs="宋体" w:hint="eastAsia"/>
          <w:kern w:val="0"/>
          <w:szCs w:val="21"/>
        </w:rPr>
      </w:pPr>
      <w:r w:rsidRPr="00D96F55">
        <w:rPr>
          <w:rFonts w:ascii="宋体" w:eastAsia="宋体" w:hAnsi="宋体" w:cs="宋体" w:hint="eastAsia"/>
          <w:kern w:val="0"/>
          <w:szCs w:val="21"/>
        </w:rPr>
        <w:t>广西壮族自治区政府采购网（ http://zfcg.gxzf.gov.cn）</w:t>
      </w:r>
    </w:p>
    <w:p w14:paraId="2F74DBBF" w14:textId="77777777" w:rsidR="00D96F55" w:rsidRPr="00D96F55" w:rsidRDefault="00D96F55" w:rsidP="00D96F55">
      <w:pPr>
        <w:spacing w:line="360" w:lineRule="auto"/>
        <w:ind w:firstLineChars="202" w:firstLine="424"/>
        <w:rPr>
          <w:rFonts w:ascii="宋体" w:eastAsia="宋体" w:hAnsi="宋体" w:cs="宋体"/>
          <w:kern w:val="0"/>
          <w:szCs w:val="21"/>
        </w:rPr>
      </w:pPr>
      <w:r w:rsidRPr="00D96F55">
        <w:rPr>
          <w:rFonts w:ascii="宋体" w:eastAsia="宋体" w:hAnsi="宋体" w:cs="宋体" w:hint="eastAsia"/>
          <w:kern w:val="0"/>
          <w:szCs w:val="21"/>
        </w:rPr>
        <w:t xml:space="preserve">广西壮族自治区公共资源交易中心（ </w:t>
      </w:r>
      <w:hyperlink r:id="rId5" w:history="1">
        <w:r w:rsidRPr="00D96F55">
          <w:rPr>
            <w:rFonts w:ascii="Times New Roman" w:eastAsia="宋体" w:hAnsi="Times New Roman" w:cs="Times New Roman" w:hint="eastAsia"/>
            <w:szCs w:val="24"/>
          </w:rPr>
          <w:t>http://gxggzy.gxzf.gov.cn/</w:t>
        </w:r>
      </w:hyperlink>
      <w:r w:rsidRPr="00D96F55">
        <w:rPr>
          <w:rFonts w:ascii="宋体" w:eastAsia="宋体" w:hAnsi="宋体" w:cs="宋体" w:hint="eastAsia"/>
          <w:kern w:val="0"/>
          <w:szCs w:val="21"/>
        </w:rPr>
        <w:t>）</w:t>
      </w:r>
    </w:p>
    <w:p w14:paraId="311F04EE" w14:textId="77777777" w:rsidR="00D96F55" w:rsidRPr="00D96F55" w:rsidRDefault="00D96F55" w:rsidP="00D96F55">
      <w:pPr>
        <w:spacing w:line="360" w:lineRule="auto"/>
        <w:ind w:firstLineChars="202" w:firstLine="424"/>
        <w:rPr>
          <w:rFonts w:ascii="宋体" w:eastAsia="宋体" w:hAnsi="宋体" w:cs="宋体" w:hint="eastAsia"/>
          <w:kern w:val="0"/>
          <w:szCs w:val="21"/>
        </w:rPr>
      </w:pPr>
      <w:r w:rsidRPr="00D96F55">
        <w:rPr>
          <w:rFonts w:ascii="宋体" w:eastAsia="宋体" w:hAnsi="宋体" w:cs="Times New Roman" w:hint="eastAsia"/>
          <w:szCs w:val="21"/>
        </w:rPr>
        <w:t>2</w:t>
      </w:r>
      <w:r w:rsidRPr="00D96F55">
        <w:rPr>
          <w:rFonts w:ascii="宋体" w:eastAsia="宋体" w:hAnsi="宋体" w:cs="Times New Roman"/>
          <w:szCs w:val="21"/>
        </w:rPr>
        <w:t>.</w:t>
      </w:r>
      <w:r w:rsidRPr="00D96F55">
        <w:rPr>
          <w:rFonts w:ascii="宋体" w:eastAsia="宋体" w:hAnsi="宋体" w:cs="宋体" w:hint="eastAsia"/>
          <w:kern w:val="0"/>
          <w:szCs w:val="21"/>
        </w:rPr>
        <w:t>本项目需要落实的政府采购政策</w:t>
      </w:r>
    </w:p>
    <w:p w14:paraId="0E0CF070" w14:textId="77777777" w:rsidR="00D96F55" w:rsidRPr="00D96F55" w:rsidRDefault="00D96F55" w:rsidP="00D96F55">
      <w:pPr>
        <w:spacing w:line="360" w:lineRule="auto"/>
        <w:ind w:firstLineChars="200" w:firstLine="420"/>
        <w:rPr>
          <w:rFonts w:ascii="宋体" w:eastAsia="宋体" w:hAnsi="宋体" w:cs="宋体"/>
          <w:kern w:val="0"/>
          <w:szCs w:val="21"/>
        </w:rPr>
      </w:pPr>
      <w:r w:rsidRPr="00D96F55">
        <w:rPr>
          <w:rFonts w:ascii="宋体" w:eastAsia="宋体" w:hAnsi="宋体" w:cs="宋体" w:hint="eastAsia"/>
          <w:kern w:val="0"/>
          <w:szCs w:val="21"/>
        </w:rPr>
        <w:t>（1）政府采购促进中小企业发展。</w:t>
      </w:r>
    </w:p>
    <w:p w14:paraId="2170A13A" w14:textId="77777777" w:rsidR="00D96F55" w:rsidRPr="00D96F55" w:rsidRDefault="00D96F55" w:rsidP="00D96F55">
      <w:pPr>
        <w:spacing w:line="360" w:lineRule="auto"/>
        <w:ind w:firstLineChars="200" w:firstLine="420"/>
        <w:rPr>
          <w:rFonts w:ascii="宋体" w:eastAsia="宋体" w:hAnsi="宋体" w:cs="宋体" w:hint="eastAsia"/>
          <w:kern w:val="0"/>
          <w:szCs w:val="21"/>
        </w:rPr>
      </w:pPr>
      <w:r w:rsidRPr="00D96F55">
        <w:rPr>
          <w:rFonts w:ascii="宋体" w:eastAsia="宋体" w:hAnsi="宋体" w:cs="宋体" w:hint="eastAsia"/>
          <w:kern w:val="0"/>
          <w:szCs w:val="21"/>
        </w:rPr>
        <w:t>（2）政府采购支持采用本国产品的政策。</w:t>
      </w:r>
    </w:p>
    <w:p w14:paraId="78E5EBCF" w14:textId="77777777" w:rsidR="00D96F55" w:rsidRPr="00D96F55" w:rsidRDefault="00D96F55" w:rsidP="00D96F55">
      <w:pPr>
        <w:spacing w:line="360" w:lineRule="auto"/>
        <w:ind w:firstLineChars="200" w:firstLine="420"/>
        <w:rPr>
          <w:rFonts w:ascii="宋体" w:eastAsia="宋体" w:hAnsi="宋体" w:cs="宋体" w:hint="eastAsia"/>
          <w:kern w:val="0"/>
          <w:szCs w:val="21"/>
        </w:rPr>
      </w:pPr>
      <w:r w:rsidRPr="00D96F55">
        <w:rPr>
          <w:rFonts w:ascii="宋体" w:eastAsia="宋体" w:hAnsi="宋体" w:cs="宋体" w:hint="eastAsia"/>
          <w:kern w:val="0"/>
          <w:szCs w:val="21"/>
        </w:rPr>
        <w:t>（3）强制采购节能产品；优先采购节能产品、环境标志产品。</w:t>
      </w:r>
    </w:p>
    <w:p w14:paraId="279457D1" w14:textId="77777777" w:rsidR="00D96F55" w:rsidRPr="00D96F55" w:rsidRDefault="00D96F55" w:rsidP="00D96F55">
      <w:pPr>
        <w:spacing w:line="360" w:lineRule="auto"/>
        <w:ind w:firstLineChars="200" w:firstLine="420"/>
        <w:rPr>
          <w:rFonts w:ascii="宋体" w:eastAsia="宋体" w:hAnsi="宋体" w:cs="宋体" w:hint="eastAsia"/>
          <w:kern w:val="0"/>
          <w:szCs w:val="21"/>
        </w:rPr>
      </w:pPr>
      <w:r w:rsidRPr="00D96F55">
        <w:rPr>
          <w:rFonts w:ascii="宋体" w:eastAsia="宋体" w:hAnsi="宋体" w:cs="宋体" w:hint="eastAsia"/>
          <w:kern w:val="0"/>
          <w:szCs w:val="21"/>
        </w:rPr>
        <w:t>（4）政府采购促进残疾人就业政策。</w:t>
      </w:r>
    </w:p>
    <w:p w14:paraId="00F9AAE5" w14:textId="77777777" w:rsidR="00D96F55" w:rsidRPr="00D96F55" w:rsidRDefault="00D96F55" w:rsidP="00D96F55">
      <w:pPr>
        <w:spacing w:line="360" w:lineRule="auto"/>
        <w:ind w:firstLineChars="200" w:firstLine="420"/>
        <w:rPr>
          <w:rFonts w:ascii="宋体" w:eastAsia="宋体" w:hAnsi="宋体" w:cs="宋体" w:hint="eastAsia"/>
          <w:kern w:val="0"/>
          <w:szCs w:val="21"/>
        </w:rPr>
      </w:pPr>
      <w:r w:rsidRPr="00D96F55">
        <w:rPr>
          <w:rFonts w:ascii="宋体" w:eastAsia="宋体" w:hAnsi="宋体" w:cs="宋体" w:hint="eastAsia"/>
          <w:kern w:val="0"/>
          <w:szCs w:val="21"/>
        </w:rPr>
        <w:t>（5）政府采购支持监狱企业发展。</w:t>
      </w:r>
    </w:p>
    <w:p w14:paraId="051DCEFD" w14:textId="77777777" w:rsidR="00D96F55" w:rsidRPr="00D96F55" w:rsidRDefault="00D96F55" w:rsidP="00D96F55">
      <w:pPr>
        <w:widowControl/>
        <w:spacing w:line="360" w:lineRule="auto"/>
        <w:ind w:firstLineChars="200" w:firstLine="420"/>
        <w:jc w:val="left"/>
        <w:rPr>
          <w:rFonts w:ascii="宋体" w:eastAsia="宋体" w:hAnsi="宋体" w:cs="Times New Roman"/>
          <w:szCs w:val="21"/>
        </w:rPr>
      </w:pPr>
      <w:bookmarkStart w:id="27" w:name="_Toc35393796"/>
      <w:bookmarkStart w:id="28" w:name="_Toc28359085"/>
      <w:bookmarkStart w:id="29" w:name="_Toc35393627"/>
      <w:bookmarkStart w:id="30" w:name="_Toc28359008"/>
      <w:bookmarkEnd w:id="26"/>
      <w:r w:rsidRPr="00D96F55">
        <w:rPr>
          <w:rFonts w:ascii="宋体" w:eastAsia="宋体" w:hAnsi="宋体" w:cs="宋体" w:hint="eastAsia"/>
          <w:kern w:val="0"/>
          <w:szCs w:val="21"/>
        </w:rPr>
        <w:t>3.投标人</w:t>
      </w:r>
      <w:r w:rsidRPr="00D96F55">
        <w:rPr>
          <w:rFonts w:ascii="宋体" w:eastAsia="宋体" w:hAnsi="宋体" w:cs="Times New Roman" w:hint="eastAsia"/>
          <w:szCs w:val="21"/>
        </w:rPr>
        <w:t>投标注意事项</w:t>
      </w:r>
    </w:p>
    <w:p w14:paraId="639A7170" w14:textId="77777777" w:rsidR="00D96F55" w:rsidRPr="00D96F55" w:rsidRDefault="00D96F55" w:rsidP="00D96F55">
      <w:pPr>
        <w:widowControl/>
        <w:spacing w:line="360" w:lineRule="auto"/>
        <w:ind w:firstLineChars="200" w:firstLine="420"/>
        <w:jc w:val="left"/>
        <w:rPr>
          <w:rFonts w:ascii="宋体" w:eastAsia="宋体" w:hAnsi="宋体" w:cs="Times New Roman" w:hint="eastAsia"/>
          <w:szCs w:val="21"/>
        </w:rPr>
      </w:pPr>
      <w:r w:rsidRPr="00D96F55">
        <w:rPr>
          <w:rFonts w:ascii="宋体" w:eastAsia="宋体" w:hAnsi="宋体" w:cs="Times New Roman" w:hint="eastAsia"/>
          <w:szCs w:val="21"/>
        </w:rPr>
        <w:t>（1）本项目为全流程电子化采购项目，通过广西政府采购云平台（</w:t>
      </w:r>
      <w:r w:rsidRPr="00D96F55">
        <w:rPr>
          <w:rFonts w:ascii="宋体" w:eastAsia="宋体" w:hAnsi="宋体" w:cs="Times New Roman" w:hint="eastAsia"/>
          <w:bCs/>
          <w:szCs w:val="21"/>
        </w:rPr>
        <w:t>https://www.gcy.zfcg.gxzf.gov.cn/</w:t>
      </w:r>
      <w:r w:rsidRPr="00D96F55">
        <w:rPr>
          <w:rFonts w:ascii="宋体" w:eastAsia="宋体" w:hAnsi="宋体" w:cs="Times New Roman" w:hint="eastAsia"/>
          <w:szCs w:val="21"/>
        </w:rPr>
        <w:t>）实行在线电子投标，投标人应按照本项目招标文件和广西政府采购云平台的要求编制、加密后在投标截止时间前通过网络上传至广西政府采购云平台（加密的电子投标文件是指</w:t>
      </w:r>
      <w:r w:rsidRPr="00D96F55">
        <w:rPr>
          <w:rFonts w:ascii="Times New Roman" w:eastAsia="宋体" w:hAnsi="Times New Roman" w:cs="Times New Roman" w:hint="eastAsia"/>
          <w:szCs w:val="24"/>
        </w:rPr>
        <w:t>后缀名为“</w:t>
      </w:r>
      <w:r w:rsidRPr="00D96F55">
        <w:rPr>
          <w:rFonts w:ascii="Times New Roman" w:eastAsia="宋体" w:hAnsi="Times New Roman" w:cs="Times New Roman"/>
          <w:szCs w:val="24"/>
        </w:rPr>
        <w:t>jmbs</w:t>
      </w:r>
      <w:r w:rsidRPr="00D96F55">
        <w:rPr>
          <w:rFonts w:ascii="Times New Roman" w:eastAsia="宋体" w:hAnsi="Times New Roman" w:cs="Times New Roman" w:hint="eastAsia"/>
          <w:szCs w:val="24"/>
        </w:rPr>
        <w:t>”的文件</w:t>
      </w:r>
      <w:r w:rsidRPr="00D96F55">
        <w:rPr>
          <w:rFonts w:ascii="宋体" w:eastAsia="宋体" w:hAnsi="宋体" w:cs="Times New Roman" w:hint="eastAsia"/>
          <w:szCs w:val="21"/>
        </w:rPr>
        <w:t>），</w:t>
      </w:r>
      <w:r w:rsidRPr="00D96F55">
        <w:rPr>
          <w:rFonts w:ascii="宋体" w:eastAsia="宋体" w:hAnsi="宋体" w:cs="Times New Roman" w:hint="eastAsia"/>
          <w:b/>
          <w:szCs w:val="21"/>
        </w:rPr>
        <w:t>投标人在</w:t>
      </w:r>
      <w:r w:rsidRPr="00D96F55">
        <w:rPr>
          <w:rFonts w:ascii="宋体" w:eastAsia="宋体" w:hAnsi="宋体" w:cs="Times New Roman" w:hint="eastAsia"/>
          <w:szCs w:val="21"/>
        </w:rPr>
        <w:t>广西政府采购云平台</w:t>
      </w:r>
      <w:r w:rsidRPr="00D96F55">
        <w:rPr>
          <w:rFonts w:ascii="宋体" w:eastAsia="宋体" w:hAnsi="宋体" w:cs="Times New Roman" w:hint="eastAsia"/>
          <w:b/>
          <w:szCs w:val="21"/>
        </w:rPr>
        <w:t>提交电子投标文件时，请填写参加远程开标活动经办人联系方式。</w:t>
      </w:r>
      <w:r w:rsidRPr="00D96F55">
        <w:rPr>
          <w:rFonts w:ascii="宋体" w:eastAsia="宋体" w:hAnsi="宋体" w:cs="Times New Roman" w:hint="eastAsia"/>
          <w:szCs w:val="21"/>
        </w:rPr>
        <w:t>投标人登录广西政府采购云平台，依次进入“服务中心-帮助文档-操作流程-电子招投标-</w:t>
      </w:r>
      <w:r w:rsidRPr="00D96F55">
        <w:rPr>
          <w:rFonts w:ascii="Times New Roman" w:eastAsia="宋体" w:hAnsi="Times New Roman" w:cs="Times New Roman" w:hint="eastAsia"/>
          <w:szCs w:val="24"/>
        </w:rPr>
        <w:t>政府采购项目电子交易管理操作指南</w:t>
      </w:r>
      <w:r w:rsidRPr="00D96F55">
        <w:rPr>
          <w:rFonts w:ascii="Times New Roman" w:eastAsia="宋体" w:hAnsi="Times New Roman" w:cs="Times New Roman"/>
          <w:szCs w:val="24"/>
        </w:rPr>
        <w:t>-</w:t>
      </w:r>
      <w:r w:rsidRPr="00D96F55">
        <w:rPr>
          <w:rFonts w:ascii="Times New Roman" w:eastAsia="宋体" w:hAnsi="Times New Roman" w:cs="Times New Roman" w:hint="eastAsia"/>
          <w:szCs w:val="24"/>
        </w:rPr>
        <w:t>供应商</w:t>
      </w:r>
      <w:r w:rsidRPr="00D96F55">
        <w:rPr>
          <w:rFonts w:ascii="宋体" w:eastAsia="宋体" w:hAnsi="宋体" w:cs="Times New Roman" w:hint="eastAsia"/>
          <w:szCs w:val="21"/>
        </w:rPr>
        <w:t>”查看电子投标具体操作流程。</w:t>
      </w:r>
    </w:p>
    <w:p w14:paraId="36FEBD7F" w14:textId="77777777" w:rsidR="00D96F55" w:rsidRPr="00D96F55" w:rsidRDefault="00D96F55" w:rsidP="00D96F55">
      <w:pPr>
        <w:widowControl/>
        <w:spacing w:line="360" w:lineRule="auto"/>
        <w:ind w:firstLineChars="200" w:firstLine="420"/>
        <w:jc w:val="left"/>
        <w:rPr>
          <w:rFonts w:ascii="宋体" w:eastAsia="宋体" w:hAnsi="宋体" w:cs="Times New Roman" w:hint="eastAsia"/>
          <w:szCs w:val="21"/>
        </w:rPr>
      </w:pPr>
      <w:r w:rsidRPr="00D96F55">
        <w:rPr>
          <w:rFonts w:ascii="宋体" w:eastAsia="宋体" w:hAnsi="宋体" w:cs="Times New Roman"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D96F55">
        <w:rPr>
          <w:rFonts w:ascii="宋体" w:eastAsia="宋体" w:hAnsi="宋体" w:cs="宋体" w:hint="eastAsia"/>
          <w:kern w:val="0"/>
          <w:szCs w:val="21"/>
        </w:rPr>
        <w:t>，</w:t>
      </w:r>
      <w:r w:rsidRPr="00D96F55">
        <w:rPr>
          <w:rFonts w:ascii="宋体" w:eastAsia="宋体" w:hAnsi="宋体" w:cs="Times New Roman" w:hint="eastAsia"/>
          <w:szCs w:val="21"/>
        </w:rPr>
        <w:t>依次进入“服务中心-入驻与配置”中查看CA数字证书办理操作流程。</w:t>
      </w:r>
      <w:r w:rsidRPr="00D96F55">
        <w:rPr>
          <w:rFonts w:ascii="宋体" w:eastAsia="宋体" w:hAnsi="宋体" w:cs="宋体" w:hint="eastAsia"/>
          <w:bCs/>
          <w:kern w:val="0"/>
          <w:szCs w:val="21"/>
        </w:rPr>
        <w:t>如在操作过程中遇到问题或者需要技术支持，请致电客服热线：95763</w:t>
      </w:r>
      <w:r w:rsidRPr="00D96F55">
        <w:rPr>
          <w:rFonts w:ascii="宋体" w:eastAsia="宋体" w:hAnsi="宋体" w:cs="Times New Roman" w:hint="eastAsia"/>
          <w:szCs w:val="21"/>
        </w:rPr>
        <w:t>）。</w:t>
      </w:r>
    </w:p>
    <w:p w14:paraId="65B889A0" w14:textId="77777777" w:rsidR="00D96F55" w:rsidRPr="00D96F55" w:rsidRDefault="00D96F55" w:rsidP="00D96F55">
      <w:pPr>
        <w:snapToGrid w:val="0"/>
        <w:spacing w:line="360" w:lineRule="auto"/>
        <w:ind w:firstLineChars="200" w:firstLine="420"/>
        <w:rPr>
          <w:rFonts w:ascii="宋体" w:eastAsia="宋体" w:hAnsi="宋体" w:cs="宋体" w:hint="eastAsia"/>
          <w:kern w:val="0"/>
          <w:szCs w:val="21"/>
        </w:rPr>
      </w:pPr>
      <w:r w:rsidRPr="00D96F55">
        <w:rPr>
          <w:rFonts w:ascii="宋体" w:eastAsia="宋体" w:hAnsi="宋体" w:cs="宋体" w:hint="eastAsia"/>
          <w:kern w:val="0"/>
          <w:szCs w:val="21"/>
        </w:rPr>
        <w:t>（3）CA证书在线解密：投标人投标时，需</w:t>
      </w:r>
      <w:proofErr w:type="gramStart"/>
      <w:r w:rsidRPr="00D96F55">
        <w:rPr>
          <w:rFonts w:ascii="宋体" w:eastAsia="宋体" w:hAnsi="宋体" w:cs="宋体" w:hint="eastAsia"/>
          <w:kern w:val="0"/>
          <w:szCs w:val="21"/>
        </w:rPr>
        <w:t>凭制作</w:t>
      </w:r>
      <w:proofErr w:type="gramEnd"/>
      <w:r w:rsidRPr="00D96F55">
        <w:rPr>
          <w:rFonts w:ascii="宋体" w:eastAsia="宋体" w:hAnsi="宋体" w:cs="宋体" w:hint="eastAsia"/>
          <w:kern w:val="0"/>
          <w:szCs w:val="21"/>
        </w:rPr>
        <w:t>投标文件时用来加密的有效数字证书（CA认证）登录</w:t>
      </w:r>
      <w:r w:rsidRPr="00D96F55">
        <w:rPr>
          <w:rFonts w:ascii="宋体" w:eastAsia="宋体" w:hAnsi="宋体" w:cs="Times New Roman" w:hint="eastAsia"/>
          <w:szCs w:val="21"/>
        </w:rPr>
        <w:t>广西政府采购云平台</w:t>
      </w:r>
      <w:r w:rsidRPr="00D96F55">
        <w:rPr>
          <w:rFonts w:ascii="宋体" w:eastAsia="宋体" w:hAnsi="宋体" w:cs="宋体" w:hint="eastAsia"/>
          <w:kern w:val="0"/>
          <w:szCs w:val="21"/>
        </w:rPr>
        <w:t>电子开标大厅现场按规定时间对加密的投标文件进行解密，否则后果自负。</w:t>
      </w:r>
    </w:p>
    <w:p w14:paraId="7384ACD1" w14:textId="77777777" w:rsidR="00D96F55" w:rsidRPr="00D96F55" w:rsidRDefault="00D96F55" w:rsidP="00D96F55">
      <w:pPr>
        <w:spacing w:line="360" w:lineRule="auto"/>
        <w:ind w:firstLineChars="202" w:firstLine="424"/>
        <w:rPr>
          <w:rFonts w:ascii="宋体" w:eastAsia="宋体" w:hAnsi="宋体" w:cs="Times New Roman"/>
          <w:szCs w:val="21"/>
        </w:rPr>
      </w:pPr>
      <w:r w:rsidRPr="00D96F55">
        <w:rPr>
          <w:rFonts w:ascii="宋体" w:eastAsia="宋体" w:hAnsi="宋体" w:cs="Times New Roman" w:hint="eastAsia"/>
          <w:szCs w:val="21"/>
        </w:rPr>
        <w:t>注：1）为确保网上操作合法、有效和安全，请投标人确保在电子投标过程中能够对相关数据电文进行加密和使用电子签章，妥善保管CA数字证书并使用有效的CA数字证书参</w:t>
      </w:r>
      <w:r w:rsidRPr="00D96F55">
        <w:rPr>
          <w:rFonts w:ascii="宋体" w:eastAsia="宋体" w:hAnsi="宋体" w:cs="Times New Roman" w:hint="eastAsia"/>
          <w:szCs w:val="21"/>
        </w:rPr>
        <w:lastRenderedPageBreak/>
        <w:t>与整个招标活动。</w:t>
      </w:r>
    </w:p>
    <w:p w14:paraId="43E6CB22" w14:textId="77777777" w:rsidR="00D96F55" w:rsidRPr="00D96F55" w:rsidRDefault="00D96F55" w:rsidP="00D96F55">
      <w:pPr>
        <w:spacing w:line="360" w:lineRule="auto"/>
        <w:ind w:firstLineChars="202" w:firstLine="424"/>
        <w:rPr>
          <w:rFonts w:ascii="宋体" w:eastAsia="宋体" w:hAnsi="宋体" w:cs="宋体" w:hint="eastAsia"/>
          <w:kern w:val="0"/>
          <w:szCs w:val="21"/>
        </w:rPr>
      </w:pPr>
      <w:r w:rsidRPr="00D96F55">
        <w:rPr>
          <w:rFonts w:ascii="宋体" w:eastAsia="宋体" w:hAnsi="宋体" w:cs="Times New Roman" w:hint="eastAsia"/>
          <w:szCs w:val="21"/>
        </w:rPr>
        <w:t>2）</w:t>
      </w:r>
      <w:r w:rsidRPr="00D96F55">
        <w:rPr>
          <w:rFonts w:ascii="宋体" w:eastAsia="宋体" w:hAnsi="宋体" w:cs="Times New Roman"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D96F55">
        <w:rPr>
          <w:rFonts w:ascii="宋体" w:eastAsia="宋体" w:hAnsi="宋体" w:cs="Times New Roman" w:hint="eastAsia"/>
          <w:szCs w:val="21"/>
        </w:rPr>
        <w:t>广西政府采购云平台</w:t>
      </w:r>
      <w:r w:rsidRPr="00D96F55">
        <w:rPr>
          <w:rFonts w:ascii="宋体" w:eastAsia="宋体" w:hAnsi="宋体" w:cs="Times New Roman" w:hint="eastAsia"/>
          <w:bCs/>
          <w:szCs w:val="21"/>
        </w:rPr>
        <w:t>将予以拒收。</w:t>
      </w:r>
    </w:p>
    <w:p w14:paraId="080B9EE9" w14:textId="77777777" w:rsidR="00D96F55" w:rsidRPr="00D96F55" w:rsidRDefault="00D96F55" w:rsidP="00D96F55">
      <w:pPr>
        <w:spacing w:line="360" w:lineRule="auto"/>
        <w:ind w:firstLineChars="200" w:firstLine="482"/>
        <w:rPr>
          <w:rFonts w:ascii="黑体" w:eastAsia="黑体" w:hAnsi="黑体" w:cs="Times New Roman"/>
          <w:b/>
          <w:bCs/>
          <w:sz w:val="24"/>
          <w:szCs w:val="24"/>
        </w:rPr>
      </w:pPr>
      <w:r w:rsidRPr="00D96F55">
        <w:rPr>
          <w:rFonts w:ascii="黑体" w:eastAsia="黑体" w:hAnsi="黑体" w:cs="Times New Roman" w:hint="eastAsia"/>
          <w:b/>
          <w:bCs/>
          <w:sz w:val="24"/>
          <w:szCs w:val="24"/>
        </w:rPr>
        <w:t>七、对本次招标提出询问，请按</w:t>
      </w:r>
      <w:r w:rsidRPr="00D96F55">
        <w:rPr>
          <w:rFonts w:ascii="黑体" w:eastAsia="黑体" w:hAnsi="黑体" w:cs="Times New Roman"/>
          <w:b/>
          <w:bCs/>
          <w:sz w:val="24"/>
          <w:szCs w:val="24"/>
        </w:rPr>
        <w:t>以下方式</w:t>
      </w:r>
      <w:r w:rsidRPr="00D96F55">
        <w:rPr>
          <w:rFonts w:ascii="黑体" w:eastAsia="黑体" w:hAnsi="黑体" w:cs="Times New Roman" w:hint="eastAsia"/>
          <w:b/>
          <w:bCs/>
          <w:sz w:val="24"/>
          <w:szCs w:val="24"/>
        </w:rPr>
        <w:t>联系。</w:t>
      </w:r>
      <w:bookmarkEnd w:id="27"/>
      <w:bookmarkEnd w:id="28"/>
      <w:bookmarkEnd w:id="29"/>
      <w:bookmarkEnd w:id="30"/>
    </w:p>
    <w:p w14:paraId="40DC1607" w14:textId="77777777" w:rsidR="00D96F55" w:rsidRPr="00D96F55" w:rsidRDefault="00D96F55" w:rsidP="00D96F55">
      <w:pPr>
        <w:spacing w:line="400" w:lineRule="exact"/>
        <w:ind w:firstLineChars="270" w:firstLine="567"/>
        <w:jc w:val="left"/>
        <w:rPr>
          <w:rFonts w:ascii="宋体" w:eastAsia="宋体" w:hAnsi="宋体" w:cs="宋体" w:hint="eastAsia"/>
          <w:szCs w:val="21"/>
        </w:rPr>
      </w:pPr>
      <w:r w:rsidRPr="00D96F55">
        <w:rPr>
          <w:rFonts w:ascii="宋体" w:eastAsia="宋体" w:hAnsi="宋体" w:cs="宋体" w:hint="eastAsia"/>
          <w:szCs w:val="21"/>
        </w:rPr>
        <w:t>1.采购人信息</w:t>
      </w:r>
    </w:p>
    <w:p w14:paraId="5645EC06" w14:textId="77777777" w:rsidR="00D96F55" w:rsidRPr="00D96F55" w:rsidRDefault="00D96F55" w:rsidP="00D96F55">
      <w:pPr>
        <w:spacing w:line="400" w:lineRule="exact"/>
        <w:ind w:firstLineChars="270" w:firstLine="567"/>
        <w:jc w:val="left"/>
        <w:rPr>
          <w:rFonts w:ascii="宋体" w:eastAsia="宋体" w:hAnsi="宋体" w:cs="Times New Roman"/>
          <w:szCs w:val="21"/>
        </w:rPr>
      </w:pPr>
      <w:r w:rsidRPr="00D96F55">
        <w:rPr>
          <w:rFonts w:ascii="宋体" w:eastAsia="宋体" w:hAnsi="宋体" w:cs="Times New Roman" w:hint="eastAsia"/>
          <w:szCs w:val="21"/>
        </w:rPr>
        <w:t>名 称：</w:t>
      </w:r>
      <w:r w:rsidRPr="00D96F55">
        <w:rPr>
          <w:rFonts w:ascii="宋体" w:eastAsia="宋体" w:hAnsi="宋体" w:cs="Times New Roman" w:hint="eastAsia"/>
          <w:szCs w:val="21"/>
          <w:u w:val="single"/>
        </w:rPr>
        <w:t xml:space="preserve">广西壮族自治区应急管理厅　　</w:t>
      </w:r>
    </w:p>
    <w:p w14:paraId="537C8815" w14:textId="77777777" w:rsidR="00D96F55" w:rsidRPr="00D96F55" w:rsidRDefault="00D96F55" w:rsidP="00D96F55">
      <w:pPr>
        <w:spacing w:line="400" w:lineRule="exact"/>
        <w:ind w:firstLineChars="270" w:firstLine="567"/>
        <w:jc w:val="left"/>
        <w:rPr>
          <w:rFonts w:ascii="宋体" w:eastAsia="宋体" w:hAnsi="宋体" w:cs="Times New Roman"/>
          <w:szCs w:val="21"/>
        </w:rPr>
      </w:pPr>
      <w:r w:rsidRPr="00D96F55">
        <w:rPr>
          <w:rFonts w:ascii="宋体" w:eastAsia="宋体" w:hAnsi="宋体" w:cs="Times New Roman" w:hint="eastAsia"/>
          <w:szCs w:val="21"/>
        </w:rPr>
        <w:t>地址：</w:t>
      </w:r>
      <w:r w:rsidRPr="00D96F55">
        <w:rPr>
          <w:rFonts w:ascii="宋体" w:eastAsia="宋体" w:hAnsi="宋体" w:cs="Times New Roman" w:hint="eastAsia"/>
          <w:szCs w:val="21"/>
          <w:u w:val="single"/>
        </w:rPr>
        <w:t>南宁市</w:t>
      </w:r>
      <w:proofErr w:type="gramStart"/>
      <w:r w:rsidRPr="00D96F55">
        <w:rPr>
          <w:rFonts w:ascii="宋体" w:eastAsia="宋体" w:hAnsi="宋体" w:cs="Times New Roman" w:hint="eastAsia"/>
          <w:szCs w:val="21"/>
          <w:u w:val="single"/>
        </w:rPr>
        <w:t>良庆区蕾坛路</w:t>
      </w:r>
      <w:proofErr w:type="gramEnd"/>
      <w:r w:rsidRPr="00D96F55">
        <w:rPr>
          <w:rFonts w:ascii="宋体" w:eastAsia="宋体" w:hAnsi="宋体" w:cs="Times New Roman" w:hint="eastAsia"/>
          <w:szCs w:val="21"/>
          <w:u w:val="single"/>
        </w:rPr>
        <w:t>2号</w:t>
      </w:r>
    </w:p>
    <w:p w14:paraId="6B7D68AA" w14:textId="77777777" w:rsidR="00D96F55" w:rsidRPr="00D96F55" w:rsidRDefault="00D96F55" w:rsidP="00D96F55">
      <w:pPr>
        <w:spacing w:line="400" w:lineRule="exact"/>
        <w:ind w:firstLineChars="270" w:firstLine="567"/>
        <w:jc w:val="left"/>
        <w:rPr>
          <w:rFonts w:ascii="宋体" w:eastAsia="宋体" w:hAnsi="宋体" w:cs="Times New Roman"/>
          <w:szCs w:val="21"/>
          <w:u w:val="single"/>
        </w:rPr>
      </w:pPr>
      <w:r w:rsidRPr="00D96F55">
        <w:rPr>
          <w:rFonts w:ascii="宋体" w:eastAsia="宋体" w:hAnsi="宋体" w:cs="Times New Roman" w:hint="eastAsia"/>
          <w:szCs w:val="21"/>
        </w:rPr>
        <w:t>联系方式：</w:t>
      </w:r>
      <w:r w:rsidRPr="00D96F55">
        <w:rPr>
          <w:rFonts w:ascii="宋体" w:eastAsia="宋体" w:hAnsi="宋体" w:cs="Times New Roman" w:hint="eastAsia"/>
          <w:szCs w:val="21"/>
          <w:u w:val="single"/>
        </w:rPr>
        <w:t>王世凯；</w:t>
      </w:r>
      <w:r w:rsidRPr="00D96F55">
        <w:rPr>
          <w:rFonts w:ascii="宋体" w:eastAsia="宋体" w:hAnsi="宋体" w:cs="Times New Roman"/>
          <w:szCs w:val="21"/>
          <w:u w:val="single"/>
        </w:rPr>
        <w:t>0771-3391929</w:t>
      </w:r>
      <w:proofErr w:type="gramStart"/>
      <w:r w:rsidRPr="00D96F55">
        <w:rPr>
          <w:rFonts w:ascii="宋体" w:eastAsia="宋体" w:hAnsi="宋体" w:cs="Times New Roman" w:hint="eastAsia"/>
          <w:szCs w:val="21"/>
          <w:u w:val="single"/>
        </w:rPr>
        <w:t xml:space="preserve">　　　　　　　　　　　</w:t>
      </w:r>
      <w:proofErr w:type="gramEnd"/>
      <w:r w:rsidRPr="00D96F55">
        <w:rPr>
          <w:rFonts w:ascii="宋体" w:eastAsia="宋体" w:hAnsi="宋体" w:cs="Times New Roman" w:hint="eastAsia"/>
          <w:szCs w:val="21"/>
          <w:u w:val="single"/>
        </w:rPr>
        <w:t xml:space="preserve"> </w:t>
      </w:r>
      <w:bookmarkStart w:id="31" w:name="_Toc28359086"/>
      <w:bookmarkStart w:id="32" w:name="_Toc28359009"/>
    </w:p>
    <w:bookmarkEnd w:id="31"/>
    <w:bookmarkEnd w:id="32"/>
    <w:p w14:paraId="45253632" w14:textId="77777777" w:rsidR="00D96F55" w:rsidRPr="00D96F55" w:rsidRDefault="00D96F55" w:rsidP="00D96F55">
      <w:pPr>
        <w:snapToGrid w:val="0"/>
        <w:spacing w:line="400" w:lineRule="exact"/>
        <w:ind w:firstLineChars="300" w:firstLine="630"/>
        <w:rPr>
          <w:rFonts w:ascii="宋体" w:eastAsia="宋体" w:hAnsi="宋体" w:cs="宋体"/>
          <w:szCs w:val="21"/>
        </w:rPr>
      </w:pPr>
      <w:r w:rsidRPr="00D96F55">
        <w:rPr>
          <w:rFonts w:ascii="宋体" w:eastAsia="宋体" w:hAnsi="宋体" w:cs="宋体" w:hint="eastAsia"/>
          <w:szCs w:val="21"/>
        </w:rPr>
        <w:t>2.采购代理机构信息</w:t>
      </w:r>
    </w:p>
    <w:p w14:paraId="3F9D007E" w14:textId="77777777" w:rsidR="00D96F55" w:rsidRPr="00D96F55" w:rsidRDefault="00D96F55" w:rsidP="00D96F55">
      <w:pPr>
        <w:snapToGrid w:val="0"/>
        <w:spacing w:line="400" w:lineRule="exact"/>
        <w:ind w:firstLineChars="300" w:firstLine="630"/>
        <w:rPr>
          <w:rFonts w:ascii="宋体" w:eastAsia="宋体" w:hAnsi="宋体" w:cs="宋体" w:hint="eastAsia"/>
          <w:szCs w:val="21"/>
        </w:rPr>
      </w:pPr>
      <w:r w:rsidRPr="00D96F55">
        <w:rPr>
          <w:rFonts w:ascii="宋体" w:eastAsia="宋体" w:hAnsi="宋体" w:cs="宋体" w:hint="eastAsia"/>
          <w:szCs w:val="21"/>
        </w:rPr>
        <w:t>名 称：</w:t>
      </w:r>
      <w:r w:rsidRPr="00D96F55">
        <w:rPr>
          <w:rFonts w:ascii="宋体" w:eastAsia="宋体" w:hAnsi="宋体" w:cs="宋体" w:hint="eastAsia"/>
          <w:szCs w:val="21"/>
          <w:u w:val="single"/>
        </w:rPr>
        <w:t>云之</w:t>
      </w:r>
      <w:proofErr w:type="gramStart"/>
      <w:r w:rsidRPr="00D96F55">
        <w:rPr>
          <w:rFonts w:ascii="宋体" w:eastAsia="宋体" w:hAnsi="宋体" w:cs="宋体" w:hint="eastAsia"/>
          <w:szCs w:val="21"/>
          <w:u w:val="single"/>
        </w:rPr>
        <w:t>龙咨询</w:t>
      </w:r>
      <w:proofErr w:type="gramEnd"/>
      <w:r w:rsidRPr="00D96F55">
        <w:rPr>
          <w:rFonts w:ascii="宋体" w:eastAsia="宋体" w:hAnsi="宋体" w:cs="宋体" w:hint="eastAsia"/>
          <w:szCs w:val="21"/>
          <w:u w:val="single"/>
        </w:rPr>
        <w:t>集团有限公司</w:t>
      </w:r>
      <w:r w:rsidRPr="00D96F55">
        <w:rPr>
          <w:rFonts w:ascii="宋体" w:eastAsia="宋体" w:hAnsi="宋体" w:cs="宋体" w:hint="eastAsia"/>
          <w:szCs w:val="21"/>
        </w:rPr>
        <w:t xml:space="preserve">　　</w:t>
      </w:r>
    </w:p>
    <w:p w14:paraId="0528C3EF" w14:textId="77777777" w:rsidR="00D96F55" w:rsidRPr="00D96F55" w:rsidRDefault="00D96F55" w:rsidP="00D96F55">
      <w:pPr>
        <w:snapToGrid w:val="0"/>
        <w:spacing w:line="400" w:lineRule="exact"/>
        <w:ind w:firstLineChars="300" w:firstLine="630"/>
        <w:rPr>
          <w:rFonts w:ascii="宋体" w:eastAsia="宋体" w:hAnsi="宋体" w:cs="宋体" w:hint="eastAsia"/>
          <w:szCs w:val="21"/>
        </w:rPr>
      </w:pPr>
      <w:r w:rsidRPr="00D96F55">
        <w:rPr>
          <w:rFonts w:ascii="宋体" w:eastAsia="宋体" w:hAnsi="宋体" w:cs="宋体" w:hint="eastAsia"/>
          <w:szCs w:val="21"/>
        </w:rPr>
        <w:t>地　址：</w:t>
      </w:r>
      <w:r w:rsidRPr="00D96F55">
        <w:rPr>
          <w:rFonts w:ascii="宋体" w:eastAsia="宋体" w:hAnsi="宋体" w:cs="宋体" w:hint="eastAsia"/>
          <w:szCs w:val="21"/>
          <w:u w:val="single"/>
        </w:rPr>
        <w:t>南宁市</w:t>
      </w:r>
      <w:proofErr w:type="gramStart"/>
      <w:r w:rsidRPr="00D96F55">
        <w:rPr>
          <w:rFonts w:ascii="宋体" w:eastAsia="宋体" w:hAnsi="宋体" w:cs="宋体" w:hint="eastAsia"/>
          <w:szCs w:val="21"/>
          <w:u w:val="single"/>
        </w:rPr>
        <w:t>良庆区</w:t>
      </w:r>
      <w:proofErr w:type="gramEnd"/>
      <w:r w:rsidRPr="00D96F55">
        <w:rPr>
          <w:rFonts w:ascii="宋体" w:eastAsia="宋体" w:hAnsi="宋体" w:cs="宋体" w:hint="eastAsia"/>
          <w:szCs w:val="21"/>
          <w:u w:val="single"/>
        </w:rPr>
        <w:t>云英路15号3号楼云之</w:t>
      </w:r>
      <w:proofErr w:type="gramStart"/>
      <w:r w:rsidRPr="00D96F55">
        <w:rPr>
          <w:rFonts w:ascii="宋体" w:eastAsia="宋体" w:hAnsi="宋体" w:cs="宋体" w:hint="eastAsia"/>
          <w:szCs w:val="21"/>
          <w:u w:val="single"/>
        </w:rPr>
        <w:t>龙咨询</w:t>
      </w:r>
      <w:proofErr w:type="gramEnd"/>
      <w:r w:rsidRPr="00D96F55">
        <w:rPr>
          <w:rFonts w:ascii="宋体" w:eastAsia="宋体" w:hAnsi="宋体" w:cs="宋体" w:hint="eastAsia"/>
          <w:szCs w:val="21"/>
          <w:u w:val="single"/>
        </w:rPr>
        <w:t xml:space="preserve">集团大厦6楼/530201　</w:t>
      </w:r>
      <w:r w:rsidRPr="00D96F55">
        <w:rPr>
          <w:rFonts w:ascii="宋体" w:eastAsia="宋体" w:hAnsi="宋体" w:cs="宋体" w:hint="eastAsia"/>
          <w:szCs w:val="21"/>
        </w:rPr>
        <w:t xml:space="preserve">　</w:t>
      </w:r>
    </w:p>
    <w:p w14:paraId="07F1595B" w14:textId="77777777" w:rsidR="00D96F55" w:rsidRPr="00D96F55" w:rsidRDefault="00D96F55" w:rsidP="00D96F55">
      <w:pPr>
        <w:snapToGrid w:val="0"/>
        <w:spacing w:line="400" w:lineRule="exact"/>
        <w:ind w:firstLineChars="300" w:firstLine="630"/>
        <w:rPr>
          <w:rFonts w:ascii="宋体" w:eastAsia="宋体" w:hAnsi="宋体" w:cs="宋体" w:hint="eastAsia"/>
          <w:szCs w:val="21"/>
        </w:rPr>
      </w:pPr>
      <w:r w:rsidRPr="00D96F55">
        <w:rPr>
          <w:rFonts w:ascii="宋体" w:eastAsia="宋体" w:hAnsi="宋体" w:cs="宋体" w:hint="eastAsia"/>
          <w:szCs w:val="21"/>
        </w:rPr>
        <w:t>联系方式：</w:t>
      </w:r>
      <w:r w:rsidRPr="00D96F55">
        <w:rPr>
          <w:rFonts w:ascii="宋体" w:eastAsia="宋体" w:hAnsi="宋体" w:cs="宋体" w:hint="eastAsia"/>
          <w:szCs w:val="21"/>
          <w:u w:val="single"/>
        </w:rPr>
        <w:t>0771-2611898、2618118、2618199</w:t>
      </w:r>
      <w:r w:rsidRPr="00D96F55">
        <w:rPr>
          <w:rFonts w:ascii="宋体" w:eastAsia="宋体" w:hAnsi="宋体" w:cs="宋体" w:hint="eastAsia"/>
          <w:szCs w:val="21"/>
        </w:rPr>
        <w:t xml:space="preserve">　</w:t>
      </w:r>
    </w:p>
    <w:p w14:paraId="50FDAE02" w14:textId="77777777" w:rsidR="00D96F55" w:rsidRPr="00D96F55" w:rsidRDefault="00D96F55" w:rsidP="00D96F55">
      <w:pPr>
        <w:snapToGrid w:val="0"/>
        <w:spacing w:line="400" w:lineRule="exact"/>
        <w:ind w:firstLineChars="300" w:firstLine="630"/>
        <w:rPr>
          <w:rFonts w:ascii="宋体" w:eastAsia="宋体" w:hAnsi="宋体" w:cs="宋体" w:hint="eastAsia"/>
          <w:szCs w:val="21"/>
        </w:rPr>
      </w:pPr>
      <w:r w:rsidRPr="00D96F55">
        <w:rPr>
          <w:rFonts w:ascii="宋体" w:eastAsia="宋体" w:hAnsi="宋体" w:cs="宋体" w:hint="eastAsia"/>
          <w:szCs w:val="21"/>
        </w:rPr>
        <w:t>3.项目联系方式</w:t>
      </w:r>
    </w:p>
    <w:p w14:paraId="2F09542D" w14:textId="77777777" w:rsidR="00D96F55" w:rsidRPr="00D96F55" w:rsidRDefault="00D96F55" w:rsidP="00D96F55">
      <w:pPr>
        <w:snapToGrid w:val="0"/>
        <w:spacing w:line="400" w:lineRule="exact"/>
        <w:ind w:firstLineChars="300" w:firstLine="630"/>
        <w:rPr>
          <w:rFonts w:ascii="宋体" w:eastAsia="宋体" w:hAnsi="宋体" w:cs="宋体" w:hint="eastAsia"/>
          <w:szCs w:val="21"/>
        </w:rPr>
      </w:pPr>
      <w:r w:rsidRPr="00D96F55">
        <w:rPr>
          <w:rFonts w:ascii="宋体" w:eastAsia="宋体" w:hAnsi="宋体" w:cs="宋体" w:hint="eastAsia"/>
          <w:szCs w:val="21"/>
        </w:rPr>
        <w:t>项目联系人：</w:t>
      </w:r>
      <w:r w:rsidRPr="00D96F55">
        <w:rPr>
          <w:rFonts w:ascii="宋体" w:eastAsia="宋体" w:hAnsi="宋体" w:cs="宋体" w:hint="eastAsia"/>
          <w:szCs w:val="21"/>
          <w:u w:val="single"/>
        </w:rPr>
        <w:t>唐冰、岑昌桦</w:t>
      </w:r>
    </w:p>
    <w:p w14:paraId="13EF06D6" w14:textId="77777777" w:rsidR="00D96F55" w:rsidRPr="00D96F55" w:rsidRDefault="00D96F55" w:rsidP="00D96F55">
      <w:pPr>
        <w:snapToGrid w:val="0"/>
        <w:spacing w:line="400" w:lineRule="exact"/>
        <w:ind w:firstLineChars="300" w:firstLine="630"/>
        <w:rPr>
          <w:rFonts w:ascii="仿宋_GB2312" w:eastAsia="仿宋_GB2312" w:hAnsi="宋体" w:cs="Times New Roman" w:hint="eastAsia"/>
          <w:sz w:val="24"/>
          <w:szCs w:val="20"/>
          <w:u w:val="single"/>
        </w:rPr>
      </w:pPr>
      <w:r w:rsidRPr="00D96F55">
        <w:rPr>
          <w:rFonts w:ascii="宋体" w:eastAsia="宋体" w:hAnsi="宋体" w:cs="宋体" w:hint="eastAsia"/>
          <w:szCs w:val="21"/>
        </w:rPr>
        <w:t xml:space="preserve">电　话：　</w:t>
      </w:r>
      <w:r w:rsidRPr="00D96F55">
        <w:rPr>
          <w:rFonts w:ascii="宋体" w:eastAsia="宋体" w:hAnsi="宋体" w:cs="宋体" w:hint="eastAsia"/>
          <w:szCs w:val="21"/>
          <w:u w:val="single"/>
        </w:rPr>
        <w:t>0771-2611898、2618118、2618199</w:t>
      </w:r>
    </w:p>
    <w:p w14:paraId="2BBAD5D6" w14:textId="77777777" w:rsidR="00A87EF0" w:rsidRPr="00D96F55" w:rsidRDefault="00A87EF0" w:rsidP="00D96F55"/>
    <w:sectPr w:rsidR="00A87EF0" w:rsidRPr="00D96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D94588"/>
    <w:multiLevelType w:val="singleLevel"/>
    <w:tmpl w:val="B1D94588"/>
    <w:lvl w:ilvl="0">
      <w:start w:val="13"/>
      <w:numFmt w:val="decimal"/>
      <w:lvlText w:val="%1."/>
      <w:lvlJc w:val="left"/>
      <w:pPr>
        <w:tabs>
          <w:tab w:val="num" w:pos="312"/>
        </w:tabs>
        <w:ind w:left="0" w:firstLine="0"/>
      </w:pPr>
    </w:lvl>
  </w:abstractNum>
  <w:abstractNum w:abstractNumId="1" w15:restartNumberingAfterBreak="0">
    <w:nsid w:val="FFFFFF7E"/>
    <w:multiLevelType w:val="singleLevel"/>
    <w:tmpl w:val="FFFFFF7E"/>
    <w:lvl w:ilvl="0">
      <w:start w:val="1"/>
      <w:numFmt w:val="decimal"/>
      <w:lvlText w:val="%1."/>
      <w:lvlJc w:val="left"/>
      <w:pPr>
        <w:tabs>
          <w:tab w:val="num" w:pos="1200"/>
        </w:tabs>
        <w:ind w:left="1200" w:hanging="360"/>
      </w:pPr>
    </w:lvl>
  </w:abstractNum>
  <w:abstractNum w:abstractNumId="2"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4C601917"/>
    <w:multiLevelType w:val="singleLevel"/>
    <w:tmpl w:val="4C601917"/>
    <w:lvl w:ilvl="0">
      <w:start w:val="1"/>
      <w:numFmt w:val="decimal"/>
      <w:suff w:val="nothing"/>
      <w:lvlText w:val="（%1）"/>
      <w:lvlJc w:val="left"/>
      <w:pPr>
        <w:ind w:left="-2"/>
      </w:pPr>
    </w:lvl>
  </w:abstractNum>
  <w:abstractNum w:abstractNumId="4" w15:restartNumberingAfterBreak="0">
    <w:nsid w:val="5FABD14B"/>
    <w:multiLevelType w:val="singleLevel"/>
    <w:tmpl w:val="5FABD14B"/>
    <w:lvl w:ilvl="0">
      <w:start w:val="1"/>
      <w:numFmt w:val="decimal"/>
      <w:suff w:val="nothing"/>
      <w:lvlText w:val="（%1）"/>
      <w:lvlJc w:val="left"/>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55"/>
    <w:rsid w:val="00A87EF0"/>
    <w:rsid w:val="00D96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DFC4"/>
  <w15:chartTrackingRefBased/>
  <w15:docId w15:val="{13573F3A-83AC-470D-85C4-E858E748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2"/>
    <w:qFormat/>
    <w:rsid w:val="00D96F5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rsid w:val="00D96F55"/>
    <w:pPr>
      <w:keepNext/>
      <w:keepLines/>
      <w:spacing w:before="260" w:after="260" w:line="416" w:lineRule="auto"/>
      <w:outlineLvl w:val="1"/>
    </w:pPr>
    <w:rPr>
      <w:rFonts w:ascii="Arial" w:eastAsia="黑体" w:hAnsi="Arial" w:cs="Times New Roman"/>
      <w:b/>
      <w:bCs/>
      <w:kern w:val="0"/>
      <w:sz w:val="32"/>
      <w:szCs w:val="32"/>
    </w:rPr>
  </w:style>
  <w:style w:type="paragraph" w:styleId="3">
    <w:name w:val="heading 3"/>
    <w:basedOn w:val="a"/>
    <w:next w:val="a"/>
    <w:link w:val="31"/>
    <w:qFormat/>
    <w:rsid w:val="00D96F55"/>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5">
    <w:name w:val="heading 5"/>
    <w:basedOn w:val="a"/>
    <w:next w:val="a0"/>
    <w:link w:val="51"/>
    <w:qFormat/>
    <w:rsid w:val="00D96F55"/>
    <w:pPr>
      <w:keepNext/>
      <w:keepLines/>
      <w:numPr>
        <w:ilvl w:val="4"/>
        <w:numId w:val="1"/>
      </w:numPr>
      <w:spacing w:before="280" w:after="290" w:line="376" w:lineRule="auto"/>
      <w:outlineLvl w:val="4"/>
    </w:pPr>
    <w:rPr>
      <w:rFonts w:ascii="Times New Roman" w:eastAsia="宋体" w:hAnsi="Times New Roman" w:cs="Times New Roman"/>
      <w:b/>
      <w:sz w:val="28"/>
      <w:szCs w:val="24"/>
    </w:rPr>
  </w:style>
  <w:style w:type="paragraph" w:styleId="6">
    <w:name w:val="heading 6"/>
    <w:basedOn w:val="a"/>
    <w:next w:val="a0"/>
    <w:link w:val="61"/>
    <w:qFormat/>
    <w:rsid w:val="00D96F55"/>
    <w:pPr>
      <w:keepNext/>
      <w:keepLines/>
      <w:numPr>
        <w:ilvl w:val="5"/>
        <w:numId w:val="1"/>
      </w:numPr>
      <w:spacing w:before="240" w:after="64" w:line="320" w:lineRule="auto"/>
      <w:outlineLvl w:val="5"/>
    </w:pPr>
    <w:rPr>
      <w:rFonts w:ascii="Arial" w:eastAsia="黑体" w:hAnsi="Arial" w:cs="Times New Roman"/>
      <w:b/>
      <w:sz w:val="24"/>
      <w:szCs w:val="24"/>
    </w:rPr>
  </w:style>
  <w:style w:type="paragraph" w:styleId="7">
    <w:name w:val="heading 7"/>
    <w:basedOn w:val="a"/>
    <w:next w:val="a0"/>
    <w:link w:val="71"/>
    <w:uiPriority w:val="99"/>
    <w:qFormat/>
    <w:rsid w:val="00D96F55"/>
    <w:pPr>
      <w:keepNext/>
      <w:keepLines/>
      <w:numPr>
        <w:ilvl w:val="6"/>
        <w:numId w:val="1"/>
      </w:numPr>
      <w:spacing w:before="240" w:after="64" w:line="320" w:lineRule="auto"/>
      <w:outlineLvl w:val="6"/>
    </w:pPr>
    <w:rPr>
      <w:rFonts w:ascii="Times New Roman" w:eastAsia="宋体" w:hAnsi="Times New Roman" w:cs="Times New Roman"/>
      <w:b/>
      <w:sz w:val="24"/>
      <w:szCs w:val="24"/>
    </w:rPr>
  </w:style>
  <w:style w:type="paragraph" w:styleId="8">
    <w:name w:val="heading 8"/>
    <w:basedOn w:val="a"/>
    <w:next w:val="a0"/>
    <w:link w:val="81"/>
    <w:uiPriority w:val="99"/>
    <w:qFormat/>
    <w:rsid w:val="00D96F55"/>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
    <w:next w:val="a0"/>
    <w:link w:val="91"/>
    <w:uiPriority w:val="99"/>
    <w:qFormat/>
    <w:rsid w:val="00D96F55"/>
    <w:pPr>
      <w:keepNext/>
      <w:keepLines/>
      <w:numPr>
        <w:ilvl w:val="8"/>
        <w:numId w:val="1"/>
      </w:numPr>
      <w:spacing w:before="240" w:after="64" w:line="320"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
    <w:qFormat/>
    <w:rsid w:val="00D96F55"/>
    <w:rPr>
      <w:b/>
      <w:bCs/>
      <w:kern w:val="44"/>
      <w:sz w:val="44"/>
      <w:szCs w:val="44"/>
    </w:rPr>
  </w:style>
  <w:style w:type="character" w:customStyle="1" w:styleId="20">
    <w:name w:val="标题 2 字符"/>
    <w:basedOn w:val="a1"/>
    <w:semiHidden/>
    <w:rsid w:val="00D96F55"/>
    <w:rPr>
      <w:rFonts w:asciiTheme="majorHAnsi" w:eastAsiaTheme="majorEastAsia" w:hAnsiTheme="majorHAnsi" w:cstheme="majorBidi"/>
      <w:b/>
      <w:bCs/>
      <w:sz w:val="32"/>
      <w:szCs w:val="32"/>
    </w:rPr>
  </w:style>
  <w:style w:type="character" w:customStyle="1" w:styleId="30">
    <w:name w:val="标题 3 字符"/>
    <w:basedOn w:val="a1"/>
    <w:semiHidden/>
    <w:rsid w:val="00D96F55"/>
    <w:rPr>
      <w:b/>
      <w:bCs/>
      <w:sz w:val="32"/>
      <w:szCs w:val="32"/>
    </w:rPr>
  </w:style>
  <w:style w:type="character" w:customStyle="1" w:styleId="50">
    <w:name w:val="标题 5 字符"/>
    <w:basedOn w:val="a1"/>
    <w:semiHidden/>
    <w:rsid w:val="00D96F55"/>
    <w:rPr>
      <w:b/>
      <w:bCs/>
      <w:sz w:val="28"/>
      <w:szCs w:val="28"/>
    </w:rPr>
  </w:style>
  <w:style w:type="character" w:customStyle="1" w:styleId="60">
    <w:name w:val="标题 6 字符"/>
    <w:basedOn w:val="a1"/>
    <w:semiHidden/>
    <w:rsid w:val="00D96F55"/>
    <w:rPr>
      <w:rFonts w:asciiTheme="majorHAnsi" w:eastAsiaTheme="majorEastAsia" w:hAnsiTheme="majorHAnsi" w:cstheme="majorBidi"/>
      <w:b/>
      <w:bCs/>
      <w:sz w:val="24"/>
      <w:szCs w:val="24"/>
    </w:rPr>
  </w:style>
  <w:style w:type="character" w:customStyle="1" w:styleId="70">
    <w:name w:val="标题 7 字符"/>
    <w:basedOn w:val="a1"/>
    <w:uiPriority w:val="99"/>
    <w:semiHidden/>
    <w:rsid w:val="00D96F55"/>
    <w:rPr>
      <w:b/>
      <w:bCs/>
      <w:sz w:val="24"/>
      <w:szCs w:val="24"/>
    </w:rPr>
  </w:style>
  <w:style w:type="character" w:customStyle="1" w:styleId="80">
    <w:name w:val="标题 8 字符"/>
    <w:basedOn w:val="a1"/>
    <w:uiPriority w:val="99"/>
    <w:semiHidden/>
    <w:rsid w:val="00D96F55"/>
    <w:rPr>
      <w:rFonts w:asciiTheme="majorHAnsi" w:eastAsiaTheme="majorEastAsia" w:hAnsiTheme="majorHAnsi" w:cstheme="majorBidi"/>
      <w:sz w:val="24"/>
      <w:szCs w:val="24"/>
    </w:rPr>
  </w:style>
  <w:style w:type="character" w:customStyle="1" w:styleId="90">
    <w:name w:val="标题 9 字符"/>
    <w:basedOn w:val="a1"/>
    <w:uiPriority w:val="99"/>
    <w:semiHidden/>
    <w:rsid w:val="00D96F55"/>
    <w:rPr>
      <w:rFonts w:asciiTheme="majorHAnsi" w:eastAsiaTheme="majorEastAsia" w:hAnsiTheme="majorHAnsi" w:cstheme="majorBidi"/>
      <w:szCs w:val="21"/>
    </w:rPr>
  </w:style>
  <w:style w:type="numbering" w:customStyle="1" w:styleId="11">
    <w:name w:val="无列表1"/>
    <w:next w:val="a3"/>
    <w:uiPriority w:val="99"/>
    <w:semiHidden/>
    <w:unhideWhenUsed/>
    <w:rsid w:val="00D96F55"/>
  </w:style>
  <w:style w:type="paragraph" w:styleId="a4">
    <w:name w:val="Body Text"/>
    <w:basedOn w:val="a"/>
    <w:link w:val="a5"/>
    <w:uiPriority w:val="99"/>
    <w:unhideWhenUsed/>
    <w:qFormat/>
    <w:rsid w:val="00D96F55"/>
    <w:pPr>
      <w:spacing w:after="120"/>
    </w:pPr>
    <w:rPr>
      <w:rFonts w:ascii="Times New Roman" w:eastAsia="宋体" w:hAnsi="Times New Roman" w:cs="Times New Roman"/>
      <w:szCs w:val="24"/>
    </w:rPr>
  </w:style>
  <w:style w:type="character" w:customStyle="1" w:styleId="a5">
    <w:name w:val="正文文本 字符"/>
    <w:basedOn w:val="a1"/>
    <w:link w:val="a4"/>
    <w:uiPriority w:val="99"/>
    <w:rsid w:val="00D96F55"/>
    <w:rPr>
      <w:rFonts w:ascii="Times New Roman" w:eastAsia="宋体" w:hAnsi="Times New Roman" w:cs="Times New Roman"/>
      <w:szCs w:val="24"/>
    </w:rPr>
  </w:style>
  <w:style w:type="character" w:customStyle="1" w:styleId="13">
    <w:name w:val="正文文本 字符1"/>
    <w:uiPriority w:val="99"/>
    <w:rsid w:val="00D96F55"/>
    <w:rPr>
      <w:rFonts w:ascii="Times New Roman" w:eastAsia="宋体" w:hAnsi="Times New Roman" w:cs="Times New Roman"/>
      <w:sz w:val="24"/>
      <w:szCs w:val="24"/>
    </w:rPr>
  </w:style>
  <w:style w:type="character" w:customStyle="1" w:styleId="12">
    <w:name w:val="标题 1 字符2"/>
    <w:link w:val="1"/>
    <w:rsid w:val="00D96F55"/>
    <w:rPr>
      <w:rFonts w:ascii="Times New Roman" w:eastAsia="宋体" w:hAnsi="Times New Roman" w:cs="Times New Roman"/>
      <w:b/>
      <w:bCs/>
      <w:kern w:val="44"/>
      <w:sz w:val="44"/>
      <w:szCs w:val="44"/>
    </w:rPr>
  </w:style>
  <w:style w:type="character" w:customStyle="1" w:styleId="21">
    <w:name w:val="标题 2 字符1"/>
    <w:link w:val="2"/>
    <w:rsid w:val="00D96F55"/>
    <w:rPr>
      <w:rFonts w:ascii="Arial" w:eastAsia="黑体" w:hAnsi="Arial" w:cs="Times New Roman"/>
      <w:b/>
      <w:bCs/>
      <w:kern w:val="0"/>
      <w:sz w:val="32"/>
      <w:szCs w:val="32"/>
    </w:rPr>
  </w:style>
  <w:style w:type="character" w:customStyle="1" w:styleId="31">
    <w:name w:val="标题 3 字符1"/>
    <w:link w:val="3"/>
    <w:rsid w:val="00D96F55"/>
    <w:rPr>
      <w:rFonts w:ascii="Times New Roman" w:eastAsia="宋体" w:hAnsi="Times New Roman" w:cs="Times New Roman"/>
      <w:b/>
      <w:bCs/>
      <w:kern w:val="0"/>
      <w:sz w:val="32"/>
      <w:szCs w:val="32"/>
    </w:rPr>
  </w:style>
  <w:style w:type="character" w:customStyle="1" w:styleId="51">
    <w:name w:val="标题 5 字符1"/>
    <w:link w:val="5"/>
    <w:rsid w:val="00D96F55"/>
    <w:rPr>
      <w:rFonts w:ascii="Times New Roman" w:eastAsia="宋体" w:hAnsi="Times New Roman" w:cs="Times New Roman"/>
      <w:b/>
      <w:sz w:val="28"/>
      <w:szCs w:val="24"/>
    </w:rPr>
  </w:style>
  <w:style w:type="paragraph" w:styleId="a0">
    <w:name w:val="Normal Indent"/>
    <w:basedOn w:val="a"/>
    <w:uiPriority w:val="99"/>
    <w:rsid w:val="00D96F55"/>
    <w:pPr>
      <w:ind w:firstLine="420"/>
    </w:pPr>
    <w:rPr>
      <w:rFonts w:ascii="Times New Roman" w:eastAsia="宋体" w:hAnsi="Times New Roman" w:cs="Times New Roman"/>
      <w:szCs w:val="20"/>
    </w:rPr>
  </w:style>
  <w:style w:type="character" w:customStyle="1" w:styleId="61">
    <w:name w:val="标题 6 字符1"/>
    <w:link w:val="6"/>
    <w:rsid w:val="00D96F55"/>
    <w:rPr>
      <w:rFonts w:ascii="Arial" w:eastAsia="黑体" w:hAnsi="Arial" w:cs="Times New Roman"/>
      <w:b/>
      <w:sz w:val="24"/>
      <w:szCs w:val="24"/>
    </w:rPr>
  </w:style>
  <w:style w:type="character" w:customStyle="1" w:styleId="71">
    <w:name w:val="标题 7 字符1"/>
    <w:link w:val="7"/>
    <w:uiPriority w:val="99"/>
    <w:rsid w:val="00D96F55"/>
    <w:rPr>
      <w:rFonts w:ascii="Times New Roman" w:eastAsia="宋体" w:hAnsi="Times New Roman" w:cs="Times New Roman"/>
      <w:b/>
      <w:sz w:val="24"/>
      <w:szCs w:val="24"/>
    </w:rPr>
  </w:style>
  <w:style w:type="character" w:customStyle="1" w:styleId="81">
    <w:name w:val="标题 8 字符1"/>
    <w:link w:val="8"/>
    <w:uiPriority w:val="99"/>
    <w:rsid w:val="00D96F55"/>
    <w:rPr>
      <w:rFonts w:ascii="Arial" w:eastAsia="黑体" w:hAnsi="Arial" w:cs="Times New Roman"/>
      <w:sz w:val="24"/>
      <w:szCs w:val="24"/>
    </w:rPr>
  </w:style>
  <w:style w:type="character" w:customStyle="1" w:styleId="91">
    <w:name w:val="标题 9 字符1"/>
    <w:link w:val="9"/>
    <w:uiPriority w:val="99"/>
    <w:rsid w:val="00D96F55"/>
    <w:rPr>
      <w:rFonts w:ascii="Arial" w:eastAsia="黑体" w:hAnsi="Arial" w:cs="Times New Roman"/>
      <w:szCs w:val="24"/>
    </w:rPr>
  </w:style>
  <w:style w:type="paragraph" w:styleId="a6">
    <w:basedOn w:val="a"/>
    <w:next w:val="a7"/>
    <w:uiPriority w:val="34"/>
    <w:qFormat/>
    <w:rsid w:val="00D96F55"/>
    <w:pPr>
      <w:ind w:firstLineChars="200" w:firstLine="420"/>
    </w:pPr>
    <w:rPr>
      <w:rFonts w:ascii="Times New Roman" w:eastAsia="宋体" w:hAnsi="Times New Roman" w:cs="Times New Roman"/>
      <w:szCs w:val="24"/>
    </w:rPr>
  </w:style>
  <w:style w:type="paragraph" w:styleId="a8">
    <w:name w:val="List Number"/>
    <w:basedOn w:val="a"/>
    <w:uiPriority w:val="99"/>
    <w:rsid w:val="00D96F55"/>
    <w:pPr>
      <w:widowControl/>
      <w:tabs>
        <w:tab w:val="left" w:pos="454"/>
        <w:tab w:val="left" w:pos="720"/>
        <w:tab w:val="left" w:pos="840"/>
      </w:tabs>
      <w:spacing w:afterLines="50" w:after="50"/>
      <w:ind w:left="454" w:hanging="284"/>
      <w:jc w:val="left"/>
    </w:pPr>
    <w:rPr>
      <w:rFonts w:ascii="Times New Roman" w:eastAsia="宋体" w:hAnsi="Times New Roman" w:cs="Times New Roman"/>
      <w:kern w:val="0"/>
      <w:sz w:val="24"/>
      <w:szCs w:val="20"/>
    </w:rPr>
  </w:style>
  <w:style w:type="paragraph" w:styleId="a9">
    <w:name w:val="caption"/>
    <w:basedOn w:val="a"/>
    <w:next w:val="a"/>
    <w:uiPriority w:val="99"/>
    <w:qFormat/>
    <w:rsid w:val="00D96F55"/>
    <w:pPr>
      <w:spacing w:before="152" w:after="160"/>
    </w:pPr>
    <w:rPr>
      <w:rFonts w:ascii="Arial" w:eastAsia="黑体" w:hAnsi="Arial" w:cs="Arial"/>
      <w:sz w:val="20"/>
      <w:szCs w:val="20"/>
    </w:rPr>
  </w:style>
  <w:style w:type="paragraph" w:styleId="aa">
    <w:name w:val="Document Map"/>
    <w:basedOn w:val="a"/>
    <w:link w:val="14"/>
    <w:uiPriority w:val="99"/>
    <w:unhideWhenUsed/>
    <w:rsid w:val="00D96F55"/>
    <w:pPr>
      <w:shd w:val="clear" w:color="auto" w:fill="000080"/>
    </w:pPr>
    <w:rPr>
      <w:rFonts w:ascii="宋体" w:eastAsia="宋体" w:hAnsi="宋体" w:cs="Times New Roman"/>
      <w:kern w:val="0"/>
      <w:sz w:val="20"/>
      <w:szCs w:val="20"/>
    </w:rPr>
  </w:style>
  <w:style w:type="character" w:customStyle="1" w:styleId="ab">
    <w:name w:val="文档结构图 字符"/>
    <w:basedOn w:val="a1"/>
    <w:uiPriority w:val="99"/>
    <w:semiHidden/>
    <w:rsid w:val="00D96F55"/>
    <w:rPr>
      <w:rFonts w:ascii="Microsoft YaHei UI" w:eastAsia="Microsoft YaHei UI"/>
      <w:sz w:val="18"/>
      <w:szCs w:val="18"/>
    </w:rPr>
  </w:style>
  <w:style w:type="character" w:customStyle="1" w:styleId="14">
    <w:name w:val="文档结构图 字符1"/>
    <w:link w:val="aa"/>
    <w:uiPriority w:val="99"/>
    <w:rsid w:val="00D96F55"/>
    <w:rPr>
      <w:rFonts w:ascii="宋体" w:eastAsia="宋体" w:hAnsi="宋体" w:cs="Times New Roman"/>
      <w:kern w:val="0"/>
      <w:sz w:val="20"/>
      <w:szCs w:val="20"/>
      <w:shd w:val="clear" w:color="auto" w:fill="000080"/>
    </w:rPr>
  </w:style>
  <w:style w:type="paragraph" w:styleId="ac">
    <w:name w:val="annotation text"/>
    <w:basedOn w:val="a"/>
    <w:link w:val="32"/>
    <w:uiPriority w:val="99"/>
    <w:unhideWhenUsed/>
    <w:qFormat/>
    <w:rsid w:val="00D96F55"/>
    <w:pPr>
      <w:jc w:val="left"/>
    </w:pPr>
    <w:rPr>
      <w:rFonts w:ascii="Times New Roman" w:eastAsia="宋体" w:hAnsi="Times New Roman" w:cs="Times New Roman"/>
      <w:szCs w:val="24"/>
    </w:rPr>
  </w:style>
  <w:style w:type="character" w:customStyle="1" w:styleId="ad">
    <w:name w:val="批注文字 字符"/>
    <w:basedOn w:val="a1"/>
    <w:rsid w:val="00D96F55"/>
  </w:style>
  <w:style w:type="character" w:customStyle="1" w:styleId="32">
    <w:name w:val="批注文字 字符3"/>
    <w:link w:val="ac"/>
    <w:uiPriority w:val="99"/>
    <w:rsid w:val="00D96F55"/>
    <w:rPr>
      <w:rFonts w:ascii="Times New Roman" w:eastAsia="宋体" w:hAnsi="Times New Roman" w:cs="Times New Roman"/>
      <w:szCs w:val="24"/>
    </w:rPr>
  </w:style>
  <w:style w:type="paragraph" w:styleId="33">
    <w:name w:val="Body Text 3"/>
    <w:basedOn w:val="a"/>
    <w:link w:val="310"/>
    <w:uiPriority w:val="99"/>
    <w:rsid w:val="00D96F55"/>
    <w:pPr>
      <w:spacing w:line="500" w:lineRule="exact"/>
    </w:pPr>
    <w:rPr>
      <w:rFonts w:ascii="Times New Roman" w:eastAsia="宋体" w:hAnsi="Times New Roman" w:cs="Times New Roman"/>
      <w:b/>
      <w:bCs/>
      <w:kern w:val="0"/>
      <w:sz w:val="24"/>
      <w:szCs w:val="24"/>
    </w:rPr>
  </w:style>
  <w:style w:type="character" w:customStyle="1" w:styleId="34">
    <w:name w:val="正文文本 3 字符"/>
    <w:basedOn w:val="a1"/>
    <w:uiPriority w:val="99"/>
    <w:semiHidden/>
    <w:rsid w:val="00D96F55"/>
    <w:rPr>
      <w:sz w:val="16"/>
      <w:szCs w:val="16"/>
    </w:rPr>
  </w:style>
  <w:style w:type="character" w:customStyle="1" w:styleId="310">
    <w:name w:val="正文文本 3 字符1"/>
    <w:link w:val="33"/>
    <w:uiPriority w:val="99"/>
    <w:rsid w:val="00D96F55"/>
    <w:rPr>
      <w:rFonts w:ascii="Times New Roman" w:eastAsia="宋体" w:hAnsi="Times New Roman" w:cs="Times New Roman"/>
      <w:b/>
      <w:bCs/>
      <w:kern w:val="0"/>
      <w:sz w:val="24"/>
      <w:szCs w:val="24"/>
    </w:rPr>
  </w:style>
  <w:style w:type="paragraph" w:styleId="ae">
    <w:name w:val="Body Text Indent"/>
    <w:basedOn w:val="a"/>
    <w:link w:val="22"/>
    <w:uiPriority w:val="99"/>
    <w:rsid w:val="00D96F55"/>
    <w:pPr>
      <w:ind w:firstLineChars="352" w:firstLine="830"/>
    </w:pPr>
    <w:rPr>
      <w:rFonts w:ascii="仿宋_GB2312" w:eastAsia="仿宋_GB2312" w:hAnsi="Times New Roman" w:cs="Times New Roman"/>
      <w:kern w:val="0"/>
      <w:sz w:val="32"/>
      <w:szCs w:val="20"/>
    </w:rPr>
  </w:style>
  <w:style w:type="character" w:customStyle="1" w:styleId="af">
    <w:name w:val="正文文本缩进 字符"/>
    <w:basedOn w:val="a1"/>
    <w:rsid w:val="00D96F55"/>
  </w:style>
  <w:style w:type="character" w:customStyle="1" w:styleId="22">
    <w:name w:val="正文文本缩进 字符2"/>
    <w:link w:val="ae"/>
    <w:uiPriority w:val="99"/>
    <w:rsid w:val="00D96F55"/>
    <w:rPr>
      <w:rFonts w:ascii="仿宋_GB2312" w:eastAsia="仿宋_GB2312" w:hAnsi="Times New Roman" w:cs="Times New Roman"/>
      <w:kern w:val="0"/>
      <w:sz w:val="32"/>
      <w:szCs w:val="20"/>
    </w:rPr>
  </w:style>
  <w:style w:type="paragraph" w:styleId="35">
    <w:name w:val="List Number 3"/>
    <w:basedOn w:val="a"/>
    <w:uiPriority w:val="99"/>
    <w:rsid w:val="00D96F55"/>
    <w:pPr>
      <w:numPr>
        <w:numId w:val="2"/>
      </w:numPr>
      <w:tabs>
        <w:tab w:val="left" w:pos="1200"/>
      </w:tabs>
    </w:pPr>
    <w:rPr>
      <w:rFonts w:ascii="Times New Roman" w:eastAsia="宋体" w:hAnsi="Times New Roman" w:cs="Times New Roman"/>
      <w:szCs w:val="24"/>
    </w:rPr>
  </w:style>
  <w:style w:type="paragraph" w:styleId="23">
    <w:name w:val="List 2"/>
    <w:basedOn w:val="a"/>
    <w:uiPriority w:val="99"/>
    <w:rsid w:val="00D96F55"/>
    <w:pPr>
      <w:ind w:leftChars="200" w:left="100" w:hangingChars="200" w:hanging="200"/>
    </w:pPr>
    <w:rPr>
      <w:rFonts w:ascii="Times New Roman" w:eastAsia="宋体" w:hAnsi="Times New Roman" w:cs="Times New Roman"/>
      <w:sz w:val="28"/>
      <w:szCs w:val="24"/>
    </w:rPr>
  </w:style>
  <w:style w:type="paragraph" w:styleId="af0">
    <w:name w:val="Plain Text"/>
    <w:basedOn w:val="a"/>
    <w:link w:val="36"/>
    <w:qFormat/>
    <w:rsid w:val="00D96F55"/>
    <w:rPr>
      <w:rFonts w:ascii="宋体" w:eastAsia="宋体" w:hAnsi="Courier New" w:cs="Times New Roman"/>
      <w:kern w:val="0"/>
      <w:sz w:val="20"/>
      <w:szCs w:val="21"/>
    </w:rPr>
  </w:style>
  <w:style w:type="character" w:customStyle="1" w:styleId="af1">
    <w:name w:val="纯文本 字符"/>
    <w:basedOn w:val="a1"/>
    <w:qFormat/>
    <w:rsid w:val="00D96F55"/>
    <w:rPr>
      <w:rFonts w:asciiTheme="minorEastAsia" w:hAnsi="Courier New" w:cs="Courier New"/>
    </w:rPr>
  </w:style>
  <w:style w:type="character" w:customStyle="1" w:styleId="36">
    <w:name w:val="纯文本 字符3"/>
    <w:link w:val="af0"/>
    <w:qFormat/>
    <w:rsid w:val="00D96F55"/>
    <w:rPr>
      <w:rFonts w:ascii="宋体" w:eastAsia="宋体" w:hAnsi="Courier New" w:cs="Times New Roman"/>
      <w:kern w:val="0"/>
      <w:sz w:val="20"/>
      <w:szCs w:val="21"/>
    </w:rPr>
  </w:style>
  <w:style w:type="paragraph" w:styleId="af2">
    <w:name w:val="Date"/>
    <w:basedOn w:val="a"/>
    <w:next w:val="a"/>
    <w:link w:val="15"/>
    <w:uiPriority w:val="99"/>
    <w:rsid w:val="00D96F55"/>
    <w:pPr>
      <w:ind w:leftChars="2500" w:left="100"/>
    </w:pPr>
    <w:rPr>
      <w:rFonts w:ascii="宋体" w:eastAsia="宋体" w:hAnsi="Courier New" w:cs="Times New Roman"/>
      <w:kern w:val="0"/>
      <w:sz w:val="20"/>
      <w:szCs w:val="21"/>
    </w:rPr>
  </w:style>
  <w:style w:type="character" w:customStyle="1" w:styleId="af3">
    <w:name w:val="日期 字符"/>
    <w:basedOn w:val="a1"/>
    <w:uiPriority w:val="99"/>
    <w:semiHidden/>
    <w:rsid w:val="00D96F55"/>
  </w:style>
  <w:style w:type="character" w:customStyle="1" w:styleId="15">
    <w:name w:val="日期 字符1"/>
    <w:link w:val="af2"/>
    <w:uiPriority w:val="99"/>
    <w:rsid w:val="00D96F55"/>
    <w:rPr>
      <w:rFonts w:ascii="宋体" w:eastAsia="宋体" w:hAnsi="Courier New" w:cs="Times New Roman"/>
      <w:kern w:val="0"/>
      <w:sz w:val="20"/>
      <w:szCs w:val="21"/>
    </w:rPr>
  </w:style>
  <w:style w:type="paragraph" w:styleId="24">
    <w:name w:val="Body Text Indent 2"/>
    <w:basedOn w:val="a"/>
    <w:link w:val="210"/>
    <w:uiPriority w:val="99"/>
    <w:rsid w:val="00D96F55"/>
    <w:pPr>
      <w:ind w:firstLine="630"/>
    </w:pPr>
    <w:rPr>
      <w:rFonts w:ascii="Times New Roman" w:eastAsia="宋体" w:hAnsi="Times New Roman" w:cs="Times New Roman"/>
      <w:kern w:val="0"/>
      <w:sz w:val="32"/>
      <w:szCs w:val="20"/>
    </w:rPr>
  </w:style>
  <w:style w:type="character" w:customStyle="1" w:styleId="25">
    <w:name w:val="正文文本缩进 2 字符"/>
    <w:basedOn w:val="a1"/>
    <w:uiPriority w:val="99"/>
    <w:semiHidden/>
    <w:rsid w:val="00D96F55"/>
  </w:style>
  <w:style w:type="character" w:customStyle="1" w:styleId="210">
    <w:name w:val="正文文本缩进 2 字符1"/>
    <w:link w:val="24"/>
    <w:uiPriority w:val="99"/>
    <w:rsid w:val="00D96F55"/>
    <w:rPr>
      <w:rFonts w:ascii="Times New Roman" w:eastAsia="宋体" w:hAnsi="Times New Roman" w:cs="Times New Roman"/>
      <w:kern w:val="0"/>
      <w:sz w:val="32"/>
      <w:szCs w:val="20"/>
    </w:rPr>
  </w:style>
  <w:style w:type="paragraph" w:styleId="af4">
    <w:name w:val="endnote text"/>
    <w:basedOn w:val="a"/>
    <w:link w:val="16"/>
    <w:uiPriority w:val="99"/>
    <w:unhideWhenUsed/>
    <w:rsid w:val="00D96F55"/>
    <w:pPr>
      <w:snapToGrid w:val="0"/>
      <w:jc w:val="left"/>
    </w:pPr>
    <w:rPr>
      <w:rFonts w:ascii="Times New Roman" w:eastAsia="宋体" w:hAnsi="Times New Roman" w:cs="Times New Roman"/>
      <w:szCs w:val="24"/>
    </w:rPr>
  </w:style>
  <w:style w:type="character" w:customStyle="1" w:styleId="af5">
    <w:name w:val="尾注文本 字符"/>
    <w:basedOn w:val="a1"/>
    <w:uiPriority w:val="99"/>
    <w:semiHidden/>
    <w:rsid w:val="00D96F55"/>
  </w:style>
  <w:style w:type="character" w:customStyle="1" w:styleId="16">
    <w:name w:val="尾注文本 字符1"/>
    <w:link w:val="af4"/>
    <w:uiPriority w:val="99"/>
    <w:rsid w:val="00D96F55"/>
    <w:rPr>
      <w:rFonts w:ascii="Times New Roman" w:eastAsia="宋体" w:hAnsi="Times New Roman" w:cs="Times New Roman"/>
      <w:szCs w:val="24"/>
    </w:rPr>
  </w:style>
  <w:style w:type="paragraph" w:styleId="af6">
    <w:name w:val="Balloon Text"/>
    <w:basedOn w:val="a"/>
    <w:link w:val="17"/>
    <w:uiPriority w:val="99"/>
    <w:semiHidden/>
    <w:rsid w:val="00D96F55"/>
    <w:rPr>
      <w:rFonts w:ascii="Times New Roman" w:eastAsia="宋体" w:hAnsi="Times New Roman" w:cs="Times New Roman"/>
      <w:kern w:val="0"/>
      <w:sz w:val="18"/>
      <w:szCs w:val="18"/>
    </w:rPr>
  </w:style>
  <w:style w:type="character" w:customStyle="1" w:styleId="af7">
    <w:name w:val="批注框文本 字符"/>
    <w:basedOn w:val="a1"/>
    <w:uiPriority w:val="99"/>
    <w:semiHidden/>
    <w:rsid w:val="00D96F55"/>
    <w:rPr>
      <w:sz w:val="18"/>
      <w:szCs w:val="18"/>
    </w:rPr>
  </w:style>
  <w:style w:type="character" w:customStyle="1" w:styleId="17">
    <w:name w:val="批注框文本 字符1"/>
    <w:link w:val="af6"/>
    <w:uiPriority w:val="99"/>
    <w:semiHidden/>
    <w:rsid w:val="00D96F55"/>
    <w:rPr>
      <w:rFonts w:ascii="Times New Roman" w:eastAsia="宋体" w:hAnsi="Times New Roman" w:cs="Times New Roman"/>
      <w:kern w:val="0"/>
      <w:sz w:val="18"/>
      <w:szCs w:val="18"/>
    </w:rPr>
  </w:style>
  <w:style w:type="paragraph" w:styleId="af8">
    <w:name w:val="footer"/>
    <w:basedOn w:val="a"/>
    <w:link w:val="26"/>
    <w:uiPriority w:val="99"/>
    <w:unhideWhenUsed/>
    <w:rsid w:val="00D96F55"/>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f9">
    <w:name w:val="页脚 字符"/>
    <w:basedOn w:val="a1"/>
    <w:uiPriority w:val="99"/>
    <w:rsid w:val="00D96F55"/>
    <w:rPr>
      <w:sz w:val="18"/>
      <w:szCs w:val="18"/>
    </w:rPr>
  </w:style>
  <w:style w:type="character" w:customStyle="1" w:styleId="26">
    <w:name w:val="页脚 字符2"/>
    <w:link w:val="af8"/>
    <w:uiPriority w:val="99"/>
    <w:rsid w:val="00D96F55"/>
    <w:rPr>
      <w:rFonts w:ascii="Times New Roman" w:eastAsia="宋体" w:hAnsi="Times New Roman" w:cs="Times New Roman"/>
      <w:kern w:val="0"/>
      <w:sz w:val="18"/>
      <w:szCs w:val="18"/>
    </w:rPr>
  </w:style>
  <w:style w:type="paragraph" w:styleId="afa">
    <w:name w:val="header"/>
    <w:basedOn w:val="a"/>
    <w:link w:val="18"/>
    <w:uiPriority w:val="99"/>
    <w:unhideWhenUsed/>
    <w:rsid w:val="00D96F55"/>
    <w:pPr>
      <w:pBdr>
        <w:bottom w:val="single" w:sz="6" w:space="1" w:color="auto"/>
      </w:pBdr>
      <w:tabs>
        <w:tab w:val="center" w:pos="0"/>
        <w:tab w:val="left" w:pos="8306"/>
      </w:tabs>
      <w:snapToGrid w:val="0"/>
      <w:jc w:val="center"/>
    </w:pPr>
    <w:rPr>
      <w:rFonts w:ascii="Times New Roman" w:eastAsia="宋体" w:hAnsi="Times New Roman" w:cs="Times New Roman"/>
      <w:sz w:val="18"/>
      <w:szCs w:val="18"/>
    </w:rPr>
  </w:style>
  <w:style w:type="character" w:customStyle="1" w:styleId="afb">
    <w:name w:val="页眉 字符"/>
    <w:basedOn w:val="a1"/>
    <w:uiPriority w:val="99"/>
    <w:semiHidden/>
    <w:rsid w:val="00D96F55"/>
    <w:rPr>
      <w:sz w:val="18"/>
      <w:szCs w:val="18"/>
    </w:rPr>
  </w:style>
  <w:style w:type="character" w:customStyle="1" w:styleId="18">
    <w:name w:val="页眉 字符1"/>
    <w:link w:val="afa"/>
    <w:uiPriority w:val="99"/>
    <w:rsid w:val="00D96F55"/>
    <w:rPr>
      <w:rFonts w:ascii="Times New Roman" w:eastAsia="宋体" w:hAnsi="Times New Roman" w:cs="Times New Roman"/>
      <w:sz w:val="18"/>
      <w:szCs w:val="18"/>
    </w:rPr>
  </w:style>
  <w:style w:type="paragraph" w:styleId="afc">
    <w:name w:val="List"/>
    <w:basedOn w:val="a"/>
    <w:uiPriority w:val="99"/>
    <w:rsid w:val="00D96F55"/>
    <w:pPr>
      <w:ind w:left="200" w:hangingChars="200" w:hanging="200"/>
    </w:pPr>
    <w:rPr>
      <w:rFonts w:ascii="Times New Roman" w:eastAsia="宋体" w:hAnsi="Times New Roman" w:cs="Times New Roman"/>
      <w:sz w:val="28"/>
      <w:szCs w:val="24"/>
    </w:rPr>
  </w:style>
  <w:style w:type="paragraph" w:styleId="afd">
    <w:name w:val="footnote text"/>
    <w:basedOn w:val="a"/>
    <w:link w:val="19"/>
    <w:uiPriority w:val="99"/>
    <w:unhideWhenUsed/>
    <w:rsid w:val="00D96F55"/>
    <w:pPr>
      <w:snapToGrid w:val="0"/>
      <w:jc w:val="left"/>
    </w:pPr>
    <w:rPr>
      <w:rFonts w:ascii="Times New Roman" w:eastAsia="宋体" w:hAnsi="Times New Roman" w:cs="Times New Roman"/>
      <w:sz w:val="18"/>
      <w:szCs w:val="18"/>
    </w:rPr>
  </w:style>
  <w:style w:type="character" w:customStyle="1" w:styleId="afe">
    <w:name w:val="脚注文本 字符"/>
    <w:basedOn w:val="a1"/>
    <w:uiPriority w:val="99"/>
    <w:semiHidden/>
    <w:rsid w:val="00D96F55"/>
    <w:rPr>
      <w:sz w:val="18"/>
      <w:szCs w:val="18"/>
    </w:rPr>
  </w:style>
  <w:style w:type="character" w:customStyle="1" w:styleId="19">
    <w:name w:val="脚注文本 字符1"/>
    <w:link w:val="afd"/>
    <w:uiPriority w:val="99"/>
    <w:rsid w:val="00D96F55"/>
    <w:rPr>
      <w:rFonts w:ascii="Times New Roman" w:eastAsia="宋体" w:hAnsi="Times New Roman" w:cs="Times New Roman"/>
      <w:sz w:val="18"/>
      <w:szCs w:val="18"/>
    </w:rPr>
  </w:style>
  <w:style w:type="paragraph" w:styleId="37">
    <w:name w:val="Body Text Indent 3"/>
    <w:basedOn w:val="a"/>
    <w:link w:val="311"/>
    <w:uiPriority w:val="99"/>
    <w:rsid w:val="00D96F55"/>
    <w:pPr>
      <w:spacing w:after="120"/>
      <w:ind w:leftChars="200" w:left="420"/>
    </w:pPr>
    <w:rPr>
      <w:rFonts w:ascii="Times New Roman" w:eastAsia="宋体" w:hAnsi="Times New Roman" w:cs="Times New Roman"/>
      <w:kern w:val="0"/>
      <w:sz w:val="16"/>
      <w:szCs w:val="16"/>
    </w:rPr>
  </w:style>
  <w:style w:type="character" w:customStyle="1" w:styleId="38">
    <w:name w:val="正文文本缩进 3 字符"/>
    <w:basedOn w:val="a1"/>
    <w:uiPriority w:val="99"/>
    <w:semiHidden/>
    <w:rsid w:val="00D96F55"/>
    <w:rPr>
      <w:sz w:val="16"/>
      <w:szCs w:val="16"/>
    </w:rPr>
  </w:style>
  <w:style w:type="character" w:customStyle="1" w:styleId="311">
    <w:name w:val="正文文本缩进 3 字符1"/>
    <w:link w:val="37"/>
    <w:uiPriority w:val="99"/>
    <w:rsid w:val="00D96F55"/>
    <w:rPr>
      <w:rFonts w:ascii="Times New Roman" w:eastAsia="宋体" w:hAnsi="Times New Roman" w:cs="Times New Roman"/>
      <w:kern w:val="0"/>
      <w:sz w:val="16"/>
      <w:szCs w:val="16"/>
    </w:rPr>
  </w:style>
  <w:style w:type="paragraph" w:styleId="27">
    <w:name w:val="Body Text 2"/>
    <w:basedOn w:val="a"/>
    <w:link w:val="211"/>
    <w:uiPriority w:val="99"/>
    <w:rsid w:val="00D96F55"/>
    <w:pPr>
      <w:spacing w:after="120" w:line="480" w:lineRule="auto"/>
    </w:pPr>
    <w:rPr>
      <w:rFonts w:ascii="Times New Roman" w:eastAsia="宋体" w:hAnsi="Times New Roman" w:cs="Times New Roman"/>
      <w:kern w:val="0"/>
      <w:sz w:val="20"/>
      <w:szCs w:val="24"/>
    </w:rPr>
  </w:style>
  <w:style w:type="character" w:customStyle="1" w:styleId="28">
    <w:name w:val="正文文本 2 字符"/>
    <w:basedOn w:val="a1"/>
    <w:uiPriority w:val="99"/>
    <w:semiHidden/>
    <w:rsid w:val="00D96F55"/>
  </w:style>
  <w:style w:type="character" w:customStyle="1" w:styleId="211">
    <w:name w:val="正文文本 2 字符1"/>
    <w:link w:val="27"/>
    <w:uiPriority w:val="99"/>
    <w:rsid w:val="00D96F55"/>
    <w:rPr>
      <w:rFonts w:ascii="Times New Roman" w:eastAsia="宋体" w:hAnsi="Times New Roman" w:cs="Times New Roman"/>
      <w:kern w:val="0"/>
      <w:sz w:val="20"/>
      <w:szCs w:val="24"/>
    </w:rPr>
  </w:style>
  <w:style w:type="paragraph" w:styleId="aff">
    <w:name w:val="Normal (Web)"/>
    <w:basedOn w:val="a"/>
    <w:uiPriority w:val="99"/>
    <w:rsid w:val="00D96F55"/>
    <w:pPr>
      <w:widowControl/>
      <w:spacing w:before="100" w:beforeAutospacing="1" w:after="100" w:afterAutospacing="1"/>
      <w:jc w:val="left"/>
    </w:pPr>
    <w:rPr>
      <w:rFonts w:ascii="宋体" w:eastAsia="宋体" w:hAnsi="宋体" w:cs="Times New Roman"/>
      <w:kern w:val="0"/>
      <w:sz w:val="24"/>
      <w:szCs w:val="24"/>
    </w:rPr>
  </w:style>
  <w:style w:type="paragraph" w:styleId="1a">
    <w:name w:val="index 1"/>
    <w:basedOn w:val="a"/>
    <w:next w:val="a"/>
    <w:uiPriority w:val="99"/>
    <w:semiHidden/>
    <w:rsid w:val="00D96F55"/>
    <w:pPr>
      <w:spacing w:line="400" w:lineRule="exact"/>
      <w:ind w:firstLineChars="200" w:firstLine="420"/>
    </w:pPr>
    <w:rPr>
      <w:rFonts w:ascii="宋体" w:eastAsia="宋体" w:hAnsi="Courier New" w:cs="Times New Roman"/>
      <w:b/>
      <w:szCs w:val="20"/>
    </w:rPr>
  </w:style>
  <w:style w:type="paragraph" w:styleId="aff0">
    <w:name w:val="Title"/>
    <w:basedOn w:val="a"/>
    <w:next w:val="a"/>
    <w:link w:val="1b"/>
    <w:uiPriority w:val="10"/>
    <w:qFormat/>
    <w:rsid w:val="00D96F55"/>
    <w:pPr>
      <w:spacing w:before="240" w:after="60"/>
      <w:jc w:val="center"/>
      <w:outlineLvl w:val="0"/>
    </w:pPr>
    <w:rPr>
      <w:rFonts w:ascii="Cambria" w:eastAsia="宋体" w:hAnsi="Cambria" w:cs="Times New Roman"/>
      <w:b/>
      <w:bCs/>
      <w:sz w:val="32"/>
      <w:szCs w:val="32"/>
    </w:rPr>
  </w:style>
  <w:style w:type="character" w:customStyle="1" w:styleId="aff1">
    <w:name w:val="标题 字符"/>
    <w:basedOn w:val="a1"/>
    <w:uiPriority w:val="10"/>
    <w:rsid w:val="00D96F55"/>
    <w:rPr>
      <w:rFonts w:asciiTheme="majorHAnsi" w:eastAsiaTheme="majorEastAsia" w:hAnsiTheme="majorHAnsi" w:cstheme="majorBidi"/>
      <w:b/>
      <w:bCs/>
      <w:sz w:val="32"/>
      <w:szCs w:val="32"/>
    </w:rPr>
  </w:style>
  <w:style w:type="character" w:customStyle="1" w:styleId="1b">
    <w:name w:val="标题 字符1"/>
    <w:link w:val="aff0"/>
    <w:uiPriority w:val="10"/>
    <w:rsid w:val="00D96F55"/>
    <w:rPr>
      <w:rFonts w:ascii="Cambria" w:eastAsia="宋体" w:hAnsi="Cambria" w:cs="Times New Roman"/>
      <w:b/>
      <w:bCs/>
      <w:sz w:val="32"/>
      <w:szCs w:val="32"/>
    </w:rPr>
  </w:style>
  <w:style w:type="paragraph" w:styleId="aff2">
    <w:name w:val="annotation subject"/>
    <w:basedOn w:val="ac"/>
    <w:next w:val="ac"/>
    <w:link w:val="1c"/>
    <w:uiPriority w:val="99"/>
    <w:unhideWhenUsed/>
    <w:rsid w:val="00D96F55"/>
    <w:rPr>
      <w:b/>
      <w:bCs/>
    </w:rPr>
  </w:style>
  <w:style w:type="character" w:customStyle="1" w:styleId="aff3">
    <w:name w:val="批注主题 字符"/>
    <w:basedOn w:val="ad"/>
    <w:uiPriority w:val="99"/>
    <w:semiHidden/>
    <w:rsid w:val="00D96F55"/>
    <w:rPr>
      <w:b/>
      <w:bCs/>
    </w:rPr>
  </w:style>
  <w:style w:type="character" w:customStyle="1" w:styleId="1c">
    <w:name w:val="批注主题 字符1"/>
    <w:link w:val="aff2"/>
    <w:uiPriority w:val="99"/>
    <w:rsid w:val="00D96F55"/>
    <w:rPr>
      <w:rFonts w:ascii="Times New Roman" w:eastAsia="宋体" w:hAnsi="Times New Roman" w:cs="Times New Roman"/>
      <w:b/>
      <w:bCs/>
      <w:szCs w:val="24"/>
    </w:rPr>
  </w:style>
  <w:style w:type="table" w:styleId="aff4">
    <w:name w:val="Table Grid"/>
    <w:basedOn w:val="a2"/>
    <w:uiPriority w:val="59"/>
    <w:rsid w:val="00D96F5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ndnote reference"/>
    <w:uiPriority w:val="99"/>
    <w:unhideWhenUsed/>
    <w:rsid w:val="00D96F55"/>
    <w:rPr>
      <w:vertAlign w:val="superscript"/>
    </w:rPr>
  </w:style>
  <w:style w:type="character" w:styleId="aff6">
    <w:name w:val="page number"/>
    <w:rsid w:val="00D96F55"/>
  </w:style>
  <w:style w:type="character" w:styleId="aff7">
    <w:name w:val="FollowedHyperlink"/>
    <w:rsid w:val="00D96F55"/>
    <w:rPr>
      <w:color w:val="800080"/>
      <w:u w:val="single"/>
    </w:rPr>
  </w:style>
  <w:style w:type="character" w:styleId="aff8">
    <w:name w:val="Hyperlink"/>
    <w:uiPriority w:val="99"/>
    <w:rsid w:val="00D96F55"/>
    <w:rPr>
      <w:color w:val="0000FF"/>
      <w:u w:val="single"/>
    </w:rPr>
  </w:style>
  <w:style w:type="character" w:styleId="aff9">
    <w:name w:val="annotation reference"/>
    <w:unhideWhenUsed/>
    <w:rsid w:val="00D96F55"/>
    <w:rPr>
      <w:sz w:val="21"/>
      <w:szCs w:val="21"/>
    </w:rPr>
  </w:style>
  <w:style w:type="character" w:styleId="affa">
    <w:name w:val="footnote reference"/>
    <w:uiPriority w:val="99"/>
    <w:unhideWhenUsed/>
    <w:rsid w:val="00D96F55"/>
    <w:rPr>
      <w:vertAlign w:val="superscript"/>
    </w:rPr>
  </w:style>
  <w:style w:type="character" w:customStyle="1" w:styleId="Char1">
    <w:name w:val="批注文字 Char1"/>
    <w:semiHidden/>
    <w:locked/>
    <w:rsid w:val="00D96F55"/>
    <w:rPr>
      <w:rFonts w:ascii="Times New Roman" w:hAnsi="Times New Roman"/>
      <w:kern w:val="2"/>
      <w:sz w:val="21"/>
      <w:szCs w:val="24"/>
    </w:rPr>
  </w:style>
  <w:style w:type="character" w:customStyle="1" w:styleId="case31">
    <w:name w:val="case31"/>
    <w:rsid w:val="00D96F55"/>
    <w:rPr>
      <w:rFonts w:ascii="" w:hAnsi="" w:hint="default"/>
      <w:sz w:val="21"/>
      <w:szCs w:val="21"/>
    </w:rPr>
  </w:style>
  <w:style w:type="character" w:customStyle="1" w:styleId="Char">
    <w:name w:val="批注文字 Char"/>
    <w:uiPriority w:val="99"/>
    <w:rsid w:val="00D96F55"/>
    <w:rPr>
      <w:rFonts w:ascii="Times New Roman" w:hAnsi="Times New Roman"/>
      <w:kern w:val="2"/>
      <w:sz w:val="21"/>
      <w:szCs w:val="24"/>
    </w:rPr>
  </w:style>
  <w:style w:type="character" w:customStyle="1" w:styleId="Char0">
    <w:name w:val="纯文本 Char"/>
    <w:qFormat/>
    <w:rsid w:val="00D96F55"/>
    <w:rPr>
      <w:rFonts w:ascii="宋体" w:eastAsia="宋体" w:hAnsi="Courier New"/>
      <w:kern w:val="2"/>
      <w:sz w:val="21"/>
      <w:lang w:val="en-US" w:eastAsia="zh-CN" w:bidi="ar-SA"/>
    </w:rPr>
  </w:style>
  <w:style w:type="character" w:customStyle="1" w:styleId="1d">
    <w:name w:val="纯文本 字符1"/>
    <w:qFormat/>
    <w:rsid w:val="00D96F55"/>
    <w:rPr>
      <w:rFonts w:ascii="宋体" w:hAnsi="Courier New"/>
    </w:rPr>
  </w:style>
  <w:style w:type="character" w:customStyle="1" w:styleId="1e">
    <w:name w:val="批注文字 字符1"/>
    <w:uiPriority w:val="99"/>
    <w:rsid w:val="00D96F55"/>
    <w:rPr>
      <w:rFonts w:ascii="Times New Roman" w:hAnsi="Times New Roman"/>
      <w:kern w:val="2"/>
      <w:sz w:val="21"/>
      <w:szCs w:val="24"/>
    </w:rPr>
  </w:style>
  <w:style w:type="character" w:customStyle="1" w:styleId="Char10">
    <w:name w:val="正文文本 Char1"/>
    <w:uiPriority w:val="99"/>
    <w:semiHidden/>
    <w:locked/>
    <w:rsid w:val="00D96F55"/>
    <w:rPr>
      <w:sz w:val="24"/>
      <w:szCs w:val="24"/>
    </w:rPr>
  </w:style>
  <w:style w:type="character" w:customStyle="1" w:styleId="apple-style-span">
    <w:name w:val="apple-style-span"/>
    <w:rsid w:val="00D96F55"/>
  </w:style>
  <w:style w:type="character" w:customStyle="1" w:styleId="textcontents">
    <w:name w:val="textcontents"/>
    <w:rsid w:val="00D96F55"/>
  </w:style>
  <w:style w:type="character" w:customStyle="1" w:styleId="CharChar2">
    <w:name w:val="普通文字 Char Char2"/>
    <w:aliases w:val="普通文字 Char Char Char1,正 文 1 Char1,普通文字1 Char1,普通文字2 Char1,普通文字3 Char1,普通文字4 Char1,普通文字5 Char1,普通文字6 Char1,普通文字11 Char1,普通文字21 Char1,普通文字31 Char1,普通文字41 Char1,普通文字7 Char1,纯文本 Char Char3,纯文本 Char Char Char2,纯文本 Char1 Char Char Char1"/>
    <w:rsid w:val="00D96F55"/>
    <w:rPr>
      <w:rFonts w:ascii="宋体" w:eastAsia="宋体" w:hAnsi="Courier New"/>
      <w:kern w:val="2"/>
      <w:sz w:val="21"/>
      <w:lang w:val="en-US" w:eastAsia="zh-CN" w:bidi="ar-SA"/>
    </w:rPr>
  </w:style>
  <w:style w:type="character" w:customStyle="1" w:styleId="5Char">
    <w:name w:val="标题 5 Char"/>
    <w:rsid w:val="00D96F55"/>
    <w:rPr>
      <w:b/>
      <w:kern w:val="2"/>
      <w:sz w:val="28"/>
      <w:szCs w:val="24"/>
    </w:rPr>
  </w:style>
  <w:style w:type="character" w:customStyle="1" w:styleId="headline-content4">
    <w:name w:val="headline-content4"/>
    <w:rsid w:val="00D96F55"/>
  </w:style>
  <w:style w:type="character" w:customStyle="1" w:styleId="260pt">
    <w:name w:val="正文文本 (26) + 间距 0 pt"/>
    <w:rsid w:val="00D96F55"/>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paragraph" w:customStyle="1" w:styleId="Char11">
    <w:name w:val="Char1"/>
    <w:basedOn w:val="a"/>
    <w:uiPriority w:val="99"/>
    <w:rsid w:val="00D96F55"/>
    <w:rPr>
      <w:rFonts w:ascii="Times New Roman" w:eastAsia="宋体" w:hAnsi="Times New Roman" w:cs="Times New Roman"/>
      <w:szCs w:val="21"/>
    </w:rPr>
  </w:style>
  <w:style w:type="paragraph" w:customStyle="1" w:styleId="2TimesNewRoman5020">
    <w:name w:val="样式 标题 2 + Times New Roman 四号 非加粗 段前: 5 磅 段后: 0 磅 行距: 固定值 20..."/>
    <w:basedOn w:val="2"/>
    <w:uiPriority w:val="99"/>
    <w:rsid w:val="00D96F55"/>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uiPriority w:val="99"/>
    <w:rsid w:val="00D96F55"/>
    <w:rPr>
      <w:rFonts w:ascii="Tahoma" w:eastAsia="宋体" w:hAnsi="Tahoma" w:cs="Times New Roman"/>
      <w:sz w:val="24"/>
      <w:szCs w:val="20"/>
    </w:rPr>
  </w:style>
  <w:style w:type="paragraph" w:customStyle="1" w:styleId="affb">
    <w:name w:val="样式"/>
    <w:uiPriority w:val="99"/>
    <w:rsid w:val="00D96F55"/>
    <w:pPr>
      <w:widowControl w:val="0"/>
      <w:autoSpaceDE w:val="0"/>
      <w:autoSpaceDN w:val="0"/>
      <w:adjustRightInd w:val="0"/>
      <w:jc w:val="center"/>
    </w:pPr>
    <w:rPr>
      <w:rFonts w:ascii="宋体" w:eastAsia="宋体" w:hAnsi="宋体" w:cs="宋体"/>
      <w:kern w:val="0"/>
      <w:sz w:val="24"/>
      <w:szCs w:val="24"/>
    </w:rPr>
  </w:style>
  <w:style w:type="paragraph" w:customStyle="1" w:styleId="PlainText">
    <w:name w:val="Plain Text"/>
    <w:basedOn w:val="a"/>
    <w:uiPriority w:val="99"/>
    <w:rsid w:val="00D96F55"/>
    <w:rPr>
      <w:rFonts w:ascii="宋体" w:eastAsia="宋体" w:hAnsi="Courier New" w:cs="Century"/>
      <w:szCs w:val="21"/>
    </w:rPr>
  </w:style>
  <w:style w:type="paragraph" w:customStyle="1" w:styleId="TableParagraph">
    <w:name w:val="Table Paragraph"/>
    <w:basedOn w:val="a"/>
    <w:uiPriority w:val="1"/>
    <w:qFormat/>
    <w:rsid w:val="00D96F55"/>
    <w:pPr>
      <w:jc w:val="left"/>
    </w:pPr>
    <w:rPr>
      <w:rFonts w:ascii="Calibri" w:eastAsia="宋体" w:hAnsi="Calibri" w:cs="Times New Roman"/>
      <w:kern w:val="0"/>
      <w:sz w:val="22"/>
      <w:lang w:eastAsia="en-US"/>
    </w:rPr>
  </w:style>
  <w:style w:type="paragraph" w:customStyle="1" w:styleId="affc">
    <w:name w:val="表内文字"/>
    <w:basedOn w:val="a"/>
    <w:uiPriority w:val="99"/>
    <w:rsid w:val="00D96F55"/>
    <w:pPr>
      <w:snapToGrid w:val="0"/>
      <w:spacing w:before="50" w:after="50"/>
      <w:jc w:val="center"/>
    </w:pPr>
    <w:rPr>
      <w:rFonts w:ascii="仿宋_GB2312" w:eastAsia="仿宋_GB2312" w:hAnsi="宋体" w:cs="Times New Roman"/>
      <w:b/>
      <w:color w:val="000000"/>
      <w:sz w:val="32"/>
      <w:szCs w:val="32"/>
    </w:rPr>
  </w:style>
  <w:style w:type="paragraph" w:customStyle="1" w:styleId="affd">
    <w:name w:val="表格"/>
    <w:basedOn w:val="a"/>
    <w:uiPriority w:val="99"/>
    <w:rsid w:val="00D96F55"/>
    <w:pPr>
      <w:spacing w:line="400" w:lineRule="exact"/>
    </w:pPr>
    <w:rPr>
      <w:rFonts w:ascii="Times New Roman" w:eastAsia="宋体" w:hAnsi="Times New Roman" w:cs="Times New Roman"/>
      <w:sz w:val="24"/>
      <w:szCs w:val="24"/>
    </w:rPr>
  </w:style>
  <w:style w:type="paragraph" w:customStyle="1" w:styleId="29">
    <w:name w:val="样式 首行缩进:  2 字符"/>
    <w:basedOn w:val="a"/>
    <w:uiPriority w:val="99"/>
    <w:rsid w:val="00D96F55"/>
    <w:pPr>
      <w:spacing w:line="400" w:lineRule="exact"/>
      <w:ind w:firstLineChars="200" w:firstLine="200"/>
    </w:pPr>
    <w:rPr>
      <w:rFonts w:ascii="Times New Roman" w:eastAsia="宋体" w:hAnsi="Times New Roman" w:cs="宋体"/>
      <w:sz w:val="24"/>
      <w:szCs w:val="24"/>
    </w:rPr>
  </w:style>
  <w:style w:type="paragraph" w:customStyle="1" w:styleId="xl22">
    <w:name w:val="xl22"/>
    <w:basedOn w:val="a"/>
    <w:uiPriority w:val="99"/>
    <w:rsid w:val="00D96F55"/>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
    <w:uiPriority w:val="99"/>
    <w:rsid w:val="00D96F55"/>
    <w:pPr>
      <w:spacing w:before="0" w:after="0" w:line="400" w:lineRule="exact"/>
    </w:pPr>
    <w:rPr>
      <w:rFonts w:eastAsia="黑体" w:cs="宋体"/>
      <w:b w:val="0"/>
      <w:bCs w:val="0"/>
      <w:sz w:val="24"/>
      <w:szCs w:val="20"/>
    </w:rPr>
  </w:style>
  <w:style w:type="paragraph" w:customStyle="1" w:styleId="affe">
    <w:name w:val="正文首行缩进两字符"/>
    <w:basedOn w:val="a"/>
    <w:uiPriority w:val="99"/>
    <w:rsid w:val="00D96F55"/>
    <w:pPr>
      <w:spacing w:line="360" w:lineRule="auto"/>
      <w:ind w:firstLineChars="200" w:firstLine="200"/>
    </w:pPr>
    <w:rPr>
      <w:rFonts w:ascii="Times New Roman" w:eastAsia="宋体" w:hAnsi="Times New Roman" w:cs="Times New Roman"/>
      <w:szCs w:val="24"/>
    </w:rPr>
  </w:style>
  <w:style w:type="paragraph" w:customStyle="1" w:styleId="afff">
    <w:name w:val="正文段"/>
    <w:basedOn w:val="a"/>
    <w:uiPriority w:val="99"/>
    <w:rsid w:val="00D96F55"/>
    <w:pPr>
      <w:widowControl/>
      <w:snapToGrid w:val="0"/>
      <w:spacing w:afterLines="50" w:after="50"/>
      <w:ind w:firstLineChars="200" w:firstLine="200"/>
    </w:pPr>
    <w:rPr>
      <w:rFonts w:ascii="Times New Roman" w:eastAsia="宋体" w:hAnsi="Times New Roman" w:cs="Times New Roman"/>
      <w:kern w:val="0"/>
      <w:sz w:val="24"/>
      <w:szCs w:val="20"/>
    </w:rPr>
  </w:style>
  <w:style w:type="table" w:customStyle="1" w:styleId="TableNormal">
    <w:name w:val="Table Normal"/>
    <w:uiPriority w:val="2"/>
    <w:semiHidden/>
    <w:qFormat/>
    <w:rsid w:val="00D96F55"/>
    <w:pPr>
      <w:widowControl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character" w:customStyle="1" w:styleId="2CharChar">
    <w:name w:val="正文2 Char Char"/>
    <w:link w:val="2a"/>
    <w:qFormat/>
    <w:rsid w:val="00D96F55"/>
    <w:rPr>
      <w:sz w:val="24"/>
    </w:rPr>
  </w:style>
  <w:style w:type="paragraph" w:customStyle="1" w:styleId="2a">
    <w:name w:val="正文2"/>
    <w:basedOn w:val="a"/>
    <w:link w:val="2CharChar"/>
    <w:qFormat/>
    <w:rsid w:val="00D96F55"/>
    <w:pPr>
      <w:adjustRightInd w:val="0"/>
      <w:spacing w:before="156" w:line="360" w:lineRule="auto"/>
      <w:ind w:firstLineChars="200" w:firstLine="510"/>
    </w:pPr>
    <w:rPr>
      <w:sz w:val="24"/>
    </w:rPr>
  </w:style>
  <w:style w:type="paragraph" w:styleId="afff0">
    <w:name w:val="Revision"/>
    <w:uiPriority w:val="99"/>
    <w:unhideWhenUsed/>
    <w:rsid w:val="00D96F55"/>
    <w:rPr>
      <w:rFonts w:ascii="Times New Roman" w:eastAsia="宋体" w:hAnsi="Times New Roman" w:cs="Times New Roman"/>
      <w:szCs w:val="24"/>
    </w:rPr>
  </w:style>
  <w:style w:type="character" w:customStyle="1" w:styleId="Char12">
    <w:name w:val="表格文字 Char1"/>
    <w:link w:val="afff1"/>
    <w:qFormat/>
    <w:locked/>
    <w:rsid w:val="00D96F55"/>
    <w:rPr>
      <w:bCs/>
      <w:spacing w:val="10"/>
      <w:sz w:val="24"/>
    </w:rPr>
  </w:style>
  <w:style w:type="paragraph" w:customStyle="1" w:styleId="afff1">
    <w:name w:val="表格文字"/>
    <w:basedOn w:val="a"/>
    <w:next w:val="a4"/>
    <w:link w:val="Char12"/>
    <w:qFormat/>
    <w:rsid w:val="00D96F55"/>
    <w:pPr>
      <w:spacing w:before="25" w:after="25"/>
      <w:jc w:val="left"/>
    </w:pPr>
    <w:rPr>
      <w:bCs/>
      <w:spacing w:val="10"/>
      <w:sz w:val="24"/>
    </w:rPr>
  </w:style>
  <w:style w:type="paragraph" w:customStyle="1" w:styleId="msonormal0">
    <w:name w:val="msonormal"/>
    <w:basedOn w:val="a"/>
    <w:uiPriority w:val="99"/>
    <w:rsid w:val="00D96F55"/>
    <w:pPr>
      <w:widowControl/>
      <w:spacing w:before="100" w:beforeAutospacing="1" w:after="100" w:afterAutospacing="1"/>
      <w:jc w:val="left"/>
    </w:pPr>
    <w:rPr>
      <w:rFonts w:ascii="宋体" w:eastAsia="宋体" w:hAnsi="宋体" w:cs="Times New Roman"/>
      <w:kern w:val="0"/>
      <w:sz w:val="24"/>
      <w:szCs w:val="24"/>
    </w:rPr>
  </w:style>
  <w:style w:type="character" w:customStyle="1" w:styleId="110">
    <w:name w:val="标题 1 字符1"/>
    <w:locked/>
    <w:rsid w:val="00D96F55"/>
    <w:rPr>
      <w:b/>
      <w:bCs/>
      <w:kern w:val="44"/>
      <w:sz w:val="44"/>
      <w:szCs w:val="44"/>
    </w:rPr>
  </w:style>
  <w:style w:type="character" w:customStyle="1" w:styleId="2b">
    <w:name w:val="批注文字 字符2"/>
    <w:uiPriority w:val="99"/>
    <w:semiHidden/>
    <w:locked/>
    <w:rsid w:val="00D96F55"/>
    <w:rPr>
      <w:kern w:val="2"/>
      <w:sz w:val="21"/>
      <w:szCs w:val="24"/>
    </w:rPr>
  </w:style>
  <w:style w:type="character" w:customStyle="1" w:styleId="1f">
    <w:name w:val="正文文本缩进 字符1"/>
    <w:uiPriority w:val="99"/>
    <w:semiHidden/>
    <w:locked/>
    <w:rsid w:val="00D96F55"/>
    <w:rPr>
      <w:rFonts w:ascii="仿宋_GB2312" w:eastAsia="仿宋_GB2312"/>
      <w:sz w:val="32"/>
    </w:rPr>
  </w:style>
  <w:style w:type="character" w:customStyle="1" w:styleId="2c">
    <w:name w:val="纯文本 字符2"/>
    <w:uiPriority w:val="99"/>
    <w:semiHidden/>
    <w:qFormat/>
    <w:locked/>
    <w:rsid w:val="00D96F55"/>
    <w:rPr>
      <w:rFonts w:ascii="宋体" w:hAnsi="Courier New"/>
      <w:szCs w:val="21"/>
    </w:rPr>
  </w:style>
  <w:style w:type="character" w:customStyle="1" w:styleId="1f0">
    <w:name w:val="页脚 字符1"/>
    <w:uiPriority w:val="99"/>
    <w:semiHidden/>
    <w:locked/>
    <w:rsid w:val="00D96F55"/>
    <w:rPr>
      <w:sz w:val="18"/>
      <w:szCs w:val="18"/>
    </w:rPr>
  </w:style>
  <w:style w:type="character" w:customStyle="1" w:styleId="afff2">
    <w:name w:val="无间隔 字符"/>
    <w:link w:val="afff3"/>
    <w:qFormat/>
    <w:locked/>
    <w:rsid w:val="00D96F55"/>
    <w:rPr>
      <w:rFonts w:ascii="Calibri" w:eastAsia="仿宋_GB2312" w:hAnsi="Calibri" w:cs="Calibri"/>
      <w:sz w:val="28"/>
    </w:rPr>
  </w:style>
  <w:style w:type="paragraph" w:styleId="afff3">
    <w:name w:val="No Spacing"/>
    <w:link w:val="afff2"/>
    <w:qFormat/>
    <w:rsid w:val="00D96F55"/>
    <w:pPr>
      <w:widowControl w:val="0"/>
      <w:adjustRightInd w:val="0"/>
      <w:snapToGrid w:val="0"/>
    </w:pPr>
    <w:rPr>
      <w:rFonts w:ascii="Calibri" w:eastAsia="仿宋_GB2312" w:hAnsi="Calibri" w:cs="Calibri"/>
      <w:sz w:val="28"/>
    </w:rPr>
  </w:style>
  <w:style w:type="paragraph" w:styleId="a7">
    <w:name w:val="List Paragraph"/>
    <w:basedOn w:val="a"/>
    <w:uiPriority w:val="34"/>
    <w:qFormat/>
    <w:rsid w:val="00D96F55"/>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xggzy.gxzf.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2024-04-02T07:34:00Z</cp:lastPrinted>
  <dcterms:created xsi:type="dcterms:W3CDTF">2024-04-02T07:34:00Z</dcterms:created>
  <dcterms:modified xsi:type="dcterms:W3CDTF">2024-04-02T07:35:00Z</dcterms:modified>
</cp:coreProperties>
</file>