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14.odttf" ContentType="application/vnd.openxmlformats-officedocument.obfuscatedFont"/>
  <Override PartName="/word/fonts/font15.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E8E70">
      <w:pPr>
        <w:jc w:val="both"/>
        <w:rPr>
          <w:rFonts w:hint="eastAsia" w:ascii="黑体" w:hAnsi="黑体" w:eastAsia="黑体"/>
          <w:color w:val="auto"/>
          <w:spacing w:val="30"/>
          <w:kern w:val="52"/>
          <w:sz w:val="64"/>
          <w:szCs w:val="64"/>
          <w:highlight w:val="none"/>
        </w:rPr>
        <w:sectPr>
          <w:headerReference r:id="rId3" w:type="default"/>
          <w:footerReference r:id="rId4" w:type="even"/>
          <w:pgSz w:w="11906" w:h="16838"/>
          <w:pgMar w:top="1418" w:right="1418" w:bottom="1418" w:left="1418" w:header="720" w:footer="720" w:gutter="0"/>
          <w:pgNumType w:start="0"/>
          <w:cols w:space="720" w:num="1"/>
          <w:titlePg/>
          <w:docGrid w:type="lines" w:linePitch="312" w:charSpace="0"/>
        </w:sectPr>
      </w:pPr>
      <w:bookmarkStart w:id="85" w:name="_GoBack"/>
      <w:bookmarkEnd w:id="85"/>
    </w:p>
    <w:p w14:paraId="7EE40A7C">
      <w:pPr>
        <w:jc w:val="center"/>
        <w:rPr>
          <w:rFonts w:hint="eastAsia" w:ascii="黑体" w:hAnsi="黑体" w:eastAsia="黑体"/>
          <w:color w:val="auto"/>
          <w:spacing w:val="30"/>
          <w:kern w:val="52"/>
          <w:sz w:val="64"/>
          <w:szCs w:val="64"/>
          <w:highlight w:val="none"/>
        </w:rPr>
        <w:sectPr>
          <w:pgSz w:w="11906" w:h="16838"/>
          <w:pgMar w:top="1418" w:right="1418" w:bottom="1418" w:left="1418" w:header="720" w:footer="720" w:gutter="0"/>
          <w:pgNumType w:start="0"/>
          <w:cols w:space="720" w:num="1"/>
          <w:titlePg/>
          <w:docGrid w:type="lines" w:linePitch="312" w:charSpace="0"/>
        </w:sectPr>
      </w:pPr>
      <w:r>
        <w:drawing>
          <wp:inline distT="0" distB="0" distL="114300" distR="114300">
            <wp:extent cx="6005195" cy="7040245"/>
            <wp:effectExtent l="0" t="0" r="14605" b="825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8"/>
                    <a:stretch>
                      <a:fillRect/>
                    </a:stretch>
                  </pic:blipFill>
                  <pic:spPr>
                    <a:xfrm>
                      <a:off x="0" y="0"/>
                      <a:ext cx="6005195" cy="7040245"/>
                    </a:xfrm>
                    <a:prstGeom prst="rect">
                      <a:avLst/>
                    </a:prstGeom>
                    <a:noFill/>
                    <a:ln>
                      <a:noFill/>
                    </a:ln>
                  </pic:spPr>
                </pic:pic>
              </a:graphicData>
            </a:graphic>
          </wp:inline>
        </w:drawing>
      </w:r>
    </w:p>
    <w:p w14:paraId="26B97EE0">
      <w:pPr>
        <w:jc w:val="center"/>
        <w:rPr>
          <w:rFonts w:ascii="黑体" w:hAnsi="黑体" w:eastAsia="黑体"/>
          <w:color w:val="auto"/>
          <w:spacing w:val="30"/>
          <w:kern w:val="52"/>
          <w:sz w:val="64"/>
          <w:szCs w:val="64"/>
          <w:highlight w:val="none"/>
        </w:rPr>
      </w:pPr>
      <w:r>
        <w:rPr>
          <w:rFonts w:hint="eastAsia" w:ascii="黑体" w:hAnsi="黑体" w:eastAsia="黑体"/>
          <w:color w:val="auto"/>
          <w:spacing w:val="30"/>
          <w:kern w:val="52"/>
          <w:sz w:val="64"/>
          <w:szCs w:val="64"/>
          <w:highlight w:val="none"/>
        </w:rPr>
        <w:t>广西翔正项目管理有限公司</w:t>
      </w:r>
    </w:p>
    <w:p w14:paraId="353D73DF">
      <w:pPr>
        <w:jc w:val="center"/>
        <w:rPr>
          <w:rFonts w:ascii="黑体" w:hAnsi="黑体" w:eastAsia="黑体" w:cs="方正小标宋简体"/>
          <w:b/>
          <w:color w:val="auto"/>
          <w:kern w:val="0"/>
          <w:sz w:val="44"/>
          <w:szCs w:val="44"/>
          <w:highlight w:val="none"/>
        </w:rPr>
      </w:pPr>
      <w:r>
        <w:rPr>
          <w:rFonts w:ascii="黑体" w:hAnsi="黑体" w:eastAsia="黑体"/>
          <w:b/>
          <w:color w:val="auto"/>
          <w:spacing w:val="-18"/>
          <w:kern w:val="0"/>
          <w:sz w:val="64"/>
          <w:szCs w:val="6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99060</wp:posOffset>
                </wp:positionV>
                <wp:extent cx="5486400" cy="0"/>
                <wp:effectExtent l="0" t="6350" r="0" b="6350"/>
                <wp:wrapNone/>
                <wp:docPr id="1026" name="直接连接符 1"/>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round/>
                          <a:headEnd type="none" w="med" len="med"/>
                          <a:tailEnd type="none" w="med" len="med"/>
                        </a:ln>
                      </wps:spPr>
                      <wps:bodyPr/>
                    </wps:wsp>
                  </a:graphicData>
                </a:graphic>
              </wp:anchor>
            </w:drawing>
          </mc:Choice>
          <mc:Fallback>
            <w:pict>
              <v:line id="直接连接符 1" o:spid="_x0000_s1026" o:spt="20" style="position:absolute;left:0pt;margin-left:9pt;margin-top:7.8pt;height:0pt;width:432pt;z-index:251659264;mso-width-relative:page;mso-height-relative:page;" filled="f" stroked="t" coordsize="21600,21600" o:gfxdata="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2sFDNQAAAAIAQAADwAAAAAAAAABACAAAAAiAAAAZHJzL2Rvd25yZXYueG1sUEsBAhQAFAAA&#10;AAgAh07iQBbKD5zzAQAA5gMAAA4AAAAAAAAAAQAgAAAAIwEAAGRycy9lMm9Eb2MueG1sUEsFBgAA&#10;AAAGAAYAWQEAAIgFAAAAAA==&#10;">
                <v:fill on="f" focussize="0,0"/>
                <v:stroke weight="1pt" color="#000000" joinstyle="round"/>
                <v:imagedata o:title=""/>
                <o:lock v:ext="edit" aspectratio="f"/>
              </v:line>
            </w:pict>
          </mc:Fallback>
        </mc:AlternateContent>
      </w:r>
    </w:p>
    <w:p w14:paraId="242C0B1E">
      <w:pPr>
        <w:snapToGrid w:val="0"/>
        <w:spacing w:before="156" w:beforeLines="50" w:line="360" w:lineRule="auto"/>
        <w:jc w:val="center"/>
        <w:rPr>
          <w:rFonts w:hint="eastAsia" w:ascii="黑体" w:hAnsi="黑体" w:eastAsia="黑体"/>
          <w:color w:val="auto"/>
          <w:sz w:val="84"/>
          <w:szCs w:val="84"/>
          <w:highlight w:val="none"/>
        </w:rPr>
      </w:pPr>
    </w:p>
    <w:p w14:paraId="3B2EDE20">
      <w:pPr>
        <w:snapToGrid w:val="0"/>
        <w:spacing w:before="156" w:beforeLines="50" w:line="360" w:lineRule="auto"/>
        <w:jc w:val="center"/>
        <w:rPr>
          <w:rFonts w:ascii="黑体" w:hAnsi="黑体" w:eastAsia="黑体"/>
          <w:color w:val="auto"/>
          <w:sz w:val="84"/>
          <w:szCs w:val="84"/>
          <w:highlight w:val="none"/>
        </w:rPr>
      </w:pPr>
      <w:r>
        <w:rPr>
          <w:rFonts w:hint="eastAsia" w:ascii="黑体" w:hAnsi="黑体" w:eastAsia="黑体"/>
          <w:color w:val="auto"/>
          <w:sz w:val="84"/>
          <w:szCs w:val="84"/>
          <w:highlight w:val="none"/>
        </w:rPr>
        <w:t>竞争性磋商文件</w:t>
      </w:r>
    </w:p>
    <w:p w14:paraId="4EF1DCC0">
      <w:pPr>
        <w:snapToGrid w:val="0"/>
        <w:spacing w:line="360" w:lineRule="auto"/>
        <w:rPr>
          <w:rFonts w:ascii="仿宋_GB2312" w:hAnsi="宋体" w:eastAsia="仿宋_GB2312"/>
          <w:b/>
          <w:color w:val="auto"/>
          <w:sz w:val="48"/>
          <w:szCs w:val="48"/>
          <w:highlight w:val="none"/>
        </w:rPr>
      </w:pPr>
    </w:p>
    <w:p w14:paraId="041C92C2">
      <w:pPr>
        <w:spacing w:line="360" w:lineRule="auto"/>
        <w:ind w:firstLine="602" w:firstLineChars="200"/>
        <w:rPr>
          <w:rFonts w:hint="eastAsia" w:ascii="宋体" w:hAnsi="宋体" w:eastAsia="宋体" w:cs="宋体"/>
          <w:b/>
          <w:bCs/>
          <w:color w:val="auto"/>
          <w:sz w:val="30"/>
          <w:szCs w:val="30"/>
          <w:highlight w:val="none"/>
          <w:lang w:eastAsia="zh-CN"/>
        </w:rPr>
      </w:pPr>
      <w:r>
        <w:rPr>
          <w:rFonts w:hint="eastAsia" w:ascii="宋体" w:hAnsi="宋体" w:cs="宋体"/>
          <w:b/>
          <w:bCs/>
          <w:color w:val="auto"/>
          <w:sz w:val="30"/>
          <w:szCs w:val="30"/>
          <w:highlight w:val="none"/>
        </w:rPr>
        <w:t>项目名称：</w:t>
      </w:r>
      <w:r>
        <w:rPr>
          <w:rFonts w:hint="eastAsia" w:ascii="宋体" w:hAnsi="宋体" w:cs="宋体"/>
          <w:b/>
          <w:bCs/>
          <w:color w:val="auto"/>
          <w:sz w:val="30"/>
          <w:szCs w:val="30"/>
          <w:highlight w:val="none"/>
          <w:lang w:eastAsia="zh-CN"/>
        </w:rPr>
        <w:t>会议设备更新及线路改造项目</w:t>
      </w:r>
    </w:p>
    <w:p w14:paraId="23D6ABF5">
      <w:pPr>
        <w:spacing w:line="360" w:lineRule="auto"/>
        <w:ind w:firstLine="602" w:firstLineChars="200"/>
        <w:rPr>
          <w:rFonts w:hint="default" w:ascii="宋体" w:hAnsi="宋体" w:cs="宋体"/>
          <w:b/>
          <w:bCs/>
          <w:color w:val="auto"/>
          <w:sz w:val="30"/>
          <w:szCs w:val="30"/>
          <w:highlight w:val="none"/>
          <w:lang w:val="en-US" w:eastAsia="zh-CN"/>
        </w:rPr>
      </w:pPr>
      <w:r>
        <w:rPr>
          <w:rFonts w:hint="eastAsia" w:ascii="宋体" w:hAnsi="宋体" w:cs="宋体"/>
          <w:b/>
          <w:bCs/>
          <w:color w:val="auto"/>
          <w:sz w:val="30"/>
          <w:szCs w:val="30"/>
          <w:highlight w:val="none"/>
          <w:lang w:eastAsia="zh-CN"/>
        </w:rPr>
        <w:t>项目编号：GXZC2025-C3-003420-GXXZ</w:t>
      </w:r>
      <w:r>
        <w:rPr>
          <w:rFonts w:hint="eastAsia" w:ascii="宋体" w:hAnsi="宋体" w:cs="宋体"/>
          <w:b/>
          <w:bCs/>
          <w:color w:val="auto"/>
          <w:sz w:val="30"/>
          <w:szCs w:val="30"/>
          <w:highlight w:val="none"/>
          <w:lang w:val="en-US" w:eastAsia="zh-CN"/>
        </w:rPr>
        <w:t xml:space="preserve"> </w:t>
      </w:r>
    </w:p>
    <w:p w14:paraId="03586C23">
      <w:pPr>
        <w:spacing w:line="360" w:lineRule="auto"/>
        <w:jc w:val="center"/>
        <w:rPr>
          <w:rFonts w:ascii="宋体" w:hAnsi="宋体" w:cs="宋体"/>
          <w:b/>
          <w:bCs/>
          <w:color w:val="auto"/>
          <w:sz w:val="30"/>
          <w:szCs w:val="30"/>
          <w:highlight w:val="none"/>
        </w:rPr>
      </w:pPr>
    </w:p>
    <w:p w14:paraId="3366452C">
      <w:pPr>
        <w:spacing w:line="360" w:lineRule="auto"/>
        <w:jc w:val="center"/>
        <w:rPr>
          <w:rFonts w:ascii="宋体" w:hAnsi="宋体" w:cs="宋体"/>
          <w:b/>
          <w:bCs/>
          <w:color w:val="auto"/>
          <w:sz w:val="30"/>
          <w:szCs w:val="30"/>
          <w:highlight w:val="none"/>
        </w:rPr>
      </w:pPr>
    </w:p>
    <w:p w14:paraId="14ABFC38">
      <w:pPr>
        <w:spacing w:line="360" w:lineRule="auto"/>
        <w:jc w:val="center"/>
        <w:rPr>
          <w:rFonts w:ascii="宋体" w:hAnsi="宋体" w:cs="宋体"/>
          <w:b/>
          <w:bCs/>
          <w:color w:val="auto"/>
          <w:sz w:val="30"/>
          <w:szCs w:val="30"/>
          <w:highlight w:val="none"/>
        </w:rPr>
      </w:pPr>
    </w:p>
    <w:p w14:paraId="7073200A">
      <w:pPr>
        <w:spacing w:line="360" w:lineRule="auto"/>
        <w:jc w:val="center"/>
        <w:rPr>
          <w:rFonts w:hint="eastAsia" w:ascii="宋体" w:hAnsi="宋体" w:eastAsia="宋体" w:cs="宋体"/>
          <w:b/>
          <w:bCs/>
          <w:color w:val="auto"/>
          <w:sz w:val="30"/>
          <w:szCs w:val="30"/>
          <w:highlight w:val="none"/>
          <w:lang w:eastAsia="zh-CN"/>
        </w:rPr>
      </w:pPr>
      <w:r>
        <w:rPr>
          <w:rFonts w:hint="eastAsia" w:ascii="宋体" w:hAnsi="宋体" w:cs="宋体"/>
          <w:b/>
          <w:bCs/>
          <w:color w:val="auto"/>
          <w:sz w:val="30"/>
          <w:szCs w:val="30"/>
          <w:highlight w:val="none"/>
        </w:rPr>
        <w:t xml:space="preserve"> 采购单位：</w:t>
      </w:r>
      <w:r>
        <w:rPr>
          <w:rFonts w:hint="eastAsia" w:ascii="宋体" w:hAnsi="宋体" w:cs="宋体"/>
          <w:b/>
          <w:bCs/>
          <w:color w:val="auto"/>
          <w:sz w:val="30"/>
          <w:szCs w:val="30"/>
          <w:highlight w:val="none"/>
          <w:lang w:eastAsia="zh-CN"/>
        </w:rPr>
        <w:t xml:space="preserve">广西壮族自治区发展和改革委员会 </w:t>
      </w:r>
    </w:p>
    <w:p w14:paraId="6E93E933">
      <w:pPr>
        <w:spacing w:line="360" w:lineRule="auto"/>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采购代理机构：广西翔正项目管理有限公司</w:t>
      </w:r>
    </w:p>
    <w:p w14:paraId="552261D2">
      <w:pPr>
        <w:spacing w:line="360" w:lineRule="auto"/>
        <w:jc w:val="center"/>
        <w:rPr>
          <w:rFonts w:ascii="宋体" w:hAnsi="宋体" w:cs="宋体"/>
          <w:b/>
          <w:bCs/>
          <w:color w:val="auto"/>
          <w:sz w:val="30"/>
          <w:szCs w:val="30"/>
          <w:highlight w:val="none"/>
        </w:rPr>
      </w:pPr>
    </w:p>
    <w:p w14:paraId="04A1009D">
      <w:pPr>
        <w:spacing w:line="360" w:lineRule="auto"/>
        <w:jc w:val="center"/>
        <w:rPr>
          <w:rFonts w:hint="eastAsia" w:ascii="宋体" w:hAnsi="宋体" w:cs="宋体"/>
          <w:b/>
          <w:bCs/>
          <w:color w:val="auto"/>
          <w:sz w:val="30"/>
          <w:szCs w:val="30"/>
          <w:highlight w:val="none"/>
        </w:rPr>
        <w:sectPr>
          <w:pgSz w:w="11906" w:h="16838"/>
          <w:pgMar w:top="1418" w:right="1418" w:bottom="1418" w:left="1418" w:header="720" w:footer="720" w:gutter="0"/>
          <w:pgNumType w:start="0"/>
          <w:cols w:space="720" w:num="1"/>
          <w:titlePg/>
          <w:docGrid w:type="lines" w:linePitch="312" w:charSpace="0"/>
        </w:sectPr>
      </w:pPr>
      <w:r>
        <w:rPr>
          <w:rFonts w:hint="eastAsia" w:ascii="宋体" w:hAnsi="宋体" w:cs="宋体"/>
          <w:b/>
          <w:bCs/>
          <w:color w:val="auto"/>
          <w:sz w:val="30"/>
          <w:szCs w:val="30"/>
          <w:highlight w:val="none"/>
        </w:rPr>
        <w:t>2025年</w:t>
      </w:r>
      <w:r>
        <w:rPr>
          <w:rFonts w:hint="eastAsia" w:ascii="宋体" w:hAnsi="宋体" w:cs="宋体"/>
          <w:b/>
          <w:bCs/>
          <w:color w:val="auto"/>
          <w:sz w:val="30"/>
          <w:szCs w:val="30"/>
          <w:highlight w:val="none"/>
          <w:lang w:val="en-US" w:eastAsia="zh-CN"/>
        </w:rPr>
        <w:t>11</w:t>
      </w:r>
      <w:r>
        <w:rPr>
          <w:rFonts w:hint="eastAsia" w:ascii="宋体" w:hAnsi="宋体" w:cs="宋体"/>
          <w:b/>
          <w:bCs/>
          <w:color w:val="auto"/>
          <w:sz w:val="30"/>
          <w:szCs w:val="30"/>
          <w:highlight w:val="none"/>
        </w:rPr>
        <w:t>月</w:t>
      </w:r>
      <w:r>
        <w:rPr>
          <w:rFonts w:hint="eastAsia" w:ascii="宋体" w:hAnsi="宋体" w:cs="宋体"/>
          <w:b/>
          <w:bCs/>
          <w:color w:val="auto"/>
          <w:sz w:val="30"/>
          <w:szCs w:val="30"/>
          <w:highlight w:val="none"/>
          <w:lang w:val="en-US" w:eastAsia="zh-CN"/>
        </w:rPr>
        <w:t>17</w:t>
      </w:r>
      <w:r>
        <w:rPr>
          <w:rFonts w:hint="eastAsia" w:ascii="宋体" w:hAnsi="宋体" w:cs="宋体"/>
          <w:b/>
          <w:bCs/>
          <w:color w:val="auto"/>
          <w:sz w:val="30"/>
          <w:szCs w:val="30"/>
          <w:highlight w:val="none"/>
        </w:rPr>
        <w:t>日</w:t>
      </w:r>
    </w:p>
    <w:p w14:paraId="0B841E98">
      <w:pPr>
        <w:spacing w:line="360" w:lineRule="auto"/>
        <w:jc w:val="center"/>
        <w:rPr>
          <w:rFonts w:ascii="宋体" w:hAnsi="宋体" w:cs="宋体"/>
          <w:b/>
          <w:bCs/>
          <w:color w:val="auto"/>
          <w:kern w:val="0"/>
          <w:sz w:val="32"/>
          <w:szCs w:val="32"/>
          <w:highlight w:val="none"/>
        </w:rPr>
      </w:pPr>
    </w:p>
    <w:p w14:paraId="7AD0EB1C">
      <w:pPr>
        <w:spacing w:line="360" w:lineRule="auto"/>
        <w:jc w:val="center"/>
        <w:rPr>
          <w:rFonts w:ascii="宋体" w:hAnsi="宋体"/>
          <w:b/>
          <w:color w:val="auto"/>
          <w:sz w:val="44"/>
          <w:szCs w:val="44"/>
          <w:highlight w:val="none"/>
        </w:rPr>
      </w:pPr>
      <w:r>
        <w:rPr>
          <w:rFonts w:hint="eastAsia" w:ascii="宋体" w:hAnsi="宋体"/>
          <w:b/>
          <w:color w:val="auto"/>
          <w:sz w:val="44"/>
          <w:szCs w:val="44"/>
          <w:highlight w:val="none"/>
        </w:rPr>
        <w:t>目  录</w:t>
      </w:r>
    </w:p>
    <w:p w14:paraId="202C1C13">
      <w:pPr>
        <w:spacing w:line="480" w:lineRule="auto"/>
        <w:jc w:val="center"/>
        <w:rPr>
          <w:rFonts w:ascii="宋体" w:hAnsi="宋体"/>
          <w:b/>
          <w:color w:val="auto"/>
          <w:sz w:val="44"/>
          <w:szCs w:val="44"/>
          <w:highlight w:val="none"/>
        </w:rPr>
      </w:pPr>
    </w:p>
    <w:p w14:paraId="3A589D09">
      <w:pPr>
        <w:pStyle w:val="19"/>
        <w:tabs>
          <w:tab w:val="right" w:leader="dot" w:pos="8879"/>
        </w:tabs>
        <w:spacing w:line="480" w:lineRule="auto"/>
        <w:rPr>
          <w:color w:val="auto"/>
          <w:highlight w:val="none"/>
        </w:rPr>
      </w:pPr>
      <w:r>
        <w:rPr>
          <w:rStyle w:val="32"/>
          <w:rFonts w:hint="eastAsia"/>
          <w:b/>
          <w:color w:val="auto"/>
          <w:sz w:val="24"/>
          <w:highlight w:val="none"/>
        </w:rPr>
        <w:fldChar w:fldCharType="begin"/>
      </w:r>
      <w:r>
        <w:rPr>
          <w:rStyle w:val="32"/>
          <w:rFonts w:hint="eastAsia" w:ascii="宋体" w:hAnsi="宋体"/>
          <w:b/>
          <w:color w:val="auto"/>
          <w:sz w:val="24"/>
          <w:highlight w:val="none"/>
        </w:rPr>
        <w:instrText xml:space="preserve"> TOC \o "1-3" \h \z \u </w:instrText>
      </w:r>
      <w:r>
        <w:rPr>
          <w:rStyle w:val="32"/>
          <w:rFonts w:hint="eastAsia"/>
          <w:b/>
          <w:color w:val="auto"/>
          <w:sz w:val="24"/>
          <w:highlight w:val="none"/>
        </w:rPr>
        <w:fldChar w:fldCharType="separate"/>
      </w:r>
      <w:r>
        <w:rPr>
          <w:color w:val="auto"/>
          <w:highlight w:val="none"/>
        </w:rPr>
        <w:fldChar w:fldCharType="begin"/>
      </w:r>
      <w:r>
        <w:rPr>
          <w:color w:val="auto"/>
          <w:highlight w:val="none"/>
        </w:rPr>
        <w:instrText xml:space="preserve"> HYPERLINK \l "_Toc2681" </w:instrText>
      </w:r>
      <w:r>
        <w:rPr>
          <w:color w:val="auto"/>
          <w:highlight w:val="none"/>
        </w:rPr>
        <w:fldChar w:fldCharType="separate"/>
      </w:r>
      <w:r>
        <w:rPr>
          <w:rFonts w:hint="eastAsia"/>
          <w:color w:val="auto"/>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_Toc2681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477D7E33">
      <w:pPr>
        <w:pStyle w:val="19"/>
        <w:tabs>
          <w:tab w:val="right" w:leader="dot" w:pos="8879"/>
        </w:tabs>
        <w:spacing w:line="480" w:lineRule="auto"/>
        <w:rPr>
          <w:color w:val="auto"/>
          <w:highlight w:val="none"/>
        </w:rPr>
      </w:pPr>
      <w:r>
        <w:rPr>
          <w:color w:val="auto"/>
          <w:highlight w:val="none"/>
        </w:rPr>
        <w:fldChar w:fldCharType="begin"/>
      </w:r>
      <w:r>
        <w:rPr>
          <w:color w:val="auto"/>
          <w:highlight w:val="none"/>
        </w:rPr>
        <w:instrText xml:space="preserve"> HYPERLINK \l "_Toc21318" </w:instrText>
      </w:r>
      <w:r>
        <w:rPr>
          <w:color w:val="auto"/>
          <w:highlight w:val="none"/>
        </w:rPr>
        <w:fldChar w:fldCharType="separate"/>
      </w:r>
      <w:r>
        <w:rPr>
          <w:rFonts w:hint="eastAsia"/>
          <w:color w:val="auto"/>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_Toc21318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07EEDD5F">
      <w:pPr>
        <w:pStyle w:val="19"/>
        <w:tabs>
          <w:tab w:val="right" w:leader="dot" w:pos="8879"/>
        </w:tabs>
        <w:spacing w:line="480" w:lineRule="auto"/>
        <w:rPr>
          <w:color w:val="auto"/>
          <w:highlight w:val="none"/>
        </w:rPr>
      </w:pPr>
      <w:r>
        <w:rPr>
          <w:color w:val="auto"/>
          <w:highlight w:val="none"/>
        </w:rPr>
        <w:fldChar w:fldCharType="begin"/>
      </w:r>
      <w:r>
        <w:rPr>
          <w:color w:val="auto"/>
          <w:highlight w:val="none"/>
        </w:rPr>
        <w:instrText xml:space="preserve"> HYPERLINK \l "_Toc26690" </w:instrText>
      </w:r>
      <w:r>
        <w:rPr>
          <w:color w:val="auto"/>
          <w:highlight w:val="none"/>
        </w:rPr>
        <w:fldChar w:fldCharType="separate"/>
      </w:r>
      <w:r>
        <w:rPr>
          <w:rFonts w:hint="eastAsia"/>
          <w:color w:val="auto"/>
          <w:highlight w:val="none"/>
        </w:rPr>
        <w:t>第三章 供应商须知</w:t>
      </w:r>
      <w:r>
        <w:rPr>
          <w:color w:val="auto"/>
          <w:highlight w:val="none"/>
        </w:rPr>
        <w:tab/>
      </w:r>
      <w:r>
        <w:rPr>
          <w:rFonts w:hint="eastAsia"/>
          <w:color w:val="auto"/>
          <w:highlight w:val="none"/>
        </w:rPr>
        <w:t>17</w:t>
      </w:r>
      <w:r>
        <w:rPr>
          <w:rFonts w:hint="eastAsia"/>
          <w:color w:val="auto"/>
          <w:highlight w:val="none"/>
        </w:rPr>
        <w:fldChar w:fldCharType="end"/>
      </w:r>
    </w:p>
    <w:p w14:paraId="692B5322">
      <w:pPr>
        <w:pStyle w:val="19"/>
        <w:tabs>
          <w:tab w:val="right" w:leader="dot" w:pos="8879"/>
        </w:tabs>
        <w:spacing w:line="480" w:lineRule="auto"/>
        <w:rPr>
          <w:color w:val="auto"/>
          <w:highlight w:val="none"/>
        </w:rPr>
      </w:pPr>
      <w:r>
        <w:rPr>
          <w:color w:val="auto"/>
          <w:highlight w:val="none"/>
        </w:rPr>
        <w:fldChar w:fldCharType="begin"/>
      </w:r>
      <w:r>
        <w:rPr>
          <w:color w:val="auto"/>
          <w:highlight w:val="none"/>
        </w:rPr>
        <w:instrText xml:space="preserve"> HYPERLINK \l "_Toc22740" </w:instrText>
      </w:r>
      <w:r>
        <w:rPr>
          <w:color w:val="auto"/>
          <w:highlight w:val="none"/>
        </w:rPr>
        <w:fldChar w:fldCharType="separate"/>
      </w:r>
      <w:r>
        <w:rPr>
          <w:rFonts w:hint="eastAsia"/>
          <w:color w:val="auto"/>
          <w:highlight w:val="none"/>
        </w:rPr>
        <w:t>第四章 评审程序、评审方法和评审标准</w:t>
      </w:r>
      <w:r>
        <w:rPr>
          <w:color w:val="auto"/>
          <w:highlight w:val="none"/>
        </w:rPr>
        <w:tab/>
      </w:r>
      <w:r>
        <w:rPr>
          <w:rFonts w:hint="eastAsia"/>
          <w:color w:val="auto"/>
          <w:highlight w:val="none"/>
        </w:rPr>
        <w:t>31</w:t>
      </w:r>
      <w:r>
        <w:rPr>
          <w:rFonts w:hint="eastAsia"/>
          <w:color w:val="auto"/>
          <w:highlight w:val="none"/>
        </w:rPr>
        <w:fldChar w:fldCharType="end"/>
      </w:r>
    </w:p>
    <w:p w14:paraId="3563811B">
      <w:pPr>
        <w:pStyle w:val="19"/>
        <w:tabs>
          <w:tab w:val="right" w:leader="dot" w:pos="8879"/>
        </w:tabs>
        <w:spacing w:line="480" w:lineRule="auto"/>
        <w:rPr>
          <w:rFonts w:hint="eastAsia"/>
          <w:color w:val="auto"/>
          <w:highlight w:val="none"/>
        </w:rPr>
      </w:pPr>
      <w:r>
        <w:rPr>
          <w:rFonts w:hint="eastAsia"/>
          <w:color w:val="auto"/>
          <w:highlight w:val="none"/>
        </w:rPr>
        <w:fldChar w:fldCharType="begin"/>
      </w:r>
      <w:r>
        <w:rPr>
          <w:rFonts w:hint="eastAsia"/>
          <w:color w:val="auto"/>
          <w:highlight w:val="none"/>
        </w:rPr>
        <w:instrText xml:space="preserve"> HYPERLINK \l "_Toc23480" </w:instrText>
      </w:r>
      <w:r>
        <w:rPr>
          <w:rFonts w:hint="eastAsia"/>
          <w:color w:val="auto"/>
          <w:highlight w:val="none"/>
        </w:rPr>
        <w:fldChar w:fldCharType="separate"/>
      </w:r>
      <w:r>
        <w:rPr>
          <w:rFonts w:hint="eastAsia"/>
          <w:color w:val="auto"/>
          <w:highlight w:val="none"/>
        </w:rPr>
        <w:t>第五章 响应文件格式</w:t>
      </w:r>
      <w:r>
        <w:rPr>
          <w:rFonts w:hint="eastAsia"/>
          <w:color w:val="auto"/>
          <w:highlight w:val="none"/>
        </w:rPr>
        <w:tab/>
      </w:r>
      <w:r>
        <w:rPr>
          <w:rFonts w:hint="eastAsia"/>
          <w:color w:val="auto"/>
          <w:highlight w:val="none"/>
        </w:rPr>
        <w:t>39</w:t>
      </w:r>
      <w:r>
        <w:rPr>
          <w:rFonts w:hint="eastAsia"/>
          <w:color w:val="auto"/>
          <w:highlight w:val="none"/>
        </w:rPr>
        <w:fldChar w:fldCharType="end"/>
      </w:r>
    </w:p>
    <w:p w14:paraId="2CE1C590">
      <w:pPr>
        <w:pStyle w:val="19"/>
        <w:tabs>
          <w:tab w:val="right" w:leader="dot" w:pos="8879"/>
        </w:tabs>
        <w:spacing w:line="48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"_Toc13253" </w:instrText>
      </w:r>
      <w:r>
        <w:rPr>
          <w:rFonts w:hint="eastAsia"/>
          <w:color w:val="auto"/>
          <w:highlight w:val="none"/>
        </w:rPr>
        <w:fldChar w:fldCharType="separate"/>
      </w:r>
      <w:r>
        <w:rPr>
          <w:rFonts w:hint="eastAsia"/>
          <w:color w:val="auto"/>
          <w:highlight w:val="none"/>
        </w:rPr>
        <w:t>第六章 合同书</w:t>
      </w:r>
      <w:r>
        <w:rPr>
          <w:rFonts w:hint="eastAsia"/>
          <w:color w:val="auto"/>
          <w:highlight w:val="none"/>
        </w:rPr>
        <w:tab/>
      </w:r>
      <w:r>
        <w:rPr>
          <w:rFonts w:hint="eastAsia"/>
          <w:color w:val="auto"/>
          <w:highlight w:val="none"/>
        </w:rPr>
        <w:t>70</w:t>
      </w:r>
      <w:r>
        <w:rPr>
          <w:rFonts w:hint="eastAsia"/>
          <w:color w:val="auto"/>
          <w:highlight w:val="none"/>
        </w:rPr>
        <w:fldChar w:fldCharType="end"/>
      </w:r>
    </w:p>
    <w:p w14:paraId="0230B80A">
      <w:pPr>
        <w:pStyle w:val="19"/>
        <w:tabs>
          <w:tab w:val="right" w:leader="dot" w:pos="8879"/>
        </w:tabs>
        <w:spacing w:line="480" w:lineRule="auto"/>
        <w:rPr>
          <w:color w:val="auto"/>
          <w:highlight w:val="none"/>
        </w:rPr>
      </w:pPr>
      <w:r>
        <w:rPr>
          <w:color w:val="auto"/>
          <w:highlight w:val="none"/>
        </w:rPr>
        <w:fldChar w:fldCharType="begin"/>
      </w:r>
      <w:r>
        <w:rPr>
          <w:color w:val="auto"/>
          <w:highlight w:val="none"/>
        </w:rPr>
        <w:instrText xml:space="preserve"> HYPERLINK \l "_Toc5132" </w:instrText>
      </w:r>
      <w:r>
        <w:rPr>
          <w:color w:val="auto"/>
          <w:highlight w:val="none"/>
        </w:rPr>
        <w:fldChar w:fldCharType="separate"/>
      </w:r>
      <w:r>
        <w:rPr>
          <w:rFonts w:hint="eastAsia" w:ascii="宋体" w:hAnsi="宋体" w:cs="仿宋_GB2312"/>
          <w:bCs/>
          <w:color w:val="auto"/>
          <w:highlight w:val="none"/>
        </w:rPr>
        <w:t>第七章 质疑、投诉材料格式</w:t>
      </w:r>
      <w:r>
        <w:rPr>
          <w:color w:val="auto"/>
          <w:highlight w:val="none"/>
        </w:rPr>
        <w:tab/>
      </w:r>
      <w:r>
        <w:rPr>
          <w:rFonts w:hint="eastAsia"/>
          <w:color w:val="auto"/>
          <w:highlight w:val="none"/>
        </w:rPr>
        <w:t>79</w:t>
      </w:r>
      <w:r>
        <w:rPr>
          <w:rFonts w:hint="eastAsia"/>
          <w:color w:val="auto"/>
          <w:highlight w:val="none"/>
        </w:rPr>
        <w:fldChar w:fldCharType="end"/>
      </w:r>
    </w:p>
    <w:p w14:paraId="7751B8BE">
      <w:pPr>
        <w:pStyle w:val="19"/>
        <w:tabs>
          <w:tab w:val="right" w:leader="dot" w:pos="8869"/>
        </w:tabs>
        <w:snapToGrid w:val="0"/>
        <w:spacing w:line="480" w:lineRule="auto"/>
        <w:rPr>
          <w:rStyle w:val="32"/>
          <w:rFonts w:ascii="宋体" w:hAnsi="宋体"/>
          <w:b/>
          <w:color w:val="auto"/>
          <w:sz w:val="24"/>
          <w:highlight w:val="none"/>
        </w:rPr>
      </w:pPr>
      <w:r>
        <w:rPr>
          <w:rFonts w:hint="eastAsia" w:ascii="宋体" w:hAnsi="宋体"/>
          <w:color w:val="auto"/>
          <w:highlight w:val="none"/>
        </w:rPr>
        <w:fldChar w:fldCharType="end"/>
      </w:r>
    </w:p>
    <w:p w14:paraId="1BE9525B">
      <w:pPr>
        <w:spacing w:line="400" w:lineRule="exact"/>
        <w:jc w:val="left"/>
        <w:rPr>
          <w:rFonts w:ascii="宋体" w:hAnsi="宋体"/>
          <w:b/>
          <w:color w:val="auto"/>
          <w:sz w:val="32"/>
          <w:szCs w:val="32"/>
          <w:highlight w:val="none"/>
        </w:rPr>
      </w:pPr>
    </w:p>
    <w:p w14:paraId="1727E72C">
      <w:pPr>
        <w:spacing w:line="400" w:lineRule="exact"/>
        <w:jc w:val="center"/>
        <w:rPr>
          <w:rFonts w:ascii="宋体" w:hAnsi="宋体"/>
          <w:b/>
          <w:color w:val="auto"/>
          <w:sz w:val="32"/>
          <w:szCs w:val="32"/>
          <w:highlight w:val="none"/>
        </w:rPr>
      </w:pPr>
    </w:p>
    <w:p w14:paraId="444A08DC">
      <w:pPr>
        <w:spacing w:line="400" w:lineRule="exact"/>
        <w:jc w:val="center"/>
        <w:rPr>
          <w:rFonts w:ascii="宋体" w:hAnsi="宋体"/>
          <w:b/>
          <w:color w:val="auto"/>
          <w:sz w:val="32"/>
          <w:szCs w:val="32"/>
          <w:highlight w:val="none"/>
        </w:rPr>
      </w:pPr>
    </w:p>
    <w:p w14:paraId="76DC5B64">
      <w:pPr>
        <w:spacing w:line="400" w:lineRule="exact"/>
        <w:jc w:val="center"/>
        <w:rPr>
          <w:rFonts w:ascii="宋体" w:hAnsi="宋体"/>
          <w:b/>
          <w:color w:val="auto"/>
          <w:sz w:val="32"/>
          <w:szCs w:val="32"/>
          <w:highlight w:val="none"/>
        </w:rPr>
      </w:pPr>
    </w:p>
    <w:p w14:paraId="13BEE61C">
      <w:pPr>
        <w:spacing w:line="400" w:lineRule="exact"/>
        <w:jc w:val="center"/>
        <w:rPr>
          <w:rFonts w:ascii="宋体" w:hAnsi="宋体"/>
          <w:b/>
          <w:color w:val="auto"/>
          <w:sz w:val="32"/>
          <w:szCs w:val="32"/>
          <w:highlight w:val="none"/>
        </w:rPr>
      </w:pPr>
    </w:p>
    <w:p w14:paraId="52E1D253">
      <w:pPr>
        <w:spacing w:line="400" w:lineRule="exact"/>
        <w:rPr>
          <w:rFonts w:ascii="宋体" w:hAnsi="宋体"/>
          <w:b/>
          <w:color w:val="auto"/>
          <w:sz w:val="32"/>
          <w:szCs w:val="32"/>
          <w:highlight w:val="none"/>
        </w:rPr>
        <w:sectPr>
          <w:headerReference r:id="rId6" w:type="first"/>
          <w:footerReference r:id="rId8" w:type="first"/>
          <w:headerReference r:id="rId5" w:type="default"/>
          <w:footerReference r:id="rId7" w:type="default"/>
          <w:pgSz w:w="11906" w:h="16838"/>
          <w:pgMar w:top="1440" w:right="1440" w:bottom="1440" w:left="1587" w:header="851" w:footer="992" w:gutter="0"/>
          <w:pgNumType w:start="0"/>
          <w:cols w:space="720" w:num="1"/>
          <w:titlePg/>
          <w:docGrid w:type="lines" w:linePitch="312" w:charSpace="0"/>
        </w:sectPr>
      </w:pPr>
    </w:p>
    <w:p w14:paraId="0E18B6D9">
      <w:pPr>
        <w:pStyle w:val="2"/>
        <w:spacing w:line="360" w:lineRule="auto"/>
        <w:jc w:val="center"/>
        <w:rPr>
          <w:rFonts w:ascii="宋体" w:hAnsi="宋体"/>
          <w:b w:val="0"/>
          <w:bCs w:val="0"/>
          <w:color w:val="auto"/>
          <w:sz w:val="32"/>
          <w:szCs w:val="32"/>
          <w:highlight w:val="none"/>
        </w:rPr>
      </w:pPr>
      <w:bookmarkStart w:id="0" w:name="_Toc2681"/>
      <w:r>
        <w:rPr>
          <w:rFonts w:hint="eastAsia"/>
          <w:color w:val="auto"/>
          <w:highlight w:val="none"/>
        </w:rPr>
        <w:t>第一章 竞争性磋商公告</w:t>
      </w:r>
      <w:bookmarkEnd w:id="0"/>
    </w:p>
    <w:p w14:paraId="7D9D82F6">
      <w:pPr>
        <w:jc w:val="center"/>
        <w:rPr>
          <w:rFonts w:ascii="宋体" w:hAnsi="Courier New"/>
          <w:b/>
          <w:color w:val="auto"/>
          <w:kern w:val="0"/>
          <w:sz w:val="28"/>
          <w:szCs w:val="28"/>
          <w:highlight w:val="none"/>
        </w:rPr>
      </w:pPr>
      <w:r>
        <w:rPr>
          <w:rFonts w:hint="eastAsia" w:ascii="宋体" w:hAnsi="Courier New"/>
          <w:b/>
          <w:color w:val="auto"/>
          <w:kern w:val="0"/>
          <w:sz w:val="28"/>
          <w:szCs w:val="28"/>
          <w:highlight w:val="none"/>
        </w:rPr>
        <w:t>广西翔正项目管理有限公司</w:t>
      </w:r>
    </w:p>
    <w:p w14:paraId="5BE84DDE">
      <w:pPr>
        <w:jc w:val="center"/>
        <w:rPr>
          <w:rFonts w:hint="eastAsia" w:ascii="宋体" w:hAnsi="Courier New"/>
          <w:b/>
          <w:color w:val="auto"/>
          <w:kern w:val="0"/>
          <w:sz w:val="28"/>
          <w:szCs w:val="28"/>
          <w:highlight w:val="none"/>
        </w:rPr>
      </w:pPr>
      <w:r>
        <w:rPr>
          <w:rFonts w:hint="eastAsia" w:ascii="宋体" w:hAnsi="Courier New"/>
          <w:b/>
          <w:color w:val="auto"/>
          <w:kern w:val="0"/>
          <w:sz w:val="28"/>
          <w:szCs w:val="28"/>
          <w:highlight w:val="none"/>
          <w:lang w:eastAsia="zh-CN"/>
        </w:rPr>
        <w:t>会议设备更新及线路改造项目</w:t>
      </w:r>
      <w:r>
        <w:rPr>
          <w:rFonts w:hint="eastAsia" w:ascii="宋体" w:hAnsi="Courier New"/>
          <w:b/>
          <w:color w:val="auto"/>
          <w:kern w:val="0"/>
          <w:sz w:val="28"/>
          <w:szCs w:val="28"/>
          <w:highlight w:val="none"/>
        </w:rPr>
        <w:t>（项目编号：</w:t>
      </w:r>
      <w:r>
        <w:rPr>
          <w:rFonts w:hint="eastAsia" w:ascii="宋体" w:hAnsi="Courier New"/>
          <w:b/>
          <w:color w:val="auto"/>
          <w:kern w:val="0"/>
          <w:sz w:val="28"/>
          <w:szCs w:val="28"/>
          <w:highlight w:val="none"/>
          <w:lang w:eastAsia="zh-CN"/>
        </w:rPr>
        <w:t>GXZC2025-C3-003420-GXXZ</w:t>
      </w:r>
      <w:r>
        <w:rPr>
          <w:rFonts w:hint="eastAsia" w:ascii="宋体" w:hAnsi="Courier New"/>
          <w:b/>
          <w:color w:val="auto"/>
          <w:kern w:val="0"/>
          <w:sz w:val="28"/>
          <w:szCs w:val="28"/>
          <w:highlight w:val="none"/>
        </w:rPr>
        <w:t>）</w:t>
      </w:r>
    </w:p>
    <w:p w14:paraId="365F1417">
      <w:pPr>
        <w:jc w:val="center"/>
        <w:rPr>
          <w:rFonts w:ascii="宋体" w:hAnsi="Courier New"/>
          <w:b/>
          <w:color w:val="auto"/>
          <w:kern w:val="0"/>
          <w:sz w:val="28"/>
          <w:szCs w:val="28"/>
          <w:highlight w:val="none"/>
        </w:rPr>
      </w:pPr>
      <w:r>
        <w:rPr>
          <w:rFonts w:hint="eastAsia" w:ascii="宋体" w:hAnsi="Courier New"/>
          <w:b/>
          <w:color w:val="auto"/>
          <w:kern w:val="0"/>
          <w:sz w:val="28"/>
          <w:szCs w:val="28"/>
          <w:highlight w:val="none"/>
        </w:rPr>
        <w:t>竞争性磋商公告</w:t>
      </w:r>
    </w:p>
    <w:p w14:paraId="494645DD">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bookmarkStart w:id="1" w:name="_Hlk37430271"/>
      <w:r>
        <w:rPr>
          <w:rFonts w:hint="eastAsia" w:ascii="宋体" w:hAnsi="宋体"/>
          <w:color w:val="auto"/>
          <w:szCs w:val="21"/>
          <w:highlight w:val="none"/>
        </w:rPr>
        <w:t>项目概况</w:t>
      </w:r>
    </w:p>
    <w:p w14:paraId="4FDB5575">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lang w:eastAsia="zh-CN"/>
        </w:rPr>
        <w:t>会议设备更新及线路改造项目</w:t>
      </w:r>
      <w:r>
        <w:rPr>
          <w:rFonts w:hint="eastAsia" w:ascii="宋体" w:hAnsi="宋体"/>
          <w:color w:val="auto"/>
          <w:szCs w:val="21"/>
          <w:highlight w:val="none"/>
        </w:rPr>
        <w:t>的潜在供应商应在广西政府采购云平台（https://www.gcy.zfcg.gxzf.gov.cn/）获取（下载）竞争性磋商文件，并于2025年</w:t>
      </w:r>
      <w:r>
        <w:rPr>
          <w:rFonts w:hint="eastAsia" w:ascii="宋体" w:hAnsi="宋体"/>
          <w:color w:val="auto"/>
          <w:szCs w:val="21"/>
          <w:highlight w:val="none"/>
          <w:lang w:val="en-US" w:eastAsia="zh-CN"/>
        </w:rPr>
        <w:t xml:space="preserve">11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28 </w:t>
      </w:r>
      <w:r>
        <w:rPr>
          <w:rFonts w:hint="eastAsia" w:ascii="宋体" w:hAnsi="宋体"/>
          <w:color w:val="auto"/>
          <w:szCs w:val="21"/>
          <w:highlight w:val="none"/>
        </w:rPr>
        <w:t>日9时30分</w:t>
      </w:r>
      <w:r>
        <w:rPr>
          <w:rFonts w:hint="eastAsia" w:ascii="宋体" w:hAnsi="宋体"/>
          <w:bCs/>
          <w:color w:val="auto"/>
          <w:szCs w:val="21"/>
          <w:highlight w:val="none"/>
        </w:rPr>
        <w:t>（北京时间）前提交响应</w:t>
      </w:r>
      <w:r>
        <w:rPr>
          <w:rFonts w:ascii="宋体" w:hAnsi="宋体"/>
          <w:bCs/>
          <w:color w:val="auto"/>
          <w:szCs w:val="21"/>
          <w:highlight w:val="none"/>
        </w:rPr>
        <w:t>文件</w:t>
      </w:r>
      <w:r>
        <w:rPr>
          <w:rFonts w:hint="eastAsia" w:ascii="宋体" w:hAnsi="宋体"/>
          <w:color w:val="auto"/>
          <w:szCs w:val="21"/>
          <w:highlight w:val="none"/>
        </w:rPr>
        <w:t>。</w:t>
      </w:r>
    </w:p>
    <w:p w14:paraId="1C972679">
      <w:pPr>
        <w:spacing w:line="360" w:lineRule="auto"/>
        <w:ind w:firstLine="354" w:firstLineChars="147"/>
        <w:rPr>
          <w:rFonts w:ascii="黑体" w:hAnsi="黑体" w:eastAsia="黑体"/>
          <w:b/>
          <w:color w:val="auto"/>
          <w:sz w:val="24"/>
          <w:highlight w:val="none"/>
        </w:rPr>
      </w:pPr>
      <w:bookmarkStart w:id="2" w:name="_Hlk37429674"/>
      <w:bookmarkStart w:id="3" w:name="_Toc35393805"/>
      <w:bookmarkStart w:id="4" w:name="_Toc28359018"/>
      <w:bookmarkStart w:id="5" w:name="_Toc28359095"/>
      <w:bookmarkStart w:id="6" w:name="_Toc44229885"/>
      <w:bookmarkStart w:id="7" w:name="_Toc35393636"/>
      <w:r>
        <w:rPr>
          <w:rFonts w:hint="eastAsia" w:ascii="黑体" w:hAnsi="黑体" w:eastAsia="黑体"/>
          <w:b/>
          <w:color w:val="auto"/>
          <w:sz w:val="24"/>
          <w:highlight w:val="none"/>
        </w:rPr>
        <w:t>一、项目基本情况</w:t>
      </w:r>
    </w:p>
    <w:p w14:paraId="0E2F8B71">
      <w:pPr>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：GXZC2025-C3-003420-GXXZ</w:t>
      </w:r>
      <w:r>
        <w:rPr>
          <w:rFonts w:hint="eastAsia" w:ascii="宋体" w:hAnsi="宋体"/>
          <w:color w:val="auto"/>
          <w:szCs w:val="21"/>
          <w:highlight w:val="none"/>
          <w:lang w:val="en-US" w:eastAsia="zh-CN"/>
        </w:rPr>
        <w:t xml:space="preserve"> </w:t>
      </w:r>
    </w:p>
    <w:p w14:paraId="1EDA1053">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会议设备更新及线路改造项目</w:t>
      </w:r>
    </w:p>
    <w:p w14:paraId="3F3AE42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采购方式：竞争性磋商</w:t>
      </w:r>
    </w:p>
    <w:p w14:paraId="578C9C0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预算金额：</w:t>
      </w:r>
      <w:r>
        <w:rPr>
          <w:rFonts w:hint="eastAsia" w:ascii="宋体" w:hAnsi="宋体"/>
          <w:color w:val="auto"/>
          <w:szCs w:val="21"/>
          <w:highlight w:val="none"/>
          <w:lang w:val="en-US" w:eastAsia="zh-CN"/>
        </w:rPr>
        <w:t>1517650.69</w:t>
      </w:r>
      <w:r>
        <w:rPr>
          <w:rFonts w:hint="eastAsia" w:ascii="宋体" w:hAnsi="宋体"/>
          <w:color w:val="auto"/>
          <w:szCs w:val="21"/>
          <w:highlight w:val="none"/>
        </w:rPr>
        <w:t>元</w:t>
      </w:r>
    </w:p>
    <w:p w14:paraId="30AB4E44">
      <w:pPr>
        <w:spacing w:line="360" w:lineRule="auto"/>
        <w:ind w:firstLine="420" w:firstLineChars="200"/>
        <w:rPr>
          <w:rFonts w:hint="eastAsia" w:ascii="宋体" w:hAnsi="宋体"/>
          <w:color w:val="auto"/>
          <w:highlight w:val="none"/>
        </w:rPr>
      </w:pPr>
      <w:r>
        <w:rPr>
          <w:rFonts w:hint="eastAsia" w:ascii="宋体" w:hAnsi="宋体"/>
          <w:color w:val="auto"/>
          <w:highlight w:val="none"/>
        </w:rPr>
        <w:t>最高限价：</w:t>
      </w:r>
      <w:r>
        <w:rPr>
          <w:rFonts w:hint="eastAsia" w:ascii="宋体" w:hAnsi="宋体"/>
          <w:color w:val="auto"/>
          <w:szCs w:val="21"/>
          <w:highlight w:val="none"/>
          <w:lang w:val="en-US" w:eastAsia="zh-CN"/>
        </w:rPr>
        <w:t>1517650.69</w:t>
      </w:r>
      <w:r>
        <w:rPr>
          <w:rFonts w:hint="eastAsia" w:ascii="宋体" w:hAnsi="宋体"/>
          <w:color w:val="auto"/>
          <w:szCs w:val="21"/>
          <w:highlight w:val="none"/>
        </w:rPr>
        <w:t>元</w:t>
      </w:r>
    </w:p>
    <w:p w14:paraId="79D4375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采购需求：</w:t>
      </w:r>
      <w:r>
        <w:rPr>
          <w:rFonts w:hint="eastAsia" w:ascii="Times New Roman" w:hAnsi="仿宋_GB2312" w:eastAsia="宋体" w:cs="仿宋_GB2312"/>
          <w:color w:val="auto"/>
          <w:highlight w:val="none"/>
        </w:rPr>
        <w:t>新增四楼大会议室显示屏、配套播控软件、配套视频控制器等，更换老旧主机服务器、视频会议室摄像头、监控视频设备等</w:t>
      </w:r>
      <w:r>
        <w:rPr>
          <w:rFonts w:hint="eastAsia" w:ascii="Times New Roman" w:hAnsi="仿宋_GB2312" w:eastAsia="宋体" w:cs="仿宋_GB2312"/>
          <w:color w:val="auto"/>
          <w:highlight w:val="none"/>
          <w:lang w:eastAsia="zh-CN"/>
        </w:rPr>
        <w:t>服务，</w:t>
      </w:r>
      <w:r>
        <w:rPr>
          <w:rFonts w:hint="eastAsia" w:ascii="Times New Roman" w:hAnsi="仿宋_GB2312" w:eastAsia="宋体" w:cs="仿宋_GB2312"/>
          <w:color w:val="auto"/>
          <w:highlight w:val="none"/>
        </w:rPr>
        <w:t>具体内容详</w:t>
      </w:r>
      <w:r>
        <w:rPr>
          <w:rFonts w:hint="eastAsia" w:ascii="宋体" w:hAnsi="宋体"/>
          <w:color w:val="auto"/>
          <w:szCs w:val="21"/>
          <w:highlight w:val="none"/>
        </w:rPr>
        <w:t>见采购文件。</w:t>
      </w:r>
    </w:p>
    <w:p w14:paraId="4383E411">
      <w:pPr>
        <w:spacing w:line="360" w:lineRule="auto"/>
        <w:ind w:firstLine="420" w:firstLineChars="200"/>
        <w:rPr>
          <w:rFonts w:ascii="宋体" w:hAnsi="宋体"/>
          <w:color w:val="auto"/>
          <w:szCs w:val="21"/>
          <w:highlight w:val="none"/>
        </w:rPr>
      </w:pPr>
      <w:r>
        <w:rPr>
          <w:rFonts w:hint="eastAsia" w:ascii="宋体" w:hAnsi="宋体"/>
          <w:color w:val="auto"/>
          <w:sz w:val="21"/>
          <w:szCs w:val="21"/>
          <w:highlight w:val="none"/>
        </w:rPr>
        <w:t>合同履行期限：自合同签订之日起</w:t>
      </w:r>
      <w:r>
        <w:rPr>
          <w:rFonts w:hint="eastAsia" w:ascii="宋体" w:hAnsi="宋体"/>
          <w:color w:val="auto"/>
          <w:sz w:val="21"/>
          <w:szCs w:val="21"/>
          <w:highlight w:val="none"/>
          <w:lang w:val="en-US" w:eastAsia="zh-CN"/>
        </w:rPr>
        <w:t>15</w:t>
      </w:r>
      <w:r>
        <w:rPr>
          <w:rFonts w:hint="eastAsia" w:ascii="宋体" w:hAnsi="宋体"/>
          <w:color w:val="auto"/>
          <w:sz w:val="21"/>
          <w:szCs w:val="21"/>
          <w:highlight w:val="none"/>
        </w:rPr>
        <w:t>日内安装调试完毕</w:t>
      </w:r>
      <w:r>
        <w:rPr>
          <w:rFonts w:hint="eastAsia" w:ascii="宋体" w:hAnsi="宋体"/>
          <w:color w:val="auto"/>
          <w:sz w:val="21"/>
          <w:szCs w:val="21"/>
          <w:highlight w:val="none"/>
          <w:lang w:eastAsia="zh-CN"/>
        </w:rPr>
        <w:t>。</w:t>
      </w:r>
    </w:p>
    <w:p w14:paraId="1813C8D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本项目（是</w:t>
      </w:r>
      <w:r>
        <w:rPr>
          <w:rFonts w:ascii="宋体" w:hAnsi="宋体"/>
          <w:color w:val="auto"/>
          <w:szCs w:val="21"/>
          <w:highlight w:val="none"/>
        </w:rPr>
        <w:t>/否</w:t>
      </w:r>
      <w:r>
        <w:rPr>
          <w:rFonts w:hint="eastAsia" w:ascii="宋体" w:hAnsi="宋体"/>
          <w:color w:val="auto"/>
          <w:szCs w:val="21"/>
          <w:highlight w:val="none"/>
        </w:rPr>
        <w:t>）接受联合体：不接受</w:t>
      </w:r>
    </w:p>
    <w:p w14:paraId="41FC219B">
      <w:pPr>
        <w:spacing w:line="360" w:lineRule="auto"/>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二、申请人的资格条件：</w:t>
      </w:r>
    </w:p>
    <w:p w14:paraId="5CE4153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1、满足《中华人民共和国政府采购法》第二十二条规定；</w:t>
      </w:r>
    </w:p>
    <w:p w14:paraId="76BD6A93">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w:t>
      </w:r>
      <w:r>
        <w:rPr>
          <w:rFonts w:hint="eastAsia" w:ascii="宋体" w:hAnsi="宋体"/>
          <w:color w:val="auto"/>
          <w:szCs w:val="21"/>
          <w:highlight w:val="none"/>
          <w:u w:val="single"/>
        </w:rPr>
        <w:t>本项目非专门面向中小企业采购</w:t>
      </w:r>
      <w:r>
        <w:rPr>
          <w:rFonts w:hint="eastAsia" w:ascii="宋体" w:hAnsi="宋体"/>
          <w:color w:val="auto"/>
          <w:szCs w:val="21"/>
          <w:highlight w:val="none"/>
        </w:rPr>
        <w:t>。</w:t>
      </w:r>
    </w:p>
    <w:p w14:paraId="77252132">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3、本项目的特定资格要求：</w:t>
      </w:r>
      <w:r>
        <w:rPr>
          <w:rFonts w:hint="eastAsia" w:ascii="宋体" w:hAnsi="宋体" w:cs="宋体"/>
          <w:color w:val="auto"/>
          <w:szCs w:val="21"/>
          <w:highlight w:val="none"/>
        </w:rPr>
        <w:t>无</w:t>
      </w:r>
    </w:p>
    <w:p w14:paraId="0CA22B51">
      <w:pPr>
        <w:spacing w:line="360" w:lineRule="auto"/>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三、获取竞争性磋商文件</w:t>
      </w:r>
    </w:p>
    <w:p w14:paraId="396ACEA2">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时间：</w:t>
      </w:r>
      <w:r>
        <w:rPr>
          <w:rFonts w:hint="eastAsia" w:ascii="宋体" w:hAnsi="宋体" w:cs="Arial"/>
          <w:color w:val="auto"/>
          <w:highlight w:val="none"/>
        </w:rPr>
        <w:t>2025年</w:t>
      </w:r>
      <w:r>
        <w:rPr>
          <w:rFonts w:hint="eastAsia" w:ascii="宋体" w:hAnsi="宋体" w:cs="Arial"/>
          <w:color w:val="auto"/>
          <w:highlight w:val="none"/>
          <w:lang w:val="en-US" w:eastAsia="zh-CN"/>
        </w:rPr>
        <w:t>11</w:t>
      </w:r>
      <w:r>
        <w:rPr>
          <w:rFonts w:hint="eastAsia" w:ascii="宋体" w:hAnsi="宋体" w:cs="Arial"/>
          <w:color w:val="auto"/>
          <w:highlight w:val="none"/>
        </w:rPr>
        <w:t xml:space="preserve"> 月</w:t>
      </w:r>
      <w:r>
        <w:rPr>
          <w:rFonts w:hint="eastAsia" w:ascii="宋体" w:hAnsi="宋体" w:cs="Arial"/>
          <w:color w:val="auto"/>
          <w:highlight w:val="none"/>
          <w:lang w:val="en-US" w:eastAsia="zh-CN"/>
        </w:rPr>
        <w:t xml:space="preserve">17 </w:t>
      </w:r>
      <w:r>
        <w:rPr>
          <w:rFonts w:hint="eastAsia" w:ascii="宋体" w:hAnsi="宋体" w:cs="Arial"/>
          <w:color w:val="auto"/>
          <w:highlight w:val="none"/>
        </w:rPr>
        <w:t>日</w:t>
      </w:r>
      <w:r>
        <w:rPr>
          <w:rFonts w:hint="eastAsia" w:ascii="宋体" w:hAnsi="宋体" w:cs="Arial"/>
          <w:color w:val="auto"/>
          <w:szCs w:val="21"/>
          <w:highlight w:val="none"/>
        </w:rPr>
        <w:t>至</w:t>
      </w:r>
      <w:r>
        <w:rPr>
          <w:rFonts w:hint="eastAsia" w:ascii="宋体" w:hAnsi="宋体" w:cs="Arial"/>
          <w:color w:val="auto"/>
          <w:highlight w:val="none"/>
        </w:rPr>
        <w:t>2025年</w:t>
      </w:r>
      <w:r>
        <w:rPr>
          <w:rFonts w:hint="eastAsia" w:ascii="宋体" w:hAnsi="宋体" w:cs="Arial"/>
          <w:color w:val="auto"/>
          <w:highlight w:val="none"/>
          <w:lang w:val="en-US" w:eastAsia="zh-CN"/>
        </w:rPr>
        <w:t xml:space="preserve">11 </w:t>
      </w:r>
      <w:r>
        <w:rPr>
          <w:rFonts w:hint="eastAsia" w:ascii="宋体" w:hAnsi="宋体" w:cs="Arial"/>
          <w:color w:val="auto"/>
          <w:highlight w:val="none"/>
        </w:rPr>
        <w:t>月</w:t>
      </w:r>
      <w:r>
        <w:rPr>
          <w:rFonts w:hint="eastAsia" w:ascii="宋体" w:hAnsi="宋体" w:cs="Arial"/>
          <w:color w:val="auto"/>
          <w:highlight w:val="none"/>
          <w:lang w:val="en-US" w:eastAsia="zh-CN"/>
        </w:rPr>
        <w:t>27</w:t>
      </w:r>
      <w:r>
        <w:rPr>
          <w:rFonts w:hint="eastAsia" w:ascii="宋体" w:hAnsi="宋体" w:cs="Arial"/>
          <w:color w:val="auto"/>
          <w:highlight w:val="none"/>
        </w:rPr>
        <w:t>日</w:t>
      </w:r>
      <w:r>
        <w:rPr>
          <w:rFonts w:hint="eastAsia" w:ascii="宋体" w:hAnsi="宋体" w:cs="Arial"/>
          <w:color w:val="auto"/>
          <w:szCs w:val="21"/>
          <w:highlight w:val="none"/>
        </w:rPr>
        <w:t>，每天上午00:00-12:00；下午1</w:t>
      </w:r>
      <w:r>
        <w:rPr>
          <w:rFonts w:hint="eastAsia" w:ascii="宋体" w:hAnsi="宋体" w:cs="Arial"/>
          <w:color w:val="auto"/>
          <w:highlight w:val="none"/>
        </w:rPr>
        <w:t>2</w:t>
      </w:r>
      <w:r>
        <w:rPr>
          <w:rFonts w:hint="eastAsia" w:ascii="宋体" w:hAnsi="宋体" w:cs="Arial"/>
          <w:color w:val="auto"/>
          <w:szCs w:val="21"/>
          <w:highlight w:val="none"/>
        </w:rPr>
        <w:t>:</w:t>
      </w:r>
      <w:r>
        <w:rPr>
          <w:rFonts w:hint="eastAsia" w:ascii="宋体" w:hAnsi="宋体" w:cs="Arial"/>
          <w:color w:val="auto"/>
          <w:highlight w:val="none"/>
        </w:rPr>
        <w:t>00</w:t>
      </w:r>
      <w:r>
        <w:rPr>
          <w:rFonts w:hint="eastAsia" w:ascii="宋体" w:hAnsi="宋体" w:cs="Arial"/>
          <w:color w:val="auto"/>
          <w:szCs w:val="21"/>
          <w:highlight w:val="none"/>
        </w:rPr>
        <w:t>-23:</w:t>
      </w:r>
      <w:r>
        <w:rPr>
          <w:rFonts w:hint="eastAsia" w:ascii="宋体" w:hAnsi="宋体" w:cs="Arial"/>
          <w:color w:val="auto"/>
          <w:highlight w:val="none"/>
        </w:rPr>
        <w:t>59</w:t>
      </w:r>
      <w:r>
        <w:rPr>
          <w:rFonts w:hint="eastAsia" w:ascii="宋体" w:hAnsi="宋体" w:cs="Arial"/>
          <w:color w:val="auto"/>
          <w:szCs w:val="21"/>
          <w:highlight w:val="none"/>
        </w:rPr>
        <w:t>（北京时间，</w:t>
      </w:r>
      <w:r>
        <w:rPr>
          <w:rFonts w:ascii="宋体" w:hAnsi="宋体" w:cs="Arial"/>
          <w:color w:val="auto"/>
          <w:szCs w:val="21"/>
          <w:highlight w:val="none"/>
        </w:rPr>
        <w:t>法定节假日</w:t>
      </w:r>
      <w:r>
        <w:rPr>
          <w:rFonts w:hint="eastAsia" w:ascii="宋体" w:hAnsi="宋体" w:cs="Arial"/>
          <w:color w:val="auto"/>
          <w:szCs w:val="21"/>
          <w:highlight w:val="none"/>
        </w:rPr>
        <w:t>除外）</w:t>
      </w:r>
      <w:r>
        <w:rPr>
          <w:rFonts w:hint="eastAsia" w:ascii="宋体" w:hAnsi="宋体" w:cs="宋体"/>
          <w:bCs/>
          <w:color w:val="auto"/>
          <w:kern w:val="0"/>
          <w:szCs w:val="21"/>
          <w:highlight w:val="none"/>
        </w:rPr>
        <w:t>。</w:t>
      </w:r>
    </w:p>
    <w:p w14:paraId="4AA91452">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地点：广西政府采购云平台（</w:t>
      </w:r>
      <w:r>
        <w:rPr>
          <w:rFonts w:hint="eastAsia" w:ascii="宋体" w:hAnsi="宋体" w:cs="宋体"/>
          <w:color w:val="auto"/>
          <w:szCs w:val="21"/>
          <w:highlight w:val="none"/>
        </w:rPr>
        <w:t>https://www.gcy.zfcg.gxzf.gov.cn/</w:t>
      </w:r>
      <w:r>
        <w:rPr>
          <w:rFonts w:hint="eastAsia" w:ascii="宋体" w:hAnsi="宋体" w:cs="宋体"/>
          <w:bCs/>
          <w:color w:val="auto"/>
          <w:kern w:val="0"/>
          <w:szCs w:val="21"/>
          <w:highlight w:val="none"/>
        </w:rPr>
        <w:t>）</w:t>
      </w:r>
    </w:p>
    <w:p w14:paraId="2E533275">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方式：网上下载。本项目不发放纸质文件，供应商应自行在</w:t>
      </w:r>
      <w:r>
        <w:rPr>
          <w:color w:val="auto"/>
          <w:highlight w:val="none"/>
        </w:rPr>
        <w:fldChar w:fldCharType="begin"/>
      </w:r>
      <w:r>
        <w:rPr>
          <w:color w:val="auto"/>
          <w:highlight w:val="none"/>
        </w:rPr>
        <w:instrText xml:space="preserve"> HYPERLINK </w:instrText>
      </w:r>
      <w:r>
        <w:rPr>
          <w:color w:val="auto"/>
          <w:highlight w:val="none"/>
        </w:rPr>
        <w:fldChar w:fldCharType="separate"/>
      </w:r>
      <w:r>
        <w:rPr>
          <w:color w:val="auto"/>
          <w:highlight w:val="none"/>
        </w:rPr>
        <w:fldChar w:fldCharType="end"/>
      </w:r>
      <w:r>
        <w:rPr>
          <w:rFonts w:hint="eastAsia" w:ascii="宋体" w:hAnsi="宋体" w:cs="宋体"/>
          <w:bCs/>
          <w:color w:val="auto"/>
          <w:kern w:val="0"/>
          <w:szCs w:val="21"/>
          <w:highlight w:val="none"/>
        </w:rPr>
        <w:t>广西政府采购云平台（</w:t>
      </w:r>
      <w:r>
        <w:rPr>
          <w:rFonts w:hint="eastAsia" w:ascii="宋体" w:hAnsi="宋体" w:cs="宋体"/>
          <w:color w:val="auto"/>
          <w:szCs w:val="21"/>
          <w:highlight w:val="none"/>
        </w:rPr>
        <w:t>https://www.gcy.zfcg.gxzf.gov.cn/</w:t>
      </w:r>
      <w:r>
        <w:rPr>
          <w:rFonts w:hint="eastAsia" w:ascii="宋体" w:hAnsi="宋体" w:cs="宋体"/>
          <w:bCs/>
          <w:color w:val="auto"/>
          <w:kern w:val="0"/>
          <w:szCs w:val="21"/>
          <w:highlight w:val="none"/>
        </w:rPr>
        <w:t>）下载竞争性磋商文件（操作路径：登录广西政府采购云平台-项目采购-获取采购文件-找到本项目-点击“申请获取采购文件”），电子响应文件制作需要基于广西政府采购云平台获取的竞争性磋商文件编制。</w:t>
      </w:r>
    </w:p>
    <w:p w14:paraId="4DA6AC81">
      <w:pPr>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售价：0元。</w:t>
      </w:r>
    </w:p>
    <w:p w14:paraId="68A10DF3">
      <w:pPr>
        <w:spacing w:line="360" w:lineRule="auto"/>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四、响应文件提交</w:t>
      </w:r>
    </w:p>
    <w:p w14:paraId="25378839">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1、首次响应文件提交截止时间</w:t>
      </w:r>
      <w:r>
        <w:rPr>
          <w:rFonts w:hint="eastAsia" w:ascii="宋体" w:hAnsi="宋体"/>
          <w:color w:val="auto"/>
          <w:szCs w:val="21"/>
          <w:highlight w:val="none"/>
        </w:rPr>
        <w:t>：</w:t>
      </w:r>
      <w:r>
        <w:rPr>
          <w:rFonts w:hint="eastAsia" w:ascii="宋体" w:hAnsi="宋体" w:cs="宋体"/>
          <w:bCs/>
          <w:color w:val="auto"/>
          <w:kern w:val="0"/>
          <w:szCs w:val="21"/>
          <w:highlight w:val="none"/>
        </w:rPr>
        <w:t xml:space="preserve">2025年 </w:t>
      </w:r>
      <w:r>
        <w:rPr>
          <w:rFonts w:hint="eastAsia" w:ascii="宋体" w:hAnsi="宋体" w:cs="宋体"/>
          <w:bCs/>
          <w:color w:val="auto"/>
          <w:kern w:val="0"/>
          <w:szCs w:val="21"/>
          <w:highlight w:val="none"/>
          <w:lang w:val="en-US" w:eastAsia="zh-CN"/>
        </w:rPr>
        <w:t>11</w:t>
      </w:r>
      <w:r>
        <w:rPr>
          <w:rFonts w:hint="eastAsia" w:ascii="宋体" w:hAnsi="宋体" w:cs="宋体"/>
          <w:bCs/>
          <w:color w:val="auto"/>
          <w:kern w:val="0"/>
          <w:szCs w:val="21"/>
          <w:highlight w:val="none"/>
        </w:rPr>
        <w:t xml:space="preserve"> 月</w:t>
      </w:r>
      <w:r>
        <w:rPr>
          <w:rFonts w:hint="eastAsia" w:ascii="宋体" w:hAnsi="宋体" w:cs="宋体"/>
          <w:bCs/>
          <w:color w:val="auto"/>
          <w:kern w:val="0"/>
          <w:szCs w:val="21"/>
          <w:highlight w:val="none"/>
          <w:lang w:val="en-US" w:eastAsia="zh-CN"/>
        </w:rPr>
        <w:t xml:space="preserve">28  </w:t>
      </w:r>
      <w:r>
        <w:rPr>
          <w:rFonts w:hint="eastAsia" w:ascii="宋体" w:hAnsi="宋体" w:cs="宋体"/>
          <w:bCs/>
          <w:color w:val="auto"/>
          <w:kern w:val="0"/>
          <w:szCs w:val="21"/>
          <w:highlight w:val="none"/>
        </w:rPr>
        <w:t>日09时30分（北京时间）</w:t>
      </w:r>
    </w:p>
    <w:p w14:paraId="7B5BB75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2、地点：本项目为全流程电子化项目，通过广西政府采购云平台（https://www.gcy.zfcg.gxzf.gov.cn/）实行在线电子响应。</w:t>
      </w:r>
    </w:p>
    <w:p w14:paraId="7A271A57">
      <w:pPr>
        <w:spacing w:line="360" w:lineRule="auto"/>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五、开启</w:t>
      </w:r>
    </w:p>
    <w:p w14:paraId="0E63F902">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1、首次响应文件开启时间：</w:t>
      </w:r>
      <w:r>
        <w:rPr>
          <w:rFonts w:hint="eastAsia" w:ascii="宋体" w:hAnsi="宋体" w:cs="宋体"/>
          <w:bCs/>
          <w:color w:val="auto"/>
          <w:kern w:val="0"/>
          <w:szCs w:val="21"/>
          <w:highlight w:val="none"/>
        </w:rPr>
        <w:t>2025年</w:t>
      </w:r>
      <w:r>
        <w:rPr>
          <w:rFonts w:hint="eastAsia" w:ascii="宋体" w:hAnsi="宋体" w:cs="宋体"/>
          <w:bCs/>
          <w:color w:val="auto"/>
          <w:kern w:val="0"/>
          <w:szCs w:val="21"/>
          <w:highlight w:val="none"/>
          <w:lang w:val="en-US" w:eastAsia="zh-CN"/>
        </w:rPr>
        <w:t xml:space="preserve"> 11 </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 xml:space="preserve"> 28</w:t>
      </w:r>
      <w:r>
        <w:rPr>
          <w:rFonts w:hint="eastAsia" w:ascii="宋体" w:hAnsi="宋体" w:cs="宋体"/>
          <w:bCs/>
          <w:color w:val="auto"/>
          <w:kern w:val="0"/>
          <w:szCs w:val="21"/>
          <w:highlight w:val="none"/>
        </w:rPr>
        <w:t xml:space="preserve"> 日09时30分（北京时间）</w:t>
      </w:r>
    </w:p>
    <w:p w14:paraId="40669BF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2、地点：</w:t>
      </w:r>
      <w:r>
        <w:rPr>
          <w:rFonts w:hint="eastAsia" w:ascii="宋体" w:hAnsi="宋体" w:cs="宋体"/>
          <w:color w:val="auto"/>
          <w:szCs w:val="21"/>
          <w:highlight w:val="none"/>
        </w:rPr>
        <w:t>本项目将在广西政府采购云平台电子开标大厅解密、开启。</w:t>
      </w:r>
    </w:p>
    <w:p w14:paraId="6574D996">
      <w:pPr>
        <w:spacing w:line="360" w:lineRule="auto"/>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六、公告期限</w:t>
      </w:r>
    </w:p>
    <w:p w14:paraId="26B8BDA4">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个工作日。</w:t>
      </w:r>
    </w:p>
    <w:p w14:paraId="3415A9D7">
      <w:pPr>
        <w:spacing w:line="360" w:lineRule="auto"/>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七、其他补充事宜</w:t>
      </w:r>
    </w:p>
    <w:p w14:paraId="283BD0B5">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1、磋商保证金（人民币）：</w:t>
      </w:r>
      <w:r>
        <w:rPr>
          <w:rFonts w:hint="eastAsia" w:ascii="宋体" w:hAnsi="宋体" w:cs="宋体"/>
          <w:color w:val="auto"/>
          <w:szCs w:val="21"/>
          <w:highlight w:val="none"/>
          <w:lang w:eastAsia="zh-CN"/>
        </w:rPr>
        <w:t>无</w:t>
      </w:r>
      <w:r>
        <w:rPr>
          <w:rFonts w:hint="eastAsia" w:ascii="宋体" w:hAnsi="宋体" w:cs="宋体"/>
          <w:color w:val="auto"/>
          <w:szCs w:val="21"/>
          <w:highlight w:val="none"/>
        </w:rPr>
        <w:t>。</w:t>
      </w:r>
    </w:p>
    <w:p w14:paraId="4FA5E46A">
      <w:pPr>
        <w:widowControl/>
        <w:wordWrap w:val="0"/>
        <w:spacing w:line="360" w:lineRule="auto"/>
        <w:ind w:firstLine="416" w:firstLineChars="200"/>
        <w:rPr>
          <w:rFonts w:hint="eastAsia" w:ascii="宋体" w:hAnsi="宋体" w:cs="宋体"/>
          <w:color w:val="auto"/>
          <w:spacing w:val="-1"/>
          <w:szCs w:val="21"/>
          <w:highlight w:val="none"/>
        </w:rPr>
      </w:pPr>
      <w:r>
        <w:rPr>
          <w:rFonts w:hint="eastAsia" w:ascii="宋体" w:hAnsi="宋体" w:cs="宋体"/>
          <w:color w:val="auto"/>
          <w:spacing w:val="-1"/>
          <w:szCs w:val="21"/>
          <w:highlight w:val="none"/>
        </w:rPr>
        <w:t>2、</w:t>
      </w:r>
      <w:r>
        <w:rPr>
          <w:rFonts w:ascii="宋体" w:hAnsi="宋体" w:cs="宋体"/>
          <w:color w:val="auto"/>
          <w:spacing w:val="-1"/>
          <w:szCs w:val="21"/>
          <w:highlight w:val="none"/>
        </w:rPr>
        <w:t>采购意向公开链接</w:t>
      </w:r>
      <w:r>
        <w:rPr>
          <w:rFonts w:hint="eastAsia" w:ascii="宋体" w:hAnsi="宋体" w:cs="宋体"/>
          <w:color w:val="auto"/>
          <w:spacing w:val="-1"/>
          <w:szCs w:val="21"/>
          <w:highlight w:val="none"/>
        </w:rPr>
        <w:t>：</w:t>
      </w:r>
      <w:r>
        <w:rPr>
          <w:rFonts w:hint="eastAsia"/>
          <w:color w:val="auto"/>
          <w:highlight w:val="none"/>
        </w:rPr>
        <w:t>http://www.ccgp-guangxi.gov.cn/site/detail?parentId=66485&amp;articleId=sL+CZUVrXBH/2a/VdmleSQ==</w:t>
      </w:r>
    </w:p>
    <w:p w14:paraId="36653995">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71D948D">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638E02C6">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4、网上查询地址：中国政府采购网（www.ccgp.gov.cn）、广西政府采购网（zfcg.gxzf.gov.cn）。</w:t>
      </w:r>
    </w:p>
    <w:p w14:paraId="0D53531C">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5、本项目需要落实的政府采购政策：无</w:t>
      </w:r>
    </w:p>
    <w:p w14:paraId="21006745">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6、磋商注意事项：</w:t>
      </w:r>
    </w:p>
    <w:p w14:paraId="2130C527">
      <w:pPr>
        <w:widowControl/>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1）响应文件提交方式：本项目为全流程电子化政府采购项目，通过广西政府采购云平台（https://www.gcy.zfcg.gxzf.gov.cn/）实行在线电子磋商采购，供应商应先安装“政采云电子交易客户端”（请自行前往广西政府采购云平台进行下载），并按照本项目竞争性磋商文件和广西政府采购云平台的要求编制、加密后在首次响应文件提交截止时间前通过网络上传至广西政府采购云平台，</w:t>
      </w:r>
      <w:r>
        <w:rPr>
          <w:rFonts w:hint="eastAsia" w:ascii="宋体" w:hAnsi="宋体" w:cs="宋体"/>
          <w:b/>
          <w:color w:val="auto"/>
          <w:szCs w:val="21"/>
          <w:highlight w:val="none"/>
        </w:rPr>
        <w:t>供应商在广西政府采购云平台提交电子版响应文件时，请填写参加远程开标活动经办人联系方式。</w:t>
      </w:r>
    </w:p>
    <w:p w14:paraId="07B5E3B8">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供应商应及时熟悉掌握电子</w:t>
      </w:r>
      <w:r>
        <w:rPr>
          <w:rFonts w:hint="eastAsia" w:ascii="宋体" w:hAnsi="宋体" w:cs="宋体"/>
          <w:color w:val="auto"/>
          <w:szCs w:val="21"/>
          <w:highlight w:val="none"/>
        </w:rPr>
        <w:t>竞</w:t>
      </w:r>
      <w:r>
        <w:rPr>
          <w:rFonts w:ascii="宋体" w:hAnsi="宋体" w:cs="宋体"/>
          <w:color w:val="auto"/>
          <w:szCs w:val="21"/>
          <w:highlight w:val="none"/>
        </w:rPr>
        <w:t>标系统操作指南（见政采云电子卖场首页右上角—服务中心—帮助文档—项目采购）：</w:t>
      </w:r>
      <w:r>
        <w:rPr>
          <w:color w:val="auto"/>
          <w:highlight w:val="none"/>
        </w:rPr>
        <w:fldChar w:fldCharType="begin"/>
      </w:r>
      <w:r>
        <w:rPr>
          <w:color w:val="auto"/>
          <w:highlight w:val="none"/>
        </w:rPr>
        <w:instrText xml:space="preserve"> HYPERLINK "https://service.zcygov.cn/" \l "/knowledges/tree?tag=AG1DtGwBFdiHxlNdhY0r" </w:instrText>
      </w:r>
      <w:r>
        <w:rPr>
          <w:color w:val="auto"/>
          <w:highlight w:val="none"/>
        </w:rPr>
        <w:fldChar w:fldCharType="separate"/>
      </w:r>
      <w:r>
        <w:rPr>
          <w:color w:val="auto"/>
          <w:highlight w:val="none"/>
        </w:rPr>
        <w:t>https://service.zcygov.cn/#/knowledges/tree?tag=AG1DtGwBFdiHxlNdhY0r</w:t>
      </w:r>
      <w:r>
        <w:rPr>
          <w:color w:val="auto"/>
          <w:highlight w:val="none"/>
        </w:rPr>
        <w:fldChar w:fldCharType="end"/>
      </w:r>
      <w:r>
        <w:rPr>
          <w:rFonts w:hint="eastAsia" w:ascii="宋体" w:hAnsi="宋体" w:cs="宋体"/>
          <w:color w:val="auto"/>
          <w:szCs w:val="21"/>
          <w:highlight w:val="none"/>
        </w:rPr>
        <w:t>；</w:t>
      </w:r>
      <w:r>
        <w:rPr>
          <w:rFonts w:ascii="宋体" w:hAnsi="宋体" w:cs="宋体"/>
          <w:color w:val="auto"/>
          <w:szCs w:val="21"/>
          <w:highlight w:val="none"/>
        </w:rPr>
        <w:t>及时完成CA申领和绑定（见广西壮族自治区政府采购网—办事服务—下载专区-政采云CA证书办理操作指南）。</w:t>
      </w:r>
    </w:p>
    <w:p w14:paraId="07024ADD">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未进行网上注册并办理数字证书（CA认证）的供应商将无法参与本项目政府采购活动，潜在供应商应当在首次响应文件提交截止时间前，完成电子交易平台上的CA数字证书办理及响应文件的提交。完成CA数字证书办理预计7日左右，供应商只需办理其中一家CA数字证书及签章，建议各供应商抓紧时间办理。</w:t>
      </w:r>
    </w:p>
    <w:p w14:paraId="2C603519">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（4）为确保网上操作合法、有效和安全，请供应商确保在电子竞标过程中能够对相关数据电文进行加密和使用电子签章，妥善保管CA数字证书并使用有效的CA数字证书参与整个采购活动。</w:t>
      </w:r>
    </w:p>
    <w:p w14:paraId="738905B3">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注：供应商应当在首次响应文件提交截止时间前完成电子响应文件的上传、递交，</w:t>
      </w:r>
      <w:r>
        <w:rPr>
          <w:rFonts w:hint="eastAsia" w:ascii="宋体" w:hAnsi="宋体" w:cs="宋体"/>
          <w:b/>
          <w:color w:val="auto"/>
          <w:szCs w:val="21"/>
          <w:highlight w:val="none"/>
        </w:rPr>
        <w:t>首次响应文件提交截止时间</w:t>
      </w:r>
      <w:r>
        <w:rPr>
          <w:rFonts w:hint="eastAsia" w:ascii="宋体" w:hAnsi="宋体" w:cs="宋体"/>
          <w:b/>
          <w:bCs/>
          <w:color w:val="auto"/>
          <w:szCs w:val="21"/>
          <w:highlight w:val="none"/>
        </w:rPr>
        <w:t>前可以补充、修改或者撤回响应文件。补充或者修改响应文件的，应当先行撤回原文件，补充、修改后重新上传、递交。</w:t>
      </w:r>
      <w:r>
        <w:rPr>
          <w:rFonts w:hint="eastAsia" w:ascii="宋体" w:hAnsi="宋体" w:cs="宋体"/>
          <w:b/>
          <w:color w:val="auto"/>
          <w:szCs w:val="21"/>
          <w:highlight w:val="none"/>
        </w:rPr>
        <w:t>首次响应文件提交截止时间</w:t>
      </w:r>
      <w:r>
        <w:rPr>
          <w:rFonts w:hint="eastAsia" w:ascii="宋体" w:hAnsi="宋体" w:cs="宋体"/>
          <w:b/>
          <w:bCs/>
          <w:color w:val="auto"/>
          <w:szCs w:val="21"/>
          <w:highlight w:val="none"/>
        </w:rPr>
        <w:t>前未完成上传、递交的，视为撤回响应文件。</w:t>
      </w:r>
      <w:r>
        <w:rPr>
          <w:rFonts w:hint="eastAsia" w:ascii="宋体" w:hAnsi="宋体" w:cs="宋体"/>
          <w:b/>
          <w:color w:val="auto"/>
          <w:szCs w:val="21"/>
          <w:highlight w:val="none"/>
        </w:rPr>
        <w:t>首次响应文件提交截止时间</w:t>
      </w:r>
      <w:r>
        <w:rPr>
          <w:rFonts w:hint="eastAsia" w:ascii="宋体" w:hAnsi="宋体" w:cs="宋体"/>
          <w:b/>
          <w:bCs/>
          <w:color w:val="auto"/>
          <w:szCs w:val="21"/>
          <w:highlight w:val="none"/>
        </w:rPr>
        <w:t>以后上传递交的响应文件，广西政府采购云平台将予以拒收。</w:t>
      </w:r>
    </w:p>
    <w:p w14:paraId="119F0F6A">
      <w:pPr>
        <w:widowControl/>
        <w:spacing w:line="360" w:lineRule="auto"/>
        <w:ind w:firstLine="420" w:firstLineChars="200"/>
        <w:rPr>
          <w:rFonts w:ascii="宋体" w:hAnsi="宋体" w:cs="宋体"/>
          <w:b/>
          <w:bCs/>
          <w:color w:val="auto"/>
          <w:szCs w:val="21"/>
          <w:highlight w:val="none"/>
        </w:rPr>
      </w:pPr>
      <w:r>
        <w:rPr>
          <w:rFonts w:hint="eastAsia" w:ascii="宋体" w:hAnsi="宋体" w:cs="宋体"/>
          <w:color w:val="auto"/>
          <w:kern w:val="0"/>
          <w:szCs w:val="21"/>
          <w:highlight w:val="none"/>
        </w:rPr>
        <w:t>7、</w:t>
      </w:r>
      <w:r>
        <w:rPr>
          <w:rFonts w:hint="eastAsia" w:ascii="宋体" w:hAnsi="宋体" w:cs="宋体"/>
          <w:color w:val="auto"/>
          <w:szCs w:val="21"/>
          <w:highlight w:val="none"/>
        </w:rPr>
        <w:t>CA证书在线解密：首次响应文件开启时，须要供应商携带制作响应文件时用来加密的有效数字证书（CA认证）登录广西政府采购云平台电子开标大厅现场按规定时间对加密的响应文件进行解密，否则后果自负。</w:t>
      </w:r>
    </w:p>
    <w:p w14:paraId="4D1BB934">
      <w:pPr>
        <w:widowControl/>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8、供应商需要在具备有摄像头及语音功能且互联网网络状况良好的电脑登录广西政府采购云平台远程开标大厅参与本次磋商，否则后果自负。</w:t>
      </w:r>
    </w:p>
    <w:p w14:paraId="0CB2C4F3">
      <w:pPr>
        <w:widowControl/>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9、若对项目采购电子交易系统操作有疑问，可登录广西政府采购云平台（https://www.gcy.zfcg.gxzf.gov.cn/），点击右侧咨询小采，获取采小蜜智能服务管家帮助，或拨打政采云服务热线95763获取热线服务帮助。</w:t>
      </w:r>
    </w:p>
    <w:bookmarkEnd w:id="2"/>
    <w:p w14:paraId="33A92D7F">
      <w:pPr>
        <w:spacing w:line="360" w:lineRule="auto"/>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八、凡对本次采购提出询问，请按</w:t>
      </w:r>
      <w:r>
        <w:rPr>
          <w:rFonts w:ascii="黑体" w:hAnsi="黑体" w:eastAsia="黑体"/>
          <w:b/>
          <w:color w:val="auto"/>
          <w:sz w:val="24"/>
          <w:highlight w:val="none"/>
        </w:rPr>
        <w:t>以下方式</w:t>
      </w:r>
      <w:r>
        <w:rPr>
          <w:rFonts w:hint="eastAsia" w:ascii="黑体" w:hAnsi="黑体" w:eastAsia="黑体"/>
          <w:b/>
          <w:color w:val="auto"/>
          <w:sz w:val="24"/>
          <w:highlight w:val="none"/>
        </w:rPr>
        <w:t>联系。</w:t>
      </w:r>
      <w:bookmarkEnd w:id="3"/>
      <w:bookmarkEnd w:id="4"/>
      <w:bookmarkEnd w:id="5"/>
      <w:bookmarkEnd w:id="6"/>
      <w:bookmarkEnd w:id="7"/>
    </w:p>
    <w:p w14:paraId="2CF01DB8">
      <w:pPr>
        <w:widowControl/>
        <w:spacing w:line="360" w:lineRule="auto"/>
        <w:ind w:firstLine="420" w:firstLineChars="200"/>
        <w:rPr>
          <w:rFonts w:ascii="宋体" w:hAnsi="宋体" w:cs="宋体"/>
          <w:color w:val="auto"/>
          <w:szCs w:val="21"/>
          <w:highlight w:val="none"/>
        </w:rPr>
      </w:pPr>
      <w:bookmarkStart w:id="8" w:name="_Toc35393637"/>
      <w:bookmarkStart w:id="9" w:name="_Toc35393806"/>
      <w:bookmarkStart w:id="10" w:name="_Toc28359096"/>
      <w:bookmarkStart w:id="11" w:name="_Toc28359019"/>
      <w:r>
        <w:rPr>
          <w:rFonts w:hint="eastAsia" w:ascii="宋体" w:hAnsi="宋体" w:cs="宋体"/>
          <w:color w:val="auto"/>
          <w:szCs w:val="21"/>
          <w:highlight w:val="none"/>
        </w:rPr>
        <w:t>1.采购人信息</w:t>
      </w:r>
    </w:p>
    <w:p w14:paraId="59823D97">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"https://middle.gcy.zfcg.gxzf.gov.cn/web-user/" \l "/institution/detail?tenantCode=459900&amp;institutionId=1000493804&amp;category=01" \t "https://pay.gcy.zfcg.gxzf.gov.cn/purchaseplan_front/" \l "/plan/list/_blank"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广西壮族自治区发展和改革委员会</w:t>
      </w:r>
      <w:r>
        <w:rPr>
          <w:rFonts w:hint="eastAsia" w:ascii="宋体" w:hAnsi="宋体" w:cs="宋体"/>
          <w:color w:val="auto"/>
          <w:szCs w:val="21"/>
          <w:highlight w:val="none"/>
        </w:rPr>
        <w:fldChar w:fldCharType="end"/>
      </w:r>
      <w:r>
        <w:rPr>
          <w:rFonts w:hint="eastAsia" w:ascii="宋体" w:hAnsi="宋体" w:cs="宋体"/>
          <w:color w:val="auto"/>
          <w:szCs w:val="21"/>
          <w:highlight w:val="none"/>
        </w:rPr>
        <w:t> </w:t>
      </w:r>
    </w:p>
    <w:p w14:paraId="613362F7">
      <w:pPr>
        <w:widowControl/>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地  址：</w:t>
      </w:r>
      <w:r>
        <w:rPr>
          <w:rFonts w:hint="eastAsia" w:ascii="宋体" w:hAnsi="宋体" w:cs="宋体"/>
          <w:color w:val="auto"/>
          <w:szCs w:val="21"/>
          <w:highlight w:val="none"/>
          <w:lang w:eastAsia="zh-CN"/>
        </w:rPr>
        <w:t>南宁市民族大道</w:t>
      </w:r>
      <w:r>
        <w:rPr>
          <w:rFonts w:hint="eastAsia" w:ascii="宋体" w:hAnsi="宋体" w:cs="宋体"/>
          <w:color w:val="auto"/>
          <w:szCs w:val="21"/>
          <w:highlight w:val="none"/>
          <w:lang w:val="en-US" w:eastAsia="zh-CN"/>
        </w:rPr>
        <w:t>111号</w:t>
      </w:r>
    </w:p>
    <w:p w14:paraId="4E475326">
      <w:pPr>
        <w:widowControl/>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联系人：</w:t>
      </w:r>
      <w:r>
        <w:rPr>
          <w:rFonts w:hint="eastAsia" w:ascii="宋体" w:hAnsi="宋体" w:cs="宋体"/>
          <w:color w:val="auto"/>
          <w:szCs w:val="21"/>
          <w:highlight w:val="none"/>
          <w:lang w:eastAsia="zh-CN"/>
        </w:rPr>
        <w:t>邓工</w:t>
      </w:r>
    </w:p>
    <w:p w14:paraId="0E11C1C4">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0771-</w:t>
      </w:r>
      <w:r>
        <w:rPr>
          <w:rFonts w:hint="eastAsia" w:ascii="宋体" w:hAnsi="宋体" w:cs="宋体"/>
          <w:color w:val="auto"/>
          <w:szCs w:val="21"/>
          <w:highlight w:val="none"/>
        </w:rPr>
        <w:t>2328603</w:t>
      </w:r>
    </w:p>
    <w:p w14:paraId="405FA0D9">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2.采购代理机构信息</w:t>
      </w:r>
    </w:p>
    <w:p w14:paraId="56C468B3">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名  称：广西翔正项目管理有限公司</w:t>
      </w:r>
    </w:p>
    <w:p w14:paraId="31E562B2">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地  址：南宁市秀厢大道199号金源城（建兴路）金源CBD东城25楼　</w:t>
      </w:r>
    </w:p>
    <w:p w14:paraId="66B41A04">
      <w:pPr>
        <w:widowControl/>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项目联系人：蒋萍萍、</w:t>
      </w:r>
      <w:r>
        <w:rPr>
          <w:rFonts w:hint="eastAsia" w:ascii="宋体" w:hAnsi="宋体" w:cs="宋体"/>
          <w:color w:val="auto"/>
          <w:szCs w:val="21"/>
          <w:highlight w:val="none"/>
          <w:lang w:eastAsia="zh-CN"/>
        </w:rPr>
        <w:t>沈国敏</w:t>
      </w:r>
    </w:p>
    <w:p w14:paraId="70B009BA">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项目联系方式：0771-3925351、5660405</w:t>
      </w:r>
    </w:p>
    <w:p w14:paraId="23C20224">
      <w:pPr>
        <w:spacing w:line="380" w:lineRule="exact"/>
        <w:ind w:firstLine="6195" w:firstLineChars="2950"/>
        <w:rPr>
          <w:rFonts w:ascii="宋体" w:hAnsi="宋体" w:cs="Arial"/>
          <w:color w:val="auto"/>
          <w:szCs w:val="21"/>
          <w:highlight w:val="none"/>
        </w:rPr>
      </w:pPr>
    </w:p>
    <w:p w14:paraId="0598ABE0">
      <w:pPr>
        <w:spacing w:line="380" w:lineRule="exact"/>
        <w:ind w:firstLine="6405" w:firstLineChars="3050"/>
        <w:jc w:val="right"/>
        <w:rPr>
          <w:rFonts w:ascii="宋体" w:hAnsi="宋体"/>
          <w:color w:val="auto"/>
          <w:szCs w:val="21"/>
          <w:highlight w:val="none"/>
        </w:rPr>
      </w:pPr>
      <w:r>
        <w:rPr>
          <w:rFonts w:hint="eastAsia" w:ascii="宋体" w:hAnsi="宋体" w:cs="Arial"/>
          <w:color w:val="auto"/>
          <w:szCs w:val="21"/>
          <w:highlight w:val="none"/>
        </w:rPr>
        <w:t>广西翔正项目管理有限公司</w:t>
      </w:r>
    </w:p>
    <w:p w14:paraId="373CE3ED">
      <w:pPr>
        <w:snapToGrid w:val="0"/>
        <w:spacing w:line="380" w:lineRule="exact"/>
        <w:ind w:left="238"/>
        <w:jc w:val="right"/>
        <w:rPr>
          <w:color w:val="auto"/>
          <w:highlight w:val="none"/>
        </w:rPr>
        <w:sectPr>
          <w:footerReference r:id="rId9" w:type="default"/>
          <w:pgSz w:w="11906" w:h="16838"/>
          <w:pgMar w:top="1440" w:right="1361" w:bottom="1417" w:left="1474" w:header="851" w:footer="992" w:gutter="0"/>
          <w:pgNumType w:fmt="decimal" w:start="1"/>
          <w:cols w:space="720" w:num="1"/>
          <w:docGrid w:type="lines" w:linePitch="312" w:charSpace="0"/>
        </w:sectPr>
      </w:pPr>
      <w:r>
        <w:rPr>
          <w:rFonts w:hint="eastAsia" w:ascii="宋体" w:hAnsi="宋体"/>
          <w:color w:val="auto"/>
          <w:highlight w:val="none"/>
        </w:rPr>
        <w:t xml:space="preserve">                                                   </w:t>
      </w:r>
      <w:bookmarkEnd w:id="1"/>
      <w:bookmarkEnd w:id="8"/>
      <w:bookmarkEnd w:id="9"/>
      <w:bookmarkEnd w:id="10"/>
      <w:bookmarkEnd w:id="11"/>
      <w:r>
        <w:rPr>
          <w:rFonts w:hint="eastAsia" w:ascii="宋体" w:hAnsi="宋体"/>
          <w:color w:val="auto"/>
          <w:highlight w:val="none"/>
        </w:rPr>
        <w:t>2025年</w:t>
      </w:r>
      <w:r>
        <w:rPr>
          <w:rFonts w:hint="eastAsia" w:ascii="宋体" w:hAnsi="宋体"/>
          <w:color w:val="auto"/>
          <w:highlight w:val="none"/>
          <w:lang w:val="en-US" w:eastAsia="zh-CN"/>
        </w:rPr>
        <w:t>11</w:t>
      </w:r>
      <w:r>
        <w:rPr>
          <w:rFonts w:hint="eastAsia" w:ascii="宋体" w:hAnsi="宋体"/>
          <w:color w:val="auto"/>
          <w:highlight w:val="none"/>
        </w:rPr>
        <w:t xml:space="preserve"> 月</w:t>
      </w:r>
      <w:r>
        <w:rPr>
          <w:rFonts w:hint="eastAsia" w:ascii="宋体" w:hAnsi="宋体"/>
          <w:color w:val="auto"/>
          <w:highlight w:val="none"/>
          <w:lang w:val="en-US" w:eastAsia="zh-CN"/>
        </w:rPr>
        <w:t xml:space="preserve"> 17 </w:t>
      </w:r>
      <w:r>
        <w:rPr>
          <w:rFonts w:hint="eastAsia" w:ascii="宋体" w:hAnsi="宋体"/>
          <w:color w:val="auto"/>
          <w:highlight w:val="none"/>
        </w:rPr>
        <w:t>日</w:t>
      </w:r>
      <w:r>
        <w:rPr>
          <w:rFonts w:ascii="宋体" w:hAnsi="宋体"/>
          <w:b/>
          <w:bCs/>
          <w:color w:val="auto"/>
          <w:sz w:val="32"/>
          <w:szCs w:val="32"/>
          <w:highlight w:val="none"/>
        </w:rPr>
        <w:br w:type="page"/>
      </w:r>
    </w:p>
    <w:p w14:paraId="29241FB5">
      <w:pPr>
        <w:pStyle w:val="2"/>
        <w:pageBreakBefore w:val="0"/>
        <w:widowControl w:val="0"/>
        <w:kinsoku/>
        <w:wordWrap/>
        <w:overflowPunct/>
        <w:topLinePunct w:val="0"/>
        <w:autoSpaceDE/>
        <w:autoSpaceDN/>
        <w:bidi w:val="0"/>
        <w:adjustRightInd/>
        <w:snapToGrid/>
        <w:spacing w:before="0" w:after="0" w:line="240" w:lineRule="auto"/>
        <w:jc w:val="center"/>
        <w:textAlignment w:val="auto"/>
        <w:rPr>
          <w:color w:val="auto"/>
          <w:highlight w:val="none"/>
        </w:rPr>
      </w:pPr>
      <w:bookmarkStart w:id="12" w:name="_Toc21318"/>
      <w:bookmarkStart w:id="13" w:name="_Toc26690"/>
      <w:r>
        <w:rPr>
          <w:rFonts w:hint="eastAsia"/>
          <w:color w:val="auto"/>
          <w:highlight w:val="none"/>
        </w:rPr>
        <w:t>第二章 采购需求</w:t>
      </w:r>
      <w:bookmarkEnd w:id="12"/>
    </w:p>
    <w:p w14:paraId="0E90DFAC">
      <w:pPr>
        <w:pageBreakBefore w:val="0"/>
        <w:widowControl w:val="0"/>
        <w:kinsoku/>
        <w:wordWrap/>
        <w:overflowPunct/>
        <w:topLinePunct w:val="0"/>
        <w:autoSpaceDE/>
        <w:autoSpaceDN/>
        <w:bidi w:val="0"/>
        <w:adjustRightInd/>
        <w:snapToGrid/>
        <w:spacing w:line="240" w:lineRule="auto"/>
        <w:jc w:val="left"/>
        <w:textAlignment w:val="auto"/>
        <w:rPr>
          <w:rFonts w:ascii="宋体" w:hAnsi="宋体" w:cs="宋体"/>
          <w:b/>
          <w:color w:val="auto"/>
          <w:szCs w:val="21"/>
          <w:highlight w:val="none"/>
        </w:rPr>
      </w:pPr>
      <w:r>
        <w:rPr>
          <w:rFonts w:hint="eastAsia" w:ascii="宋体" w:hAnsi="宋体" w:cs="宋体"/>
          <w:b/>
          <w:color w:val="auto"/>
          <w:szCs w:val="21"/>
          <w:highlight w:val="none"/>
        </w:rPr>
        <w:t>说明：</w:t>
      </w:r>
    </w:p>
    <w:p w14:paraId="0434ECEF">
      <w:pPr>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bookmarkStart w:id="14" w:name="_Toc254970490"/>
      <w:bookmarkStart w:id="15" w:name="_Toc254970631"/>
      <w:r>
        <w:rPr>
          <w:rFonts w:hint="eastAsia" w:ascii="宋体" w:hAnsi="宋体"/>
          <w:color w:val="auto"/>
          <w:highlight w:val="none"/>
        </w:rPr>
        <w:t>1. 为落实政府采购政策需满足的要求：</w:t>
      </w:r>
    </w:p>
    <w:p w14:paraId="18F1DBCF">
      <w:pPr>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（1）本</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文件所称中小企业必须符合《广西壮族自治区财政厅关于贯彻落实政府采购支持中小企业发展政策的通知》（桂财采〔2022〕31号）的规定。</w:t>
      </w:r>
    </w:p>
    <w:p w14:paraId="4AA4B02C">
      <w:pPr>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复印件（加盖投标人电子签章），</w:t>
      </w:r>
      <w:r>
        <w:rPr>
          <w:rFonts w:hint="eastAsia" w:ascii="宋体" w:hAnsi="宋体" w:cs="宋体"/>
          <w:b/>
          <w:bCs/>
          <w:color w:val="auto"/>
          <w:szCs w:val="21"/>
          <w:highlight w:val="none"/>
        </w:rPr>
        <w:t>否则</w:t>
      </w:r>
      <w:r>
        <w:rPr>
          <w:rFonts w:hint="eastAsia" w:ascii="宋体" w:hAnsi="宋体" w:cs="宋体"/>
          <w:b/>
          <w:bCs/>
          <w:color w:val="auto"/>
          <w:szCs w:val="21"/>
          <w:highlight w:val="none"/>
          <w:lang w:eastAsia="zh-CN"/>
        </w:rPr>
        <w:t>响应</w:t>
      </w:r>
      <w:r>
        <w:rPr>
          <w:rFonts w:hint="eastAsia" w:ascii="宋体" w:hAnsi="宋体" w:cs="宋体"/>
          <w:b/>
          <w:bCs/>
          <w:color w:val="auto"/>
          <w:szCs w:val="21"/>
          <w:highlight w:val="none"/>
        </w:rPr>
        <w:t>文件作无效处理</w:t>
      </w:r>
      <w:r>
        <w:rPr>
          <w:rFonts w:hint="eastAsia" w:ascii="宋体" w:hAnsi="宋体" w:cs="宋体"/>
          <w:color w:val="auto"/>
          <w:szCs w:val="21"/>
          <w:highlight w:val="none"/>
        </w:rPr>
        <w:t>。如本项目包含的货物属于品目清单内非标注“★”的产品时，应优先采购，具体详见“第四章评标方法及评标标准”。</w:t>
      </w:r>
    </w:p>
    <w:p w14:paraId="4E12F22D">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 “实质性要求”是指招标文件中已经指明不满足则投标无效的条款，或者不能负偏离的条款，或者采购需求中带“▲”的条款。</w:t>
      </w:r>
    </w:p>
    <w:p w14:paraId="4954C057">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 不需要投标人对采购需求响应为具体数值的，此采购需求的数值后将以◆号标注。</w:t>
      </w:r>
    </w:p>
    <w:p w14:paraId="2D7E020C">
      <w:pPr>
        <w:spacing w:line="360" w:lineRule="auto"/>
        <w:ind w:firstLine="420" w:firstLineChars="200"/>
        <w:jc w:val="left"/>
        <w:rPr>
          <w:b/>
          <w:color w:val="auto"/>
          <w:highlight w:val="none"/>
        </w:rPr>
      </w:pPr>
      <w:r>
        <w:rPr>
          <w:rFonts w:hint="eastAsia"/>
          <w:color w:val="auto"/>
          <w:highlight w:val="none"/>
        </w:rPr>
        <w:t>4. 如投标人投标产品存在侵犯他人的知识产权或者专利成果行为的，应承担相应法律责任。</w:t>
      </w:r>
    </w:p>
    <w:p w14:paraId="08F604D8">
      <w:pPr>
        <w:spacing w:line="360" w:lineRule="auto"/>
        <w:ind w:firstLine="420" w:firstLineChars="200"/>
        <w:jc w:val="left"/>
        <w:rPr>
          <w:rFonts w:hint="eastAsia" w:ascii="Times New Roman" w:hAnsi="Times New Roman" w:eastAsia="宋体" w:cs="Times New Roman"/>
          <w:b/>
          <w:bCs w:val="0"/>
          <w:color w:val="auto"/>
          <w:highlight w:val="none"/>
          <w:u w:val="single"/>
        </w:rPr>
      </w:pPr>
      <w:r>
        <w:rPr>
          <w:rFonts w:hint="eastAsia"/>
          <w:bCs/>
          <w:color w:val="auto"/>
          <w:highlight w:val="none"/>
        </w:rPr>
        <w:t>5. 本项目采购标的对应的中小企业划分标准所属行业：</w:t>
      </w:r>
      <w:r>
        <w:rPr>
          <w:rFonts w:hint="eastAsia" w:ascii="Times New Roman" w:hAnsi="Times New Roman" w:eastAsia="宋体" w:cs="Times New Roman"/>
          <w:b/>
          <w:bCs w:val="0"/>
          <w:color w:val="auto"/>
          <w:highlight w:val="none"/>
          <w:u w:val="single"/>
        </w:rPr>
        <w:t>其他未列明行业</w:t>
      </w:r>
    </w:p>
    <w:bookmarkEnd w:id="14"/>
    <w:bookmarkEnd w:id="15"/>
    <w:p w14:paraId="4AA614FE">
      <w:pPr>
        <w:rPr>
          <w:rFonts w:hint="eastAsia" w:ascii="宋体" w:hAnsi="宋体"/>
          <w:b/>
          <w:bCs/>
          <w:color w:val="auto"/>
          <w:sz w:val="21"/>
          <w:szCs w:val="21"/>
          <w:highlight w:val="none"/>
          <w:lang w:eastAsia="zh-CN"/>
        </w:rPr>
      </w:pPr>
      <w:r>
        <w:rPr>
          <w:rFonts w:hint="eastAsia" w:ascii="宋体" w:hAnsi="宋体"/>
          <w:b/>
          <w:bCs/>
          <w:color w:val="auto"/>
          <w:sz w:val="21"/>
          <w:szCs w:val="21"/>
          <w:highlight w:val="none"/>
          <w:lang w:eastAsia="zh-CN"/>
        </w:rPr>
        <w:br w:type="page"/>
      </w:r>
    </w:p>
    <w:tbl>
      <w:tblPr>
        <w:tblStyle w:val="2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1822"/>
        <w:gridCol w:w="895"/>
        <w:gridCol w:w="735"/>
        <w:gridCol w:w="5130"/>
      </w:tblGrid>
      <w:tr w14:paraId="63D22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63A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序号</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FBB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标的的名称</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786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数量</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4AE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单位</w:t>
            </w:r>
          </w:p>
        </w:tc>
        <w:tc>
          <w:tcPr>
            <w:tcW w:w="2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7BE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技术要求</w:t>
            </w:r>
          </w:p>
        </w:tc>
      </w:tr>
      <w:tr w14:paraId="0AFE1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56A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731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室内全彩LED显示屏</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A67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32.8</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D9B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平方米</w:t>
            </w:r>
          </w:p>
        </w:tc>
        <w:tc>
          <w:tcPr>
            <w:tcW w:w="2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1A95B">
            <w:pPr>
              <w:pStyle w:val="50"/>
              <w:numPr>
                <w:ilvl w:val="0"/>
                <w:numId w:val="1"/>
              </w:numPr>
              <w:spacing w:line="360" w:lineRule="auto"/>
              <w:ind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像素间距≤</w:t>
            </w:r>
            <w:r>
              <w:rPr>
                <w:rFonts w:hint="eastAsia" w:ascii="宋体" w:hAnsi="宋体" w:eastAsia="宋体" w:cs="宋体"/>
                <w:color w:val="auto"/>
                <w:kern w:val="0"/>
                <w:szCs w:val="21"/>
                <w:highlight w:val="none"/>
                <w:lang w:val="en-US" w:eastAsia="zh-CN"/>
              </w:rPr>
              <w:t>1.25</w:t>
            </w:r>
            <w:r>
              <w:rPr>
                <w:rFonts w:hint="eastAsia" w:ascii="宋体" w:hAnsi="宋体" w:eastAsia="宋体" w:cs="宋体"/>
                <w:color w:val="auto"/>
                <w:kern w:val="0"/>
                <w:szCs w:val="21"/>
                <w:highlight w:val="none"/>
              </w:rPr>
              <w:t>mm，LED类型：倒装COB，像素密度≥</w:t>
            </w:r>
            <w:r>
              <w:rPr>
                <w:rFonts w:hint="eastAsia" w:ascii="宋体" w:hAnsi="宋体" w:eastAsia="宋体" w:cs="宋体"/>
                <w:color w:val="auto"/>
                <w:kern w:val="0"/>
                <w:szCs w:val="21"/>
                <w:highlight w:val="none"/>
                <w:lang w:val="en-US" w:eastAsia="zh-CN"/>
              </w:rPr>
              <w:t>640000</w:t>
            </w:r>
            <w:r>
              <w:rPr>
                <w:rFonts w:hint="eastAsia" w:ascii="宋体" w:hAnsi="宋体" w:eastAsia="宋体" w:cs="宋体"/>
                <w:color w:val="auto"/>
                <w:kern w:val="0"/>
                <w:szCs w:val="21"/>
                <w:highlight w:val="none"/>
              </w:rPr>
              <w:t>点/㎡；</w:t>
            </w:r>
          </w:p>
          <w:p w14:paraId="260B181F">
            <w:pPr>
              <w:pStyle w:val="50"/>
              <w:numPr>
                <w:ilvl w:val="0"/>
                <w:numId w:val="1"/>
              </w:numPr>
              <w:spacing w:line="360" w:lineRule="auto"/>
              <w:ind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屏体尺寸长≥10.8米、宽≥3.0375米、面积≥32.8㎡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显示单元</w:t>
            </w:r>
            <w:r>
              <w:rPr>
                <w:rFonts w:hint="eastAsia" w:ascii="宋体" w:hAnsi="宋体" w:eastAsia="宋体" w:cs="宋体"/>
                <w:color w:val="auto"/>
                <w:kern w:val="0"/>
                <w:szCs w:val="21"/>
                <w:highlight w:val="none"/>
              </w:rPr>
              <w:t>长宽比：16:9，整机采用压铸铝箱体，标准 27吋，满足FHD、4k、8k点对点播放；</w:t>
            </w:r>
          </w:p>
          <w:p w14:paraId="183C522E">
            <w:pPr>
              <w:pStyle w:val="50"/>
              <w:numPr>
                <w:ilvl w:val="0"/>
                <w:numId w:val="1"/>
              </w:numPr>
              <w:spacing w:line="360" w:lineRule="auto"/>
              <w:ind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采用微米级四层集成式封装面板，屏体表面采用高分子材料超黑涂层，全哑光设计，一致性好，拼装无模块化现象，反光率≤1%，屏体表面黑度≥40%，屏体正面反射比≤6.5%；维修后无痕迹，拼装无模块化现象，屏幕表面不反射环境触摸不留指纹印 </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 xml:space="preserve">                                                                                                                                                                                                                                                                                                                                    </w:t>
            </w:r>
          </w:p>
          <w:p w14:paraId="37923BC0">
            <w:pPr>
              <w:pStyle w:val="50"/>
              <w:numPr>
                <w:ilvl w:val="0"/>
                <w:numId w:val="1"/>
              </w:numPr>
              <w:spacing w:line="360" w:lineRule="auto"/>
              <w:ind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校正后亮度≥800</w:t>
            </w:r>
            <w:r>
              <w:rPr>
                <w:rFonts w:hint="eastAsia" w:ascii="宋体" w:hAnsi="宋体" w:eastAsia="宋体" w:cs="宋体"/>
                <w:color w:val="auto"/>
                <w:kern w:val="0"/>
                <w:szCs w:val="21"/>
                <w:highlight w:val="none"/>
                <w:lang w:val="en-US" w:eastAsia="zh-CN"/>
              </w:rPr>
              <w:t>nit</w:t>
            </w:r>
            <w:r>
              <w:rPr>
                <w:rFonts w:hint="eastAsia" w:ascii="宋体" w:hAnsi="宋体" w:eastAsia="宋体" w:cs="宋体"/>
                <w:color w:val="auto"/>
                <w:kern w:val="0"/>
                <w:szCs w:val="21"/>
                <w:highlight w:val="none"/>
              </w:rPr>
              <w:t xml:space="preserve">，智能色温；标准 </w:t>
            </w:r>
            <w:r>
              <w:rPr>
                <w:rFonts w:hint="eastAsia" w:ascii="宋体" w:hAnsi="宋体" w:eastAsia="宋体" w:cs="宋体"/>
                <w:color w:val="auto"/>
                <w:kern w:val="0"/>
                <w:szCs w:val="21"/>
                <w:highlight w:val="none"/>
                <w:lang w:val="en-US" w:eastAsia="zh-CN"/>
              </w:rPr>
              <w:t>93</w:t>
            </w:r>
            <w:r>
              <w:rPr>
                <w:rFonts w:hint="eastAsia" w:ascii="宋体" w:hAnsi="宋体" w:eastAsia="宋体" w:cs="宋体"/>
                <w:color w:val="auto"/>
                <w:kern w:val="0"/>
                <w:szCs w:val="21"/>
                <w:highlight w:val="none"/>
              </w:rPr>
              <w:t>00K，1</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 xml:space="preserve">00-18000K调，调节步长 100K；色温误差：色温为 </w:t>
            </w:r>
            <w:r>
              <w:rPr>
                <w:rFonts w:hint="eastAsia" w:ascii="宋体" w:hAnsi="宋体" w:eastAsia="宋体" w:cs="宋体"/>
                <w:color w:val="auto"/>
                <w:kern w:val="0"/>
                <w:szCs w:val="21"/>
                <w:highlight w:val="none"/>
                <w:lang w:val="en-US" w:eastAsia="zh-CN"/>
              </w:rPr>
              <w:t>93</w:t>
            </w:r>
            <w:r>
              <w:rPr>
                <w:rFonts w:hint="eastAsia" w:ascii="宋体" w:hAnsi="宋体" w:eastAsia="宋体" w:cs="宋体"/>
                <w:color w:val="auto"/>
                <w:kern w:val="0"/>
                <w:szCs w:val="21"/>
                <w:highlight w:val="none"/>
              </w:rPr>
              <w:t xml:space="preserve">00K 时；100%,75%,50%,25%四档电平白场调节色温误差≤100K； </w:t>
            </w:r>
          </w:p>
          <w:p w14:paraId="31AF1B76">
            <w:pPr>
              <w:pStyle w:val="50"/>
              <w:numPr>
                <w:ilvl w:val="0"/>
                <w:numId w:val="1"/>
              </w:numPr>
              <w:spacing w:line="360" w:lineRule="auto"/>
              <w:ind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屏体表面封胶（mm）≤0.35，箱体</w:t>
            </w:r>
            <w:r>
              <w:rPr>
                <w:rFonts w:hint="eastAsia" w:ascii="宋体" w:hAnsi="宋体" w:eastAsia="宋体" w:cs="宋体"/>
                <w:color w:val="auto"/>
                <w:kern w:val="0"/>
                <w:szCs w:val="21"/>
                <w:highlight w:val="none"/>
              </w:rPr>
              <w:t>平整度(mm)≤0.</w:t>
            </w:r>
            <w:r>
              <w:rPr>
                <w:rFonts w:hint="eastAsia" w:ascii="宋体" w:hAnsi="宋体" w:eastAsia="宋体" w:cs="宋体"/>
                <w:color w:val="auto"/>
                <w:kern w:val="0"/>
                <w:szCs w:val="21"/>
                <w:highlight w:val="none"/>
                <w:lang w:val="en-US" w:eastAsia="zh-CN"/>
              </w:rPr>
              <w:t>05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箱体</w:t>
            </w:r>
            <w:r>
              <w:rPr>
                <w:rFonts w:hint="eastAsia" w:ascii="宋体" w:hAnsi="宋体" w:eastAsia="宋体" w:cs="宋体"/>
                <w:color w:val="auto"/>
                <w:kern w:val="0"/>
                <w:szCs w:val="21"/>
                <w:highlight w:val="none"/>
              </w:rPr>
              <w:t>间隙(mm)≤0.</w:t>
            </w:r>
            <w:r>
              <w:rPr>
                <w:rFonts w:hint="eastAsia" w:ascii="宋体" w:hAnsi="宋体" w:eastAsia="宋体" w:cs="宋体"/>
                <w:color w:val="auto"/>
                <w:kern w:val="0"/>
                <w:szCs w:val="21"/>
                <w:highlight w:val="none"/>
                <w:lang w:val="en-US" w:eastAsia="zh-CN"/>
              </w:rPr>
              <w:t>05</w:t>
            </w:r>
            <w:r>
              <w:rPr>
                <w:rFonts w:hint="eastAsia" w:ascii="宋体" w:hAnsi="宋体" w:eastAsia="宋体" w:cs="宋体"/>
                <w:color w:val="auto"/>
                <w:kern w:val="0"/>
                <w:szCs w:val="21"/>
                <w:highlight w:val="none"/>
              </w:rPr>
              <w:t>，模组平整度(mm)≤0.05，模组间隙(mm)≤0.05；</w:t>
            </w:r>
          </w:p>
          <w:p w14:paraId="0BDD4849">
            <w:pPr>
              <w:pStyle w:val="50"/>
              <w:numPr>
                <w:ilvl w:val="0"/>
                <w:numId w:val="1"/>
              </w:numPr>
              <w:spacing w:line="360" w:lineRule="auto"/>
              <w:ind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可视角度（水平）/可视角度（垂直）≥175°；像素中心距偏差≤</w:t>
            </w:r>
            <w:r>
              <w:rPr>
                <w:rFonts w:hint="eastAsia" w:ascii="宋体" w:hAnsi="宋体" w:eastAsia="宋体" w:cs="宋体"/>
                <w:color w:val="auto"/>
                <w:kern w:val="0"/>
                <w:szCs w:val="21"/>
                <w:highlight w:val="none"/>
                <w:lang w:val="en-US" w:eastAsia="zh-CN"/>
              </w:rPr>
              <w:t>0.83</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相对错位偏差</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0.8</w:t>
            </w:r>
            <w:r>
              <w:rPr>
                <w:rFonts w:hint="eastAsia" w:ascii="宋体" w:hAnsi="宋体" w:eastAsia="宋体" w:cs="宋体"/>
                <w:color w:val="auto"/>
                <w:kern w:val="0"/>
                <w:szCs w:val="21"/>
                <w:highlight w:val="none"/>
              </w:rPr>
              <w:t>%，亮度均匀性≥99</w:t>
            </w:r>
            <w:r>
              <w:rPr>
                <w:rFonts w:hint="eastAsia" w:ascii="宋体" w:hAnsi="宋体" w:eastAsia="宋体" w:cs="宋体"/>
                <w:color w:val="auto"/>
                <w:kern w:val="0"/>
                <w:szCs w:val="21"/>
                <w:highlight w:val="none"/>
                <w:lang w:val="en-US" w:eastAsia="zh-CN"/>
              </w:rPr>
              <w:t>.98</w:t>
            </w:r>
            <w:r>
              <w:rPr>
                <w:rFonts w:hint="eastAsia" w:ascii="宋体" w:hAnsi="宋体" w:eastAsia="宋体" w:cs="宋体"/>
                <w:color w:val="auto"/>
                <w:kern w:val="0"/>
                <w:szCs w:val="21"/>
                <w:highlight w:val="none"/>
              </w:rPr>
              <w:t>%，色度均匀性在±0.001 Cx，Cy 之内；</w:t>
            </w:r>
          </w:p>
          <w:p w14:paraId="23B4D257">
            <w:pPr>
              <w:pStyle w:val="50"/>
              <w:numPr>
                <w:ilvl w:val="0"/>
                <w:numId w:val="1"/>
              </w:numPr>
              <w:ind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最高对比度≥</w:t>
            </w:r>
            <w:r>
              <w:rPr>
                <w:rFonts w:hint="eastAsia" w:ascii="宋体" w:hAnsi="宋体" w:eastAsia="宋体" w:cs="宋体"/>
                <w:color w:val="auto"/>
                <w:kern w:val="0"/>
                <w:szCs w:val="21"/>
                <w:highlight w:val="none"/>
                <w:lang w:val="en-US" w:eastAsia="zh-CN"/>
              </w:rPr>
              <w:t>15</w:t>
            </w:r>
            <w:r>
              <w:rPr>
                <w:rFonts w:hint="eastAsia" w:ascii="宋体" w:hAnsi="宋体" w:eastAsia="宋体" w:cs="宋体"/>
                <w:color w:val="auto"/>
                <w:kern w:val="0"/>
                <w:szCs w:val="21"/>
                <w:highlight w:val="none"/>
              </w:rPr>
              <w:t>000:1，刷新率(Hz)≥3840，换帧频率(Hz)</w:t>
            </w:r>
            <w:r>
              <w:rPr>
                <w:rFonts w:hint="eastAsia" w:ascii="宋体" w:hAnsi="宋体" w:eastAsia="宋体" w:cs="宋体"/>
                <w:color w:val="auto"/>
                <w:kern w:val="0"/>
                <w:szCs w:val="21"/>
                <w:highlight w:val="none"/>
                <w:lang w:val="en-US" w:eastAsia="zh-CN"/>
              </w:rPr>
              <w:t>30-120HZ</w:t>
            </w:r>
            <w:r>
              <w:rPr>
                <w:rFonts w:hint="eastAsia" w:ascii="宋体" w:hAnsi="宋体" w:eastAsia="宋体" w:cs="宋体"/>
                <w:color w:val="auto"/>
                <w:kern w:val="0"/>
                <w:szCs w:val="21"/>
                <w:highlight w:val="none"/>
              </w:rPr>
              <w:t xml:space="preserve">； </w:t>
            </w:r>
          </w:p>
          <w:p w14:paraId="1481552C">
            <w:pPr>
              <w:pStyle w:val="50"/>
              <w:numPr>
                <w:ilvl w:val="0"/>
                <w:numId w:val="1"/>
              </w:numPr>
              <w:spacing w:line="360" w:lineRule="auto"/>
              <w:ind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色准△E≤0.5，色域覆盖率 NTSC≥1</w:t>
            </w: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%；色域覆盖率 NTSC≥120%；DCI-P3≥90%；整体色域覆盖范围包括 PAL 制式色域范围，可通过色度校正将显示屏色域调整为PAL 制式色域；支持 BT.2020、DCI-P3、BT.709、sRGB 等多种色域之间的转换；</w:t>
            </w:r>
          </w:p>
          <w:p w14:paraId="1A101837">
            <w:pPr>
              <w:pStyle w:val="50"/>
              <w:numPr>
                <w:ilvl w:val="0"/>
                <w:numId w:val="1"/>
              </w:numPr>
              <w:spacing w:line="360" w:lineRule="auto"/>
              <w:ind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灰度等级：16</w:t>
            </w:r>
            <w:r>
              <w:rPr>
                <w:rFonts w:hint="eastAsia" w:ascii="宋体" w:hAnsi="宋体" w:eastAsia="宋体" w:cs="宋体"/>
                <w:color w:val="auto"/>
                <w:kern w:val="0"/>
                <w:szCs w:val="21"/>
                <w:highlight w:val="none"/>
                <w:lang w:val="en-US" w:eastAsia="zh-CN"/>
              </w:rPr>
              <w:t>bit (内部处理可达19Bit)</w:t>
            </w:r>
            <w:r>
              <w:rPr>
                <w:rFonts w:hint="eastAsia" w:ascii="宋体" w:hAnsi="宋体" w:eastAsia="宋体" w:cs="宋体"/>
                <w:color w:val="auto"/>
                <w:kern w:val="0"/>
                <w:szCs w:val="21"/>
                <w:highlight w:val="none"/>
              </w:rPr>
              <w:t>；100%亮度时，16bit灰度；70%亮度，16bit灰度；50%亮度，16bit 灰度；20%亮度，15bit 灰度，显示画面无单列或单行像素失控现象</w:t>
            </w:r>
            <w:r>
              <w:rPr>
                <w:rFonts w:hint="eastAsia" w:ascii="宋体" w:hAnsi="宋体" w:eastAsia="宋体" w:cs="宋体"/>
                <w:color w:val="auto"/>
                <w:kern w:val="0"/>
                <w:szCs w:val="21"/>
                <w:highlight w:val="none"/>
                <w:lang w:eastAsia="zh-CN"/>
              </w:rPr>
              <w:t>；</w:t>
            </w:r>
          </w:p>
          <w:p w14:paraId="57619710">
            <w:pPr>
              <w:pStyle w:val="50"/>
              <w:numPr>
                <w:ilvl w:val="0"/>
                <w:numId w:val="1"/>
              </w:numPr>
              <w:spacing w:line="360" w:lineRule="auto"/>
              <w:ind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基色主波长误差:C 级 △λD≤5，亮度误差值在3%，灯芯的(nm)波长误差值在±1nm 之内；白场色坐标检测：白场色坐标符合 SJ/T 11141-2017 5.10.5规定</w:t>
            </w:r>
            <w:r>
              <w:rPr>
                <w:rFonts w:hint="eastAsia" w:ascii="宋体" w:hAnsi="宋体" w:eastAsia="宋体" w:cs="宋体"/>
                <w:color w:val="auto"/>
                <w:kern w:val="0"/>
                <w:szCs w:val="21"/>
                <w:highlight w:val="none"/>
                <w:lang w:val="en-US" w:eastAsia="zh-CN"/>
              </w:rPr>
              <w:t>,x 坐标：0.27-0.33，y 坐标：0.25-0.37</w:t>
            </w:r>
            <w:r>
              <w:rPr>
                <w:rFonts w:hint="eastAsia" w:ascii="宋体" w:hAnsi="宋体" w:eastAsia="宋体" w:cs="宋体"/>
                <w:color w:val="auto"/>
                <w:kern w:val="0"/>
                <w:szCs w:val="21"/>
                <w:highlight w:val="none"/>
              </w:rPr>
              <w:t xml:space="preserve">; </w:t>
            </w:r>
          </w:p>
          <w:p w14:paraId="3C6220E5">
            <w:pPr>
              <w:pStyle w:val="50"/>
              <w:numPr>
                <w:ilvl w:val="0"/>
                <w:numId w:val="1"/>
              </w:numPr>
              <w:spacing w:line="360" w:lineRule="auto"/>
              <w:ind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峰值功耗≤</w:t>
            </w:r>
            <w:r>
              <w:rPr>
                <w:rFonts w:hint="eastAsia" w:ascii="宋体" w:hAnsi="宋体" w:eastAsia="宋体" w:cs="宋体"/>
                <w:color w:val="auto"/>
                <w:kern w:val="0"/>
                <w:szCs w:val="21"/>
                <w:highlight w:val="none"/>
                <w:lang w:val="en-US" w:eastAsia="zh-CN"/>
              </w:rPr>
              <w:t>310</w:t>
            </w:r>
            <w:r>
              <w:rPr>
                <w:rFonts w:hint="eastAsia" w:ascii="宋体" w:hAnsi="宋体" w:eastAsia="宋体" w:cs="宋体"/>
                <w:color w:val="auto"/>
                <w:kern w:val="0"/>
                <w:szCs w:val="21"/>
                <w:highlight w:val="none"/>
              </w:rPr>
              <w:t>W/m²，平均功耗≤</w:t>
            </w:r>
            <w:r>
              <w:rPr>
                <w:rFonts w:hint="eastAsia" w:ascii="宋体" w:hAnsi="宋体" w:eastAsia="宋体" w:cs="宋体"/>
                <w:color w:val="auto"/>
                <w:kern w:val="0"/>
                <w:szCs w:val="21"/>
                <w:highlight w:val="none"/>
                <w:lang w:val="en-US" w:eastAsia="zh-CN"/>
              </w:rPr>
              <w:t>108</w:t>
            </w:r>
            <w:r>
              <w:rPr>
                <w:rFonts w:hint="eastAsia" w:ascii="宋体" w:hAnsi="宋体" w:eastAsia="宋体" w:cs="宋体"/>
                <w:color w:val="auto"/>
                <w:kern w:val="0"/>
                <w:szCs w:val="21"/>
                <w:highlight w:val="none"/>
              </w:rPr>
              <w:t>W/m²，模组采用低电压供电（≤4V），节能环保，降低热量，延长寿命；</w:t>
            </w:r>
          </w:p>
          <w:p w14:paraId="7C5D5A73">
            <w:pPr>
              <w:pStyle w:val="50"/>
              <w:numPr>
                <w:ilvl w:val="0"/>
                <w:numId w:val="1"/>
              </w:numPr>
              <w:spacing w:line="360" w:lineRule="auto"/>
              <w:ind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亮度鉴别等级C 级 Bj≥20，亮度衰减率≤5%(10000 小时)</w:t>
            </w:r>
          </w:p>
          <w:p w14:paraId="489C941B">
            <w:pPr>
              <w:pStyle w:val="50"/>
              <w:numPr>
                <w:ilvl w:val="0"/>
                <w:numId w:val="1"/>
              </w:numPr>
              <w:spacing w:line="360" w:lineRule="auto"/>
              <w:ind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发光芯片表面无键合线和焊点，发光效率≥90%，发光芯片电极之间距离≥50μm，无离子迁移现象；发光晶片单边尺寸短边＜80μm；发光芯片热阻≤1℃/W，确保良好的散热</w:t>
            </w:r>
            <w:r>
              <w:rPr>
                <w:rFonts w:hint="eastAsia" w:ascii="宋体" w:hAnsi="宋体" w:eastAsia="宋体" w:cs="宋体"/>
                <w:color w:val="auto"/>
                <w:kern w:val="0"/>
                <w:szCs w:val="21"/>
                <w:highlight w:val="none"/>
                <w:lang w:val="en-US" w:eastAsia="zh-CN"/>
              </w:rPr>
              <w:t>;</w:t>
            </w:r>
          </w:p>
          <w:p w14:paraId="27C55E96">
            <w:pPr>
              <w:pStyle w:val="50"/>
              <w:numPr>
                <w:ilvl w:val="0"/>
                <w:numId w:val="1"/>
              </w:numPr>
              <w:spacing w:line="360" w:lineRule="auto"/>
              <w:ind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软件具有一键调节亮暗线功能：暗线修复、隐亮消除；支持低灰偏色补偿、亮度缓慢变亮；具备坏点、失控点侦测功能；采用先进的消隐电路设计，无“毛毛虫”、“鬼影”现象，支持抑制摩尔纹功能，减轻摩尔纹视觉主观效果 </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0%，支持高清拍摄；</w:t>
            </w:r>
          </w:p>
          <w:p w14:paraId="6E6226A8">
            <w:pPr>
              <w:pStyle w:val="50"/>
              <w:numPr>
                <w:ilvl w:val="0"/>
                <w:numId w:val="1"/>
              </w:numPr>
              <w:spacing w:line="360" w:lineRule="auto"/>
              <w:ind w:firstLineChars="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平均故障间隔</w:t>
            </w:r>
            <w:r>
              <w:rPr>
                <w:rFonts w:hint="eastAsia" w:ascii="宋体" w:hAnsi="宋体" w:eastAsia="宋体" w:cs="宋体"/>
                <w:color w:val="auto"/>
                <w:kern w:val="0"/>
                <w:szCs w:val="21"/>
                <w:highlight w:val="none"/>
                <w:lang w:val="en-US" w:eastAsia="zh-CN"/>
              </w:rPr>
              <w:t>时间</w:t>
            </w:r>
            <w:r>
              <w:rPr>
                <w:rFonts w:hint="eastAsia" w:ascii="宋体" w:hAnsi="宋体" w:eastAsia="宋体" w:cs="宋体"/>
                <w:color w:val="auto"/>
                <w:kern w:val="0"/>
                <w:szCs w:val="21"/>
                <w:highlight w:val="none"/>
                <w:lang w:eastAsia="zh-CN"/>
              </w:rPr>
              <w:t>(MTBF)≥100000 小时，平均故障恢复时间(MTTR)≤1 分钟；</w:t>
            </w:r>
          </w:p>
          <w:p w14:paraId="7809030D">
            <w:pPr>
              <w:pStyle w:val="50"/>
              <w:numPr>
                <w:ilvl w:val="0"/>
                <w:numId w:val="1"/>
              </w:numPr>
              <w:spacing w:line="360" w:lineRule="auto"/>
              <w:ind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支持 5Gbps 带宽传输信号，单路网线带载为 1080p@60Hz；</w:t>
            </w:r>
          </w:p>
          <w:p w14:paraId="4FCA7F46">
            <w:pPr>
              <w:pStyle w:val="50"/>
              <w:numPr>
                <w:ilvl w:val="0"/>
                <w:numId w:val="1"/>
              </w:numPr>
              <w:spacing w:line="360" w:lineRule="auto"/>
              <w:ind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所投LED大屏通过温度冲击测试，样品不包装,不通电，按正常工作位置状态放入温度稳定的80℃试验箱中 30min，然后迅速放入-20℃的试验箱中 30min，以此进行 5 次循环。在室温下放置 24h，试验后样品外观结构和功能应正常</w:t>
            </w:r>
            <w:r>
              <w:rPr>
                <w:rFonts w:hint="eastAsia" w:ascii="宋体" w:hAnsi="宋体" w:eastAsia="宋体" w:cs="宋体"/>
                <w:color w:val="auto"/>
                <w:kern w:val="0"/>
                <w:szCs w:val="21"/>
                <w:highlight w:val="none"/>
              </w:rPr>
              <w:t>；</w:t>
            </w:r>
          </w:p>
          <w:p w14:paraId="4E5E21CD">
            <w:pPr>
              <w:pStyle w:val="50"/>
              <w:numPr>
                <w:ilvl w:val="0"/>
                <w:numId w:val="1"/>
              </w:numPr>
              <w:spacing w:line="360" w:lineRule="auto"/>
              <w:ind w:firstLineChars="0"/>
              <w:rPr>
                <w:rFonts w:hint="eastAsia" w:ascii="宋体" w:hAnsi="宋体" w:eastAsia="宋体" w:cs="宋体"/>
                <w:color w:val="auto"/>
                <w:kern w:val="0"/>
                <w:szCs w:val="21"/>
                <w:highlight w:val="none"/>
              </w:rPr>
            </w:pPr>
            <w:r>
              <w:rPr>
                <w:rFonts w:hint="eastAsia" w:ascii="宋体" w:hAnsi="宋体" w:eastAsia="宋体" w:cs="宋体"/>
                <w:b/>
                <w:bCs/>
                <w:color w:val="auto"/>
                <w:highlight w:val="none"/>
              </w:rPr>
              <w:t>▲</w:t>
            </w:r>
            <w:r>
              <w:rPr>
                <w:rFonts w:hint="eastAsia" w:ascii="宋体" w:hAnsi="宋体" w:eastAsia="宋体" w:cs="宋体"/>
                <w:color w:val="auto"/>
                <w:kern w:val="0"/>
                <w:szCs w:val="21"/>
                <w:highlight w:val="none"/>
              </w:rPr>
              <w:t>模组 LED 驱动分压式设计，降低点状发热源，提高模组色彩均匀性；模组专业测试点不少于 8 处，方便快速检修模组，排除故障；模组采用专业级高强度板材，不低于TG150 强度等级，板厚不低于有效防止 PCB 变形</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（提供第三方具有CNAS</w:t>
            </w:r>
            <w:r>
              <w:rPr>
                <w:rFonts w:hint="eastAsia" w:ascii="宋体" w:hAnsi="宋体" w:cs="宋体"/>
                <w:color w:val="auto"/>
                <w:kern w:val="0"/>
                <w:szCs w:val="21"/>
                <w:highlight w:val="none"/>
                <w:lang w:eastAsia="zh-CN"/>
              </w:rPr>
              <w:t>或</w:t>
            </w:r>
            <w:r>
              <w:rPr>
                <w:rFonts w:hint="eastAsia" w:ascii="宋体" w:hAnsi="宋体" w:eastAsia="宋体" w:cs="宋体"/>
                <w:color w:val="auto"/>
                <w:kern w:val="0"/>
                <w:szCs w:val="21"/>
                <w:highlight w:val="none"/>
              </w:rPr>
              <w:t>ilac-MRA</w:t>
            </w:r>
            <w:r>
              <w:rPr>
                <w:rFonts w:hint="eastAsia" w:ascii="宋体" w:hAnsi="宋体" w:cs="宋体"/>
                <w:color w:val="auto"/>
                <w:kern w:val="0"/>
                <w:szCs w:val="21"/>
                <w:highlight w:val="none"/>
                <w:lang w:eastAsia="zh-CN"/>
              </w:rPr>
              <w:t>或</w:t>
            </w:r>
            <w:r>
              <w:rPr>
                <w:rFonts w:hint="eastAsia" w:ascii="宋体" w:hAnsi="宋体" w:eastAsia="宋体" w:cs="宋体"/>
                <w:color w:val="auto"/>
                <w:kern w:val="0"/>
                <w:szCs w:val="21"/>
                <w:highlight w:val="none"/>
              </w:rPr>
              <w:t>CMA标识的检测报告</w:t>
            </w:r>
            <w:r>
              <w:rPr>
                <w:rFonts w:hint="eastAsia" w:ascii="宋体" w:hAnsi="宋体" w:cs="宋体"/>
                <w:color w:val="auto"/>
                <w:kern w:val="0"/>
                <w:szCs w:val="21"/>
                <w:highlight w:val="none"/>
                <w:lang w:eastAsia="zh-CN"/>
              </w:rPr>
              <w:t>证明材料</w:t>
            </w:r>
            <w:r>
              <w:rPr>
                <w:rFonts w:hint="eastAsia" w:ascii="宋体" w:hAnsi="宋体" w:eastAsia="宋体" w:cs="宋体"/>
                <w:color w:val="auto"/>
                <w:kern w:val="0"/>
                <w:szCs w:val="21"/>
                <w:highlight w:val="none"/>
              </w:rPr>
              <w:t>，提供检测报告复印件并加盖</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公章）</w:t>
            </w:r>
          </w:p>
          <w:p w14:paraId="2B5A27C7">
            <w:pPr>
              <w:pStyle w:val="50"/>
              <w:numPr>
                <w:ilvl w:val="0"/>
                <w:numId w:val="1"/>
              </w:numPr>
              <w:spacing w:line="360" w:lineRule="auto"/>
              <w:ind w:firstLineChars="0"/>
              <w:rPr>
                <w:rFonts w:hint="eastAsia" w:ascii="宋体" w:hAnsi="宋体" w:eastAsia="宋体" w:cs="宋体"/>
                <w:color w:val="auto"/>
                <w:kern w:val="0"/>
                <w:szCs w:val="21"/>
                <w:highlight w:val="none"/>
              </w:rPr>
            </w:pPr>
            <w:r>
              <w:rPr>
                <w:rFonts w:hint="eastAsia" w:ascii="宋体" w:hAnsi="宋体" w:eastAsia="宋体" w:cs="宋体"/>
                <w:b/>
                <w:bCs/>
                <w:color w:val="auto"/>
                <w:highlight w:val="none"/>
              </w:rPr>
              <w:t>▲</w:t>
            </w:r>
            <w:r>
              <w:rPr>
                <w:rFonts w:hint="eastAsia" w:ascii="宋体" w:hAnsi="宋体" w:eastAsia="宋体" w:cs="宋体"/>
                <w:color w:val="auto"/>
                <w:kern w:val="0"/>
                <w:szCs w:val="21"/>
                <w:highlight w:val="none"/>
              </w:rPr>
              <w:t>模组供电电源和信号采用星型连接方式</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模组与单元箱体间采用磁吸固定方式，磁吸固定点</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 xml:space="preserve"> 9 个，磁吸力≥100N；（提供第三方具有CNAS</w:t>
            </w:r>
            <w:r>
              <w:rPr>
                <w:rFonts w:hint="eastAsia" w:ascii="宋体" w:hAnsi="宋体" w:cs="宋体"/>
                <w:color w:val="auto"/>
                <w:kern w:val="0"/>
                <w:szCs w:val="21"/>
                <w:highlight w:val="none"/>
                <w:lang w:eastAsia="zh-CN"/>
              </w:rPr>
              <w:t>或</w:t>
            </w:r>
            <w:r>
              <w:rPr>
                <w:rFonts w:hint="eastAsia" w:ascii="宋体" w:hAnsi="宋体" w:eastAsia="宋体" w:cs="宋体"/>
                <w:color w:val="auto"/>
                <w:kern w:val="0"/>
                <w:szCs w:val="21"/>
                <w:highlight w:val="none"/>
              </w:rPr>
              <w:t>ilac-MRA</w:t>
            </w:r>
            <w:r>
              <w:rPr>
                <w:rFonts w:hint="eastAsia" w:ascii="宋体" w:hAnsi="宋体" w:cs="宋体"/>
                <w:color w:val="auto"/>
                <w:kern w:val="0"/>
                <w:szCs w:val="21"/>
                <w:highlight w:val="none"/>
                <w:lang w:eastAsia="zh-CN"/>
              </w:rPr>
              <w:t>或</w:t>
            </w:r>
            <w:r>
              <w:rPr>
                <w:rFonts w:hint="eastAsia" w:ascii="宋体" w:hAnsi="宋体" w:eastAsia="宋体" w:cs="宋体"/>
                <w:color w:val="auto"/>
                <w:kern w:val="0"/>
                <w:szCs w:val="21"/>
                <w:highlight w:val="none"/>
              </w:rPr>
              <w:t>CMA标识的检测报告</w:t>
            </w:r>
            <w:r>
              <w:rPr>
                <w:rFonts w:hint="eastAsia" w:ascii="宋体" w:hAnsi="宋体" w:cs="宋体"/>
                <w:color w:val="auto"/>
                <w:kern w:val="0"/>
                <w:szCs w:val="21"/>
                <w:highlight w:val="none"/>
                <w:lang w:eastAsia="zh-CN"/>
              </w:rPr>
              <w:t>证明材料</w:t>
            </w:r>
            <w:r>
              <w:rPr>
                <w:rFonts w:hint="eastAsia" w:ascii="宋体" w:hAnsi="宋体" w:eastAsia="宋体" w:cs="宋体"/>
                <w:color w:val="auto"/>
                <w:kern w:val="0"/>
                <w:szCs w:val="21"/>
                <w:highlight w:val="none"/>
              </w:rPr>
              <w:t>，提供检测报告复印件并加盖</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公章）</w:t>
            </w:r>
          </w:p>
          <w:p w14:paraId="3B72D9A8">
            <w:pPr>
              <w:pStyle w:val="50"/>
              <w:numPr>
                <w:ilvl w:val="0"/>
                <w:numId w:val="1"/>
              </w:numPr>
              <w:spacing w:line="360" w:lineRule="auto"/>
              <w:ind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保护功能</w:t>
            </w:r>
            <w:r>
              <w:rPr>
                <w:rFonts w:hint="eastAsia" w:ascii="宋体" w:hAnsi="宋体" w:eastAsia="宋体" w:cs="宋体"/>
                <w:color w:val="auto"/>
                <w:kern w:val="0"/>
                <w:szCs w:val="21"/>
                <w:highlight w:val="none"/>
                <w:lang w:eastAsia="zh-CN"/>
              </w:rPr>
              <w:t>：具有防水防潮、防腐蚀、防晒、防尘、阻燃、防振、防磕碰、防静电、防氧化、防蓝光、抗电磁干扰，过流、短路、过压、欠压保护、抗雷击等功能；</w:t>
            </w:r>
          </w:p>
          <w:p w14:paraId="25D369F4">
            <w:pPr>
              <w:pStyle w:val="50"/>
              <w:numPr>
                <w:ilvl w:val="0"/>
                <w:numId w:val="1"/>
              </w:numPr>
              <w:spacing w:line="360" w:lineRule="auto"/>
              <w:ind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信号加密传输</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屏体控制器与屏体间支持信号加密传输</w:t>
            </w:r>
            <w:r>
              <w:rPr>
                <w:rFonts w:hint="eastAsia" w:ascii="宋体" w:hAnsi="宋体" w:eastAsia="宋体" w:cs="宋体"/>
                <w:color w:val="auto"/>
                <w:kern w:val="0"/>
                <w:szCs w:val="21"/>
                <w:highlight w:val="none"/>
                <w:lang w:val="en-US" w:eastAsia="zh-CN"/>
              </w:rPr>
              <w:t>功</w:t>
            </w:r>
            <w:r>
              <w:rPr>
                <w:rFonts w:hint="eastAsia" w:ascii="宋体" w:hAnsi="宋体" w:eastAsia="宋体" w:cs="宋体"/>
                <w:color w:val="auto"/>
                <w:kern w:val="0"/>
                <w:szCs w:val="21"/>
                <w:highlight w:val="none"/>
              </w:rPr>
              <w:t>能；</w:t>
            </w:r>
          </w:p>
          <w:p w14:paraId="1CA4B9F2">
            <w:pPr>
              <w:pStyle w:val="50"/>
              <w:numPr>
                <w:ilvl w:val="0"/>
                <w:numId w:val="1"/>
              </w:numPr>
              <w:spacing w:line="360" w:lineRule="auto"/>
              <w:ind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PCB 采用 FR-4 材质，厚度≥2.0mm，</w:t>
            </w:r>
            <w:r>
              <w:rPr>
                <w:rFonts w:hint="eastAsia" w:ascii="宋体" w:hAnsi="宋体" w:eastAsia="宋体" w:cs="宋体"/>
                <w:color w:val="auto"/>
                <w:kern w:val="0"/>
                <w:szCs w:val="21"/>
                <w:highlight w:val="none"/>
                <w:lang w:val="en-US" w:eastAsia="zh-CN"/>
              </w:rPr>
              <w:t>灯驱合一</w:t>
            </w:r>
            <w:r>
              <w:rPr>
                <w:rFonts w:hint="eastAsia" w:ascii="宋体" w:hAnsi="宋体" w:eastAsia="宋体" w:cs="宋体"/>
                <w:color w:val="auto"/>
                <w:kern w:val="0"/>
                <w:szCs w:val="21"/>
                <w:highlight w:val="none"/>
              </w:rPr>
              <w:t>，焊盘采用沉金工艺处理，充分保证单模块安装的稳定性和抗氧化性；有效耐 CAF 离子迁移</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采用镀金高性能接插件，提高抗氧化性；</w:t>
            </w:r>
          </w:p>
          <w:p w14:paraId="4572EAF3">
            <w:pPr>
              <w:pStyle w:val="50"/>
              <w:numPr>
                <w:ilvl w:val="0"/>
                <w:numId w:val="1"/>
              </w:numPr>
              <w:spacing w:line="360" w:lineRule="auto"/>
              <w:ind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b/>
            </w:r>
            <w:r>
              <w:rPr>
                <w:rFonts w:hint="eastAsia" w:ascii="宋体" w:hAnsi="宋体" w:eastAsia="宋体" w:cs="宋体"/>
                <w:b/>
                <w:bCs/>
                <w:color w:val="auto"/>
                <w:highlight w:val="none"/>
              </w:rPr>
              <w:t>▲</w:t>
            </w:r>
            <w:r>
              <w:rPr>
                <w:rFonts w:hint="eastAsia" w:ascii="宋体" w:hAnsi="宋体" w:eastAsia="宋体" w:cs="宋体"/>
                <w:color w:val="auto"/>
                <w:kern w:val="0"/>
                <w:szCs w:val="21"/>
                <w:highlight w:val="none"/>
              </w:rPr>
              <w:t>智能节电</w:t>
            </w:r>
            <w:r>
              <w:rPr>
                <w:rFonts w:hint="eastAsia" w:ascii="宋体" w:hAnsi="宋体" w:eastAsia="宋体" w:cs="宋体"/>
                <w:color w:val="auto"/>
                <w:kern w:val="0"/>
                <w:szCs w:val="21"/>
                <w:highlight w:val="none"/>
                <w:lang w:eastAsia="zh-CN"/>
              </w:rPr>
              <w:t>：具有</w:t>
            </w:r>
            <w:r>
              <w:rPr>
                <w:rFonts w:hint="eastAsia" w:ascii="宋体" w:hAnsi="宋体" w:eastAsia="宋体" w:cs="宋体"/>
                <w:color w:val="auto"/>
                <w:kern w:val="0"/>
                <w:szCs w:val="21"/>
                <w:highlight w:val="none"/>
                <w:lang w:val="en-US" w:eastAsia="zh-CN"/>
              </w:rPr>
              <w:t>三</w:t>
            </w:r>
            <w:r>
              <w:rPr>
                <w:rFonts w:hint="eastAsia" w:ascii="宋体" w:hAnsi="宋体" w:eastAsia="宋体" w:cs="宋体"/>
                <w:color w:val="auto"/>
                <w:kern w:val="0"/>
                <w:szCs w:val="21"/>
                <w:highlight w:val="none"/>
                <w:lang w:eastAsia="zh-CN"/>
              </w:rPr>
              <w:t>重节能技术(</w:t>
            </w:r>
            <w:r>
              <w:rPr>
                <w:rFonts w:hint="eastAsia" w:ascii="宋体" w:hAnsi="宋体" w:eastAsia="宋体" w:cs="宋体"/>
                <w:color w:val="auto"/>
                <w:highlight w:val="none"/>
              </w:rPr>
              <w:t>(IC 节能、倒装节能、低电压供电节能</w:t>
            </w:r>
            <w:r>
              <w:rPr>
                <w:rFonts w:hint="eastAsia" w:ascii="宋体" w:hAnsi="宋体" w:eastAsia="宋体" w:cs="宋体"/>
                <w:color w:val="auto"/>
                <w:kern w:val="0"/>
                <w:szCs w:val="21"/>
                <w:highlight w:val="none"/>
                <w:lang w:eastAsia="zh-CN"/>
              </w:rPr>
              <w:t>)，600nit全白条件下单箱功耗≤5</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lang w:eastAsia="zh-CN"/>
              </w:rPr>
              <w:t>w/箱</w:t>
            </w:r>
            <w:r>
              <w:rPr>
                <w:rFonts w:hint="eastAsia" w:ascii="宋体" w:hAnsi="宋体" w:eastAsia="宋体" w:cs="宋体"/>
                <w:color w:val="auto"/>
                <w:kern w:val="0"/>
                <w:szCs w:val="21"/>
                <w:highlight w:val="none"/>
              </w:rPr>
              <w:t>（提供第三方具有CNAS</w:t>
            </w:r>
            <w:r>
              <w:rPr>
                <w:rFonts w:hint="eastAsia" w:ascii="宋体" w:hAnsi="宋体" w:cs="宋体"/>
                <w:color w:val="auto"/>
                <w:kern w:val="0"/>
                <w:szCs w:val="21"/>
                <w:highlight w:val="none"/>
                <w:lang w:eastAsia="zh-CN"/>
              </w:rPr>
              <w:t>或</w:t>
            </w:r>
            <w:r>
              <w:rPr>
                <w:rFonts w:hint="eastAsia" w:ascii="宋体" w:hAnsi="宋体" w:eastAsia="宋体" w:cs="宋体"/>
                <w:color w:val="auto"/>
                <w:kern w:val="0"/>
                <w:szCs w:val="21"/>
                <w:highlight w:val="none"/>
              </w:rPr>
              <w:t>ilac-MRA</w:t>
            </w:r>
            <w:r>
              <w:rPr>
                <w:rFonts w:hint="eastAsia" w:ascii="宋体" w:hAnsi="宋体" w:cs="宋体"/>
                <w:color w:val="auto"/>
                <w:kern w:val="0"/>
                <w:szCs w:val="21"/>
                <w:highlight w:val="none"/>
                <w:lang w:eastAsia="zh-CN"/>
              </w:rPr>
              <w:t>或</w:t>
            </w:r>
            <w:r>
              <w:rPr>
                <w:rFonts w:hint="eastAsia" w:ascii="宋体" w:hAnsi="宋体" w:eastAsia="宋体" w:cs="宋体"/>
                <w:color w:val="auto"/>
                <w:kern w:val="0"/>
                <w:szCs w:val="21"/>
                <w:highlight w:val="none"/>
              </w:rPr>
              <w:t>CMA标识的检测报告</w:t>
            </w:r>
            <w:r>
              <w:rPr>
                <w:rFonts w:hint="eastAsia" w:ascii="宋体" w:hAnsi="宋体" w:cs="宋体"/>
                <w:color w:val="auto"/>
                <w:kern w:val="0"/>
                <w:szCs w:val="21"/>
                <w:highlight w:val="none"/>
                <w:lang w:eastAsia="zh-CN"/>
              </w:rPr>
              <w:t>证明材料</w:t>
            </w:r>
            <w:r>
              <w:rPr>
                <w:rFonts w:hint="eastAsia" w:ascii="宋体" w:hAnsi="宋体" w:eastAsia="宋体" w:cs="宋体"/>
                <w:color w:val="auto"/>
                <w:kern w:val="0"/>
                <w:szCs w:val="21"/>
                <w:highlight w:val="none"/>
              </w:rPr>
              <w:t>，提供检测报告复印件并加盖</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公章）</w:t>
            </w:r>
          </w:p>
          <w:p w14:paraId="2E67FC09">
            <w:pPr>
              <w:pStyle w:val="50"/>
              <w:numPr>
                <w:ilvl w:val="0"/>
                <w:numId w:val="1"/>
              </w:numPr>
              <w:spacing w:line="360" w:lineRule="auto"/>
              <w:ind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显示屏具有护眼功能且显示单元可自动识别环境光强弱，根据环境光变化调节屏幕亮度</w:t>
            </w:r>
            <w:r>
              <w:rPr>
                <w:rFonts w:hint="eastAsia" w:ascii="宋体" w:hAnsi="宋体" w:eastAsia="宋体" w:cs="宋体"/>
                <w:color w:val="auto"/>
                <w:kern w:val="0"/>
                <w:szCs w:val="21"/>
                <w:highlight w:val="none"/>
                <w:lang w:eastAsia="zh-CN"/>
              </w:rPr>
              <w:t>；</w:t>
            </w:r>
          </w:p>
          <w:p w14:paraId="16FF8C51">
            <w:pPr>
              <w:pStyle w:val="50"/>
              <w:numPr>
                <w:ilvl w:val="0"/>
                <w:numId w:val="1"/>
              </w:numPr>
              <w:spacing w:line="360" w:lineRule="auto"/>
              <w:ind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显示面板可采用 AG 低反膜片处理，膜片墨色一致无 Mura 现象，可用碘类消毒剂、醇类消毒剂、次氯类消毒剂等溶剂擦拭</w:t>
            </w:r>
          </w:p>
          <w:p w14:paraId="4CE01FA3">
            <w:pPr>
              <w:pStyle w:val="50"/>
              <w:numPr>
                <w:ilvl w:val="0"/>
                <w:numId w:val="1"/>
              </w:numPr>
              <w:spacing w:line="360" w:lineRule="auto"/>
              <w:ind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箱体拼接采用辅助式内连接片更易于调整屏体平整度；整屏平整度更高。</w:t>
            </w:r>
            <w:r>
              <w:rPr>
                <w:rFonts w:hint="eastAsia" w:ascii="宋体" w:hAnsi="宋体" w:eastAsia="宋体" w:cs="宋体"/>
                <w:color w:val="auto"/>
                <w:kern w:val="0"/>
                <w:szCs w:val="21"/>
                <w:highlight w:val="none"/>
              </w:rPr>
              <w:t>（提供第三方具有CNAS</w:t>
            </w:r>
            <w:r>
              <w:rPr>
                <w:rFonts w:hint="eastAsia" w:ascii="宋体" w:hAnsi="宋体" w:cs="宋体"/>
                <w:color w:val="auto"/>
                <w:kern w:val="0"/>
                <w:szCs w:val="21"/>
                <w:highlight w:val="none"/>
                <w:lang w:eastAsia="zh-CN"/>
              </w:rPr>
              <w:t>或</w:t>
            </w:r>
            <w:r>
              <w:rPr>
                <w:rFonts w:hint="eastAsia" w:ascii="宋体" w:hAnsi="宋体" w:eastAsia="宋体" w:cs="宋体"/>
                <w:color w:val="auto"/>
                <w:kern w:val="0"/>
                <w:szCs w:val="21"/>
                <w:highlight w:val="none"/>
              </w:rPr>
              <w:t>ilac-MRA</w:t>
            </w:r>
            <w:r>
              <w:rPr>
                <w:rFonts w:hint="eastAsia" w:ascii="宋体" w:hAnsi="宋体" w:cs="宋体"/>
                <w:color w:val="auto"/>
                <w:kern w:val="0"/>
                <w:szCs w:val="21"/>
                <w:highlight w:val="none"/>
                <w:lang w:eastAsia="zh-CN"/>
              </w:rPr>
              <w:t>或</w:t>
            </w:r>
            <w:r>
              <w:rPr>
                <w:rFonts w:hint="eastAsia" w:ascii="宋体" w:hAnsi="宋体" w:eastAsia="宋体" w:cs="宋体"/>
                <w:color w:val="auto"/>
                <w:kern w:val="0"/>
                <w:szCs w:val="21"/>
                <w:highlight w:val="none"/>
              </w:rPr>
              <w:t>CMA标识的检测报告</w:t>
            </w:r>
            <w:r>
              <w:rPr>
                <w:rFonts w:hint="eastAsia" w:ascii="宋体" w:hAnsi="宋体" w:cs="宋体"/>
                <w:color w:val="auto"/>
                <w:kern w:val="0"/>
                <w:szCs w:val="21"/>
                <w:highlight w:val="none"/>
                <w:lang w:eastAsia="zh-CN"/>
              </w:rPr>
              <w:t>证明材料</w:t>
            </w:r>
            <w:r>
              <w:rPr>
                <w:rFonts w:hint="eastAsia" w:ascii="宋体" w:hAnsi="宋体" w:eastAsia="宋体" w:cs="宋体"/>
                <w:color w:val="auto"/>
                <w:kern w:val="0"/>
                <w:szCs w:val="21"/>
                <w:highlight w:val="none"/>
              </w:rPr>
              <w:t>，提供检测报告复印件并加盖</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公章）</w:t>
            </w:r>
          </w:p>
          <w:p w14:paraId="3B26B230">
            <w:pPr>
              <w:pStyle w:val="50"/>
              <w:numPr>
                <w:ilvl w:val="0"/>
                <w:numId w:val="1"/>
              </w:numPr>
              <w:spacing w:line="360" w:lineRule="auto"/>
              <w:ind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显示单元纵向拉伸承载力≥2T，横向拉伸承载力≥2T，四侧面平面度公差≤0.02mm，四侧面垂直度公差≤0.02mm</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（提供第三方具有CNAS</w:t>
            </w:r>
            <w:r>
              <w:rPr>
                <w:rFonts w:hint="eastAsia" w:ascii="宋体" w:hAnsi="宋体" w:cs="宋体"/>
                <w:color w:val="auto"/>
                <w:kern w:val="0"/>
                <w:szCs w:val="21"/>
                <w:highlight w:val="none"/>
                <w:lang w:eastAsia="zh-CN"/>
              </w:rPr>
              <w:t>或</w:t>
            </w:r>
            <w:r>
              <w:rPr>
                <w:rFonts w:hint="eastAsia" w:ascii="宋体" w:hAnsi="宋体" w:eastAsia="宋体" w:cs="宋体"/>
                <w:color w:val="auto"/>
                <w:kern w:val="0"/>
                <w:szCs w:val="21"/>
                <w:highlight w:val="none"/>
              </w:rPr>
              <w:t>ilac-MRA</w:t>
            </w:r>
            <w:r>
              <w:rPr>
                <w:rFonts w:hint="eastAsia" w:ascii="宋体" w:hAnsi="宋体" w:cs="宋体"/>
                <w:color w:val="auto"/>
                <w:kern w:val="0"/>
                <w:szCs w:val="21"/>
                <w:highlight w:val="none"/>
                <w:lang w:eastAsia="zh-CN"/>
              </w:rPr>
              <w:t>或</w:t>
            </w:r>
            <w:r>
              <w:rPr>
                <w:rFonts w:hint="eastAsia" w:ascii="宋体" w:hAnsi="宋体" w:eastAsia="宋体" w:cs="宋体"/>
                <w:color w:val="auto"/>
                <w:kern w:val="0"/>
                <w:szCs w:val="21"/>
                <w:highlight w:val="none"/>
              </w:rPr>
              <w:t>CMA标识的检测报告</w:t>
            </w:r>
            <w:r>
              <w:rPr>
                <w:rFonts w:hint="eastAsia" w:ascii="宋体" w:hAnsi="宋体" w:cs="宋体"/>
                <w:color w:val="auto"/>
                <w:kern w:val="0"/>
                <w:szCs w:val="21"/>
                <w:highlight w:val="none"/>
                <w:lang w:eastAsia="zh-CN"/>
              </w:rPr>
              <w:t>证明材料</w:t>
            </w:r>
            <w:r>
              <w:rPr>
                <w:rFonts w:hint="eastAsia" w:ascii="宋体" w:hAnsi="宋体" w:eastAsia="宋体" w:cs="宋体"/>
                <w:color w:val="auto"/>
                <w:kern w:val="0"/>
                <w:szCs w:val="21"/>
                <w:highlight w:val="none"/>
              </w:rPr>
              <w:t>，提供检测报告复印件并加盖</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公章）</w:t>
            </w:r>
          </w:p>
          <w:p w14:paraId="0352C446">
            <w:pPr>
              <w:pStyle w:val="50"/>
              <w:numPr>
                <w:ilvl w:val="0"/>
                <w:numId w:val="1"/>
              </w:numPr>
              <w:spacing w:line="360" w:lineRule="auto"/>
              <w:ind w:firstLineChars="0"/>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Cs w:val="21"/>
                <w:highlight w:val="none"/>
              </w:rPr>
              <w:t>▲单元模组全部采用高分子电容做滤波设计，寿命长、耐高温，滤波效果好，模组采用磁吸固定方式，模组无底壳设计，易于维护，无底壳模组设计能有效减少模组在拆装过程中的边缘磕碰问题;支持单个模组设置衰减系数，维修更换后模组间无色差</w:t>
            </w:r>
          </w:p>
        </w:tc>
      </w:tr>
      <w:tr w14:paraId="0ED86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37E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2</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65D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播控软件</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93A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6C2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套</w:t>
            </w:r>
          </w:p>
        </w:tc>
        <w:tc>
          <w:tcPr>
            <w:tcW w:w="2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A332B">
            <w:pPr>
              <w:keepNext w:val="0"/>
              <w:keepLines w:val="0"/>
              <w:widowControl/>
              <w:suppressLineNumbers w:val="0"/>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1、支持苹果、安卓、鸿蒙触控移动端，windows操作系统；支持苹果、华为应用商店下载和安装，支持多个客户端操作同步；</w:t>
            </w:r>
          </w:p>
          <w:p w14:paraId="2DDAD6FF">
            <w:pPr>
              <w:keepNext w:val="0"/>
              <w:keepLines w:val="0"/>
              <w:widowControl/>
              <w:suppressLineNumbers w:val="0"/>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2、可实现对多媒体播控服务器、视频拼接处理器、分布式设备、数字音频处理器和智能中央控制器等设备一站式集中管控，通过移动平板或触控一体机对设备进行全可视化控制；</w:t>
            </w:r>
          </w:p>
          <w:p w14:paraId="3A259F9D">
            <w:pPr>
              <w:keepNext w:val="0"/>
              <w:keepLines w:val="0"/>
              <w:widowControl/>
              <w:suppressLineNumbers w:val="0"/>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3、支持多媒体服务器和播控系统的可视化控制，至少需支持多媒体节目进行切换、播放、暂停、停止、音量加减、播放进度等操作，支持PPT翻页控制；</w:t>
            </w:r>
          </w:p>
          <w:p w14:paraId="5C534F27">
            <w:pPr>
              <w:keepNext w:val="0"/>
              <w:keepLines w:val="0"/>
              <w:widowControl/>
              <w:suppressLineNumbers w:val="0"/>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4、支持实时显示多媒体播控系统的媒体素材、节目内容和大屏画面等，至少需支持媒体库目录层级显示、收起和打开等操作；</w:t>
            </w:r>
          </w:p>
          <w:p w14:paraId="5ABA04E8">
            <w:pPr>
              <w:keepNext w:val="0"/>
              <w:keepLines w:val="0"/>
              <w:widowControl/>
              <w:suppressLineNumbers w:val="0"/>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5、支持多媒体播控系统媒体素材拖拽式快速切换图层，至少需支持图层位置、大小、优先级调节，图层多角度的旋转；</w:t>
            </w:r>
          </w:p>
          <w:p w14:paraId="068B7027">
            <w:pPr>
              <w:keepNext w:val="0"/>
              <w:keepLines w:val="0"/>
              <w:widowControl/>
              <w:suppressLineNumbers w:val="0"/>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6、支持对拼接处理系统、分布式系统的可视化控制，至少需实时显示输入源画面预监、大屏画面回显和场景布局等；</w:t>
            </w:r>
          </w:p>
          <w:p w14:paraId="7064CB72">
            <w:pPr>
              <w:keepNext w:val="0"/>
              <w:keepLines w:val="0"/>
              <w:widowControl/>
              <w:suppressLineNumbers w:val="0"/>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7、支持对拼接处理系统、分布式系统拖拽式快速开图层和快速切源，窗口具备精准吸附功能，图层移动可以上下左右和四角自动对齐吸附等；</w:t>
            </w:r>
          </w:p>
          <w:p w14:paraId="68AD0886">
            <w:pPr>
              <w:keepNext w:val="0"/>
              <w:keepLines w:val="0"/>
              <w:widowControl/>
              <w:suppressLineNumbers w:val="0"/>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8、支持对大屏图层一键快速布局和显示，图层可快速替换、清除、冻结、锁定，支持图层优先级调整；</w:t>
            </w:r>
          </w:p>
          <w:p w14:paraId="231C94A3">
            <w:pPr>
              <w:keepNext w:val="0"/>
              <w:keepLines w:val="0"/>
              <w:widowControl/>
              <w:suppressLineNumbers w:val="0"/>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9、支持一键切换大屏场景，场景支持轮巡开启和关闭，支持实时和预编两种上屏模式；</w:t>
            </w:r>
          </w:p>
          <w:p w14:paraId="321C5C6A">
            <w:pPr>
              <w:keepNext w:val="0"/>
              <w:keepLines w:val="0"/>
              <w:widowControl/>
              <w:suppressLineNumbers w:val="0"/>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10、支持大屏黑屏、冻结、清除等操作，支持操作区域锁定、实时视频画面关闭和开启；</w:t>
            </w:r>
          </w:p>
          <w:p w14:paraId="57495C19">
            <w:pPr>
              <w:keepNext w:val="0"/>
              <w:keepLines w:val="0"/>
              <w:widowControl/>
              <w:suppressLineNumbers w:val="0"/>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11、支持LED大屏亮度调节功能，调节完成可一键固化，系统和大屏重启后亮度不变；</w:t>
            </w:r>
          </w:p>
          <w:p w14:paraId="08E345FA">
            <w:pPr>
              <w:pStyle w:val="50"/>
              <w:numPr>
                <w:ilvl w:val="0"/>
                <w:numId w:val="0"/>
              </w:numPr>
              <w:spacing w:line="360" w:lineRule="auto"/>
              <w:ind w:leftChars="0"/>
              <w:rPr>
                <w:rFonts w:hint="eastAsia" w:ascii="宋体" w:hAnsi="宋体" w:eastAsia="宋体" w:cs="宋体"/>
                <w:color w:val="auto"/>
                <w:kern w:val="0"/>
                <w:szCs w:val="21"/>
                <w:highlight w:val="none"/>
              </w:rPr>
            </w:pPr>
            <w:r>
              <w:rPr>
                <w:rFonts w:hint="eastAsia" w:ascii="宋体" w:hAnsi="宋体" w:eastAsia="宋体" w:cs="宋体"/>
                <w:color w:val="auto"/>
                <w:highlight w:val="none"/>
              </w:rPr>
              <w:t>▲12、支持图层反控，可远程操控被控主机，进行相关键鼠操作；</w:t>
            </w:r>
            <w:r>
              <w:rPr>
                <w:rFonts w:hint="eastAsia" w:ascii="宋体" w:hAnsi="宋体" w:eastAsia="宋体" w:cs="宋体"/>
                <w:color w:val="auto"/>
                <w:kern w:val="0"/>
                <w:szCs w:val="21"/>
                <w:highlight w:val="none"/>
              </w:rPr>
              <w:t>（提供第三方具有CNAS</w:t>
            </w:r>
            <w:r>
              <w:rPr>
                <w:rFonts w:hint="eastAsia" w:ascii="宋体" w:hAnsi="宋体" w:cs="宋体"/>
                <w:color w:val="auto"/>
                <w:kern w:val="0"/>
                <w:szCs w:val="21"/>
                <w:highlight w:val="none"/>
                <w:lang w:eastAsia="zh-CN"/>
              </w:rPr>
              <w:t>或</w:t>
            </w:r>
            <w:r>
              <w:rPr>
                <w:rFonts w:hint="eastAsia" w:ascii="宋体" w:hAnsi="宋体" w:eastAsia="宋体" w:cs="宋体"/>
                <w:color w:val="auto"/>
                <w:kern w:val="0"/>
                <w:szCs w:val="21"/>
                <w:highlight w:val="none"/>
              </w:rPr>
              <w:t>ilac-MRA</w:t>
            </w:r>
            <w:r>
              <w:rPr>
                <w:rFonts w:hint="eastAsia" w:ascii="宋体" w:hAnsi="宋体" w:cs="宋体"/>
                <w:color w:val="auto"/>
                <w:kern w:val="0"/>
                <w:szCs w:val="21"/>
                <w:highlight w:val="none"/>
                <w:lang w:eastAsia="zh-CN"/>
              </w:rPr>
              <w:t>或</w:t>
            </w:r>
            <w:r>
              <w:rPr>
                <w:rFonts w:hint="eastAsia" w:ascii="宋体" w:hAnsi="宋体" w:eastAsia="宋体" w:cs="宋体"/>
                <w:color w:val="auto"/>
                <w:kern w:val="0"/>
                <w:szCs w:val="21"/>
                <w:highlight w:val="none"/>
              </w:rPr>
              <w:t>CMA标识的检测报告</w:t>
            </w:r>
            <w:r>
              <w:rPr>
                <w:rFonts w:hint="eastAsia" w:ascii="宋体" w:hAnsi="宋体" w:cs="宋体"/>
                <w:color w:val="auto"/>
                <w:kern w:val="0"/>
                <w:szCs w:val="21"/>
                <w:highlight w:val="none"/>
                <w:lang w:eastAsia="zh-CN"/>
              </w:rPr>
              <w:t>证明材料</w:t>
            </w:r>
            <w:r>
              <w:rPr>
                <w:rFonts w:hint="eastAsia" w:ascii="宋体" w:hAnsi="宋体" w:eastAsia="宋体" w:cs="宋体"/>
                <w:color w:val="auto"/>
                <w:kern w:val="0"/>
                <w:szCs w:val="21"/>
                <w:highlight w:val="none"/>
              </w:rPr>
              <w:t>，提供检测报告复印件并加盖</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公章）</w:t>
            </w:r>
          </w:p>
          <w:p w14:paraId="2B8E1ECC">
            <w:pPr>
              <w:keepNext w:val="0"/>
              <w:keepLines w:val="0"/>
              <w:widowControl/>
              <w:suppressLineNumbers w:val="0"/>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13、支持输入输出单通道音量推拉杆调节，一键静音，实时声压可视化显示，支持混音和音频多路输出配置，可一键清除通道配置；</w:t>
            </w:r>
          </w:p>
          <w:p w14:paraId="533E0167">
            <w:pPr>
              <w:keepNext w:val="0"/>
              <w:keepLines w:val="0"/>
              <w:widowControl/>
              <w:suppressLineNumbers w:val="0"/>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14、支持灯光、窗帘、音频、电视、LED大屏、电视盒等环境设备进行集中控制；</w:t>
            </w:r>
          </w:p>
          <w:p w14:paraId="7BF95917">
            <w:pPr>
              <w:keepNext w:val="0"/>
              <w:keepLines w:val="0"/>
              <w:widowControl/>
              <w:suppressLineNumbers w:val="0"/>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15、支持局域网中IPC摄像头画面预览，可控制IPC云台上下左右、拉近、拉远、变焦、光圈、预置位保存及调用等；</w:t>
            </w:r>
          </w:p>
          <w:p w14:paraId="1152ECB4">
            <w:pPr>
              <w:pStyle w:val="50"/>
              <w:numPr>
                <w:ilvl w:val="0"/>
                <w:numId w:val="0"/>
              </w:numPr>
              <w:spacing w:line="360" w:lineRule="auto"/>
              <w:ind w:leftChars="0"/>
              <w:rPr>
                <w:rFonts w:hint="eastAsia" w:ascii="宋体" w:hAnsi="宋体" w:eastAsia="宋体" w:cs="宋体"/>
                <w:color w:val="auto"/>
                <w:kern w:val="0"/>
                <w:szCs w:val="21"/>
                <w:highlight w:val="none"/>
              </w:rPr>
            </w:pPr>
            <w:r>
              <w:rPr>
                <w:rFonts w:hint="eastAsia" w:ascii="宋体" w:hAnsi="宋体" w:eastAsia="宋体" w:cs="宋体"/>
                <w:color w:val="auto"/>
                <w:highlight w:val="none"/>
              </w:rPr>
              <w:t>▲16、支持按区域生成多套拓扑图，清晰展示信号源，设备和屏幕连接状态并异常告警；支持全链路拓扑连接全景化展示，支持拓扑的自由放大缩小；</w:t>
            </w:r>
            <w:r>
              <w:rPr>
                <w:rFonts w:hint="eastAsia" w:ascii="宋体" w:hAnsi="宋体" w:eastAsia="宋体" w:cs="宋体"/>
                <w:color w:val="auto"/>
                <w:kern w:val="0"/>
                <w:szCs w:val="21"/>
                <w:highlight w:val="none"/>
              </w:rPr>
              <w:t>（提供第三方具有CNAS</w:t>
            </w:r>
            <w:r>
              <w:rPr>
                <w:rFonts w:hint="eastAsia" w:ascii="宋体" w:hAnsi="宋体" w:cs="宋体"/>
                <w:color w:val="auto"/>
                <w:kern w:val="0"/>
                <w:szCs w:val="21"/>
                <w:highlight w:val="none"/>
                <w:lang w:eastAsia="zh-CN"/>
              </w:rPr>
              <w:t>或</w:t>
            </w:r>
            <w:r>
              <w:rPr>
                <w:rFonts w:hint="eastAsia" w:ascii="宋体" w:hAnsi="宋体" w:eastAsia="宋体" w:cs="宋体"/>
                <w:color w:val="auto"/>
                <w:kern w:val="0"/>
                <w:szCs w:val="21"/>
                <w:highlight w:val="none"/>
              </w:rPr>
              <w:t>ilac-MRA</w:t>
            </w:r>
            <w:r>
              <w:rPr>
                <w:rFonts w:hint="eastAsia" w:ascii="宋体" w:hAnsi="宋体" w:cs="宋体"/>
                <w:color w:val="auto"/>
                <w:kern w:val="0"/>
                <w:szCs w:val="21"/>
                <w:highlight w:val="none"/>
                <w:lang w:eastAsia="zh-CN"/>
              </w:rPr>
              <w:t>或</w:t>
            </w:r>
            <w:r>
              <w:rPr>
                <w:rFonts w:hint="eastAsia" w:ascii="宋体" w:hAnsi="宋体" w:eastAsia="宋体" w:cs="宋体"/>
                <w:color w:val="auto"/>
                <w:kern w:val="0"/>
                <w:szCs w:val="21"/>
                <w:highlight w:val="none"/>
              </w:rPr>
              <w:t>CMA标识的检测报告</w:t>
            </w:r>
            <w:r>
              <w:rPr>
                <w:rFonts w:hint="eastAsia" w:ascii="宋体" w:hAnsi="宋体" w:cs="宋体"/>
                <w:color w:val="auto"/>
                <w:kern w:val="0"/>
                <w:szCs w:val="21"/>
                <w:highlight w:val="none"/>
                <w:lang w:eastAsia="zh-CN"/>
              </w:rPr>
              <w:t>证明材料</w:t>
            </w:r>
            <w:r>
              <w:rPr>
                <w:rFonts w:hint="eastAsia" w:ascii="宋体" w:hAnsi="宋体" w:eastAsia="宋体" w:cs="宋体"/>
                <w:color w:val="auto"/>
                <w:kern w:val="0"/>
                <w:szCs w:val="21"/>
                <w:highlight w:val="none"/>
              </w:rPr>
              <w:t>，提供检测报告复印件并加盖</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公章）</w:t>
            </w:r>
          </w:p>
          <w:p w14:paraId="670F2F31">
            <w:pPr>
              <w:keepNext w:val="0"/>
              <w:keepLines w:val="0"/>
              <w:widowControl/>
              <w:suppressLineNumbers w:val="0"/>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17、支持快速切换及调用不同的IPC场景信息，支持自定义布局预览画面，预览画面可全屏显示；</w:t>
            </w:r>
          </w:p>
          <w:p w14:paraId="0054C277">
            <w:pPr>
              <w:pStyle w:val="50"/>
              <w:numPr>
                <w:ilvl w:val="0"/>
                <w:numId w:val="0"/>
              </w:numPr>
              <w:spacing w:line="360" w:lineRule="auto"/>
              <w:ind w:leftChars="0"/>
              <w:rPr>
                <w:rFonts w:hint="eastAsia" w:ascii="宋体" w:hAnsi="宋体" w:eastAsia="宋体" w:cs="宋体"/>
                <w:color w:val="auto"/>
                <w:highlight w:val="none"/>
              </w:rPr>
            </w:pPr>
            <w:r>
              <w:rPr>
                <w:rFonts w:hint="eastAsia" w:ascii="宋体" w:hAnsi="宋体" w:eastAsia="宋体" w:cs="宋体"/>
                <w:color w:val="auto"/>
                <w:highlight w:val="none"/>
              </w:rPr>
              <w:t>▲18、支持日月视图的切换显示当前预案排布信息，支持一键调用手动预案或定时触发自动预案；</w:t>
            </w:r>
            <w:r>
              <w:rPr>
                <w:rFonts w:hint="eastAsia" w:ascii="宋体" w:hAnsi="宋体" w:eastAsia="宋体" w:cs="宋体"/>
                <w:color w:val="auto"/>
                <w:kern w:val="0"/>
                <w:szCs w:val="21"/>
                <w:highlight w:val="none"/>
              </w:rPr>
              <w:t>（提供第三方具有CNAS</w:t>
            </w:r>
            <w:r>
              <w:rPr>
                <w:rFonts w:hint="eastAsia" w:ascii="宋体" w:hAnsi="宋体" w:cs="宋体"/>
                <w:color w:val="auto"/>
                <w:kern w:val="0"/>
                <w:szCs w:val="21"/>
                <w:highlight w:val="none"/>
                <w:lang w:eastAsia="zh-CN"/>
              </w:rPr>
              <w:t>或</w:t>
            </w:r>
            <w:r>
              <w:rPr>
                <w:rFonts w:hint="eastAsia" w:ascii="宋体" w:hAnsi="宋体" w:eastAsia="宋体" w:cs="宋体"/>
                <w:color w:val="auto"/>
                <w:kern w:val="0"/>
                <w:szCs w:val="21"/>
                <w:highlight w:val="none"/>
              </w:rPr>
              <w:t>ilac-MRA</w:t>
            </w:r>
            <w:r>
              <w:rPr>
                <w:rFonts w:hint="eastAsia" w:ascii="宋体" w:hAnsi="宋体" w:cs="宋体"/>
                <w:color w:val="auto"/>
                <w:kern w:val="0"/>
                <w:szCs w:val="21"/>
                <w:highlight w:val="none"/>
                <w:lang w:eastAsia="zh-CN"/>
              </w:rPr>
              <w:t>或</w:t>
            </w:r>
            <w:r>
              <w:rPr>
                <w:rFonts w:hint="eastAsia" w:ascii="宋体" w:hAnsi="宋体" w:eastAsia="宋体" w:cs="宋体"/>
                <w:color w:val="auto"/>
                <w:kern w:val="0"/>
                <w:szCs w:val="21"/>
                <w:highlight w:val="none"/>
              </w:rPr>
              <w:t>CMA标识的检测报告</w:t>
            </w:r>
            <w:r>
              <w:rPr>
                <w:rFonts w:hint="eastAsia" w:ascii="宋体" w:hAnsi="宋体" w:cs="宋体"/>
                <w:color w:val="auto"/>
                <w:kern w:val="0"/>
                <w:szCs w:val="21"/>
                <w:highlight w:val="none"/>
                <w:lang w:eastAsia="zh-CN"/>
              </w:rPr>
              <w:t>证明材料</w:t>
            </w:r>
            <w:r>
              <w:rPr>
                <w:rFonts w:hint="eastAsia" w:ascii="宋体" w:hAnsi="宋体" w:eastAsia="宋体" w:cs="宋体"/>
                <w:color w:val="auto"/>
                <w:kern w:val="0"/>
                <w:szCs w:val="21"/>
                <w:highlight w:val="none"/>
              </w:rPr>
              <w:t>，提供检测报告复印件并加盖</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公章）</w:t>
            </w:r>
          </w:p>
          <w:p w14:paraId="410C414E">
            <w:pPr>
              <w:pStyle w:val="50"/>
              <w:numPr>
                <w:ilvl w:val="0"/>
                <w:numId w:val="0"/>
              </w:numPr>
              <w:spacing w:line="360" w:lineRule="auto"/>
              <w:ind w:leftChars="0"/>
              <w:rPr>
                <w:rFonts w:hint="eastAsia" w:ascii="宋体" w:hAnsi="宋体" w:eastAsia="宋体" w:cs="宋体"/>
                <w:color w:val="auto"/>
                <w:kern w:val="0"/>
                <w:szCs w:val="21"/>
                <w:highlight w:val="none"/>
              </w:rPr>
            </w:pPr>
            <w:r>
              <w:rPr>
                <w:rFonts w:hint="eastAsia" w:ascii="宋体" w:hAnsi="宋体" w:eastAsia="宋体" w:cs="宋体"/>
                <w:color w:val="auto"/>
                <w:highlight w:val="none"/>
              </w:rPr>
              <w:t>▲19、支持账号密码、指纹、人脸识别等多种登录方式，支持不同等级的告警消息和系统消息实时推送及查看；</w:t>
            </w:r>
            <w:r>
              <w:rPr>
                <w:rFonts w:hint="eastAsia" w:ascii="宋体" w:hAnsi="宋体" w:eastAsia="宋体" w:cs="宋体"/>
                <w:color w:val="auto"/>
                <w:kern w:val="0"/>
                <w:szCs w:val="21"/>
                <w:highlight w:val="none"/>
              </w:rPr>
              <w:t>（提供第三方具有CNAS</w:t>
            </w:r>
            <w:r>
              <w:rPr>
                <w:rFonts w:hint="eastAsia" w:ascii="宋体" w:hAnsi="宋体" w:cs="宋体"/>
                <w:color w:val="auto"/>
                <w:kern w:val="0"/>
                <w:szCs w:val="21"/>
                <w:highlight w:val="none"/>
                <w:lang w:eastAsia="zh-CN"/>
              </w:rPr>
              <w:t>或</w:t>
            </w:r>
            <w:r>
              <w:rPr>
                <w:rFonts w:hint="eastAsia" w:ascii="宋体" w:hAnsi="宋体" w:eastAsia="宋体" w:cs="宋体"/>
                <w:color w:val="auto"/>
                <w:kern w:val="0"/>
                <w:szCs w:val="21"/>
                <w:highlight w:val="none"/>
              </w:rPr>
              <w:t>ilac-MRA</w:t>
            </w:r>
            <w:r>
              <w:rPr>
                <w:rFonts w:hint="eastAsia" w:ascii="宋体" w:hAnsi="宋体" w:cs="宋体"/>
                <w:color w:val="auto"/>
                <w:kern w:val="0"/>
                <w:szCs w:val="21"/>
                <w:highlight w:val="none"/>
                <w:lang w:eastAsia="zh-CN"/>
              </w:rPr>
              <w:t>或</w:t>
            </w:r>
            <w:r>
              <w:rPr>
                <w:rFonts w:hint="eastAsia" w:ascii="宋体" w:hAnsi="宋体" w:eastAsia="宋体" w:cs="宋体"/>
                <w:color w:val="auto"/>
                <w:kern w:val="0"/>
                <w:szCs w:val="21"/>
                <w:highlight w:val="none"/>
              </w:rPr>
              <w:t>CMA标识的检测报告</w:t>
            </w:r>
            <w:r>
              <w:rPr>
                <w:rFonts w:hint="eastAsia" w:ascii="宋体" w:hAnsi="宋体" w:cs="宋体"/>
                <w:color w:val="auto"/>
                <w:kern w:val="0"/>
                <w:szCs w:val="21"/>
                <w:highlight w:val="none"/>
                <w:lang w:eastAsia="zh-CN"/>
              </w:rPr>
              <w:t>证明材料</w:t>
            </w:r>
            <w:r>
              <w:rPr>
                <w:rFonts w:hint="eastAsia" w:ascii="宋体" w:hAnsi="宋体" w:eastAsia="宋体" w:cs="宋体"/>
                <w:color w:val="auto"/>
                <w:kern w:val="0"/>
                <w:szCs w:val="21"/>
                <w:highlight w:val="none"/>
              </w:rPr>
              <w:t>，提供检测报告复印件并加盖</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公章）</w:t>
            </w:r>
          </w:p>
          <w:p w14:paraId="6BD2DEEF">
            <w:pPr>
              <w:keepNext w:val="0"/>
              <w:keepLines w:val="0"/>
              <w:widowControl/>
              <w:suppressLineNumbers w:val="0"/>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20、产品需兼容国产操作系统至少需提供与麒麟操作系统、统信操作系统认证证书；(投标人提供证明材料复印件并加</w:t>
            </w:r>
            <w:r>
              <w:rPr>
                <w:rFonts w:hint="eastAsia" w:ascii="宋体" w:hAnsi="宋体" w:cs="宋体"/>
                <w:color w:val="auto"/>
                <w:highlight w:val="none"/>
                <w:lang w:eastAsia="zh-CN"/>
              </w:rPr>
              <w:t>盖公</w:t>
            </w:r>
            <w:r>
              <w:rPr>
                <w:rFonts w:hint="eastAsia" w:ascii="宋体" w:hAnsi="宋体" w:eastAsia="宋体" w:cs="宋体"/>
                <w:color w:val="auto"/>
                <w:highlight w:val="none"/>
              </w:rPr>
              <w:t>章）</w:t>
            </w:r>
          </w:p>
          <w:p w14:paraId="1FB9A21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highlight w:val="none"/>
              </w:rPr>
              <w:t>21、为了保证产品软件成熟度至少需提供可视化平台软件著作权、软件产品证书、生产厂商软件成熟度认证等证书；(投标人提供证明材料复印件并加盖</w:t>
            </w:r>
            <w:r>
              <w:rPr>
                <w:rFonts w:hint="eastAsia" w:ascii="宋体" w:hAnsi="宋体" w:cs="宋体"/>
                <w:color w:val="auto"/>
                <w:highlight w:val="none"/>
                <w:lang w:eastAsia="zh-CN"/>
              </w:rPr>
              <w:t>公</w:t>
            </w:r>
            <w:r>
              <w:rPr>
                <w:rFonts w:hint="eastAsia" w:ascii="宋体" w:hAnsi="宋体" w:eastAsia="宋体" w:cs="宋体"/>
                <w:color w:val="auto"/>
                <w:highlight w:val="none"/>
              </w:rPr>
              <w:t>章）</w:t>
            </w:r>
          </w:p>
        </w:tc>
      </w:tr>
      <w:tr w14:paraId="5FF8A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321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3</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D56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视频处理控制器</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B90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C3D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台</w:t>
            </w:r>
          </w:p>
        </w:tc>
        <w:tc>
          <w:tcPr>
            <w:tcW w:w="2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4AE1A">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1、设备符合19英寸标准机架式安装要求，单台设备总线带宽可达4160Gbps，可保证视频信号无损、无压缩处理，实现超高清画质展示，支持单张输入板卡8K视频采集，分辨率支持8192×2160@60Hz/4096×2160@120Hz并向下兼容；</w:t>
            </w:r>
          </w:p>
          <w:p w14:paraId="06E2A8A0">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机箱高度不超过2U，整机规模支持不少于16路输入接口、8路输出接口，设备前面板内置不小于3英寸液晶屏，本次配置1张AL_2路HDMI2.0输入卡，1张AL_4路HDMI输入卡，2张AL_20路网口发送卡；（投标人提供产品照片并加盖</w:t>
            </w:r>
            <w:r>
              <w:rPr>
                <w:rFonts w:hint="eastAsia" w:ascii="宋体" w:hAnsi="宋体" w:cs="宋体"/>
                <w:color w:val="auto"/>
                <w:highlight w:val="none"/>
                <w:lang w:val="en-US" w:eastAsia="zh-CN"/>
              </w:rPr>
              <w:t>公</w:t>
            </w:r>
            <w:r>
              <w:rPr>
                <w:rFonts w:hint="eastAsia" w:ascii="宋体" w:hAnsi="宋体" w:eastAsia="宋体" w:cs="宋体"/>
                <w:color w:val="auto"/>
                <w:highlight w:val="none"/>
                <w:lang w:val="en-US" w:eastAsia="zh-CN"/>
              </w:rPr>
              <w:t>章）</w:t>
            </w:r>
          </w:p>
          <w:p w14:paraId="2106DBD2">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3、单张输出卡不少于14个图层输出，跨接口不减图层，支持图像任意开窗、叠加、漫游、无极缩放；支持图层参数设置、图层翻转、图层锁定、图层冻结等；</w:t>
            </w:r>
          </w:p>
          <w:p w14:paraId="2ECE9466">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4、设备支持输入板卡、输出板卡等业务类板卡热插拔功能，支持数据记忆应用，在更换板卡后无需重新配置即可恢复原始数据，输入板卡热插拔恢复时间&lt;2s，输出板卡热插拔恢复时间&lt;3s；</w:t>
            </w:r>
          </w:p>
          <w:p w14:paraId="3C297AC5">
            <w:pPr>
              <w:pStyle w:val="50"/>
              <w:numPr>
                <w:ilvl w:val="0"/>
                <w:numId w:val="1"/>
              </w:numPr>
              <w:spacing w:line="360" w:lineRule="auto"/>
              <w:ind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▲5、设备支持HDMI1.3、HDMI1.4、HDMI2.0、DL-DVI、SL-DVI、DP1.1、DP1.2、HD-SDI、3G-SDI、12G-SDI、VGA、CVBS、YPbPr、IP（H.264、H.265）、RJ45（LED）、RJ45（LCD）、HD-BaseT、光纤、凤凰端子、Dante等类型音视频信号的输入、输出应用；</w:t>
            </w:r>
            <w:r>
              <w:rPr>
                <w:rFonts w:hint="eastAsia" w:ascii="宋体" w:hAnsi="宋体" w:eastAsia="宋体" w:cs="宋体"/>
                <w:color w:val="auto"/>
                <w:kern w:val="0"/>
                <w:szCs w:val="21"/>
                <w:highlight w:val="none"/>
              </w:rPr>
              <w:t>（提供第三方具有CNAS</w:t>
            </w:r>
            <w:r>
              <w:rPr>
                <w:rFonts w:hint="eastAsia" w:ascii="宋体" w:hAnsi="宋体" w:cs="宋体"/>
                <w:color w:val="auto"/>
                <w:kern w:val="0"/>
                <w:szCs w:val="21"/>
                <w:highlight w:val="none"/>
                <w:lang w:eastAsia="zh-CN"/>
              </w:rPr>
              <w:t>或</w:t>
            </w:r>
            <w:r>
              <w:rPr>
                <w:rFonts w:hint="eastAsia" w:ascii="宋体" w:hAnsi="宋体" w:eastAsia="宋体" w:cs="宋体"/>
                <w:color w:val="auto"/>
                <w:kern w:val="0"/>
                <w:szCs w:val="21"/>
                <w:highlight w:val="none"/>
              </w:rPr>
              <w:t>ilac-MRA</w:t>
            </w:r>
            <w:r>
              <w:rPr>
                <w:rFonts w:hint="eastAsia" w:ascii="宋体" w:hAnsi="宋体" w:cs="宋体"/>
                <w:color w:val="auto"/>
                <w:kern w:val="0"/>
                <w:szCs w:val="21"/>
                <w:highlight w:val="none"/>
                <w:lang w:eastAsia="zh-CN"/>
              </w:rPr>
              <w:t>或</w:t>
            </w:r>
            <w:r>
              <w:rPr>
                <w:rFonts w:hint="eastAsia" w:ascii="宋体" w:hAnsi="宋体" w:eastAsia="宋体" w:cs="宋体"/>
                <w:color w:val="auto"/>
                <w:kern w:val="0"/>
                <w:szCs w:val="21"/>
                <w:highlight w:val="none"/>
              </w:rPr>
              <w:t>CMA标识的检测报告</w:t>
            </w:r>
            <w:r>
              <w:rPr>
                <w:rFonts w:hint="eastAsia" w:ascii="宋体" w:hAnsi="宋体" w:cs="宋体"/>
                <w:color w:val="auto"/>
                <w:kern w:val="0"/>
                <w:szCs w:val="21"/>
                <w:highlight w:val="none"/>
                <w:lang w:eastAsia="zh-CN"/>
              </w:rPr>
              <w:t>证明材料</w:t>
            </w:r>
            <w:r>
              <w:rPr>
                <w:rFonts w:hint="eastAsia" w:ascii="宋体" w:hAnsi="宋体" w:eastAsia="宋体" w:cs="宋体"/>
                <w:color w:val="auto"/>
                <w:kern w:val="0"/>
                <w:szCs w:val="21"/>
                <w:highlight w:val="none"/>
              </w:rPr>
              <w:t>，提供检测报告复印件并加盖</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公章）</w:t>
            </w:r>
          </w:p>
          <w:p w14:paraId="4BE048C7">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6、支持16网口+2光口发送卡、20网口发送卡、4光口二合一输出功能，单卡最大带载支持2080万像素;光口卡支持独立模式、复制模式和主备模式三种工作模式；</w:t>
            </w:r>
          </w:p>
          <w:p w14:paraId="07F08EEA">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7、支持直接对LED大屏亮度进行0-255级的精细调节；</w:t>
            </w:r>
          </w:p>
          <w:p w14:paraId="4F46CEBD">
            <w:pPr>
              <w:pStyle w:val="50"/>
              <w:numPr>
                <w:ilvl w:val="0"/>
                <w:numId w:val="1"/>
              </w:numPr>
              <w:spacing w:line="360" w:lineRule="auto"/>
              <w:ind w:firstLineChars="0"/>
              <w:rPr>
                <w:rFonts w:hint="eastAsia" w:ascii="宋体" w:hAnsi="宋体" w:eastAsia="宋体" w:cs="宋体"/>
                <w:color w:val="auto"/>
                <w:kern w:val="0"/>
                <w:szCs w:val="21"/>
                <w:highlight w:val="none"/>
              </w:rPr>
            </w:pPr>
            <w:r>
              <w:rPr>
                <w:rFonts w:hint="eastAsia" w:ascii="宋体" w:hAnsi="宋体" w:eastAsia="宋体" w:cs="宋体"/>
                <w:color w:val="auto"/>
                <w:highlight w:val="none"/>
                <w:lang w:val="en-US" w:eastAsia="zh-CN"/>
              </w:rPr>
              <w:t>▲8、整机支持插入多张中控子卡，且支持两种不同的子卡规格可选；单卡支持COM、REALY、IR、I/O、CAN、USB、Ethernet类型控制接口，其中COM接口为可编程双向通讯接口，并可用于DMX512协议传输，USB接口支持连接蓝牙、ZigBee和WiFi无线控制模块；</w:t>
            </w:r>
            <w:r>
              <w:rPr>
                <w:rFonts w:hint="eastAsia" w:ascii="宋体" w:hAnsi="宋体" w:eastAsia="宋体" w:cs="宋体"/>
                <w:color w:val="auto"/>
                <w:kern w:val="0"/>
                <w:szCs w:val="21"/>
                <w:highlight w:val="none"/>
              </w:rPr>
              <w:t>（提供第三方具有CNAS</w:t>
            </w:r>
            <w:r>
              <w:rPr>
                <w:rFonts w:hint="eastAsia" w:ascii="宋体" w:hAnsi="宋体" w:cs="宋体"/>
                <w:color w:val="auto"/>
                <w:kern w:val="0"/>
                <w:szCs w:val="21"/>
                <w:highlight w:val="none"/>
                <w:lang w:eastAsia="zh-CN"/>
              </w:rPr>
              <w:t>或</w:t>
            </w:r>
            <w:r>
              <w:rPr>
                <w:rFonts w:hint="eastAsia" w:ascii="宋体" w:hAnsi="宋体" w:eastAsia="宋体" w:cs="宋体"/>
                <w:color w:val="auto"/>
                <w:kern w:val="0"/>
                <w:szCs w:val="21"/>
                <w:highlight w:val="none"/>
              </w:rPr>
              <w:t>ilac-MRA</w:t>
            </w:r>
            <w:r>
              <w:rPr>
                <w:rFonts w:hint="eastAsia" w:ascii="宋体" w:hAnsi="宋体" w:cs="宋体"/>
                <w:color w:val="auto"/>
                <w:kern w:val="0"/>
                <w:szCs w:val="21"/>
                <w:highlight w:val="none"/>
                <w:lang w:eastAsia="zh-CN"/>
              </w:rPr>
              <w:t>或</w:t>
            </w:r>
            <w:r>
              <w:rPr>
                <w:rFonts w:hint="eastAsia" w:ascii="宋体" w:hAnsi="宋体" w:eastAsia="宋体" w:cs="宋体"/>
                <w:color w:val="auto"/>
                <w:kern w:val="0"/>
                <w:szCs w:val="21"/>
                <w:highlight w:val="none"/>
              </w:rPr>
              <w:t>CMA标识的检测报告</w:t>
            </w:r>
            <w:r>
              <w:rPr>
                <w:rFonts w:hint="eastAsia" w:ascii="宋体" w:hAnsi="宋体" w:cs="宋体"/>
                <w:color w:val="auto"/>
                <w:kern w:val="0"/>
                <w:szCs w:val="21"/>
                <w:highlight w:val="none"/>
                <w:lang w:eastAsia="zh-CN"/>
              </w:rPr>
              <w:t>证明材料</w:t>
            </w:r>
            <w:r>
              <w:rPr>
                <w:rFonts w:hint="eastAsia" w:ascii="宋体" w:hAnsi="宋体" w:eastAsia="宋体" w:cs="宋体"/>
                <w:color w:val="auto"/>
                <w:kern w:val="0"/>
                <w:szCs w:val="21"/>
                <w:highlight w:val="none"/>
              </w:rPr>
              <w:t>，提供检测报告复印件并加盖</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公章）</w:t>
            </w:r>
          </w:p>
          <w:p w14:paraId="1F3B4E79">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9、支持通过rtsp、Onvif、GB28181等方式对接主流安防系统；单张IPC板卡支持不少于64路D1/16路200W/8路400W/4路800W解码，支持批量添加IPC；</w:t>
            </w:r>
          </w:p>
          <w:p w14:paraId="7A8C67B3">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10、设备支持多路信号源采集上屏，支持单卡6路HDMI1.3输入接口；</w:t>
            </w:r>
          </w:p>
          <w:p w14:paraId="49DB97EF">
            <w:pPr>
              <w:pStyle w:val="50"/>
              <w:numPr>
                <w:ilvl w:val="0"/>
                <w:numId w:val="1"/>
              </w:numPr>
              <w:spacing w:line="360" w:lineRule="auto"/>
              <w:ind w:firstLineChars="0"/>
              <w:rPr>
                <w:rFonts w:hint="eastAsia" w:ascii="宋体" w:hAnsi="宋体" w:eastAsia="宋体" w:cs="宋体"/>
                <w:color w:val="auto"/>
                <w:kern w:val="0"/>
                <w:szCs w:val="21"/>
                <w:highlight w:val="none"/>
              </w:rPr>
            </w:pPr>
            <w:r>
              <w:rPr>
                <w:rFonts w:hint="eastAsia" w:ascii="宋体" w:hAnsi="宋体" w:eastAsia="宋体" w:cs="宋体"/>
                <w:color w:val="auto"/>
                <w:highlight w:val="none"/>
                <w:lang w:val="en-US" w:eastAsia="zh-CN"/>
              </w:rPr>
              <w:t>▲11、设备支持多路4K@60Hz信号输出能力，单卡支持2路HDMI2.0输出接口，可开2个4K@60Hz图层窗口，支持跨接口不减图层功能，并且每个接口支持同时输出不同信号源画面，单接口输出分辨率支持4096×2160@60Hz；</w:t>
            </w:r>
            <w:r>
              <w:rPr>
                <w:rFonts w:hint="eastAsia" w:ascii="宋体" w:hAnsi="宋体" w:eastAsia="宋体" w:cs="宋体"/>
                <w:color w:val="auto"/>
                <w:kern w:val="0"/>
                <w:szCs w:val="21"/>
                <w:highlight w:val="none"/>
              </w:rPr>
              <w:t>（提供第三方具有CNAS</w:t>
            </w:r>
            <w:r>
              <w:rPr>
                <w:rFonts w:hint="eastAsia" w:ascii="宋体" w:hAnsi="宋体" w:cs="宋体"/>
                <w:color w:val="auto"/>
                <w:kern w:val="0"/>
                <w:szCs w:val="21"/>
                <w:highlight w:val="none"/>
                <w:lang w:eastAsia="zh-CN"/>
              </w:rPr>
              <w:t>或</w:t>
            </w:r>
            <w:r>
              <w:rPr>
                <w:rFonts w:hint="eastAsia" w:ascii="宋体" w:hAnsi="宋体" w:eastAsia="宋体" w:cs="宋体"/>
                <w:color w:val="auto"/>
                <w:kern w:val="0"/>
                <w:szCs w:val="21"/>
                <w:highlight w:val="none"/>
              </w:rPr>
              <w:t>ilac-MRA</w:t>
            </w:r>
            <w:r>
              <w:rPr>
                <w:rFonts w:hint="eastAsia" w:ascii="宋体" w:hAnsi="宋体" w:cs="宋体"/>
                <w:color w:val="auto"/>
                <w:kern w:val="0"/>
                <w:szCs w:val="21"/>
                <w:highlight w:val="none"/>
                <w:lang w:eastAsia="zh-CN"/>
              </w:rPr>
              <w:t>或</w:t>
            </w:r>
            <w:r>
              <w:rPr>
                <w:rFonts w:hint="eastAsia" w:ascii="宋体" w:hAnsi="宋体" w:eastAsia="宋体" w:cs="宋体"/>
                <w:color w:val="auto"/>
                <w:kern w:val="0"/>
                <w:szCs w:val="21"/>
                <w:highlight w:val="none"/>
              </w:rPr>
              <w:t>CMA标识的检测报告</w:t>
            </w:r>
            <w:r>
              <w:rPr>
                <w:rFonts w:hint="eastAsia" w:ascii="宋体" w:hAnsi="宋体" w:cs="宋体"/>
                <w:color w:val="auto"/>
                <w:kern w:val="0"/>
                <w:szCs w:val="21"/>
                <w:highlight w:val="none"/>
                <w:lang w:eastAsia="zh-CN"/>
              </w:rPr>
              <w:t>证明材料</w:t>
            </w:r>
            <w:r>
              <w:rPr>
                <w:rFonts w:hint="eastAsia" w:ascii="宋体" w:hAnsi="宋体" w:eastAsia="宋体" w:cs="宋体"/>
                <w:color w:val="auto"/>
                <w:kern w:val="0"/>
                <w:szCs w:val="21"/>
                <w:highlight w:val="none"/>
              </w:rPr>
              <w:t>，提供检测报告复印件并加盖</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公章）</w:t>
            </w:r>
          </w:p>
          <w:p w14:paraId="5B8FE793">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支持大屏超高分底图展示应用，可设置不低于1.2亿像素背景底图点对点展示；支持不低于19200x3240像素静态/动态宣传条幅，可设置条幅字体、颜色、大小、格式、滚动速度、方向等,支持OSD字体自定义上传，不少于30个字体；</w:t>
            </w:r>
          </w:p>
          <w:p w14:paraId="5E8DB746">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13、支持音频输入输出功能，可实现对于伴随音频的接入、3.5mm接口音频输入、传输、处理及解嵌输出；支持1卡4路HDMI+4路3.5mm音频输入板卡、1卡4路凤凰端子音频输入+4路凤凰端子音频输出板卡等多种音频接口类型选择，其中凤凰端子板卡可设定为单声道或双声道输入输出模式;支持大屏音量调整，调整范围0%-100%；</w:t>
            </w:r>
          </w:p>
          <w:p w14:paraId="7BCD1D73">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14、输出支持90度倍数旋转和水平、垂直镜像功能，无需依靠显卡和软件的特殊设置，满足横拼和竖拼混合拼接、大小屏拼接、不规则拼接组合等，满足点对点显示的创意拼接场景，画面无拉伸变形；</w:t>
            </w:r>
          </w:p>
          <w:p w14:paraId="458F5412">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15、支持HDR功能、10Bit输入输出，可实现高动态范围、广色域、高对比度的显示效果；</w:t>
            </w:r>
          </w:p>
          <w:p w14:paraId="1C42783E">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16、支持3D立体显示功能，实现沉浸式展示，支持XR场景控制应用；</w:t>
            </w:r>
          </w:p>
          <w:p w14:paraId="5172A9F9">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17、支持对账户登录验证规则、密码复杂程度规则、会话活跃时长规则以及账户登录权限规则的自定义；用户可根据实际情况按需配置期望的安全验证规则；</w:t>
            </w:r>
          </w:p>
          <w:p w14:paraId="630F71B8">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18、设备支持全链路备份功能，可基于设备板卡、接口等实现主备的无感切换支持LED二合一拼接发送卡间备份；</w:t>
            </w:r>
          </w:p>
          <w:p w14:paraId="043565F5">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19、可视化Web管理界面可直接支持输入源反控功能，实现软KVM的应用；</w:t>
            </w:r>
          </w:p>
          <w:p w14:paraId="38DFE22C">
            <w:pPr>
              <w:pStyle w:val="50"/>
              <w:numPr>
                <w:ilvl w:val="0"/>
                <w:numId w:val="1"/>
              </w:numPr>
              <w:spacing w:line="360" w:lineRule="auto"/>
              <w:ind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▲20、支持多用户管理控制，实现多个独立账号对设备的同时管理、同步操作，在线的多用户创建数量不少于90个；</w:t>
            </w:r>
            <w:r>
              <w:rPr>
                <w:rFonts w:hint="eastAsia" w:ascii="宋体" w:hAnsi="宋体" w:eastAsia="宋体" w:cs="宋体"/>
                <w:color w:val="auto"/>
                <w:kern w:val="0"/>
                <w:szCs w:val="21"/>
                <w:highlight w:val="none"/>
              </w:rPr>
              <w:t>（提供第三方具有CNAS</w:t>
            </w:r>
            <w:r>
              <w:rPr>
                <w:rFonts w:hint="eastAsia" w:ascii="宋体" w:hAnsi="宋体" w:cs="宋体"/>
                <w:color w:val="auto"/>
                <w:kern w:val="0"/>
                <w:szCs w:val="21"/>
                <w:highlight w:val="none"/>
                <w:lang w:eastAsia="zh-CN"/>
              </w:rPr>
              <w:t>或</w:t>
            </w:r>
            <w:r>
              <w:rPr>
                <w:rFonts w:hint="eastAsia" w:ascii="宋体" w:hAnsi="宋体" w:eastAsia="宋体" w:cs="宋体"/>
                <w:color w:val="auto"/>
                <w:kern w:val="0"/>
                <w:szCs w:val="21"/>
                <w:highlight w:val="none"/>
              </w:rPr>
              <w:t>ilac-MRA</w:t>
            </w:r>
            <w:r>
              <w:rPr>
                <w:rFonts w:hint="eastAsia" w:ascii="宋体" w:hAnsi="宋体" w:cs="宋体"/>
                <w:color w:val="auto"/>
                <w:kern w:val="0"/>
                <w:szCs w:val="21"/>
                <w:highlight w:val="none"/>
                <w:lang w:eastAsia="zh-CN"/>
              </w:rPr>
              <w:t>或</w:t>
            </w:r>
            <w:r>
              <w:rPr>
                <w:rFonts w:hint="eastAsia" w:ascii="宋体" w:hAnsi="宋体" w:eastAsia="宋体" w:cs="宋体"/>
                <w:color w:val="auto"/>
                <w:kern w:val="0"/>
                <w:szCs w:val="21"/>
                <w:highlight w:val="none"/>
              </w:rPr>
              <w:t>CMA标识的检测报告</w:t>
            </w:r>
            <w:r>
              <w:rPr>
                <w:rFonts w:hint="eastAsia" w:ascii="宋体" w:hAnsi="宋体" w:cs="宋体"/>
                <w:color w:val="auto"/>
                <w:kern w:val="0"/>
                <w:szCs w:val="21"/>
                <w:highlight w:val="none"/>
                <w:lang w:eastAsia="zh-CN"/>
              </w:rPr>
              <w:t>证明材料</w:t>
            </w:r>
            <w:r>
              <w:rPr>
                <w:rFonts w:hint="eastAsia" w:ascii="宋体" w:hAnsi="宋体" w:eastAsia="宋体" w:cs="宋体"/>
                <w:color w:val="auto"/>
                <w:kern w:val="0"/>
                <w:szCs w:val="21"/>
                <w:highlight w:val="none"/>
              </w:rPr>
              <w:t>，提供检测报告复印件并加盖</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公章）</w:t>
            </w:r>
          </w:p>
          <w:p w14:paraId="2411F353">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21、支持预编一键发布模式，实现后台管控与前端实时展示的编播分离，隐藏操作过程，实现安全切换；</w:t>
            </w:r>
          </w:p>
          <w:p w14:paraId="00E7A816">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22、支持输入视频信号管理，具备名称更改、字幕叠加、台标叠加、图像截取、输入信号分组等应用功能；</w:t>
            </w:r>
          </w:p>
          <w:p w14:paraId="5ABA4372">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23、设备支持视频数据网口传输功能，支持单卡2网口视频输出卡，可直接通过网线连接到具备网线传输接口的LCD液晶拼接屏；</w:t>
            </w:r>
          </w:p>
          <w:p w14:paraId="03FFA985">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24、为了提升设备的故障排查效率，可监测设备输入输出板卡、接口、电源、 风扇实时状态,支持设备在线自检，包括但不限于设备运行情况、CPU、内存情况、温度等，支持主动报警、颜色告警等智能运维；</w:t>
            </w:r>
          </w:p>
          <w:p w14:paraId="2F1EDEAD">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25、系统采用B/S架构设计，具备护眼模式，支持电脑、移动平板、手机、触控一体机等控制端对设备进行灵活管控，Web端控制界面可实现输入源预监和输出回显，可通过Web端支持固件升级；</w:t>
            </w:r>
          </w:p>
          <w:p w14:paraId="75FA752B">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26、产品需兼容国产操作系统至少需提供与麒麟操作系统、统信操作系统认证证书；(投标人提供证明材料复印件并加盖</w:t>
            </w:r>
            <w:r>
              <w:rPr>
                <w:rFonts w:hint="eastAsia" w:ascii="宋体" w:hAnsi="宋体" w:cs="宋体"/>
                <w:color w:val="auto"/>
                <w:highlight w:val="none"/>
                <w:lang w:val="en-US" w:eastAsia="zh-CN"/>
              </w:rPr>
              <w:t>公</w:t>
            </w:r>
            <w:r>
              <w:rPr>
                <w:rFonts w:hint="eastAsia" w:ascii="宋体" w:hAnsi="宋体" w:eastAsia="宋体" w:cs="宋体"/>
                <w:color w:val="auto"/>
                <w:highlight w:val="none"/>
                <w:lang w:val="en-US" w:eastAsia="zh-CN"/>
              </w:rPr>
              <w:t>章）</w:t>
            </w:r>
          </w:p>
          <w:p w14:paraId="631AA431">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27、为了保证产品软件成熟度，至少需提供产品软件著作权、生产厂商软件成熟度认证等证书；(投标人提供证明材料复印件并加盖</w:t>
            </w:r>
            <w:r>
              <w:rPr>
                <w:rFonts w:hint="eastAsia" w:ascii="宋体" w:hAnsi="宋体" w:cs="宋体"/>
                <w:color w:val="auto"/>
                <w:highlight w:val="none"/>
                <w:lang w:val="en-US" w:eastAsia="zh-CN"/>
              </w:rPr>
              <w:t>公</w:t>
            </w:r>
            <w:r>
              <w:rPr>
                <w:rFonts w:hint="eastAsia" w:ascii="宋体" w:hAnsi="宋体" w:eastAsia="宋体" w:cs="宋体"/>
                <w:color w:val="auto"/>
                <w:highlight w:val="none"/>
                <w:lang w:val="en-US" w:eastAsia="zh-CN"/>
              </w:rPr>
              <w:t>章）</w:t>
            </w:r>
          </w:p>
          <w:p w14:paraId="0AAD103C">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28、为了保证产品安全可靠，至少需提供产品3C、节能认证、中国环境标志产品认证等证书；（投标人提供证明材料复印件并加盖</w:t>
            </w:r>
            <w:r>
              <w:rPr>
                <w:rFonts w:hint="eastAsia" w:ascii="宋体" w:hAnsi="宋体" w:cs="宋体"/>
                <w:color w:val="auto"/>
                <w:highlight w:val="none"/>
                <w:lang w:val="en-US" w:eastAsia="zh-CN"/>
              </w:rPr>
              <w:t>公</w:t>
            </w:r>
            <w:r>
              <w:rPr>
                <w:rFonts w:hint="eastAsia" w:ascii="宋体" w:hAnsi="宋体" w:eastAsia="宋体" w:cs="宋体"/>
                <w:color w:val="auto"/>
                <w:highlight w:val="none"/>
                <w:lang w:val="en-US" w:eastAsia="zh-CN"/>
              </w:rPr>
              <w:t>章）</w:t>
            </w:r>
          </w:p>
          <w:p w14:paraId="5C995EFB">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29、为了保证产品质量所投产品厂家至少需具有ISO9001质量管理体系认证、ISO14001环境管理体系认证、ISO45001职业健康安全管理体系认证、ISO27001信息安全管理体系证书、ISO20000信息技术服务体系认证、GB/T29490知识产权管理体系体系认证证书等证书；（投标人提供证明材料复印件并加盖</w:t>
            </w:r>
            <w:r>
              <w:rPr>
                <w:rFonts w:hint="eastAsia" w:ascii="宋体" w:hAnsi="宋体" w:cs="宋体"/>
                <w:color w:val="auto"/>
                <w:highlight w:val="none"/>
                <w:lang w:val="en-US" w:eastAsia="zh-CN"/>
              </w:rPr>
              <w:t>公</w:t>
            </w:r>
            <w:r>
              <w:rPr>
                <w:rFonts w:hint="eastAsia" w:ascii="宋体" w:hAnsi="宋体" w:eastAsia="宋体" w:cs="宋体"/>
                <w:color w:val="auto"/>
                <w:highlight w:val="none"/>
                <w:lang w:val="en-US" w:eastAsia="zh-CN"/>
              </w:rPr>
              <w:t>章）</w:t>
            </w:r>
          </w:p>
          <w:p w14:paraId="2B9B5594">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30、为了保证产品售后服务质量所投产品厂家需具有GB/T 27922 五星售后服务评价体系认证证书。（投标人提供证明材料复印件并加盖</w:t>
            </w:r>
            <w:r>
              <w:rPr>
                <w:rFonts w:hint="eastAsia" w:ascii="宋体" w:hAnsi="宋体" w:cs="宋体"/>
                <w:color w:val="auto"/>
                <w:highlight w:val="none"/>
                <w:lang w:val="en-US" w:eastAsia="zh-CN"/>
              </w:rPr>
              <w:t>公</w:t>
            </w:r>
            <w:r>
              <w:rPr>
                <w:rFonts w:hint="eastAsia" w:ascii="宋体" w:hAnsi="宋体" w:eastAsia="宋体" w:cs="宋体"/>
                <w:color w:val="auto"/>
                <w:highlight w:val="none"/>
                <w:lang w:val="en-US" w:eastAsia="zh-CN"/>
              </w:rPr>
              <w:t>章）</w:t>
            </w:r>
          </w:p>
        </w:tc>
      </w:tr>
      <w:tr w14:paraId="116E8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08F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4</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ECA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配电柜</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9DE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ABA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个</w:t>
            </w:r>
          </w:p>
        </w:tc>
        <w:tc>
          <w:tcPr>
            <w:tcW w:w="2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6AE0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1、可分步延时上电、远程上电设置、使用优质可靠电气元器件，容量40KW；</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2、电柜具有防静电、搞震动、防电磁干扰等功能，具有防短路、过流、过压、过载、避雷、过温等保护特性，</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3、屏体采用“分步加电”的上电方式，能避免大负载对电网瞬间的冲击，有效地保护显示屏体的工作元件，延长屏体的使用寿命；</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4、配电系统支持定时开关机功能，通过时间设定，控制配电柜启动和关闭，满足任意时间点显示屏开启和关闭的功能要求。</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5、低压配电系统采用相关国家标准实施，供电电压220~380V。</w:t>
            </w:r>
          </w:p>
        </w:tc>
      </w:tr>
      <w:tr w14:paraId="6E92F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B80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5</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A82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主屏框架结构</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2CA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35.04</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49D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平方米</w:t>
            </w:r>
          </w:p>
        </w:tc>
        <w:tc>
          <w:tcPr>
            <w:tcW w:w="2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E8FA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1、含钢结构、定制包边等。采用专用钢结构支架，拼接效果好，安装简单，美观轻巧。贴墙安装。屏体内部信号线、网线、电缆线等。</w:t>
            </w:r>
          </w:p>
        </w:tc>
      </w:tr>
      <w:tr w14:paraId="782D6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249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6</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B0F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线材及辅材</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89F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184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批</w:t>
            </w:r>
          </w:p>
        </w:tc>
        <w:tc>
          <w:tcPr>
            <w:tcW w:w="2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7F1A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根据现场定制屏体内部线材排线、5V 电源线连接纯铜芯线材及信号线缆。</w:t>
            </w:r>
          </w:p>
        </w:tc>
      </w:tr>
      <w:tr w14:paraId="50499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297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7</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9FB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主电缆</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DFF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50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92F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米</w:t>
            </w:r>
          </w:p>
        </w:tc>
        <w:tc>
          <w:tcPr>
            <w:tcW w:w="2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3BED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1、4*16+1*10mm²动力电缆。</w:t>
            </w:r>
          </w:p>
        </w:tc>
      </w:tr>
      <w:tr w14:paraId="6EC36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4F1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8</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3C7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安装调试</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FAE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2FB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项</w:t>
            </w:r>
          </w:p>
        </w:tc>
        <w:tc>
          <w:tcPr>
            <w:tcW w:w="2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01D1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1、36平方米墙面布艺饰面装饰拆除、36平米墙面刮白，涂刷乳胶漆修复，32.81平方米LED显示屏安装调试，含LED屏所需电源线、网线等强弱电布线。</w:t>
            </w:r>
          </w:p>
        </w:tc>
      </w:tr>
      <w:tr w14:paraId="2D80A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A85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9</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38C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会议辅助显示终端</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01B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67E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台</w:t>
            </w:r>
          </w:p>
        </w:tc>
        <w:tc>
          <w:tcPr>
            <w:tcW w:w="2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9EB5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1、屏幕尺寸：75"</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2、屏幕类型：LED</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3、屏幕比例：16:9</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4、亮  度：300nit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5、对 比 度：5000:1</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6.响应时间：6 ms</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7、可视面积：1650.24×928.26 mm</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8、可视角度：160度 /170度</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9、色温：9300K</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 xml:space="preserve">10、清 晰 度：3840×2160  </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11、控制方法：面板、红外遥控器</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12、音频输出：配立体声喇叭</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13、电 源：110-220V 50-60Hz</w:t>
            </w:r>
          </w:p>
        </w:tc>
      </w:tr>
      <w:tr w14:paraId="74F35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C97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10</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4AB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支架</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755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CC5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个</w:t>
            </w:r>
          </w:p>
        </w:tc>
        <w:tc>
          <w:tcPr>
            <w:tcW w:w="2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F824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1、落地支架，承重≥45KG，主体材质：冷轧钢，万向轮设计：带刹车功能，轮面防滑橡胶</w:t>
            </w:r>
          </w:p>
        </w:tc>
      </w:tr>
      <w:tr w14:paraId="3C441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969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11</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C00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会议监控摄像头</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47A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4</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C1F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个</w:t>
            </w:r>
          </w:p>
        </w:tc>
        <w:tc>
          <w:tcPr>
            <w:tcW w:w="2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2B5C4">
            <w:pPr>
              <w:keepNext w:val="0"/>
              <w:keepLines w:val="0"/>
              <w:widowControl/>
              <w:suppressLineNumbers w:val="0"/>
              <w:jc w:val="left"/>
              <w:textAlignment w:val="center"/>
              <w:rPr>
                <w:rFonts w:hint="eastAsia"/>
                <w:color w:val="auto"/>
                <w:highlight w:val="none"/>
              </w:rPr>
            </w:pPr>
            <w:r>
              <w:rPr>
                <w:rFonts w:hint="eastAsia"/>
                <w:color w:val="auto"/>
                <w:highlight w:val="none"/>
              </w:rPr>
              <w:t>1.成像器件 1/2.8" CMOS逐行扫描 有效像素213万</w:t>
            </w:r>
          </w:p>
          <w:p w14:paraId="14191943">
            <w:pPr>
              <w:keepNext w:val="0"/>
              <w:keepLines w:val="0"/>
              <w:widowControl/>
              <w:suppressLineNumbers w:val="0"/>
              <w:jc w:val="left"/>
              <w:textAlignment w:val="center"/>
              <w:rPr>
                <w:rFonts w:hint="eastAsia"/>
                <w:color w:val="auto"/>
                <w:highlight w:val="none"/>
              </w:rPr>
            </w:pPr>
            <w:r>
              <w:rPr>
                <w:rFonts w:hint="eastAsia"/>
                <w:color w:val="auto"/>
                <w:highlight w:val="none"/>
              </w:rPr>
              <w:t>2.20X光学变焦，16X数字变倍</w:t>
            </w:r>
          </w:p>
          <w:p w14:paraId="1D96F166">
            <w:pPr>
              <w:keepNext w:val="0"/>
              <w:keepLines w:val="0"/>
              <w:widowControl/>
              <w:suppressLineNumbers w:val="0"/>
              <w:jc w:val="left"/>
              <w:textAlignment w:val="center"/>
              <w:rPr>
                <w:rFonts w:hint="eastAsia"/>
                <w:color w:val="auto"/>
                <w:highlight w:val="none"/>
              </w:rPr>
            </w:pPr>
            <w:r>
              <w:rPr>
                <w:rFonts w:hint="eastAsia"/>
                <w:color w:val="auto"/>
                <w:highlight w:val="none"/>
              </w:rPr>
              <w:t>3.视场角：55.8°(W)~3.2°(T)</w:t>
            </w:r>
          </w:p>
          <w:p w14:paraId="393FCC35">
            <w:pPr>
              <w:keepNext w:val="0"/>
              <w:keepLines w:val="0"/>
              <w:widowControl/>
              <w:suppressLineNumbers w:val="0"/>
              <w:jc w:val="left"/>
              <w:textAlignment w:val="center"/>
              <w:rPr>
                <w:rFonts w:hint="eastAsia"/>
                <w:color w:val="auto"/>
                <w:highlight w:val="none"/>
              </w:rPr>
            </w:pPr>
            <w:r>
              <w:rPr>
                <w:rFonts w:hint="eastAsia"/>
                <w:color w:val="auto"/>
                <w:highlight w:val="none"/>
              </w:rPr>
              <w:t>4.光圈：F1.6(W)~F3.0(T)</w:t>
            </w:r>
          </w:p>
          <w:p w14:paraId="727B806E">
            <w:pPr>
              <w:keepNext w:val="0"/>
              <w:keepLines w:val="0"/>
              <w:widowControl/>
              <w:suppressLineNumbers w:val="0"/>
              <w:jc w:val="left"/>
              <w:textAlignment w:val="center"/>
              <w:rPr>
                <w:rFonts w:hint="eastAsia"/>
                <w:color w:val="auto"/>
                <w:highlight w:val="none"/>
              </w:rPr>
            </w:pPr>
            <w:r>
              <w:rPr>
                <w:rFonts w:hint="eastAsia"/>
                <w:color w:val="auto"/>
                <w:highlight w:val="none"/>
              </w:rPr>
              <w:t>5.快门速度：1/1s to 1/10,000s</w:t>
            </w:r>
          </w:p>
          <w:p w14:paraId="78750B62">
            <w:pPr>
              <w:keepNext w:val="0"/>
              <w:keepLines w:val="0"/>
              <w:widowControl/>
              <w:suppressLineNumbers w:val="0"/>
              <w:jc w:val="left"/>
              <w:textAlignment w:val="center"/>
              <w:rPr>
                <w:rFonts w:hint="eastAsia"/>
                <w:color w:val="auto"/>
                <w:highlight w:val="none"/>
              </w:rPr>
            </w:pPr>
            <w:r>
              <w:rPr>
                <w:rFonts w:hint="eastAsia"/>
                <w:color w:val="auto"/>
                <w:highlight w:val="none"/>
              </w:rPr>
              <w:t>6.水平角度：水平：±175°（变倍与转动速度自适应范围：0.05~100°/S）</w:t>
            </w:r>
          </w:p>
          <w:p w14:paraId="1A25538E">
            <w:pPr>
              <w:keepNext w:val="0"/>
              <w:keepLines w:val="0"/>
              <w:widowControl/>
              <w:suppressLineNumbers w:val="0"/>
              <w:jc w:val="left"/>
              <w:textAlignment w:val="center"/>
              <w:rPr>
                <w:rFonts w:hint="eastAsia"/>
                <w:color w:val="auto"/>
                <w:highlight w:val="none"/>
              </w:rPr>
            </w:pPr>
            <w:r>
              <w:rPr>
                <w:rFonts w:hint="eastAsia"/>
                <w:color w:val="auto"/>
                <w:highlight w:val="none"/>
              </w:rPr>
              <w:t>7.垂直角度：垂直：+90°~-30°（变倍与转动速度自适应范围：0.05~50°/S）</w:t>
            </w:r>
          </w:p>
          <w:p w14:paraId="1DDCC856">
            <w:pPr>
              <w:keepNext w:val="0"/>
              <w:keepLines w:val="0"/>
              <w:widowControl/>
              <w:suppressLineNumbers w:val="0"/>
              <w:jc w:val="left"/>
              <w:textAlignment w:val="center"/>
              <w:rPr>
                <w:rFonts w:hint="eastAsia"/>
                <w:color w:val="auto"/>
                <w:highlight w:val="none"/>
              </w:rPr>
            </w:pPr>
            <w:r>
              <w:rPr>
                <w:rFonts w:hint="eastAsia"/>
                <w:color w:val="auto"/>
                <w:highlight w:val="none"/>
              </w:rPr>
              <w:t>8.*预置位： 256个（调用速度：150°/S）</w:t>
            </w:r>
          </w:p>
          <w:p w14:paraId="49C1D482">
            <w:pPr>
              <w:keepNext w:val="0"/>
              <w:keepLines w:val="0"/>
              <w:widowControl/>
              <w:suppressLineNumbers w:val="0"/>
              <w:jc w:val="left"/>
              <w:textAlignment w:val="center"/>
              <w:rPr>
                <w:rFonts w:hint="eastAsia"/>
                <w:color w:val="auto"/>
                <w:highlight w:val="none"/>
              </w:rPr>
            </w:pPr>
            <w:r>
              <w:rPr>
                <w:rFonts w:hint="eastAsia"/>
                <w:color w:val="auto"/>
                <w:highlight w:val="none"/>
              </w:rPr>
              <w:t xml:space="preserve">9.*视频接口：一HDMI、3G-SDI，IP,USB2.0，且四路高标清接口能同时输出信号，以满足不同的接入应用环境，支持H.265/H.264视频压缩 </w:t>
            </w:r>
          </w:p>
          <w:p w14:paraId="112CCF66">
            <w:pPr>
              <w:keepNext w:val="0"/>
              <w:keepLines w:val="0"/>
              <w:widowControl/>
              <w:suppressLineNumbers w:val="0"/>
              <w:jc w:val="left"/>
              <w:textAlignment w:val="center"/>
              <w:rPr>
                <w:rFonts w:hint="eastAsia"/>
                <w:color w:val="auto"/>
                <w:highlight w:val="none"/>
              </w:rPr>
            </w:pPr>
            <w:r>
              <w:rPr>
                <w:rFonts w:hint="eastAsia"/>
                <w:color w:val="auto"/>
                <w:highlight w:val="none"/>
              </w:rPr>
              <w:t>10.音频接口: 3.5mm接口，音频输入*1，音频输出*1 (IP模式)</w:t>
            </w:r>
          </w:p>
          <w:p w14:paraId="61C08777">
            <w:pPr>
              <w:keepNext w:val="0"/>
              <w:keepLines w:val="0"/>
              <w:widowControl/>
              <w:suppressLineNumbers w:val="0"/>
              <w:jc w:val="left"/>
              <w:textAlignment w:val="center"/>
              <w:rPr>
                <w:rFonts w:hint="eastAsia"/>
                <w:color w:val="auto"/>
                <w:highlight w:val="none"/>
              </w:rPr>
            </w:pPr>
            <w:r>
              <w:rPr>
                <w:rFonts w:hint="eastAsia"/>
                <w:color w:val="auto"/>
                <w:highlight w:val="none"/>
              </w:rPr>
              <w:t>11.视频格式：1080p：60/59.94/50/30/29.97/25;1080i:60/59.94/50;720p:60/59.94/50/30/25</w:t>
            </w:r>
          </w:p>
          <w:p w14:paraId="6B7EFC8B">
            <w:pPr>
              <w:keepNext w:val="0"/>
              <w:keepLines w:val="0"/>
              <w:widowControl/>
              <w:suppressLineNumbers w:val="0"/>
              <w:jc w:val="left"/>
              <w:textAlignment w:val="center"/>
              <w:rPr>
                <w:rFonts w:hint="eastAsia"/>
                <w:color w:val="auto"/>
                <w:highlight w:val="none"/>
              </w:rPr>
            </w:pPr>
            <w:r>
              <w:rPr>
                <w:rFonts w:hint="eastAsia"/>
                <w:color w:val="auto"/>
                <w:highlight w:val="none"/>
              </w:rPr>
              <w:t>12.*控制接口：VISCA，同时提供RS-232 和 RS-422两种控制接口,RJ45.</w:t>
            </w:r>
          </w:p>
          <w:p w14:paraId="39A6CED7">
            <w:pPr>
              <w:keepNext w:val="0"/>
              <w:keepLines w:val="0"/>
              <w:widowControl/>
              <w:suppressLineNumbers w:val="0"/>
              <w:jc w:val="left"/>
              <w:textAlignment w:val="center"/>
              <w:rPr>
                <w:rFonts w:hint="eastAsia"/>
                <w:color w:val="auto"/>
                <w:highlight w:val="none"/>
              </w:rPr>
            </w:pPr>
            <w:r>
              <w:rPr>
                <w:rFonts w:hint="eastAsia"/>
                <w:color w:val="auto"/>
                <w:highlight w:val="none"/>
              </w:rPr>
              <w:t>13.*控制协议：visca/IP/Onvif/Visca over IP</w:t>
            </w:r>
          </w:p>
          <w:p w14:paraId="7A2C249A">
            <w:pPr>
              <w:keepNext w:val="0"/>
              <w:keepLines w:val="0"/>
              <w:widowControl/>
              <w:suppressLineNumbers w:val="0"/>
              <w:jc w:val="left"/>
              <w:textAlignment w:val="center"/>
              <w:rPr>
                <w:rFonts w:hint="eastAsia"/>
                <w:color w:val="auto"/>
                <w:highlight w:val="none"/>
              </w:rPr>
            </w:pPr>
            <w:r>
              <w:rPr>
                <w:rFonts w:hint="eastAsia"/>
                <w:color w:val="auto"/>
                <w:highlight w:val="none"/>
              </w:rPr>
              <w:t>14.支持POE+供电</w:t>
            </w:r>
          </w:p>
          <w:p w14:paraId="274890B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color w:val="auto"/>
                <w:highlight w:val="none"/>
              </w:rPr>
              <w:t>15.*支持Tally灯</w:t>
            </w:r>
          </w:p>
        </w:tc>
      </w:tr>
      <w:tr w14:paraId="7370A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FE0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12</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138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摄像头支架</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6D0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4</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B97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个</w:t>
            </w:r>
          </w:p>
        </w:tc>
        <w:tc>
          <w:tcPr>
            <w:tcW w:w="2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E8B0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1、压铸铝合金材质，表面做喷塑处理；安全绳钩设计；</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2、材质：铝合金；</w:t>
            </w:r>
          </w:p>
        </w:tc>
      </w:tr>
      <w:tr w14:paraId="47E6B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61E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13</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570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会议摄像头</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602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EFD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个</w:t>
            </w:r>
          </w:p>
        </w:tc>
        <w:tc>
          <w:tcPr>
            <w:tcW w:w="2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153C6">
            <w:pPr>
              <w:keepNext w:val="0"/>
              <w:keepLines w:val="0"/>
              <w:widowControl/>
              <w:suppressLineNumbers w:val="0"/>
              <w:jc w:val="left"/>
              <w:textAlignment w:val="center"/>
              <w:rPr>
                <w:rFonts w:hint="eastAsia"/>
                <w:color w:val="auto"/>
                <w:highlight w:val="none"/>
              </w:rPr>
            </w:pPr>
            <w:r>
              <w:rPr>
                <w:rFonts w:hint="eastAsia"/>
                <w:color w:val="auto"/>
                <w:highlight w:val="none"/>
              </w:rPr>
              <w:t xml:space="preserve">1、1/2.8英寸 CMOS 传感器                                        </w:t>
            </w:r>
          </w:p>
          <w:p w14:paraId="135957B7">
            <w:pPr>
              <w:keepNext w:val="0"/>
              <w:keepLines w:val="0"/>
              <w:widowControl/>
              <w:suppressLineNumbers w:val="0"/>
              <w:jc w:val="left"/>
              <w:textAlignment w:val="center"/>
              <w:rPr>
                <w:rFonts w:hint="eastAsia"/>
                <w:color w:val="auto"/>
                <w:highlight w:val="none"/>
              </w:rPr>
            </w:pPr>
            <w:r>
              <w:rPr>
                <w:rFonts w:hint="eastAsia"/>
                <w:color w:val="auto"/>
                <w:highlight w:val="none"/>
              </w:rPr>
              <w:t>2、有效像素829万</w:t>
            </w:r>
          </w:p>
          <w:p w14:paraId="373C90F0">
            <w:pPr>
              <w:keepNext w:val="0"/>
              <w:keepLines w:val="0"/>
              <w:widowControl/>
              <w:suppressLineNumbers w:val="0"/>
              <w:jc w:val="left"/>
              <w:textAlignment w:val="center"/>
              <w:rPr>
                <w:rFonts w:hint="eastAsia"/>
                <w:color w:val="auto"/>
                <w:highlight w:val="none"/>
              </w:rPr>
            </w:pPr>
            <w:r>
              <w:rPr>
                <w:rFonts w:hint="eastAsia"/>
                <w:color w:val="auto"/>
                <w:highlight w:val="none"/>
              </w:rPr>
              <w:t>3、20倍光学变倍，16倍数字变焦</w:t>
            </w:r>
          </w:p>
          <w:p w14:paraId="4BB5DF0A">
            <w:pPr>
              <w:keepNext w:val="0"/>
              <w:keepLines w:val="0"/>
              <w:widowControl/>
              <w:suppressLineNumbers w:val="0"/>
              <w:jc w:val="left"/>
              <w:textAlignment w:val="center"/>
              <w:rPr>
                <w:rFonts w:hint="eastAsia"/>
                <w:color w:val="auto"/>
                <w:highlight w:val="none"/>
              </w:rPr>
            </w:pPr>
            <w:r>
              <w:rPr>
                <w:rFonts w:hint="eastAsia"/>
                <w:color w:val="auto"/>
                <w:highlight w:val="none"/>
              </w:rPr>
              <w:t>4、最大水平视角不低于80度</w:t>
            </w:r>
          </w:p>
          <w:p w14:paraId="05D9F0A4">
            <w:pPr>
              <w:keepNext w:val="0"/>
              <w:keepLines w:val="0"/>
              <w:widowControl/>
              <w:suppressLineNumbers w:val="0"/>
              <w:jc w:val="left"/>
              <w:textAlignment w:val="center"/>
              <w:rPr>
                <w:rFonts w:hint="eastAsia"/>
                <w:color w:val="auto"/>
                <w:highlight w:val="none"/>
              </w:rPr>
            </w:pPr>
            <w:r>
              <w:rPr>
                <w:rFonts w:hint="eastAsia"/>
                <w:color w:val="auto"/>
                <w:highlight w:val="none"/>
              </w:rPr>
              <w:t>5、支持正装、吊顶安装（图像翻转）功能</w:t>
            </w:r>
          </w:p>
          <w:p w14:paraId="2187EE1F">
            <w:pPr>
              <w:keepNext w:val="0"/>
              <w:keepLines w:val="0"/>
              <w:widowControl/>
              <w:suppressLineNumbers w:val="0"/>
              <w:jc w:val="left"/>
              <w:textAlignment w:val="center"/>
              <w:rPr>
                <w:rFonts w:hint="eastAsia"/>
                <w:color w:val="auto"/>
                <w:highlight w:val="none"/>
              </w:rPr>
            </w:pPr>
            <w:r>
              <w:rPr>
                <w:rFonts w:hint="eastAsia"/>
                <w:color w:val="auto"/>
                <w:highlight w:val="none"/>
              </w:rPr>
              <w:t>6、预置：256个</w:t>
            </w:r>
          </w:p>
          <w:p w14:paraId="117C9B8C">
            <w:pPr>
              <w:keepNext w:val="0"/>
              <w:keepLines w:val="0"/>
              <w:widowControl/>
              <w:suppressLineNumbers w:val="0"/>
              <w:jc w:val="left"/>
              <w:textAlignment w:val="center"/>
              <w:rPr>
                <w:rFonts w:hint="eastAsia"/>
                <w:color w:val="auto"/>
                <w:highlight w:val="none"/>
              </w:rPr>
            </w:pPr>
            <w:r>
              <w:rPr>
                <w:rFonts w:hint="eastAsia"/>
                <w:color w:val="auto"/>
                <w:highlight w:val="none"/>
              </w:rPr>
              <w:t>7、云台参数：水平±170度转动、垂直：68° (-34° to +34°)</w:t>
            </w:r>
          </w:p>
          <w:p w14:paraId="527F8D39">
            <w:pPr>
              <w:keepNext w:val="0"/>
              <w:keepLines w:val="0"/>
              <w:widowControl/>
              <w:suppressLineNumbers w:val="0"/>
              <w:jc w:val="left"/>
              <w:textAlignment w:val="center"/>
              <w:rPr>
                <w:rFonts w:hint="eastAsia"/>
                <w:color w:val="auto"/>
                <w:highlight w:val="none"/>
              </w:rPr>
            </w:pPr>
            <w:r>
              <w:rPr>
                <w:rFonts w:hint="eastAsia"/>
                <w:color w:val="auto"/>
                <w:highlight w:val="none"/>
              </w:rPr>
              <w:t>8、视频格式支持：4K ：2160p:60/59.94/50/30/29.97/25; 1080p:60/59.94/50/30/29.97/25; 1080i:60/59.94/50; 720p:60/59.94/50/30/25</w:t>
            </w:r>
          </w:p>
          <w:p w14:paraId="0B74F1C9">
            <w:pPr>
              <w:keepNext w:val="0"/>
              <w:keepLines w:val="0"/>
              <w:widowControl/>
              <w:suppressLineNumbers w:val="0"/>
              <w:jc w:val="left"/>
              <w:textAlignment w:val="center"/>
              <w:rPr>
                <w:rFonts w:hint="eastAsia"/>
                <w:color w:val="auto"/>
                <w:highlight w:val="none"/>
              </w:rPr>
            </w:pPr>
            <w:r>
              <w:rPr>
                <w:rFonts w:hint="eastAsia"/>
                <w:color w:val="auto"/>
                <w:highlight w:val="none"/>
              </w:rPr>
              <w:t xml:space="preserve">9、视频输出接口：1路HDMI2.0,1路IP编码输出,一路USB3.0( Type C ) 输出,且能同时输出图像 。                                                                              10、网络编码支持 H.264/H.265（高达2160p60），且支持RTSP,RTMP,SRT网络协议                                                                                                11、支持POE+（符合IEEE802.3at）供电                                   </w:t>
            </w:r>
          </w:p>
          <w:p w14:paraId="455D2652">
            <w:pPr>
              <w:keepNext w:val="0"/>
              <w:keepLines w:val="0"/>
              <w:widowControl/>
              <w:suppressLineNumbers w:val="0"/>
              <w:jc w:val="left"/>
              <w:textAlignment w:val="center"/>
              <w:rPr>
                <w:rFonts w:hint="eastAsia"/>
                <w:color w:val="auto"/>
                <w:highlight w:val="none"/>
              </w:rPr>
            </w:pPr>
            <w:r>
              <w:rPr>
                <w:rFonts w:hint="eastAsia"/>
                <w:color w:val="auto"/>
                <w:highlight w:val="none"/>
              </w:rPr>
              <w:t xml:space="preserve">12、控制协议至少支持VISCA ，PELCO（RJ45),VISCA OVER IP,ONVIF(RJ45)                                                             </w:t>
            </w:r>
          </w:p>
          <w:p w14:paraId="17B1C89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color w:val="auto"/>
                <w:highlight w:val="none"/>
              </w:rPr>
              <w:t xml:space="preserve">13、控制接口及方式：RS422,RS232,RS485,IP(RJ45)    </w:t>
            </w:r>
          </w:p>
        </w:tc>
      </w:tr>
      <w:tr w14:paraId="2C5D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1CB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14</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17D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遥控手柄</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B6A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6B1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个</w:t>
            </w:r>
          </w:p>
        </w:tc>
        <w:tc>
          <w:tcPr>
            <w:tcW w:w="2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990EF">
            <w:pPr>
              <w:keepNext w:val="0"/>
              <w:keepLines w:val="0"/>
              <w:widowControl/>
              <w:suppressLineNumbers w:val="0"/>
              <w:jc w:val="left"/>
              <w:textAlignment w:val="center"/>
              <w:rPr>
                <w:rFonts w:hint="eastAsia"/>
                <w:color w:val="auto"/>
                <w:highlight w:val="none"/>
              </w:rPr>
            </w:pPr>
            <w:r>
              <w:rPr>
                <w:rFonts w:hint="eastAsia"/>
                <w:color w:val="auto"/>
                <w:highlight w:val="none"/>
              </w:rPr>
              <w:t>1，支持串行RS232/RS422混合联控</w:t>
            </w:r>
          </w:p>
          <w:p w14:paraId="1492828F">
            <w:pPr>
              <w:keepNext w:val="0"/>
              <w:keepLines w:val="0"/>
              <w:widowControl/>
              <w:suppressLineNumbers w:val="0"/>
              <w:jc w:val="left"/>
              <w:textAlignment w:val="center"/>
              <w:rPr>
                <w:rFonts w:hint="eastAsia"/>
                <w:color w:val="auto"/>
                <w:highlight w:val="none"/>
              </w:rPr>
            </w:pPr>
            <w:r>
              <w:rPr>
                <w:rFonts w:hint="eastAsia"/>
                <w:color w:val="auto"/>
                <w:highlight w:val="none"/>
              </w:rPr>
              <w:t>2，支持协议：Visca，Pelco D/P</w:t>
            </w:r>
          </w:p>
          <w:p w14:paraId="6D32A0D8">
            <w:pPr>
              <w:keepNext w:val="0"/>
              <w:keepLines w:val="0"/>
              <w:widowControl/>
              <w:suppressLineNumbers w:val="0"/>
              <w:jc w:val="left"/>
              <w:textAlignment w:val="center"/>
              <w:rPr>
                <w:rFonts w:hint="eastAsia"/>
                <w:color w:val="auto"/>
                <w:highlight w:val="none"/>
              </w:rPr>
            </w:pPr>
            <w:r>
              <w:rPr>
                <w:rFonts w:hint="eastAsia"/>
                <w:color w:val="auto"/>
                <w:highlight w:val="none"/>
              </w:rPr>
              <w:t>3，支持快速访问控制</w:t>
            </w:r>
          </w:p>
          <w:p w14:paraId="3DA9A9F9">
            <w:pPr>
              <w:keepNext w:val="0"/>
              <w:keepLines w:val="0"/>
              <w:widowControl/>
              <w:suppressLineNumbers w:val="0"/>
              <w:jc w:val="left"/>
              <w:textAlignment w:val="center"/>
              <w:rPr>
                <w:rFonts w:hint="eastAsia"/>
                <w:color w:val="auto"/>
                <w:highlight w:val="none"/>
              </w:rPr>
            </w:pPr>
            <w:r>
              <w:rPr>
                <w:rFonts w:hint="eastAsia"/>
                <w:color w:val="auto"/>
                <w:highlight w:val="none"/>
              </w:rPr>
              <w:t>4，支持2组RS422串口VISCA协议菊花链控制2x7台摄像机</w:t>
            </w:r>
          </w:p>
          <w:p w14:paraId="4A576AD9">
            <w:pPr>
              <w:keepNext w:val="0"/>
              <w:keepLines w:val="0"/>
              <w:widowControl/>
              <w:suppressLineNumbers w:val="0"/>
              <w:jc w:val="left"/>
              <w:textAlignment w:val="center"/>
              <w:rPr>
                <w:rFonts w:hint="eastAsia"/>
                <w:color w:val="auto"/>
                <w:highlight w:val="none"/>
              </w:rPr>
            </w:pPr>
            <w:r>
              <w:rPr>
                <w:rFonts w:hint="eastAsia"/>
                <w:color w:val="auto"/>
                <w:highlight w:val="none"/>
              </w:rPr>
              <w:t>5，高质量的同步六向操纵杆控制</w:t>
            </w:r>
          </w:p>
          <w:p w14:paraId="7D93A589">
            <w:pPr>
              <w:keepNext w:val="0"/>
              <w:keepLines w:val="0"/>
              <w:widowControl/>
              <w:suppressLineNumbers w:val="0"/>
              <w:jc w:val="left"/>
              <w:textAlignment w:val="center"/>
              <w:rPr>
                <w:rFonts w:hint="eastAsia"/>
                <w:color w:val="auto"/>
                <w:highlight w:val="none"/>
              </w:rPr>
            </w:pPr>
            <w:r>
              <w:rPr>
                <w:rFonts w:hint="eastAsia"/>
                <w:color w:val="auto"/>
                <w:highlight w:val="none"/>
              </w:rPr>
              <w:t>6，多色按键/旋钮指示灯</w:t>
            </w:r>
          </w:p>
          <w:p w14:paraId="380215A3">
            <w:pPr>
              <w:keepNext w:val="0"/>
              <w:keepLines w:val="0"/>
              <w:widowControl/>
              <w:suppressLineNumbers w:val="0"/>
              <w:jc w:val="left"/>
              <w:textAlignment w:val="center"/>
              <w:rPr>
                <w:rFonts w:hint="eastAsia"/>
                <w:color w:val="auto"/>
                <w:highlight w:val="none"/>
              </w:rPr>
            </w:pPr>
            <w:r>
              <w:rPr>
                <w:rFonts w:hint="eastAsia"/>
                <w:color w:val="auto"/>
                <w:highlight w:val="none"/>
              </w:rPr>
              <w:t>7，电源供电：DC 12V</w:t>
            </w:r>
          </w:p>
          <w:p w14:paraId="4D6DA202">
            <w:pPr>
              <w:keepNext w:val="0"/>
              <w:keepLines w:val="0"/>
              <w:widowControl/>
              <w:suppressLineNumbers w:val="0"/>
              <w:jc w:val="left"/>
              <w:textAlignment w:val="center"/>
              <w:rPr>
                <w:rFonts w:hint="eastAsia"/>
                <w:color w:val="auto"/>
                <w:highlight w:val="none"/>
              </w:rPr>
            </w:pPr>
            <w:r>
              <w:rPr>
                <w:rFonts w:hint="eastAsia"/>
                <w:color w:val="auto"/>
                <w:highlight w:val="none"/>
              </w:rPr>
              <w:t>8，通过USB口可对控制器及时升级，以保持控制器的性能最新</w:t>
            </w:r>
          </w:p>
          <w:p w14:paraId="5E3ABDB9">
            <w:pPr>
              <w:keepNext w:val="0"/>
              <w:keepLines w:val="0"/>
              <w:widowControl/>
              <w:suppressLineNumbers w:val="0"/>
              <w:jc w:val="left"/>
              <w:textAlignment w:val="center"/>
              <w:rPr>
                <w:rFonts w:hint="eastAsia"/>
                <w:color w:val="auto"/>
                <w:highlight w:val="none"/>
              </w:rPr>
            </w:pPr>
            <w:r>
              <w:rPr>
                <w:rFonts w:hint="eastAsia"/>
                <w:color w:val="auto"/>
                <w:highlight w:val="none"/>
              </w:rPr>
              <w:t>9，同时兼容Sony BRC、SRG等系列PTZ摄像机以及及市场上大多数支持RS232 / RS422 / RS485控制的PTZ摄像机</w:t>
            </w:r>
          </w:p>
          <w:p w14:paraId="3219B545">
            <w:pPr>
              <w:keepNext w:val="0"/>
              <w:keepLines w:val="0"/>
              <w:widowControl/>
              <w:suppressLineNumbers w:val="0"/>
              <w:jc w:val="left"/>
              <w:textAlignment w:val="center"/>
              <w:rPr>
                <w:rFonts w:hint="eastAsia"/>
                <w:color w:val="auto"/>
                <w:highlight w:val="none"/>
              </w:rPr>
            </w:pPr>
            <w:r>
              <w:rPr>
                <w:rFonts w:hint="eastAsia"/>
                <w:color w:val="auto"/>
                <w:highlight w:val="none"/>
              </w:rPr>
              <w:t>10,快捷图像调整功能，通过专用旋钮及按钮，包括自动曝光等级、快门、光圈、增益、白平衡、聚焦等可直调节</w:t>
            </w:r>
          </w:p>
          <w:p w14:paraId="55CAB07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color w:val="auto"/>
                <w:highlight w:val="none"/>
              </w:rPr>
              <w:t>11,高质量四维摇杆调节平移和俯仰，以及通过手柄或单独的 Seesaw 控制杆控制变焦，可轻松实现专业视频制作专用旋钮和控制按钮可简化对常用摄像机功能的直接访问，而无需使用摄像机菜单</w:t>
            </w:r>
          </w:p>
        </w:tc>
      </w:tr>
      <w:tr w14:paraId="7945A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51D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15</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5AE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POE交换机</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967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C44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台</w:t>
            </w:r>
          </w:p>
        </w:tc>
        <w:tc>
          <w:tcPr>
            <w:tcW w:w="2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F999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1、千兆POE电口数≥24个，1000Base-X SFP光口≥</w:t>
            </w:r>
            <w:r>
              <w:rPr>
                <w:rFonts w:hint="eastAsia" w:ascii="宋体" w:hAnsi="宋体" w:cs="宋体"/>
                <w:i w:val="0"/>
                <w:iCs w:val="0"/>
                <w:color w:val="auto"/>
                <w:kern w:val="0"/>
                <w:sz w:val="21"/>
                <w:szCs w:val="21"/>
                <w:highlight w:val="none"/>
                <w:u w:val="none"/>
                <w:lang w:val="en-US" w:eastAsia="zh-CN"/>
              </w:rPr>
              <w:t>2</w:t>
            </w:r>
            <w:r>
              <w:rPr>
                <w:rFonts w:hint="eastAsia" w:ascii="宋体" w:hAnsi="宋体" w:eastAsia="宋体" w:cs="宋体"/>
                <w:i w:val="0"/>
                <w:iCs w:val="0"/>
                <w:color w:val="auto"/>
                <w:kern w:val="0"/>
                <w:sz w:val="21"/>
                <w:szCs w:val="21"/>
                <w:highlight w:val="none"/>
                <w:u w:val="none"/>
                <w:lang w:val="en-US" w:eastAsia="zh-CN"/>
              </w:rPr>
              <w:t>个；</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2、背板带宽≥ 52Gbps，包转发率≥ 38.69Mpps；</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3、支持IEEE 802.3af/at供电标准；</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支持VLAN功能，包括基于端口的VLAN（4K个）、基于MAC的VLAN、基于协议的VLAN、GVRP、QinQ、灵活QinQ、VLAN Mapping；</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4、支持虚拟化技术，可将多台物理设备虚拟为一台逻辑设备；</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5.支持IP Source Guard特性，防止MAC欺骗、IP欺骗、MAC/IP欺骗等非法地址攻击；</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6.提供灵活的队列调度算法，支持SP、WRR、SP+WRR三种模式；</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7.支持端口安全特性，防范基于MAC地址的攻击；</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8.支持SNMPv1/v2/v34。</w:t>
            </w:r>
          </w:p>
        </w:tc>
      </w:tr>
      <w:tr w14:paraId="75E0A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5E1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16</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EFB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硬盘录像机</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849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84A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个</w:t>
            </w:r>
          </w:p>
        </w:tc>
        <w:tc>
          <w:tcPr>
            <w:tcW w:w="2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A520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1、2盘位，1U 380系列金属机箱，支持机架安装；</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2、最大支持满配12T硬盘，支持满配800W相机接入；</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3、支持16路1080P解码，开启解码增强模式，可提升至20路1080P解码；</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4、支持1个HDMI 口超清4K输出+1个VGA口 高清1080P输出；</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内置扬声器；</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5、2个千兆网口，4进1出报警口；</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6、2个USB2.0接口；</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7、硬盘：配置4T硬盘 。</w:t>
            </w:r>
          </w:p>
        </w:tc>
      </w:tr>
      <w:tr w14:paraId="0610C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C16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17</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4FC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监视主机</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F76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942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台</w:t>
            </w:r>
          </w:p>
        </w:tc>
        <w:tc>
          <w:tcPr>
            <w:tcW w:w="2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B579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1、CPU：i7-12700(12核20线程/2.1GHz) x1；</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2、内存：8GB DDR4 3200 ×2；</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3、硬盘1-SSD：512G SATA SSD ×1；</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4、硬盘2-HDD：无HDD ×1；</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5、显卡：GT730-2G ×1；</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6、显示器：27英寸 ×1；</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7、DVD光驱：无光驱 ×1；</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8、电源：200W TFX ×1；</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9、操作系统：Win1</w:t>
            </w:r>
            <w:r>
              <w:rPr>
                <w:rFonts w:hint="eastAsia" w:ascii="宋体" w:hAnsi="宋体" w:cs="宋体"/>
                <w:i w:val="0"/>
                <w:iCs w:val="0"/>
                <w:color w:val="auto"/>
                <w:kern w:val="0"/>
                <w:sz w:val="21"/>
                <w:szCs w:val="21"/>
                <w:highlight w:val="none"/>
                <w:u w:val="none"/>
                <w:lang w:val="en-US" w:eastAsia="zh-CN"/>
              </w:rPr>
              <w:t>1</w:t>
            </w:r>
            <w:r>
              <w:rPr>
                <w:rFonts w:hint="eastAsia" w:ascii="宋体" w:hAnsi="宋体" w:eastAsia="宋体" w:cs="宋体"/>
                <w:i w:val="0"/>
                <w:iCs w:val="0"/>
                <w:color w:val="auto"/>
                <w:kern w:val="0"/>
                <w:sz w:val="21"/>
                <w:szCs w:val="21"/>
                <w:highlight w:val="none"/>
                <w:u w:val="none"/>
                <w:lang w:val="en-US" w:eastAsia="zh-CN"/>
              </w:rPr>
              <w:t xml:space="preserve"> Home。</w:t>
            </w:r>
          </w:p>
        </w:tc>
      </w:tr>
      <w:tr w14:paraId="2BCC5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AB6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18</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839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摄像头吊装伸缩架</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0F9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1EE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个</w:t>
            </w:r>
          </w:p>
        </w:tc>
        <w:tc>
          <w:tcPr>
            <w:tcW w:w="2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3790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1、吊装电动隐藏伸缩支架,配备直流静音电机,最大承载力10公斤,行程1.5米，带遥控控制。</w:t>
            </w:r>
          </w:p>
        </w:tc>
      </w:tr>
      <w:tr w14:paraId="0E831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749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19</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F2C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HDMI高清线</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C19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AEC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根</w:t>
            </w:r>
          </w:p>
        </w:tc>
        <w:tc>
          <w:tcPr>
            <w:tcW w:w="2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AD97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1、50米HDMI2.0有源光缆采用光纤作为高速信号传输介质，可以无损传输4K超高清图像；</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2、支持HDMI2.0标准，向下兼容；</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3、带宽18Gbps；</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4、最高支持4K@60Hz 4:4:4，超高清显示；</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5、支持HDCP2.2；</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6、接口为HDMI标准A型公头；</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7、标称线缆外径：4.5mm。</w:t>
            </w:r>
          </w:p>
        </w:tc>
      </w:tr>
      <w:tr w14:paraId="49B2B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9B3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20</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738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网线</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B64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0D1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箱</w:t>
            </w:r>
          </w:p>
        </w:tc>
        <w:tc>
          <w:tcPr>
            <w:tcW w:w="2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61CD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1、六类4对非屏蔽双绞线，305米/箱；</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2、完全支持千兆以太网应用，最高传输频率350MHz；</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3、中心为十字骨架隔离设计，增强了带宽和网络性能；</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4、导体采用23AWG优质无氧铜线(99.99%)，线缆成轴包装，保护结构稳定。</w:t>
            </w:r>
          </w:p>
        </w:tc>
      </w:tr>
      <w:tr w14:paraId="1F188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E9D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21</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1DE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物联中控主机</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21D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81F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套</w:t>
            </w:r>
          </w:p>
        </w:tc>
        <w:tc>
          <w:tcPr>
            <w:tcW w:w="2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EDC08">
            <w:pPr>
              <w:keepNext w:val="0"/>
              <w:keepLines w:val="0"/>
              <w:widowControl/>
              <w:suppressLineNumbers w:val="0"/>
              <w:jc w:val="left"/>
              <w:textAlignment w:val="center"/>
              <w:rPr>
                <w:rFonts w:hint="eastAsia"/>
                <w:color w:val="auto"/>
                <w:highlight w:val="none"/>
              </w:rPr>
            </w:pPr>
            <w:r>
              <w:rPr>
                <w:rFonts w:hint="eastAsia"/>
                <w:color w:val="auto"/>
                <w:highlight w:val="none"/>
              </w:rPr>
              <w:t xml:space="preserve">1、采用专业级T系列处理器，具有较高的处理器性能，基于 Linux 操作系统运行，物联网系统架构，对多元空间架构及业务应用、信息、设备通讯、技术管理进行一体化运营及运维应用； </w:t>
            </w:r>
          </w:p>
          <w:p w14:paraId="7F5B8902">
            <w:pPr>
              <w:keepNext w:val="0"/>
              <w:keepLines w:val="0"/>
              <w:widowControl/>
              <w:suppressLineNumbers w:val="0"/>
              <w:jc w:val="left"/>
              <w:textAlignment w:val="center"/>
              <w:rPr>
                <w:rFonts w:hint="eastAsia"/>
                <w:color w:val="auto"/>
                <w:highlight w:val="none"/>
              </w:rPr>
            </w:pPr>
            <w:r>
              <w:rPr>
                <w:rFonts w:hint="eastAsia"/>
                <w:color w:val="auto"/>
                <w:highlight w:val="none"/>
              </w:rPr>
              <w:t>2、网络控制器 100/1000Mbps，自动交换，自动协商，自动发现，全/半双工，行业标准TCP/IP协议，UDP/IP,CIP，DHCP，SSL，TSL，SSH，SFTP(SSH文件传输协议)，IEEE802.1X，BACnet/IP，IPv4网络端口 标准RJ45端口。</w:t>
            </w:r>
          </w:p>
          <w:p w14:paraId="70A8BBBA">
            <w:pPr>
              <w:keepNext w:val="0"/>
              <w:keepLines w:val="0"/>
              <w:widowControl/>
              <w:suppressLineNumbers w:val="0"/>
              <w:jc w:val="left"/>
              <w:textAlignment w:val="center"/>
              <w:rPr>
                <w:rFonts w:hint="eastAsia"/>
                <w:color w:val="auto"/>
                <w:highlight w:val="none"/>
              </w:rPr>
            </w:pPr>
            <w:r>
              <w:rPr>
                <w:rFonts w:hint="eastAsia"/>
                <w:color w:val="auto"/>
                <w:highlight w:val="none"/>
              </w:rPr>
              <w:t>3、USB端口 支持USB HID和USB大容量存储类设备；系统升级、数据备份、数据还原。</w:t>
            </w:r>
          </w:p>
          <w:p w14:paraId="3F307B01">
            <w:pPr>
              <w:keepNext w:val="0"/>
              <w:keepLines w:val="0"/>
              <w:widowControl/>
              <w:suppressLineNumbers w:val="0"/>
              <w:jc w:val="left"/>
              <w:textAlignment w:val="center"/>
              <w:rPr>
                <w:rFonts w:hint="eastAsia"/>
                <w:color w:val="auto"/>
                <w:highlight w:val="none"/>
              </w:rPr>
            </w:pPr>
            <w:r>
              <w:rPr>
                <w:rFonts w:hint="eastAsia"/>
                <w:color w:val="auto"/>
                <w:highlight w:val="none"/>
              </w:rPr>
              <w:t>4、SD Card端口 1个SD Card存储卡槽，可用于系统升级、数据备份、数据还原。</w:t>
            </w:r>
          </w:p>
          <w:p w14:paraId="082A2463">
            <w:pPr>
              <w:keepNext w:val="0"/>
              <w:keepLines w:val="0"/>
              <w:widowControl/>
              <w:suppressLineNumbers w:val="0"/>
              <w:jc w:val="left"/>
              <w:textAlignment w:val="center"/>
              <w:rPr>
                <w:rFonts w:hint="eastAsia"/>
                <w:color w:val="auto"/>
                <w:highlight w:val="none"/>
              </w:rPr>
            </w:pPr>
            <w:r>
              <w:rPr>
                <w:rFonts w:hint="eastAsia"/>
                <w:color w:val="auto"/>
                <w:highlight w:val="none"/>
              </w:rPr>
              <w:t>5、IR输出 3 路红外输出端口，采用 38kHZ 红外光，支持市场上绝大数红外控制设备。</w:t>
            </w:r>
          </w:p>
          <w:p w14:paraId="68625370">
            <w:pPr>
              <w:keepNext w:val="0"/>
              <w:keepLines w:val="0"/>
              <w:widowControl/>
              <w:suppressLineNumbers w:val="0"/>
              <w:jc w:val="left"/>
              <w:textAlignment w:val="center"/>
              <w:rPr>
                <w:rFonts w:hint="eastAsia"/>
                <w:color w:val="auto"/>
                <w:highlight w:val="none"/>
              </w:rPr>
            </w:pPr>
            <w:r>
              <w:rPr>
                <w:rFonts w:hint="eastAsia"/>
                <w:color w:val="auto"/>
                <w:highlight w:val="none"/>
              </w:rPr>
              <w:t>6、DATA端口 1路红外录码端口，具备红外控制设备学习能力，用于数据录入。</w:t>
            </w:r>
          </w:p>
          <w:p w14:paraId="142A190D">
            <w:pPr>
              <w:keepNext w:val="0"/>
              <w:keepLines w:val="0"/>
              <w:widowControl/>
              <w:suppressLineNumbers w:val="0"/>
              <w:jc w:val="left"/>
              <w:textAlignment w:val="center"/>
              <w:rPr>
                <w:rFonts w:hint="eastAsia"/>
                <w:color w:val="auto"/>
                <w:highlight w:val="none"/>
              </w:rPr>
            </w:pPr>
            <w:r>
              <w:rPr>
                <w:rFonts w:hint="eastAsia"/>
                <w:color w:val="auto"/>
                <w:highlight w:val="none"/>
              </w:rPr>
              <w:t>7、RS-485端口 3路RS-485串行端口，可自定义串口波特率，2Pin 3.81mm Phoenix 端口。</w:t>
            </w:r>
          </w:p>
          <w:p w14:paraId="2D126C40">
            <w:pPr>
              <w:keepNext w:val="0"/>
              <w:keepLines w:val="0"/>
              <w:widowControl/>
              <w:suppressLineNumbers w:val="0"/>
              <w:jc w:val="left"/>
              <w:textAlignment w:val="center"/>
              <w:rPr>
                <w:rFonts w:hint="eastAsia"/>
                <w:color w:val="auto"/>
                <w:highlight w:val="none"/>
              </w:rPr>
            </w:pPr>
            <w:r>
              <w:rPr>
                <w:rFonts w:hint="eastAsia"/>
                <w:color w:val="auto"/>
                <w:highlight w:val="none"/>
              </w:rPr>
              <w:t>8、RS-232端口 2路RS-232串行端口，可自定义串口波特率，2Pin 3.81mm Phoenix 端口。</w:t>
            </w:r>
          </w:p>
          <w:p w14:paraId="481696E4">
            <w:pPr>
              <w:keepNext w:val="0"/>
              <w:keepLines w:val="0"/>
              <w:widowControl/>
              <w:suppressLineNumbers w:val="0"/>
              <w:jc w:val="left"/>
              <w:textAlignment w:val="center"/>
              <w:rPr>
                <w:rFonts w:hint="eastAsia"/>
                <w:color w:val="auto"/>
                <w:highlight w:val="none"/>
              </w:rPr>
            </w:pPr>
            <w:r>
              <w:rPr>
                <w:rFonts w:hint="eastAsia"/>
                <w:color w:val="auto"/>
                <w:highlight w:val="none"/>
              </w:rPr>
              <w:t>9、▲可视化服务：应具备提供可视化操作台、可视化监控服务，为用户提供有好的人机交互界面、监测设备服务可用性及风险告警监控能力（提供第三方机构认证的功能性检验报告</w:t>
            </w:r>
            <w:r>
              <w:rPr>
                <w:rFonts w:hint="eastAsia"/>
                <w:color w:val="auto"/>
                <w:highlight w:val="none"/>
                <w:lang w:eastAsia="zh-CN"/>
              </w:rPr>
              <w:t>证明材料</w:t>
            </w:r>
            <w:r>
              <w:rPr>
                <w:rFonts w:hint="eastAsia"/>
                <w:color w:val="auto"/>
                <w:highlight w:val="none"/>
              </w:rPr>
              <w:t>）</w:t>
            </w:r>
          </w:p>
          <w:p w14:paraId="552C51EE">
            <w:pPr>
              <w:keepNext w:val="0"/>
              <w:keepLines w:val="0"/>
              <w:widowControl/>
              <w:suppressLineNumbers w:val="0"/>
              <w:jc w:val="left"/>
              <w:textAlignment w:val="center"/>
              <w:rPr>
                <w:rFonts w:hint="eastAsia"/>
                <w:color w:val="auto"/>
                <w:highlight w:val="none"/>
              </w:rPr>
            </w:pPr>
            <w:r>
              <w:rPr>
                <w:rFonts w:hint="eastAsia"/>
                <w:color w:val="auto"/>
                <w:highlight w:val="none"/>
              </w:rPr>
              <w:t>10、零代码免编程接入：具有零编程接入能力，通过功能性物联设备定义数据物模型，构建物模型数据库，实现下载对应设备物模型即可完成海量设备接入，快速部署物联网应用和服务。</w:t>
            </w:r>
          </w:p>
          <w:p w14:paraId="2075D9E3">
            <w:pPr>
              <w:keepNext w:val="0"/>
              <w:keepLines w:val="0"/>
              <w:widowControl/>
              <w:suppressLineNumbers w:val="0"/>
              <w:jc w:val="left"/>
              <w:textAlignment w:val="center"/>
              <w:rPr>
                <w:rFonts w:hint="eastAsia"/>
                <w:color w:val="auto"/>
                <w:highlight w:val="none"/>
              </w:rPr>
            </w:pPr>
            <w:r>
              <w:rPr>
                <w:rFonts w:hint="eastAsia"/>
                <w:color w:val="auto"/>
                <w:highlight w:val="none"/>
              </w:rPr>
              <w:t xml:space="preserve">11、具备协议解析能力：Modbus、OPC、BacNet/IP、MQTT、TCP、UDP、Http(s)、SSH、TELNET、CoAP、LwM2M等协议； </w:t>
            </w:r>
          </w:p>
          <w:p w14:paraId="40E383DA">
            <w:pPr>
              <w:keepNext w:val="0"/>
              <w:keepLines w:val="0"/>
              <w:widowControl/>
              <w:suppressLineNumbers w:val="0"/>
              <w:jc w:val="left"/>
              <w:textAlignment w:val="center"/>
              <w:rPr>
                <w:rFonts w:hint="eastAsia"/>
                <w:color w:val="auto"/>
                <w:highlight w:val="none"/>
              </w:rPr>
            </w:pPr>
            <w:r>
              <w:rPr>
                <w:rFonts w:hint="eastAsia"/>
                <w:color w:val="auto"/>
                <w:highlight w:val="none"/>
              </w:rPr>
              <w:t>12、▲异构数据源处理：平台具备异构数据集成，数据集转换、数据相互融合及数据结构和非数据结构化的数据处理能力。（提供第三方机构认证的功能性检验报告</w:t>
            </w:r>
            <w:r>
              <w:rPr>
                <w:rFonts w:hint="eastAsia"/>
                <w:color w:val="auto"/>
                <w:highlight w:val="none"/>
                <w:lang w:eastAsia="zh-CN"/>
              </w:rPr>
              <w:t>证明材料</w:t>
            </w:r>
            <w:r>
              <w:rPr>
                <w:rFonts w:hint="eastAsia"/>
                <w:color w:val="auto"/>
                <w:highlight w:val="none"/>
              </w:rPr>
              <w:t>）</w:t>
            </w:r>
          </w:p>
          <w:p w14:paraId="73978BD5">
            <w:pPr>
              <w:keepNext w:val="0"/>
              <w:keepLines w:val="0"/>
              <w:widowControl/>
              <w:suppressLineNumbers w:val="0"/>
              <w:jc w:val="left"/>
              <w:textAlignment w:val="center"/>
              <w:rPr>
                <w:rFonts w:hint="eastAsia"/>
                <w:color w:val="auto"/>
                <w:highlight w:val="none"/>
              </w:rPr>
            </w:pPr>
            <w:r>
              <w:rPr>
                <w:rFonts w:hint="eastAsia"/>
                <w:color w:val="auto"/>
                <w:highlight w:val="none"/>
              </w:rPr>
              <w:t>13、具备多种数据备份方式：本地数据备份和云端数据备份。</w:t>
            </w:r>
          </w:p>
          <w:p w14:paraId="06378A4A">
            <w:pPr>
              <w:keepNext w:val="0"/>
              <w:keepLines w:val="0"/>
              <w:widowControl/>
              <w:suppressLineNumbers w:val="0"/>
              <w:jc w:val="left"/>
              <w:textAlignment w:val="center"/>
              <w:rPr>
                <w:rFonts w:hint="eastAsia"/>
                <w:color w:val="auto"/>
                <w:highlight w:val="none"/>
              </w:rPr>
            </w:pPr>
            <w:r>
              <w:rPr>
                <w:rFonts w:hint="eastAsia"/>
                <w:color w:val="auto"/>
                <w:highlight w:val="none"/>
              </w:rPr>
              <w:t>14、▲系统热备份功能：具备系统热备份功能和支持双机或者多机备份方式，可实时检测主机和单台备份机或多台备份机工作状态，实现主从备份切换。（提供第三方机构认证的功能性检验报</w:t>
            </w:r>
            <w:r>
              <w:rPr>
                <w:rFonts w:hint="eastAsia"/>
                <w:color w:val="auto"/>
                <w:highlight w:val="none"/>
                <w:lang w:eastAsia="zh-CN"/>
              </w:rPr>
              <w:t>告证明材料</w:t>
            </w:r>
            <w:r>
              <w:rPr>
                <w:rFonts w:hint="eastAsia"/>
                <w:color w:val="auto"/>
                <w:highlight w:val="none"/>
              </w:rPr>
              <w:t>）</w:t>
            </w:r>
          </w:p>
          <w:p w14:paraId="0600B267">
            <w:pPr>
              <w:keepNext w:val="0"/>
              <w:keepLines w:val="0"/>
              <w:widowControl/>
              <w:suppressLineNumbers w:val="0"/>
              <w:jc w:val="left"/>
              <w:textAlignment w:val="center"/>
              <w:rPr>
                <w:rFonts w:hint="eastAsia"/>
                <w:color w:val="auto"/>
                <w:highlight w:val="none"/>
              </w:rPr>
            </w:pPr>
            <w:r>
              <w:rPr>
                <w:rFonts w:hint="eastAsia"/>
                <w:color w:val="auto"/>
                <w:highlight w:val="none"/>
              </w:rPr>
              <w:t>15、访问控制安全：具备登录的用户分配账户和权限，应授于管理用户所需的最小权限，实现管理用户的管理权限分离。</w:t>
            </w:r>
          </w:p>
          <w:p w14:paraId="09EC5583">
            <w:pPr>
              <w:keepNext w:val="0"/>
              <w:keepLines w:val="0"/>
              <w:widowControl/>
              <w:suppressLineNumbers w:val="0"/>
              <w:jc w:val="left"/>
              <w:textAlignment w:val="center"/>
              <w:rPr>
                <w:rFonts w:hint="eastAsia"/>
                <w:color w:val="auto"/>
                <w:highlight w:val="none"/>
              </w:rPr>
            </w:pPr>
            <w:r>
              <w:rPr>
                <w:rFonts w:hint="eastAsia"/>
                <w:color w:val="auto"/>
                <w:highlight w:val="none"/>
              </w:rPr>
              <w:t>16、支持在本地局域网、广域网运行和固件远程在线升级能力。                                                                                                                                                                                               17、具有任意的空间设备无限扩展空间房间、多区域、多功能免编程空间自动化场景定制化管理功能</w:t>
            </w:r>
          </w:p>
          <w:p w14:paraId="7C8CE009">
            <w:pPr>
              <w:keepNext w:val="0"/>
              <w:keepLines w:val="0"/>
              <w:widowControl/>
              <w:suppressLineNumbers w:val="0"/>
              <w:jc w:val="left"/>
              <w:textAlignment w:val="center"/>
              <w:rPr>
                <w:rFonts w:hint="eastAsia"/>
                <w:color w:val="auto"/>
                <w:highlight w:val="none"/>
              </w:rPr>
            </w:pPr>
            <w:r>
              <w:rPr>
                <w:rFonts w:hint="eastAsia"/>
                <w:color w:val="auto"/>
                <w:highlight w:val="none"/>
              </w:rPr>
              <w:t>18、具有远程和本地数据运维服务使能，可远程对系统平台的设备进行AI自动化管理、操控、调试和任意场景修改，所有操作均支持实时双向反馈功能；</w:t>
            </w:r>
          </w:p>
          <w:p w14:paraId="65038BF3">
            <w:pPr>
              <w:keepNext w:val="0"/>
              <w:keepLines w:val="0"/>
              <w:widowControl/>
              <w:suppressLineNumbers w:val="0"/>
              <w:jc w:val="left"/>
              <w:textAlignment w:val="center"/>
              <w:rPr>
                <w:rFonts w:hint="eastAsia"/>
                <w:color w:val="auto"/>
                <w:highlight w:val="none"/>
              </w:rPr>
            </w:pPr>
            <w:r>
              <w:rPr>
                <w:rFonts w:hint="eastAsia"/>
                <w:color w:val="auto"/>
                <w:highlight w:val="none"/>
              </w:rPr>
              <w:t>19、具有断电记忆、存贮功能，断电重启后完全恢复系统断电前的状态，并不影响正在使用中的任何设备；</w:t>
            </w:r>
          </w:p>
          <w:p w14:paraId="3FDFD0E9">
            <w:pPr>
              <w:keepNext w:val="0"/>
              <w:keepLines w:val="0"/>
              <w:widowControl/>
              <w:suppressLineNumbers w:val="0"/>
              <w:jc w:val="left"/>
              <w:textAlignment w:val="center"/>
              <w:rPr>
                <w:rFonts w:hint="eastAsia"/>
                <w:color w:val="auto"/>
                <w:highlight w:val="none"/>
              </w:rPr>
            </w:pPr>
            <w:r>
              <w:rPr>
                <w:rFonts w:hint="eastAsia"/>
                <w:color w:val="auto"/>
                <w:highlight w:val="none"/>
              </w:rPr>
              <w:t>20、支持二维码添加设备终端功能，可对添加的设备终端进行名称、背景图片修改及删除等操作，操作简单、方便。</w:t>
            </w:r>
          </w:p>
          <w:p w14:paraId="348E3D6A">
            <w:pPr>
              <w:keepNext w:val="0"/>
              <w:keepLines w:val="0"/>
              <w:widowControl/>
              <w:suppressLineNumbers w:val="0"/>
              <w:jc w:val="left"/>
              <w:textAlignment w:val="center"/>
              <w:rPr>
                <w:rFonts w:hint="eastAsia"/>
                <w:color w:val="auto"/>
                <w:highlight w:val="none"/>
              </w:rPr>
            </w:pPr>
            <w:r>
              <w:rPr>
                <w:rFonts w:hint="eastAsia"/>
                <w:color w:val="auto"/>
                <w:highlight w:val="none"/>
              </w:rPr>
              <w:t>21、为了满足机柜设备散热，主机采用标准1U机架式设计；</w:t>
            </w:r>
          </w:p>
          <w:p w14:paraId="78BBA056">
            <w:pPr>
              <w:keepNext w:val="0"/>
              <w:keepLines w:val="0"/>
              <w:widowControl/>
              <w:suppressLineNumbers w:val="0"/>
              <w:jc w:val="left"/>
              <w:textAlignment w:val="center"/>
              <w:rPr>
                <w:rFonts w:hint="eastAsia"/>
                <w:color w:val="auto"/>
                <w:highlight w:val="none"/>
              </w:rPr>
            </w:pPr>
            <w:r>
              <w:rPr>
                <w:rFonts w:hint="eastAsia"/>
                <w:color w:val="auto"/>
                <w:highlight w:val="none"/>
              </w:rPr>
              <w:t>内嵌软件：</w:t>
            </w:r>
          </w:p>
          <w:p w14:paraId="1F8B2F97">
            <w:pPr>
              <w:keepNext w:val="0"/>
              <w:keepLines w:val="0"/>
              <w:widowControl/>
              <w:suppressLineNumbers w:val="0"/>
              <w:jc w:val="left"/>
              <w:textAlignment w:val="center"/>
              <w:rPr>
                <w:rFonts w:hint="eastAsia"/>
                <w:color w:val="auto"/>
                <w:highlight w:val="none"/>
              </w:rPr>
            </w:pPr>
            <w:r>
              <w:rPr>
                <w:rFonts w:hint="eastAsia"/>
                <w:color w:val="auto"/>
                <w:highlight w:val="none"/>
              </w:rPr>
              <w:t>1、物联网平台可视化运维管理系统系统采用 IT 可视化软件平台管理，支持用户管理软件定制。</w:t>
            </w:r>
          </w:p>
          <w:p w14:paraId="5FC5205E">
            <w:pPr>
              <w:keepNext w:val="0"/>
              <w:keepLines w:val="0"/>
              <w:widowControl/>
              <w:suppressLineNumbers w:val="0"/>
              <w:jc w:val="left"/>
              <w:textAlignment w:val="center"/>
              <w:rPr>
                <w:rFonts w:hint="eastAsia"/>
                <w:color w:val="auto"/>
                <w:highlight w:val="none"/>
              </w:rPr>
            </w:pPr>
            <w:r>
              <w:rPr>
                <w:rFonts w:hint="eastAsia"/>
                <w:color w:val="auto"/>
                <w:highlight w:val="none"/>
              </w:rPr>
              <w:t>2、协同服务器可接入海量物联网终端设备设施应用。</w:t>
            </w:r>
          </w:p>
          <w:p w14:paraId="7B036E21">
            <w:pPr>
              <w:keepNext w:val="0"/>
              <w:keepLines w:val="0"/>
              <w:widowControl/>
              <w:suppressLineNumbers w:val="0"/>
              <w:jc w:val="left"/>
              <w:textAlignment w:val="center"/>
              <w:rPr>
                <w:rFonts w:hint="eastAsia"/>
                <w:color w:val="auto"/>
                <w:highlight w:val="none"/>
              </w:rPr>
            </w:pPr>
            <w:r>
              <w:rPr>
                <w:rFonts w:hint="eastAsia"/>
                <w:color w:val="auto"/>
                <w:highlight w:val="none"/>
              </w:rPr>
              <w:t>3、平台具有同时连接不同终端设备的通信能力，支持异构数据集成，数据集转换、数据相互融合及数据结构和非数据结构化的数据处理能力，可同时连接30个物模型管理能力。</w:t>
            </w:r>
          </w:p>
          <w:p w14:paraId="611899AF">
            <w:pPr>
              <w:keepNext w:val="0"/>
              <w:keepLines w:val="0"/>
              <w:widowControl/>
              <w:suppressLineNumbers w:val="0"/>
              <w:jc w:val="left"/>
              <w:textAlignment w:val="center"/>
              <w:rPr>
                <w:rFonts w:hint="eastAsia"/>
                <w:color w:val="auto"/>
                <w:highlight w:val="none"/>
              </w:rPr>
            </w:pPr>
            <w:r>
              <w:rPr>
                <w:rFonts w:hint="eastAsia"/>
                <w:color w:val="auto"/>
                <w:highlight w:val="none"/>
              </w:rPr>
              <w:t>4、支持空间可视化场景监测、视频源监测、设备监测、健康监测。</w:t>
            </w:r>
          </w:p>
          <w:p w14:paraId="6FB856DD">
            <w:pPr>
              <w:keepNext w:val="0"/>
              <w:keepLines w:val="0"/>
              <w:widowControl/>
              <w:suppressLineNumbers w:val="0"/>
              <w:jc w:val="left"/>
              <w:textAlignment w:val="center"/>
              <w:rPr>
                <w:rFonts w:hint="eastAsia"/>
                <w:color w:val="auto"/>
                <w:highlight w:val="none"/>
              </w:rPr>
            </w:pPr>
            <w:r>
              <w:rPr>
                <w:rFonts w:hint="eastAsia"/>
                <w:color w:val="auto"/>
                <w:highlight w:val="none"/>
              </w:rPr>
              <w:t>5、设备数据深度应用，具备设备管控和数据采集能力，包括设备控制、参数监测、参数调试。</w:t>
            </w:r>
          </w:p>
          <w:p w14:paraId="15ABC52F">
            <w:pPr>
              <w:keepNext w:val="0"/>
              <w:keepLines w:val="0"/>
              <w:widowControl/>
              <w:suppressLineNumbers w:val="0"/>
              <w:jc w:val="left"/>
              <w:textAlignment w:val="center"/>
              <w:rPr>
                <w:rFonts w:hint="eastAsia"/>
                <w:color w:val="auto"/>
                <w:highlight w:val="none"/>
              </w:rPr>
            </w:pPr>
            <w:r>
              <w:rPr>
                <w:rFonts w:hint="eastAsia"/>
                <w:color w:val="auto"/>
                <w:highlight w:val="none"/>
              </w:rPr>
              <w:t>6、系统支持多权限多终端数据管理设计，支持用户的场景分组管理。</w:t>
            </w:r>
          </w:p>
          <w:p w14:paraId="5DD1C740">
            <w:pPr>
              <w:keepNext w:val="0"/>
              <w:keepLines w:val="0"/>
              <w:widowControl/>
              <w:suppressLineNumbers w:val="0"/>
              <w:jc w:val="left"/>
              <w:textAlignment w:val="center"/>
              <w:rPr>
                <w:rFonts w:hint="eastAsia"/>
                <w:color w:val="auto"/>
                <w:highlight w:val="none"/>
              </w:rPr>
            </w:pPr>
            <w:r>
              <w:rPr>
                <w:rFonts w:hint="eastAsia"/>
                <w:color w:val="auto"/>
                <w:highlight w:val="none"/>
              </w:rPr>
              <w:t>7、系统支持多种数据备份方式：服务器备份、软件备份、云端备份。</w:t>
            </w:r>
          </w:p>
          <w:p w14:paraId="2D0CD4A3">
            <w:pPr>
              <w:keepNext w:val="0"/>
              <w:keepLines w:val="0"/>
              <w:widowControl/>
              <w:suppressLineNumbers w:val="0"/>
              <w:jc w:val="left"/>
              <w:textAlignment w:val="center"/>
              <w:rPr>
                <w:rFonts w:hint="eastAsia"/>
                <w:color w:val="auto"/>
                <w:highlight w:val="none"/>
              </w:rPr>
            </w:pPr>
            <w:r>
              <w:rPr>
                <w:rFonts w:hint="eastAsia"/>
                <w:color w:val="auto"/>
                <w:highlight w:val="none"/>
              </w:rPr>
              <w:t>8、系统支持广泛通讯传输协议对接：数字化 Dante、H.264、H.265、JPGE2000、SDVOE 等通讯协议。</w:t>
            </w:r>
          </w:p>
          <w:p w14:paraId="497C5A5A">
            <w:pPr>
              <w:keepNext w:val="0"/>
              <w:keepLines w:val="0"/>
              <w:widowControl/>
              <w:suppressLineNumbers w:val="0"/>
              <w:jc w:val="left"/>
              <w:textAlignment w:val="center"/>
              <w:rPr>
                <w:rFonts w:hint="eastAsia"/>
                <w:color w:val="auto"/>
                <w:highlight w:val="none"/>
              </w:rPr>
            </w:pPr>
            <w:r>
              <w:rPr>
                <w:rFonts w:hint="eastAsia"/>
                <w:color w:val="auto"/>
                <w:highlight w:val="none"/>
              </w:rPr>
              <w:t>9、系统支持 PC、Pad、手机、语音、人脸、手势等多终端管理。</w:t>
            </w:r>
          </w:p>
          <w:p w14:paraId="1E74D05F">
            <w:pPr>
              <w:keepNext w:val="0"/>
              <w:keepLines w:val="0"/>
              <w:widowControl/>
              <w:suppressLineNumbers w:val="0"/>
              <w:jc w:val="left"/>
              <w:textAlignment w:val="center"/>
              <w:rPr>
                <w:rFonts w:hint="eastAsia"/>
                <w:color w:val="auto"/>
                <w:highlight w:val="none"/>
              </w:rPr>
            </w:pPr>
            <w:r>
              <w:rPr>
                <w:rFonts w:hint="eastAsia"/>
                <w:color w:val="auto"/>
                <w:highlight w:val="none"/>
              </w:rPr>
              <w:t>10、系统支持本地学习红外码及红外库管理。</w:t>
            </w:r>
          </w:p>
          <w:p w14:paraId="2A91C333">
            <w:pPr>
              <w:keepNext w:val="0"/>
              <w:keepLines w:val="0"/>
              <w:widowControl/>
              <w:suppressLineNumbers w:val="0"/>
              <w:jc w:val="left"/>
              <w:textAlignment w:val="center"/>
              <w:rPr>
                <w:rFonts w:hint="eastAsia"/>
                <w:color w:val="auto"/>
                <w:highlight w:val="none"/>
              </w:rPr>
            </w:pPr>
            <w:r>
              <w:rPr>
                <w:rFonts w:hint="eastAsia"/>
                <w:color w:val="auto"/>
                <w:highlight w:val="none"/>
              </w:rPr>
              <w:t>11、具备对设备实时在线状态监测和运行状态监测。</w:t>
            </w:r>
          </w:p>
          <w:p w14:paraId="7DA1135C">
            <w:pPr>
              <w:keepNext w:val="0"/>
              <w:keepLines w:val="0"/>
              <w:widowControl/>
              <w:suppressLineNumbers w:val="0"/>
              <w:jc w:val="left"/>
              <w:textAlignment w:val="center"/>
              <w:rPr>
                <w:rFonts w:hint="eastAsia"/>
                <w:color w:val="auto"/>
                <w:highlight w:val="none"/>
              </w:rPr>
            </w:pPr>
            <w:r>
              <w:rPr>
                <w:rFonts w:hint="eastAsia"/>
                <w:color w:val="auto"/>
                <w:highlight w:val="none"/>
              </w:rPr>
              <w:t>12、系统支持 TLS、SSH、HTTPS、802.1x 认证和 AES 加密等多种传输加密协议。</w:t>
            </w:r>
          </w:p>
          <w:p w14:paraId="7A4ED1BC">
            <w:pPr>
              <w:keepNext w:val="0"/>
              <w:keepLines w:val="0"/>
              <w:widowControl/>
              <w:suppressLineNumbers w:val="0"/>
              <w:jc w:val="left"/>
              <w:textAlignment w:val="center"/>
              <w:rPr>
                <w:rFonts w:hint="eastAsia"/>
                <w:color w:val="auto"/>
                <w:highlight w:val="none"/>
              </w:rPr>
            </w:pPr>
            <w:r>
              <w:rPr>
                <w:rFonts w:hint="eastAsia"/>
                <w:color w:val="auto"/>
                <w:highlight w:val="none"/>
              </w:rPr>
              <w:t>13.系统支持远程数据运维服务，对平台下所有设备进行操控、调试、设备管理和任意场景修改</w:t>
            </w:r>
          </w:p>
          <w:p w14:paraId="79E02AEB">
            <w:pPr>
              <w:keepNext w:val="0"/>
              <w:keepLines w:val="0"/>
              <w:widowControl/>
              <w:suppressLineNumbers w:val="0"/>
              <w:jc w:val="left"/>
              <w:textAlignment w:val="center"/>
              <w:rPr>
                <w:rFonts w:hint="eastAsia"/>
                <w:color w:val="auto"/>
                <w:highlight w:val="none"/>
              </w:rPr>
            </w:pPr>
            <w:r>
              <w:rPr>
                <w:rFonts w:hint="eastAsia"/>
                <w:color w:val="auto"/>
                <w:highlight w:val="none"/>
              </w:rPr>
              <w:t>14.支持固件本地及局域网远程在线升级</w:t>
            </w:r>
          </w:p>
          <w:p w14:paraId="2B6F3135">
            <w:pPr>
              <w:keepNext w:val="0"/>
              <w:keepLines w:val="0"/>
              <w:widowControl/>
              <w:suppressLineNumbers w:val="0"/>
              <w:jc w:val="left"/>
              <w:textAlignment w:val="center"/>
              <w:rPr>
                <w:rFonts w:hint="eastAsia"/>
                <w:color w:val="auto"/>
                <w:highlight w:val="none"/>
              </w:rPr>
            </w:pPr>
            <w:r>
              <w:rPr>
                <w:rFonts w:hint="eastAsia"/>
                <w:color w:val="auto"/>
                <w:highlight w:val="none"/>
              </w:rPr>
              <w:t>15、平台支持双机冗余式热备份功能。</w:t>
            </w:r>
          </w:p>
          <w:p w14:paraId="386CE6E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color w:val="auto"/>
                <w:highlight w:val="none"/>
              </w:rPr>
              <w:t>16、▲兼具远程管理、控制、监测运维、数据统计分析能力。（提供第三方机构认证的功能性检验报告</w:t>
            </w:r>
            <w:r>
              <w:rPr>
                <w:rFonts w:hint="eastAsia"/>
                <w:color w:val="auto"/>
                <w:highlight w:val="none"/>
                <w:lang w:eastAsia="zh-CN"/>
              </w:rPr>
              <w:t>证明材料</w:t>
            </w:r>
            <w:r>
              <w:rPr>
                <w:rFonts w:hint="eastAsia"/>
                <w:color w:val="auto"/>
                <w:highlight w:val="none"/>
              </w:rPr>
              <w:t xml:space="preserve">）  </w:t>
            </w:r>
          </w:p>
        </w:tc>
      </w:tr>
      <w:tr w14:paraId="1EA0F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14A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22</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8C7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服务器机柜</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899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9E4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个</w:t>
            </w:r>
          </w:p>
        </w:tc>
        <w:tc>
          <w:tcPr>
            <w:tcW w:w="2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354B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1、材料采用优质扎钢板，尺寸：42U高、600*800*2045mm，2把风扇，2块层板，1个五插电源，2条束线槽；</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2、机柜设计为全模块化组装结构，具有很强的灵活性，内部设计标准19"安装立柱；机柜顶部和底部的前后位置开进线孔可封闭，可根据需求调整；</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3、前门为钢制嵌边式玻璃门；后门为钢制快速拆卸门板；两侧为钢制快速拆卸门板；</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4、专业的接地设计，更有效地保护设备安全。</w:t>
            </w:r>
          </w:p>
        </w:tc>
      </w:tr>
      <w:tr w14:paraId="62B79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DCD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23</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DCB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摄像头安装及调试</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4B9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8D1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项</w:t>
            </w:r>
          </w:p>
        </w:tc>
        <w:tc>
          <w:tcPr>
            <w:tcW w:w="2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F210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1、摄像头安装位置需精准测量，确保覆盖关键监控区域，同时避免盲区；</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2、布线时，应优先选择天花顶内隐藏式布线方案，采用PVC管或金属线槽保护线路；</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3、调试阶段，需根据实际环境调整摄像头焦距、光圈及白平衡参数，确保图像清晰、色彩真实；设置合理的移动侦测灵敏度，减少误报，提升监控效率。</w:t>
            </w:r>
          </w:p>
        </w:tc>
      </w:tr>
      <w:tr w14:paraId="06851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11E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24</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4A7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幕布</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859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90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9E0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平方米</w:t>
            </w:r>
          </w:p>
        </w:tc>
        <w:tc>
          <w:tcPr>
            <w:tcW w:w="2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C727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1、两幅幕布，总长度约14米，高度约3.2米，褶皱倍数2，幕布遮光度95%，B1级防火阻燃处理。</w:t>
            </w:r>
          </w:p>
        </w:tc>
      </w:tr>
      <w:tr w14:paraId="2606A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B7D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25</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1AB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幕布电机及轨道</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E78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9C2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套</w:t>
            </w:r>
          </w:p>
        </w:tc>
        <w:tc>
          <w:tcPr>
            <w:tcW w:w="2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B19D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1、轨道长约7米，铝合金静音轨道，采用220V交流管状电机；具有停电记忆保护功能，电子记忆行程：电机来回运行一次自动存储行程起点和重点，不需要手动设定行程位置；</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 xml:space="preserve">2、电机参数: </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（1）速度(m/s)：0.012-1.2M/S(单边)；</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（2）传动方式：同步带；</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（3）功率(KW)：0.37；</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（4）电压(V)：220；</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（5）安全措施：左右限位保护、减速开关。</w:t>
            </w:r>
          </w:p>
        </w:tc>
      </w:tr>
      <w:tr w14:paraId="553C5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C3B40">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2</w:t>
            </w:r>
            <w:r>
              <w:rPr>
                <w:rFonts w:hint="default" w:ascii="宋体" w:hAnsi="宋体" w:eastAsia="宋体" w:cs="宋体"/>
                <w:i w:val="0"/>
                <w:iCs w:val="0"/>
                <w:color w:val="auto"/>
                <w:kern w:val="0"/>
                <w:sz w:val="21"/>
                <w:szCs w:val="21"/>
                <w:highlight w:val="none"/>
                <w:u w:val="none"/>
                <w:lang w:val="en-US" w:eastAsia="zh-CN"/>
              </w:rPr>
              <w:t>6</w:t>
            </w:r>
          </w:p>
          <w:p w14:paraId="1C1289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136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智慧讲台</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E13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974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台</w:t>
            </w:r>
          </w:p>
        </w:tc>
        <w:tc>
          <w:tcPr>
            <w:tcW w:w="2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9FFC0">
            <w:pPr>
              <w:keepNext w:val="0"/>
              <w:keepLines w:val="0"/>
              <w:widowControl/>
              <w:suppressLineNumbers w:val="0"/>
              <w:jc w:val="left"/>
              <w:textAlignment w:val="center"/>
              <w:rPr>
                <w:rFonts w:hint="eastAsia"/>
                <w:color w:val="auto"/>
                <w:highlight w:val="none"/>
              </w:rPr>
            </w:pPr>
            <w:r>
              <w:rPr>
                <w:rFonts w:hint="eastAsia"/>
                <w:color w:val="auto"/>
                <w:highlight w:val="none"/>
              </w:rPr>
              <w:t>1. 采用航空级铝合金材料，整体倾角78°，满足人体演讲最佳设计角度</w:t>
            </w:r>
          </w:p>
          <w:p w14:paraId="4CB9E11C">
            <w:pPr>
              <w:keepNext w:val="0"/>
              <w:keepLines w:val="0"/>
              <w:widowControl/>
              <w:suppressLineNumbers w:val="0"/>
              <w:jc w:val="left"/>
              <w:textAlignment w:val="center"/>
              <w:rPr>
                <w:rFonts w:hint="eastAsia"/>
                <w:color w:val="auto"/>
                <w:highlight w:val="none"/>
              </w:rPr>
            </w:pPr>
            <w:r>
              <w:rPr>
                <w:rFonts w:hint="eastAsia"/>
                <w:color w:val="auto"/>
                <w:highlight w:val="none"/>
              </w:rPr>
              <w:t>2. 讲台和平板采用可分离技术，平板可单独使用</w:t>
            </w:r>
          </w:p>
          <w:p w14:paraId="38999230">
            <w:pPr>
              <w:keepNext w:val="0"/>
              <w:keepLines w:val="0"/>
              <w:widowControl/>
              <w:suppressLineNumbers w:val="0"/>
              <w:jc w:val="left"/>
              <w:textAlignment w:val="center"/>
              <w:rPr>
                <w:rFonts w:hint="eastAsia"/>
                <w:color w:val="auto"/>
                <w:highlight w:val="none"/>
              </w:rPr>
            </w:pPr>
            <w:r>
              <w:rPr>
                <w:rFonts w:hint="eastAsia"/>
                <w:color w:val="auto"/>
                <w:highlight w:val="none"/>
              </w:rPr>
              <w:t>3. 产品自带2个脚轮，便捷移动</w:t>
            </w:r>
          </w:p>
          <w:p w14:paraId="59EA627F">
            <w:pPr>
              <w:keepNext w:val="0"/>
              <w:keepLines w:val="0"/>
              <w:widowControl/>
              <w:suppressLineNumbers w:val="0"/>
              <w:jc w:val="left"/>
              <w:textAlignment w:val="center"/>
              <w:rPr>
                <w:rFonts w:hint="eastAsia"/>
                <w:color w:val="auto"/>
                <w:highlight w:val="none"/>
              </w:rPr>
            </w:pPr>
            <w:r>
              <w:rPr>
                <w:rFonts w:hint="eastAsia"/>
                <w:color w:val="auto"/>
                <w:highlight w:val="none"/>
              </w:rPr>
              <w:t>4. 最佳观看体验，整机显示屏倾斜22°</w:t>
            </w:r>
          </w:p>
          <w:p w14:paraId="513D4217">
            <w:pPr>
              <w:keepNext w:val="0"/>
              <w:keepLines w:val="0"/>
              <w:widowControl/>
              <w:suppressLineNumbers w:val="0"/>
              <w:jc w:val="left"/>
              <w:textAlignment w:val="center"/>
              <w:rPr>
                <w:rFonts w:hint="eastAsia"/>
                <w:color w:val="auto"/>
                <w:highlight w:val="none"/>
              </w:rPr>
            </w:pPr>
            <w:r>
              <w:rPr>
                <w:rFonts w:hint="eastAsia"/>
                <w:color w:val="auto"/>
                <w:highlight w:val="none"/>
              </w:rPr>
              <w:t>5. 产品内置PC模块，支持win10系统</w:t>
            </w:r>
          </w:p>
          <w:p w14:paraId="28C50D86">
            <w:pPr>
              <w:keepNext w:val="0"/>
              <w:keepLines w:val="0"/>
              <w:widowControl/>
              <w:suppressLineNumbers w:val="0"/>
              <w:jc w:val="left"/>
              <w:textAlignment w:val="center"/>
              <w:rPr>
                <w:rFonts w:hint="eastAsia"/>
                <w:color w:val="auto"/>
                <w:highlight w:val="none"/>
              </w:rPr>
            </w:pPr>
            <w:r>
              <w:rPr>
                <w:rFonts w:hint="eastAsia"/>
                <w:color w:val="auto"/>
                <w:highlight w:val="none"/>
              </w:rPr>
              <w:t>6. 讲台采用可升降技术，整机侧边有升降按键，针对不同的演讲者可选择适合演讲者高度，可支持最高1.2M</w:t>
            </w:r>
          </w:p>
          <w:p w14:paraId="564FCB7C">
            <w:pPr>
              <w:keepNext w:val="0"/>
              <w:keepLines w:val="0"/>
              <w:widowControl/>
              <w:suppressLineNumbers w:val="0"/>
              <w:jc w:val="left"/>
              <w:textAlignment w:val="center"/>
              <w:rPr>
                <w:rFonts w:hint="eastAsia"/>
                <w:color w:val="auto"/>
                <w:highlight w:val="none"/>
              </w:rPr>
            </w:pPr>
            <w:r>
              <w:rPr>
                <w:rFonts w:hint="eastAsia"/>
                <w:color w:val="auto"/>
                <w:highlight w:val="none"/>
              </w:rPr>
              <w:t xml:space="preserve">7. 支持一键开机，自带电源，可以做到完全无线进行工作 (选配配件) </w:t>
            </w:r>
          </w:p>
          <w:p w14:paraId="2E449873">
            <w:pPr>
              <w:keepNext w:val="0"/>
              <w:keepLines w:val="0"/>
              <w:widowControl/>
              <w:suppressLineNumbers w:val="0"/>
              <w:jc w:val="left"/>
              <w:textAlignment w:val="center"/>
              <w:rPr>
                <w:rFonts w:hint="eastAsia"/>
                <w:color w:val="auto"/>
                <w:highlight w:val="none"/>
              </w:rPr>
            </w:pPr>
            <w:r>
              <w:rPr>
                <w:rFonts w:hint="eastAsia"/>
                <w:color w:val="auto"/>
                <w:highlight w:val="none"/>
              </w:rPr>
              <w:t xml:space="preserve">8. 携带2支鹅颈麦克风(可选装) </w:t>
            </w:r>
          </w:p>
          <w:p w14:paraId="4AB39608">
            <w:pPr>
              <w:keepNext w:val="0"/>
              <w:keepLines w:val="0"/>
              <w:widowControl/>
              <w:suppressLineNumbers w:val="0"/>
              <w:jc w:val="left"/>
              <w:textAlignment w:val="center"/>
              <w:rPr>
                <w:rFonts w:hint="eastAsia"/>
                <w:color w:val="auto"/>
                <w:highlight w:val="none"/>
              </w:rPr>
            </w:pPr>
            <w:r>
              <w:rPr>
                <w:rFonts w:hint="eastAsia"/>
                <w:color w:val="auto"/>
                <w:highlight w:val="none"/>
              </w:rPr>
              <w:t>9. 产品支持U段无线扩音功能，不需要音频线连接</w:t>
            </w:r>
          </w:p>
          <w:p w14:paraId="78E936FC">
            <w:pPr>
              <w:keepNext w:val="0"/>
              <w:keepLines w:val="0"/>
              <w:widowControl/>
              <w:suppressLineNumbers w:val="0"/>
              <w:jc w:val="left"/>
              <w:textAlignment w:val="center"/>
              <w:rPr>
                <w:rFonts w:hint="eastAsia"/>
                <w:color w:val="auto"/>
                <w:highlight w:val="none"/>
              </w:rPr>
            </w:pPr>
            <w:r>
              <w:rPr>
                <w:rFonts w:hint="eastAsia"/>
                <w:color w:val="auto"/>
                <w:highlight w:val="none"/>
              </w:rPr>
              <w:t xml:space="preserve">10. 自带电池续航功能，续航不低于5H </w:t>
            </w:r>
          </w:p>
          <w:p w14:paraId="371B0386">
            <w:pPr>
              <w:keepNext w:val="0"/>
              <w:keepLines w:val="0"/>
              <w:widowControl/>
              <w:suppressLineNumbers w:val="0"/>
              <w:jc w:val="left"/>
              <w:textAlignment w:val="center"/>
              <w:rPr>
                <w:rFonts w:hint="eastAsia"/>
                <w:color w:val="auto"/>
                <w:highlight w:val="none"/>
              </w:rPr>
            </w:pPr>
            <w:r>
              <w:rPr>
                <w:rFonts w:hint="eastAsia"/>
                <w:color w:val="auto"/>
                <w:highlight w:val="none"/>
              </w:rPr>
              <w:t xml:space="preserve">11. 环境适应：整机在0—40环境下可正常工作，在-20—60的环境下可正常贮存且贮存后功能无损。 </w:t>
            </w:r>
          </w:p>
          <w:p w14:paraId="212B8E85">
            <w:pPr>
              <w:keepNext w:val="0"/>
              <w:keepLines w:val="0"/>
              <w:widowControl/>
              <w:suppressLineNumbers w:val="0"/>
              <w:jc w:val="left"/>
              <w:textAlignment w:val="center"/>
              <w:rPr>
                <w:rFonts w:hint="eastAsia"/>
                <w:color w:val="auto"/>
                <w:highlight w:val="none"/>
              </w:rPr>
            </w:pPr>
            <w:r>
              <w:rPr>
                <w:rFonts w:hint="eastAsia"/>
                <w:color w:val="auto"/>
                <w:highlight w:val="none"/>
              </w:rPr>
              <w:t xml:space="preserve">12. 机身具备GB/T 2423.17-2008第2部分防盐雾锈蚀特性，避免长期使用过程中生锈老化。  </w:t>
            </w:r>
          </w:p>
          <w:p w14:paraId="706F8564">
            <w:pPr>
              <w:keepNext w:val="0"/>
              <w:keepLines w:val="0"/>
              <w:widowControl/>
              <w:suppressLineNumbers w:val="0"/>
              <w:jc w:val="left"/>
              <w:textAlignment w:val="center"/>
              <w:rPr>
                <w:rFonts w:hint="eastAsia"/>
                <w:color w:val="auto"/>
                <w:highlight w:val="none"/>
              </w:rPr>
            </w:pPr>
            <w:r>
              <w:rPr>
                <w:rFonts w:hint="eastAsia"/>
                <w:color w:val="auto"/>
                <w:highlight w:val="none"/>
              </w:rPr>
              <w:t xml:space="preserve">13. 整机产品机身为金属外壳，满足GB4943.1-2011标准中的防火要求，有效避免产品意外燃烧，确保环境安全。 </w:t>
            </w:r>
          </w:p>
          <w:p w14:paraId="6934F7AF">
            <w:pPr>
              <w:keepNext w:val="0"/>
              <w:keepLines w:val="0"/>
              <w:widowControl/>
              <w:suppressLineNumbers w:val="0"/>
              <w:jc w:val="left"/>
              <w:textAlignment w:val="center"/>
              <w:rPr>
                <w:rFonts w:hint="eastAsia"/>
                <w:color w:val="auto"/>
                <w:highlight w:val="none"/>
              </w:rPr>
            </w:pPr>
            <w:r>
              <w:rPr>
                <w:rFonts w:hint="eastAsia"/>
                <w:color w:val="auto"/>
                <w:highlight w:val="none"/>
              </w:rPr>
              <w:t xml:space="preserve">14. 整机符合GB/T 17626.5-2008浪涌（冲击）抗扰度、GB/T 17626.2-2018静电放电抗扰度、GB/T 17626.3-2016射频电磁场辐射抗扰度、GB/T 17626.4-2018电快速瞬变脉冲群抗扰度、GB/T 17626.6-2017射频场感应的传导抗扰度、GB/T 17626.11-2008电压暂降、短时中断和电压变化抗扰度等要求，确保整机使用安全。 </w:t>
            </w:r>
          </w:p>
          <w:p w14:paraId="6AB2353A">
            <w:pPr>
              <w:keepNext w:val="0"/>
              <w:keepLines w:val="0"/>
              <w:widowControl/>
              <w:suppressLineNumbers w:val="0"/>
              <w:jc w:val="left"/>
              <w:textAlignment w:val="center"/>
              <w:rPr>
                <w:rFonts w:hint="eastAsia"/>
                <w:color w:val="auto"/>
                <w:highlight w:val="none"/>
              </w:rPr>
            </w:pPr>
            <w:r>
              <w:rPr>
                <w:rFonts w:hint="eastAsia"/>
                <w:color w:val="auto"/>
                <w:highlight w:val="none"/>
              </w:rPr>
              <w:t>15. 整机自带windows10系统，RAM≥8GB，ROM≥128GB SSD硬盘</w:t>
            </w:r>
          </w:p>
          <w:p w14:paraId="37814150">
            <w:pPr>
              <w:keepNext w:val="0"/>
              <w:keepLines w:val="0"/>
              <w:widowControl/>
              <w:suppressLineNumbers w:val="0"/>
              <w:jc w:val="left"/>
              <w:textAlignment w:val="center"/>
              <w:rPr>
                <w:rFonts w:hint="eastAsia"/>
                <w:color w:val="auto"/>
                <w:highlight w:val="none"/>
              </w:rPr>
            </w:pPr>
            <w:r>
              <w:rPr>
                <w:rFonts w:hint="eastAsia"/>
                <w:color w:val="auto"/>
                <w:highlight w:val="none"/>
              </w:rPr>
              <w:t>16. 讲台尺寸为21.5英寸，屏幕分辨率为：1920*1080 ，显示比例：16:9。</w:t>
            </w:r>
          </w:p>
          <w:p w14:paraId="1858D67F">
            <w:pPr>
              <w:keepNext w:val="0"/>
              <w:keepLines w:val="0"/>
              <w:widowControl/>
              <w:suppressLineNumbers w:val="0"/>
              <w:jc w:val="left"/>
              <w:textAlignment w:val="center"/>
              <w:rPr>
                <w:rFonts w:hint="eastAsia"/>
                <w:color w:val="auto"/>
                <w:highlight w:val="none"/>
              </w:rPr>
            </w:pPr>
            <w:r>
              <w:rPr>
                <w:rFonts w:hint="eastAsia"/>
                <w:color w:val="auto"/>
                <w:highlight w:val="none"/>
              </w:rPr>
              <w:t>17. 类型IPS，亮度(Typ)≥450 cd/㎡，可视角度为≥178°，对比度（Typ）≥1000：1</w:t>
            </w:r>
          </w:p>
          <w:p w14:paraId="3826C5CD">
            <w:pPr>
              <w:keepNext w:val="0"/>
              <w:keepLines w:val="0"/>
              <w:widowControl/>
              <w:suppressLineNumbers w:val="0"/>
              <w:jc w:val="left"/>
              <w:textAlignment w:val="center"/>
              <w:rPr>
                <w:rFonts w:hint="eastAsia"/>
                <w:color w:val="auto"/>
                <w:highlight w:val="none"/>
              </w:rPr>
            </w:pPr>
            <w:r>
              <w:rPr>
                <w:rFonts w:hint="eastAsia"/>
                <w:color w:val="auto"/>
                <w:highlight w:val="none"/>
              </w:rPr>
              <w:t>18. 触摸识别原理：电容识别</w:t>
            </w:r>
          </w:p>
          <w:p w14:paraId="277BAA8A">
            <w:pPr>
              <w:keepNext w:val="0"/>
              <w:keepLines w:val="0"/>
              <w:widowControl/>
              <w:suppressLineNumbers w:val="0"/>
              <w:jc w:val="left"/>
              <w:textAlignment w:val="center"/>
              <w:rPr>
                <w:rFonts w:hint="eastAsia"/>
                <w:color w:val="auto"/>
                <w:highlight w:val="none"/>
              </w:rPr>
            </w:pPr>
            <w:r>
              <w:rPr>
                <w:rFonts w:hint="eastAsia"/>
                <w:color w:val="auto"/>
                <w:highlight w:val="none"/>
              </w:rPr>
              <w:t>19. 触控方式：手指+主动电容笔</w:t>
            </w:r>
          </w:p>
          <w:p w14:paraId="2558F153">
            <w:pPr>
              <w:keepNext w:val="0"/>
              <w:keepLines w:val="0"/>
              <w:widowControl/>
              <w:suppressLineNumbers w:val="0"/>
              <w:jc w:val="left"/>
              <w:textAlignment w:val="center"/>
              <w:rPr>
                <w:rFonts w:hint="eastAsia"/>
                <w:color w:val="auto"/>
                <w:highlight w:val="none"/>
              </w:rPr>
            </w:pPr>
            <w:r>
              <w:rPr>
                <w:rFonts w:hint="eastAsia"/>
                <w:color w:val="auto"/>
                <w:highlight w:val="none"/>
              </w:rPr>
              <w:t>20. 电容触摸点数：支持10 点触摸，触摸精度：＜2mm</w:t>
            </w:r>
          </w:p>
          <w:p w14:paraId="7B032FD9">
            <w:pPr>
              <w:keepNext w:val="0"/>
              <w:keepLines w:val="0"/>
              <w:widowControl/>
              <w:suppressLineNumbers w:val="0"/>
              <w:jc w:val="left"/>
              <w:textAlignment w:val="center"/>
              <w:rPr>
                <w:rFonts w:hint="eastAsia"/>
                <w:color w:val="auto"/>
                <w:highlight w:val="none"/>
              </w:rPr>
            </w:pPr>
            <w:r>
              <w:rPr>
                <w:rFonts w:hint="eastAsia"/>
                <w:color w:val="auto"/>
                <w:highlight w:val="none"/>
              </w:rPr>
              <w:t>21. 整机内置接收模块，除无线传屏器外不需要连接任何附加设备，可实现外部电脑音视频信号实时传输到触摸一体机上（无论整机处于任何通道），并可支持触摸回传。</w:t>
            </w:r>
          </w:p>
          <w:p w14:paraId="05BCDBF2">
            <w:pPr>
              <w:keepNext w:val="0"/>
              <w:keepLines w:val="0"/>
              <w:widowControl/>
              <w:suppressLineNumbers w:val="0"/>
              <w:jc w:val="left"/>
              <w:textAlignment w:val="center"/>
              <w:rPr>
                <w:rFonts w:hint="eastAsia"/>
                <w:color w:val="auto"/>
                <w:highlight w:val="none"/>
              </w:rPr>
            </w:pPr>
            <w:r>
              <w:rPr>
                <w:rFonts w:hint="eastAsia"/>
                <w:color w:val="auto"/>
                <w:highlight w:val="none"/>
              </w:rPr>
              <w:t>22. 无线频段：IEEE 802.11 a/b/g/n/ac，工作频率5G</w:t>
            </w:r>
          </w:p>
          <w:p w14:paraId="509CA09E">
            <w:pPr>
              <w:keepNext w:val="0"/>
              <w:keepLines w:val="0"/>
              <w:widowControl/>
              <w:suppressLineNumbers w:val="0"/>
              <w:jc w:val="left"/>
              <w:textAlignment w:val="center"/>
              <w:rPr>
                <w:rFonts w:hint="eastAsia"/>
                <w:color w:val="auto"/>
                <w:highlight w:val="none"/>
              </w:rPr>
            </w:pPr>
            <w:r>
              <w:rPr>
                <w:rFonts w:hint="eastAsia"/>
                <w:color w:val="auto"/>
                <w:highlight w:val="none"/>
              </w:rPr>
              <w:t>23. 整机自带无线WIFI 5G局域网热点，无需外接设备或连接线。</w:t>
            </w:r>
          </w:p>
          <w:p w14:paraId="41709B6A">
            <w:pPr>
              <w:keepNext w:val="0"/>
              <w:keepLines w:val="0"/>
              <w:widowControl/>
              <w:suppressLineNumbers w:val="0"/>
              <w:jc w:val="left"/>
              <w:textAlignment w:val="center"/>
              <w:rPr>
                <w:rFonts w:hint="eastAsia"/>
                <w:color w:val="auto"/>
                <w:highlight w:val="none"/>
              </w:rPr>
            </w:pPr>
            <w:r>
              <w:rPr>
                <w:rFonts w:hint="eastAsia"/>
                <w:color w:val="auto"/>
                <w:highlight w:val="none"/>
              </w:rPr>
              <w:t>24. 支持同时8个无线传屏器，画面分别投屏到同一个会议平板，可通过按键切换传输不同外部电脑的画面及声音。</w:t>
            </w:r>
          </w:p>
          <w:p w14:paraId="7F2E036B">
            <w:pPr>
              <w:keepNext w:val="0"/>
              <w:keepLines w:val="0"/>
              <w:widowControl/>
              <w:suppressLineNumbers w:val="0"/>
              <w:jc w:val="left"/>
              <w:textAlignment w:val="center"/>
              <w:rPr>
                <w:rFonts w:hint="eastAsia"/>
                <w:color w:val="auto"/>
                <w:highlight w:val="none"/>
              </w:rPr>
            </w:pPr>
            <w:r>
              <w:rPr>
                <w:rFonts w:hint="eastAsia"/>
                <w:color w:val="auto"/>
                <w:highlight w:val="none"/>
              </w:rPr>
              <w:t>25. 采用单按键设计，只需按一下即可传屏，无需在会议平板上做任何操作。</w:t>
            </w:r>
          </w:p>
          <w:p w14:paraId="1E21F475">
            <w:pPr>
              <w:keepNext w:val="0"/>
              <w:keepLines w:val="0"/>
              <w:widowControl/>
              <w:suppressLineNumbers w:val="0"/>
              <w:jc w:val="left"/>
              <w:textAlignment w:val="center"/>
              <w:rPr>
                <w:rFonts w:hint="eastAsia"/>
                <w:color w:val="auto"/>
                <w:highlight w:val="none"/>
              </w:rPr>
            </w:pPr>
            <w:r>
              <w:rPr>
                <w:rFonts w:hint="eastAsia"/>
                <w:color w:val="auto"/>
                <w:highlight w:val="none"/>
              </w:rPr>
              <w:t>26. 无线传屏支持4分屏，可对每个投屏内容进行独立反向操作。</w:t>
            </w:r>
          </w:p>
          <w:p w14:paraId="788A6037">
            <w:pPr>
              <w:keepNext w:val="0"/>
              <w:keepLines w:val="0"/>
              <w:widowControl/>
              <w:suppressLineNumbers w:val="0"/>
              <w:jc w:val="left"/>
              <w:textAlignment w:val="center"/>
              <w:rPr>
                <w:rFonts w:hint="eastAsia"/>
                <w:color w:val="auto"/>
                <w:highlight w:val="none"/>
              </w:rPr>
            </w:pPr>
            <w:r>
              <w:rPr>
                <w:rFonts w:hint="eastAsia"/>
                <w:color w:val="auto"/>
                <w:highlight w:val="none"/>
              </w:rPr>
              <w:t>27. 无线传屏支持扩展屏显示</w:t>
            </w:r>
          </w:p>
          <w:p w14:paraId="008170D1">
            <w:pPr>
              <w:keepNext w:val="0"/>
              <w:keepLines w:val="0"/>
              <w:widowControl/>
              <w:suppressLineNumbers w:val="0"/>
              <w:jc w:val="left"/>
              <w:textAlignment w:val="center"/>
              <w:rPr>
                <w:rFonts w:hint="eastAsia"/>
                <w:color w:val="auto"/>
                <w:highlight w:val="none"/>
              </w:rPr>
            </w:pPr>
            <w:r>
              <w:rPr>
                <w:rFonts w:hint="eastAsia"/>
                <w:color w:val="auto"/>
                <w:highlight w:val="none"/>
              </w:rPr>
              <w:t>28. 全功能Type-C，可兼容转接Type-A</w:t>
            </w:r>
          </w:p>
          <w:p w14:paraId="09CF8B4A">
            <w:pPr>
              <w:keepNext w:val="0"/>
              <w:keepLines w:val="0"/>
              <w:widowControl/>
              <w:suppressLineNumbers w:val="0"/>
              <w:jc w:val="left"/>
              <w:textAlignment w:val="center"/>
              <w:rPr>
                <w:rFonts w:hint="eastAsia"/>
                <w:color w:val="auto"/>
                <w:highlight w:val="none"/>
              </w:rPr>
            </w:pPr>
            <w:r>
              <w:rPr>
                <w:rFonts w:hint="eastAsia"/>
                <w:color w:val="auto"/>
                <w:highlight w:val="none"/>
              </w:rPr>
              <w:t>29. 免安装驱动，即插即用</w:t>
            </w:r>
          </w:p>
          <w:p w14:paraId="305C1AFA">
            <w:pPr>
              <w:keepNext w:val="0"/>
              <w:keepLines w:val="0"/>
              <w:widowControl/>
              <w:suppressLineNumbers w:val="0"/>
              <w:jc w:val="left"/>
              <w:textAlignment w:val="center"/>
              <w:rPr>
                <w:rFonts w:hint="eastAsia"/>
                <w:color w:val="auto"/>
                <w:highlight w:val="none"/>
              </w:rPr>
            </w:pPr>
            <w:r>
              <w:rPr>
                <w:rFonts w:hint="eastAsia"/>
                <w:color w:val="auto"/>
                <w:highlight w:val="none"/>
              </w:rPr>
              <w:t>30. 支持Type-C口手机直接投屏</w:t>
            </w:r>
          </w:p>
          <w:p w14:paraId="2DC0326C">
            <w:pPr>
              <w:keepNext w:val="0"/>
              <w:keepLines w:val="0"/>
              <w:widowControl/>
              <w:suppressLineNumbers w:val="0"/>
              <w:jc w:val="left"/>
              <w:textAlignment w:val="center"/>
              <w:rPr>
                <w:rFonts w:hint="eastAsia"/>
                <w:color w:val="auto"/>
                <w:highlight w:val="none"/>
              </w:rPr>
            </w:pPr>
            <w:r>
              <w:rPr>
                <w:rFonts w:hint="eastAsia"/>
                <w:color w:val="auto"/>
                <w:highlight w:val="none"/>
              </w:rPr>
              <w:t>31. 采用USB接口进行传输，可兼容市面上具备通用型USB接口的电脑。</w:t>
            </w:r>
          </w:p>
          <w:p w14:paraId="060664A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color w:val="auto"/>
                <w:highlight w:val="none"/>
              </w:rPr>
              <w:t>32. 无线传屏器与整机为同一品牌厂商，为确保使用稳定拒绝传屏器为OEM品牌。</w:t>
            </w:r>
          </w:p>
        </w:tc>
      </w:tr>
      <w:tr w14:paraId="2CC2A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C1F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2</w:t>
            </w:r>
            <w:r>
              <w:rPr>
                <w:rFonts w:hint="default" w:ascii="宋体" w:hAnsi="宋体" w:eastAsia="宋体" w:cs="宋体"/>
                <w:i w:val="0"/>
                <w:iCs w:val="0"/>
                <w:color w:val="auto"/>
                <w:kern w:val="0"/>
                <w:sz w:val="21"/>
                <w:szCs w:val="21"/>
                <w:highlight w:val="none"/>
                <w:u w:val="none"/>
                <w:lang w:val="en-US" w:eastAsia="zh-CN"/>
              </w:rPr>
              <w:t>7</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29C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会议激光投影机</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78C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401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台</w:t>
            </w:r>
          </w:p>
        </w:tc>
        <w:tc>
          <w:tcPr>
            <w:tcW w:w="2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6CB9C">
            <w:pPr>
              <w:pStyle w:val="50"/>
              <w:numPr>
                <w:ilvl w:val="0"/>
                <w:numId w:val="1"/>
              </w:numPr>
              <w:spacing w:line="360" w:lineRule="auto"/>
              <w:ind w:firstLineChars="0"/>
              <w:rPr>
                <w:rFonts w:hint="eastAsia" w:ascii="宋体" w:hAnsi="宋体" w:eastAsia="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1、显示技术：0.64英寸多晶硅有源矩阵式TFT液晶板×3；</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2、依照ISO/IEC21118标准计算标准亮度≥7200 流明；</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3、标准分辨率≥1920x1200，兼容1280x800；</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4、标准对比度≥5000,000:1，全开/关3000000：1；</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5、光源：蓝色激光二极管及荧光轮，蓝色激光波长450-460nm之间，光源寿命≥20000小时（标准模式），</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6、内置扬声器：功率≥16w；</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▲7、标准内置接口：具备 HDMI*2、VGA*2、LAN*1、RS232*1、USB*2、AUDIO*2等，接口支持4K输入；</w:t>
            </w:r>
            <w:r>
              <w:rPr>
                <w:rFonts w:hint="eastAsia" w:ascii="宋体" w:hAnsi="宋体" w:eastAsia="宋体" w:cs="宋体"/>
                <w:color w:val="auto"/>
                <w:kern w:val="0"/>
                <w:szCs w:val="21"/>
                <w:highlight w:val="none"/>
              </w:rPr>
              <w:t>（提供第三方具有</w:t>
            </w:r>
            <w:r>
              <w:rPr>
                <w:rFonts w:ascii="宋体" w:hAnsi="宋体" w:eastAsia="宋体" w:cs="宋体"/>
                <w:color w:val="auto"/>
                <w:kern w:val="0"/>
                <w:szCs w:val="21"/>
                <w:highlight w:val="none"/>
              </w:rPr>
              <w:t>CNAS、ilac-MRA、CMA标识的检测报告佐证，提供检测报告复印件并加盖显示屏制造商公章）</w:t>
            </w:r>
            <w:r>
              <w:rPr>
                <w:rFonts w:hint="eastAsia" w:ascii="宋体" w:hAnsi="宋体" w:eastAsia="宋体" w:cs="宋体"/>
                <w:i w:val="0"/>
                <w:iCs w:val="0"/>
                <w:color w:val="auto"/>
                <w:kern w:val="0"/>
                <w:sz w:val="21"/>
                <w:szCs w:val="21"/>
                <w:highlight w:val="none"/>
                <w:u w:val="none"/>
                <w:lang w:val="en-US" w:eastAsia="zh-CN"/>
              </w:rPr>
              <w:t xml:space="preserve"> </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▲8、镜头：配置标准镜头，变焦比大于1.60倍，投射比范围达1.08-1.76:1；</w:t>
            </w:r>
            <w:r>
              <w:rPr>
                <w:rFonts w:hint="eastAsia" w:ascii="宋体" w:hAnsi="宋体" w:eastAsia="宋体" w:cs="宋体"/>
                <w:color w:val="auto"/>
                <w:kern w:val="0"/>
                <w:szCs w:val="21"/>
                <w:highlight w:val="none"/>
              </w:rPr>
              <w:t>（提供第三方具有CNAS</w:t>
            </w:r>
            <w:r>
              <w:rPr>
                <w:rFonts w:hint="eastAsia" w:ascii="宋体" w:hAnsi="宋体" w:cs="宋体"/>
                <w:color w:val="auto"/>
                <w:kern w:val="0"/>
                <w:szCs w:val="21"/>
                <w:highlight w:val="none"/>
                <w:lang w:eastAsia="zh-CN"/>
              </w:rPr>
              <w:t>或</w:t>
            </w:r>
            <w:r>
              <w:rPr>
                <w:rFonts w:hint="eastAsia" w:ascii="宋体" w:hAnsi="宋体" w:eastAsia="宋体" w:cs="宋体"/>
                <w:color w:val="auto"/>
                <w:kern w:val="0"/>
                <w:szCs w:val="21"/>
                <w:highlight w:val="none"/>
              </w:rPr>
              <w:t>ilac-MRA</w:t>
            </w:r>
            <w:r>
              <w:rPr>
                <w:rFonts w:hint="eastAsia" w:ascii="宋体" w:hAnsi="宋体" w:cs="宋体"/>
                <w:color w:val="auto"/>
                <w:kern w:val="0"/>
                <w:szCs w:val="21"/>
                <w:highlight w:val="none"/>
                <w:lang w:eastAsia="zh-CN"/>
              </w:rPr>
              <w:t>或</w:t>
            </w:r>
            <w:r>
              <w:rPr>
                <w:rFonts w:hint="eastAsia" w:ascii="宋体" w:hAnsi="宋体" w:eastAsia="宋体" w:cs="宋体"/>
                <w:color w:val="auto"/>
                <w:kern w:val="0"/>
                <w:szCs w:val="21"/>
                <w:highlight w:val="none"/>
              </w:rPr>
              <w:t>CMA标识的检测报告</w:t>
            </w:r>
            <w:r>
              <w:rPr>
                <w:rFonts w:hint="eastAsia" w:ascii="宋体" w:hAnsi="宋体" w:cs="宋体"/>
                <w:color w:val="auto"/>
                <w:kern w:val="0"/>
                <w:szCs w:val="21"/>
                <w:highlight w:val="none"/>
                <w:lang w:eastAsia="zh-CN"/>
              </w:rPr>
              <w:t>证明材料</w:t>
            </w:r>
            <w:r>
              <w:rPr>
                <w:rFonts w:hint="eastAsia" w:ascii="宋体" w:hAnsi="宋体" w:eastAsia="宋体" w:cs="宋体"/>
                <w:color w:val="auto"/>
                <w:kern w:val="0"/>
                <w:szCs w:val="21"/>
                <w:highlight w:val="none"/>
              </w:rPr>
              <w:t>，提供检测报告复印件并加盖</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公章）</w:t>
            </w:r>
          </w:p>
          <w:p w14:paraId="50FBE5A0">
            <w:pPr>
              <w:pStyle w:val="50"/>
              <w:numPr>
                <w:ilvl w:val="0"/>
                <w:numId w:val="1"/>
              </w:numPr>
              <w:spacing w:line="360" w:lineRule="auto"/>
              <w:ind w:firstLineChars="0"/>
              <w:rPr>
                <w:rFonts w:hint="eastAsia" w:ascii="宋体" w:hAnsi="宋体" w:eastAsia="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 xml:space="preserve"> </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9、工作噪音：标准模式下≦36dB；</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10、整机功耗：标准模式下≦360W，待机模式下≦0.5W，投标时须提供国家强制性产品3C认证证书复印件；</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11、尺寸约：405mm(W)x373mm(H)x137mm(D)（ 不含突起部分）</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12、产品类型：具备高性能的激光投影机，重量≥7.9kg；</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13、镜头位移功能：通过手动镜头位移和聚焦功能调节镜头画面；</w:t>
            </w:r>
            <w:r>
              <w:rPr>
                <w:rFonts w:hint="eastAsia" w:ascii="宋体" w:hAnsi="宋体" w:eastAsia="宋体" w:cs="宋体"/>
                <w:color w:val="auto"/>
                <w:kern w:val="0"/>
                <w:szCs w:val="21"/>
                <w:highlight w:val="none"/>
              </w:rPr>
              <w:t>（提供第三方具有CNAS</w:t>
            </w:r>
            <w:r>
              <w:rPr>
                <w:rFonts w:hint="eastAsia" w:ascii="宋体" w:hAnsi="宋体" w:cs="宋体"/>
                <w:color w:val="auto"/>
                <w:kern w:val="0"/>
                <w:szCs w:val="21"/>
                <w:highlight w:val="none"/>
                <w:lang w:eastAsia="zh-CN"/>
              </w:rPr>
              <w:t>或</w:t>
            </w:r>
            <w:r>
              <w:rPr>
                <w:rFonts w:hint="eastAsia" w:ascii="宋体" w:hAnsi="宋体" w:eastAsia="宋体" w:cs="宋体"/>
                <w:color w:val="auto"/>
                <w:kern w:val="0"/>
                <w:szCs w:val="21"/>
                <w:highlight w:val="none"/>
              </w:rPr>
              <w:t>ilac-MRA</w:t>
            </w:r>
            <w:r>
              <w:rPr>
                <w:rFonts w:hint="eastAsia" w:ascii="宋体" w:hAnsi="宋体" w:cs="宋体"/>
                <w:color w:val="auto"/>
                <w:kern w:val="0"/>
                <w:szCs w:val="21"/>
                <w:highlight w:val="none"/>
                <w:lang w:eastAsia="zh-CN"/>
              </w:rPr>
              <w:t>或</w:t>
            </w:r>
            <w:r>
              <w:rPr>
                <w:rFonts w:hint="eastAsia" w:ascii="宋体" w:hAnsi="宋体" w:eastAsia="宋体" w:cs="宋体"/>
                <w:color w:val="auto"/>
                <w:kern w:val="0"/>
                <w:szCs w:val="21"/>
                <w:highlight w:val="none"/>
              </w:rPr>
              <w:t>CMA标识的检测报告</w:t>
            </w:r>
            <w:r>
              <w:rPr>
                <w:rFonts w:hint="eastAsia" w:ascii="宋体" w:hAnsi="宋体" w:cs="宋体"/>
                <w:color w:val="auto"/>
                <w:kern w:val="0"/>
                <w:szCs w:val="21"/>
                <w:highlight w:val="none"/>
                <w:lang w:eastAsia="zh-CN"/>
              </w:rPr>
              <w:t>证明材料</w:t>
            </w:r>
            <w:r>
              <w:rPr>
                <w:rFonts w:hint="eastAsia" w:ascii="宋体" w:hAnsi="宋体" w:eastAsia="宋体" w:cs="宋体"/>
                <w:color w:val="auto"/>
                <w:kern w:val="0"/>
                <w:szCs w:val="21"/>
                <w:highlight w:val="none"/>
              </w:rPr>
              <w:t>，提供检测报告复印件并加盖</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公章）</w:t>
            </w:r>
          </w:p>
          <w:p w14:paraId="3B8CA8FB">
            <w:pPr>
              <w:pStyle w:val="50"/>
              <w:numPr>
                <w:ilvl w:val="0"/>
                <w:numId w:val="1"/>
              </w:numPr>
              <w:spacing w:line="360" w:lineRule="auto"/>
              <w:ind w:firstLineChars="0"/>
              <w:rPr>
                <w:rFonts w:hint="eastAsia" w:ascii="宋体" w:hAnsi="宋体" w:eastAsia="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14、中国红模式：机器内部增加特殊滤光片以及通过相应的软件算法调整，使得整机的色彩表现更丰富艳丽，富有层次</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10.7亿色3LCD显示技术：显示更加细腻过度更加平滑自然</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15、支持水平和垂直方向镜头位移功能</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16、对比度优化：支持对比度优化功能，使得整机具备更好的对比度显示效果</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17、0秒关机：通过独特的散热设计，使的投影机无需散热完毕也可关机，并且不影响下次使用。</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18、边角校正功能：通过内置图像处理器芯片，可以支持最多四点分别对画面进行水平和垂直方向调整，同时支持六角校正，曲面补正以及17x11个点梯形校正功能</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19、具备自动开启电源功能：当投影机处于待机模式并检测到外部设备的视频信号输入时，可自动启动投影机已在屏幕上自动显示图像；</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▲20、U盘直读功能：将U盘直接接入投影机，可直接播放U盘内视频、图片；</w:t>
            </w:r>
            <w:r>
              <w:rPr>
                <w:rFonts w:hint="eastAsia" w:ascii="宋体" w:hAnsi="宋体" w:eastAsia="宋体" w:cs="宋体"/>
                <w:color w:val="auto"/>
                <w:kern w:val="0"/>
                <w:szCs w:val="21"/>
                <w:highlight w:val="none"/>
              </w:rPr>
              <w:t>（提供第三方具有CNAS</w:t>
            </w:r>
            <w:r>
              <w:rPr>
                <w:rFonts w:hint="eastAsia" w:ascii="宋体" w:hAnsi="宋体" w:cs="宋体"/>
                <w:color w:val="auto"/>
                <w:kern w:val="0"/>
                <w:szCs w:val="21"/>
                <w:highlight w:val="none"/>
                <w:lang w:eastAsia="zh-CN"/>
              </w:rPr>
              <w:t>或</w:t>
            </w:r>
            <w:r>
              <w:rPr>
                <w:rFonts w:hint="eastAsia" w:ascii="宋体" w:hAnsi="宋体" w:eastAsia="宋体" w:cs="宋体"/>
                <w:color w:val="auto"/>
                <w:kern w:val="0"/>
                <w:szCs w:val="21"/>
                <w:highlight w:val="none"/>
              </w:rPr>
              <w:t>ilac-MRA</w:t>
            </w:r>
            <w:r>
              <w:rPr>
                <w:rFonts w:hint="eastAsia" w:ascii="宋体" w:hAnsi="宋体" w:cs="宋体"/>
                <w:color w:val="auto"/>
                <w:kern w:val="0"/>
                <w:szCs w:val="21"/>
                <w:highlight w:val="none"/>
                <w:lang w:eastAsia="zh-CN"/>
              </w:rPr>
              <w:t>或</w:t>
            </w:r>
            <w:r>
              <w:rPr>
                <w:rFonts w:hint="eastAsia" w:ascii="宋体" w:hAnsi="宋体" w:eastAsia="宋体" w:cs="宋体"/>
                <w:color w:val="auto"/>
                <w:kern w:val="0"/>
                <w:szCs w:val="21"/>
                <w:highlight w:val="none"/>
              </w:rPr>
              <w:t>CMA标识的检测报告</w:t>
            </w:r>
            <w:r>
              <w:rPr>
                <w:rFonts w:hint="eastAsia" w:ascii="宋体" w:hAnsi="宋体" w:cs="宋体"/>
                <w:color w:val="auto"/>
                <w:kern w:val="0"/>
                <w:szCs w:val="21"/>
                <w:highlight w:val="none"/>
                <w:lang w:eastAsia="zh-CN"/>
              </w:rPr>
              <w:t>证明材料</w:t>
            </w:r>
            <w:r>
              <w:rPr>
                <w:rFonts w:hint="eastAsia" w:ascii="宋体" w:hAnsi="宋体" w:eastAsia="宋体" w:cs="宋体"/>
                <w:color w:val="auto"/>
                <w:kern w:val="0"/>
                <w:szCs w:val="21"/>
                <w:highlight w:val="none"/>
              </w:rPr>
              <w:t>，提供检测报告复印件并加盖</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公章）</w:t>
            </w:r>
          </w:p>
          <w:p w14:paraId="60E769B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21、全方位任意角度安装，支持投影机前后纵向翻转360度安装；支持投影机左右侧向翻转360度安装；内置图像传感器，可自动侦测机器状态，画面自动翻转；</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22、可支持双频段（2.4G/5G）无线信号输入；</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23、自动调节光源，根据图像显示色彩类型调节激光器输出的频率。</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w:t>
            </w:r>
            <w:r>
              <w:rPr>
                <w:rFonts w:hint="eastAsia" w:ascii="宋体" w:hAnsi="宋体" w:cs="宋体"/>
                <w:i w:val="0"/>
                <w:iCs w:val="0"/>
                <w:color w:val="auto"/>
                <w:kern w:val="0"/>
                <w:sz w:val="21"/>
                <w:szCs w:val="21"/>
                <w:highlight w:val="none"/>
                <w:u w:val="none"/>
                <w:lang w:val="en-US" w:eastAsia="zh-CN"/>
              </w:rPr>
              <w:t>4</w:t>
            </w:r>
            <w:r>
              <w:rPr>
                <w:rFonts w:hint="eastAsia" w:ascii="宋体" w:hAnsi="宋体" w:eastAsia="宋体" w:cs="宋体"/>
                <w:i w:val="0"/>
                <w:iCs w:val="0"/>
                <w:color w:val="auto"/>
                <w:kern w:val="0"/>
                <w:sz w:val="21"/>
                <w:szCs w:val="21"/>
                <w:highlight w:val="none"/>
                <w:u w:val="none"/>
                <w:lang w:val="en-US" w:eastAsia="zh-CN"/>
              </w:rPr>
              <w:t>、产品符合国家1级能耗标准，投标时如有请提供中国能耗标识网查询结果截图并加盖投标人公章；</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w:t>
            </w:r>
            <w:r>
              <w:rPr>
                <w:rFonts w:hint="eastAsia" w:ascii="宋体" w:hAnsi="宋体" w:cs="宋体"/>
                <w:i w:val="0"/>
                <w:iCs w:val="0"/>
                <w:color w:val="auto"/>
                <w:kern w:val="0"/>
                <w:sz w:val="21"/>
                <w:szCs w:val="21"/>
                <w:highlight w:val="none"/>
                <w:u w:val="none"/>
                <w:lang w:val="en-US" w:eastAsia="zh-CN"/>
              </w:rPr>
              <w:t>5</w:t>
            </w:r>
            <w:r>
              <w:rPr>
                <w:rFonts w:hint="eastAsia" w:ascii="宋体" w:hAnsi="宋体" w:eastAsia="宋体" w:cs="宋体"/>
                <w:i w:val="0"/>
                <w:iCs w:val="0"/>
                <w:color w:val="auto"/>
                <w:kern w:val="0"/>
                <w:sz w:val="21"/>
                <w:szCs w:val="21"/>
                <w:highlight w:val="none"/>
                <w:u w:val="none"/>
                <w:lang w:val="en-US" w:eastAsia="zh-CN"/>
              </w:rPr>
              <w:t>、随设备配置原厂桌面遥控器软件，软件安装在PC端通过网络与投影机进行通信，可实现控制投影机开关机以及定时开关机等功能，且软件必须可以实时读取投影机运行时间及运行状态，同时软件界面必须包含可编辑的设备品牌、型号、供应商及联系方式，以及安装时间等保修信息，投标时如有请提供软件界面截图并加盖投标人公章。</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w:t>
            </w:r>
            <w:r>
              <w:rPr>
                <w:rFonts w:hint="eastAsia" w:ascii="宋体" w:hAnsi="宋体" w:cs="宋体"/>
                <w:i w:val="0"/>
                <w:iCs w:val="0"/>
                <w:color w:val="auto"/>
                <w:kern w:val="0"/>
                <w:sz w:val="21"/>
                <w:szCs w:val="21"/>
                <w:highlight w:val="none"/>
                <w:u w:val="none"/>
                <w:lang w:val="en-US" w:eastAsia="zh-CN"/>
              </w:rPr>
              <w:t>6</w:t>
            </w:r>
            <w:r>
              <w:rPr>
                <w:rFonts w:hint="eastAsia" w:ascii="宋体" w:hAnsi="宋体" w:eastAsia="宋体" w:cs="宋体"/>
                <w:i w:val="0"/>
                <w:iCs w:val="0"/>
                <w:color w:val="auto"/>
                <w:kern w:val="0"/>
                <w:sz w:val="21"/>
                <w:szCs w:val="21"/>
                <w:highlight w:val="none"/>
                <w:u w:val="none"/>
                <w:lang w:val="en-US" w:eastAsia="zh-CN"/>
              </w:rPr>
              <w:t>、供货时须提供生产厂家针对本项目出具的货物来源证明、售后服务承诺书原件并加盖公章，否则不予验收。</w:t>
            </w:r>
          </w:p>
        </w:tc>
      </w:tr>
      <w:tr w14:paraId="69333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B1B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2</w:t>
            </w:r>
            <w:r>
              <w:rPr>
                <w:rFonts w:hint="default" w:ascii="宋体" w:hAnsi="宋体" w:eastAsia="宋体" w:cs="宋体"/>
                <w:i w:val="0"/>
                <w:iCs w:val="0"/>
                <w:color w:val="auto"/>
                <w:kern w:val="0"/>
                <w:sz w:val="21"/>
                <w:szCs w:val="21"/>
                <w:highlight w:val="none"/>
                <w:u w:val="none"/>
                <w:lang w:val="en-US" w:eastAsia="zh-CN"/>
              </w:rPr>
              <w:t>8</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569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吊装支架</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A22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045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个</w:t>
            </w:r>
          </w:p>
        </w:tc>
        <w:tc>
          <w:tcPr>
            <w:tcW w:w="2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DDB5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1、固定方式：吊装式；</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2、500-1000mm主杆伸缩长度；</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3、优质钢管+冷轧钢板，白色。</w:t>
            </w:r>
          </w:p>
        </w:tc>
      </w:tr>
      <w:tr w14:paraId="524F8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DFB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default" w:ascii="宋体" w:hAnsi="宋体" w:eastAsia="宋体" w:cs="宋体"/>
                <w:i w:val="0"/>
                <w:iCs w:val="0"/>
                <w:color w:val="auto"/>
                <w:sz w:val="21"/>
                <w:szCs w:val="21"/>
                <w:highlight w:val="none"/>
                <w:u w:val="none"/>
                <w:lang w:val="en-US"/>
              </w:rPr>
              <w:t>29</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12C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数模双备份全数字会议主机</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657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309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台</w:t>
            </w:r>
          </w:p>
        </w:tc>
        <w:tc>
          <w:tcPr>
            <w:tcW w:w="2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4D62C">
            <w:pPr>
              <w:keepNext w:val="0"/>
              <w:keepLines w:val="0"/>
              <w:widowControl/>
              <w:suppressLineNumbers w:val="0"/>
              <w:jc w:val="left"/>
              <w:textAlignment w:val="center"/>
              <w:rPr>
                <w:rFonts w:hint="eastAsia"/>
                <w:color w:val="auto"/>
                <w:highlight w:val="none"/>
              </w:rPr>
            </w:pPr>
            <w:r>
              <w:rPr>
                <w:rFonts w:hint="eastAsia"/>
                <w:color w:val="auto"/>
                <w:highlight w:val="none"/>
              </w:rPr>
              <w:t>1.采用独创的时钟同步和传输技术，无延时传输，采样率48K的非压缩音频传输。采用8芯音频线屏蔽线，确保会议信息长距离可靠传输，同时提供完美音质;</w:t>
            </w:r>
          </w:p>
          <w:p w14:paraId="46CA2F0A">
            <w:pPr>
              <w:keepNext w:val="0"/>
              <w:keepLines w:val="0"/>
              <w:widowControl/>
              <w:suppressLineNumbers w:val="0"/>
              <w:jc w:val="left"/>
              <w:textAlignment w:val="center"/>
              <w:rPr>
                <w:rFonts w:hint="eastAsia"/>
                <w:color w:val="auto"/>
                <w:highlight w:val="none"/>
              </w:rPr>
            </w:pPr>
            <w:r>
              <w:rPr>
                <w:rFonts w:hint="eastAsia"/>
                <w:color w:val="auto"/>
                <w:highlight w:val="none"/>
              </w:rPr>
              <w:t>2.前面板带音量指示灯，音量调节按键，可直观看到音量大小;                                                                                                                        3.数字会议主机可连接64台会议单元;</w:t>
            </w:r>
          </w:p>
          <w:p w14:paraId="2A6C748A">
            <w:pPr>
              <w:keepNext w:val="0"/>
              <w:keepLines w:val="0"/>
              <w:widowControl/>
              <w:suppressLineNumbers w:val="0"/>
              <w:jc w:val="left"/>
              <w:textAlignment w:val="center"/>
              <w:rPr>
                <w:rFonts w:hint="eastAsia"/>
                <w:color w:val="auto"/>
                <w:highlight w:val="none"/>
              </w:rPr>
            </w:pPr>
            <w:r>
              <w:rPr>
                <w:rFonts w:hint="eastAsia"/>
                <w:color w:val="auto"/>
                <w:highlight w:val="none"/>
              </w:rPr>
              <w:t xml:space="preserve"> 4.支持FIFO（先进先出）、NORMAL（普通模式）、FREE（自由发言模式）、APPLY（申请模式）四种发言模式，发言人数限制1/2/4/6可调，主席单元发言不受限制;</w:t>
            </w:r>
          </w:p>
          <w:p w14:paraId="7781D672">
            <w:pPr>
              <w:keepNext w:val="0"/>
              <w:keepLines w:val="0"/>
              <w:widowControl/>
              <w:suppressLineNumbers w:val="0"/>
              <w:jc w:val="left"/>
              <w:textAlignment w:val="center"/>
              <w:rPr>
                <w:rFonts w:hint="eastAsia"/>
                <w:color w:val="auto"/>
                <w:highlight w:val="none"/>
              </w:rPr>
            </w:pPr>
            <w:r>
              <w:rPr>
                <w:rFonts w:hint="eastAsia"/>
                <w:color w:val="auto"/>
                <w:highlight w:val="none"/>
              </w:rPr>
              <w:t>5.1组RCA外部音频输入接口;</w:t>
            </w:r>
          </w:p>
          <w:p w14:paraId="76C2ACCE">
            <w:pPr>
              <w:keepNext w:val="0"/>
              <w:keepLines w:val="0"/>
              <w:widowControl/>
              <w:suppressLineNumbers w:val="0"/>
              <w:jc w:val="left"/>
              <w:textAlignment w:val="center"/>
              <w:rPr>
                <w:rFonts w:hint="eastAsia"/>
                <w:color w:val="auto"/>
                <w:highlight w:val="none"/>
              </w:rPr>
            </w:pPr>
            <w:r>
              <w:rPr>
                <w:rFonts w:hint="eastAsia"/>
                <w:color w:val="auto"/>
                <w:highlight w:val="none"/>
              </w:rPr>
              <w:t>6.1组RCA音频输出接口，1组卡农座音频输出接口;</w:t>
            </w:r>
          </w:p>
          <w:p w14:paraId="23A5A088">
            <w:pPr>
              <w:keepNext w:val="0"/>
              <w:keepLines w:val="0"/>
              <w:widowControl/>
              <w:suppressLineNumbers w:val="0"/>
              <w:jc w:val="left"/>
              <w:textAlignment w:val="center"/>
              <w:rPr>
                <w:rFonts w:hint="eastAsia"/>
                <w:color w:val="auto"/>
                <w:highlight w:val="none"/>
              </w:rPr>
            </w:pPr>
            <w:r>
              <w:rPr>
                <w:rFonts w:hint="eastAsia"/>
                <w:color w:val="auto"/>
                <w:highlight w:val="none"/>
              </w:rPr>
              <w:t>7.3路8芯航空插头会议单元接口;</w:t>
            </w:r>
          </w:p>
          <w:p w14:paraId="4A26845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color w:val="auto"/>
                <w:highlight w:val="none"/>
              </w:rPr>
              <w:t xml:space="preserve">8.可实现环形手拉手功能，确保在其中的一条网线断开或者单元出问题时，会议能继续正常进行;                                                                                                  9.2路RS-232控制接口。                    </w:t>
            </w:r>
          </w:p>
        </w:tc>
      </w:tr>
      <w:tr w14:paraId="62D9E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744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3</w:t>
            </w:r>
            <w:r>
              <w:rPr>
                <w:rFonts w:hint="default" w:ascii="宋体" w:hAnsi="宋体" w:eastAsia="宋体" w:cs="宋体"/>
                <w:i w:val="0"/>
                <w:iCs w:val="0"/>
                <w:color w:val="auto"/>
                <w:kern w:val="0"/>
                <w:sz w:val="21"/>
                <w:szCs w:val="21"/>
                <w:highlight w:val="none"/>
                <w:u w:val="none"/>
                <w:lang w:val="en-US" w:eastAsia="zh-CN"/>
              </w:rPr>
              <w:t>0</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80C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数模双备份全数字会议系统代表单元</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764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D4F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台</w:t>
            </w:r>
          </w:p>
        </w:tc>
        <w:tc>
          <w:tcPr>
            <w:tcW w:w="2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6BAE7">
            <w:pPr>
              <w:keepNext w:val="0"/>
              <w:keepLines w:val="0"/>
              <w:widowControl/>
              <w:suppressLineNumbers w:val="0"/>
              <w:jc w:val="left"/>
              <w:textAlignment w:val="center"/>
              <w:rPr>
                <w:rFonts w:hint="eastAsia"/>
                <w:color w:val="auto"/>
                <w:highlight w:val="none"/>
              </w:rPr>
            </w:pPr>
            <w:r>
              <w:rPr>
                <w:rFonts w:hint="eastAsia"/>
                <w:color w:val="auto"/>
                <w:highlight w:val="none"/>
              </w:rPr>
              <w:t xml:space="preserve">1.话筒采用140MM咪杆，高灵敏度咪芯设计，支持远距离拾音;                                                                                            </w:t>
            </w:r>
          </w:p>
          <w:p w14:paraId="06107533">
            <w:pPr>
              <w:keepNext w:val="0"/>
              <w:keepLines w:val="0"/>
              <w:widowControl/>
              <w:suppressLineNumbers w:val="0"/>
              <w:jc w:val="left"/>
              <w:textAlignment w:val="center"/>
              <w:rPr>
                <w:rFonts w:hint="eastAsia"/>
                <w:color w:val="auto"/>
                <w:highlight w:val="none"/>
              </w:rPr>
            </w:pPr>
            <w:r>
              <w:rPr>
                <w:rFonts w:hint="eastAsia"/>
                <w:color w:val="auto"/>
                <w:highlight w:val="none"/>
              </w:rPr>
              <w:t xml:space="preserve">2.采用非压缩音频传输技术，采样率高达48K，能够提供20Hz-20KHz的带宽完美音质;                                                                                                      </w:t>
            </w:r>
          </w:p>
          <w:p w14:paraId="2413828A">
            <w:pPr>
              <w:keepNext w:val="0"/>
              <w:keepLines w:val="0"/>
              <w:widowControl/>
              <w:suppressLineNumbers w:val="0"/>
              <w:jc w:val="left"/>
              <w:textAlignment w:val="center"/>
              <w:rPr>
                <w:rFonts w:hint="eastAsia"/>
                <w:color w:val="auto"/>
                <w:highlight w:val="none"/>
              </w:rPr>
            </w:pPr>
            <w:r>
              <w:rPr>
                <w:rFonts w:hint="eastAsia"/>
                <w:color w:val="auto"/>
                <w:highlight w:val="none"/>
              </w:rPr>
              <w:t>3.话筒采用48KHz采样率，高于CD的音质,清晰明亮，内部具有DSP音频处理，没有“噗噗”的低频冲击声;</w:t>
            </w:r>
          </w:p>
          <w:p w14:paraId="76EB0376">
            <w:pPr>
              <w:keepNext w:val="0"/>
              <w:keepLines w:val="0"/>
              <w:widowControl/>
              <w:suppressLineNumbers w:val="0"/>
              <w:jc w:val="left"/>
              <w:textAlignment w:val="center"/>
              <w:rPr>
                <w:rFonts w:hint="eastAsia"/>
                <w:color w:val="auto"/>
                <w:highlight w:val="none"/>
              </w:rPr>
            </w:pPr>
            <w:r>
              <w:rPr>
                <w:rFonts w:hint="eastAsia"/>
                <w:color w:val="auto"/>
                <w:highlight w:val="none"/>
              </w:rPr>
              <w:t>4.具有3.5mm输出插座，可做录音及连接耳机用;</w:t>
            </w:r>
          </w:p>
          <w:p w14:paraId="15ACA0C0">
            <w:pPr>
              <w:keepNext w:val="0"/>
              <w:keepLines w:val="0"/>
              <w:widowControl/>
              <w:suppressLineNumbers w:val="0"/>
              <w:jc w:val="left"/>
              <w:textAlignment w:val="center"/>
              <w:rPr>
                <w:rFonts w:hint="eastAsia"/>
                <w:color w:val="auto"/>
                <w:highlight w:val="none"/>
              </w:rPr>
            </w:pPr>
            <w:r>
              <w:rPr>
                <w:rFonts w:hint="eastAsia"/>
                <w:color w:val="auto"/>
                <w:highlight w:val="none"/>
              </w:rPr>
              <w:t xml:space="preserve">5.声控模式下，主席单元和代表单元均可声控打开话筒且声控灵敏度可调节，代表话筒打开后，连续30秒（默认，此时间可设置）不说话则自动关闭话筒，主席不受此限制; </w:t>
            </w:r>
          </w:p>
          <w:p w14:paraId="0313C584">
            <w:pPr>
              <w:keepNext w:val="0"/>
              <w:keepLines w:val="0"/>
              <w:widowControl/>
              <w:suppressLineNumbers w:val="0"/>
              <w:jc w:val="left"/>
              <w:textAlignment w:val="center"/>
              <w:rPr>
                <w:rFonts w:hint="eastAsia"/>
                <w:color w:val="auto"/>
                <w:highlight w:val="none"/>
              </w:rPr>
            </w:pPr>
            <w:r>
              <w:rPr>
                <w:rFonts w:hint="eastAsia"/>
                <w:color w:val="auto"/>
                <w:highlight w:val="none"/>
              </w:rPr>
              <w:t>7.主席单元具备优先权功能，可关闭正在发言的所有代表话筒;</w:t>
            </w:r>
          </w:p>
          <w:p w14:paraId="6B03586D">
            <w:pPr>
              <w:keepNext w:val="0"/>
              <w:keepLines w:val="0"/>
              <w:widowControl/>
              <w:suppressLineNumbers w:val="0"/>
              <w:jc w:val="left"/>
              <w:textAlignment w:val="center"/>
              <w:rPr>
                <w:rFonts w:hint="eastAsia"/>
                <w:color w:val="auto"/>
                <w:highlight w:val="none"/>
              </w:rPr>
            </w:pPr>
            <w:r>
              <w:rPr>
                <w:rFonts w:hint="eastAsia"/>
                <w:color w:val="auto"/>
                <w:highlight w:val="none"/>
              </w:rPr>
              <w:t>8.采用专用航空8芯线缆传输，实现手拉手级联，长距离输对音质不会有任何影响;</w:t>
            </w:r>
          </w:p>
          <w:p w14:paraId="4B16BE0C">
            <w:pPr>
              <w:keepNext w:val="0"/>
              <w:keepLines w:val="0"/>
              <w:widowControl/>
              <w:suppressLineNumbers w:val="0"/>
              <w:jc w:val="left"/>
              <w:textAlignment w:val="center"/>
              <w:rPr>
                <w:rFonts w:hint="eastAsia"/>
                <w:color w:val="auto"/>
                <w:highlight w:val="none"/>
              </w:rPr>
            </w:pPr>
            <w:r>
              <w:rPr>
                <w:rFonts w:hint="eastAsia"/>
                <w:color w:val="auto"/>
                <w:highlight w:val="none"/>
              </w:rPr>
              <w:t>9.采用电容触摸按键，可有效杜绝按键敲击声，保障会场环境良好;</w:t>
            </w:r>
          </w:p>
          <w:p w14:paraId="37990D09">
            <w:pPr>
              <w:keepNext w:val="0"/>
              <w:keepLines w:val="0"/>
              <w:widowControl/>
              <w:suppressLineNumbers w:val="0"/>
              <w:jc w:val="left"/>
              <w:textAlignment w:val="center"/>
              <w:rPr>
                <w:rFonts w:hint="eastAsia"/>
                <w:color w:val="auto"/>
                <w:highlight w:val="none"/>
              </w:rPr>
            </w:pPr>
            <w:r>
              <w:rPr>
                <w:rFonts w:hint="eastAsia"/>
                <w:color w:val="auto"/>
                <w:highlight w:val="none"/>
              </w:rPr>
              <w:t xml:space="preserve">10.搭配摄像跟踪系统&amp;中控系统， 可实现摄像自动跟踪功能;                                                                                                                        </w:t>
            </w:r>
          </w:p>
          <w:p w14:paraId="7A778DE0">
            <w:pPr>
              <w:keepNext w:val="0"/>
              <w:keepLines w:val="0"/>
              <w:widowControl/>
              <w:suppressLineNumbers w:val="0"/>
              <w:jc w:val="left"/>
              <w:textAlignment w:val="center"/>
              <w:rPr>
                <w:rFonts w:hint="eastAsia"/>
                <w:color w:val="auto"/>
                <w:highlight w:val="none"/>
              </w:rPr>
            </w:pPr>
            <w:r>
              <w:rPr>
                <w:rFonts w:hint="eastAsia"/>
                <w:color w:val="auto"/>
                <w:highlight w:val="none"/>
              </w:rPr>
              <w:t xml:space="preserve">11.话筒头部带红色发言灯环，单元发言时灯环为常亮红色；                                 </w:t>
            </w:r>
          </w:p>
          <w:p w14:paraId="1CC598D4">
            <w:pPr>
              <w:keepNext w:val="0"/>
              <w:keepLines w:val="0"/>
              <w:widowControl/>
              <w:suppressLineNumbers w:val="0"/>
              <w:jc w:val="left"/>
              <w:textAlignment w:val="center"/>
              <w:rPr>
                <w:rFonts w:hint="eastAsia"/>
                <w:color w:val="auto"/>
                <w:highlight w:val="none"/>
              </w:rPr>
            </w:pPr>
            <w:r>
              <w:rPr>
                <w:rFonts w:hint="eastAsia"/>
                <w:color w:val="auto"/>
                <w:highlight w:val="none"/>
              </w:rPr>
              <w:t>12.支持系统签到功能，话筒可以完成签到功能;</w:t>
            </w:r>
          </w:p>
          <w:p w14:paraId="6F7CE6A9">
            <w:pPr>
              <w:keepNext w:val="0"/>
              <w:keepLines w:val="0"/>
              <w:widowControl/>
              <w:suppressLineNumbers w:val="0"/>
              <w:jc w:val="left"/>
              <w:textAlignment w:val="center"/>
              <w:rPr>
                <w:rFonts w:hint="eastAsia"/>
                <w:color w:val="auto"/>
                <w:highlight w:val="none"/>
              </w:rPr>
            </w:pPr>
            <w:r>
              <w:rPr>
                <w:rFonts w:hint="eastAsia"/>
                <w:color w:val="auto"/>
                <w:highlight w:val="none"/>
              </w:rPr>
              <w:t xml:space="preserve">13.支持多支主席同时在线。                                                                      </w:t>
            </w:r>
          </w:p>
          <w:p w14:paraId="229811C6">
            <w:pPr>
              <w:keepNext w:val="0"/>
              <w:keepLines w:val="0"/>
              <w:widowControl/>
              <w:suppressLineNumbers w:val="0"/>
              <w:jc w:val="left"/>
              <w:textAlignment w:val="center"/>
              <w:rPr>
                <w:rFonts w:hint="eastAsia"/>
                <w:color w:val="auto"/>
                <w:highlight w:val="none"/>
              </w:rPr>
            </w:pPr>
            <w:r>
              <w:rPr>
                <w:rFonts w:hint="eastAsia"/>
                <w:color w:val="auto"/>
                <w:highlight w:val="none"/>
              </w:rPr>
              <w:t>14.每个会议话筒都有独一无二的ID编号，可任意修改;</w:t>
            </w:r>
          </w:p>
          <w:p w14:paraId="1014DAE1">
            <w:pPr>
              <w:keepNext w:val="0"/>
              <w:keepLines w:val="0"/>
              <w:widowControl/>
              <w:suppressLineNumbers w:val="0"/>
              <w:jc w:val="left"/>
              <w:textAlignment w:val="center"/>
              <w:rPr>
                <w:rFonts w:hint="eastAsia"/>
                <w:color w:val="auto"/>
                <w:highlight w:val="none"/>
              </w:rPr>
            </w:pPr>
            <w:r>
              <w:rPr>
                <w:rFonts w:hint="eastAsia"/>
                <w:color w:val="auto"/>
                <w:highlight w:val="none"/>
              </w:rPr>
              <w:t>15.主席单元和代表单元长按15s可快速切换发言角色，无需主机或者PC软件，方便现场快速走线布局;</w:t>
            </w:r>
          </w:p>
          <w:p w14:paraId="4C8E43F5">
            <w:pPr>
              <w:keepNext w:val="0"/>
              <w:keepLines w:val="0"/>
              <w:widowControl/>
              <w:suppressLineNumbers w:val="0"/>
              <w:jc w:val="left"/>
              <w:textAlignment w:val="center"/>
              <w:rPr>
                <w:rFonts w:hint="eastAsia"/>
                <w:color w:val="auto"/>
                <w:highlight w:val="none"/>
              </w:rPr>
            </w:pPr>
            <w:r>
              <w:rPr>
                <w:rFonts w:hint="eastAsia"/>
                <w:color w:val="auto"/>
                <w:highlight w:val="none"/>
              </w:rPr>
              <w:t xml:space="preserve"> 17.内部具有反馈抑制功能，具有声控功能，声控灵敏度可调;</w:t>
            </w:r>
          </w:p>
          <w:p w14:paraId="2FCCC76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color w:val="auto"/>
                <w:highlight w:val="none"/>
              </w:rPr>
              <w:t xml:space="preserve">18.连接线缆可选择底部隐藏出线,桌面更整洁,也可以后部出线,适应各种工程需求。                                                                                                          </w:t>
            </w:r>
          </w:p>
        </w:tc>
      </w:tr>
      <w:tr w14:paraId="6C665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ACC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3</w:t>
            </w:r>
            <w:r>
              <w:rPr>
                <w:rFonts w:hint="default" w:ascii="宋体" w:hAnsi="宋体" w:eastAsia="宋体" w:cs="宋体"/>
                <w:i w:val="0"/>
                <w:iCs w:val="0"/>
                <w:color w:val="auto"/>
                <w:kern w:val="0"/>
                <w:sz w:val="21"/>
                <w:szCs w:val="21"/>
                <w:highlight w:val="none"/>
                <w:u w:val="none"/>
                <w:lang w:val="en-US" w:eastAsia="zh-CN"/>
              </w:rPr>
              <w:t>1</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D1C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反馈抑制器</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606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100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台</w:t>
            </w:r>
          </w:p>
        </w:tc>
        <w:tc>
          <w:tcPr>
            <w:tcW w:w="2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51ADE">
            <w:pPr>
              <w:keepNext w:val="0"/>
              <w:keepLines w:val="0"/>
              <w:widowControl/>
              <w:suppressLineNumbers w:val="0"/>
              <w:jc w:val="left"/>
              <w:textAlignment w:val="center"/>
              <w:rPr>
                <w:rFonts w:hint="eastAsia"/>
                <w:color w:val="auto"/>
                <w:highlight w:val="none"/>
              </w:rPr>
            </w:pPr>
            <w:r>
              <w:rPr>
                <w:rFonts w:hint="eastAsia"/>
                <w:color w:val="auto"/>
                <w:highlight w:val="none"/>
              </w:rPr>
              <w:t>采用采用64bit比特算法技术，第三代高速内核DSP话筒处理技术；</w:t>
            </w:r>
          </w:p>
          <w:p w14:paraId="41BF82E0">
            <w:pPr>
              <w:keepNext w:val="0"/>
              <w:keepLines w:val="0"/>
              <w:widowControl/>
              <w:suppressLineNumbers w:val="0"/>
              <w:jc w:val="left"/>
              <w:textAlignment w:val="center"/>
              <w:rPr>
                <w:rFonts w:hint="eastAsia"/>
                <w:color w:val="auto"/>
                <w:highlight w:val="none"/>
              </w:rPr>
            </w:pPr>
            <w:r>
              <w:rPr>
                <w:rFonts w:hint="eastAsia"/>
                <w:color w:val="auto"/>
                <w:highlight w:val="none"/>
              </w:rPr>
              <w:t>具有2路话筒/线路（MIC/LINE）平衡输入（卡侬3孔和5孔）；</w:t>
            </w:r>
          </w:p>
          <w:p w14:paraId="3F7E0A57">
            <w:pPr>
              <w:keepNext w:val="0"/>
              <w:keepLines w:val="0"/>
              <w:widowControl/>
              <w:suppressLineNumbers w:val="0"/>
              <w:jc w:val="left"/>
              <w:textAlignment w:val="center"/>
              <w:rPr>
                <w:rFonts w:hint="eastAsia"/>
                <w:color w:val="auto"/>
                <w:highlight w:val="none"/>
              </w:rPr>
            </w:pPr>
            <w:r>
              <w:rPr>
                <w:rFonts w:hint="eastAsia"/>
                <w:color w:val="auto"/>
                <w:highlight w:val="none"/>
              </w:rPr>
              <w:t>具有1路话筒/线路（MIC/LINE）平衡输出（卡侬3孔和5孔）；</w:t>
            </w:r>
          </w:p>
          <w:p w14:paraId="2DEB796A">
            <w:pPr>
              <w:keepNext w:val="0"/>
              <w:keepLines w:val="0"/>
              <w:widowControl/>
              <w:suppressLineNumbers w:val="0"/>
              <w:jc w:val="left"/>
              <w:textAlignment w:val="center"/>
              <w:rPr>
                <w:rFonts w:hint="eastAsia"/>
                <w:color w:val="auto"/>
                <w:highlight w:val="none"/>
              </w:rPr>
            </w:pPr>
            <w:r>
              <w:rPr>
                <w:rFonts w:hint="eastAsia"/>
                <w:color w:val="auto"/>
                <w:highlight w:val="none"/>
              </w:rPr>
              <w:t>具有话筒/线路（MIC/LINE）输入切换开关；</w:t>
            </w:r>
          </w:p>
          <w:p w14:paraId="58CF6C82">
            <w:pPr>
              <w:keepNext w:val="0"/>
              <w:keepLines w:val="0"/>
              <w:widowControl/>
              <w:suppressLineNumbers w:val="0"/>
              <w:jc w:val="left"/>
              <w:textAlignment w:val="center"/>
              <w:rPr>
                <w:rFonts w:hint="eastAsia"/>
                <w:color w:val="auto"/>
                <w:highlight w:val="none"/>
              </w:rPr>
            </w:pPr>
            <w:r>
              <w:rPr>
                <w:rFonts w:hint="eastAsia"/>
                <w:color w:val="auto"/>
                <w:highlight w:val="none"/>
              </w:rPr>
              <w:t>具有1路线路（LINE）非平衡输入（莲花RCA）</w:t>
            </w:r>
          </w:p>
          <w:p w14:paraId="6A1884B6">
            <w:pPr>
              <w:keepNext w:val="0"/>
              <w:keepLines w:val="0"/>
              <w:widowControl/>
              <w:suppressLineNumbers w:val="0"/>
              <w:jc w:val="left"/>
              <w:textAlignment w:val="center"/>
              <w:rPr>
                <w:rFonts w:hint="eastAsia"/>
                <w:color w:val="auto"/>
                <w:highlight w:val="none"/>
              </w:rPr>
            </w:pPr>
            <w:r>
              <w:rPr>
                <w:rFonts w:hint="eastAsia"/>
                <w:color w:val="auto"/>
                <w:highlight w:val="none"/>
              </w:rPr>
              <w:t>具有1路线路（LINE）非平衡输出（莲花RCA）</w:t>
            </w:r>
          </w:p>
          <w:p w14:paraId="774C77A8">
            <w:pPr>
              <w:keepNext w:val="0"/>
              <w:keepLines w:val="0"/>
              <w:widowControl/>
              <w:suppressLineNumbers w:val="0"/>
              <w:jc w:val="left"/>
              <w:textAlignment w:val="center"/>
              <w:rPr>
                <w:rFonts w:hint="eastAsia"/>
                <w:color w:val="auto"/>
                <w:highlight w:val="none"/>
              </w:rPr>
            </w:pPr>
            <w:r>
              <w:rPr>
                <w:rFonts w:hint="eastAsia"/>
                <w:color w:val="auto"/>
                <w:highlight w:val="none"/>
              </w:rPr>
              <w:t>具有自动消除谐振和旁路功能设置；</w:t>
            </w:r>
          </w:p>
          <w:p w14:paraId="57779920">
            <w:pPr>
              <w:keepNext w:val="0"/>
              <w:keepLines w:val="0"/>
              <w:widowControl/>
              <w:suppressLineNumbers w:val="0"/>
              <w:jc w:val="left"/>
              <w:textAlignment w:val="center"/>
              <w:rPr>
                <w:rFonts w:hint="eastAsia"/>
                <w:color w:val="auto"/>
                <w:highlight w:val="none"/>
              </w:rPr>
            </w:pPr>
            <w:r>
              <w:rPr>
                <w:rFonts w:hint="eastAsia"/>
                <w:color w:val="auto"/>
                <w:highlight w:val="none"/>
              </w:rPr>
              <w:t>高速DSP浮点数字运算方式；</w:t>
            </w:r>
          </w:p>
          <w:p w14:paraId="522329DE">
            <w:pPr>
              <w:keepNext w:val="0"/>
              <w:keepLines w:val="0"/>
              <w:widowControl/>
              <w:suppressLineNumbers w:val="0"/>
              <w:jc w:val="left"/>
              <w:textAlignment w:val="center"/>
              <w:rPr>
                <w:rFonts w:hint="eastAsia"/>
                <w:color w:val="auto"/>
                <w:highlight w:val="none"/>
              </w:rPr>
            </w:pPr>
            <w:r>
              <w:rPr>
                <w:rFonts w:hint="eastAsia"/>
                <w:color w:val="auto"/>
                <w:highlight w:val="none"/>
              </w:rPr>
              <w:t>免人工调试，全自动化操作的工作方式；</w:t>
            </w:r>
          </w:p>
          <w:p w14:paraId="468DF11D">
            <w:pPr>
              <w:keepNext w:val="0"/>
              <w:keepLines w:val="0"/>
              <w:widowControl/>
              <w:suppressLineNumbers w:val="0"/>
              <w:jc w:val="left"/>
              <w:textAlignment w:val="center"/>
              <w:rPr>
                <w:rFonts w:hint="eastAsia"/>
                <w:color w:val="auto"/>
                <w:highlight w:val="none"/>
              </w:rPr>
            </w:pPr>
            <w:r>
              <w:rPr>
                <w:rFonts w:hint="eastAsia"/>
                <w:color w:val="auto"/>
                <w:highlight w:val="none"/>
              </w:rPr>
              <w:t>内置自适应动态噪声滤波器，可滤掉背景噪声；提高信噪比，改善音质；</w:t>
            </w:r>
          </w:p>
          <w:p w14:paraId="3AD2CC60">
            <w:pPr>
              <w:keepNext w:val="0"/>
              <w:keepLines w:val="0"/>
              <w:widowControl/>
              <w:suppressLineNumbers w:val="0"/>
              <w:jc w:val="left"/>
              <w:textAlignment w:val="center"/>
              <w:rPr>
                <w:rFonts w:hint="eastAsia"/>
                <w:color w:val="auto"/>
                <w:highlight w:val="none"/>
              </w:rPr>
            </w:pPr>
            <w:r>
              <w:rPr>
                <w:rFonts w:hint="eastAsia"/>
                <w:color w:val="auto"/>
                <w:highlight w:val="none"/>
              </w:rPr>
              <w:t>具备幻象电源设置开关；</w:t>
            </w:r>
          </w:p>
          <w:p w14:paraId="133B5526">
            <w:pPr>
              <w:keepNext w:val="0"/>
              <w:keepLines w:val="0"/>
              <w:widowControl/>
              <w:suppressLineNumbers w:val="0"/>
              <w:jc w:val="left"/>
              <w:textAlignment w:val="center"/>
              <w:rPr>
                <w:rFonts w:hint="eastAsia"/>
                <w:color w:val="auto"/>
                <w:highlight w:val="none"/>
              </w:rPr>
            </w:pPr>
            <w:r>
              <w:rPr>
                <w:rFonts w:hint="eastAsia"/>
                <w:color w:val="auto"/>
                <w:highlight w:val="none"/>
              </w:rPr>
              <w:t>具备6~~12B的增益提升空间；</w:t>
            </w:r>
          </w:p>
          <w:p w14:paraId="3646F2BA">
            <w:pPr>
              <w:keepNext w:val="0"/>
              <w:keepLines w:val="0"/>
              <w:widowControl/>
              <w:suppressLineNumbers w:val="0"/>
              <w:jc w:val="left"/>
              <w:textAlignment w:val="center"/>
              <w:rPr>
                <w:rFonts w:hint="eastAsia"/>
                <w:color w:val="auto"/>
                <w:highlight w:val="none"/>
              </w:rPr>
            </w:pPr>
            <w:r>
              <w:rPr>
                <w:rFonts w:hint="eastAsia"/>
                <w:color w:val="auto"/>
                <w:highlight w:val="none"/>
              </w:rPr>
              <w:t>具有旁路/工作转换开关，如BYPASS灯亮表示处于旁路状态，如ACTIVE灯亮表示处于工作状态；</w:t>
            </w:r>
          </w:p>
          <w:p w14:paraId="1C4B630E">
            <w:pPr>
              <w:keepNext w:val="0"/>
              <w:keepLines w:val="0"/>
              <w:widowControl/>
              <w:suppressLineNumbers w:val="0"/>
              <w:jc w:val="left"/>
              <w:textAlignment w:val="center"/>
              <w:rPr>
                <w:rFonts w:hint="eastAsia"/>
                <w:color w:val="auto"/>
                <w:highlight w:val="none"/>
              </w:rPr>
            </w:pPr>
            <w:r>
              <w:rPr>
                <w:rFonts w:hint="eastAsia"/>
                <w:color w:val="auto"/>
                <w:highlight w:val="none"/>
              </w:rPr>
              <w:t>快速校正按钮，如CALIBRATE灯亮表示处于快速校正状态；</w:t>
            </w:r>
          </w:p>
          <w:p w14:paraId="423C1800">
            <w:pPr>
              <w:keepNext w:val="0"/>
              <w:keepLines w:val="0"/>
              <w:widowControl/>
              <w:suppressLineNumbers w:val="0"/>
              <w:jc w:val="left"/>
              <w:textAlignment w:val="center"/>
              <w:rPr>
                <w:rFonts w:hint="eastAsia"/>
                <w:color w:val="auto"/>
                <w:highlight w:val="none"/>
              </w:rPr>
            </w:pPr>
            <w:r>
              <w:rPr>
                <w:rFonts w:hint="eastAsia"/>
                <w:color w:val="auto"/>
                <w:highlight w:val="none"/>
              </w:rPr>
              <w:t> 自动混音、如LED亮起，表示自动混音功能启动；</w:t>
            </w:r>
          </w:p>
          <w:p w14:paraId="0DAF7AFB">
            <w:pPr>
              <w:keepNext w:val="0"/>
              <w:keepLines w:val="0"/>
              <w:widowControl/>
              <w:suppressLineNumbers w:val="0"/>
              <w:jc w:val="left"/>
              <w:textAlignment w:val="center"/>
              <w:rPr>
                <w:rFonts w:hint="eastAsia"/>
                <w:color w:val="auto"/>
                <w:highlight w:val="none"/>
              </w:rPr>
            </w:pPr>
            <w:r>
              <w:rPr>
                <w:rFonts w:hint="eastAsia"/>
                <w:color w:val="auto"/>
                <w:highlight w:val="none"/>
              </w:rPr>
              <w:t>输入电平指示灯输入信号过载指示灯。如果OVERLOAD灯亮起，表示应调低输入电平，避免信号失真；</w:t>
            </w:r>
          </w:p>
          <w:p w14:paraId="4A1C2509">
            <w:pPr>
              <w:keepNext w:val="0"/>
              <w:keepLines w:val="0"/>
              <w:widowControl/>
              <w:suppressLineNumbers w:val="0"/>
              <w:jc w:val="left"/>
              <w:textAlignment w:val="center"/>
              <w:rPr>
                <w:rFonts w:hint="eastAsia"/>
                <w:color w:val="auto"/>
                <w:highlight w:val="none"/>
              </w:rPr>
            </w:pPr>
            <w:r>
              <w:rPr>
                <w:rFonts w:hint="eastAsia"/>
                <w:color w:val="auto"/>
                <w:highlight w:val="none"/>
              </w:rPr>
              <w:t>输入电平选择开关：HIGH高电平输入（如无线话筒、电容式话筒等），MED中电平输入，LOW低电平输入（如有线动圈话筒）；</w:t>
            </w:r>
          </w:p>
          <w:p w14:paraId="0C545C8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color w:val="auto"/>
                <w:highlight w:val="none"/>
              </w:rPr>
              <w:t>工作模式选择开关（1-4）：拨下1、MUSIC音乐模式2、MIC1+MIC2话筒1+话筒2双输入时自动混音3、PROCESS WITH BASS LIFT低音补偿模式4、ACCURATE MODE精准过滤模式。拨上1、VOICE语音模式2、MIC话筒1的输入3、PROCESS FLAT平坦模式4、FAST MODE快速过滤模式。</w:t>
            </w:r>
          </w:p>
        </w:tc>
      </w:tr>
      <w:tr w14:paraId="44265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77C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3</w:t>
            </w:r>
            <w:r>
              <w:rPr>
                <w:rFonts w:hint="default" w:ascii="宋体" w:hAnsi="宋体" w:eastAsia="宋体" w:cs="宋体"/>
                <w:i w:val="0"/>
                <w:iCs w:val="0"/>
                <w:color w:val="auto"/>
                <w:kern w:val="0"/>
                <w:sz w:val="21"/>
                <w:szCs w:val="21"/>
                <w:highlight w:val="none"/>
                <w:u w:val="none"/>
                <w:lang w:val="en-US" w:eastAsia="zh-CN"/>
              </w:rPr>
              <w:t>2</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498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w:t>
            </w:r>
            <w:r>
              <w:rPr>
                <w:rFonts w:hint="eastAsia" w:ascii="宋体" w:hAnsi="宋体" w:cs="宋体"/>
                <w:i w:val="0"/>
                <w:iCs w:val="0"/>
                <w:color w:val="auto"/>
                <w:kern w:val="0"/>
                <w:sz w:val="21"/>
                <w:szCs w:val="21"/>
                <w:highlight w:val="none"/>
                <w:u w:val="none"/>
                <w:lang w:val="en-US" w:eastAsia="zh-CN"/>
              </w:rPr>
              <w:t>2</w:t>
            </w:r>
            <w:r>
              <w:rPr>
                <w:rFonts w:hint="eastAsia" w:ascii="宋体" w:hAnsi="宋体" w:eastAsia="宋体" w:cs="宋体"/>
                <w:i w:val="0"/>
                <w:iCs w:val="0"/>
                <w:color w:val="auto"/>
                <w:kern w:val="0"/>
                <w:sz w:val="21"/>
                <w:szCs w:val="21"/>
                <w:highlight w:val="none"/>
                <w:u w:val="none"/>
                <w:lang w:val="en-US" w:eastAsia="zh-CN"/>
              </w:rPr>
              <w:t>路数字调音台</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D71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21F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台</w:t>
            </w:r>
          </w:p>
        </w:tc>
        <w:tc>
          <w:tcPr>
            <w:tcW w:w="2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5BCC9">
            <w:pPr>
              <w:keepNext w:val="0"/>
              <w:keepLines w:val="0"/>
              <w:widowControl/>
              <w:suppressLineNumbers w:val="0"/>
              <w:jc w:val="left"/>
              <w:textAlignment w:val="center"/>
              <w:rPr>
                <w:rFonts w:hint="eastAsia"/>
                <w:color w:val="auto"/>
                <w:highlight w:val="none"/>
              </w:rPr>
            </w:pPr>
            <w:r>
              <w:rPr>
                <w:rFonts w:hint="eastAsia"/>
                <w:color w:val="auto"/>
                <w:highlight w:val="none"/>
              </w:rPr>
              <w:t>1.采用第四代浮点SHARC处理器，24BIT/48KHz 采样率；</w:t>
            </w:r>
          </w:p>
          <w:p w14:paraId="37A5C87F">
            <w:pPr>
              <w:keepNext w:val="0"/>
              <w:keepLines w:val="0"/>
              <w:widowControl/>
              <w:suppressLineNumbers w:val="0"/>
              <w:jc w:val="left"/>
              <w:textAlignment w:val="center"/>
              <w:rPr>
                <w:rFonts w:hint="eastAsia"/>
                <w:color w:val="auto"/>
                <w:highlight w:val="none"/>
              </w:rPr>
            </w:pPr>
            <w:r>
              <w:rPr>
                <w:rFonts w:hint="eastAsia"/>
                <w:color w:val="auto"/>
                <w:highlight w:val="none"/>
              </w:rPr>
              <w:t>2.内置回声、混响效果器，带混音、延时、GEQ等功能；</w:t>
            </w:r>
          </w:p>
          <w:p w14:paraId="7020EA26">
            <w:pPr>
              <w:keepNext w:val="0"/>
              <w:keepLines w:val="0"/>
              <w:widowControl/>
              <w:suppressLineNumbers w:val="0"/>
              <w:jc w:val="left"/>
              <w:textAlignment w:val="center"/>
              <w:rPr>
                <w:rFonts w:hint="eastAsia"/>
                <w:color w:val="auto"/>
                <w:highlight w:val="none"/>
              </w:rPr>
            </w:pPr>
            <w:r>
              <w:rPr>
                <w:rFonts w:hint="eastAsia"/>
                <w:color w:val="auto"/>
                <w:highlight w:val="none"/>
              </w:rPr>
              <w:t>3.配备1个7寸1024x600高清触摸屏；</w:t>
            </w:r>
          </w:p>
          <w:p w14:paraId="62E920C1">
            <w:pPr>
              <w:keepNext w:val="0"/>
              <w:keepLines w:val="0"/>
              <w:widowControl/>
              <w:suppressLineNumbers w:val="0"/>
              <w:jc w:val="left"/>
              <w:textAlignment w:val="center"/>
              <w:rPr>
                <w:rFonts w:hint="eastAsia"/>
                <w:color w:val="auto"/>
                <w:highlight w:val="none"/>
              </w:rPr>
            </w:pPr>
            <w:r>
              <w:rPr>
                <w:rFonts w:hint="eastAsia"/>
                <w:color w:val="auto"/>
                <w:highlight w:val="none"/>
              </w:rPr>
              <w:t>4.6个100mm电动推子，操控快速直观；</w:t>
            </w:r>
          </w:p>
          <w:p w14:paraId="7BB74384">
            <w:pPr>
              <w:keepNext w:val="0"/>
              <w:keepLines w:val="0"/>
              <w:widowControl/>
              <w:suppressLineNumbers w:val="0"/>
              <w:jc w:val="left"/>
              <w:textAlignment w:val="center"/>
              <w:rPr>
                <w:rFonts w:hint="eastAsia"/>
                <w:color w:val="auto"/>
                <w:highlight w:val="none"/>
              </w:rPr>
            </w:pPr>
            <w:r>
              <w:rPr>
                <w:rFonts w:hint="eastAsia"/>
                <w:color w:val="auto"/>
                <w:highlight w:val="none"/>
              </w:rPr>
              <w:t>5.10路单声道话筒/线路通道；</w:t>
            </w:r>
          </w:p>
          <w:p w14:paraId="41716BD8">
            <w:pPr>
              <w:keepNext w:val="0"/>
              <w:keepLines w:val="0"/>
              <w:widowControl/>
              <w:suppressLineNumbers w:val="0"/>
              <w:jc w:val="left"/>
              <w:textAlignment w:val="center"/>
              <w:rPr>
                <w:rFonts w:hint="eastAsia"/>
                <w:color w:val="auto"/>
                <w:highlight w:val="none"/>
              </w:rPr>
            </w:pPr>
            <w:r>
              <w:rPr>
                <w:rFonts w:hint="eastAsia"/>
                <w:color w:val="auto"/>
                <w:highlight w:val="none"/>
              </w:rPr>
              <w:t>6.1组立体声线路通道；</w:t>
            </w:r>
          </w:p>
          <w:p w14:paraId="2992050E">
            <w:pPr>
              <w:keepNext w:val="0"/>
              <w:keepLines w:val="0"/>
              <w:widowControl/>
              <w:suppressLineNumbers w:val="0"/>
              <w:jc w:val="left"/>
              <w:textAlignment w:val="center"/>
              <w:rPr>
                <w:rFonts w:hint="eastAsia"/>
                <w:color w:val="auto"/>
                <w:highlight w:val="none"/>
              </w:rPr>
            </w:pPr>
            <w:r>
              <w:rPr>
                <w:rFonts w:hint="eastAsia"/>
                <w:color w:val="auto"/>
                <w:highlight w:val="none"/>
              </w:rPr>
              <w:t>7.6路可自定义分配的XLR输出端口；</w:t>
            </w:r>
          </w:p>
          <w:p w14:paraId="34488E7A">
            <w:pPr>
              <w:keepNext w:val="0"/>
              <w:keepLines w:val="0"/>
              <w:widowControl/>
              <w:suppressLineNumbers w:val="0"/>
              <w:jc w:val="left"/>
              <w:textAlignment w:val="center"/>
              <w:rPr>
                <w:rFonts w:hint="eastAsia"/>
                <w:color w:val="auto"/>
                <w:highlight w:val="none"/>
              </w:rPr>
            </w:pPr>
            <w:r>
              <w:rPr>
                <w:rFonts w:hint="eastAsia"/>
                <w:color w:val="auto"/>
                <w:highlight w:val="none"/>
              </w:rPr>
              <w:t>8.5条混音母线（2条AUX总线，2条GROUP总线，1条MAIN总线）；</w:t>
            </w:r>
          </w:p>
          <w:p w14:paraId="7F3DF8D5">
            <w:pPr>
              <w:keepNext w:val="0"/>
              <w:keepLines w:val="0"/>
              <w:widowControl/>
              <w:suppressLineNumbers w:val="0"/>
              <w:jc w:val="left"/>
              <w:textAlignment w:val="center"/>
              <w:rPr>
                <w:rFonts w:hint="eastAsia"/>
                <w:color w:val="auto"/>
                <w:highlight w:val="none"/>
              </w:rPr>
            </w:pPr>
            <w:r>
              <w:rPr>
                <w:rFonts w:hint="eastAsia"/>
                <w:color w:val="auto"/>
                <w:highlight w:val="none"/>
              </w:rPr>
              <w:t>9.2条FX总线（效果发送总线） ；</w:t>
            </w:r>
          </w:p>
          <w:p w14:paraId="71A9EF1B">
            <w:pPr>
              <w:keepNext w:val="0"/>
              <w:keepLines w:val="0"/>
              <w:widowControl/>
              <w:suppressLineNumbers w:val="0"/>
              <w:jc w:val="left"/>
              <w:textAlignment w:val="center"/>
              <w:rPr>
                <w:rFonts w:hint="eastAsia"/>
                <w:color w:val="auto"/>
                <w:highlight w:val="none"/>
              </w:rPr>
            </w:pPr>
            <w:r>
              <w:rPr>
                <w:rFonts w:hint="eastAsia"/>
                <w:color w:val="auto"/>
                <w:highlight w:val="none"/>
              </w:rPr>
              <w:t>10.1个31段GEQ（图示均衡） ；</w:t>
            </w:r>
          </w:p>
          <w:p w14:paraId="2828DCBF">
            <w:pPr>
              <w:keepNext w:val="0"/>
              <w:keepLines w:val="0"/>
              <w:widowControl/>
              <w:suppressLineNumbers w:val="0"/>
              <w:jc w:val="left"/>
              <w:textAlignment w:val="center"/>
              <w:rPr>
                <w:rFonts w:hint="eastAsia"/>
                <w:color w:val="auto"/>
                <w:highlight w:val="none"/>
              </w:rPr>
            </w:pPr>
            <w:r>
              <w:rPr>
                <w:rFonts w:hint="eastAsia"/>
                <w:color w:val="auto"/>
                <w:highlight w:val="none"/>
              </w:rPr>
              <w:t>11.1个耳机监听输出端口 ；</w:t>
            </w:r>
          </w:p>
          <w:p w14:paraId="12724F87">
            <w:pPr>
              <w:keepNext w:val="0"/>
              <w:keepLines w:val="0"/>
              <w:widowControl/>
              <w:suppressLineNumbers w:val="0"/>
              <w:jc w:val="left"/>
              <w:textAlignment w:val="center"/>
              <w:rPr>
                <w:rFonts w:hint="eastAsia"/>
                <w:color w:val="auto"/>
                <w:highlight w:val="none"/>
              </w:rPr>
            </w:pPr>
            <w:r>
              <w:rPr>
                <w:rFonts w:hint="eastAsia"/>
                <w:color w:val="auto"/>
                <w:highlight w:val="none"/>
              </w:rPr>
              <w:t>12.1个USB口，支持U盘/蓝牙音乐播放；</w:t>
            </w:r>
          </w:p>
          <w:p w14:paraId="4D054E62">
            <w:pPr>
              <w:keepNext w:val="0"/>
              <w:keepLines w:val="0"/>
              <w:widowControl/>
              <w:suppressLineNumbers w:val="0"/>
              <w:jc w:val="left"/>
              <w:textAlignment w:val="center"/>
              <w:rPr>
                <w:rFonts w:hint="eastAsia"/>
                <w:color w:val="auto"/>
                <w:highlight w:val="none"/>
              </w:rPr>
            </w:pPr>
            <w:r>
              <w:rPr>
                <w:rFonts w:hint="eastAsia"/>
                <w:color w:val="auto"/>
                <w:highlight w:val="none"/>
              </w:rPr>
              <w:t>13.3个快捷模式调用键；</w:t>
            </w:r>
          </w:p>
          <w:p w14:paraId="1F30238D">
            <w:pPr>
              <w:keepNext w:val="0"/>
              <w:keepLines w:val="0"/>
              <w:widowControl/>
              <w:suppressLineNumbers w:val="0"/>
              <w:jc w:val="left"/>
              <w:textAlignment w:val="center"/>
              <w:rPr>
                <w:rFonts w:hint="eastAsia"/>
                <w:color w:val="auto"/>
                <w:highlight w:val="none"/>
              </w:rPr>
            </w:pPr>
            <w:r>
              <w:rPr>
                <w:rFonts w:hint="eastAsia"/>
                <w:color w:val="auto"/>
                <w:highlight w:val="none"/>
              </w:rPr>
              <w:t>14.1个RS232口，支持中控控制，串口波特率在系统页面配置；</w:t>
            </w:r>
          </w:p>
          <w:p w14:paraId="02DD07F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color w:val="auto"/>
                <w:highlight w:val="none"/>
              </w:rPr>
              <w:t>15.32组场景保存与调用。</w:t>
            </w:r>
          </w:p>
        </w:tc>
      </w:tr>
      <w:tr w14:paraId="01FE6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2E5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3</w:t>
            </w:r>
            <w:r>
              <w:rPr>
                <w:rFonts w:hint="default" w:ascii="宋体" w:hAnsi="宋体" w:eastAsia="宋体" w:cs="宋体"/>
                <w:i w:val="0"/>
                <w:iCs w:val="0"/>
                <w:color w:val="auto"/>
                <w:kern w:val="0"/>
                <w:sz w:val="21"/>
                <w:szCs w:val="21"/>
                <w:highlight w:val="none"/>
                <w:u w:val="none"/>
                <w:lang w:val="en-US" w:eastAsia="zh-CN"/>
              </w:rPr>
              <w:t>3</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4DC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电源时序器</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0E7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727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台</w:t>
            </w:r>
          </w:p>
        </w:tc>
        <w:tc>
          <w:tcPr>
            <w:tcW w:w="2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5FDDC">
            <w:pPr>
              <w:keepNext w:val="0"/>
              <w:keepLines w:val="0"/>
              <w:widowControl/>
              <w:suppressLineNumbers w:val="0"/>
              <w:jc w:val="left"/>
              <w:textAlignment w:val="center"/>
              <w:rPr>
                <w:rFonts w:hint="eastAsia"/>
                <w:color w:val="auto"/>
                <w:highlight w:val="none"/>
              </w:rPr>
            </w:pPr>
            <w:r>
              <w:rPr>
                <w:rFonts w:hint="eastAsia"/>
                <w:color w:val="auto"/>
                <w:highlight w:val="none"/>
              </w:rPr>
              <w:t>1.主机面板采用1U加厚铝拉丝设计，具备1路常通强电口，支持外部面板控制系统开关；</w:t>
            </w:r>
          </w:p>
          <w:p w14:paraId="0D5A7D15">
            <w:pPr>
              <w:keepNext w:val="0"/>
              <w:keepLines w:val="0"/>
              <w:widowControl/>
              <w:suppressLineNumbers w:val="0"/>
              <w:jc w:val="left"/>
              <w:textAlignment w:val="center"/>
              <w:rPr>
                <w:rFonts w:hint="eastAsia"/>
                <w:color w:val="auto"/>
                <w:highlight w:val="none"/>
              </w:rPr>
            </w:pPr>
            <w:r>
              <w:rPr>
                <w:rFonts w:hint="eastAsia"/>
                <w:color w:val="auto"/>
                <w:highlight w:val="none"/>
              </w:rPr>
              <w:t>2.采用2寸高亮度彩色液晶智能显示屏，实时显示工作电压、时间和工作状态；</w:t>
            </w:r>
          </w:p>
          <w:p w14:paraId="69954606">
            <w:pPr>
              <w:keepNext w:val="0"/>
              <w:keepLines w:val="0"/>
              <w:widowControl/>
              <w:suppressLineNumbers w:val="0"/>
              <w:jc w:val="left"/>
              <w:textAlignment w:val="center"/>
              <w:rPr>
                <w:rFonts w:hint="eastAsia"/>
                <w:color w:val="auto"/>
                <w:highlight w:val="none"/>
              </w:rPr>
            </w:pPr>
            <w:r>
              <w:rPr>
                <w:rFonts w:hint="eastAsia"/>
                <w:color w:val="auto"/>
                <w:highlight w:val="none"/>
              </w:rPr>
              <w:t>3.</w:t>
            </w:r>
            <w:r>
              <w:rPr>
                <w:rFonts w:hint="eastAsia" w:ascii="宋体" w:hAnsi="宋体" w:eastAsia="宋体" w:cs="宋体"/>
                <w:i w:val="0"/>
                <w:iCs w:val="0"/>
                <w:color w:val="auto"/>
                <w:kern w:val="0"/>
                <w:sz w:val="21"/>
                <w:szCs w:val="21"/>
                <w:highlight w:val="none"/>
                <w:u w:val="none"/>
                <w:lang w:val="en-US" w:eastAsia="zh-CN"/>
              </w:rPr>
              <w:t>▲</w:t>
            </w:r>
            <w:r>
              <w:rPr>
                <w:rFonts w:hint="eastAsia"/>
                <w:color w:val="auto"/>
                <w:highlight w:val="none"/>
              </w:rPr>
              <w:t>支持8路时序开启，每路采用万用插座，每路延时开关时间可自定义设置（设置范围：000-999秒）；</w:t>
            </w:r>
            <w:r>
              <w:rPr>
                <w:rFonts w:hint="eastAsia" w:ascii="宋体" w:hAnsi="宋体" w:eastAsia="宋体" w:cs="宋体"/>
                <w:color w:val="auto"/>
                <w:kern w:val="0"/>
                <w:szCs w:val="21"/>
                <w:highlight w:val="none"/>
              </w:rPr>
              <w:t>（提供第三方具有</w:t>
            </w:r>
            <w:r>
              <w:rPr>
                <w:rFonts w:ascii="宋体" w:hAnsi="宋体" w:eastAsia="宋体" w:cs="宋体"/>
                <w:color w:val="auto"/>
                <w:kern w:val="0"/>
                <w:szCs w:val="21"/>
                <w:highlight w:val="none"/>
              </w:rPr>
              <w:t>CNAS、ilac-MRA、CMA标识的检测报告佐证，提供检测报告复印件并加盖显示屏制造商公章）</w:t>
            </w:r>
          </w:p>
          <w:p w14:paraId="7A0192E0">
            <w:pPr>
              <w:keepNext w:val="0"/>
              <w:keepLines w:val="0"/>
              <w:widowControl/>
              <w:suppressLineNumbers w:val="0"/>
              <w:jc w:val="left"/>
              <w:textAlignment w:val="center"/>
              <w:rPr>
                <w:rFonts w:hint="eastAsia"/>
                <w:color w:val="auto"/>
                <w:highlight w:val="none"/>
              </w:rPr>
            </w:pPr>
            <w:r>
              <w:rPr>
                <w:rFonts w:hint="eastAsia"/>
                <w:color w:val="auto"/>
                <w:highlight w:val="none"/>
              </w:rPr>
              <w:t>4.面板控制采用三位多功能键，支持锁定功能，防止误操作；</w:t>
            </w:r>
          </w:p>
          <w:p w14:paraId="21F5A382">
            <w:pPr>
              <w:keepNext w:val="0"/>
              <w:keepLines w:val="0"/>
              <w:widowControl/>
              <w:suppressLineNumbers w:val="0"/>
              <w:jc w:val="left"/>
              <w:textAlignment w:val="center"/>
              <w:rPr>
                <w:rFonts w:hint="eastAsia"/>
                <w:color w:val="auto"/>
                <w:highlight w:val="none"/>
              </w:rPr>
            </w:pPr>
            <w:r>
              <w:rPr>
                <w:rFonts w:hint="eastAsia"/>
                <w:color w:val="auto"/>
                <w:highlight w:val="none"/>
              </w:rPr>
              <w:t>5.</w:t>
            </w:r>
            <w:r>
              <w:rPr>
                <w:rFonts w:hint="eastAsia" w:ascii="宋体" w:hAnsi="宋体" w:eastAsia="宋体" w:cs="宋体"/>
                <w:i w:val="0"/>
                <w:iCs w:val="0"/>
                <w:color w:val="auto"/>
                <w:kern w:val="0"/>
                <w:sz w:val="21"/>
                <w:szCs w:val="21"/>
                <w:highlight w:val="none"/>
                <w:u w:val="none"/>
                <w:lang w:val="en-US" w:eastAsia="zh-CN"/>
              </w:rPr>
              <w:t>▲</w:t>
            </w:r>
            <w:r>
              <w:rPr>
                <w:rFonts w:hint="eastAsia"/>
                <w:color w:val="auto"/>
                <w:highlight w:val="none"/>
              </w:rPr>
              <w:t>主板内置时钟管理芯片，可自定义设置循环或非循环自动开关机时间或上电自启动功能；</w:t>
            </w:r>
            <w:r>
              <w:rPr>
                <w:rFonts w:hint="eastAsia" w:ascii="宋体" w:hAnsi="宋体" w:eastAsia="宋体" w:cs="宋体"/>
                <w:color w:val="auto"/>
                <w:kern w:val="0"/>
                <w:szCs w:val="21"/>
                <w:highlight w:val="none"/>
              </w:rPr>
              <w:t>（提供第三方具有</w:t>
            </w:r>
            <w:r>
              <w:rPr>
                <w:rFonts w:ascii="宋体" w:hAnsi="宋体" w:eastAsia="宋体" w:cs="宋体"/>
                <w:color w:val="auto"/>
                <w:kern w:val="0"/>
                <w:szCs w:val="21"/>
                <w:highlight w:val="none"/>
              </w:rPr>
              <w:t>CNAS、ilac-MRA、CMA标识的检测报告佐证，提供检测报告复印件并加盖显示屏制造商公章）</w:t>
            </w:r>
          </w:p>
          <w:p w14:paraId="12D38495">
            <w:pPr>
              <w:keepNext w:val="0"/>
              <w:keepLines w:val="0"/>
              <w:widowControl/>
              <w:suppressLineNumbers w:val="0"/>
              <w:jc w:val="left"/>
              <w:textAlignment w:val="center"/>
              <w:rPr>
                <w:rFonts w:hint="eastAsia"/>
                <w:color w:val="auto"/>
                <w:highlight w:val="none"/>
              </w:rPr>
            </w:pPr>
            <w:r>
              <w:rPr>
                <w:rFonts w:hint="eastAsia"/>
                <w:color w:val="auto"/>
                <w:highlight w:val="none"/>
              </w:rPr>
              <w:t>6.支持多机设备级联顺序控制，级联自动检测；</w:t>
            </w:r>
          </w:p>
          <w:p w14:paraId="16A60CD8">
            <w:pPr>
              <w:keepNext w:val="0"/>
              <w:keepLines w:val="0"/>
              <w:widowControl/>
              <w:suppressLineNumbers w:val="0"/>
              <w:jc w:val="left"/>
              <w:textAlignment w:val="center"/>
              <w:rPr>
                <w:rFonts w:hint="eastAsia"/>
                <w:color w:val="auto"/>
                <w:highlight w:val="none"/>
              </w:rPr>
            </w:pPr>
            <w:r>
              <w:rPr>
                <w:rFonts w:hint="eastAsia"/>
                <w:color w:val="auto"/>
                <w:highlight w:val="none"/>
              </w:rPr>
              <w:t>7.自带RS232接口，可接入外部中控设备控制；</w:t>
            </w:r>
          </w:p>
          <w:p w14:paraId="769BA1F6">
            <w:pPr>
              <w:pStyle w:val="50"/>
              <w:numPr>
                <w:ilvl w:val="0"/>
                <w:numId w:val="0"/>
              </w:numPr>
              <w:spacing w:line="360" w:lineRule="auto"/>
              <w:ind w:leftChars="0"/>
              <w:rPr>
                <w:rFonts w:hint="eastAsia" w:ascii="宋体" w:hAnsi="宋体" w:eastAsia="宋体" w:cs="宋体"/>
                <w:color w:val="auto"/>
                <w:kern w:val="0"/>
                <w:szCs w:val="21"/>
                <w:highlight w:val="none"/>
              </w:rPr>
            </w:pPr>
            <w:r>
              <w:rPr>
                <w:rFonts w:hint="eastAsia"/>
                <w:color w:val="auto"/>
                <w:highlight w:val="none"/>
              </w:rPr>
              <w:t>8.</w:t>
            </w:r>
            <w:r>
              <w:rPr>
                <w:rFonts w:hint="eastAsia" w:ascii="宋体" w:hAnsi="宋体" w:eastAsia="宋体" w:cs="宋体"/>
                <w:i w:val="0"/>
                <w:iCs w:val="0"/>
                <w:color w:val="auto"/>
                <w:kern w:val="0"/>
                <w:sz w:val="21"/>
                <w:szCs w:val="21"/>
                <w:highlight w:val="none"/>
                <w:u w:val="none"/>
                <w:lang w:val="en-US" w:eastAsia="zh-CN"/>
              </w:rPr>
              <w:t>▲</w:t>
            </w:r>
            <w:r>
              <w:rPr>
                <w:rFonts w:hint="eastAsia"/>
                <w:color w:val="auto"/>
                <w:highlight w:val="none"/>
              </w:rPr>
              <w:t>每台设备自带ID设置和检测，可实现远程集中控制；</w:t>
            </w:r>
            <w:r>
              <w:rPr>
                <w:rFonts w:hint="eastAsia" w:ascii="宋体" w:hAnsi="宋体" w:eastAsia="宋体" w:cs="宋体"/>
                <w:color w:val="auto"/>
                <w:kern w:val="0"/>
                <w:szCs w:val="21"/>
                <w:highlight w:val="none"/>
              </w:rPr>
              <w:t>（提供第三方具有CNAS</w:t>
            </w:r>
            <w:r>
              <w:rPr>
                <w:rFonts w:hint="eastAsia" w:ascii="宋体" w:hAnsi="宋体" w:cs="宋体"/>
                <w:color w:val="auto"/>
                <w:kern w:val="0"/>
                <w:szCs w:val="21"/>
                <w:highlight w:val="none"/>
                <w:lang w:eastAsia="zh-CN"/>
              </w:rPr>
              <w:t>或</w:t>
            </w:r>
            <w:r>
              <w:rPr>
                <w:rFonts w:hint="eastAsia" w:ascii="宋体" w:hAnsi="宋体" w:eastAsia="宋体" w:cs="宋体"/>
                <w:color w:val="auto"/>
                <w:kern w:val="0"/>
                <w:szCs w:val="21"/>
                <w:highlight w:val="none"/>
              </w:rPr>
              <w:t>ilac-MRA</w:t>
            </w:r>
            <w:r>
              <w:rPr>
                <w:rFonts w:hint="eastAsia" w:ascii="宋体" w:hAnsi="宋体" w:cs="宋体"/>
                <w:color w:val="auto"/>
                <w:kern w:val="0"/>
                <w:szCs w:val="21"/>
                <w:highlight w:val="none"/>
                <w:lang w:eastAsia="zh-CN"/>
              </w:rPr>
              <w:t>或</w:t>
            </w:r>
            <w:r>
              <w:rPr>
                <w:rFonts w:hint="eastAsia" w:ascii="宋体" w:hAnsi="宋体" w:eastAsia="宋体" w:cs="宋体"/>
                <w:color w:val="auto"/>
                <w:kern w:val="0"/>
                <w:szCs w:val="21"/>
                <w:highlight w:val="none"/>
              </w:rPr>
              <w:t>CMA标识的检测报告</w:t>
            </w:r>
            <w:r>
              <w:rPr>
                <w:rFonts w:hint="eastAsia" w:ascii="宋体" w:hAnsi="宋体" w:cs="宋体"/>
                <w:color w:val="auto"/>
                <w:kern w:val="0"/>
                <w:szCs w:val="21"/>
                <w:highlight w:val="none"/>
                <w:lang w:eastAsia="zh-CN"/>
              </w:rPr>
              <w:t>证明材料</w:t>
            </w:r>
            <w:r>
              <w:rPr>
                <w:rFonts w:hint="eastAsia" w:ascii="宋体" w:hAnsi="宋体" w:eastAsia="宋体" w:cs="宋体"/>
                <w:color w:val="auto"/>
                <w:kern w:val="0"/>
                <w:szCs w:val="21"/>
                <w:highlight w:val="none"/>
              </w:rPr>
              <w:t>，提供检测报告复印件并加盖</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公章）</w:t>
            </w:r>
          </w:p>
          <w:p w14:paraId="263B55D4">
            <w:pPr>
              <w:keepNext w:val="0"/>
              <w:keepLines w:val="0"/>
              <w:widowControl/>
              <w:suppressLineNumbers w:val="0"/>
              <w:jc w:val="left"/>
              <w:textAlignment w:val="center"/>
              <w:rPr>
                <w:rFonts w:hint="eastAsia"/>
                <w:color w:val="auto"/>
                <w:highlight w:val="none"/>
              </w:rPr>
            </w:pPr>
          </w:p>
          <w:p w14:paraId="292EB2EF">
            <w:pPr>
              <w:keepNext w:val="0"/>
              <w:keepLines w:val="0"/>
              <w:widowControl/>
              <w:suppressLineNumbers w:val="0"/>
              <w:jc w:val="left"/>
              <w:textAlignment w:val="center"/>
              <w:rPr>
                <w:rFonts w:hint="eastAsia" w:ascii="宋体" w:hAnsi="宋体" w:cs="宋体"/>
                <w:color w:val="auto"/>
                <w:kern w:val="0"/>
                <w:szCs w:val="21"/>
                <w:highlight w:val="none"/>
                <w:lang w:val="en-US" w:eastAsia="zh-CN"/>
              </w:rPr>
            </w:pPr>
            <w:r>
              <w:rPr>
                <w:rFonts w:hint="eastAsia"/>
                <w:color w:val="auto"/>
                <w:highlight w:val="none"/>
              </w:rPr>
              <w:t>9.</w:t>
            </w:r>
            <w:r>
              <w:rPr>
                <w:rFonts w:hint="eastAsia" w:ascii="宋体" w:hAnsi="宋体" w:eastAsia="宋体" w:cs="宋体"/>
                <w:i w:val="0"/>
                <w:iCs w:val="0"/>
                <w:color w:val="auto"/>
                <w:kern w:val="0"/>
                <w:sz w:val="21"/>
                <w:szCs w:val="21"/>
                <w:highlight w:val="none"/>
                <w:u w:val="none"/>
                <w:lang w:val="en-US" w:eastAsia="zh-CN"/>
              </w:rPr>
              <w:t>▲</w:t>
            </w:r>
            <w:r>
              <w:rPr>
                <w:rFonts w:hint="eastAsia"/>
                <w:color w:val="auto"/>
                <w:highlight w:val="none"/>
              </w:rPr>
              <w:t>具备10组用户管理场景应用功能；</w:t>
            </w:r>
            <w:r>
              <w:rPr>
                <w:rFonts w:hint="eastAsia" w:ascii="宋体" w:hAnsi="宋体" w:eastAsia="宋体" w:cs="宋体"/>
                <w:color w:val="auto"/>
                <w:kern w:val="0"/>
                <w:szCs w:val="21"/>
                <w:highlight w:val="none"/>
              </w:rPr>
              <w:t>（提供第三方具有</w:t>
            </w:r>
            <w:r>
              <w:rPr>
                <w:rFonts w:ascii="宋体" w:hAnsi="宋体" w:eastAsia="宋体" w:cs="宋体"/>
                <w:color w:val="auto"/>
                <w:kern w:val="0"/>
                <w:szCs w:val="21"/>
                <w:highlight w:val="none"/>
              </w:rPr>
              <w:t>CNAS、ilac-MRA、CMA标识的检测报告佐证，提供检测报告复印件并加盖显示屏制造商公章）</w:t>
            </w:r>
            <w:r>
              <w:rPr>
                <w:rFonts w:hint="eastAsia" w:ascii="宋体" w:hAnsi="宋体" w:cs="宋体"/>
                <w:color w:val="auto"/>
                <w:kern w:val="0"/>
                <w:szCs w:val="21"/>
                <w:highlight w:val="none"/>
                <w:lang w:val="en-US" w:eastAsia="zh-CN"/>
              </w:rPr>
              <w:t xml:space="preserve"> </w:t>
            </w:r>
          </w:p>
          <w:p w14:paraId="576D69E5">
            <w:pPr>
              <w:keepNext w:val="0"/>
              <w:keepLines w:val="0"/>
              <w:widowControl/>
              <w:suppressLineNumbers w:val="0"/>
              <w:jc w:val="left"/>
              <w:textAlignment w:val="center"/>
              <w:rPr>
                <w:rFonts w:hint="eastAsia"/>
                <w:color w:val="auto"/>
                <w:highlight w:val="none"/>
              </w:rPr>
            </w:pPr>
            <w:r>
              <w:rPr>
                <w:rFonts w:hint="eastAsia"/>
                <w:color w:val="auto"/>
                <w:highlight w:val="none"/>
              </w:rPr>
              <w:t>10.主机支持欠压、超压检测和报警功能，具备防雷、抗电涌；</w:t>
            </w:r>
          </w:p>
          <w:p w14:paraId="3E039A9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color w:val="auto"/>
                <w:highlight w:val="none"/>
              </w:rPr>
              <w:t>11.工作电压：AC：220V  50/60Hz，每路输出13A，额定总输出电流：30。</w:t>
            </w:r>
          </w:p>
        </w:tc>
      </w:tr>
      <w:tr w14:paraId="1805B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E38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3</w:t>
            </w:r>
            <w:r>
              <w:rPr>
                <w:rFonts w:hint="default" w:ascii="宋体" w:hAnsi="宋体" w:eastAsia="宋体" w:cs="宋体"/>
                <w:i w:val="0"/>
                <w:iCs w:val="0"/>
                <w:color w:val="auto"/>
                <w:kern w:val="0"/>
                <w:sz w:val="21"/>
                <w:szCs w:val="21"/>
                <w:highlight w:val="none"/>
                <w:u w:val="none"/>
                <w:lang w:val="en-US" w:eastAsia="zh-CN"/>
              </w:rPr>
              <w:t>4</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3A8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机架式4通道数字功放</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00F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7FF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台</w:t>
            </w:r>
          </w:p>
        </w:tc>
        <w:tc>
          <w:tcPr>
            <w:tcW w:w="2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32260">
            <w:pPr>
              <w:keepNext w:val="0"/>
              <w:keepLines w:val="0"/>
              <w:widowControl/>
              <w:suppressLineNumbers w:val="0"/>
              <w:jc w:val="left"/>
              <w:textAlignment w:val="center"/>
              <w:rPr>
                <w:rFonts w:hint="eastAsia"/>
                <w:color w:val="auto"/>
                <w:highlight w:val="none"/>
              </w:rPr>
            </w:pPr>
            <w:r>
              <w:rPr>
                <w:rFonts w:hint="eastAsia"/>
                <w:color w:val="auto"/>
                <w:highlight w:val="none"/>
              </w:rPr>
              <w:t>1.额定功率（8Ω）： 4X300W/8Ω;</w:t>
            </w:r>
          </w:p>
          <w:p w14:paraId="6721657D">
            <w:pPr>
              <w:keepNext w:val="0"/>
              <w:keepLines w:val="0"/>
              <w:widowControl/>
              <w:suppressLineNumbers w:val="0"/>
              <w:jc w:val="left"/>
              <w:textAlignment w:val="center"/>
              <w:rPr>
                <w:rFonts w:hint="eastAsia"/>
                <w:color w:val="auto"/>
                <w:highlight w:val="none"/>
              </w:rPr>
            </w:pPr>
            <w:r>
              <w:rPr>
                <w:rFonts w:hint="eastAsia"/>
                <w:color w:val="auto"/>
                <w:highlight w:val="none"/>
              </w:rPr>
              <w:t>2.额定功率（4Ω）： 4X500W/4Ω;</w:t>
            </w:r>
          </w:p>
          <w:p w14:paraId="03C0350C">
            <w:pPr>
              <w:keepNext w:val="0"/>
              <w:keepLines w:val="0"/>
              <w:widowControl/>
              <w:suppressLineNumbers w:val="0"/>
              <w:jc w:val="left"/>
              <w:textAlignment w:val="center"/>
              <w:rPr>
                <w:rFonts w:hint="eastAsia"/>
                <w:color w:val="auto"/>
                <w:highlight w:val="none"/>
              </w:rPr>
            </w:pPr>
            <w:r>
              <w:rPr>
                <w:rFonts w:hint="eastAsia"/>
                <w:color w:val="auto"/>
                <w:highlight w:val="none"/>
              </w:rPr>
              <w:t>3.总谐波失真：≤0.05%;</w:t>
            </w:r>
          </w:p>
          <w:p w14:paraId="2A07AFB9">
            <w:pPr>
              <w:keepNext w:val="0"/>
              <w:keepLines w:val="0"/>
              <w:widowControl/>
              <w:suppressLineNumbers w:val="0"/>
              <w:jc w:val="left"/>
              <w:textAlignment w:val="center"/>
              <w:rPr>
                <w:rFonts w:hint="eastAsia"/>
                <w:color w:val="auto"/>
                <w:highlight w:val="none"/>
              </w:rPr>
            </w:pPr>
            <w:r>
              <w:rPr>
                <w:rFonts w:hint="eastAsia"/>
                <w:color w:val="auto"/>
                <w:highlight w:val="none"/>
              </w:rPr>
              <w:t>4.频率响应（8Ω）：（ -10dB） 20Hz～20KHz±0.25dB;</w:t>
            </w:r>
          </w:p>
          <w:p w14:paraId="26CF7FED">
            <w:pPr>
              <w:keepNext w:val="0"/>
              <w:keepLines w:val="0"/>
              <w:widowControl/>
              <w:suppressLineNumbers w:val="0"/>
              <w:jc w:val="left"/>
              <w:textAlignment w:val="center"/>
              <w:rPr>
                <w:rFonts w:hint="eastAsia"/>
                <w:color w:val="auto"/>
                <w:highlight w:val="none"/>
              </w:rPr>
            </w:pPr>
            <w:r>
              <w:rPr>
                <w:rFonts w:hint="eastAsia"/>
                <w:color w:val="auto"/>
                <w:highlight w:val="none"/>
              </w:rPr>
              <w:t>5.信噪比： 20Hz～20KHz 8Ω负载,A计权 &gt;105dB;</w:t>
            </w:r>
          </w:p>
          <w:p w14:paraId="05386B6D">
            <w:pPr>
              <w:keepNext w:val="0"/>
              <w:keepLines w:val="0"/>
              <w:widowControl/>
              <w:suppressLineNumbers w:val="0"/>
              <w:jc w:val="left"/>
              <w:textAlignment w:val="center"/>
              <w:rPr>
                <w:rFonts w:hint="eastAsia"/>
                <w:color w:val="auto"/>
                <w:highlight w:val="none"/>
              </w:rPr>
            </w:pPr>
            <w:r>
              <w:rPr>
                <w:rFonts w:hint="eastAsia"/>
                <w:color w:val="auto"/>
                <w:highlight w:val="none"/>
              </w:rPr>
              <w:t>6.阻尼系数：（8Ω/ 1KHz）:&gt;300;</w:t>
            </w:r>
          </w:p>
          <w:p w14:paraId="167DA79B">
            <w:pPr>
              <w:keepNext w:val="0"/>
              <w:keepLines w:val="0"/>
              <w:widowControl/>
              <w:suppressLineNumbers w:val="0"/>
              <w:jc w:val="left"/>
              <w:textAlignment w:val="center"/>
              <w:rPr>
                <w:rFonts w:hint="eastAsia"/>
                <w:color w:val="auto"/>
                <w:highlight w:val="none"/>
              </w:rPr>
            </w:pPr>
            <w:r>
              <w:rPr>
                <w:rFonts w:hint="eastAsia"/>
                <w:color w:val="auto"/>
                <w:highlight w:val="none"/>
              </w:rPr>
              <w:t>7.转换速率：30V/μs;</w:t>
            </w:r>
          </w:p>
          <w:p w14:paraId="03BD3CD3">
            <w:pPr>
              <w:keepNext w:val="0"/>
              <w:keepLines w:val="0"/>
              <w:widowControl/>
              <w:suppressLineNumbers w:val="0"/>
              <w:jc w:val="left"/>
              <w:textAlignment w:val="center"/>
              <w:rPr>
                <w:rFonts w:hint="eastAsia"/>
                <w:color w:val="auto"/>
                <w:highlight w:val="none"/>
              </w:rPr>
            </w:pPr>
            <w:r>
              <w:rPr>
                <w:rFonts w:hint="eastAsia"/>
                <w:color w:val="auto"/>
                <w:highlight w:val="none"/>
              </w:rPr>
              <w:t>8.输入灵敏度：（8Ω）1.0Vrms;</w:t>
            </w:r>
          </w:p>
          <w:p w14:paraId="25703AEA">
            <w:pPr>
              <w:keepNext w:val="0"/>
              <w:keepLines w:val="0"/>
              <w:widowControl/>
              <w:suppressLineNumbers w:val="0"/>
              <w:jc w:val="left"/>
              <w:textAlignment w:val="center"/>
              <w:rPr>
                <w:rFonts w:hint="eastAsia"/>
                <w:color w:val="auto"/>
                <w:highlight w:val="none"/>
              </w:rPr>
            </w:pPr>
            <w:r>
              <w:rPr>
                <w:rFonts w:hint="eastAsia"/>
                <w:color w:val="auto"/>
                <w:highlight w:val="none"/>
              </w:rPr>
              <w:t>9.电压增益： +36.0dB;</w:t>
            </w:r>
          </w:p>
          <w:p w14:paraId="7A7C4DA0">
            <w:pPr>
              <w:keepNext w:val="0"/>
              <w:keepLines w:val="0"/>
              <w:widowControl/>
              <w:suppressLineNumbers w:val="0"/>
              <w:jc w:val="left"/>
              <w:textAlignment w:val="center"/>
              <w:rPr>
                <w:rFonts w:hint="eastAsia"/>
                <w:color w:val="auto"/>
                <w:highlight w:val="none"/>
              </w:rPr>
            </w:pPr>
            <w:r>
              <w:rPr>
                <w:rFonts w:hint="eastAsia"/>
                <w:color w:val="auto"/>
                <w:highlight w:val="none"/>
              </w:rPr>
              <w:t>10.保护电路：输入浪涌限制,散热器和变压器温度保护, 超高频保护,短路保护,直流保护,功率强劲,性能稳定;</w:t>
            </w:r>
          </w:p>
          <w:p w14:paraId="13A340A8">
            <w:pPr>
              <w:keepNext w:val="0"/>
              <w:keepLines w:val="0"/>
              <w:widowControl/>
              <w:suppressLineNumbers w:val="0"/>
              <w:jc w:val="left"/>
              <w:textAlignment w:val="center"/>
              <w:rPr>
                <w:rFonts w:hint="eastAsia"/>
                <w:color w:val="auto"/>
                <w:highlight w:val="none"/>
              </w:rPr>
            </w:pPr>
            <w:r>
              <w:rPr>
                <w:rFonts w:hint="eastAsia"/>
                <w:color w:val="auto"/>
                <w:highlight w:val="none"/>
              </w:rPr>
              <w:t>11.散热方式：从功放面板向背后方向抽风模式，促进散热气流；</w:t>
            </w:r>
          </w:p>
          <w:p w14:paraId="0824CE0B">
            <w:pPr>
              <w:keepNext w:val="0"/>
              <w:keepLines w:val="0"/>
              <w:widowControl/>
              <w:suppressLineNumbers w:val="0"/>
              <w:jc w:val="left"/>
              <w:textAlignment w:val="center"/>
              <w:rPr>
                <w:rFonts w:hint="eastAsia" w:ascii="宋体" w:hAnsi="宋体" w:eastAsia="宋体" w:cs="宋体"/>
                <w:color w:val="auto"/>
                <w:kern w:val="0"/>
                <w:szCs w:val="21"/>
                <w:highlight w:val="none"/>
              </w:rPr>
            </w:pPr>
            <w:r>
              <w:rPr>
                <w:rFonts w:hint="eastAsia"/>
                <w:color w:val="auto"/>
                <w:highlight w:val="none"/>
              </w:rPr>
              <w:t>12★该产品具备阻燃防火。</w:t>
            </w:r>
            <w:r>
              <w:rPr>
                <w:rFonts w:hint="eastAsia" w:ascii="宋体" w:hAnsi="宋体" w:eastAsia="宋体" w:cs="宋体"/>
                <w:color w:val="auto"/>
                <w:kern w:val="0"/>
                <w:szCs w:val="21"/>
                <w:highlight w:val="none"/>
              </w:rPr>
              <w:t>（提供第三方具有CNAS</w:t>
            </w:r>
            <w:r>
              <w:rPr>
                <w:rFonts w:hint="eastAsia" w:ascii="宋体" w:hAnsi="宋体" w:cs="宋体"/>
                <w:color w:val="auto"/>
                <w:kern w:val="0"/>
                <w:szCs w:val="21"/>
                <w:highlight w:val="none"/>
                <w:lang w:eastAsia="zh-CN"/>
              </w:rPr>
              <w:t>或</w:t>
            </w:r>
            <w:r>
              <w:rPr>
                <w:rFonts w:hint="eastAsia" w:ascii="宋体" w:hAnsi="宋体" w:eastAsia="宋体" w:cs="宋体"/>
                <w:color w:val="auto"/>
                <w:kern w:val="0"/>
                <w:szCs w:val="21"/>
                <w:highlight w:val="none"/>
              </w:rPr>
              <w:t>ilac-MRA</w:t>
            </w:r>
            <w:r>
              <w:rPr>
                <w:rFonts w:hint="eastAsia" w:ascii="宋体" w:hAnsi="宋体" w:cs="宋体"/>
                <w:color w:val="auto"/>
                <w:kern w:val="0"/>
                <w:szCs w:val="21"/>
                <w:highlight w:val="none"/>
                <w:lang w:eastAsia="zh-CN"/>
              </w:rPr>
              <w:t>或</w:t>
            </w:r>
            <w:r>
              <w:rPr>
                <w:rFonts w:hint="eastAsia" w:ascii="宋体" w:hAnsi="宋体" w:eastAsia="宋体" w:cs="宋体"/>
                <w:color w:val="auto"/>
                <w:kern w:val="0"/>
                <w:szCs w:val="21"/>
                <w:highlight w:val="none"/>
              </w:rPr>
              <w:t>CMA标识的检测报告</w:t>
            </w:r>
            <w:r>
              <w:rPr>
                <w:rFonts w:hint="eastAsia" w:ascii="宋体" w:hAnsi="宋体" w:cs="宋体"/>
                <w:color w:val="auto"/>
                <w:kern w:val="0"/>
                <w:szCs w:val="21"/>
                <w:highlight w:val="none"/>
                <w:lang w:eastAsia="zh-CN"/>
              </w:rPr>
              <w:t>证明材料</w:t>
            </w:r>
            <w:r>
              <w:rPr>
                <w:rFonts w:hint="eastAsia" w:ascii="宋体" w:hAnsi="宋体" w:eastAsia="宋体" w:cs="宋体"/>
                <w:color w:val="auto"/>
                <w:kern w:val="0"/>
                <w:szCs w:val="21"/>
                <w:highlight w:val="none"/>
              </w:rPr>
              <w:t>，提供检测报告复印件并加盖</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公章）</w:t>
            </w:r>
          </w:p>
          <w:p w14:paraId="2F313CF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r>
      <w:tr w14:paraId="1726B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190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3</w:t>
            </w:r>
            <w:r>
              <w:rPr>
                <w:rFonts w:hint="default" w:ascii="宋体" w:hAnsi="宋体" w:eastAsia="宋体" w:cs="宋体"/>
                <w:i w:val="0"/>
                <w:iCs w:val="0"/>
                <w:color w:val="auto"/>
                <w:kern w:val="0"/>
                <w:sz w:val="21"/>
                <w:szCs w:val="21"/>
                <w:highlight w:val="none"/>
                <w:u w:val="none"/>
                <w:lang w:val="en-US" w:eastAsia="zh-CN"/>
              </w:rPr>
              <w:t>5</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D0C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二分频全频音箱</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0D3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4</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329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只</w:t>
            </w:r>
          </w:p>
        </w:tc>
        <w:tc>
          <w:tcPr>
            <w:tcW w:w="2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70EE3">
            <w:pPr>
              <w:keepNext w:val="0"/>
              <w:keepLines w:val="0"/>
              <w:widowControl/>
              <w:suppressLineNumbers w:val="0"/>
              <w:jc w:val="left"/>
              <w:textAlignment w:val="center"/>
              <w:rPr>
                <w:rFonts w:hint="eastAsia"/>
                <w:color w:val="auto"/>
                <w:highlight w:val="none"/>
              </w:rPr>
            </w:pPr>
            <w:r>
              <w:rPr>
                <w:rFonts w:hint="eastAsia"/>
                <w:color w:val="auto"/>
                <w:highlight w:val="none"/>
              </w:rPr>
              <w:t>1.单元组成:LF: 1×8″/HF：1×1.33″；</w:t>
            </w:r>
          </w:p>
          <w:p w14:paraId="4412AA48">
            <w:pPr>
              <w:keepNext w:val="0"/>
              <w:keepLines w:val="0"/>
              <w:widowControl/>
              <w:suppressLineNumbers w:val="0"/>
              <w:jc w:val="left"/>
              <w:textAlignment w:val="center"/>
              <w:rPr>
                <w:rFonts w:hint="eastAsia"/>
                <w:color w:val="auto"/>
                <w:highlight w:val="none"/>
              </w:rPr>
            </w:pPr>
            <w:r>
              <w:rPr>
                <w:rFonts w:hint="eastAsia"/>
                <w:color w:val="auto"/>
                <w:highlight w:val="none"/>
              </w:rPr>
              <w:t>2.功率:150W；</w:t>
            </w:r>
          </w:p>
          <w:p w14:paraId="479E68FC">
            <w:pPr>
              <w:keepNext w:val="0"/>
              <w:keepLines w:val="0"/>
              <w:widowControl/>
              <w:suppressLineNumbers w:val="0"/>
              <w:jc w:val="left"/>
              <w:textAlignment w:val="center"/>
              <w:rPr>
                <w:rFonts w:hint="eastAsia"/>
                <w:color w:val="auto"/>
                <w:highlight w:val="none"/>
              </w:rPr>
            </w:pPr>
            <w:r>
              <w:rPr>
                <w:rFonts w:hint="eastAsia"/>
                <w:color w:val="auto"/>
                <w:highlight w:val="none"/>
              </w:rPr>
              <w:t>3.频率响应：50-20kHz；</w:t>
            </w:r>
          </w:p>
          <w:p w14:paraId="75DC0100">
            <w:pPr>
              <w:keepNext w:val="0"/>
              <w:keepLines w:val="0"/>
              <w:widowControl/>
              <w:suppressLineNumbers w:val="0"/>
              <w:jc w:val="left"/>
              <w:textAlignment w:val="center"/>
              <w:rPr>
                <w:rFonts w:hint="eastAsia"/>
                <w:color w:val="auto"/>
                <w:highlight w:val="none"/>
              </w:rPr>
            </w:pPr>
            <w:r>
              <w:rPr>
                <w:rFonts w:hint="eastAsia"/>
                <w:color w:val="auto"/>
                <w:highlight w:val="none"/>
              </w:rPr>
              <w:t>4.额定阻抗：8Ω；</w:t>
            </w:r>
          </w:p>
          <w:p w14:paraId="4B0C947D">
            <w:pPr>
              <w:keepNext w:val="0"/>
              <w:keepLines w:val="0"/>
              <w:widowControl/>
              <w:suppressLineNumbers w:val="0"/>
              <w:jc w:val="left"/>
              <w:textAlignment w:val="center"/>
              <w:rPr>
                <w:rFonts w:hint="eastAsia"/>
                <w:color w:val="auto"/>
                <w:highlight w:val="none"/>
              </w:rPr>
            </w:pPr>
            <w:r>
              <w:rPr>
                <w:rFonts w:hint="eastAsia"/>
                <w:color w:val="auto"/>
                <w:highlight w:val="none"/>
              </w:rPr>
              <w:t>5.灵 敏 度：90dB（1W/1m ）；</w:t>
            </w:r>
          </w:p>
          <w:p w14:paraId="4433D25C">
            <w:pPr>
              <w:keepNext w:val="0"/>
              <w:keepLines w:val="0"/>
              <w:widowControl/>
              <w:suppressLineNumbers w:val="0"/>
              <w:jc w:val="left"/>
              <w:textAlignment w:val="center"/>
              <w:rPr>
                <w:rFonts w:hint="eastAsia"/>
                <w:color w:val="auto"/>
                <w:highlight w:val="none"/>
              </w:rPr>
            </w:pPr>
            <w:r>
              <w:rPr>
                <w:rFonts w:hint="eastAsia"/>
                <w:color w:val="auto"/>
                <w:highlight w:val="none"/>
              </w:rPr>
              <w:t>6.最大声压：92dB；</w:t>
            </w:r>
          </w:p>
          <w:p w14:paraId="1CFD311C">
            <w:pPr>
              <w:keepNext w:val="0"/>
              <w:keepLines w:val="0"/>
              <w:widowControl/>
              <w:suppressLineNumbers w:val="0"/>
              <w:jc w:val="left"/>
              <w:textAlignment w:val="center"/>
              <w:rPr>
                <w:rFonts w:hint="eastAsia"/>
                <w:color w:val="auto"/>
                <w:highlight w:val="none"/>
              </w:rPr>
            </w:pPr>
            <w:r>
              <w:rPr>
                <w:rFonts w:hint="eastAsia"/>
                <w:color w:val="auto"/>
                <w:highlight w:val="none"/>
              </w:rPr>
              <w:t>7.指向性：100°× 60°；</w:t>
            </w:r>
          </w:p>
          <w:p w14:paraId="5423C4F7">
            <w:pPr>
              <w:keepNext w:val="0"/>
              <w:keepLines w:val="0"/>
              <w:widowControl/>
              <w:suppressLineNumbers w:val="0"/>
              <w:jc w:val="left"/>
              <w:textAlignment w:val="center"/>
              <w:rPr>
                <w:rFonts w:hint="eastAsia"/>
                <w:color w:val="auto"/>
                <w:highlight w:val="none"/>
              </w:rPr>
            </w:pPr>
            <w:r>
              <w:rPr>
                <w:rFonts w:hint="eastAsia"/>
                <w:color w:val="auto"/>
                <w:highlight w:val="none"/>
              </w:rPr>
              <w:t>8.箱体尺寸（宽x深x高）：270×300×440mm；</w:t>
            </w:r>
          </w:p>
          <w:p w14:paraId="748D732D">
            <w:pPr>
              <w:keepNext w:val="0"/>
              <w:keepLines w:val="0"/>
              <w:widowControl/>
              <w:suppressLineNumbers w:val="0"/>
              <w:jc w:val="left"/>
              <w:textAlignment w:val="center"/>
              <w:rPr>
                <w:rFonts w:hint="eastAsia"/>
                <w:color w:val="auto"/>
                <w:highlight w:val="none"/>
              </w:rPr>
            </w:pPr>
            <w:r>
              <w:rPr>
                <w:rFonts w:hint="eastAsia"/>
                <w:color w:val="auto"/>
                <w:highlight w:val="none"/>
              </w:rPr>
              <w:t>9.箱体喷漆：高档黑色点漆；</w:t>
            </w:r>
          </w:p>
          <w:p w14:paraId="2077993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color w:val="auto"/>
                <w:highlight w:val="none"/>
              </w:rPr>
              <w:t>10.吊挂点：12个M8吊挂点。</w:t>
            </w:r>
          </w:p>
        </w:tc>
      </w:tr>
      <w:tr w14:paraId="0E4FB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86A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3</w:t>
            </w:r>
            <w:r>
              <w:rPr>
                <w:rFonts w:hint="default" w:ascii="宋体" w:hAnsi="宋体" w:eastAsia="宋体" w:cs="宋体"/>
                <w:i w:val="0"/>
                <w:iCs w:val="0"/>
                <w:color w:val="auto"/>
                <w:kern w:val="0"/>
                <w:sz w:val="21"/>
                <w:szCs w:val="21"/>
                <w:highlight w:val="none"/>
                <w:u w:val="none"/>
                <w:lang w:val="en-US" w:eastAsia="zh-CN"/>
              </w:rPr>
              <w:t>6</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B82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音响线材及施工调试</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C72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201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项</w:t>
            </w:r>
          </w:p>
        </w:tc>
        <w:tc>
          <w:tcPr>
            <w:tcW w:w="2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2ABB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1、100米专业音响线2*2.5，用于音响与功放之间的连接。</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2、200米RVPE 2×0.5mm2专业音频信号线。</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3、1根8芯20米延长电缆，用于控制主机与会议单元之间的延长连接。</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4、20个音频欧姆头，20个音频卡侬头，6个大三芯，用于调音台与音频设备之间的接插件。</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5、PVC线管，墙面插座面板，PVC线槽等辅材；</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6、音响系统线路敷设、设备安装调试；确保整个音响系统能够提供稳定音频。</w:t>
            </w:r>
          </w:p>
        </w:tc>
      </w:tr>
      <w:tr w14:paraId="63C98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A48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3</w:t>
            </w:r>
            <w:r>
              <w:rPr>
                <w:rFonts w:hint="default" w:ascii="宋体" w:hAnsi="宋体" w:eastAsia="宋体" w:cs="宋体"/>
                <w:i w:val="0"/>
                <w:iCs w:val="0"/>
                <w:color w:val="auto"/>
                <w:kern w:val="0"/>
                <w:sz w:val="21"/>
                <w:szCs w:val="21"/>
                <w:highlight w:val="none"/>
                <w:u w:val="none"/>
                <w:lang w:val="en-US" w:eastAsia="zh-CN"/>
              </w:rPr>
              <w:t>7</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559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会议话筒</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4CE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6CB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只</w:t>
            </w:r>
          </w:p>
        </w:tc>
        <w:tc>
          <w:tcPr>
            <w:tcW w:w="2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83816">
            <w:pPr>
              <w:keepNext w:val="0"/>
              <w:keepLines w:val="0"/>
              <w:widowControl/>
              <w:suppressLineNumbers w:val="0"/>
              <w:jc w:val="left"/>
              <w:textAlignment w:val="center"/>
              <w:rPr>
                <w:rFonts w:hint="eastAsia"/>
                <w:color w:val="auto"/>
                <w:highlight w:val="none"/>
              </w:rPr>
            </w:pPr>
            <w:r>
              <w:rPr>
                <w:rFonts w:hint="eastAsia"/>
                <w:color w:val="auto"/>
                <w:highlight w:val="none"/>
              </w:rPr>
              <w:t>1、指向特性：超心型单一指向型（驻极体电容式）话筒音头采用∮14大咪芯</w:t>
            </w:r>
          </w:p>
          <w:p w14:paraId="4218432B">
            <w:pPr>
              <w:keepNext w:val="0"/>
              <w:keepLines w:val="0"/>
              <w:widowControl/>
              <w:suppressLineNumbers w:val="0"/>
              <w:jc w:val="left"/>
              <w:textAlignment w:val="center"/>
              <w:rPr>
                <w:rFonts w:hint="eastAsia"/>
                <w:color w:val="auto"/>
                <w:highlight w:val="none"/>
              </w:rPr>
            </w:pPr>
            <w:r>
              <w:rPr>
                <w:rFonts w:hint="eastAsia"/>
                <w:color w:val="auto"/>
                <w:highlight w:val="none"/>
              </w:rPr>
              <w:t xml:space="preserve">2、频率响应：40 Hz-16 KHz </w:t>
            </w:r>
          </w:p>
          <w:p w14:paraId="3D475317">
            <w:pPr>
              <w:keepNext w:val="0"/>
              <w:keepLines w:val="0"/>
              <w:widowControl/>
              <w:suppressLineNumbers w:val="0"/>
              <w:jc w:val="left"/>
              <w:textAlignment w:val="center"/>
              <w:rPr>
                <w:rFonts w:hint="eastAsia"/>
                <w:color w:val="auto"/>
                <w:highlight w:val="none"/>
              </w:rPr>
            </w:pPr>
            <w:r>
              <w:rPr>
                <w:rFonts w:hint="eastAsia"/>
                <w:color w:val="auto"/>
                <w:highlight w:val="none"/>
              </w:rPr>
              <w:t xml:space="preserve">3、灵敏感度：-45 dB/±2 dB（1 KHz） </w:t>
            </w:r>
          </w:p>
          <w:p w14:paraId="5F849810">
            <w:pPr>
              <w:keepNext w:val="0"/>
              <w:keepLines w:val="0"/>
              <w:widowControl/>
              <w:suppressLineNumbers w:val="0"/>
              <w:jc w:val="left"/>
              <w:textAlignment w:val="center"/>
              <w:rPr>
                <w:rFonts w:hint="eastAsia"/>
                <w:color w:val="auto"/>
                <w:highlight w:val="none"/>
              </w:rPr>
            </w:pPr>
            <w:r>
              <w:rPr>
                <w:rFonts w:hint="eastAsia"/>
                <w:color w:val="auto"/>
                <w:highlight w:val="none"/>
              </w:rPr>
              <w:t xml:space="preserve">4、最大承受音压：135 dB SPL 1KHz At1% T.H.D </w:t>
            </w:r>
          </w:p>
          <w:p w14:paraId="2C60243E">
            <w:pPr>
              <w:keepNext w:val="0"/>
              <w:keepLines w:val="0"/>
              <w:widowControl/>
              <w:suppressLineNumbers w:val="0"/>
              <w:jc w:val="left"/>
              <w:textAlignment w:val="center"/>
              <w:rPr>
                <w:rFonts w:hint="eastAsia"/>
                <w:color w:val="auto"/>
                <w:highlight w:val="none"/>
              </w:rPr>
            </w:pPr>
            <w:r>
              <w:rPr>
                <w:rFonts w:hint="eastAsia"/>
                <w:color w:val="auto"/>
                <w:highlight w:val="none"/>
              </w:rPr>
              <w:t xml:space="preserve">5、信噪比：66dB.1 KHz AT 1PA </w:t>
            </w:r>
          </w:p>
          <w:p w14:paraId="687C37B4">
            <w:pPr>
              <w:keepNext w:val="0"/>
              <w:keepLines w:val="0"/>
              <w:widowControl/>
              <w:suppressLineNumbers w:val="0"/>
              <w:jc w:val="left"/>
              <w:textAlignment w:val="center"/>
              <w:rPr>
                <w:rFonts w:hint="eastAsia"/>
                <w:color w:val="auto"/>
                <w:highlight w:val="none"/>
              </w:rPr>
            </w:pPr>
            <w:r>
              <w:rPr>
                <w:rFonts w:hint="eastAsia"/>
                <w:color w:val="auto"/>
                <w:highlight w:val="none"/>
              </w:rPr>
              <w:t xml:space="preserve">6、动态范围:111dB.1KHz AT MAX SPL </w:t>
            </w:r>
          </w:p>
          <w:p w14:paraId="7B582441">
            <w:pPr>
              <w:keepNext w:val="0"/>
              <w:keepLines w:val="0"/>
              <w:widowControl/>
              <w:suppressLineNumbers w:val="0"/>
              <w:jc w:val="left"/>
              <w:textAlignment w:val="center"/>
              <w:rPr>
                <w:rFonts w:hint="eastAsia"/>
                <w:color w:val="auto"/>
                <w:highlight w:val="none"/>
              </w:rPr>
            </w:pPr>
            <w:r>
              <w:rPr>
                <w:rFonts w:hint="eastAsia"/>
                <w:color w:val="auto"/>
                <w:highlight w:val="none"/>
              </w:rPr>
              <w:t>7、参 考拾音距离：30 cm—90 cm</w:t>
            </w:r>
          </w:p>
          <w:p w14:paraId="1AC4A0E3">
            <w:pPr>
              <w:keepNext w:val="0"/>
              <w:keepLines w:val="0"/>
              <w:widowControl/>
              <w:suppressLineNumbers w:val="0"/>
              <w:jc w:val="left"/>
              <w:textAlignment w:val="center"/>
              <w:rPr>
                <w:rFonts w:hint="eastAsia"/>
                <w:color w:val="auto"/>
                <w:highlight w:val="none"/>
              </w:rPr>
            </w:pPr>
            <w:r>
              <w:rPr>
                <w:rFonts w:hint="eastAsia"/>
                <w:color w:val="auto"/>
                <w:highlight w:val="none"/>
              </w:rPr>
              <w:t>8、电源供应： 幻像48 V电源</w:t>
            </w:r>
          </w:p>
          <w:p w14:paraId="6A0667D9">
            <w:pPr>
              <w:keepNext w:val="0"/>
              <w:keepLines w:val="0"/>
              <w:widowControl/>
              <w:suppressLineNumbers w:val="0"/>
              <w:jc w:val="left"/>
              <w:textAlignment w:val="center"/>
              <w:rPr>
                <w:rFonts w:hint="eastAsia"/>
                <w:color w:val="auto"/>
                <w:highlight w:val="none"/>
              </w:rPr>
            </w:pPr>
            <w:r>
              <w:rPr>
                <w:rFonts w:hint="eastAsia"/>
                <w:color w:val="auto"/>
                <w:highlight w:val="none"/>
              </w:rPr>
              <w:t>9、有效阻止外来噪声干扰；</w:t>
            </w:r>
          </w:p>
          <w:p w14:paraId="2BC035C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color w:val="auto"/>
                <w:highlight w:val="none"/>
              </w:rPr>
              <w:t>10、开机后有明显指示，操作灵活方便。</w:t>
            </w:r>
          </w:p>
        </w:tc>
      </w:tr>
    </w:tbl>
    <w:p w14:paraId="73D69311">
      <w:pPr>
        <w:pStyle w:val="7"/>
        <w:numPr>
          <w:ilvl w:val="0"/>
          <w:numId w:val="0"/>
        </w:numPr>
        <w:ind w:leftChars="0"/>
        <w:jc w:val="left"/>
        <w:rPr>
          <w:rFonts w:hint="eastAsia" w:ascii="Times New Roman" w:hAnsi="Times New Roman" w:eastAsia="宋体" w:cs="Times New Roman"/>
          <w:color w:val="auto"/>
          <w:sz w:val="24"/>
          <w:szCs w:val="24"/>
          <w:highlight w:val="none"/>
          <w:lang w:eastAsia="zh-CN"/>
        </w:rPr>
      </w:pPr>
    </w:p>
    <w:p w14:paraId="5AF54616">
      <w:pPr>
        <w:numPr>
          <w:ilvl w:val="0"/>
          <w:numId w:val="0"/>
        </w:numPr>
        <w:rPr>
          <w:rFonts w:ascii="宋体" w:hAnsi="宋体"/>
          <w:b/>
          <w:bCs/>
          <w:color w:val="auto"/>
          <w:sz w:val="32"/>
          <w:szCs w:val="32"/>
          <w:highlight w:val="none"/>
        </w:rPr>
      </w:pPr>
    </w:p>
    <w:p w14:paraId="1FB2B5F1">
      <w:pPr>
        <w:numPr>
          <w:ilvl w:val="0"/>
          <w:numId w:val="0"/>
        </w:numPr>
        <w:rPr>
          <w:rFonts w:ascii="宋体" w:hAnsi="宋体"/>
          <w:b/>
          <w:bCs/>
          <w:color w:val="auto"/>
          <w:sz w:val="32"/>
          <w:szCs w:val="32"/>
          <w:highlight w:val="none"/>
        </w:rPr>
      </w:pPr>
      <w:r>
        <w:rPr>
          <w:rFonts w:hint="eastAsia" w:ascii="宋体" w:hAnsi="宋体"/>
          <w:b/>
          <w:bCs/>
          <w:color w:val="auto"/>
          <w:sz w:val="32"/>
          <w:szCs w:val="32"/>
          <w:highlight w:val="none"/>
          <w:lang w:eastAsia="zh-CN"/>
        </w:rPr>
        <w:t>四</w:t>
      </w:r>
      <w:r>
        <w:rPr>
          <w:rFonts w:hint="eastAsia" w:ascii="宋体" w:hAnsi="宋体"/>
          <w:b/>
          <w:bCs/>
          <w:color w:val="auto"/>
          <w:sz w:val="32"/>
          <w:szCs w:val="32"/>
          <w:highlight w:val="none"/>
        </w:rPr>
        <w:t>、商务要求</w:t>
      </w:r>
    </w:p>
    <w:tbl>
      <w:tblPr>
        <w:tblStyle w:val="27"/>
        <w:tblW w:w="9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8918"/>
      </w:tblGrid>
      <w:tr w14:paraId="7D7B9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833" w:type="dxa"/>
            <w:tcBorders>
              <w:top w:val="single" w:color="auto" w:sz="4" w:space="0"/>
              <w:left w:val="single" w:color="auto" w:sz="4" w:space="0"/>
              <w:right w:val="single" w:color="auto" w:sz="4" w:space="0"/>
            </w:tcBorders>
            <w:vAlign w:val="center"/>
          </w:tcPr>
          <w:p w14:paraId="4C2C16E3">
            <w:pPr>
              <w:spacing w:line="360" w:lineRule="exact"/>
              <w:jc w:val="center"/>
              <w:rPr>
                <w:rFonts w:hint="eastAsia" w:ascii="宋体" w:hAnsi="宋体" w:cs="宋体"/>
                <w:snapToGrid w:val="0"/>
                <w:color w:val="auto"/>
                <w:szCs w:val="21"/>
                <w:highlight w:val="none"/>
                <w:lang w:eastAsia="zh-CN"/>
              </w:rPr>
            </w:pPr>
            <w:r>
              <w:rPr>
                <w:rFonts w:hint="eastAsia" w:ascii="宋体" w:hAnsi="宋体" w:cs="宋体"/>
                <w:snapToGrid w:val="0"/>
                <w:color w:val="auto"/>
                <w:szCs w:val="21"/>
                <w:highlight w:val="none"/>
                <w:lang w:eastAsia="zh-CN"/>
              </w:rPr>
              <w:t>商务要求</w:t>
            </w:r>
          </w:p>
        </w:tc>
        <w:tc>
          <w:tcPr>
            <w:tcW w:w="8918" w:type="dxa"/>
            <w:tcBorders>
              <w:top w:val="single" w:color="auto" w:sz="4" w:space="0"/>
              <w:left w:val="single" w:color="auto" w:sz="4" w:space="0"/>
              <w:bottom w:val="single" w:color="auto" w:sz="4" w:space="0"/>
              <w:right w:val="single" w:color="auto" w:sz="4" w:space="0"/>
            </w:tcBorders>
            <w:vAlign w:val="center"/>
          </w:tcPr>
          <w:p w14:paraId="76117B5C">
            <w:pPr>
              <w:pStyle w:val="12"/>
              <w:autoSpaceDE w:val="0"/>
              <w:autoSpaceDN w:val="0"/>
              <w:adjustRightInd w:val="0"/>
              <w:spacing w:line="440" w:lineRule="exact"/>
              <w:rPr>
                <w:color w:val="auto"/>
                <w:szCs w:val="21"/>
                <w:highlight w:val="none"/>
              </w:rPr>
            </w:pPr>
            <w:r>
              <w:rPr>
                <w:rFonts w:hint="eastAsia" w:ascii="Calibri" w:hAnsi="Calibri" w:cs="宋体"/>
                <w:b/>
                <w:color w:val="auto"/>
                <w:szCs w:val="21"/>
                <w:highlight w:val="none"/>
              </w:rPr>
              <w:t>一、合同签订期</w:t>
            </w:r>
            <w:r>
              <w:rPr>
                <w:rFonts w:hint="eastAsia" w:ascii="Calibri" w:hAnsi="Calibri" w:cs="宋体"/>
                <w:color w:val="auto"/>
                <w:szCs w:val="21"/>
                <w:highlight w:val="none"/>
              </w:rPr>
              <w:t>：自中标通知书发出之日起</w:t>
            </w:r>
            <w:r>
              <w:rPr>
                <w:rFonts w:hint="eastAsia" w:ascii="宋体" w:hAnsi="宋体" w:cs="宋体"/>
                <w:color w:val="auto"/>
                <w:szCs w:val="21"/>
                <w:highlight w:val="none"/>
                <w:u w:val="single"/>
                <w:lang w:val="en-US" w:eastAsia="zh-CN"/>
              </w:rPr>
              <w:t>25</w:t>
            </w:r>
            <w:r>
              <w:rPr>
                <w:rFonts w:hint="eastAsia" w:ascii="宋体" w:hAnsi="宋体" w:cs="宋体"/>
                <w:color w:val="auto"/>
                <w:szCs w:val="21"/>
                <w:highlight w:val="none"/>
                <w:u w:val="single"/>
              </w:rPr>
              <w:t xml:space="preserve"> </w:t>
            </w:r>
            <w:r>
              <w:rPr>
                <w:rFonts w:hint="eastAsia" w:ascii="Calibri" w:hAnsi="Calibri" w:cs="宋体"/>
                <w:color w:val="auto"/>
                <w:szCs w:val="21"/>
                <w:highlight w:val="none"/>
              </w:rPr>
              <w:t>日内。</w:t>
            </w:r>
          </w:p>
          <w:p w14:paraId="17983295">
            <w:pPr>
              <w:pStyle w:val="12"/>
              <w:tabs>
                <w:tab w:val="left" w:pos="1440"/>
              </w:tabs>
              <w:spacing w:line="440" w:lineRule="exact"/>
              <w:jc w:val="left"/>
              <w:rPr>
                <w:rFonts w:hint="eastAsia" w:ascii="Arial" w:hAnsi="Arial" w:cs="Arial"/>
                <w:bCs/>
                <w:color w:val="auto"/>
                <w:kern w:val="0"/>
                <w:szCs w:val="21"/>
                <w:highlight w:val="none"/>
                <w:u w:val="single"/>
              </w:rPr>
            </w:pPr>
            <w:r>
              <w:rPr>
                <w:rFonts w:ascii="Arial" w:hAnsi="Arial" w:cs="Arial"/>
                <w:bCs/>
                <w:color w:val="auto"/>
                <w:kern w:val="0"/>
                <w:szCs w:val="21"/>
                <w:highlight w:val="none"/>
              </w:rPr>
              <w:t>二、</w:t>
            </w:r>
            <w:r>
              <w:rPr>
                <w:rFonts w:hint="eastAsia" w:ascii="宋体" w:hAnsi="宋体"/>
                <w:color w:val="auto"/>
                <w:sz w:val="21"/>
                <w:szCs w:val="21"/>
                <w:highlight w:val="none"/>
              </w:rPr>
              <w:t>合同履行期限：自合同签订之日起</w:t>
            </w:r>
            <w:r>
              <w:rPr>
                <w:rFonts w:hint="eastAsia" w:ascii="宋体" w:hAnsi="宋体"/>
                <w:color w:val="auto"/>
                <w:sz w:val="21"/>
                <w:szCs w:val="21"/>
                <w:highlight w:val="none"/>
                <w:lang w:val="en-US" w:eastAsia="zh-CN"/>
              </w:rPr>
              <w:t>15</w:t>
            </w:r>
            <w:r>
              <w:rPr>
                <w:rFonts w:hint="eastAsia" w:ascii="宋体" w:hAnsi="宋体"/>
                <w:color w:val="auto"/>
                <w:sz w:val="21"/>
                <w:szCs w:val="21"/>
                <w:highlight w:val="none"/>
              </w:rPr>
              <w:t>日内安装调试完毕</w:t>
            </w:r>
            <w:r>
              <w:rPr>
                <w:rFonts w:hint="eastAsia" w:ascii="宋体" w:hAnsi="宋体"/>
                <w:color w:val="auto"/>
                <w:sz w:val="21"/>
                <w:szCs w:val="21"/>
                <w:highlight w:val="none"/>
                <w:lang w:eastAsia="zh-CN"/>
              </w:rPr>
              <w:t>。</w:t>
            </w:r>
          </w:p>
          <w:p w14:paraId="24FE526C">
            <w:pPr>
              <w:pStyle w:val="12"/>
              <w:numPr>
                <w:ilvl w:val="0"/>
                <w:numId w:val="2"/>
              </w:numPr>
              <w:tabs>
                <w:tab w:val="left" w:pos="1440"/>
              </w:tabs>
              <w:spacing w:line="440" w:lineRule="exact"/>
              <w:ind w:left="0" w:leftChars="0" w:firstLine="0" w:firstLineChars="0"/>
              <w:jc w:val="left"/>
              <w:rPr>
                <w:rFonts w:hint="eastAsia" w:ascii="Arial" w:hAnsi="Arial" w:cs="Arial"/>
                <w:bCs/>
                <w:color w:val="auto"/>
                <w:kern w:val="0"/>
                <w:szCs w:val="21"/>
                <w:highlight w:val="none"/>
                <w:lang w:eastAsia="zh-CN"/>
              </w:rPr>
            </w:pPr>
            <w:r>
              <w:rPr>
                <w:rFonts w:ascii="Arial" w:hAnsi="Arial" w:cs="Arial"/>
                <w:b/>
                <w:bCs w:val="0"/>
                <w:color w:val="auto"/>
                <w:kern w:val="0"/>
                <w:szCs w:val="21"/>
                <w:highlight w:val="none"/>
              </w:rPr>
              <w:t>服务地点</w:t>
            </w:r>
            <w:r>
              <w:rPr>
                <w:rFonts w:ascii="Arial" w:hAnsi="Arial" w:cs="Arial"/>
                <w:bCs/>
                <w:color w:val="auto"/>
                <w:kern w:val="0"/>
                <w:szCs w:val="21"/>
                <w:highlight w:val="none"/>
              </w:rPr>
              <w:t>：</w:t>
            </w:r>
            <w:r>
              <w:rPr>
                <w:rFonts w:hint="eastAsia" w:ascii="Arial" w:hAnsi="Arial" w:cs="Arial"/>
                <w:bCs/>
                <w:color w:val="auto"/>
                <w:kern w:val="0"/>
                <w:szCs w:val="21"/>
                <w:highlight w:val="none"/>
                <w:lang w:eastAsia="zh-CN"/>
              </w:rPr>
              <w:t>采购人指定地点。</w:t>
            </w:r>
          </w:p>
          <w:p w14:paraId="48152C0C">
            <w:pPr>
              <w:pStyle w:val="12"/>
              <w:autoSpaceDE w:val="0"/>
              <w:autoSpaceDN w:val="0"/>
              <w:adjustRightInd w:val="0"/>
              <w:spacing w:line="440" w:lineRule="exact"/>
              <w:rPr>
                <w:rFonts w:hint="eastAsia"/>
                <w:color w:val="auto"/>
                <w:highlight w:val="none"/>
                <w:lang w:val="zh-CN"/>
              </w:rPr>
            </w:pPr>
            <w:r>
              <w:rPr>
                <w:rFonts w:hint="eastAsia" w:ascii="Calibri" w:hAnsi="Calibri" w:cs="宋体"/>
                <w:b/>
                <w:color w:val="auto"/>
                <w:szCs w:val="21"/>
                <w:highlight w:val="none"/>
              </w:rPr>
              <w:t>四、验收标准、规范：</w:t>
            </w:r>
            <w:r>
              <w:rPr>
                <w:rFonts w:hint="eastAsia" w:ascii="宋体" w:hAnsi="宋体" w:cs="宋体"/>
                <w:color w:val="auto"/>
                <w:kern w:val="0"/>
                <w:szCs w:val="21"/>
                <w:highlight w:val="none"/>
                <w:lang w:val="zh-CN"/>
              </w:rPr>
              <w:t>符合国家规定的标准、政策和现行技术规范、规程要求。</w:t>
            </w:r>
          </w:p>
          <w:p w14:paraId="45FB3388">
            <w:pPr>
              <w:pStyle w:val="12"/>
              <w:autoSpaceDE w:val="0"/>
              <w:autoSpaceDN w:val="0"/>
              <w:adjustRightInd w:val="0"/>
              <w:spacing w:line="440" w:lineRule="exact"/>
              <w:rPr>
                <w:rFonts w:hint="eastAsia"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lang w:val="zh-CN"/>
              </w:rPr>
              <w:t>五、售后服务要求：</w:t>
            </w:r>
            <w:r>
              <w:rPr>
                <w:rFonts w:hint="eastAsia" w:ascii="宋体" w:hAnsi="宋体" w:cs="宋体"/>
                <w:b/>
                <w:color w:val="auto"/>
                <w:kern w:val="0"/>
                <w:szCs w:val="21"/>
                <w:highlight w:val="none"/>
                <w:lang w:val="en-US" w:eastAsia="zh-CN"/>
              </w:rPr>
              <w:t xml:space="preserve"> </w:t>
            </w:r>
          </w:p>
          <w:p w14:paraId="40544EE8">
            <w:pPr>
              <w:pStyle w:val="12"/>
              <w:autoSpaceDE w:val="0"/>
              <w:autoSpaceDN w:val="0"/>
              <w:adjustRightInd w:val="0"/>
              <w:spacing w:line="440" w:lineRule="exac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1、质量保证期</w:t>
            </w:r>
            <w:r>
              <w:rPr>
                <w:rFonts w:hint="eastAsia" w:ascii="宋体" w:hAnsi="宋体" w:cs="宋体"/>
                <w:color w:val="auto"/>
                <w:kern w:val="0"/>
                <w:szCs w:val="21"/>
                <w:highlight w:val="none"/>
                <w:u w:val="single"/>
                <w:lang w:val="zh-CN"/>
              </w:rPr>
              <w:t xml:space="preserve"> </w:t>
            </w:r>
            <w:r>
              <w:rPr>
                <w:rFonts w:hint="eastAsia" w:ascii="宋体" w:hAnsi="宋体" w:cs="宋体"/>
                <w:color w:val="auto"/>
                <w:kern w:val="0"/>
                <w:szCs w:val="21"/>
                <w:highlight w:val="none"/>
                <w:u w:val="single"/>
                <w:lang w:val="en-US" w:eastAsia="zh-CN"/>
              </w:rPr>
              <w:t>3</w:t>
            </w:r>
            <w:r>
              <w:rPr>
                <w:rFonts w:hint="eastAsia" w:ascii="宋体" w:hAnsi="宋体" w:cs="宋体"/>
                <w:color w:val="auto"/>
                <w:kern w:val="0"/>
                <w:szCs w:val="21"/>
                <w:highlight w:val="none"/>
                <w:u w:val="single"/>
                <w:lang w:val="zh-CN"/>
              </w:rPr>
              <w:t xml:space="preserve"> </w:t>
            </w:r>
            <w:r>
              <w:rPr>
                <w:rFonts w:hint="eastAsia" w:ascii="宋体" w:hAnsi="宋体" w:cs="宋体"/>
                <w:color w:val="auto"/>
                <w:kern w:val="0"/>
                <w:szCs w:val="21"/>
                <w:highlight w:val="none"/>
                <w:lang w:val="zh-CN"/>
              </w:rPr>
              <w:t>年（</w:t>
            </w:r>
            <w:r>
              <w:rPr>
                <w:rFonts w:hint="eastAsia" w:ascii="宋体" w:hAnsi="宋体" w:cs="宋体"/>
                <w:color w:val="auto"/>
                <w:kern w:val="0"/>
                <w:szCs w:val="21"/>
                <w:highlight w:val="none"/>
                <w:lang w:val="en-US" w:eastAsia="zh-CN"/>
              </w:rPr>
              <w:t>一年免费包换，三年维保，</w:t>
            </w:r>
            <w:r>
              <w:rPr>
                <w:rFonts w:hint="eastAsia" w:ascii="宋体" w:hAnsi="宋体" w:cs="宋体"/>
                <w:color w:val="auto"/>
                <w:kern w:val="0"/>
                <w:szCs w:val="21"/>
                <w:highlight w:val="none"/>
                <w:lang w:val="zh-CN"/>
              </w:rPr>
              <w:t>自</w:t>
            </w:r>
            <w:r>
              <w:rPr>
                <w:rFonts w:hint="eastAsia" w:hAnsi="仿宋_GB2312" w:cs="仿宋_GB2312"/>
                <w:color w:val="auto"/>
                <w:highlight w:val="none"/>
              </w:rPr>
              <w:t>项目通过阶段验收</w:t>
            </w:r>
            <w:r>
              <w:rPr>
                <w:rFonts w:hint="eastAsia" w:ascii="宋体" w:hAnsi="宋体" w:cs="宋体"/>
                <w:color w:val="auto"/>
                <w:kern w:val="0"/>
                <w:szCs w:val="21"/>
                <w:highlight w:val="none"/>
                <w:lang w:val="zh-CN"/>
              </w:rPr>
              <w:t>之日起计）。</w:t>
            </w:r>
          </w:p>
          <w:p w14:paraId="114CC95A">
            <w:pPr>
              <w:pStyle w:val="12"/>
              <w:autoSpaceDE w:val="0"/>
              <w:autoSpaceDN w:val="0"/>
              <w:adjustRightInd w:val="0"/>
              <w:spacing w:line="440" w:lineRule="exac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2、响应时间：接到采购人处理问题通知后</w:t>
            </w:r>
            <w:r>
              <w:rPr>
                <w:rFonts w:hint="eastAsia" w:ascii="宋体" w:hAnsi="宋体" w:cs="宋体"/>
                <w:color w:val="auto"/>
                <w:kern w:val="0"/>
                <w:szCs w:val="21"/>
                <w:highlight w:val="none"/>
                <w:u w:val="single"/>
                <w:lang w:val="zh-CN"/>
              </w:rPr>
              <w:t xml:space="preserve"> </w:t>
            </w:r>
            <w:r>
              <w:rPr>
                <w:rFonts w:hint="eastAsia" w:ascii="宋体" w:hAnsi="宋体" w:cs="宋体"/>
                <w:color w:val="auto"/>
                <w:kern w:val="0"/>
                <w:szCs w:val="21"/>
                <w:highlight w:val="none"/>
                <w:u w:val="single"/>
                <w:lang w:val="en-US" w:eastAsia="zh-CN"/>
              </w:rPr>
              <w:t>2</w:t>
            </w:r>
            <w:r>
              <w:rPr>
                <w:rFonts w:hint="eastAsia" w:ascii="宋体" w:hAnsi="宋体" w:cs="宋体"/>
                <w:color w:val="auto"/>
                <w:kern w:val="0"/>
                <w:szCs w:val="21"/>
                <w:highlight w:val="none"/>
                <w:u w:val="single"/>
                <w:lang w:val="zh-CN"/>
              </w:rPr>
              <w:t xml:space="preserve"> </w:t>
            </w:r>
            <w:r>
              <w:rPr>
                <w:rFonts w:hint="eastAsia" w:ascii="宋体" w:hAnsi="宋体" w:cs="宋体"/>
                <w:color w:val="auto"/>
                <w:kern w:val="0"/>
                <w:szCs w:val="21"/>
                <w:highlight w:val="none"/>
                <w:lang w:val="zh-CN"/>
              </w:rPr>
              <w:t>小时内到达采购人指定现场。</w:t>
            </w:r>
          </w:p>
          <w:p w14:paraId="0CE08C7D">
            <w:pPr>
              <w:pStyle w:val="12"/>
              <w:tabs>
                <w:tab w:val="left" w:pos="1440"/>
              </w:tabs>
              <w:spacing w:line="440" w:lineRule="exact"/>
              <w:jc w:val="left"/>
              <w:rPr>
                <w:rFonts w:hint="eastAsia" w:ascii="宋体" w:hAnsi="宋体" w:cs="宋体"/>
                <w:color w:val="auto"/>
                <w:kern w:val="0"/>
                <w:szCs w:val="21"/>
                <w:highlight w:val="none"/>
                <w:lang w:val="zh-CN"/>
              </w:rPr>
            </w:pPr>
            <w:r>
              <w:rPr>
                <w:rFonts w:ascii="Arial" w:hAnsi="Arial" w:cs="Arial"/>
                <w:bCs/>
                <w:color w:val="auto"/>
                <w:kern w:val="0"/>
                <w:szCs w:val="21"/>
                <w:highlight w:val="none"/>
              </w:rPr>
              <w:t>3、其他：</w:t>
            </w:r>
            <w:r>
              <w:rPr>
                <w:rFonts w:hint="eastAsia" w:ascii="Arial" w:hAnsi="Arial" w:cs="Arial"/>
                <w:bCs/>
                <w:color w:val="auto"/>
                <w:kern w:val="0"/>
                <w:szCs w:val="21"/>
                <w:highlight w:val="none"/>
              </w:rPr>
              <w:t>本项目由</w:t>
            </w:r>
            <w:r>
              <w:rPr>
                <w:rFonts w:hint="eastAsia" w:ascii="Arial" w:hAnsi="Arial" w:cs="Arial"/>
                <w:bCs/>
                <w:color w:val="auto"/>
                <w:kern w:val="0"/>
                <w:szCs w:val="21"/>
                <w:highlight w:val="none"/>
                <w:lang w:eastAsia="zh-CN"/>
              </w:rPr>
              <w:t>供应商</w:t>
            </w:r>
            <w:r>
              <w:rPr>
                <w:rFonts w:hint="eastAsia" w:ascii="Arial" w:hAnsi="Arial" w:cs="Arial"/>
                <w:bCs/>
                <w:color w:val="auto"/>
                <w:kern w:val="0"/>
                <w:szCs w:val="21"/>
                <w:highlight w:val="none"/>
              </w:rPr>
              <w:t>自行现场踏勘。</w:t>
            </w:r>
          </w:p>
          <w:p w14:paraId="69131201">
            <w:pPr>
              <w:pStyle w:val="12"/>
              <w:spacing w:line="440" w:lineRule="exact"/>
              <w:rPr>
                <w:rFonts w:hint="eastAsia" w:ascii="宋体" w:hAnsi="宋体" w:cs="宋体"/>
                <w:b/>
                <w:color w:val="auto"/>
                <w:szCs w:val="21"/>
                <w:highlight w:val="none"/>
              </w:rPr>
            </w:pPr>
            <w:r>
              <w:rPr>
                <w:rFonts w:hint="eastAsia" w:ascii="宋体" w:hAnsi="宋体" w:cs="宋体"/>
                <w:b/>
                <w:color w:val="auto"/>
                <w:szCs w:val="21"/>
                <w:highlight w:val="none"/>
              </w:rPr>
              <w:t>六、其他要求：</w:t>
            </w:r>
          </w:p>
          <w:p w14:paraId="6ADA5810">
            <w:pPr>
              <w:pStyle w:val="12"/>
              <w:spacing w:line="440" w:lineRule="exact"/>
              <w:rPr>
                <w:rFonts w:hint="eastAsia" w:ascii="宋体" w:hAnsi="宋体" w:cs="宋体"/>
                <w:color w:val="auto"/>
                <w:szCs w:val="21"/>
                <w:highlight w:val="none"/>
              </w:rPr>
            </w:pPr>
            <w:r>
              <w:rPr>
                <w:rFonts w:hint="eastAsia" w:ascii="宋体" w:hAnsi="宋体" w:cs="宋体"/>
                <w:color w:val="auto"/>
                <w:szCs w:val="21"/>
                <w:highlight w:val="none"/>
              </w:rPr>
              <w:t>1、报价必须含以下部分，包括：</w:t>
            </w:r>
          </w:p>
          <w:p w14:paraId="0554E64E">
            <w:pPr>
              <w:pStyle w:val="12"/>
              <w:spacing w:line="440" w:lineRule="exact"/>
              <w:rPr>
                <w:rFonts w:hint="eastAsia" w:ascii="宋体" w:hAnsi="宋体" w:cs="宋体"/>
                <w:color w:val="auto"/>
                <w:szCs w:val="21"/>
                <w:highlight w:val="none"/>
              </w:rPr>
            </w:pPr>
            <w:r>
              <w:rPr>
                <w:rFonts w:hint="eastAsia" w:ascii="宋体" w:hAnsi="宋体" w:cs="宋体"/>
                <w:color w:val="auto"/>
                <w:szCs w:val="21"/>
                <w:highlight w:val="none"/>
              </w:rPr>
              <w:t>（1）服务的价格；</w:t>
            </w:r>
          </w:p>
          <w:p w14:paraId="3AD8DECC">
            <w:pPr>
              <w:pStyle w:val="12"/>
              <w:spacing w:line="440" w:lineRule="exact"/>
              <w:rPr>
                <w:rFonts w:hint="eastAsia" w:ascii="宋体" w:hAnsi="宋体" w:cs="宋体"/>
                <w:color w:val="auto"/>
                <w:szCs w:val="21"/>
                <w:highlight w:val="none"/>
              </w:rPr>
            </w:pPr>
            <w:r>
              <w:rPr>
                <w:rFonts w:hint="eastAsia" w:ascii="宋体" w:hAnsi="宋体" w:cs="宋体"/>
                <w:color w:val="auto"/>
                <w:szCs w:val="21"/>
                <w:highlight w:val="none"/>
              </w:rPr>
              <w:t>（2）必要的保险费用和各项税金；</w:t>
            </w:r>
          </w:p>
          <w:p w14:paraId="30DB3B18">
            <w:pPr>
              <w:pStyle w:val="12"/>
              <w:tabs>
                <w:tab w:val="left" w:pos="3490"/>
                <w:tab w:val="left" w:pos="3670"/>
                <w:tab w:val="left" w:pos="3895"/>
              </w:tabs>
              <w:spacing w:line="440" w:lineRule="exact"/>
              <w:rPr>
                <w:rFonts w:hint="eastAsia" w:ascii="宋体" w:hAnsi="宋体" w:cs="宋体"/>
                <w:color w:val="auto"/>
                <w:szCs w:val="21"/>
                <w:highlight w:val="none"/>
                <w:u w:val="single"/>
              </w:rPr>
            </w:pPr>
            <w:r>
              <w:rPr>
                <w:rFonts w:hint="eastAsia" w:ascii="宋体" w:hAnsi="宋体" w:cs="宋体"/>
                <w:color w:val="auto"/>
                <w:szCs w:val="21"/>
                <w:highlight w:val="none"/>
              </w:rPr>
              <w:t>（3）其他（如运输、装卸、安装、调试、培训、技术支持、售后服务、更新升级等费用）。</w:t>
            </w:r>
          </w:p>
          <w:p w14:paraId="672F9B3D">
            <w:pPr>
              <w:pStyle w:val="12"/>
              <w:autoSpaceDE w:val="0"/>
              <w:autoSpaceDN w:val="0"/>
              <w:adjustRightInd w:val="0"/>
              <w:spacing w:line="440" w:lineRule="exact"/>
              <w:rPr>
                <w:rFonts w:hint="eastAsia" w:ascii="宋体" w:hAnsi="宋体" w:cs="宋体"/>
                <w:color w:val="auto"/>
                <w:kern w:val="0"/>
                <w:szCs w:val="21"/>
                <w:highlight w:val="none"/>
                <w:lang w:val="en-US" w:eastAsia="zh-CN"/>
              </w:rPr>
            </w:pPr>
            <w:r>
              <w:rPr>
                <w:rFonts w:hint="eastAsia" w:ascii="宋体" w:hAnsi="宋体" w:cs="宋体"/>
                <w:color w:val="auto"/>
                <w:szCs w:val="21"/>
                <w:highlight w:val="none"/>
              </w:rPr>
              <w:t>2、</w:t>
            </w:r>
            <w:r>
              <w:rPr>
                <w:rFonts w:hint="eastAsia" w:ascii="宋体" w:hAnsi="宋体" w:cs="宋体"/>
                <w:color w:val="auto"/>
                <w:kern w:val="0"/>
                <w:szCs w:val="21"/>
                <w:highlight w:val="none"/>
                <w:lang w:val="en-US" w:eastAsia="zh-CN"/>
              </w:rPr>
              <w:t>付款方式：</w:t>
            </w:r>
          </w:p>
          <w:p w14:paraId="5B1B7A93">
            <w:pPr>
              <w:pStyle w:val="12"/>
              <w:autoSpaceDE w:val="0"/>
              <w:autoSpaceDN w:val="0"/>
              <w:adjustRightInd w:val="0"/>
              <w:spacing w:line="440" w:lineRule="exact"/>
              <w:rPr>
                <w:rStyle w:val="33"/>
                <w:rFonts w:hint="eastAsia" w:ascii="Arial" w:hAnsi="Arial" w:cs="Arial"/>
                <w:color w:val="auto"/>
                <w:highlight w:val="none"/>
              </w:rPr>
            </w:pPr>
            <w:r>
              <w:rPr>
                <w:rStyle w:val="33"/>
                <w:rFonts w:hint="eastAsia" w:ascii="Arial" w:hAnsi="Arial" w:eastAsia="宋体" w:cs="Arial"/>
                <w:color w:val="auto"/>
                <w:highlight w:val="none"/>
              </w:rPr>
              <w:t>（1）合同签订后十五个工作日内支付合同总额的</w:t>
            </w:r>
            <w:r>
              <w:rPr>
                <w:rStyle w:val="33"/>
                <w:rFonts w:hint="eastAsia" w:ascii="Arial" w:hAnsi="Arial" w:cs="Arial"/>
                <w:color w:val="auto"/>
                <w:highlight w:val="none"/>
                <w:lang w:val="en-US" w:eastAsia="zh-CN"/>
              </w:rPr>
              <w:t>4</w:t>
            </w:r>
            <w:r>
              <w:rPr>
                <w:rStyle w:val="33"/>
                <w:rFonts w:hint="eastAsia" w:ascii="Arial" w:hAnsi="Arial" w:eastAsia="宋体" w:cs="Arial"/>
                <w:color w:val="auto"/>
                <w:highlight w:val="none"/>
              </w:rPr>
              <w:t>0%，项目验收合格后十五个工作日内支付合同总额的</w:t>
            </w:r>
            <w:r>
              <w:rPr>
                <w:rStyle w:val="33"/>
                <w:rFonts w:hint="eastAsia" w:ascii="Arial" w:hAnsi="Arial" w:cs="Arial"/>
                <w:color w:val="auto"/>
                <w:highlight w:val="none"/>
                <w:lang w:val="en-US" w:eastAsia="zh-CN"/>
              </w:rPr>
              <w:t>6</w:t>
            </w:r>
            <w:r>
              <w:rPr>
                <w:rStyle w:val="33"/>
                <w:rFonts w:hint="eastAsia" w:ascii="Arial" w:hAnsi="Arial" w:eastAsia="宋体" w:cs="Arial"/>
                <w:color w:val="auto"/>
                <w:highlight w:val="none"/>
              </w:rPr>
              <w:t>0%，成交人收到合同款后5日内须提供相应金额的合法发票给</w:t>
            </w:r>
            <w:r>
              <w:rPr>
                <w:rStyle w:val="33"/>
                <w:rFonts w:hint="eastAsia" w:ascii="Arial" w:hAnsi="Arial" w:eastAsia="宋体" w:cs="Arial"/>
                <w:color w:val="auto"/>
                <w:highlight w:val="none"/>
                <w:lang w:eastAsia="zh-CN"/>
              </w:rPr>
              <w:t>采购。</w:t>
            </w:r>
          </w:p>
          <w:p w14:paraId="7813EE39">
            <w:pPr>
              <w:pStyle w:val="12"/>
              <w:autoSpaceDE w:val="0"/>
              <w:autoSpaceDN w:val="0"/>
              <w:adjustRightInd w:val="0"/>
              <w:spacing w:line="440" w:lineRule="exact"/>
              <w:rPr>
                <w:rFonts w:hint="eastAsia" w:ascii="宋体" w:hAnsi="宋体"/>
                <w:color w:val="auto"/>
                <w:kern w:val="0"/>
                <w:szCs w:val="21"/>
                <w:highlight w:val="none"/>
              </w:rPr>
            </w:pPr>
            <w:r>
              <w:rPr>
                <w:rStyle w:val="33"/>
                <w:rFonts w:hint="eastAsia" w:ascii="Arial" w:hAnsi="Arial" w:cs="Arial"/>
                <w:color w:val="auto"/>
                <w:highlight w:val="none"/>
              </w:rPr>
              <w:t>（2）付款前，</w:t>
            </w:r>
            <w:r>
              <w:rPr>
                <w:rStyle w:val="33"/>
                <w:rFonts w:hint="eastAsia" w:ascii="Arial" w:hAnsi="Arial" w:cs="Arial"/>
                <w:color w:val="auto"/>
                <w:highlight w:val="none"/>
                <w:lang w:eastAsia="zh-CN"/>
              </w:rPr>
              <w:t>成交</w:t>
            </w:r>
            <w:r>
              <w:rPr>
                <w:rStyle w:val="33"/>
                <w:rFonts w:hint="eastAsia" w:ascii="Arial" w:hAnsi="Arial" w:cs="Arial"/>
                <w:color w:val="auto"/>
                <w:highlight w:val="none"/>
              </w:rPr>
              <w:t>供应商需向采购人提供对应金额的</w:t>
            </w:r>
            <w:r>
              <w:rPr>
                <w:rStyle w:val="33"/>
                <w:rFonts w:ascii="Arial" w:hAnsi="Arial" w:cs="Arial"/>
                <w:color w:val="auto"/>
                <w:highlight w:val="none"/>
              </w:rPr>
              <w:t>请款函和对应的合法发票。</w:t>
            </w:r>
          </w:p>
          <w:p w14:paraId="0F5EBF12">
            <w:pPr>
              <w:pStyle w:val="12"/>
              <w:autoSpaceDE w:val="0"/>
              <w:autoSpaceDN w:val="0"/>
              <w:adjustRightInd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、保密要求：</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供应商须严格遵守采购人保密制度要求，在项目开展过程中，对本项目所有项目信息以及接触到数据予以保密，未经采购人书面允许，不得以任何形式向第三方透露本项目的任何内容。</w:t>
            </w:r>
          </w:p>
          <w:p w14:paraId="55215D26">
            <w:pPr>
              <w:pStyle w:val="12"/>
              <w:autoSpaceDE w:val="0"/>
              <w:autoSpaceDN w:val="0"/>
              <w:adjustRightInd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本项目合同文本中的条款如与项目需求不一致的，以采购文件项目需求表、</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供应商响应条款为准。</w:t>
            </w:r>
          </w:p>
          <w:p w14:paraId="522A0ABE">
            <w:pPr>
              <w:pStyle w:val="12"/>
              <w:autoSpaceDE w:val="0"/>
              <w:autoSpaceDN w:val="0"/>
              <w:adjustRightInd w:val="0"/>
              <w:spacing w:line="440" w:lineRule="exact"/>
              <w:rPr>
                <w:rFonts w:hint="eastAsia" w:eastAsia="宋体"/>
                <w:color w:val="auto"/>
                <w:highlight w:val="none"/>
                <w:lang w:val="en-US" w:eastAsia="zh-CN"/>
              </w:rPr>
            </w:pPr>
            <w:r>
              <w:rPr>
                <w:rFonts w:hint="eastAsia" w:ascii="宋体" w:hAnsi="宋体" w:cs="宋体"/>
                <w:color w:val="auto"/>
                <w:szCs w:val="21"/>
                <w:highlight w:val="none"/>
                <w:lang w:val="en-US" w:eastAsia="zh-CN"/>
              </w:rPr>
              <w:t>5、产权归属：本次项目产权归采购人（或业主单位）所有，中标人不得擅自对外发表、出版，服务期满设备产权归属采购人。</w:t>
            </w:r>
          </w:p>
        </w:tc>
      </w:tr>
      <w:tr w14:paraId="1FD89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3" w:type="dxa"/>
            <w:tcBorders>
              <w:top w:val="single" w:color="auto" w:sz="4" w:space="0"/>
              <w:left w:val="single" w:color="auto" w:sz="4" w:space="0"/>
              <w:bottom w:val="single" w:color="auto" w:sz="4" w:space="0"/>
              <w:right w:val="single" w:color="auto" w:sz="4" w:space="0"/>
            </w:tcBorders>
            <w:vAlign w:val="center"/>
          </w:tcPr>
          <w:p w14:paraId="3F2E83AE">
            <w:pPr>
              <w:spacing w:line="360" w:lineRule="exact"/>
              <w:jc w:val="center"/>
              <w:rPr>
                <w:rFonts w:ascii="新宋体"/>
                <w:color w:val="auto"/>
                <w:szCs w:val="21"/>
                <w:highlight w:val="none"/>
              </w:rPr>
            </w:pPr>
            <w:r>
              <w:rPr>
                <w:rFonts w:hint="eastAsia" w:ascii="宋体" w:hAnsi="宋体" w:cs="宋体"/>
                <w:color w:val="auto"/>
                <w:spacing w:val="-10"/>
                <w:szCs w:val="21"/>
                <w:highlight w:val="none"/>
              </w:rPr>
              <w:t>其他要求及说明</w:t>
            </w:r>
          </w:p>
        </w:tc>
        <w:tc>
          <w:tcPr>
            <w:tcW w:w="8918" w:type="dxa"/>
            <w:tcBorders>
              <w:top w:val="single" w:color="auto" w:sz="4" w:space="0"/>
              <w:left w:val="single" w:color="auto" w:sz="4" w:space="0"/>
              <w:bottom w:val="single" w:color="auto" w:sz="4" w:space="0"/>
              <w:right w:val="single" w:color="auto" w:sz="4" w:space="0"/>
            </w:tcBorders>
            <w:vAlign w:val="center"/>
          </w:tcPr>
          <w:p w14:paraId="55E0529E">
            <w:pPr>
              <w:pStyle w:val="12"/>
              <w:autoSpaceDE w:val="0"/>
              <w:autoSpaceDN w:val="0"/>
              <w:adjustRightInd w:val="0"/>
              <w:spacing w:line="440" w:lineRule="exact"/>
              <w:rPr>
                <w:rFonts w:hint="eastAsia" w:ascii="宋体" w:hAnsi="宋体" w:cs="宋体"/>
                <w:b/>
                <w:bCs/>
                <w:color w:val="auto"/>
                <w:szCs w:val="21"/>
                <w:highlight w:val="none"/>
              </w:rPr>
            </w:pPr>
            <w:r>
              <w:rPr>
                <w:rFonts w:hint="eastAsia" w:ascii="宋体" w:hAnsi="宋体" w:cs="宋体"/>
                <w:b/>
                <w:bCs/>
                <w:color w:val="auto"/>
                <w:szCs w:val="21"/>
                <w:highlight w:val="none"/>
              </w:rPr>
              <w:t>一、进口产品说明</w:t>
            </w:r>
          </w:p>
          <w:p w14:paraId="2108E415">
            <w:pPr>
              <w:pStyle w:val="12"/>
              <w:autoSpaceDE w:val="0"/>
              <w:autoSpaceDN w:val="0"/>
              <w:adjustRightInd w:val="0"/>
              <w:spacing w:line="44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本分标服务所涉及的货物不接受进口产品（即通过中国海关报关验放进入中国境内且产自关境外的产品）参与</w:t>
            </w:r>
            <w:r>
              <w:rPr>
                <w:rFonts w:hint="eastAsia" w:ascii="宋体" w:hAnsi="宋体" w:cs="宋体"/>
                <w:color w:val="auto"/>
                <w:szCs w:val="21"/>
                <w:highlight w:val="none"/>
                <w:lang w:eastAsia="zh-CN"/>
              </w:rPr>
              <w:t>竞标</w:t>
            </w:r>
            <w:r>
              <w:rPr>
                <w:rFonts w:hint="eastAsia" w:ascii="宋体" w:hAnsi="宋体" w:cs="宋体"/>
                <w:color w:val="auto"/>
                <w:szCs w:val="21"/>
                <w:highlight w:val="none"/>
              </w:rPr>
              <w:t>，</w:t>
            </w:r>
            <w:r>
              <w:rPr>
                <w:rFonts w:hint="eastAsia" w:ascii="宋体" w:hAnsi="宋体" w:cs="宋体"/>
                <w:b/>
                <w:bCs/>
                <w:color w:val="auto"/>
                <w:szCs w:val="21"/>
                <w:highlight w:val="none"/>
              </w:rPr>
              <w:t>如有进口产品参与</w:t>
            </w:r>
            <w:r>
              <w:rPr>
                <w:rFonts w:hint="eastAsia" w:ascii="宋体" w:hAnsi="宋体" w:cs="宋体"/>
                <w:b/>
                <w:bCs/>
                <w:color w:val="auto"/>
                <w:szCs w:val="21"/>
                <w:highlight w:val="none"/>
                <w:lang w:eastAsia="zh-CN"/>
              </w:rPr>
              <w:t>竞标</w:t>
            </w:r>
            <w:r>
              <w:rPr>
                <w:rFonts w:hint="eastAsia" w:ascii="宋体" w:hAnsi="宋体" w:cs="宋体"/>
                <w:b/>
                <w:bCs/>
                <w:color w:val="auto"/>
                <w:szCs w:val="21"/>
                <w:highlight w:val="none"/>
              </w:rPr>
              <w:t>的作无效标处理。</w:t>
            </w:r>
          </w:p>
          <w:p w14:paraId="4F4C98BE">
            <w:pPr>
              <w:pStyle w:val="12"/>
              <w:autoSpaceDE w:val="0"/>
              <w:autoSpaceDN w:val="0"/>
              <w:adjustRightInd w:val="0"/>
              <w:spacing w:line="440" w:lineRule="exact"/>
              <w:rPr>
                <w:rFonts w:hint="default"/>
                <w:color w:val="auto"/>
                <w:highlight w:val="none"/>
              </w:rPr>
            </w:pPr>
            <w:r>
              <w:rPr>
                <w:rFonts w:hint="eastAsia" w:ascii="宋体" w:hAnsi="宋体" w:cs="宋体"/>
                <w:color w:val="auto"/>
                <w:szCs w:val="21"/>
                <w:highlight w:val="none"/>
                <w:lang w:val="en-US" w:eastAsia="zh-CN"/>
              </w:rPr>
              <w:t>二、</w:t>
            </w:r>
            <w:r>
              <w:rPr>
                <w:rFonts w:hint="eastAsia" w:ascii="宋体" w:hAnsi="宋体" w:cs="宋体"/>
                <w:color w:val="auto"/>
                <w:szCs w:val="21"/>
                <w:highlight w:val="none"/>
                <w:lang w:val="en-US"/>
              </w:rPr>
              <w:t>在发出成交通知书之前，采购人或者采购代理机构有权在“信用中国”网站（www.creditchina.gov.cn）、中国政府采购网（www.ccgp.gov.cn）查询对成交人信用进行查询，被列入失信被执行人、重大税收违法案件当事人名单、政府采购严重违法失信行为记录名单及其他不符合《中华人民共和国政府采购法》第二十二条规定条件的供应商，采购人将上报政府采购监督管理部门并按照信用信息使用规则处理并追究其责任，由此造成的所有损失和经济开支由该成交人承担。</w:t>
            </w:r>
          </w:p>
        </w:tc>
      </w:tr>
    </w:tbl>
    <w:p w14:paraId="625EE21E">
      <w:pPr>
        <w:rPr>
          <w:rFonts w:hint="eastAsia"/>
          <w:b/>
          <w:bCs/>
          <w:color w:val="auto"/>
          <w:highlight w:val="none"/>
          <w:lang w:eastAsia="zh-CN"/>
        </w:rPr>
      </w:pPr>
    </w:p>
    <w:p w14:paraId="7000D5DA">
      <w:pPr>
        <w:rPr>
          <w:rFonts w:hint="eastAsia" w:ascii="微软雅黑" w:hAnsi="微软雅黑" w:eastAsia="微软雅黑" w:cs="微软雅黑"/>
          <w:color w:val="auto"/>
          <w:sz w:val="32"/>
          <w:szCs w:val="32"/>
          <w:highlight w:val="none"/>
        </w:rPr>
      </w:pPr>
      <w:r>
        <w:rPr>
          <w:rFonts w:hint="eastAsia" w:ascii="微软雅黑" w:hAnsi="微软雅黑" w:eastAsia="微软雅黑" w:cs="微软雅黑"/>
          <w:color w:val="auto"/>
          <w:sz w:val="32"/>
          <w:szCs w:val="32"/>
          <w:highlight w:val="none"/>
        </w:rPr>
        <w:br w:type="page"/>
      </w:r>
    </w:p>
    <w:p w14:paraId="77A081FA">
      <w:pPr>
        <w:pStyle w:val="10"/>
        <w:spacing w:line="420" w:lineRule="exact"/>
        <w:rPr>
          <w:rFonts w:hint="eastAsia" w:ascii="Arial Unicode MS" w:hAnsi="Arial Unicode MS" w:eastAsia="Arial Unicode MS" w:cs="Arial Unicode MS"/>
          <w:color w:val="auto"/>
          <w:sz w:val="17"/>
          <w:szCs w:val="17"/>
          <w:highlight w:val="none"/>
        </w:rPr>
      </w:pPr>
      <w:r>
        <w:rPr>
          <w:rFonts w:hint="eastAsia" w:ascii="微软雅黑" w:hAnsi="微软雅黑" w:eastAsia="微软雅黑" w:cs="微软雅黑"/>
          <w:color w:val="auto"/>
          <w:sz w:val="32"/>
          <w:szCs w:val="32"/>
          <w:highlight w:val="none"/>
        </w:rPr>
        <w:t>附件</w:t>
      </w:r>
      <w:r>
        <w:rPr>
          <w:rFonts w:ascii="Arial Unicode MS" w:hAnsi="Arial Unicode MS" w:eastAsia="Arial Unicode MS" w:cs="Arial Unicode MS"/>
          <w:color w:val="auto"/>
          <w:sz w:val="32"/>
          <w:szCs w:val="32"/>
          <w:highlight w:val="none"/>
        </w:rPr>
        <w:t>1</w:t>
      </w:r>
      <w:r>
        <w:rPr>
          <w:rFonts w:hint="eastAsia" w:ascii="微软雅黑" w:hAnsi="微软雅黑" w:eastAsia="微软雅黑" w:cs="微软雅黑"/>
          <w:color w:val="auto"/>
          <w:sz w:val="32"/>
          <w:szCs w:val="32"/>
          <w:highlight w:val="none"/>
        </w:rPr>
        <w:t>：</w:t>
      </w:r>
    </w:p>
    <w:p w14:paraId="02CADEB4">
      <w:pPr>
        <w:spacing w:line="528" w:lineRule="exact"/>
        <w:ind w:left="1871"/>
        <w:rPr>
          <w:rFonts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节能产品政府采购品目清单</w:t>
      </w:r>
    </w:p>
    <w:p w14:paraId="0DF762FC">
      <w:pPr>
        <w:rPr>
          <w:rFonts w:hint="eastAsia"/>
          <w:b/>
          <w:bCs/>
          <w:color w:val="auto"/>
          <w:highlight w:val="none"/>
        </w:rPr>
      </w:pPr>
    </w:p>
    <w:p w14:paraId="2C4160B6">
      <w:pPr>
        <w:rPr>
          <w:rFonts w:hint="eastAsia"/>
          <w:color w:val="auto"/>
          <w:highlight w:val="none"/>
        </w:rPr>
      </w:pPr>
    </w:p>
    <w:tbl>
      <w:tblPr>
        <w:tblStyle w:val="2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422"/>
        <w:gridCol w:w="1496"/>
        <w:gridCol w:w="1481"/>
        <w:gridCol w:w="4564"/>
      </w:tblGrid>
      <w:tr w14:paraId="4A4DA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2FAB85D">
            <w:pPr>
              <w:jc w:val="center"/>
              <w:rPr>
                <w:rFonts w:ascii="Calibri" w:hAnsi="Calibri"/>
                <w:color w:val="auto"/>
                <w:szCs w:val="22"/>
                <w:highlight w:val="none"/>
              </w:rPr>
            </w:pPr>
            <w:r>
              <w:rPr>
                <w:rFonts w:hint="eastAsia" w:ascii="宋体" w:hAnsi="宋体" w:cs="宋体"/>
                <w:b/>
                <w:bCs/>
                <w:color w:val="auto"/>
                <w:w w:val="99"/>
                <w:highlight w:val="none"/>
              </w:rPr>
              <w:t>品目序号</w:t>
            </w:r>
          </w:p>
        </w:tc>
        <w:tc>
          <w:tcPr>
            <w:tcW w:w="4399" w:type="dxa"/>
            <w:gridSpan w:val="3"/>
            <w:tcBorders>
              <w:top w:val="single" w:color="000000" w:sz="4" w:space="0"/>
              <w:left w:val="single" w:color="000000" w:sz="4" w:space="0"/>
              <w:bottom w:val="single" w:color="000000" w:sz="4" w:space="0"/>
              <w:right w:val="single" w:color="000000" w:sz="4" w:space="0"/>
            </w:tcBorders>
            <w:vAlign w:val="center"/>
          </w:tcPr>
          <w:p w14:paraId="10C8745A">
            <w:pPr>
              <w:jc w:val="center"/>
              <w:rPr>
                <w:rFonts w:ascii="Calibri" w:hAnsi="Calibri"/>
                <w:color w:val="auto"/>
                <w:szCs w:val="22"/>
                <w:highlight w:val="none"/>
              </w:rPr>
            </w:pPr>
            <w:r>
              <w:rPr>
                <w:rFonts w:hint="eastAsia" w:ascii="宋体" w:hAnsi="宋体" w:cs="宋体"/>
                <w:b/>
                <w:bCs/>
                <w:color w:val="auto"/>
                <w:w w:val="99"/>
                <w:highlight w:val="none"/>
              </w:rPr>
              <w:t>名称</w:t>
            </w:r>
          </w:p>
        </w:tc>
        <w:tc>
          <w:tcPr>
            <w:tcW w:w="4564" w:type="dxa"/>
            <w:tcBorders>
              <w:top w:val="single" w:color="000000" w:sz="4" w:space="0"/>
              <w:left w:val="single" w:color="000000" w:sz="4" w:space="0"/>
              <w:bottom w:val="single" w:color="000000" w:sz="4" w:space="0"/>
              <w:right w:val="single" w:color="000000" w:sz="4" w:space="0"/>
            </w:tcBorders>
            <w:vAlign w:val="center"/>
          </w:tcPr>
          <w:p w14:paraId="70DEC672">
            <w:pPr>
              <w:jc w:val="center"/>
              <w:rPr>
                <w:rFonts w:ascii="Calibri" w:hAnsi="Calibri"/>
                <w:color w:val="auto"/>
                <w:szCs w:val="22"/>
                <w:highlight w:val="none"/>
              </w:rPr>
            </w:pPr>
            <w:r>
              <w:rPr>
                <w:rFonts w:hint="eastAsia" w:ascii="宋体" w:hAnsi="宋体" w:cs="宋体"/>
                <w:b/>
                <w:bCs/>
                <w:color w:val="auto"/>
                <w:w w:val="99"/>
                <w:highlight w:val="none"/>
              </w:rPr>
              <w:t>依据的标准</w:t>
            </w:r>
          </w:p>
        </w:tc>
      </w:tr>
      <w:tr w14:paraId="0B20C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0B189AE4">
            <w:pPr>
              <w:jc w:val="center"/>
              <w:rPr>
                <w:rFonts w:hint="eastAsia" w:ascii="宋体" w:hAnsi="宋体"/>
                <w:color w:val="auto"/>
                <w:szCs w:val="21"/>
                <w:highlight w:val="none"/>
              </w:rPr>
            </w:pPr>
            <w:r>
              <w:rPr>
                <w:rFonts w:hint="eastAsia" w:ascii="宋体" w:hAnsi="宋体"/>
                <w:color w:val="auto"/>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680C0D8D">
            <w:pPr>
              <w:jc w:val="center"/>
              <w:rPr>
                <w:rFonts w:hint="eastAsia" w:ascii="宋体" w:hAnsi="宋体"/>
                <w:color w:val="auto"/>
                <w:szCs w:val="21"/>
                <w:highlight w:val="none"/>
              </w:rPr>
            </w:pPr>
            <w:r>
              <w:rPr>
                <w:rFonts w:hint="eastAsia" w:ascii="宋体" w:hAnsi="宋体" w:cs="仿宋_GB2312"/>
                <w:color w:val="auto"/>
                <w:szCs w:val="21"/>
                <w:highlight w:val="none"/>
              </w:rPr>
              <w:t>A02010100</w:t>
            </w:r>
            <w:r>
              <w:rPr>
                <w:rFonts w:hint="eastAsia" w:ascii="宋体" w:hAnsi="宋体" w:cs="宋体"/>
                <w:color w:val="auto"/>
                <w:w w:val="99"/>
                <w:szCs w:val="21"/>
                <w:highlight w:val="none"/>
              </w:rPr>
              <w:t>计算机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722A4AD2">
            <w:pPr>
              <w:pStyle w:val="56"/>
              <w:spacing w:before="93"/>
              <w:ind w:left="7" w:right="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A02010105</w:t>
            </w:r>
            <w:r>
              <w:rPr>
                <w:rFonts w:hint="eastAsia" w:ascii="宋体" w:hAnsi="宋体" w:cs="宋体"/>
                <w:color w:val="auto"/>
                <w:w w:val="99"/>
                <w:kern w:val="2"/>
                <w:sz w:val="21"/>
                <w:szCs w:val="21"/>
                <w:highlight w:val="none"/>
              </w:rPr>
              <w:t>台式计算机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77F299E4">
            <w:pPr>
              <w:jc w:val="center"/>
              <w:rPr>
                <w:rFonts w:hint="eastAsia" w:ascii="宋体" w:hAnsi="宋体"/>
                <w:color w:val="auto"/>
                <w:szCs w:val="21"/>
                <w:highlight w:val="none"/>
              </w:rPr>
            </w:pPr>
          </w:p>
        </w:tc>
        <w:tc>
          <w:tcPr>
            <w:tcW w:w="4564" w:type="dxa"/>
            <w:tcBorders>
              <w:top w:val="single" w:color="000000" w:sz="4" w:space="0"/>
              <w:left w:val="single" w:color="000000" w:sz="4" w:space="0"/>
              <w:bottom w:val="single" w:color="000000" w:sz="4" w:space="0"/>
              <w:right w:val="single" w:color="000000" w:sz="4" w:space="0"/>
            </w:tcBorders>
          </w:tcPr>
          <w:p w14:paraId="5B93645D">
            <w:pPr>
              <w:pStyle w:val="56"/>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2B75A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EE7496A">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D60B7AD">
            <w:pPr>
              <w:widowControl/>
              <w:jc w:val="left"/>
              <w:rPr>
                <w:rFonts w:hint="eastAsia" w:ascii="宋体" w:hAnsi="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1CB7B2A">
            <w:pPr>
              <w:pStyle w:val="56"/>
              <w:spacing w:before="44"/>
              <w:ind w:left="7" w:right="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A02010108</w:t>
            </w:r>
            <w:r>
              <w:rPr>
                <w:rFonts w:hint="eastAsia" w:ascii="宋体" w:hAnsi="宋体" w:cs="宋体"/>
                <w:color w:val="auto"/>
                <w:w w:val="99"/>
                <w:kern w:val="2"/>
                <w:sz w:val="21"/>
                <w:szCs w:val="21"/>
                <w:highlight w:val="none"/>
              </w:rPr>
              <w:t>便携式计算机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77328E49">
            <w:pPr>
              <w:jc w:val="center"/>
              <w:rPr>
                <w:rFonts w:hint="eastAsia" w:ascii="宋体" w:hAnsi="宋体"/>
                <w:color w:val="auto"/>
                <w:szCs w:val="21"/>
                <w:highlight w:val="none"/>
              </w:rPr>
            </w:pPr>
          </w:p>
        </w:tc>
        <w:tc>
          <w:tcPr>
            <w:tcW w:w="4564" w:type="dxa"/>
            <w:tcBorders>
              <w:top w:val="single" w:color="000000" w:sz="4" w:space="0"/>
              <w:left w:val="single" w:color="000000" w:sz="4" w:space="0"/>
              <w:bottom w:val="single" w:color="000000" w:sz="4" w:space="0"/>
              <w:right w:val="single" w:color="000000" w:sz="4" w:space="0"/>
            </w:tcBorders>
          </w:tcPr>
          <w:p w14:paraId="6A6F9F3F">
            <w:pPr>
              <w:pStyle w:val="56"/>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67B8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ECC0460">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40BC909">
            <w:pPr>
              <w:widowControl/>
              <w:jc w:val="left"/>
              <w:rPr>
                <w:rFonts w:hint="eastAsia" w:ascii="宋体" w:hAnsi="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B42E6DC">
            <w:pPr>
              <w:pStyle w:val="56"/>
              <w:spacing w:before="64"/>
              <w:ind w:left="7" w:right="5"/>
              <w:jc w:val="center"/>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w:t>
            </w:r>
            <w:r>
              <w:rPr>
                <w:rFonts w:hint="eastAsia" w:ascii="宋体" w:hAnsi="宋体" w:cs="仿宋_GB2312"/>
                <w:color w:val="auto"/>
                <w:kern w:val="2"/>
                <w:sz w:val="21"/>
                <w:szCs w:val="21"/>
                <w:highlight w:val="none"/>
                <w:lang w:eastAsia="zh-CN"/>
              </w:rPr>
              <w:t>A02010109平板式计算机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0B108654">
            <w:pPr>
              <w:jc w:val="center"/>
              <w:rPr>
                <w:rFonts w:hint="eastAsia" w:ascii="宋体" w:hAnsi="宋体"/>
                <w:color w:val="auto"/>
                <w:szCs w:val="21"/>
                <w:highlight w:val="none"/>
              </w:rPr>
            </w:pPr>
          </w:p>
        </w:tc>
        <w:tc>
          <w:tcPr>
            <w:tcW w:w="4564" w:type="dxa"/>
            <w:tcBorders>
              <w:top w:val="single" w:color="000000" w:sz="4" w:space="0"/>
              <w:left w:val="single" w:color="000000" w:sz="4" w:space="0"/>
              <w:bottom w:val="single" w:color="000000" w:sz="4" w:space="0"/>
              <w:right w:val="single" w:color="000000" w:sz="4" w:space="0"/>
            </w:tcBorders>
          </w:tcPr>
          <w:p w14:paraId="3828D191">
            <w:pPr>
              <w:pStyle w:val="56"/>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506D0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44CD20C6">
            <w:pPr>
              <w:jc w:val="center"/>
              <w:rPr>
                <w:rFonts w:hint="eastAsia" w:ascii="宋体" w:hAnsi="宋体"/>
                <w:color w:val="auto"/>
                <w:szCs w:val="21"/>
                <w:highlight w:val="none"/>
              </w:rPr>
            </w:pPr>
            <w:r>
              <w:rPr>
                <w:rFonts w:hint="eastAsia" w:ascii="宋体" w:hAnsi="宋体"/>
                <w:color w:val="auto"/>
                <w:szCs w:val="21"/>
                <w:highlight w:val="none"/>
              </w:rPr>
              <w:t>2</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38B96F46">
            <w:pPr>
              <w:pStyle w:val="56"/>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A02020000</w:t>
            </w:r>
            <w:r>
              <w:rPr>
                <w:rFonts w:hint="eastAsia" w:ascii="宋体" w:hAnsi="宋体" w:cs="宋体"/>
                <w:color w:val="auto"/>
                <w:w w:val="99"/>
                <w:kern w:val="2"/>
                <w:sz w:val="21"/>
                <w:szCs w:val="21"/>
                <w:highlight w:val="none"/>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17592E7C">
            <w:pPr>
              <w:jc w:val="center"/>
              <w:rPr>
                <w:rFonts w:hint="eastAsia" w:ascii="宋体" w:hAnsi="宋体"/>
                <w:color w:val="auto"/>
                <w:szCs w:val="21"/>
                <w:highlight w:val="none"/>
              </w:rPr>
            </w:pPr>
            <w:r>
              <w:rPr>
                <w:rFonts w:hint="eastAsia" w:ascii="宋体" w:hAnsi="宋体" w:cs="宋体"/>
                <w:color w:val="auto"/>
                <w:spacing w:val="1"/>
                <w:w w:val="99"/>
                <w:szCs w:val="21"/>
                <w:highlight w:val="none"/>
              </w:rPr>
              <w:t>A02021000</w:t>
            </w:r>
            <w:r>
              <w:rPr>
                <w:rFonts w:hint="eastAsia" w:ascii="宋体" w:hAnsi="宋体" w:cs="Arial"/>
                <w:color w:val="auto"/>
                <w:szCs w:val="21"/>
                <w:highlight w:val="none"/>
                <w:shd w:val="clear" w:color="auto" w:fill="FFFFFF"/>
              </w:rPr>
              <w:t>打印机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5FF34FCB">
            <w:pPr>
              <w:jc w:val="center"/>
              <w:rPr>
                <w:rFonts w:hint="eastAsia" w:ascii="宋体" w:hAnsi="宋体"/>
                <w:color w:val="auto"/>
                <w:szCs w:val="21"/>
                <w:highlight w:val="none"/>
              </w:rPr>
            </w:pPr>
            <w:r>
              <w:rPr>
                <w:rFonts w:hint="eastAsia" w:ascii="宋体" w:hAnsi="宋体"/>
                <w:color w:val="auto"/>
                <w:szCs w:val="21"/>
                <w:highlight w:val="none"/>
              </w:rPr>
              <w:t>A02021001 A3黑白打印机</w:t>
            </w:r>
          </w:p>
        </w:tc>
        <w:tc>
          <w:tcPr>
            <w:tcW w:w="4564" w:type="dxa"/>
            <w:tcBorders>
              <w:top w:val="single" w:color="000000" w:sz="4" w:space="0"/>
              <w:left w:val="single" w:color="000000" w:sz="4" w:space="0"/>
              <w:bottom w:val="single" w:color="000000" w:sz="4" w:space="0"/>
              <w:right w:val="single" w:color="000000" w:sz="4" w:space="0"/>
            </w:tcBorders>
          </w:tcPr>
          <w:p w14:paraId="2D0D28BE">
            <w:pPr>
              <w:pStyle w:val="56"/>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6CD3F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3AA7CC3">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9811AFC">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4CBEDA06">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B709D82">
            <w:pPr>
              <w:jc w:val="center"/>
              <w:rPr>
                <w:rFonts w:hint="eastAsia" w:ascii="宋体" w:hAnsi="宋体"/>
                <w:color w:val="auto"/>
                <w:szCs w:val="21"/>
                <w:highlight w:val="none"/>
              </w:rPr>
            </w:pPr>
            <w:r>
              <w:rPr>
                <w:rFonts w:hint="eastAsia" w:ascii="宋体" w:hAnsi="宋体"/>
                <w:color w:val="auto"/>
                <w:szCs w:val="21"/>
                <w:highlight w:val="none"/>
              </w:rPr>
              <w:t>A02021002 A3彩色打印机</w:t>
            </w:r>
          </w:p>
        </w:tc>
        <w:tc>
          <w:tcPr>
            <w:tcW w:w="4564" w:type="dxa"/>
            <w:tcBorders>
              <w:top w:val="single" w:color="000000" w:sz="4" w:space="0"/>
              <w:left w:val="single" w:color="000000" w:sz="4" w:space="0"/>
              <w:bottom w:val="single" w:color="000000" w:sz="4" w:space="0"/>
              <w:right w:val="single" w:color="000000" w:sz="4" w:space="0"/>
            </w:tcBorders>
          </w:tcPr>
          <w:p w14:paraId="75043FF2">
            <w:pPr>
              <w:pStyle w:val="56"/>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22DB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BE5027E">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2F5A150">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3A04052F">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6818267">
            <w:pPr>
              <w:jc w:val="center"/>
              <w:rPr>
                <w:rFonts w:hint="eastAsia" w:ascii="宋体" w:hAnsi="宋体"/>
                <w:color w:val="auto"/>
                <w:szCs w:val="21"/>
                <w:highlight w:val="none"/>
              </w:rPr>
            </w:pPr>
            <w:r>
              <w:rPr>
                <w:rFonts w:hint="eastAsia" w:ascii="宋体" w:hAnsi="宋体"/>
                <w:color w:val="auto"/>
                <w:szCs w:val="21"/>
                <w:highlight w:val="none"/>
              </w:rPr>
              <w:t>A02021003 A4黑白打印机</w:t>
            </w:r>
          </w:p>
        </w:tc>
        <w:tc>
          <w:tcPr>
            <w:tcW w:w="4564" w:type="dxa"/>
            <w:tcBorders>
              <w:top w:val="single" w:color="000000" w:sz="4" w:space="0"/>
              <w:left w:val="single" w:color="000000" w:sz="4" w:space="0"/>
              <w:bottom w:val="single" w:color="000000" w:sz="4" w:space="0"/>
              <w:right w:val="single" w:color="000000" w:sz="4" w:space="0"/>
            </w:tcBorders>
          </w:tcPr>
          <w:p w14:paraId="50D4C8CE">
            <w:pPr>
              <w:pStyle w:val="56"/>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27D66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495674D">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89D100E">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41C2D379">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537AE1B">
            <w:pPr>
              <w:jc w:val="center"/>
              <w:rPr>
                <w:rFonts w:hint="eastAsia" w:ascii="宋体" w:hAnsi="宋体"/>
                <w:color w:val="auto"/>
                <w:szCs w:val="21"/>
                <w:highlight w:val="none"/>
              </w:rPr>
            </w:pPr>
            <w:r>
              <w:rPr>
                <w:rFonts w:hint="eastAsia" w:ascii="宋体" w:hAnsi="宋体"/>
                <w:color w:val="auto"/>
                <w:szCs w:val="21"/>
                <w:highlight w:val="none"/>
              </w:rPr>
              <w:t>A02021004 A4彩色打印机</w:t>
            </w:r>
          </w:p>
        </w:tc>
        <w:tc>
          <w:tcPr>
            <w:tcW w:w="4564" w:type="dxa"/>
            <w:tcBorders>
              <w:top w:val="single" w:color="000000" w:sz="4" w:space="0"/>
              <w:left w:val="single" w:color="000000" w:sz="4" w:space="0"/>
              <w:bottom w:val="single" w:color="000000" w:sz="4" w:space="0"/>
              <w:right w:val="single" w:color="000000" w:sz="4" w:space="0"/>
            </w:tcBorders>
          </w:tcPr>
          <w:p w14:paraId="442CAD62">
            <w:pPr>
              <w:pStyle w:val="56"/>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2C084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3CDE101">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E70FB2E">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33D0065A">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704C511">
            <w:pPr>
              <w:jc w:val="center"/>
              <w:rPr>
                <w:rFonts w:hint="eastAsia" w:ascii="宋体" w:hAnsi="宋体"/>
                <w:color w:val="auto"/>
                <w:szCs w:val="21"/>
                <w:highlight w:val="none"/>
              </w:rPr>
            </w:pPr>
            <w:r>
              <w:rPr>
                <w:rFonts w:hint="eastAsia" w:ascii="宋体" w:hAnsi="宋体"/>
                <w:color w:val="auto"/>
                <w:szCs w:val="21"/>
                <w:highlight w:val="none"/>
              </w:rPr>
              <w:t>A02021005 3D打印机</w:t>
            </w:r>
          </w:p>
        </w:tc>
        <w:tc>
          <w:tcPr>
            <w:tcW w:w="4564" w:type="dxa"/>
            <w:tcBorders>
              <w:top w:val="single" w:color="000000" w:sz="4" w:space="0"/>
              <w:left w:val="single" w:color="000000" w:sz="4" w:space="0"/>
              <w:bottom w:val="single" w:color="000000" w:sz="4" w:space="0"/>
              <w:right w:val="single" w:color="000000" w:sz="4" w:space="0"/>
            </w:tcBorders>
          </w:tcPr>
          <w:p w14:paraId="7CFF1FC9">
            <w:pPr>
              <w:pStyle w:val="56"/>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6CF35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8E171AA">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6AE8B21">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59A5F16F">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A97576C">
            <w:pPr>
              <w:jc w:val="center"/>
              <w:rPr>
                <w:rFonts w:hint="eastAsia" w:ascii="宋体" w:hAnsi="宋体"/>
                <w:color w:val="auto"/>
                <w:szCs w:val="21"/>
                <w:highlight w:val="none"/>
              </w:rPr>
            </w:pPr>
            <w:r>
              <w:rPr>
                <w:rFonts w:hint="eastAsia" w:ascii="宋体" w:hAnsi="宋体"/>
                <w:color w:val="auto"/>
                <w:szCs w:val="21"/>
                <w:highlight w:val="none"/>
              </w:rPr>
              <w:t>A02021006票据打印机</w:t>
            </w:r>
          </w:p>
        </w:tc>
        <w:tc>
          <w:tcPr>
            <w:tcW w:w="4564" w:type="dxa"/>
            <w:tcBorders>
              <w:top w:val="single" w:color="000000" w:sz="4" w:space="0"/>
              <w:left w:val="single" w:color="000000" w:sz="4" w:space="0"/>
              <w:bottom w:val="single" w:color="000000" w:sz="4" w:space="0"/>
              <w:right w:val="single" w:color="000000" w:sz="4" w:space="0"/>
            </w:tcBorders>
          </w:tcPr>
          <w:p w14:paraId="72306E6D">
            <w:pPr>
              <w:pStyle w:val="56"/>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4E572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D51DB66">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D849E04">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34406565">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960EABB">
            <w:pPr>
              <w:jc w:val="center"/>
              <w:rPr>
                <w:rFonts w:hint="eastAsia" w:ascii="宋体" w:hAnsi="宋体"/>
                <w:color w:val="auto"/>
                <w:szCs w:val="21"/>
                <w:highlight w:val="none"/>
              </w:rPr>
            </w:pPr>
            <w:r>
              <w:rPr>
                <w:rFonts w:hint="eastAsia" w:ascii="宋体" w:hAnsi="宋体"/>
                <w:color w:val="auto"/>
                <w:szCs w:val="21"/>
                <w:highlight w:val="none"/>
              </w:rPr>
              <w:t>A02021007条码打印机</w:t>
            </w:r>
          </w:p>
        </w:tc>
        <w:tc>
          <w:tcPr>
            <w:tcW w:w="4564" w:type="dxa"/>
            <w:tcBorders>
              <w:top w:val="single" w:color="000000" w:sz="4" w:space="0"/>
              <w:left w:val="single" w:color="000000" w:sz="4" w:space="0"/>
              <w:bottom w:val="single" w:color="000000" w:sz="4" w:space="0"/>
              <w:right w:val="single" w:color="000000" w:sz="4" w:space="0"/>
            </w:tcBorders>
          </w:tcPr>
          <w:p w14:paraId="0935E47C">
            <w:pPr>
              <w:pStyle w:val="56"/>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78254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F82749A">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E3A472C">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4FB79EA7">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7BB1403">
            <w:pPr>
              <w:jc w:val="center"/>
              <w:rPr>
                <w:rFonts w:hint="eastAsia" w:ascii="宋体" w:hAnsi="宋体"/>
                <w:color w:val="auto"/>
                <w:szCs w:val="21"/>
                <w:highlight w:val="none"/>
              </w:rPr>
            </w:pPr>
            <w:r>
              <w:rPr>
                <w:rFonts w:hint="eastAsia" w:ascii="宋体" w:hAnsi="宋体"/>
                <w:color w:val="auto"/>
                <w:szCs w:val="21"/>
                <w:highlight w:val="none"/>
              </w:rPr>
              <w:t>A02021008地址打印机</w:t>
            </w:r>
          </w:p>
        </w:tc>
        <w:tc>
          <w:tcPr>
            <w:tcW w:w="4564" w:type="dxa"/>
            <w:tcBorders>
              <w:top w:val="single" w:color="000000" w:sz="4" w:space="0"/>
              <w:left w:val="single" w:color="000000" w:sz="4" w:space="0"/>
              <w:bottom w:val="single" w:color="000000" w:sz="4" w:space="0"/>
              <w:right w:val="single" w:color="000000" w:sz="4" w:space="0"/>
            </w:tcBorders>
          </w:tcPr>
          <w:p w14:paraId="64BEED14">
            <w:pPr>
              <w:pStyle w:val="56"/>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7C556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5628F9E">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E0CC6EA">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6B45E193">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161530C">
            <w:pPr>
              <w:jc w:val="center"/>
              <w:rPr>
                <w:rFonts w:hint="eastAsia" w:ascii="宋体" w:hAnsi="宋体"/>
                <w:color w:val="auto"/>
                <w:szCs w:val="21"/>
                <w:highlight w:val="none"/>
              </w:rPr>
            </w:pPr>
            <w:r>
              <w:rPr>
                <w:rFonts w:hint="eastAsia" w:ascii="宋体" w:hAnsi="宋体"/>
                <w:color w:val="auto"/>
                <w:szCs w:val="21"/>
                <w:highlight w:val="none"/>
              </w:rPr>
              <w:t>A02021099其他打印机</w:t>
            </w:r>
          </w:p>
        </w:tc>
        <w:tc>
          <w:tcPr>
            <w:tcW w:w="4564" w:type="dxa"/>
            <w:tcBorders>
              <w:top w:val="single" w:color="000000" w:sz="4" w:space="0"/>
              <w:left w:val="single" w:color="000000" w:sz="4" w:space="0"/>
              <w:bottom w:val="single" w:color="000000" w:sz="4" w:space="0"/>
              <w:right w:val="single" w:color="000000" w:sz="4" w:space="0"/>
            </w:tcBorders>
          </w:tcPr>
          <w:p w14:paraId="42A47994">
            <w:pPr>
              <w:pStyle w:val="56"/>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6E56A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93A6B87">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33D6122">
            <w:pPr>
              <w:widowControl/>
              <w:jc w:val="left"/>
              <w:rPr>
                <w:rFonts w:hint="eastAsia"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66746BF2">
            <w:pPr>
              <w:jc w:val="center"/>
              <w:rPr>
                <w:rFonts w:hint="eastAsia" w:ascii="宋体" w:hAnsi="宋体"/>
                <w:color w:val="auto"/>
                <w:szCs w:val="21"/>
                <w:highlight w:val="none"/>
              </w:rPr>
            </w:pPr>
            <w:r>
              <w:rPr>
                <w:rFonts w:hint="eastAsia" w:ascii="宋体" w:hAnsi="宋体"/>
                <w:color w:val="auto"/>
                <w:szCs w:val="21"/>
                <w:highlight w:val="none"/>
              </w:rPr>
              <w:t>A02021100输入输出设备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566DD5CA">
            <w:pPr>
              <w:jc w:val="center"/>
              <w:rPr>
                <w:rFonts w:hint="eastAsia" w:ascii="宋体" w:hAnsi="宋体"/>
                <w:color w:val="auto"/>
                <w:szCs w:val="21"/>
                <w:highlight w:val="none"/>
              </w:rPr>
            </w:pPr>
            <w:r>
              <w:rPr>
                <w:rFonts w:hint="eastAsia" w:ascii="宋体" w:hAnsi="宋体" w:cs="宋体"/>
                <w:color w:val="auto"/>
                <w:w w:val="99"/>
                <w:szCs w:val="21"/>
                <w:highlight w:val="none"/>
              </w:rPr>
              <w:t>★</w:t>
            </w:r>
            <w:r>
              <w:rPr>
                <w:rFonts w:hint="eastAsia" w:ascii="宋体" w:hAnsi="宋体"/>
                <w:color w:val="auto"/>
                <w:szCs w:val="21"/>
                <w:highlight w:val="none"/>
              </w:rPr>
              <w:t>A02021104液晶显示器</w:t>
            </w:r>
          </w:p>
        </w:tc>
        <w:tc>
          <w:tcPr>
            <w:tcW w:w="4564" w:type="dxa"/>
            <w:tcBorders>
              <w:top w:val="single" w:color="000000" w:sz="4" w:space="0"/>
              <w:left w:val="single" w:color="000000" w:sz="4" w:space="0"/>
              <w:bottom w:val="single" w:color="000000" w:sz="4" w:space="0"/>
              <w:right w:val="single" w:color="000000" w:sz="4" w:space="0"/>
            </w:tcBorders>
            <w:vAlign w:val="center"/>
          </w:tcPr>
          <w:p w14:paraId="04B3FFA8">
            <w:pPr>
              <w:pStyle w:val="56"/>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《计算机显示器能效限定值及能效等级》（GB21520）</w:t>
            </w:r>
          </w:p>
        </w:tc>
      </w:tr>
      <w:tr w14:paraId="6E2B2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B5D63D3">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11EC4B2">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22D2426E">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9D83B1B">
            <w:pPr>
              <w:jc w:val="center"/>
              <w:rPr>
                <w:rFonts w:hint="eastAsia" w:ascii="宋体" w:hAnsi="宋体"/>
                <w:color w:val="auto"/>
                <w:szCs w:val="21"/>
                <w:highlight w:val="none"/>
              </w:rPr>
            </w:pPr>
            <w:r>
              <w:rPr>
                <w:rFonts w:hint="eastAsia" w:ascii="宋体" w:hAnsi="宋体"/>
                <w:color w:val="auto"/>
                <w:szCs w:val="21"/>
                <w:highlight w:val="none"/>
              </w:rPr>
              <w:t>A02021118扫描仪</w:t>
            </w:r>
          </w:p>
        </w:tc>
        <w:tc>
          <w:tcPr>
            <w:tcW w:w="4564" w:type="dxa"/>
            <w:tcBorders>
              <w:top w:val="single" w:color="000000" w:sz="4" w:space="0"/>
              <w:left w:val="single" w:color="000000" w:sz="4" w:space="0"/>
              <w:bottom w:val="single" w:color="000000" w:sz="4" w:space="0"/>
              <w:right w:val="single" w:color="000000" w:sz="4" w:space="0"/>
            </w:tcBorders>
            <w:vAlign w:val="center"/>
          </w:tcPr>
          <w:p w14:paraId="7EFD0454">
            <w:pPr>
              <w:pStyle w:val="56"/>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参照《复印机、打印机和传真机能效限定值及能效等级》（GB21521）中打印速度为15页/分的针式打印机相关要求</w:t>
            </w:r>
          </w:p>
        </w:tc>
      </w:tr>
      <w:tr w14:paraId="0540C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8F6B1BB">
            <w:pPr>
              <w:jc w:val="center"/>
              <w:rPr>
                <w:rFonts w:hint="eastAsia" w:ascii="宋体" w:hAnsi="宋体"/>
                <w:color w:val="auto"/>
                <w:szCs w:val="21"/>
                <w:highlight w:val="none"/>
              </w:rPr>
            </w:pPr>
            <w:r>
              <w:rPr>
                <w:rFonts w:hint="eastAsia" w:ascii="宋体" w:hAnsi="宋体"/>
                <w:color w:val="auto"/>
                <w:w w:val="99"/>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5FF13ABB">
            <w:pPr>
              <w:jc w:val="center"/>
              <w:rPr>
                <w:rFonts w:hint="eastAsia" w:ascii="宋体" w:hAnsi="宋体"/>
                <w:color w:val="auto"/>
                <w:szCs w:val="21"/>
                <w:highlight w:val="none"/>
              </w:rPr>
            </w:pPr>
            <w:r>
              <w:rPr>
                <w:rFonts w:hint="eastAsia" w:ascii="宋体" w:hAnsi="宋体"/>
                <w:color w:val="auto"/>
                <w:szCs w:val="21"/>
                <w:highlight w:val="none"/>
              </w:rPr>
              <w:t>A02020200投影仪</w:t>
            </w:r>
          </w:p>
        </w:tc>
        <w:tc>
          <w:tcPr>
            <w:tcW w:w="1496" w:type="dxa"/>
            <w:tcBorders>
              <w:top w:val="single" w:color="000000" w:sz="4" w:space="0"/>
              <w:left w:val="single" w:color="000000" w:sz="4" w:space="0"/>
              <w:bottom w:val="single" w:color="000000" w:sz="4" w:space="0"/>
              <w:right w:val="single" w:color="000000" w:sz="4" w:space="0"/>
            </w:tcBorders>
            <w:vAlign w:val="center"/>
          </w:tcPr>
          <w:p w14:paraId="1A60867C">
            <w:pPr>
              <w:jc w:val="center"/>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AB3873F">
            <w:pPr>
              <w:jc w:val="center"/>
              <w:rPr>
                <w:rFonts w:hint="eastAsia" w:ascii="宋体" w:hAnsi="宋体"/>
                <w:color w:val="auto"/>
                <w:szCs w:val="21"/>
                <w:highlight w:val="none"/>
              </w:rPr>
            </w:pPr>
          </w:p>
        </w:tc>
        <w:tc>
          <w:tcPr>
            <w:tcW w:w="4564" w:type="dxa"/>
            <w:tcBorders>
              <w:top w:val="single" w:color="000000" w:sz="4" w:space="0"/>
              <w:left w:val="single" w:color="000000" w:sz="4" w:space="0"/>
              <w:bottom w:val="single" w:color="000000" w:sz="4" w:space="0"/>
              <w:right w:val="single" w:color="000000" w:sz="4" w:space="0"/>
            </w:tcBorders>
            <w:vAlign w:val="center"/>
          </w:tcPr>
          <w:p w14:paraId="6DFB5A25">
            <w:pPr>
              <w:pStyle w:val="56"/>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《投影机能效限定值及能效等级》（GB32028）</w:t>
            </w:r>
          </w:p>
        </w:tc>
      </w:tr>
      <w:tr w14:paraId="6BC3E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F01E8FD">
            <w:pPr>
              <w:jc w:val="center"/>
              <w:rPr>
                <w:rFonts w:hint="eastAsia" w:ascii="宋体" w:hAnsi="宋体"/>
                <w:color w:val="auto"/>
                <w:szCs w:val="21"/>
                <w:highlight w:val="none"/>
              </w:rPr>
            </w:pPr>
            <w:r>
              <w:rPr>
                <w:rFonts w:hint="eastAsia" w:ascii="宋体" w:hAnsi="宋体"/>
                <w:color w:val="auto"/>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554B5C65">
            <w:pPr>
              <w:pStyle w:val="56"/>
              <w:spacing w:before="66"/>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A02020400</w:t>
            </w:r>
            <w:r>
              <w:rPr>
                <w:rFonts w:hint="eastAsia" w:ascii="宋体" w:hAnsi="宋体" w:cs="宋体"/>
                <w:color w:val="auto"/>
                <w:w w:val="99"/>
                <w:kern w:val="2"/>
                <w:sz w:val="21"/>
                <w:szCs w:val="21"/>
                <w:highlight w:val="none"/>
              </w:rPr>
              <w:t>多功能一体机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42CD292E">
            <w:pPr>
              <w:jc w:val="center"/>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CE3AFA6">
            <w:pPr>
              <w:jc w:val="center"/>
              <w:rPr>
                <w:rFonts w:hint="eastAsia" w:ascii="宋体" w:hAnsi="宋体"/>
                <w:color w:val="auto"/>
                <w:szCs w:val="21"/>
                <w:highlight w:val="none"/>
              </w:rPr>
            </w:pPr>
          </w:p>
        </w:tc>
        <w:tc>
          <w:tcPr>
            <w:tcW w:w="4564" w:type="dxa"/>
            <w:tcBorders>
              <w:top w:val="single" w:color="000000" w:sz="4" w:space="0"/>
              <w:left w:val="single" w:color="000000" w:sz="4" w:space="0"/>
              <w:bottom w:val="single" w:color="000000" w:sz="4" w:space="0"/>
              <w:right w:val="single" w:color="000000" w:sz="4" w:space="0"/>
            </w:tcBorders>
            <w:vAlign w:val="center"/>
          </w:tcPr>
          <w:p w14:paraId="7C3AFE38">
            <w:pPr>
              <w:pStyle w:val="56"/>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4599C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80737FC">
            <w:pPr>
              <w:pStyle w:val="56"/>
              <w:spacing w:before="160"/>
              <w:ind w:right="1"/>
              <w:jc w:val="center"/>
              <w:rPr>
                <w:rFonts w:hint="eastAsia" w:ascii="宋体" w:hAnsi="宋体" w:cs="宋体"/>
                <w:color w:val="auto"/>
                <w:kern w:val="2"/>
                <w:sz w:val="21"/>
                <w:szCs w:val="21"/>
                <w:highlight w:val="none"/>
              </w:rPr>
            </w:pPr>
            <w:r>
              <w:rPr>
                <w:rFonts w:hint="eastAsia" w:ascii="宋体" w:hAnsi="宋体"/>
                <w:color w:val="auto"/>
                <w:w w:val="99"/>
                <w:kern w:val="2"/>
                <w:sz w:val="21"/>
                <w:szCs w:val="21"/>
                <w:highlight w:val="none"/>
              </w:rPr>
              <w:t>5</w:t>
            </w:r>
          </w:p>
        </w:tc>
        <w:tc>
          <w:tcPr>
            <w:tcW w:w="1422" w:type="dxa"/>
            <w:tcBorders>
              <w:top w:val="single" w:color="000000" w:sz="4" w:space="0"/>
              <w:left w:val="single" w:color="000000" w:sz="4" w:space="0"/>
              <w:bottom w:val="single" w:color="000000" w:sz="4" w:space="0"/>
              <w:right w:val="single" w:color="000000" w:sz="4" w:space="0"/>
            </w:tcBorders>
            <w:vAlign w:val="center"/>
          </w:tcPr>
          <w:p w14:paraId="5FC974F9">
            <w:pPr>
              <w:pStyle w:val="56"/>
              <w:spacing w:before="160"/>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A02051900</w:t>
            </w:r>
            <w:r>
              <w:rPr>
                <w:rFonts w:hint="eastAsia" w:ascii="宋体" w:hAnsi="宋体" w:cs="宋体"/>
                <w:color w:val="auto"/>
                <w:w w:val="99"/>
                <w:kern w:val="2"/>
                <w:sz w:val="21"/>
                <w:szCs w:val="21"/>
                <w:highlight w:val="none"/>
              </w:rPr>
              <w:t>泵</w:t>
            </w:r>
          </w:p>
        </w:tc>
        <w:tc>
          <w:tcPr>
            <w:tcW w:w="1496" w:type="dxa"/>
            <w:tcBorders>
              <w:top w:val="single" w:color="000000" w:sz="4" w:space="0"/>
              <w:left w:val="single" w:color="000000" w:sz="4" w:space="0"/>
              <w:bottom w:val="single" w:color="000000" w:sz="4" w:space="0"/>
              <w:right w:val="single" w:color="000000" w:sz="4" w:space="0"/>
            </w:tcBorders>
            <w:vAlign w:val="center"/>
          </w:tcPr>
          <w:p w14:paraId="21A03C22">
            <w:pPr>
              <w:pStyle w:val="56"/>
              <w:spacing w:before="160"/>
              <w:ind w:left="7"/>
              <w:jc w:val="center"/>
              <w:rPr>
                <w:rFonts w:hint="eastAsia"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05</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901离心泵</w:t>
            </w:r>
          </w:p>
        </w:tc>
        <w:tc>
          <w:tcPr>
            <w:tcW w:w="1481" w:type="dxa"/>
            <w:tcBorders>
              <w:top w:val="single" w:color="000000" w:sz="4" w:space="0"/>
              <w:left w:val="single" w:color="000000" w:sz="4" w:space="0"/>
              <w:bottom w:val="single" w:color="000000" w:sz="4" w:space="0"/>
              <w:right w:val="single" w:color="000000" w:sz="4" w:space="0"/>
            </w:tcBorders>
            <w:vAlign w:val="center"/>
          </w:tcPr>
          <w:p w14:paraId="0386FDCC">
            <w:pPr>
              <w:jc w:val="center"/>
              <w:rPr>
                <w:rFonts w:hint="eastAsia" w:ascii="宋体" w:hAnsi="宋体"/>
                <w:color w:val="auto"/>
                <w:szCs w:val="21"/>
                <w:highlight w:val="none"/>
              </w:rPr>
            </w:pPr>
          </w:p>
        </w:tc>
        <w:tc>
          <w:tcPr>
            <w:tcW w:w="4564" w:type="dxa"/>
            <w:tcBorders>
              <w:top w:val="single" w:color="000000" w:sz="4" w:space="0"/>
              <w:left w:val="single" w:color="000000" w:sz="4" w:space="0"/>
              <w:bottom w:val="single" w:color="000000" w:sz="4" w:space="0"/>
              <w:right w:val="single" w:color="000000" w:sz="4" w:space="0"/>
            </w:tcBorders>
          </w:tcPr>
          <w:p w14:paraId="6CC3078A">
            <w:pPr>
              <w:pStyle w:val="56"/>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《清水离心泵能效限定值及节能评价值》（GB19762）</w:t>
            </w:r>
          </w:p>
        </w:tc>
      </w:tr>
      <w:tr w14:paraId="6C531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595CD929">
            <w:pPr>
              <w:jc w:val="center"/>
              <w:rPr>
                <w:rFonts w:hint="eastAsia" w:ascii="宋体" w:hAnsi="宋体"/>
                <w:color w:val="auto"/>
                <w:szCs w:val="21"/>
                <w:highlight w:val="none"/>
              </w:rPr>
            </w:pPr>
            <w:r>
              <w:rPr>
                <w:rFonts w:hint="eastAsia" w:ascii="宋体" w:hAnsi="宋体"/>
                <w:color w:val="auto"/>
                <w:szCs w:val="21"/>
                <w:highlight w:val="none"/>
              </w:rPr>
              <w:t>6</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77B82403">
            <w:pPr>
              <w:pStyle w:val="56"/>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A02052300</w:t>
            </w:r>
            <w:r>
              <w:rPr>
                <w:rFonts w:hint="eastAsia" w:ascii="宋体" w:hAnsi="宋体" w:cs="宋体"/>
                <w:color w:val="auto"/>
                <w:w w:val="99"/>
                <w:kern w:val="2"/>
                <w:sz w:val="21"/>
                <w:szCs w:val="21"/>
                <w:highlight w:val="none"/>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6872313D">
            <w:pPr>
              <w:pStyle w:val="56"/>
              <w:spacing w:line="276" w:lineRule="auto"/>
              <w:ind w:right="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52</w:t>
            </w:r>
            <w:r>
              <w:rPr>
                <w:rFonts w:hint="eastAsia" w:ascii="宋体" w:hAnsi="宋体" w:cs="宋体"/>
                <w:color w:val="auto"/>
                <w:spacing w:val="1"/>
                <w:w w:val="99"/>
                <w:kern w:val="2"/>
                <w:sz w:val="21"/>
                <w:szCs w:val="21"/>
                <w:highlight w:val="none"/>
              </w:rPr>
              <w:t>3</w:t>
            </w:r>
            <w:r>
              <w:rPr>
                <w:rFonts w:hint="eastAsia" w:ascii="宋体" w:hAnsi="宋体" w:cs="宋体"/>
                <w:color w:val="auto"/>
                <w:w w:val="99"/>
                <w:kern w:val="2"/>
                <w:sz w:val="21"/>
                <w:szCs w:val="21"/>
                <w:highlight w:val="none"/>
              </w:rPr>
              <w:t>01制冷压缩机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35294637">
            <w:pPr>
              <w:pStyle w:val="56"/>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冷水机组</w:t>
            </w:r>
          </w:p>
        </w:tc>
        <w:tc>
          <w:tcPr>
            <w:tcW w:w="4564" w:type="dxa"/>
            <w:tcBorders>
              <w:top w:val="single" w:color="000000" w:sz="4" w:space="0"/>
              <w:left w:val="single" w:color="000000" w:sz="4" w:space="0"/>
              <w:bottom w:val="single" w:color="000000" w:sz="4" w:space="0"/>
              <w:right w:val="single" w:color="000000" w:sz="4" w:space="0"/>
            </w:tcBorders>
          </w:tcPr>
          <w:p w14:paraId="0FB99FE6">
            <w:pPr>
              <w:pStyle w:val="56"/>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《冷水机组能效限定值及能效等级》（GB19577），《低环境温度空气源热泵（冷水）机组能效限定值及能效等级》（GB37480）</w:t>
            </w:r>
          </w:p>
        </w:tc>
      </w:tr>
      <w:tr w14:paraId="7753A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A3E521E">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C7567B0">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F00AD14">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4599AA9">
            <w:pPr>
              <w:jc w:val="center"/>
              <w:rPr>
                <w:rFonts w:hint="eastAsia" w:ascii="宋体" w:hAnsi="宋体"/>
                <w:color w:val="auto"/>
                <w:szCs w:val="21"/>
                <w:highlight w:val="none"/>
              </w:rPr>
            </w:pPr>
            <w:r>
              <w:rPr>
                <w:rFonts w:hint="eastAsia" w:ascii="宋体" w:hAnsi="宋体"/>
                <w:color w:val="auto"/>
                <w:szCs w:val="21"/>
                <w:highlight w:val="none"/>
              </w:rPr>
              <w:t>溴化锂吸收式冷水机组</w:t>
            </w:r>
          </w:p>
        </w:tc>
        <w:tc>
          <w:tcPr>
            <w:tcW w:w="4564" w:type="dxa"/>
            <w:tcBorders>
              <w:top w:val="single" w:color="000000" w:sz="4" w:space="0"/>
              <w:left w:val="single" w:color="000000" w:sz="4" w:space="0"/>
              <w:bottom w:val="single" w:color="000000" w:sz="4" w:space="0"/>
              <w:right w:val="single" w:color="000000" w:sz="4" w:space="0"/>
            </w:tcBorders>
            <w:vAlign w:val="center"/>
          </w:tcPr>
          <w:p w14:paraId="17F143D9">
            <w:pPr>
              <w:pStyle w:val="56"/>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《溴化锂吸收式冷水机组能效限</w:t>
            </w:r>
          </w:p>
          <w:p w14:paraId="79BEB5F1">
            <w:pPr>
              <w:spacing w:before="131" w:line="276" w:lineRule="auto"/>
              <w:ind w:right="4"/>
              <w:rPr>
                <w:rFonts w:hint="eastAsia" w:ascii="宋体" w:hAnsi="宋体" w:cs="宋体"/>
                <w:color w:val="auto"/>
                <w:spacing w:val="10"/>
                <w:szCs w:val="21"/>
                <w:highlight w:val="none"/>
              </w:rPr>
            </w:pPr>
            <w:r>
              <w:rPr>
                <w:rFonts w:hint="eastAsia" w:ascii="宋体" w:hAnsi="宋体" w:cs="宋体"/>
                <w:color w:val="auto"/>
                <w:spacing w:val="10"/>
                <w:szCs w:val="21"/>
                <w:highlight w:val="none"/>
              </w:rPr>
              <w:t>定值及能效等级》（GB29540）</w:t>
            </w:r>
          </w:p>
        </w:tc>
      </w:tr>
      <w:tr w14:paraId="79C2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546A4F7">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32DE354">
            <w:pPr>
              <w:widowControl/>
              <w:jc w:val="left"/>
              <w:rPr>
                <w:rFonts w:hint="eastAsia"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0DA9B3C9">
            <w:pPr>
              <w:pStyle w:val="56"/>
              <w:spacing w:line="276" w:lineRule="auto"/>
              <w:ind w:right="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★A02052305空调机组</w:t>
            </w:r>
          </w:p>
        </w:tc>
        <w:tc>
          <w:tcPr>
            <w:tcW w:w="1481" w:type="dxa"/>
            <w:tcBorders>
              <w:top w:val="single" w:color="000000" w:sz="4" w:space="0"/>
              <w:left w:val="single" w:color="000000" w:sz="4" w:space="0"/>
              <w:bottom w:val="single" w:color="000000" w:sz="4" w:space="0"/>
              <w:right w:val="single" w:color="000000" w:sz="4" w:space="0"/>
            </w:tcBorders>
            <w:vAlign w:val="center"/>
          </w:tcPr>
          <w:p w14:paraId="341FAB62">
            <w:pPr>
              <w:pStyle w:val="56"/>
              <w:spacing w:before="4" w:line="276" w:lineRule="auto"/>
              <w:ind w:left="7" w:right="7"/>
              <w:jc w:val="center"/>
              <w:rPr>
                <w:rFonts w:hint="eastAsia"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多联式空调（热泵）机组（制冷量&gt;14000W）</w:t>
            </w:r>
          </w:p>
        </w:tc>
        <w:tc>
          <w:tcPr>
            <w:tcW w:w="4564" w:type="dxa"/>
            <w:tcBorders>
              <w:top w:val="single" w:color="000000" w:sz="4" w:space="0"/>
              <w:left w:val="single" w:color="000000" w:sz="4" w:space="0"/>
              <w:bottom w:val="single" w:color="000000" w:sz="4" w:space="0"/>
              <w:right w:val="single" w:color="000000" w:sz="4" w:space="0"/>
            </w:tcBorders>
          </w:tcPr>
          <w:p w14:paraId="78B07DB0">
            <w:pPr>
              <w:pStyle w:val="56"/>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《多联式空调（热泵）机组能效限定值及能源效率等级》（GB21454）</w:t>
            </w:r>
          </w:p>
        </w:tc>
      </w:tr>
      <w:tr w14:paraId="2A5BD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1344EE5">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8A9098F">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14E5C927">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47FC104">
            <w:pPr>
              <w:jc w:val="center"/>
              <w:rPr>
                <w:rFonts w:hint="eastAsia" w:ascii="宋体" w:hAnsi="宋体"/>
                <w:color w:val="auto"/>
                <w:szCs w:val="21"/>
                <w:highlight w:val="none"/>
              </w:rPr>
            </w:pPr>
            <w:r>
              <w:rPr>
                <w:rFonts w:hint="eastAsia" w:ascii="宋体" w:hAnsi="宋体" w:cs="宋体"/>
                <w:color w:val="auto"/>
                <w:w w:val="99"/>
                <w:szCs w:val="21"/>
                <w:highlight w:val="none"/>
              </w:rPr>
              <w:t>单元式空气调节机</w:t>
            </w:r>
          </w:p>
        </w:tc>
        <w:tc>
          <w:tcPr>
            <w:tcW w:w="4564" w:type="dxa"/>
            <w:tcBorders>
              <w:top w:val="single" w:color="000000" w:sz="4" w:space="0"/>
              <w:left w:val="single" w:color="000000" w:sz="4" w:space="0"/>
              <w:bottom w:val="single" w:color="000000" w:sz="4" w:space="0"/>
              <w:right w:val="single" w:color="000000" w:sz="4" w:space="0"/>
            </w:tcBorders>
          </w:tcPr>
          <w:p w14:paraId="000108D7">
            <w:pPr>
              <w:pStyle w:val="56"/>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《单元式空气调节机能效限定值及能效等级》（GB19576）《风管送风式空调机组能效限定值及能效等级》（GB37479）</w:t>
            </w:r>
          </w:p>
        </w:tc>
      </w:tr>
      <w:tr w14:paraId="29B5A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1208125">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26ED7EC">
            <w:pPr>
              <w:widowControl/>
              <w:jc w:val="left"/>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2C83CDF">
            <w:pPr>
              <w:pStyle w:val="56"/>
              <w:spacing w:before="83"/>
              <w:ind w:left="7"/>
              <w:jc w:val="center"/>
              <w:rPr>
                <w:rFonts w:hint="eastAsia"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★A02052309专用制冷、空调设备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78BFC722">
            <w:pPr>
              <w:pStyle w:val="56"/>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机房空调</w:t>
            </w:r>
          </w:p>
        </w:tc>
        <w:tc>
          <w:tcPr>
            <w:tcW w:w="4564" w:type="dxa"/>
            <w:tcBorders>
              <w:top w:val="single" w:color="000000" w:sz="4" w:space="0"/>
              <w:left w:val="single" w:color="000000" w:sz="4" w:space="0"/>
              <w:bottom w:val="single" w:color="000000" w:sz="4" w:space="0"/>
              <w:right w:val="single" w:color="000000" w:sz="4" w:space="0"/>
            </w:tcBorders>
          </w:tcPr>
          <w:p w14:paraId="440257E6">
            <w:pPr>
              <w:pStyle w:val="56"/>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w:t>
            </w:r>
          </w:p>
          <w:p w14:paraId="78E77687">
            <w:pPr>
              <w:pStyle w:val="56"/>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及能效等级》（GB19576）</w:t>
            </w:r>
          </w:p>
        </w:tc>
      </w:tr>
      <w:tr w14:paraId="0FFA9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2044C6E">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1DA87CD">
            <w:pPr>
              <w:widowControl/>
              <w:jc w:val="left"/>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C6E414B">
            <w:pPr>
              <w:pStyle w:val="56"/>
              <w:spacing w:line="254" w:lineRule="exact"/>
              <w:ind w:left="7"/>
              <w:jc w:val="center"/>
              <w:rPr>
                <w:rFonts w:hint="eastAsia"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A02052399其他制冷</w:t>
            </w:r>
          </w:p>
          <w:p w14:paraId="2ED127FB">
            <w:pPr>
              <w:pStyle w:val="56"/>
              <w:spacing w:line="254" w:lineRule="exact"/>
              <w:ind w:left="7"/>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3D3B2878">
            <w:pPr>
              <w:widowControl/>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rPr>
              <w:t>冷却塔</w:t>
            </w:r>
          </w:p>
        </w:tc>
        <w:tc>
          <w:tcPr>
            <w:tcW w:w="4564" w:type="dxa"/>
            <w:tcBorders>
              <w:top w:val="single" w:color="000000" w:sz="4" w:space="0"/>
              <w:left w:val="single" w:color="000000" w:sz="4" w:space="0"/>
              <w:bottom w:val="single" w:color="000000" w:sz="4" w:space="0"/>
              <w:right w:val="single" w:color="000000" w:sz="4" w:space="0"/>
            </w:tcBorders>
          </w:tcPr>
          <w:p w14:paraId="4A8234C8">
            <w:pPr>
              <w:pStyle w:val="56"/>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《机械通风冷却塔第1部分：中小型开式冷却塔》（GB/T7190.1）</w:t>
            </w:r>
          </w:p>
          <w:p w14:paraId="46CE4640">
            <w:pPr>
              <w:pStyle w:val="56"/>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《机械通风冷却塔第2部分：大型开式冷却塔》（GB/T7190.2）</w:t>
            </w:r>
          </w:p>
        </w:tc>
      </w:tr>
      <w:tr w14:paraId="746E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2BD405A">
            <w:pPr>
              <w:pStyle w:val="56"/>
              <w:ind w:right="1"/>
              <w:jc w:val="center"/>
              <w:rPr>
                <w:rFonts w:hint="eastAsia" w:ascii="宋体" w:hAnsi="宋体" w:cs="宋体"/>
                <w:color w:val="auto"/>
                <w:kern w:val="2"/>
                <w:sz w:val="21"/>
                <w:szCs w:val="21"/>
                <w:highlight w:val="none"/>
              </w:rPr>
            </w:pPr>
            <w:r>
              <w:rPr>
                <w:rFonts w:hint="eastAsia" w:ascii="宋体" w:hAnsi="宋体"/>
                <w:color w:val="auto"/>
                <w:w w:val="99"/>
                <w:kern w:val="2"/>
                <w:sz w:val="21"/>
                <w:szCs w:val="21"/>
                <w:highlight w:val="none"/>
              </w:rPr>
              <w:t>7</w:t>
            </w:r>
          </w:p>
        </w:tc>
        <w:tc>
          <w:tcPr>
            <w:tcW w:w="1422" w:type="dxa"/>
            <w:tcBorders>
              <w:top w:val="single" w:color="000000" w:sz="4" w:space="0"/>
              <w:left w:val="single" w:color="000000" w:sz="4" w:space="0"/>
              <w:bottom w:val="single" w:color="000000" w:sz="4" w:space="0"/>
              <w:right w:val="single" w:color="000000" w:sz="4" w:space="0"/>
            </w:tcBorders>
            <w:vAlign w:val="center"/>
          </w:tcPr>
          <w:p w14:paraId="39EEF0B5">
            <w:pPr>
              <w:pStyle w:val="56"/>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A02060100</w:t>
            </w:r>
            <w:r>
              <w:rPr>
                <w:rFonts w:hint="eastAsia" w:ascii="宋体" w:hAnsi="宋体" w:cs="宋体"/>
                <w:color w:val="auto"/>
                <w:w w:val="99"/>
                <w:kern w:val="2"/>
                <w:sz w:val="21"/>
                <w:szCs w:val="21"/>
                <w:highlight w:val="none"/>
              </w:rPr>
              <w:t>电机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24BE8727">
            <w:pPr>
              <w:jc w:val="center"/>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20D3BC5">
            <w:pPr>
              <w:jc w:val="center"/>
              <w:rPr>
                <w:rFonts w:hint="eastAsia" w:ascii="宋体" w:hAnsi="宋体"/>
                <w:color w:val="auto"/>
                <w:szCs w:val="21"/>
                <w:highlight w:val="none"/>
              </w:rPr>
            </w:pPr>
          </w:p>
        </w:tc>
        <w:tc>
          <w:tcPr>
            <w:tcW w:w="4564" w:type="dxa"/>
            <w:tcBorders>
              <w:top w:val="single" w:color="000000" w:sz="4" w:space="0"/>
              <w:left w:val="single" w:color="000000" w:sz="4" w:space="0"/>
              <w:bottom w:val="single" w:color="000000" w:sz="4" w:space="0"/>
              <w:right w:val="single" w:color="000000" w:sz="4" w:space="0"/>
            </w:tcBorders>
          </w:tcPr>
          <w:p w14:paraId="4904517C">
            <w:pPr>
              <w:pStyle w:val="56"/>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《中小型三相异步电动机能效限定值及能效等级》（GB18613）</w:t>
            </w:r>
          </w:p>
        </w:tc>
      </w:tr>
      <w:tr w14:paraId="0041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CE95076">
            <w:pPr>
              <w:pStyle w:val="56"/>
              <w:ind w:right="1"/>
              <w:jc w:val="center"/>
              <w:rPr>
                <w:rFonts w:hint="eastAsia" w:ascii="宋体" w:hAnsi="宋体" w:cs="宋体"/>
                <w:color w:val="auto"/>
                <w:kern w:val="2"/>
                <w:sz w:val="21"/>
                <w:szCs w:val="21"/>
                <w:highlight w:val="none"/>
              </w:rPr>
            </w:pPr>
            <w:r>
              <w:rPr>
                <w:rFonts w:hint="eastAsia" w:ascii="宋体" w:hAnsi="宋体"/>
                <w:color w:val="auto"/>
                <w:w w:val="99"/>
                <w:kern w:val="2"/>
                <w:sz w:val="21"/>
                <w:szCs w:val="21"/>
                <w:highlight w:val="none"/>
              </w:rPr>
              <w:t>8</w:t>
            </w:r>
          </w:p>
        </w:tc>
        <w:tc>
          <w:tcPr>
            <w:tcW w:w="1422" w:type="dxa"/>
            <w:tcBorders>
              <w:top w:val="single" w:color="000000" w:sz="4" w:space="0"/>
              <w:left w:val="single" w:color="000000" w:sz="4" w:space="0"/>
              <w:bottom w:val="single" w:color="000000" w:sz="4" w:space="0"/>
              <w:right w:val="single" w:color="000000" w:sz="4" w:space="0"/>
            </w:tcBorders>
            <w:vAlign w:val="center"/>
          </w:tcPr>
          <w:p w14:paraId="677D291F">
            <w:pPr>
              <w:pStyle w:val="56"/>
              <w:spacing w:before="30"/>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A02060200</w:t>
            </w:r>
            <w:r>
              <w:rPr>
                <w:rFonts w:hint="eastAsia" w:ascii="宋体" w:hAnsi="宋体" w:cs="宋体"/>
                <w:color w:val="auto"/>
                <w:w w:val="99"/>
                <w:kern w:val="2"/>
                <w:sz w:val="21"/>
                <w:szCs w:val="21"/>
                <w:highlight w:val="none"/>
              </w:rPr>
              <w:t>变压</w:t>
            </w:r>
          </w:p>
        </w:tc>
        <w:tc>
          <w:tcPr>
            <w:tcW w:w="1496" w:type="dxa"/>
            <w:tcBorders>
              <w:top w:val="single" w:color="000000" w:sz="4" w:space="0"/>
              <w:left w:val="single" w:color="000000" w:sz="4" w:space="0"/>
              <w:bottom w:val="single" w:color="000000" w:sz="4" w:space="0"/>
              <w:right w:val="single" w:color="000000" w:sz="4" w:space="0"/>
            </w:tcBorders>
            <w:vAlign w:val="center"/>
          </w:tcPr>
          <w:p w14:paraId="0861D235">
            <w:pPr>
              <w:pStyle w:val="56"/>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配电变压器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413F5465">
            <w:pPr>
              <w:jc w:val="center"/>
              <w:rPr>
                <w:rFonts w:hint="eastAsia" w:ascii="宋体" w:hAnsi="宋体"/>
                <w:color w:val="auto"/>
                <w:szCs w:val="21"/>
                <w:highlight w:val="none"/>
              </w:rPr>
            </w:pPr>
          </w:p>
        </w:tc>
        <w:tc>
          <w:tcPr>
            <w:tcW w:w="4564" w:type="dxa"/>
            <w:tcBorders>
              <w:top w:val="single" w:color="000000" w:sz="4" w:space="0"/>
              <w:left w:val="single" w:color="000000" w:sz="4" w:space="0"/>
              <w:bottom w:val="single" w:color="000000" w:sz="4" w:space="0"/>
              <w:right w:val="single" w:color="000000" w:sz="4" w:space="0"/>
            </w:tcBorders>
          </w:tcPr>
          <w:p w14:paraId="6D5CE21B">
            <w:pPr>
              <w:pStyle w:val="56"/>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《三相配电变压器能效限定值及能效等级》（GB 20052）</w:t>
            </w:r>
          </w:p>
        </w:tc>
      </w:tr>
      <w:tr w14:paraId="63202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0A3E597">
            <w:pPr>
              <w:pStyle w:val="56"/>
              <w:ind w:right="1"/>
              <w:jc w:val="center"/>
              <w:rPr>
                <w:rFonts w:hint="eastAsia" w:ascii="宋体" w:hAnsi="宋体" w:cs="宋体"/>
                <w:color w:val="auto"/>
                <w:kern w:val="2"/>
                <w:sz w:val="21"/>
                <w:szCs w:val="21"/>
                <w:highlight w:val="none"/>
              </w:rPr>
            </w:pPr>
            <w:r>
              <w:rPr>
                <w:rFonts w:hint="eastAsia" w:ascii="宋体" w:hAnsi="宋体"/>
                <w:color w:val="auto"/>
                <w:w w:val="99"/>
                <w:kern w:val="2"/>
                <w:sz w:val="21"/>
                <w:szCs w:val="21"/>
                <w:highlight w:val="none"/>
              </w:rPr>
              <w:t>9</w:t>
            </w:r>
          </w:p>
        </w:tc>
        <w:tc>
          <w:tcPr>
            <w:tcW w:w="1422" w:type="dxa"/>
            <w:tcBorders>
              <w:top w:val="single" w:color="000000" w:sz="4" w:space="0"/>
              <w:left w:val="single" w:color="000000" w:sz="4" w:space="0"/>
              <w:bottom w:val="single" w:color="000000" w:sz="4" w:space="0"/>
              <w:right w:val="single" w:color="000000" w:sz="4" w:space="0"/>
            </w:tcBorders>
            <w:vAlign w:val="center"/>
          </w:tcPr>
          <w:p w14:paraId="01A09CF9">
            <w:pPr>
              <w:pStyle w:val="56"/>
              <w:spacing w:before="126"/>
              <w:ind w:left="7"/>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★A02060900镇流器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186374E2">
            <w:pPr>
              <w:pStyle w:val="56"/>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管型荧光灯镇流器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0AA15C72">
            <w:pPr>
              <w:jc w:val="center"/>
              <w:rPr>
                <w:rFonts w:hint="eastAsia" w:ascii="宋体" w:hAnsi="宋体"/>
                <w:color w:val="auto"/>
                <w:szCs w:val="21"/>
                <w:highlight w:val="none"/>
              </w:rPr>
            </w:pPr>
          </w:p>
        </w:tc>
        <w:tc>
          <w:tcPr>
            <w:tcW w:w="4564" w:type="dxa"/>
            <w:tcBorders>
              <w:top w:val="single" w:color="000000" w:sz="4" w:space="0"/>
              <w:left w:val="single" w:color="000000" w:sz="4" w:space="0"/>
              <w:bottom w:val="single" w:color="000000" w:sz="4" w:space="0"/>
              <w:right w:val="single" w:color="000000" w:sz="4" w:space="0"/>
            </w:tcBorders>
          </w:tcPr>
          <w:p w14:paraId="143603B9">
            <w:pPr>
              <w:pStyle w:val="56"/>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《管形荧光灯镇流器能效限定值及能效等级》（GB17896）</w:t>
            </w:r>
          </w:p>
        </w:tc>
      </w:tr>
      <w:tr w14:paraId="7F1E7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31777FE7">
            <w:pPr>
              <w:pStyle w:val="56"/>
              <w:jc w:val="center"/>
              <w:rPr>
                <w:rFonts w:hint="eastAsia" w:ascii="宋体" w:hAnsi="宋体" w:cs="宋体"/>
                <w:color w:val="auto"/>
                <w:kern w:val="2"/>
                <w:sz w:val="21"/>
                <w:szCs w:val="21"/>
                <w:highlight w:val="none"/>
              </w:rPr>
            </w:pPr>
            <w:r>
              <w:rPr>
                <w:rFonts w:hint="eastAsia" w:ascii="宋体" w:hAnsi="宋体"/>
                <w:color w:val="auto"/>
                <w:w w:val="99"/>
                <w:kern w:val="2"/>
                <w:sz w:val="21"/>
                <w:szCs w:val="21"/>
                <w:highlight w:val="none"/>
              </w:rPr>
              <w:t>10</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235CB381">
            <w:pPr>
              <w:pStyle w:val="56"/>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A02061800生活用电器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423BA611">
            <w:pPr>
              <w:pStyle w:val="56"/>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A02061801电冰箱</w:t>
            </w:r>
          </w:p>
        </w:tc>
        <w:tc>
          <w:tcPr>
            <w:tcW w:w="1481" w:type="dxa"/>
            <w:tcBorders>
              <w:top w:val="single" w:color="000000" w:sz="4" w:space="0"/>
              <w:left w:val="single" w:color="000000" w:sz="4" w:space="0"/>
              <w:bottom w:val="single" w:color="000000" w:sz="4" w:space="0"/>
              <w:right w:val="single" w:color="000000" w:sz="4" w:space="0"/>
            </w:tcBorders>
            <w:vAlign w:val="center"/>
          </w:tcPr>
          <w:p w14:paraId="69384802">
            <w:pPr>
              <w:jc w:val="center"/>
              <w:rPr>
                <w:rFonts w:hint="eastAsia" w:ascii="宋体" w:hAnsi="宋体"/>
                <w:color w:val="auto"/>
                <w:szCs w:val="21"/>
                <w:highlight w:val="none"/>
              </w:rPr>
            </w:pPr>
          </w:p>
        </w:tc>
        <w:tc>
          <w:tcPr>
            <w:tcW w:w="4564" w:type="dxa"/>
            <w:tcBorders>
              <w:top w:val="single" w:color="000000" w:sz="4" w:space="0"/>
              <w:left w:val="single" w:color="000000" w:sz="4" w:space="0"/>
              <w:bottom w:val="single" w:color="000000" w:sz="4" w:space="0"/>
              <w:right w:val="single" w:color="000000" w:sz="4" w:space="0"/>
            </w:tcBorders>
          </w:tcPr>
          <w:p w14:paraId="6913420D">
            <w:pPr>
              <w:pStyle w:val="56"/>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《家用电冰箱耗电量限定值及能效等级》（GB12021.2）</w:t>
            </w:r>
          </w:p>
        </w:tc>
      </w:tr>
      <w:tr w14:paraId="15616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75E1AFA">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B2A2825">
            <w:pPr>
              <w:widowControl/>
              <w:jc w:val="left"/>
              <w:rPr>
                <w:rFonts w:hint="eastAsia"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0428BD18">
            <w:pPr>
              <w:pStyle w:val="56"/>
              <w:spacing w:before="171"/>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A02061804</w:t>
            </w:r>
            <w:r>
              <w:rPr>
                <w:rFonts w:hint="eastAsia" w:ascii="宋体" w:hAnsi="宋体" w:cs="宋体"/>
                <w:color w:val="auto"/>
                <w:w w:val="99"/>
                <w:kern w:val="2"/>
                <w:sz w:val="21"/>
                <w:szCs w:val="21"/>
                <w:highlight w:val="none"/>
              </w:rPr>
              <w:t>空调机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5CA16465">
            <w:pPr>
              <w:pStyle w:val="56"/>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房间空气调节器</w:t>
            </w:r>
          </w:p>
        </w:tc>
        <w:tc>
          <w:tcPr>
            <w:tcW w:w="4564" w:type="dxa"/>
            <w:tcBorders>
              <w:top w:val="single" w:color="000000" w:sz="4" w:space="0"/>
              <w:left w:val="single" w:color="000000" w:sz="4" w:space="0"/>
              <w:bottom w:val="single" w:color="000000" w:sz="4" w:space="0"/>
              <w:right w:val="single" w:color="000000" w:sz="4" w:space="0"/>
            </w:tcBorders>
          </w:tcPr>
          <w:p w14:paraId="6BB8F24E">
            <w:pPr>
              <w:pStyle w:val="56"/>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《房间空气调节器能效限定值及能效等级》（GB21455-2019）</w:t>
            </w:r>
          </w:p>
        </w:tc>
      </w:tr>
      <w:tr w14:paraId="1B7FE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7F9B7C0">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DBDFCC3">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1D72715">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7BDDC4B">
            <w:pPr>
              <w:pStyle w:val="56"/>
              <w:spacing w:before="4" w:line="276" w:lineRule="auto"/>
              <w:ind w:left="7" w:right="7"/>
              <w:jc w:val="center"/>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 14000W）</w:t>
            </w:r>
          </w:p>
        </w:tc>
        <w:tc>
          <w:tcPr>
            <w:tcW w:w="4564" w:type="dxa"/>
            <w:tcBorders>
              <w:top w:val="single" w:color="000000" w:sz="4" w:space="0"/>
              <w:left w:val="single" w:color="000000" w:sz="4" w:space="0"/>
              <w:bottom w:val="single" w:color="000000" w:sz="4" w:space="0"/>
              <w:right w:val="single" w:color="000000" w:sz="4" w:space="0"/>
            </w:tcBorders>
          </w:tcPr>
          <w:p w14:paraId="394AA96E">
            <w:pPr>
              <w:pStyle w:val="56"/>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《多联式空调（热泵）机组能效限定值及能源效率等级》（GB21454）</w:t>
            </w:r>
          </w:p>
        </w:tc>
      </w:tr>
      <w:tr w14:paraId="04BBA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1B0AF9E">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A30AB2D">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2EF9C20F">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CEC4643">
            <w:pPr>
              <w:pStyle w:val="56"/>
              <w:jc w:val="center"/>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单元式空气调节机（制冷量≤ 14000W）</w:t>
            </w:r>
          </w:p>
        </w:tc>
        <w:tc>
          <w:tcPr>
            <w:tcW w:w="4564" w:type="dxa"/>
            <w:tcBorders>
              <w:top w:val="single" w:color="000000" w:sz="4" w:space="0"/>
              <w:left w:val="single" w:color="000000" w:sz="4" w:space="0"/>
              <w:bottom w:val="single" w:color="000000" w:sz="4" w:space="0"/>
              <w:right w:val="single" w:color="000000" w:sz="4" w:space="0"/>
            </w:tcBorders>
          </w:tcPr>
          <w:p w14:paraId="63A74390">
            <w:pPr>
              <w:pStyle w:val="56"/>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《单元式空气调节机能效限定值及能源效率等级》（GB19576）《风管送风式空调机组能效限定值及能效等级》（GB37479）</w:t>
            </w:r>
          </w:p>
        </w:tc>
      </w:tr>
      <w:tr w14:paraId="4FB2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5AA1F5F">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E6C8192">
            <w:pPr>
              <w:widowControl/>
              <w:jc w:val="left"/>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4F384C1">
            <w:pPr>
              <w:pStyle w:val="56"/>
              <w:spacing w:before="162"/>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A02061810</w:t>
            </w:r>
            <w:r>
              <w:rPr>
                <w:rFonts w:hint="eastAsia" w:ascii="宋体" w:hAnsi="宋体" w:cs="宋体"/>
                <w:color w:val="auto"/>
                <w:w w:val="99"/>
                <w:kern w:val="2"/>
                <w:sz w:val="21"/>
                <w:szCs w:val="21"/>
                <w:highlight w:val="none"/>
              </w:rPr>
              <w:t>洗衣机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21752126">
            <w:pPr>
              <w:jc w:val="center"/>
              <w:rPr>
                <w:rFonts w:hint="eastAsia" w:ascii="宋体" w:hAnsi="宋体"/>
                <w:color w:val="auto"/>
                <w:szCs w:val="21"/>
                <w:highlight w:val="none"/>
              </w:rPr>
            </w:pPr>
          </w:p>
        </w:tc>
        <w:tc>
          <w:tcPr>
            <w:tcW w:w="4564" w:type="dxa"/>
            <w:tcBorders>
              <w:top w:val="single" w:color="000000" w:sz="4" w:space="0"/>
              <w:left w:val="single" w:color="000000" w:sz="4" w:space="0"/>
              <w:bottom w:val="single" w:color="000000" w:sz="4" w:space="0"/>
              <w:right w:val="single" w:color="000000" w:sz="4" w:space="0"/>
            </w:tcBorders>
          </w:tcPr>
          <w:p w14:paraId="00C1AF40">
            <w:pPr>
              <w:pStyle w:val="56"/>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《电动洗衣机能效水效限定值及等级》（GB12021.4）</w:t>
            </w:r>
          </w:p>
        </w:tc>
      </w:tr>
      <w:tr w14:paraId="61D35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EA5C333">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A862C3D">
            <w:pPr>
              <w:widowControl/>
              <w:jc w:val="left"/>
              <w:rPr>
                <w:rFonts w:hint="eastAsia"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25824B90">
            <w:pPr>
              <w:pStyle w:val="56"/>
              <w:spacing w:before="161"/>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A02061819</w:t>
            </w:r>
            <w:r>
              <w:rPr>
                <w:rFonts w:hint="eastAsia" w:ascii="宋体" w:hAnsi="宋体" w:cs="宋体"/>
                <w:color w:val="auto"/>
                <w:w w:val="99"/>
                <w:kern w:val="2"/>
                <w:sz w:val="21"/>
                <w:szCs w:val="21"/>
                <w:highlight w:val="none"/>
              </w:rPr>
              <w:t>热水器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7E117BBB">
            <w:pPr>
              <w:pStyle w:val="56"/>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4564" w:type="dxa"/>
            <w:tcBorders>
              <w:top w:val="single" w:color="000000" w:sz="4" w:space="0"/>
              <w:left w:val="single" w:color="000000" w:sz="4" w:space="0"/>
              <w:bottom w:val="single" w:color="000000" w:sz="4" w:space="0"/>
              <w:right w:val="single" w:color="000000" w:sz="4" w:space="0"/>
            </w:tcBorders>
          </w:tcPr>
          <w:p w14:paraId="044B6C9E">
            <w:pPr>
              <w:pStyle w:val="56"/>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《储水式电热水器能效限定值及能效等级》（GB21519）</w:t>
            </w:r>
          </w:p>
        </w:tc>
      </w:tr>
      <w:tr w14:paraId="7E35F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A04C4B0">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E76A9E5">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2A101F9E">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2DBE4C7">
            <w:pPr>
              <w:pStyle w:val="56"/>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燃气热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4564" w:type="dxa"/>
            <w:tcBorders>
              <w:top w:val="single" w:color="000000" w:sz="4" w:space="0"/>
              <w:left w:val="single" w:color="000000" w:sz="4" w:space="0"/>
              <w:bottom w:val="single" w:color="000000" w:sz="4" w:space="0"/>
              <w:right w:val="single" w:color="000000" w:sz="4" w:space="0"/>
            </w:tcBorders>
          </w:tcPr>
          <w:p w14:paraId="1BE75744">
            <w:pPr>
              <w:pStyle w:val="56"/>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《家用燃气快速热水器和燃气采暖热水炉能效限定值及能效等级》（GB20665）</w:t>
            </w:r>
          </w:p>
        </w:tc>
      </w:tr>
      <w:tr w14:paraId="71A88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C463575">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C04DB46">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36B4BD06">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C9CF480">
            <w:pPr>
              <w:pStyle w:val="56"/>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热泵热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4564" w:type="dxa"/>
            <w:tcBorders>
              <w:top w:val="single" w:color="000000" w:sz="4" w:space="0"/>
              <w:left w:val="single" w:color="000000" w:sz="4" w:space="0"/>
              <w:bottom w:val="single" w:color="000000" w:sz="4" w:space="0"/>
              <w:right w:val="single" w:color="000000" w:sz="4" w:space="0"/>
            </w:tcBorders>
          </w:tcPr>
          <w:p w14:paraId="630A893F">
            <w:pPr>
              <w:pStyle w:val="56"/>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《热泵热水机（器）能效限定值及能效等级》（GB29541）</w:t>
            </w:r>
          </w:p>
        </w:tc>
      </w:tr>
      <w:tr w14:paraId="05AD1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29569D4">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9847805">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1AC3409A">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720C04E">
            <w:pPr>
              <w:pStyle w:val="56"/>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太阳能</w:t>
            </w:r>
            <w:r>
              <w:rPr>
                <w:rFonts w:hint="eastAsia" w:ascii="宋体" w:hAnsi="宋体" w:cs="宋体"/>
                <w:color w:val="auto"/>
                <w:spacing w:val="2"/>
                <w:w w:val="99"/>
                <w:kern w:val="2"/>
                <w:sz w:val="21"/>
                <w:szCs w:val="21"/>
                <w:highlight w:val="none"/>
              </w:rPr>
              <w:t>热</w:t>
            </w:r>
            <w:r>
              <w:rPr>
                <w:rFonts w:hint="eastAsia" w:ascii="宋体" w:hAnsi="宋体" w:cs="宋体"/>
                <w:color w:val="auto"/>
                <w:w w:val="99"/>
                <w:kern w:val="2"/>
                <w:sz w:val="21"/>
                <w:szCs w:val="21"/>
                <w:highlight w:val="none"/>
              </w:rPr>
              <w:t>水系统</w:t>
            </w:r>
          </w:p>
        </w:tc>
        <w:tc>
          <w:tcPr>
            <w:tcW w:w="4564" w:type="dxa"/>
            <w:tcBorders>
              <w:top w:val="single" w:color="000000" w:sz="4" w:space="0"/>
              <w:left w:val="single" w:color="000000" w:sz="4" w:space="0"/>
              <w:bottom w:val="single" w:color="000000" w:sz="4" w:space="0"/>
              <w:right w:val="single" w:color="000000" w:sz="4" w:space="0"/>
            </w:tcBorders>
          </w:tcPr>
          <w:p w14:paraId="6B9D2E4B">
            <w:pPr>
              <w:pStyle w:val="56"/>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《家用太阳能热水系统能效限定值及能效等级》（GB26969）</w:t>
            </w:r>
          </w:p>
        </w:tc>
      </w:tr>
      <w:tr w14:paraId="4782A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74941C70">
            <w:pPr>
              <w:pStyle w:val="56"/>
              <w:jc w:val="center"/>
              <w:rPr>
                <w:rFonts w:hint="eastAsia"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74123107">
            <w:pPr>
              <w:pStyle w:val="56"/>
              <w:spacing w:before="157"/>
              <w:jc w:val="center"/>
              <w:rPr>
                <w:rFonts w:hint="eastAsia"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06</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900照明设备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5362FF93">
            <w:pPr>
              <w:pStyle w:val="56"/>
              <w:spacing w:before="133" w:line="276" w:lineRule="auto"/>
              <w:ind w:left="7" w:right="7"/>
              <w:jc w:val="center"/>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★普通照明用双端荧光灯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095D7E80">
            <w:pPr>
              <w:jc w:val="center"/>
              <w:rPr>
                <w:rFonts w:hint="eastAsia" w:ascii="宋体" w:hAnsi="宋体"/>
                <w:color w:val="auto"/>
                <w:szCs w:val="21"/>
                <w:highlight w:val="none"/>
              </w:rPr>
            </w:pPr>
          </w:p>
        </w:tc>
        <w:tc>
          <w:tcPr>
            <w:tcW w:w="4564" w:type="dxa"/>
            <w:tcBorders>
              <w:top w:val="single" w:color="000000" w:sz="4" w:space="0"/>
              <w:left w:val="single" w:color="000000" w:sz="4" w:space="0"/>
              <w:bottom w:val="single" w:color="000000" w:sz="4" w:space="0"/>
              <w:right w:val="single" w:color="000000" w:sz="4" w:space="0"/>
            </w:tcBorders>
          </w:tcPr>
          <w:p w14:paraId="593AC898">
            <w:pPr>
              <w:pStyle w:val="56"/>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《普通照明用双端荧光灯能效限定值及能效等级》（GB19043）</w:t>
            </w:r>
          </w:p>
        </w:tc>
      </w:tr>
      <w:tr w14:paraId="231E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3D0BE90">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3AC3EBC">
            <w:pPr>
              <w:widowControl/>
              <w:jc w:val="left"/>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54B5427">
            <w:pPr>
              <w:pStyle w:val="56"/>
              <w:spacing w:before="92" w:line="276" w:lineRule="auto"/>
              <w:ind w:left="7" w:right="2"/>
              <w:jc w:val="center"/>
              <w:rPr>
                <w:rFonts w:hint="eastAsia"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w:t>
            </w:r>
            <w:r>
              <w:rPr>
                <w:rFonts w:hint="eastAsia" w:ascii="宋体" w:hAnsi="宋体" w:cs="宋体"/>
                <w:color w:val="auto"/>
                <w:spacing w:val="12"/>
                <w:w w:val="99"/>
                <w:kern w:val="2"/>
                <w:sz w:val="21"/>
                <w:szCs w:val="21"/>
                <w:highlight w:val="none"/>
              </w:rPr>
              <w:t>道</w:t>
            </w:r>
            <w:r>
              <w:rPr>
                <w:rFonts w:hint="eastAsia" w:ascii="宋体" w:hAnsi="宋体" w:cs="宋体"/>
                <w:color w:val="auto"/>
                <w:spacing w:val="9"/>
                <w:w w:val="99"/>
                <w:kern w:val="2"/>
                <w:sz w:val="21"/>
                <w:szCs w:val="21"/>
                <w:highlight w:val="none"/>
              </w:rPr>
              <w:t>路</w:t>
            </w:r>
            <w:r>
              <w:rPr>
                <w:rFonts w:hint="eastAsia" w:ascii="宋体" w:hAnsi="宋体" w:cs="宋体"/>
                <w:color w:val="auto"/>
                <w:spacing w:val="13"/>
                <w:w w:val="99"/>
                <w:kern w:val="2"/>
                <w:sz w:val="21"/>
                <w:szCs w:val="21"/>
                <w:highlight w:val="none"/>
              </w:rPr>
              <w:t>/</w:t>
            </w:r>
            <w:r>
              <w:rPr>
                <w:rFonts w:hint="eastAsia" w:ascii="宋体" w:hAnsi="宋体" w:cs="宋体"/>
                <w:color w:val="auto"/>
                <w:spacing w:val="12"/>
                <w:w w:val="99"/>
                <w:kern w:val="2"/>
                <w:sz w:val="21"/>
                <w:szCs w:val="21"/>
                <w:highlight w:val="none"/>
              </w:rPr>
              <w:t>隧道照</w:t>
            </w:r>
            <w:r>
              <w:rPr>
                <w:rFonts w:hint="eastAsia" w:ascii="宋体" w:hAnsi="宋体" w:cs="宋体"/>
                <w:color w:val="auto"/>
                <w:w w:val="99"/>
                <w:kern w:val="2"/>
                <w:sz w:val="21"/>
                <w:szCs w:val="21"/>
                <w:highlight w:val="none"/>
              </w:rPr>
              <w:t>明产品</w:t>
            </w:r>
          </w:p>
        </w:tc>
        <w:tc>
          <w:tcPr>
            <w:tcW w:w="1481" w:type="dxa"/>
            <w:tcBorders>
              <w:top w:val="single" w:color="000000" w:sz="4" w:space="0"/>
              <w:left w:val="single" w:color="000000" w:sz="4" w:space="0"/>
              <w:bottom w:val="single" w:color="000000" w:sz="4" w:space="0"/>
              <w:right w:val="single" w:color="000000" w:sz="4" w:space="0"/>
            </w:tcBorders>
            <w:vAlign w:val="center"/>
          </w:tcPr>
          <w:p w14:paraId="1DEFA5C3">
            <w:pPr>
              <w:jc w:val="center"/>
              <w:rPr>
                <w:rFonts w:hint="eastAsia" w:ascii="宋体" w:hAnsi="宋体"/>
                <w:color w:val="auto"/>
                <w:szCs w:val="21"/>
                <w:highlight w:val="none"/>
              </w:rPr>
            </w:pPr>
          </w:p>
        </w:tc>
        <w:tc>
          <w:tcPr>
            <w:tcW w:w="4564" w:type="dxa"/>
            <w:tcBorders>
              <w:top w:val="single" w:color="000000" w:sz="4" w:space="0"/>
              <w:left w:val="single" w:color="000000" w:sz="4" w:space="0"/>
              <w:bottom w:val="single" w:color="000000" w:sz="4" w:space="0"/>
              <w:right w:val="single" w:color="000000" w:sz="4" w:space="0"/>
            </w:tcBorders>
          </w:tcPr>
          <w:p w14:paraId="2DEBB88F">
            <w:pPr>
              <w:pStyle w:val="56"/>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《道路和隧道照明用LED灯具能效限定值及能效等级》（GB37478）</w:t>
            </w:r>
          </w:p>
        </w:tc>
      </w:tr>
      <w:tr w14:paraId="0E6A2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4C5DE74">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AF63DA3">
            <w:pPr>
              <w:widowControl/>
              <w:jc w:val="left"/>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3FEB1B2">
            <w:pPr>
              <w:pStyle w:val="56"/>
              <w:jc w:val="center"/>
              <w:rPr>
                <w:rFonts w:hint="eastAsia"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D筒灯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4559C0FD">
            <w:pPr>
              <w:jc w:val="center"/>
              <w:rPr>
                <w:rFonts w:hint="eastAsia" w:ascii="宋体" w:hAnsi="宋体"/>
                <w:color w:val="auto"/>
                <w:szCs w:val="21"/>
                <w:highlight w:val="none"/>
              </w:rPr>
            </w:pPr>
          </w:p>
        </w:tc>
        <w:tc>
          <w:tcPr>
            <w:tcW w:w="4564" w:type="dxa"/>
            <w:tcBorders>
              <w:top w:val="single" w:color="000000" w:sz="4" w:space="0"/>
              <w:left w:val="single" w:color="000000" w:sz="4" w:space="0"/>
              <w:bottom w:val="single" w:color="000000" w:sz="4" w:space="0"/>
              <w:right w:val="single" w:color="000000" w:sz="4" w:space="0"/>
            </w:tcBorders>
          </w:tcPr>
          <w:p w14:paraId="4EA145EC">
            <w:pPr>
              <w:pStyle w:val="56"/>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《室内照明用LED产品能效限定值及能效等级》（GB30255）</w:t>
            </w:r>
          </w:p>
        </w:tc>
      </w:tr>
      <w:tr w14:paraId="64FF0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316CA8C">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E34A68D">
            <w:pPr>
              <w:widowControl/>
              <w:jc w:val="left"/>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178DD5B1">
            <w:pPr>
              <w:pStyle w:val="56"/>
              <w:spacing w:line="276" w:lineRule="auto"/>
              <w:ind w:right="7"/>
              <w:jc w:val="center"/>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w:t>
            </w:r>
            <w:r>
              <w:rPr>
                <w:rFonts w:hint="eastAsia" w:ascii="宋体" w:hAnsi="宋体" w:cs="宋体"/>
                <w:color w:val="auto"/>
                <w:spacing w:val="24"/>
                <w:w w:val="99"/>
                <w:kern w:val="2"/>
                <w:sz w:val="21"/>
                <w:szCs w:val="21"/>
                <w:highlight w:val="none"/>
                <w:lang w:eastAsia="zh-CN"/>
              </w:rPr>
              <w:t>通</w:t>
            </w:r>
            <w:r>
              <w:rPr>
                <w:rFonts w:hint="eastAsia" w:ascii="宋体" w:hAnsi="宋体" w:cs="宋体"/>
                <w:color w:val="auto"/>
                <w:w w:val="99"/>
                <w:kern w:val="2"/>
                <w:sz w:val="21"/>
                <w:szCs w:val="21"/>
                <w:highlight w:val="none"/>
                <w:lang w:eastAsia="zh-CN"/>
              </w:rPr>
              <w:t>照明用非</w:t>
            </w:r>
            <w:r>
              <w:rPr>
                <w:rFonts w:hint="eastAsia" w:ascii="宋体" w:hAnsi="宋体" w:cs="宋体"/>
                <w:color w:val="auto"/>
                <w:spacing w:val="24"/>
                <w:w w:val="99"/>
                <w:kern w:val="2"/>
                <w:sz w:val="21"/>
                <w:szCs w:val="21"/>
                <w:highlight w:val="none"/>
                <w:lang w:eastAsia="zh-CN"/>
              </w:rPr>
              <w:t>定</w:t>
            </w:r>
            <w:r>
              <w:rPr>
                <w:rFonts w:hint="eastAsia" w:ascii="宋体" w:hAnsi="宋体" w:cs="宋体"/>
                <w:color w:val="auto"/>
                <w:w w:val="99"/>
                <w:kern w:val="2"/>
                <w:sz w:val="21"/>
                <w:szCs w:val="21"/>
                <w:highlight w:val="none"/>
                <w:lang w:eastAsia="zh-CN"/>
              </w:rPr>
              <w:t>向自镇流</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0F168EA8">
            <w:pPr>
              <w:jc w:val="center"/>
              <w:rPr>
                <w:rFonts w:hint="eastAsia" w:ascii="宋体" w:hAnsi="宋体"/>
                <w:color w:val="auto"/>
                <w:szCs w:val="21"/>
                <w:highlight w:val="none"/>
              </w:rPr>
            </w:pPr>
          </w:p>
        </w:tc>
        <w:tc>
          <w:tcPr>
            <w:tcW w:w="4564" w:type="dxa"/>
            <w:tcBorders>
              <w:top w:val="single" w:color="000000" w:sz="4" w:space="0"/>
              <w:left w:val="single" w:color="000000" w:sz="4" w:space="0"/>
              <w:bottom w:val="single" w:color="000000" w:sz="4" w:space="0"/>
              <w:right w:val="single" w:color="000000" w:sz="4" w:space="0"/>
            </w:tcBorders>
          </w:tcPr>
          <w:p w14:paraId="345CB0CC">
            <w:pPr>
              <w:pStyle w:val="56"/>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《室内照明用LED产品能效限定值及能效等级》（GB30255）</w:t>
            </w:r>
          </w:p>
        </w:tc>
      </w:tr>
      <w:tr w14:paraId="025A0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66ADE3E">
            <w:pPr>
              <w:pStyle w:val="56"/>
              <w:jc w:val="center"/>
              <w:rPr>
                <w:rFonts w:hint="eastAsia"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2</w:t>
            </w:r>
          </w:p>
        </w:tc>
        <w:tc>
          <w:tcPr>
            <w:tcW w:w="1422" w:type="dxa"/>
            <w:tcBorders>
              <w:top w:val="single" w:color="000000" w:sz="4" w:space="0"/>
              <w:left w:val="single" w:color="000000" w:sz="4" w:space="0"/>
              <w:bottom w:val="single" w:color="000000" w:sz="4" w:space="0"/>
              <w:right w:val="single" w:color="000000" w:sz="4" w:space="0"/>
            </w:tcBorders>
            <w:vAlign w:val="center"/>
          </w:tcPr>
          <w:p w14:paraId="3A3CF933">
            <w:pPr>
              <w:pStyle w:val="56"/>
              <w:spacing w:before="81"/>
              <w:ind w:left="7"/>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91000电视设备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7602CA4F">
            <w:pPr>
              <w:pStyle w:val="56"/>
              <w:spacing w:before="81" w:line="276" w:lineRule="auto"/>
              <w:ind w:left="7" w:right="5"/>
              <w:jc w:val="center"/>
              <w:rPr>
                <w:rFonts w:hint="eastAsia" w:ascii="宋体" w:hAnsi="宋体" w:cs="宋体"/>
                <w:color w:val="auto"/>
                <w:kern w:val="2"/>
                <w:sz w:val="21"/>
                <w:szCs w:val="21"/>
                <w:highlight w:val="none"/>
                <w:lang w:eastAsia="zh-CN"/>
              </w:rPr>
            </w:pPr>
            <w:r>
              <w:rPr>
                <w:rFonts w:hint="eastAsia" w:ascii="宋体" w:hAnsi="宋体" w:cs="宋体"/>
                <w:color w:val="auto"/>
                <w:spacing w:val="1"/>
                <w:w w:val="99"/>
                <w:kern w:val="2"/>
                <w:sz w:val="21"/>
                <w:szCs w:val="21"/>
                <w:highlight w:val="none"/>
                <w:lang w:eastAsia="zh-CN"/>
              </w:rPr>
              <w:t>A02</w:t>
            </w:r>
            <w:r>
              <w:rPr>
                <w:rFonts w:hint="eastAsia" w:ascii="宋体" w:hAnsi="宋体" w:cs="宋体"/>
                <w:color w:val="auto"/>
                <w:w w:val="99"/>
                <w:kern w:val="2"/>
                <w:sz w:val="21"/>
                <w:szCs w:val="21"/>
                <w:highlight w:val="none"/>
                <w:lang w:eastAsia="zh-CN"/>
              </w:rPr>
              <w:t>09</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001普通电视设备（</w:t>
            </w:r>
            <w:r>
              <w:rPr>
                <w:rFonts w:hint="eastAsia" w:ascii="宋体" w:hAnsi="宋体" w:cs="宋体"/>
                <w:color w:val="auto"/>
                <w:spacing w:val="2"/>
                <w:w w:val="99"/>
                <w:kern w:val="2"/>
                <w:sz w:val="21"/>
                <w:szCs w:val="21"/>
                <w:highlight w:val="none"/>
                <w:lang w:eastAsia="zh-CN"/>
              </w:rPr>
              <w:t>电</w:t>
            </w:r>
            <w:r>
              <w:rPr>
                <w:rFonts w:hint="eastAsia" w:ascii="宋体" w:hAnsi="宋体" w:cs="宋体"/>
                <w:color w:val="auto"/>
                <w:w w:val="99"/>
                <w:kern w:val="2"/>
                <w:sz w:val="21"/>
                <w:szCs w:val="21"/>
                <w:highlight w:val="none"/>
                <w:lang w:eastAsia="zh-CN"/>
              </w:rPr>
              <w:t>视机）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34E5DF74">
            <w:pPr>
              <w:jc w:val="center"/>
              <w:rPr>
                <w:rFonts w:hint="eastAsia" w:ascii="宋体" w:hAnsi="宋体"/>
                <w:color w:val="auto"/>
                <w:szCs w:val="21"/>
                <w:highlight w:val="none"/>
              </w:rPr>
            </w:pPr>
          </w:p>
        </w:tc>
        <w:tc>
          <w:tcPr>
            <w:tcW w:w="4564" w:type="dxa"/>
            <w:tcBorders>
              <w:top w:val="single" w:color="000000" w:sz="4" w:space="0"/>
              <w:left w:val="single" w:color="000000" w:sz="4" w:space="0"/>
              <w:bottom w:val="single" w:color="000000" w:sz="4" w:space="0"/>
              <w:right w:val="single" w:color="000000" w:sz="4" w:space="0"/>
            </w:tcBorders>
          </w:tcPr>
          <w:p w14:paraId="045D4D49">
            <w:pPr>
              <w:pStyle w:val="56"/>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（GB24850）</w:t>
            </w:r>
          </w:p>
        </w:tc>
      </w:tr>
      <w:tr w14:paraId="1E5E2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876CD4C">
            <w:pPr>
              <w:pStyle w:val="56"/>
              <w:jc w:val="center"/>
              <w:rPr>
                <w:rFonts w:hint="eastAsia"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74C9C153">
            <w:pPr>
              <w:pStyle w:val="56"/>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91100视频设备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2A15AC05">
            <w:pPr>
              <w:pStyle w:val="56"/>
              <w:spacing w:line="276" w:lineRule="auto"/>
              <w:ind w:right="5"/>
              <w:jc w:val="center"/>
              <w:rPr>
                <w:rFonts w:hint="eastAsia"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09</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107视频监控设备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27153DD0">
            <w:pPr>
              <w:pStyle w:val="56"/>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监视器</w:t>
            </w:r>
          </w:p>
        </w:tc>
        <w:tc>
          <w:tcPr>
            <w:tcW w:w="4564" w:type="dxa"/>
            <w:tcBorders>
              <w:top w:val="single" w:color="000000" w:sz="4" w:space="0"/>
              <w:left w:val="single" w:color="000000" w:sz="4" w:space="0"/>
              <w:bottom w:val="single" w:color="000000" w:sz="4" w:space="0"/>
              <w:right w:val="single" w:color="000000" w:sz="4" w:space="0"/>
            </w:tcBorders>
          </w:tcPr>
          <w:p w14:paraId="70E223ED">
            <w:pPr>
              <w:pStyle w:val="56"/>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以射频信号为主要信号输入的监视器应符合（GB24850），以数字信号为主要信号输入的监视器应符合《计算机显示器能效限定值及能效等级》（GB21520）</w:t>
            </w:r>
          </w:p>
        </w:tc>
      </w:tr>
      <w:tr w14:paraId="30D94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FC6A158">
            <w:pPr>
              <w:pStyle w:val="56"/>
              <w:jc w:val="center"/>
              <w:rPr>
                <w:rFonts w:hint="eastAsia"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44F2B445">
            <w:pPr>
              <w:pStyle w:val="56"/>
              <w:spacing w:before="76"/>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A02241000</w:t>
            </w:r>
            <w:r>
              <w:rPr>
                <w:rFonts w:hint="eastAsia" w:ascii="宋体" w:hAnsi="宋体" w:cs="宋体"/>
                <w:color w:val="auto"/>
                <w:w w:val="99"/>
                <w:kern w:val="2"/>
                <w:sz w:val="21"/>
                <w:szCs w:val="21"/>
                <w:highlight w:val="none"/>
              </w:rPr>
              <w:t>饮食炊事机械</w:t>
            </w:r>
          </w:p>
        </w:tc>
        <w:tc>
          <w:tcPr>
            <w:tcW w:w="1496" w:type="dxa"/>
            <w:tcBorders>
              <w:top w:val="single" w:color="000000" w:sz="4" w:space="0"/>
              <w:left w:val="single" w:color="000000" w:sz="4" w:space="0"/>
              <w:bottom w:val="single" w:color="000000" w:sz="4" w:space="0"/>
              <w:right w:val="single" w:color="000000" w:sz="4" w:space="0"/>
            </w:tcBorders>
            <w:vAlign w:val="center"/>
          </w:tcPr>
          <w:p w14:paraId="1F29F253">
            <w:pPr>
              <w:pStyle w:val="56"/>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商用燃</w:t>
            </w:r>
            <w:r>
              <w:rPr>
                <w:rFonts w:hint="eastAsia" w:ascii="宋体" w:hAnsi="宋体" w:cs="宋体"/>
                <w:color w:val="auto"/>
                <w:spacing w:val="2"/>
                <w:w w:val="99"/>
                <w:kern w:val="2"/>
                <w:sz w:val="21"/>
                <w:szCs w:val="21"/>
                <w:highlight w:val="none"/>
              </w:rPr>
              <w:t>气</w:t>
            </w:r>
            <w:r>
              <w:rPr>
                <w:rFonts w:hint="eastAsia" w:ascii="宋体" w:hAnsi="宋体" w:cs="宋体"/>
                <w:color w:val="auto"/>
                <w:w w:val="99"/>
                <w:kern w:val="2"/>
                <w:sz w:val="21"/>
                <w:szCs w:val="21"/>
                <w:highlight w:val="none"/>
              </w:rPr>
              <w:t>灶具</w:t>
            </w:r>
          </w:p>
        </w:tc>
        <w:tc>
          <w:tcPr>
            <w:tcW w:w="1481" w:type="dxa"/>
            <w:tcBorders>
              <w:top w:val="single" w:color="000000" w:sz="4" w:space="0"/>
              <w:left w:val="single" w:color="000000" w:sz="4" w:space="0"/>
              <w:bottom w:val="single" w:color="000000" w:sz="4" w:space="0"/>
              <w:right w:val="single" w:color="000000" w:sz="4" w:space="0"/>
            </w:tcBorders>
            <w:vAlign w:val="center"/>
          </w:tcPr>
          <w:p w14:paraId="4B4D5902">
            <w:pPr>
              <w:jc w:val="center"/>
              <w:rPr>
                <w:rFonts w:hint="eastAsia" w:ascii="宋体" w:hAnsi="宋体"/>
                <w:color w:val="auto"/>
                <w:szCs w:val="21"/>
                <w:highlight w:val="none"/>
              </w:rPr>
            </w:pPr>
          </w:p>
        </w:tc>
        <w:tc>
          <w:tcPr>
            <w:tcW w:w="4564" w:type="dxa"/>
            <w:tcBorders>
              <w:top w:val="single" w:color="000000" w:sz="4" w:space="0"/>
              <w:left w:val="single" w:color="000000" w:sz="4" w:space="0"/>
              <w:bottom w:val="single" w:color="000000" w:sz="4" w:space="0"/>
              <w:right w:val="single" w:color="000000" w:sz="4" w:space="0"/>
            </w:tcBorders>
          </w:tcPr>
          <w:p w14:paraId="71C55CC7">
            <w:pPr>
              <w:pStyle w:val="56"/>
              <w:spacing w:before="131"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《商用燃气灶具能效限定值及能效等级》（GB30531）</w:t>
            </w:r>
          </w:p>
        </w:tc>
      </w:tr>
      <w:tr w14:paraId="4EDBC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334A495B">
            <w:pPr>
              <w:jc w:val="center"/>
              <w:rPr>
                <w:rFonts w:hint="eastAsia" w:ascii="宋体" w:hAnsi="宋体"/>
                <w:color w:val="auto"/>
                <w:szCs w:val="21"/>
                <w:highlight w:val="none"/>
              </w:rPr>
            </w:pPr>
            <w:r>
              <w:rPr>
                <w:rFonts w:hint="eastAsia" w:ascii="宋体" w:hAnsi="宋体"/>
                <w:color w:val="auto"/>
                <w:szCs w:val="21"/>
                <w:highlight w:val="none"/>
              </w:rPr>
              <w:t>15</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6FBBD71F">
            <w:pPr>
              <w:pStyle w:val="56"/>
              <w:jc w:val="center"/>
              <w:rPr>
                <w:rFonts w:hint="eastAsia"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A05020105</w:t>
            </w:r>
            <w:r>
              <w:rPr>
                <w:rFonts w:hint="eastAsia" w:ascii="宋体" w:hAnsi="宋体" w:cs="宋体"/>
                <w:color w:val="auto"/>
                <w:w w:val="99"/>
                <w:kern w:val="2"/>
                <w:sz w:val="21"/>
                <w:szCs w:val="21"/>
                <w:highlight w:val="none"/>
              </w:rPr>
              <w:t>便器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6817E097">
            <w:pPr>
              <w:pStyle w:val="56"/>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坐便器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6F867208">
            <w:pPr>
              <w:jc w:val="center"/>
              <w:rPr>
                <w:rFonts w:hint="eastAsia" w:ascii="宋体" w:hAnsi="宋体"/>
                <w:color w:val="auto"/>
                <w:szCs w:val="21"/>
                <w:highlight w:val="none"/>
              </w:rPr>
            </w:pPr>
          </w:p>
        </w:tc>
        <w:tc>
          <w:tcPr>
            <w:tcW w:w="4564" w:type="dxa"/>
            <w:tcBorders>
              <w:top w:val="single" w:color="000000" w:sz="4" w:space="0"/>
              <w:left w:val="single" w:color="000000" w:sz="4" w:space="0"/>
              <w:bottom w:val="single" w:color="000000" w:sz="4" w:space="0"/>
              <w:right w:val="single" w:color="000000" w:sz="4" w:space="0"/>
            </w:tcBorders>
          </w:tcPr>
          <w:p w14:paraId="0331AE12">
            <w:pPr>
              <w:pStyle w:val="56"/>
              <w:spacing w:before="131"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《坐便器水效限定值及水效等级》</w:t>
            </w:r>
          </w:p>
          <w:p w14:paraId="4197C94F">
            <w:pPr>
              <w:pStyle w:val="56"/>
              <w:spacing w:before="131"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（GB25502）</w:t>
            </w:r>
          </w:p>
        </w:tc>
      </w:tr>
      <w:tr w14:paraId="7ABE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40EA783">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E769FDB">
            <w:pPr>
              <w:widowControl/>
              <w:jc w:val="left"/>
              <w:rPr>
                <w:rFonts w:hint="eastAsia" w:ascii="宋体" w:hAnsi="宋体" w:cs="宋体"/>
                <w:color w:val="auto"/>
                <w:w w:val="99"/>
                <w:szCs w:val="21"/>
                <w:highlight w:val="none"/>
                <w:lang w:eastAsia="en-US"/>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B1BC0F0">
            <w:pPr>
              <w:pStyle w:val="56"/>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蹲便器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74F0F992">
            <w:pPr>
              <w:jc w:val="center"/>
              <w:rPr>
                <w:rFonts w:hint="eastAsia" w:ascii="宋体" w:hAnsi="宋体"/>
                <w:color w:val="auto"/>
                <w:szCs w:val="21"/>
                <w:highlight w:val="none"/>
              </w:rPr>
            </w:pPr>
          </w:p>
        </w:tc>
        <w:tc>
          <w:tcPr>
            <w:tcW w:w="4564" w:type="dxa"/>
            <w:tcBorders>
              <w:top w:val="single" w:color="000000" w:sz="4" w:space="0"/>
              <w:left w:val="single" w:color="000000" w:sz="4" w:space="0"/>
              <w:bottom w:val="single" w:color="000000" w:sz="4" w:space="0"/>
              <w:right w:val="single" w:color="000000" w:sz="4" w:space="0"/>
            </w:tcBorders>
          </w:tcPr>
          <w:p w14:paraId="0BF4B905">
            <w:pPr>
              <w:pStyle w:val="56"/>
              <w:spacing w:before="131"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《蹲便器用水效率限定值及用水效率等级》（GB30717）</w:t>
            </w:r>
          </w:p>
        </w:tc>
      </w:tr>
      <w:tr w14:paraId="6BF7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103CD52">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3333483">
            <w:pPr>
              <w:widowControl/>
              <w:jc w:val="left"/>
              <w:rPr>
                <w:rFonts w:hint="eastAsia" w:ascii="宋体" w:hAnsi="宋体" w:cs="宋体"/>
                <w:color w:val="auto"/>
                <w:w w:val="99"/>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19FEFB1D">
            <w:pPr>
              <w:pStyle w:val="56"/>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小便器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6D1AF35A">
            <w:pPr>
              <w:jc w:val="center"/>
              <w:rPr>
                <w:rFonts w:hint="eastAsia" w:ascii="宋体" w:hAnsi="宋体"/>
                <w:color w:val="auto"/>
                <w:szCs w:val="21"/>
                <w:highlight w:val="none"/>
              </w:rPr>
            </w:pPr>
          </w:p>
        </w:tc>
        <w:tc>
          <w:tcPr>
            <w:tcW w:w="4564" w:type="dxa"/>
            <w:tcBorders>
              <w:top w:val="single" w:color="000000" w:sz="4" w:space="0"/>
              <w:left w:val="single" w:color="000000" w:sz="4" w:space="0"/>
              <w:bottom w:val="single" w:color="000000" w:sz="4" w:space="0"/>
              <w:right w:val="single" w:color="000000" w:sz="4" w:space="0"/>
            </w:tcBorders>
          </w:tcPr>
          <w:p w14:paraId="3BD4C9FB">
            <w:pPr>
              <w:pStyle w:val="56"/>
              <w:spacing w:before="131"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《小便器用水效率限定值及用水效率等级》（GB28377）</w:t>
            </w:r>
          </w:p>
        </w:tc>
      </w:tr>
      <w:tr w14:paraId="0347F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D3B705C">
            <w:pPr>
              <w:pStyle w:val="56"/>
              <w:jc w:val="center"/>
              <w:rPr>
                <w:rFonts w:hint="eastAsia" w:ascii="宋体" w:hAnsi="宋体" w:cs="宋体"/>
                <w:color w:val="auto"/>
                <w:kern w:val="2"/>
                <w:sz w:val="21"/>
                <w:szCs w:val="21"/>
                <w:highlight w:val="none"/>
              </w:rPr>
            </w:pPr>
            <w:r>
              <w:rPr>
                <w:rFonts w:hint="eastAsia" w:ascii="宋体" w:hAnsi="宋体"/>
                <w:color w:val="auto"/>
                <w:kern w:val="2"/>
                <w:sz w:val="21"/>
                <w:szCs w:val="21"/>
                <w:highlight w:val="none"/>
              </w:rPr>
              <w:t>16</w:t>
            </w:r>
          </w:p>
        </w:tc>
        <w:tc>
          <w:tcPr>
            <w:tcW w:w="1422" w:type="dxa"/>
            <w:tcBorders>
              <w:top w:val="single" w:color="000000" w:sz="4" w:space="0"/>
              <w:left w:val="single" w:color="000000" w:sz="4" w:space="0"/>
              <w:bottom w:val="single" w:color="000000" w:sz="4" w:space="0"/>
              <w:right w:val="single" w:color="000000" w:sz="4" w:space="0"/>
            </w:tcBorders>
            <w:vAlign w:val="center"/>
          </w:tcPr>
          <w:p w14:paraId="43F73102">
            <w:pPr>
              <w:pStyle w:val="56"/>
              <w:spacing w:before="153"/>
              <w:ind w:left="7"/>
              <w:jc w:val="center"/>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w:t>
            </w:r>
            <w:r>
              <w:rPr>
                <w:rFonts w:hint="eastAsia" w:ascii="宋体" w:hAnsi="宋体" w:cs="仿宋_GB2312"/>
                <w:color w:val="auto"/>
                <w:kern w:val="2"/>
                <w:sz w:val="21"/>
                <w:szCs w:val="21"/>
                <w:highlight w:val="none"/>
              </w:rPr>
              <w:t>A05020106</w:t>
            </w:r>
            <w:r>
              <w:rPr>
                <w:rFonts w:hint="eastAsia" w:ascii="宋体" w:hAnsi="宋体" w:cs="宋体"/>
                <w:color w:val="auto"/>
                <w:kern w:val="2"/>
                <w:sz w:val="21"/>
                <w:szCs w:val="21"/>
                <w:highlight w:val="none"/>
              </w:rPr>
              <w:t>水</w:t>
            </w:r>
            <w:r>
              <w:rPr>
                <w:rFonts w:hint="eastAsia" w:ascii="宋体" w:hAnsi="宋体" w:cs="宋体"/>
                <w:color w:val="auto"/>
                <w:w w:val="99"/>
                <w:kern w:val="2"/>
                <w:sz w:val="21"/>
                <w:szCs w:val="21"/>
                <w:highlight w:val="none"/>
              </w:rPr>
              <w:t>嘴</w:t>
            </w:r>
          </w:p>
        </w:tc>
        <w:tc>
          <w:tcPr>
            <w:tcW w:w="1496" w:type="dxa"/>
            <w:tcBorders>
              <w:top w:val="single" w:color="000000" w:sz="4" w:space="0"/>
              <w:left w:val="single" w:color="000000" w:sz="4" w:space="0"/>
              <w:bottom w:val="single" w:color="000000" w:sz="4" w:space="0"/>
              <w:right w:val="single" w:color="000000" w:sz="4" w:space="0"/>
            </w:tcBorders>
            <w:vAlign w:val="center"/>
          </w:tcPr>
          <w:p w14:paraId="6F0CC78F">
            <w:pPr>
              <w:jc w:val="center"/>
              <w:rPr>
                <w:rFonts w:hint="eastAsia"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1D035C1">
            <w:pPr>
              <w:jc w:val="center"/>
              <w:rPr>
                <w:rFonts w:hint="eastAsia" w:ascii="宋体" w:hAnsi="宋体"/>
                <w:color w:val="auto"/>
                <w:szCs w:val="21"/>
                <w:highlight w:val="none"/>
                <w:lang w:eastAsia="en-US"/>
              </w:rPr>
            </w:pPr>
          </w:p>
        </w:tc>
        <w:tc>
          <w:tcPr>
            <w:tcW w:w="4564" w:type="dxa"/>
            <w:tcBorders>
              <w:top w:val="single" w:color="000000" w:sz="4" w:space="0"/>
              <w:left w:val="single" w:color="000000" w:sz="4" w:space="0"/>
              <w:bottom w:val="single" w:color="000000" w:sz="4" w:space="0"/>
              <w:right w:val="single" w:color="000000" w:sz="4" w:space="0"/>
            </w:tcBorders>
          </w:tcPr>
          <w:p w14:paraId="4324C24A">
            <w:pPr>
              <w:pStyle w:val="56"/>
              <w:spacing w:before="153"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《水嘴用水效率限定值及用水效</w:t>
            </w:r>
            <w:r>
              <w:rPr>
                <w:rFonts w:hint="eastAsia" w:ascii="宋体" w:hAnsi="宋体" w:cs="宋体"/>
                <w:color w:val="auto"/>
                <w:kern w:val="2"/>
                <w:sz w:val="21"/>
                <w:szCs w:val="21"/>
                <w:highlight w:val="none"/>
                <w:lang w:eastAsia="zh-CN"/>
              </w:rPr>
              <w:t>率等级》（GB 25501）</w:t>
            </w:r>
          </w:p>
        </w:tc>
      </w:tr>
      <w:tr w14:paraId="72073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A076C4E">
            <w:pPr>
              <w:pStyle w:val="56"/>
              <w:jc w:val="center"/>
              <w:rPr>
                <w:rFonts w:hint="eastAsia" w:ascii="宋体" w:hAnsi="宋体" w:cs="宋体"/>
                <w:color w:val="auto"/>
                <w:kern w:val="2"/>
                <w:sz w:val="21"/>
                <w:szCs w:val="21"/>
                <w:highlight w:val="none"/>
              </w:rPr>
            </w:pPr>
            <w:r>
              <w:rPr>
                <w:rFonts w:hint="eastAsia" w:ascii="宋体" w:hAnsi="宋体"/>
                <w:color w:val="auto"/>
                <w:kern w:val="2"/>
                <w:sz w:val="21"/>
                <w:szCs w:val="21"/>
                <w:highlight w:val="none"/>
              </w:rPr>
              <w:t>17</w:t>
            </w:r>
          </w:p>
        </w:tc>
        <w:tc>
          <w:tcPr>
            <w:tcW w:w="1422" w:type="dxa"/>
            <w:tcBorders>
              <w:top w:val="single" w:color="000000" w:sz="4" w:space="0"/>
              <w:left w:val="single" w:color="000000" w:sz="4" w:space="0"/>
              <w:bottom w:val="single" w:color="000000" w:sz="4" w:space="0"/>
              <w:right w:val="single" w:color="000000" w:sz="4" w:space="0"/>
            </w:tcBorders>
            <w:vAlign w:val="center"/>
          </w:tcPr>
          <w:p w14:paraId="0AF5EFED">
            <w:pPr>
              <w:pStyle w:val="56"/>
              <w:spacing w:before="112"/>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A05020107</w:t>
            </w:r>
            <w:r>
              <w:rPr>
                <w:rFonts w:hint="eastAsia" w:ascii="宋体" w:hAnsi="宋体" w:cs="宋体"/>
                <w:color w:val="auto"/>
                <w:kern w:val="2"/>
                <w:sz w:val="21"/>
                <w:szCs w:val="21"/>
                <w:highlight w:val="none"/>
              </w:rPr>
              <w:t>便器冲洗阀</w:t>
            </w:r>
          </w:p>
        </w:tc>
        <w:tc>
          <w:tcPr>
            <w:tcW w:w="1496" w:type="dxa"/>
            <w:tcBorders>
              <w:top w:val="single" w:color="000000" w:sz="4" w:space="0"/>
              <w:left w:val="single" w:color="000000" w:sz="4" w:space="0"/>
              <w:bottom w:val="single" w:color="000000" w:sz="4" w:space="0"/>
              <w:right w:val="single" w:color="000000" w:sz="4" w:space="0"/>
            </w:tcBorders>
            <w:vAlign w:val="center"/>
          </w:tcPr>
          <w:p w14:paraId="5A917BFB">
            <w:pPr>
              <w:jc w:val="center"/>
              <w:rPr>
                <w:rFonts w:hint="eastAsia"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D4F6863">
            <w:pPr>
              <w:jc w:val="center"/>
              <w:rPr>
                <w:rFonts w:hint="eastAsia" w:ascii="宋体" w:hAnsi="宋体"/>
                <w:color w:val="auto"/>
                <w:szCs w:val="21"/>
                <w:highlight w:val="none"/>
                <w:lang w:eastAsia="en-US"/>
              </w:rPr>
            </w:pPr>
          </w:p>
        </w:tc>
        <w:tc>
          <w:tcPr>
            <w:tcW w:w="4564" w:type="dxa"/>
            <w:tcBorders>
              <w:top w:val="single" w:color="000000" w:sz="4" w:space="0"/>
              <w:left w:val="single" w:color="000000" w:sz="4" w:space="0"/>
              <w:bottom w:val="single" w:color="000000" w:sz="4" w:space="0"/>
              <w:right w:val="single" w:color="000000" w:sz="4" w:space="0"/>
            </w:tcBorders>
          </w:tcPr>
          <w:p w14:paraId="089DDF98">
            <w:pPr>
              <w:pStyle w:val="56"/>
              <w:spacing w:before="112"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《便器冲洗阀用水效率限定值及</w:t>
            </w:r>
            <w:r>
              <w:rPr>
                <w:rFonts w:hint="eastAsia" w:ascii="宋体" w:hAnsi="宋体" w:cs="宋体"/>
                <w:color w:val="auto"/>
                <w:kern w:val="2"/>
                <w:sz w:val="21"/>
                <w:szCs w:val="21"/>
                <w:highlight w:val="none"/>
                <w:lang w:eastAsia="zh-CN"/>
              </w:rPr>
              <w:t>用水效率等级》（GB28379）</w:t>
            </w:r>
          </w:p>
        </w:tc>
      </w:tr>
      <w:tr w14:paraId="6B4B8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1F31E03">
            <w:pPr>
              <w:pStyle w:val="56"/>
              <w:jc w:val="center"/>
              <w:rPr>
                <w:rFonts w:hint="eastAsia" w:ascii="宋体" w:hAnsi="宋体" w:cs="宋体"/>
                <w:color w:val="auto"/>
                <w:kern w:val="2"/>
                <w:sz w:val="21"/>
                <w:szCs w:val="21"/>
                <w:highlight w:val="none"/>
              </w:rPr>
            </w:pPr>
            <w:r>
              <w:rPr>
                <w:rFonts w:hint="eastAsia" w:ascii="宋体" w:hAnsi="宋体"/>
                <w:color w:val="auto"/>
                <w:kern w:val="2"/>
                <w:sz w:val="21"/>
                <w:szCs w:val="21"/>
                <w:highlight w:val="none"/>
              </w:rPr>
              <w:t>18</w:t>
            </w:r>
          </w:p>
        </w:tc>
        <w:tc>
          <w:tcPr>
            <w:tcW w:w="1422" w:type="dxa"/>
            <w:tcBorders>
              <w:top w:val="single" w:color="000000" w:sz="4" w:space="0"/>
              <w:left w:val="single" w:color="000000" w:sz="4" w:space="0"/>
              <w:bottom w:val="single" w:color="000000" w:sz="4" w:space="0"/>
              <w:right w:val="single" w:color="000000" w:sz="4" w:space="0"/>
            </w:tcBorders>
            <w:vAlign w:val="center"/>
          </w:tcPr>
          <w:p w14:paraId="016AAFF5">
            <w:pPr>
              <w:pStyle w:val="56"/>
              <w:spacing w:before="131"/>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A05020110</w:t>
            </w:r>
            <w:r>
              <w:rPr>
                <w:rFonts w:hint="eastAsia" w:ascii="宋体" w:hAnsi="宋体" w:cs="宋体"/>
                <w:color w:val="auto"/>
                <w:kern w:val="2"/>
                <w:sz w:val="21"/>
                <w:szCs w:val="21"/>
                <w:highlight w:val="none"/>
              </w:rPr>
              <w:t>淋浴</w:t>
            </w:r>
            <w:r>
              <w:rPr>
                <w:rFonts w:hint="eastAsia" w:ascii="宋体" w:hAnsi="宋体" w:cs="宋体"/>
                <w:color w:val="auto"/>
                <w:w w:val="99"/>
                <w:kern w:val="2"/>
                <w:sz w:val="21"/>
                <w:szCs w:val="21"/>
                <w:highlight w:val="none"/>
              </w:rPr>
              <w:t>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1F6C1D39">
            <w:pPr>
              <w:jc w:val="center"/>
              <w:rPr>
                <w:rFonts w:hint="eastAsia"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3322BC5">
            <w:pPr>
              <w:jc w:val="center"/>
              <w:rPr>
                <w:rFonts w:hint="eastAsia" w:ascii="宋体" w:hAnsi="宋体"/>
                <w:color w:val="auto"/>
                <w:szCs w:val="21"/>
                <w:highlight w:val="none"/>
                <w:lang w:eastAsia="en-US"/>
              </w:rPr>
            </w:pPr>
          </w:p>
        </w:tc>
        <w:tc>
          <w:tcPr>
            <w:tcW w:w="4564" w:type="dxa"/>
            <w:tcBorders>
              <w:top w:val="single" w:color="000000" w:sz="4" w:space="0"/>
              <w:left w:val="single" w:color="000000" w:sz="4" w:space="0"/>
              <w:bottom w:val="single" w:color="000000" w:sz="4" w:space="0"/>
              <w:right w:val="single" w:color="000000" w:sz="4" w:space="0"/>
            </w:tcBorders>
          </w:tcPr>
          <w:p w14:paraId="7F69DDCC">
            <w:pPr>
              <w:pStyle w:val="56"/>
              <w:spacing w:before="131"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《淋浴器用水效率限定值及用水</w:t>
            </w:r>
            <w:r>
              <w:rPr>
                <w:rFonts w:hint="eastAsia" w:ascii="宋体" w:hAnsi="宋体" w:cs="宋体"/>
                <w:color w:val="auto"/>
                <w:kern w:val="2"/>
                <w:sz w:val="21"/>
                <w:szCs w:val="21"/>
                <w:highlight w:val="none"/>
                <w:lang w:eastAsia="zh-CN"/>
              </w:rPr>
              <w:t>效率等级》（GB28378）</w:t>
            </w:r>
          </w:p>
        </w:tc>
      </w:tr>
    </w:tbl>
    <w:p w14:paraId="0050FE12">
      <w:pPr>
        <w:pStyle w:val="12"/>
        <w:spacing w:line="360" w:lineRule="auto"/>
        <w:ind w:firstLine="204" w:firstLineChars="100"/>
        <w:rPr>
          <w:rFonts w:hint="eastAsia" w:ascii="宋体" w:hAnsi="宋体"/>
          <w:color w:val="auto"/>
          <w:szCs w:val="21"/>
          <w:highlight w:val="none"/>
        </w:rPr>
      </w:pPr>
      <w:r>
        <w:rPr>
          <w:rFonts w:hint="eastAsia" w:ascii="宋体" w:hAnsi="宋体"/>
          <w:color w:val="auto"/>
          <w:spacing w:val="-3"/>
          <w:szCs w:val="21"/>
          <w:highlight w:val="none"/>
        </w:rPr>
        <w:t>注：1.节能产品认证应依据相关国家标准的最新版本，依据国家标准中二级能效（水效）</w:t>
      </w:r>
      <w:r>
        <w:rPr>
          <w:rFonts w:hint="eastAsia" w:ascii="宋体" w:hAnsi="宋体"/>
          <w:color w:val="auto"/>
          <w:szCs w:val="21"/>
          <w:highlight w:val="none"/>
        </w:rPr>
        <w:t>指标。</w:t>
      </w:r>
    </w:p>
    <w:p w14:paraId="32E30BAA">
      <w:pPr>
        <w:pStyle w:val="12"/>
        <w:spacing w:line="360" w:lineRule="auto"/>
        <w:ind w:firstLine="465"/>
        <w:rPr>
          <w:rFonts w:hint="eastAsia" w:ascii="宋体" w:hAnsi="宋体"/>
          <w:color w:val="auto"/>
          <w:szCs w:val="21"/>
          <w:highlight w:val="none"/>
        </w:rPr>
      </w:pPr>
      <w:r>
        <w:rPr>
          <w:rFonts w:hint="eastAsia" w:ascii="宋体" w:hAnsi="宋体"/>
          <w:color w:val="auto"/>
          <w:szCs w:val="21"/>
          <w:highlight w:val="none"/>
        </w:rPr>
        <w:t>2.以“★”标注的为政府强制采购产品。</w:t>
      </w:r>
    </w:p>
    <w:p w14:paraId="6D784C79">
      <w:pPr>
        <w:pStyle w:val="12"/>
        <w:spacing w:line="360" w:lineRule="auto"/>
        <w:ind w:firstLine="465"/>
        <w:rPr>
          <w:rFonts w:hint="eastAsia" w:ascii="宋体" w:hAnsi="宋体"/>
          <w:color w:val="auto"/>
          <w:szCs w:val="21"/>
          <w:highlight w:val="none"/>
        </w:rPr>
      </w:pPr>
      <w:r>
        <w:rPr>
          <w:rFonts w:hint="eastAsia" w:ascii="宋体" w:hAnsi="宋体"/>
          <w:color w:val="auto"/>
          <w:szCs w:val="21"/>
          <w:highlight w:val="none"/>
        </w:rPr>
        <w:t>3.本表格原为《关于印发节能产品政府采购品目清单的通知》（财库〔2019〕19号）规定的表格附件，其中名称及编码已根据《财政部关于印发〈政府采购品目分类目录〉的通知》（财库〔2022〕31号）修改。</w:t>
      </w:r>
    </w:p>
    <w:p w14:paraId="1E313705">
      <w:pPr>
        <w:pStyle w:val="2"/>
        <w:spacing w:line="240" w:lineRule="auto"/>
        <w:ind w:firstLine="347" w:firstLineChars="0"/>
        <w:jc w:val="both"/>
        <w:rPr>
          <w:rFonts w:hint="eastAsia"/>
          <w:color w:val="auto"/>
          <w:highlight w:val="none"/>
        </w:rPr>
        <w:sectPr>
          <w:headerReference r:id="rId10" w:type="default"/>
          <w:pgSz w:w="11906" w:h="16838"/>
          <w:pgMar w:top="1361" w:right="1440" w:bottom="1361" w:left="1440" w:header="567" w:footer="0" w:gutter="0"/>
          <w:pgNumType w:fmt="decimal"/>
          <w:cols w:space="720" w:num="1"/>
        </w:sectPr>
      </w:pPr>
    </w:p>
    <w:p w14:paraId="4A7C21F9">
      <w:pPr>
        <w:rPr>
          <w:rFonts w:hint="default"/>
          <w:b/>
          <w:bCs/>
          <w:color w:val="auto"/>
          <w:highlight w:val="none"/>
          <w:lang w:val="en-US" w:eastAsia="zh-CN"/>
        </w:rPr>
      </w:pPr>
    </w:p>
    <w:p w14:paraId="1DB5420E">
      <w:pPr>
        <w:pStyle w:val="15"/>
        <w:jc w:val="left"/>
        <w:rPr>
          <w:rFonts w:hint="eastAsia" w:ascii="Arial Unicode MS" w:hAnsi="Arial Unicode MS" w:eastAsia="Arial Unicode MS" w:cs="Arial Unicode MS"/>
          <w:color w:val="auto"/>
          <w:sz w:val="32"/>
          <w:szCs w:val="32"/>
          <w:highlight w:val="none"/>
        </w:rPr>
      </w:pPr>
      <w:r>
        <w:rPr>
          <w:rFonts w:hint="eastAsia" w:ascii="微软雅黑" w:hAnsi="微软雅黑" w:eastAsia="微软雅黑" w:cs="微软雅黑"/>
          <w:color w:val="auto"/>
          <w:sz w:val="32"/>
          <w:szCs w:val="32"/>
          <w:highlight w:val="none"/>
        </w:rPr>
        <w:t>附件</w:t>
      </w:r>
      <w:r>
        <w:rPr>
          <w:rFonts w:ascii="Arial Unicode MS" w:hAnsi="Arial Unicode MS" w:eastAsia="Arial Unicode MS" w:cs="Arial Unicode MS"/>
          <w:color w:val="auto"/>
          <w:sz w:val="32"/>
          <w:szCs w:val="32"/>
          <w:highlight w:val="none"/>
        </w:rPr>
        <w:t>2</w:t>
      </w:r>
      <w:r>
        <w:rPr>
          <w:rFonts w:hint="eastAsia" w:ascii="微软雅黑" w:hAnsi="微软雅黑" w:eastAsia="微软雅黑" w:cs="微软雅黑"/>
          <w:color w:val="auto"/>
          <w:sz w:val="32"/>
          <w:szCs w:val="32"/>
          <w:highlight w:val="none"/>
        </w:rPr>
        <w:t>：</w:t>
      </w:r>
    </w:p>
    <w:p w14:paraId="16709894">
      <w:pPr>
        <w:spacing w:line="528" w:lineRule="exact"/>
        <w:ind w:left="1871"/>
        <w:rPr>
          <w:rFonts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中小微企业划型标准</w:t>
      </w:r>
    </w:p>
    <w:p w14:paraId="63C34698">
      <w:pPr>
        <w:rPr>
          <w:rFonts w:hint="default"/>
          <w:b w:val="0"/>
          <w:bCs w:val="0"/>
          <w:color w:val="auto"/>
          <w:highlight w:val="none"/>
          <w:lang w:val="en-US" w:eastAsia="zh-CN"/>
        </w:rPr>
      </w:pPr>
    </w:p>
    <w:tbl>
      <w:tblPr>
        <w:tblStyle w:val="27"/>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66C010AF">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vAlign w:val="center"/>
          </w:tcPr>
          <w:p w14:paraId="0173FAE5">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vAlign w:val="center"/>
          </w:tcPr>
          <w:p w14:paraId="1883C0BD">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vAlign w:val="center"/>
          </w:tcPr>
          <w:p w14:paraId="25AF7F31">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vAlign w:val="center"/>
          </w:tcPr>
          <w:p w14:paraId="44FA6C05">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vAlign w:val="center"/>
          </w:tcPr>
          <w:p w14:paraId="49DA1B7C">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vAlign w:val="center"/>
          </w:tcPr>
          <w:p w14:paraId="08CCA8F5">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103590F9">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72066BC2">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vAlign w:val="center"/>
          </w:tcPr>
          <w:p w14:paraId="769584F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F1F1FB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2BA1229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vAlign w:val="center"/>
          </w:tcPr>
          <w:p w14:paraId="60486C0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134" w:type="dxa"/>
            <w:tcBorders>
              <w:top w:val="nil"/>
              <w:left w:val="nil"/>
              <w:bottom w:val="single" w:color="auto" w:sz="4" w:space="0"/>
              <w:right w:val="single" w:color="auto" w:sz="4" w:space="0"/>
            </w:tcBorders>
            <w:vAlign w:val="center"/>
          </w:tcPr>
          <w:p w14:paraId="1F08FD9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2A1BD5E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178EB42">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vAlign w:val="center"/>
          </w:tcPr>
          <w:p w14:paraId="4A478E3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5F43DA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7C84696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1E2C9F2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021CFD8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0BB544E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9F67C15">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4E215EA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EC0C69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42804A6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701" w:type="dxa"/>
            <w:tcBorders>
              <w:top w:val="nil"/>
              <w:left w:val="nil"/>
              <w:bottom w:val="single" w:color="auto" w:sz="4" w:space="0"/>
              <w:right w:val="single" w:color="auto" w:sz="4" w:space="0"/>
            </w:tcBorders>
            <w:vAlign w:val="center"/>
          </w:tcPr>
          <w:p w14:paraId="37EB66A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134" w:type="dxa"/>
            <w:tcBorders>
              <w:top w:val="nil"/>
              <w:left w:val="nil"/>
              <w:bottom w:val="single" w:color="auto" w:sz="4" w:space="0"/>
              <w:right w:val="single" w:color="auto" w:sz="4" w:space="0"/>
            </w:tcBorders>
            <w:vAlign w:val="center"/>
          </w:tcPr>
          <w:p w14:paraId="3937703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00100C1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FFE7726">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vAlign w:val="center"/>
          </w:tcPr>
          <w:p w14:paraId="7E6A792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CCFBDA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5145976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701" w:type="dxa"/>
            <w:tcBorders>
              <w:top w:val="nil"/>
              <w:left w:val="nil"/>
              <w:bottom w:val="single" w:color="auto" w:sz="4" w:space="0"/>
              <w:right w:val="single" w:color="auto" w:sz="4" w:space="0"/>
            </w:tcBorders>
            <w:vAlign w:val="center"/>
          </w:tcPr>
          <w:p w14:paraId="62BBAA1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134" w:type="dxa"/>
            <w:tcBorders>
              <w:top w:val="nil"/>
              <w:left w:val="nil"/>
              <w:bottom w:val="single" w:color="auto" w:sz="4" w:space="0"/>
              <w:right w:val="single" w:color="auto" w:sz="4" w:space="0"/>
            </w:tcBorders>
            <w:vAlign w:val="center"/>
          </w:tcPr>
          <w:p w14:paraId="70ECD43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72A9FA9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DA536B3">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16077AB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66CB859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304AEDC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701" w:type="dxa"/>
            <w:tcBorders>
              <w:top w:val="nil"/>
              <w:left w:val="nil"/>
              <w:bottom w:val="single" w:color="auto" w:sz="4" w:space="0"/>
              <w:right w:val="single" w:color="auto" w:sz="4" w:space="0"/>
            </w:tcBorders>
            <w:vAlign w:val="center"/>
          </w:tcPr>
          <w:p w14:paraId="7411E29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134" w:type="dxa"/>
            <w:tcBorders>
              <w:top w:val="nil"/>
              <w:left w:val="nil"/>
              <w:bottom w:val="single" w:color="auto" w:sz="4" w:space="0"/>
              <w:right w:val="single" w:color="auto" w:sz="4" w:space="0"/>
            </w:tcBorders>
            <w:vAlign w:val="center"/>
          </w:tcPr>
          <w:p w14:paraId="5776CBE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1AED701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796786E">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vAlign w:val="center"/>
          </w:tcPr>
          <w:p w14:paraId="732303D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2C9C130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4D22B2F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701" w:type="dxa"/>
            <w:tcBorders>
              <w:top w:val="nil"/>
              <w:left w:val="nil"/>
              <w:bottom w:val="single" w:color="auto" w:sz="4" w:space="0"/>
              <w:right w:val="single" w:color="auto" w:sz="4" w:space="0"/>
            </w:tcBorders>
            <w:vAlign w:val="center"/>
          </w:tcPr>
          <w:p w14:paraId="59C6C00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134" w:type="dxa"/>
            <w:tcBorders>
              <w:top w:val="nil"/>
              <w:left w:val="nil"/>
              <w:bottom w:val="single" w:color="auto" w:sz="4" w:space="0"/>
              <w:right w:val="single" w:color="auto" w:sz="4" w:space="0"/>
            </w:tcBorders>
            <w:vAlign w:val="center"/>
          </w:tcPr>
          <w:p w14:paraId="1CA8F25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0BDAB1E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D0A2724">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136CA4D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CC722C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2468972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701" w:type="dxa"/>
            <w:tcBorders>
              <w:top w:val="nil"/>
              <w:left w:val="nil"/>
              <w:bottom w:val="single" w:color="auto" w:sz="4" w:space="0"/>
              <w:right w:val="single" w:color="auto" w:sz="4" w:space="0"/>
            </w:tcBorders>
            <w:vAlign w:val="center"/>
          </w:tcPr>
          <w:p w14:paraId="4DDB121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134" w:type="dxa"/>
            <w:tcBorders>
              <w:top w:val="nil"/>
              <w:left w:val="nil"/>
              <w:bottom w:val="single" w:color="auto" w:sz="4" w:space="0"/>
              <w:right w:val="single" w:color="auto" w:sz="4" w:space="0"/>
            </w:tcBorders>
            <w:vAlign w:val="center"/>
          </w:tcPr>
          <w:p w14:paraId="75A81FF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0617EB4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61F47E5">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vAlign w:val="center"/>
          </w:tcPr>
          <w:p w14:paraId="6CD813C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107F11D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04E7AA9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701" w:type="dxa"/>
            <w:tcBorders>
              <w:top w:val="nil"/>
              <w:left w:val="nil"/>
              <w:bottom w:val="single" w:color="auto" w:sz="4" w:space="0"/>
              <w:right w:val="single" w:color="auto" w:sz="4" w:space="0"/>
            </w:tcBorders>
            <w:vAlign w:val="center"/>
          </w:tcPr>
          <w:p w14:paraId="2AA0C7B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134" w:type="dxa"/>
            <w:tcBorders>
              <w:top w:val="nil"/>
              <w:left w:val="nil"/>
              <w:bottom w:val="single" w:color="auto" w:sz="4" w:space="0"/>
              <w:right w:val="single" w:color="auto" w:sz="4" w:space="0"/>
            </w:tcBorders>
            <w:vAlign w:val="center"/>
          </w:tcPr>
          <w:p w14:paraId="64FC8A4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051E32F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51FF18D">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262683D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D89A7D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3D81250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vAlign w:val="center"/>
          </w:tcPr>
          <w:p w14:paraId="557DE40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134" w:type="dxa"/>
            <w:tcBorders>
              <w:top w:val="nil"/>
              <w:left w:val="nil"/>
              <w:bottom w:val="single" w:color="auto" w:sz="4" w:space="0"/>
              <w:right w:val="single" w:color="auto" w:sz="4" w:space="0"/>
            </w:tcBorders>
            <w:vAlign w:val="center"/>
          </w:tcPr>
          <w:p w14:paraId="7175942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4B19C8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3836258">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vAlign w:val="center"/>
          </w:tcPr>
          <w:p w14:paraId="6B1DA6F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95F6BD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4558E08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7C8FA9B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1E13170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7DC94B4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BF09596">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3F3CCCA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9700CD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1CDBE91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701" w:type="dxa"/>
            <w:tcBorders>
              <w:top w:val="nil"/>
              <w:left w:val="nil"/>
              <w:bottom w:val="single" w:color="auto" w:sz="4" w:space="0"/>
              <w:right w:val="single" w:color="auto" w:sz="4" w:space="0"/>
            </w:tcBorders>
            <w:vAlign w:val="center"/>
          </w:tcPr>
          <w:p w14:paraId="27E7FED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134" w:type="dxa"/>
            <w:tcBorders>
              <w:top w:val="nil"/>
              <w:left w:val="nil"/>
              <w:bottom w:val="single" w:color="auto" w:sz="4" w:space="0"/>
              <w:right w:val="single" w:color="auto" w:sz="4" w:space="0"/>
            </w:tcBorders>
            <w:vAlign w:val="center"/>
          </w:tcPr>
          <w:p w14:paraId="727192C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6E62DC8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5FC261C">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vAlign w:val="center"/>
          </w:tcPr>
          <w:p w14:paraId="44D332B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C0E2A8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6B87463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701" w:type="dxa"/>
            <w:tcBorders>
              <w:top w:val="nil"/>
              <w:left w:val="nil"/>
              <w:bottom w:val="single" w:color="auto" w:sz="4" w:space="0"/>
              <w:right w:val="single" w:color="auto" w:sz="4" w:space="0"/>
            </w:tcBorders>
            <w:vAlign w:val="center"/>
          </w:tcPr>
          <w:p w14:paraId="17ECC9F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134" w:type="dxa"/>
            <w:tcBorders>
              <w:top w:val="nil"/>
              <w:left w:val="nil"/>
              <w:bottom w:val="single" w:color="auto" w:sz="4" w:space="0"/>
              <w:right w:val="single" w:color="auto" w:sz="4" w:space="0"/>
            </w:tcBorders>
            <w:vAlign w:val="center"/>
          </w:tcPr>
          <w:p w14:paraId="322BD7D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183D5E0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CA91C0D">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6D9D06E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CF361D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7309989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701" w:type="dxa"/>
            <w:tcBorders>
              <w:top w:val="nil"/>
              <w:left w:val="nil"/>
              <w:bottom w:val="single" w:color="auto" w:sz="4" w:space="0"/>
              <w:right w:val="single" w:color="auto" w:sz="4" w:space="0"/>
            </w:tcBorders>
            <w:vAlign w:val="center"/>
          </w:tcPr>
          <w:p w14:paraId="4FF2D4A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4110BE5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D7E4F8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533E6F0">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vAlign w:val="center"/>
          </w:tcPr>
          <w:p w14:paraId="5E7C176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DEB7D4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477220D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021AF0B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0649451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1D25AF1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68A9F13">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183CEEB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74000F1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48A0907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701" w:type="dxa"/>
            <w:tcBorders>
              <w:top w:val="nil"/>
              <w:left w:val="nil"/>
              <w:bottom w:val="single" w:color="auto" w:sz="4" w:space="0"/>
              <w:right w:val="single" w:color="auto" w:sz="4" w:space="0"/>
            </w:tcBorders>
            <w:vAlign w:val="center"/>
          </w:tcPr>
          <w:p w14:paraId="0DC9299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79D9B9A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848314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A576FFF">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vAlign w:val="center"/>
          </w:tcPr>
          <w:p w14:paraId="5A231CD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A84098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5A40CED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7D67882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19D35C3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58FD806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8FCFF97">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2C34D5B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7D2CDA7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2F3114D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vAlign w:val="center"/>
          </w:tcPr>
          <w:p w14:paraId="739EFEF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59CBE47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F47050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F86B662">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vAlign w:val="center"/>
          </w:tcPr>
          <w:p w14:paraId="682EE3A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2712C6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3AA460F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25CCFE0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16BDCCA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49D04A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A2F516A">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0D21C46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732EB02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32B2F02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vAlign w:val="center"/>
          </w:tcPr>
          <w:p w14:paraId="7B73BBE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2CAFA73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DDCF46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F265323">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vAlign w:val="center"/>
          </w:tcPr>
          <w:p w14:paraId="3B81800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B814B0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3BBB340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701" w:type="dxa"/>
            <w:tcBorders>
              <w:top w:val="nil"/>
              <w:left w:val="nil"/>
              <w:bottom w:val="single" w:color="auto" w:sz="4" w:space="0"/>
              <w:right w:val="single" w:color="auto" w:sz="4" w:space="0"/>
            </w:tcBorders>
            <w:vAlign w:val="center"/>
          </w:tcPr>
          <w:p w14:paraId="329CF09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72F770C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C61C34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3137446">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4842B43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BE0F58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7EAF9D0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vAlign w:val="center"/>
          </w:tcPr>
          <w:p w14:paraId="26EB8AD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2E4AFF2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2C77A3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7F10DED">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vAlign w:val="center"/>
          </w:tcPr>
          <w:p w14:paraId="1010A47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AA4FE0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78C3EB6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16E2FE0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3B13116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0F5AD76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BEABE23">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5620E9D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59A3C5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7A9329D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701" w:type="dxa"/>
            <w:tcBorders>
              <w:top w:val="nil"/>
              <w:left w:val="nil"/>
              <w:bottom w:val="single" w:color="auto" w:sz="4" w:space="0"/>
              <w:right w:val="single" w:color="auto" w:sz="4" w:space="0"/>
            </w:tcBorders>
            <w:vAlign w:val="center"/>
          </w:tcPr>
          <w:p w14:paraId="307A102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134" w:type="dxa"/>
            <w:tcBorders>
              <w:top w:val="nil"/>
              <w:left w:val="nil"/>
              <w:bottom w:val="single" w:color="auto" w:sz="4" w:space="0"/>
              <w:right w:val="single" w:color="auto" w:sz="4" w:space="0"/>
            </w:tcBorders>
            <w:vAlign w:val="center"/>
          </w:tcPr>
          <w:p w14:paraId="17636C7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67462F2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44A7864">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vAlign w:val="center"/>
          </w:tcPr>
          <w:p w14:paraId="715E750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D2D1F8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1750A0E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vAlign w:val="center"/>
          </w:tcPr>
          <w:p w14:paraId="4093837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134" w:type="dxa"/>
            <w:tcBorders>
              <w:top w:val="nil"/>
              <w:left w:val="nil"/>
              <w:bottom w:val="single" w:color="auto" w:sz="4" w:space="0"/>
              <w:right w:val="single" w:color="auto" w:sz="4" w:space="0"/>
            </w:tcBorders>
            <w:vAlign w:val="center"/>
          </w:tcPr>
          <w:p w14:paraId="7A6D914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6280310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A4A01D0">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796C4D3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7E76823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4336CC6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701" w:type="dxa"/>
            <w:tcBorders>
              <w:top w:val="nil"/>
              <w:left w:val="nil"/>
              <w:bottom w:val="single" w:color="auto" w:sz="4" w:space="0"/>
              <w:right w:val="single" w:color="auto" w:sz="4" w:space="0"/>
            </w:tcBorders>
            <w:vAlign w:val="center"/>
          </w:tcPr>
          <w:p w14:paraId="15A9DC1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134" w:type="dxa"/>
            <w:tcBorders>
              <w:top w:val="nil"/>
              <w:left w:val="nil"/>
              <w:bottom w:val="single" w:color="auto" w:sz="4" w:space="0"/>
              <w:right w:val="single" w:color="auto" w:sz="4" w:space="0"/>
            </w:tcBorders>
            <w:vAlign w:val="center"/>
          </w:tcPr>
          <w:p w14:paraId="3846226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1AD0BE4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D33CEBA">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vAlign w:val="center"/>
          </w:tcPr>
          <w:p w14:paraId="25069AD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C2DDCE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4AD5DC4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46C5FFC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134" w:type="dxa"/>
            <w:tcBorders>
              <w:top w:val="nil"/>
              <w:left w:val="nil"/>
              <w:bottom w:val="single" w:color="auto" w:sz="4" w:space="0"/>
              <w:right w:val="single" w:color="auto" w:sz="4" w:space="0"/>
            </w:tcBorders>
            <w:vAlign w:val="center"/>
          </w:tcPr>
          <w:p w14:paraId="74192A1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5994F49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A86AD89">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23256F8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474BA4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19936D9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701" w:type="dxa"/>
            <w:tcBorders>
              <w:top w:val="nil"/>
              <w:left w:val="nil"/>
              <w:bottom w:val="single" w:color="auto" w:sz="4" w:space="0"/>
              <w:right w:val="single" w:color="auto" w:sz="4" w:space="0"/>
            </w:tcBorders>
            <w:vAlign w:val="center"/>
          </w:tcPr>
          <w:p w14:paraId="762154A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134" w:type="dxa"/>
            <w:tcBorders>
              <w:top w:val="nil"/>
              <w:left w:val="nil"/>
              <w:bottom w:val="single" w:color="auto" w:sz="4" w:space="0"/>
              <w:right w:val="single" w:color="auto" w:sz="4" w:space="0"/>
            </w:tcBorders>
            <w:vAlign w:val="center"/>
          </w:tcPr>
          <w:p w14:paraId="49FFC9E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354202E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1C2E9C7">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vAlign w:val="center"/>
          </w:tcPr>
          <w:p w14:paraId="3AA7608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BF42EF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737AB8C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652D7CA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4B67724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0A4866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C61C81B">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29F056B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34AED9D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3A2C842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vAlign w:val="center"/>
          </w:tcPr>
          <w:p w14:paraId="6E9F47C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134" w:type="dxa"/>
            <w:tcBorders>
              <w:top w:val="nil"/>
              <w:left w:val="nil"/>
              <w:bottom w:val="single" w:color="auto" w:sz="4" w:space="0"/>
              <w:right w:val="single" w:color="auto" w:sz="4" w:space="0"/>
            </w:tcBorders>
            <w:vAlign w:val="center"/>
          </w:tcPr>
          <w:p w14:paraId="286B1ED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9D4A3A4">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0A02559C">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vAlign w:val="center"/>
          </w:tcPr>
          <w:p w14:paraId="3EE9D7D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3C27E9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7FE2A22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34EDCF4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139877F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701FE57C">
      <w:pPr>
        <w:rPr>
          <w:rFonts w:hint="default"/>
          <w:b w:val="0"/>
          <w:bCs w:val="0"/>
          <w:color w:val="auto"/>
          <w:highlight w:val="none"/>
          <w:lang w:val="en-US" w:eastAsia="zh-CN"/>
        </w:rPr>
        <w:sectPr>
          <w:pgSz w:w="11906" w:h="16838"/>
          <w:pgMar w:top="1361" w:right="1440" w:bottom="1361" w:left="1440" w:header="567" w:footer="0" w:gutter="0"/>
          <w:pgNumType w:fmt="decimal"/>
          <w:cols w:space="720" w:num="1"/>
        </w:sectPr>
      </w:pPr>
    </w:p>
    <w:p w14:paraId="7EF42721">
      <w:pPr>
        <w:pStyle w:val="2"/>
        <w:spacing w:line="240" w:lineRule="auto"/>
        <w:jc w:val="center"/>
        <w:rPr>
          <w:color w:val="auto"/>
          <w:highlight w:val="none"/>
        </w:rPr>
      </w:pPr>
      <w:r>
        <w:rPr>
          <w:rFonts w:hint="eastAsia"/>
          <w:color w:val="auto"/>
          <w:highlight w:val="none"/>
        </w:rPr>
        <w:t>第三章 供应商须知</w:t>
      </w:r>
      <w:bookmarkEnd w:id="13"/>
    </w:p>
    <w:p w14:paraId="04FF70E4">
      <w:pPr>
        <w:jc w:val="center"/>
        <w:rPr>
          <w:rFonts w:ascii="宋体" w:hAnsi="宋体"/>
          <w:b/>
          <w:color w:val="auto"/>
          <w:sz w:val="32"/>
          <w:szCs w:val="32"/>
          <w:highlight w:val="none"/>
        </w:rPr>
      </w:pPr>
      <w:r>
        <w:rPr>
          <w:rFonts w:hint="eastAsia" w:ascii="宋体" w:hAnsi="宋体"/>
          <w:b/>
          <w:color w:val="auto"/>
          <w:sz w:val="32"/>
          <w:szCs w:val="32"/>
          <w:highlight w:val="none"/>
        </w:rPr>
        <w:t>供应商须知前附表</w:t>
      </w:r>
    </w:p>
    <w:p w14:paraId="4B4511C2">
      <w:pPr>
        <w:spacing w:line="400" w:lineRule="exact"/>
        <w:jc w:val="center"/>
        <w:rPr>
          <w:rFonts w:ascii="宋体" w:hAnsi="宋体"/>
          <w:b/>
          <w:color w:val="auto"/>
          <w:sz w:val="32"/>
          <w:szCs w:val="32"/>
          <w:highlight w:val="none"/>
        </w:rPr>
      </w:pPr>
    </w:p>
    <w:tbl>
      <w:tblPr>
        <w:tblStyle w:val="27"/>
        <w:tblW w:w="102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1"/>
        <w:gridCol w:w="2630"/>
        <w:gridCol w:w="6700"/>
      </w:tblGrid>
      <w:tr w14:paraId="1A58F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81" w:type="dxa"/>
            <w:tcBorders>
              <w:top w:val="single" w:color="000000" w:sz="4" w:space="0"/>
              <w:left w:val="single" w:color="000000" w:sz="4" w:space="0"/>
              <w:bottom w:val="single" w:color="000000" w:sz="4" w:space="0"/>
              <w:right w:val="single" w:color="000000" w:sz="4" w:space="0"/>
            </w:tcBorders>
          </w:tcPr>
          <w:p w14:paraId="4F84187E">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2630" w:type="dxa"/>
            <w:tcBorders>
              <w:top w:val="single" w:color="000000" w:sz="4" w:space="0"/>
              <w:left w:val="single" w:color="000000" w:sz="4" w:space="0"/>
              <w:bottom w:val="single" w:color="000000" w:sz="4" w:space="0"/>
              <w:right w:val="single" w:color="000000" w:sz="4" w:space="0"/>
            </w:tcBorders>
            <w:vAlign w:val="center"/>
          </w:tcPr>
          <w:p w14:paraId="18D5643D">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条款内容</w:t>
            </w:r>
          </w:p>
        </w:tc>
        <w:tc>
          <w:tcPr>
            <w:tcW w:w="6700" w:type="dxa"/>
            <w:tcBorders>
              <w:top w:val="single" w:color="000000" w:sz="4" w:space="0"/>
              <w:left w:val="single" w:color="000000" w:sz="4" w:space="0"/>
              <w:bottom w:val="single" w:color="000000" w:sz="4" w:space="0"/>
              <w:right w:val="single" w:color="000000" w:sz="4" w:space="0"/>
            </w:tcBorders>
          </w:tcPr>
          <w:p w14:paraId="017854C5">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具体要求</w:t>
            </w:r>
          </w:p>
        </w:tc>
      </w:tr>
      <w:tr w14:paraId="310B4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1" w:type="dxa"/>
            <w:tcBorders>
              <w:top w:val="single" w:color="000000" w:sz="4" w:space="0"/>
              <w:left w:val="single" w:color="000000" w:sz="4" w:space="0"/>
              <w:bottom w:val="single" w:color="000000" w:sz="4" w:space="0"/>
              <w:right w:val="single" w:color="000000" w:sz="4" w:space="0"/>
            </w:tcBorders>
            <w:vAlign w:val="center"/>
          </w:tcPr>
          <w:p w14:paraId="451C2FB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w:t>
            </w:r>
          </w:p>
        </w:tc>
        <w:tc>
          <w:tcPr>
            <w:tcW w:w="2630" w:type="dxa"/>
            <w:tcBorders>
              <w:top w:val="single" w:color="000000" w:sz="4" w:space="0"/>
              <w:left w:val="single" w:color="000000" w:sz="4" w:space="0"/>
              <w:bottom w:val="single" w:color="000000" w:sz="4" w:space="0"/>
              <w:right w:val="single" w:color="000000" w:sz="4" w:space="0"/>
            </w:tcBorders>
            <w:vAlign w:val="center"/>
          </w:tcPr>
          <w:p w14:paraId="0D27C13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供应商资格条件</w:t>
            </w:r>
          </w:p>
        </w:tc>
        <w:tc>
          <w:tcPr>
            <w:tcW w:w="6700" w:type="dxa"/>
            <w:tcBorders>
              <w:top w:val="single" w:color="000000" w:sz="4" w:space="0"/>
              <w:left w:val="single" w:color="000000" w:sz="4" w:space="0"/>
              <w:bottom w:val="single" w:color="000000" w:sz="4" w:space="0"/>
              <w:right w:val="single" w:color="000000" w:sz="4" w:space="0"/>
            </w:tcBorders>
          </w:tcPr>
          <w:p w14:paraId="4B8CB1E7">
            <w:pPr>
              <w:spacing w:line="360" w:lineRule="auto"/>
              <w:rPr>
                <w:rFonts w:ascii="宋体" w:hAnsi="宋体" w:cs="宋体"/>
                <w:color w:val="auto"/>
                <w:szCs w:val="21"/>
                <w:highlight w:val="none"/>
              </w:rPr>
            </w:pPr>
            <w:r>
              <w:rPr>
                <w:rFonts w:hint="eastAsia" w:ascii="宋体" w:hAnsi="宋体" w:cs="宋体"/>
                <w:color w:val="auto"/>
                <w:szCs w:val="21"/>
                <w:highlight w:val="none"/>
              </w:rPr>
              <w:t>供应商资格条件要求详见公告。</w:t>
            </w:r>
          </w:p>
        </w:tc>
      </w:tr>
      <w:tr w14:paraId="6DD1C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1" w:type="dxa"/>
            <w:tcBorders>
              <w:top w:val="single" w:color="000000" w:sz="4" w:space="0"/>
              <w:left w:val="single" w:color="000000" w:sz="4" w:space="0"/>
              <w:bottom w:val="single" w:color="000000" w:sz="4" w:space="0"/>
              <w:right w:val="single" w:color="000000" w:sz="4" w:space="0"/>
            </w:tcBorders>
            <w:vAlign w:val="center"/>
          </w:tcPr>
          <w:p w14:paraId="46D0BC4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2630" w:type="dxa"/>
            <w:tcBorders>
              <w:top w:val="single" w:color="000000" w:sz="4" w:space="0"/>
              <w:left w:val="single" w:color="000000" w:sz="4" w:space="0"/>
              <w:bottom w:val="single" w:color="000000" w:sz="4" w:space="0"/>
              <w:right w:val="single" w:color="000000" w:sz="4" w:space="0"/>
            </w:tcBorders>
            <w:vAlign w:val="center"/>
          </w:tcPr>
          <w:p w14:paraId="4D3D2F9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是否接受联合体竞标</w:t>
            </w:r>
          </w:p>
        </w:tc>
        <w:tc>
          <w:tcPr>
            <w:tcW w:w="6700" w:type="dxa"/>
            <w:tcBorders>
              <w:top w:val="single" w:color="000000" w:sz="4" w:space="0"/>
              <w:left w:val="single" w:color="000000" w:sz="4" w:space="0"/>
              <w:bottom w:val="single" w:color="000000" w:sz="4" w:space="0"/>
              <w:right w:val="single" w:color="000000" w:sz="4" w:space="0"/>
            </w:tcBorders>
            <w:vAlign w:val="center"/>
          </w:tcPr>
          <w:p w14:paraId="1273F24C">
            <w:pPr>
              <w:spacing w:line="360" w:lineRule="auto"/>
              <w:rPr>
                <w:rFonts w:ascii="宋体" w:hAnsi="宋体" w:cs="宋体"/>
                <w:color w:val="auto"/>
                <w:szCs w:val="21"/>
                <w:highlight w:val="none"/>
              </w:rPr>
            </w:pPr>
            <w:r>
              <w:rPr>
                <w:rFonts w:hint="eastAsia" w:ascii="宋体" w:hAnsi="宋体" w:cs="宋体"/>
                <w:color w:val="auto"/>
                <w:szCs w:val="21"/>
                <w:highlight w:val="none"/>
              </w:rPr>
              <w:t>否</w:t>
            </w:r>
          </w:p>
        </w:tc>
      </w:tr>
      <w:tr w14:paraId="70F6A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1" w:type="dxa"/>
            <w:tcBorders>
              <w:top w:val="single" w:color="000000" w:sz="4" w:space="0"/>
              <w:left w:val="single" w:color="000000" w:sz="4" w:space="0"/>
              <w:bottom w:val="single" w:color="000000" w:sz="4" w:space="0"/>
              <w:right w:val="single" w:color="000000" w:sz="4" w:space="0"/>
            </w:tcBorders>
            <w:vAlign w:val="center"/>
          </w:tcPr>
          <w:p w14:paraId="2D59250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5.2</w:t>
            </w:r>
          </w:p>
        </w:tc>
        <w:tc>
          <w:tcPr>
            <w:tcW w:w="2630" w:type="dxa"/>
            <w:tcBorders>
              <w:top w:val="single" w:color="000000" w:sz="4" w:space="0"/>
              <w:left w:val="single" w:color="000000" w:sz="4" w:space="0"/>
              <w:bottom w:val="single" w:color="000000" w:sz="4" w:space="0"/>
              <w:right w:val="single" w:color="000000" w:sz="4" w:space="0"/>
            </w:tcBorders>
            <w:vAlign w:val="center"/>
          </w:tcPr>
          <w:p w14:paraId="483BD99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联合体竞标要求</w:t>
            </w:r>
          </w:p>
        </w:tc>
        <w:tc>
          <w:tcPr>
            <w:tcW w:w="6700" w:type="dxa"/>
            <w:tcBorders>
              <w:top w:val="single" w:color="000000" w:sz="4" w:space="0"/>
              <w:left w:val="single" w:color="000000" w:sz="4" w:space="0"/>
              <w:bottom w:val="single" w:color="000000" w:sz="4" w:space="0"/>
              <w:right w:val="single" w:color="000000" w:sz="4" w:space="0"/>
            </w:tcBorders>
            <w:vAlign w:val="center"/>
          </w:tcPr>
          <w:p w14:paraId="00B19B59">
            <w:pPr>
              <w:spacing w:line="360" w:lineRule="auto"/>
              <w:rPr>
                <w:rFonts w:ascii="宋体" w:hAnsi="宋体" w:cs="宋体"/>
                <w:color w:val="auto"/>
                <w:szCs w:val="21"/>
                <w:highlight w:val="none"/>
              </w:rPr>
            </w:pPr>
            <w:r>
              <w:rPr>
                <w:rFonts w:hint="eastAsia" w:ascii="宋体" w:hAnsi="宋体" w:cs="宋体"/>
                <w:color w:val="auto"/>
                <w:szCs w:val="21"/>
                <w:highlight w:val="none"/>
              </w:rPr>
              <w:t>无</w:t>
            </w:r>
          </w:p>
        </w:tc>
      </w:tr>
      <w:tr w14:paraId="750DA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1" w:type="dxa"/>
            <w:tcBorders>
              <w:top w:val="single" w:color="000000" w:sz="4" w:space="0"/>
              <w:left w:val="single" w:color="000000" w:sz="4" w:space="0"/>
              <w:bottom w:val="single" w:color="000000" w:sz="4" w:space="0"/>
              <w:right w:val="single" w:color="000000" w:sz="4" w:space="0"/>
            </w:tcBorders>
            <w:vAlign w:val="center"/>
          </w:tcPr>
          <w:p w14:paraId="3461A04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6.1</w:t>
            </w:r>
          </w:p>
        </w:tc>
        <w:tc>
          <w:tcPr>
            <w:tcW w:w="2630" w:type="dxa"/>
            <w:tcBorders>
              <w:top w:val="single" w:color="000000" w:sz="4" w:space="0"/>
              <w:left w:val="single" w:color="000000" w:sz="4" w:space="0"/>
              <w:bottom w:val="single" w:color="000000" w:sz="4" w:space="0"/>
              <w:right w:val="single" w:color="000000" w:sz="4" w:space="0"/>
            </w:tcBorders>
            <w:vAlign w:val="center"/>
          </w:tcPr>
          <w:p w14:paraId="788372B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是否允许分包</w:t>
            </w:r>
          </w:p>
        </w:tc>
        <w:tc>
          <w:tcPr>
            <w:tcW w:w="6700" w:type="dxa"/>
            <w:tcBorders>
              <w:top w:val="single" w:color="000000" w:sz="4" w:space="0"/>
              <w:left w:val="single" w:color="000000" w:sz="4" w:space="0"/>
              <w:bottom w:val="single" w:color="000000" w:sz="4" w:space="0"/>
              <w:right w:val="single" w:color="000000" w:sz="4" w:space="0"/>
            </w:tcBorders>
            <w:vAlign w:val="center"/>
          </w:tcPr>
          <w:p w14:paraId="6CF7B1C1">
            <w:pPr>
              <w:pStyle w:val="10"/>
              <w:spacing w:line="360" w:lineRule="auto"/>
              <w:rPr>
                <w:rFonts w:ascii="宋体" w:hAnsi="宋体"/>
                <w:color w:val="auto"/>
                <w:szCs w:val="21"/>
                <w:highlight w:val="none"/>
              </w:rPr>
            </w:pPr>
            <w:r>
              <w:rPr>
                <w:rFonts w:hint="eastAsia" w:ascii="宋体" w:hAnsi="宋体"/>
                <w:color w:val="auto"/>
                <w:szCs w:val="21"/>
                <w:highlight w:val="none"/>
              </w:rPr>
              <w:sym w:font="Wingdings" w:char="00FE"/>
            </w:r>
            <w:r>
              <w:rPr>
                <w:rFonts w:hint="eastAsia" w:ascii="宋体" w:hAnsi="宋体"/>
                <w:color w:val="auto"/>
                <w:szCs w:val="21"/>
                <w:highlight w:val="none"/>
              </w:rPr>
              <w:t>不允许分包</w:t>
            </w:r>
          </w:p>
          <w:p w14:paraId="37A6B3D3">
            <w:pPr>
              <w:pStyle w:val="10"/>
              <w:spacing w:line="360" w:lineRule="auto"/>
              <w:rPr>
                <w:rFonts w:ascii="宋体" w:hAnsi="宋体"/>
                <w:color w:val="auto"/>
                <w:szCs w:val="21"/>
                <w:highlight w:val="none"/>
              </w:rPr>
            </w:pPr>
            <w:r>
              <w:rPr>
                <w:rFonts w:hint="eastAsia" w:ascii="宋体" w:hAnsi="宋体"/>
                <w:color w:val="auto"/>
                <w:szCs w:val="21"/>
                <w:highlight w:val="none"/>
              </w:rPr>
              <w:t>□允许分包</w:t>
            </w:r>
          </w:p>
          <w:p w14:paraId="0461B29E">
            <w:pPr>
              <w:pStyle w:val="10"/>
              <w:widowControl/>
              <w:spacing w:line="360" w:lineRule="auto"/>
              <w:rPr>
                <w:rFonts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                           。</w:t>
            </w:r>
          </w:p>
          <w:p w14:paraId="21E7AAE0">
            <w:pPr>
              <w:pStyle w:val="10"/>
              <w:widowControl/>
              <w:spacing w:line="360" w:lineRule="auto"/>
              <w:rPr>
                <w:rFonts w:ascii="宋体" w:hAnsi="宋体" w:cs="宋体"/>
                <w:color w:val="auto"/>
                <w:szCs w:val="21"/>
                <w:highlight w:val="non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                          。</w:t>
            </w:r>
          </w:p>
        </w:tc>
      </w:tr>
      <w:tr w14:paraId="7AF3A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1" w:type="dxa"/>
            <w:tcBorders>
              <w:top w:val="single" w:color="000000" w:sz="4" w:space="0"/>
              <w:left w:val="single" w:color="000000" w:sz="4" w:space="0"/>
              <w:bottom w:val="single" w:color="000000" w:sz="4" w:space="0"/>
              <w:right w:val="single" w:color="000000" w:sz="4" w:space="0"/>
            </w:tcBorders>
            <w:vAlign w:val="center"/>
          </w:tcPr>
          <w:p w14:paraId="375AFB5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12.1.1</w:t>
            </w:r>
          </w:p>
        </w:tc>
        <w:tc>
          <w:tcPr>
            <w:tcW w:w="2630" w:type="dxa"/>
            <w:tcBorders>
              <w:top w:val="single" w:color="000000" w:sz="4" w:space="0"/>
              <w:left w:val="single" w:color="000000" w:sz="4" w:space="0"/>
              <w:bottom w:val="single" w:color="000000" w:sz="4" w:space="0"/>
              <w:right w:val="single" w:color="000000" w:sz="4" w:space="0"/>
            </w:tcBorders>
            <w:vAlign w:val="center"/>
          </w:tcPr>
          <w:p w14:paraId="785AFF4B">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资格证明文件组成</w:t>
            </w:r>
          </w:p>
          <w:p w14:paraId="291F6070">
            <w:pPr>
              <w:spacing w:line="360" w:lineRule="auto"/>
              <w:jc w:val="center"/>
              <w:rPr>
                <w:rFonts w:ascii="宋体" w:hAnsi="宋体" w:cs="宋体"/>
                <w:color w:val="auto"/>
                <w:szCs w:val="21"/>
                <w:highlight w:val="none"/>
              </w:rPr>
            </w:pPr>
          </w:p>
        </w:tc>
        <w:tc>
          <w:tcPr>
            <w:tcW w:w="6700" w:type="dxa"/>
            <w:tcBorders>
              <w:top w:val="single" w:color="000000" w:sz="4" w:space="0"/>
              <w:left w:val="single" w:color="000000" w:sz="4" w:space="0"/>
              <w:bottom w:val="single" w:color="000000" w:sz="4" w:space="0"/>
              <w:right w:val="single" w:color="000000" w:sz="4" w:space="0"/>
            </w:tcBorders>
            <w:vAlign w:val="center"/>
          </w:tcPr>
          <w:p w14:paraId="4DDB8ED9">
            <w:pPr>
              <w:pStyle w:val="10"/>
              <w:widowControl/>
              <w:spacing w:line="360" w:lineRule="auto"/>
              <w:rPr>
                <w:rFonts w:ascii="宋体" w:hAnsi="宋体" w:cs="宋体"/>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B3F79B4">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2.供应商依法缴纳税收的相关材料：[</w:t>
            </w:r>
            <w:r>
              <w:rPr>
                <w:rFonts w:hint="eastAsia" w:ascii="宋体" w:hAnsi="宋体" w:cs="宋体"/>
                <w:color w:val="auto"/>
                <w:szCs w:val="21"/>
                <w:highlight w:val="none"/>
                <w:u w:val="single"/>
              </w:rPr>
              <w:t xml:space="preserve"> 2025 </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rPr>
              <w:t>月至</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9 </w:t>
            </w:r>
            <w:r>
              <w:rPr>
                <w:rFonts w:hint="eastAsia" w:ascii="宋体" w:hAnsi="宋体" w:cs="宋体"/>
                <w:color w:val="auto"/>
                <w:szCs w:val="21"/>
                <w:highlight w:val="none"/>
              </w:rPr>
              <w:t>月]连续</w:t>
            </w:r>
            <w:r>
              <w:rPr>
                <w:rFonts w:hint="eastAsia" w:ascii="宋体" w:hAnsi="宋体" w:cs="宋体"/>
                <w:color w:val="auto"/>
                <w:szCs w:val="21"/>
                <w:highlight w:val="none"/>
                <w:u w:val="single"/>
              </w:rPr>
              <w:t xml:space="preserve">  3</w:t>
            </w:r>
            <w:r>
              <w:rPr>
                <w:rFonts w:hint="eastAsia" w:ascii="宋体" w:hAnsi="宋体" w:cs="宋体"/>
                <w:color w:val="auto"/>
                <w:szCs w:val="21"/>
                <w:highlight w:val="none"/>
              </w:rPr>
              <w:t>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cs="宋体"/>
                <w:b/>
                <w:color w:val="auto"/>
                <w:szCs w:val="21"/>
                <w:highlight w:val="none"/>
              </w:rPr>
              <w:t>必须提供，否则作无效竞标处理</w:t>
            </w:r>
            <w:r>
              <w:rPr>
                <w:rFonts w:hint="eastAsia" w:ascii="宋体" w:hAnsi="宋体" w:cs="宋体"/>
                <w:color w:val="auto"/>
                <w:szCs w:val="21"/>
                <w:highlight w:val="none"/>
              </w:rPr>
              <w:t>）</w:t>
            </w:r>
          </w:p>
          <w:p w14:paraId="223DC39E">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3.供应商依法缴纳社会保障资金的相关材料：[</w:t>
            </w:r>
            <w:r>
              <w:rPr>
                <w:rFonts w:hint="eastAsia" w:ascii="宋体" w:hAnsi="宋体" w:cs="宋体"/>
                <w:color w:val="auto"/>
                <w:szCs w:val="21"/>
                <w:highlight w:val="none"/>
                <w:u w:val="single"/>
              </w:rPr>
              <w:t xml:space="preserve"> 2025 </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月至</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rPr>
              <w:t>月]连续</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cs="宋体"/>
                <w:b/>
                <w:color w:val="auto"/>
                <w:szCs w:val="21"/>
                <w:highlight w:val="none"/>
              </w:rPr>
              <w:t>必须提供，否则作无效竞标处理</w:t>
            </w:r>
            <w:r>
              <w:rPr>
                <w:rFonts w:hint="eastAsia" w:ascii="宋体" w:hAnsi="宋体" w:cs="宋体"/>
                <w:color w:val="auto"/>
                <w:szCs w:val="21"/>
                <w:highlight w:val="none"/>
              </w:rPr>
              <w:t>）</w:t>
            </w:r>
          </w:p>
          <w:p w14:paraId="7DF4E211">
            <w:pPr>
              <w:pStyle w:val="52"/>
              <w:spacing w:before="131" w:line="334" w:lineRule="auto"/>
              <w:ind w:left="110" w:right="99"/>
              <w:rPr>
                <w:b/>
                <w:color w:val="auto"/>
                <w:highlight w:val="none"/>
                <w:lang w:eastAsia="zh-CN"/>
              </w:rPr>
            </w:pPr>
            <w:r>
              <w:rPr>
                <w:rFonts w:hint="eastAsia"/>
                <w:color w:val="auto"/>
                <w:highlight w:val="none"/>
                <w:lang w:eastAsia="zh-CN"/>
              </w:rPr>
              <w:t>4.供应商财务状况报告：</w:t>
            </w:r>
            <w:r>
              <w:rPr>
                <w:rFonts w:hint="eastAsia"/>
                <w:b/>
                <w:bCs/>
                <w:color w:val="auto"/>
                <w:highlight w:val="none"/>
                <w:lang w:eastAsia="zh-CN"/>
              </w:rPr>
              <w:t>[ 2024年度]</w:t>
            </w:r>
            <w:r>
              <w:rPr>
                <w:rFonts w:hint="eastAsia"/>
                <w:color w:val="auto"/>
                <w:highlight w:val="none"/>
                <w:lang w:eastAsia="zh-CN"/>
              </w:rPr>
              <w:t>财务状况报告复印件；供应商成立不满一年的应按提供首次响应文件提交截止时间上一个月的财务状况报  告复印件；</w:t>
            </w:r>
            <w:r>
              <w:rPr>
                <w:rFonts w:hint="eastAsia"/>
                <w:b/>
                <w:color w:val="auto"/>
                <w:highlight w:val="none"/>
                <w:lang w:eastAsia="zh-CN"/>
              </w:rPr>
              <w:t>（必须提供， 否则作无效竞标处理）</w:t>
            </w:r>
          </w:p>
          <w:p w14:paraId="1B2DDA0A">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5.供应商直接控股、管理关系信息表；（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1957603">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6.资格声明；（</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E27F1A7">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7.联合体协议书；（</w:t>
            </w:r>
            <w:r>
              <w:rPr>
                <w:rFonts w:hint="eastAsia" w:ascii="宋体" w:hAnsi="宋体" w:cs="宋体"/>
                <w:b/>
                <w:color w:val="auto"/>
                <w:szCs w:val="21"/>
                <w:highlight w:val="none"/>
              </w:rPr>
              <w:t>联合体竞标时必须提供，否则响应文件按无效响应处理</w:t>
            </w:r>
            <w:r>
              <w:rPr>
                <w:rFonts w:hint="eastAsia" w:ascii="宋体" w:hAnsi="宋体" w:cs="宋体"/>
                <w:color w:val="auto"/>
                <w:szCs w:val="21"/>
                <w:highlight w:val="none"/>
              </w:rPr>
              <w:t>）</w:t>
            </w:r>
          </w:p>
          <w:p w14:paraId="7447D232">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8.除磋商文件规定必须提供以外，供应商认为需要提供的其他证明材料；</w:t>
            </w:r>
          </w:p>
          <w:p w14:paraId="4EAC4A48">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w:t>
            </w:r>
          </w:p>
          <w:p w14:paraId="47DA36D4">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1.以上标明“必须提供”的材料属于复印件的扫描件的，必须加盖供应商</w:t>
            </w:r>
            <w:r>
              <w:rPr>
                <w:b/>
                <w:bCs/>
                <w:color w:val="auto"/>
                <w:spacing w:val="-4"/>
                <w:highlight w:val="none"/>
              </w:rPr>
              <w:t>电子公章</w:t>
            </w:r>
            <w:r>
              <w:rPr>
                <w:rFonts w:hint="eastAsia" w:ascii="宋体" w:hAnsi="宋体" w:cs="宋体"/>
                <w:b/>
                <w:color w:val="auto"/>
                <w:szCs w:val="21"/>
                <w:highlight w:val="none"/>
              </w:rPr>
              <w:t>，否则响应文件按无效响应处理。</w:t>
            </w:r>
          </w:p>
          <w:p w14:paraId="2C74A428">
            <w:pPr>
              <w:pStyle w:val="10"/>
              <w:widowControl/>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2.联合体竞标时，第1-5项资格证明文件联合体各方均必须分别提供，联合体各方分别盖章和签字，否则响应文件按无效响应处理。</w:t>
            </w:r>
          </w:p>
        </w:tc>
      </w:tr>
      <w:tr w14:paraId="789CF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1" w:type="dxa"/>
            <w:vMerge w:val="restart"/>
            <w:tcBorders>
              <w:top w:val="single" w:color="000000" w:sz="4" w:space="0"/>
              <w:left w:val="single" w:color="000000" w:sz="4" w:space="0"/>
              <w:bottom w:val="single" w:color="000000" w:sz="4" w:space="0"/>
              <w:right w:val="single" w:color="000000" w:sz="4" w:space="0"/>
            </w:tcBorders>
            <w:vAlign w:val="center"/>
          </w:tcPr>
          <w:p w14:paraId="444748C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2630" w:type="dxa"/>
            <w:tcBorders>
              <w:top w:val="single" w:color="000000" w:sz="4" w:space="0"/>
              <w:left w:val="single" w:color="000000" w:sz="4" w:space="0"/>
              <w:bottom w:val="single" w:color="000000" w:sz="4" w:space="0"/>
              <w:right w:val="single" w:color="000000" w:sz="4" w:space="0"/>
            </w:tcBorders>
            <w:vAlign w:val="center"/>
          </w:tcPr>
          <w:p w14:paraId="7236F829">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商务文件组成</w:t>
            </w:r>
          </w:p>
        </w:tc>
        <w:tc>
          <w:tcPr>
            <w:tcW w:w="6700" w:type="dxa"/>
            <w:tcBorders>
              <w:top w:val="single" w:color="000000" w:sz="4" w:space="0"/>
              <w:left w:val="single" w:color="000000" w:sz="4" w:space="0"/>
              <w:bottom w:val="single" w:color="000000" w:sz="4" w:space="0"/>
              <w:right w:val="single" w:color="000000" w:sz="4" w:space="0"/>
            </w:tcBorders>
            <w:vAlign w:val="center"/>
          </w:tcPr>
          <w:p w14:paraId="2C084E93">
            <w:pPr>
              <w:spacing w:line="360" w:lineRule="auto"/>
              <w:rPr>
                <w:rFonts w:ascii="宋体" w:hAnsi="宋体" w:cs="宋体"/>
                <w:color w:val="auto"/>
                <w:szCs w:val="21"/>
                <w:highlight w:val="none"/>
              </w:rPr>
            </w:pPr>
            <w:r>
              <w:rPr>
                <w:rFonts w:hint="eastAsia" w:ascii="宋体" w:hAnsi="宋体" w:cs="宋体"/>
                <w:color w:val="auto"/>
                <w:szCs w:val="21"/>
                <w:highlight w:val="none"/>
              </w:rPr>
              <w:t>1.无串通竞标行为的承诺函；（</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50E7864">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1785E0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3.法定代表人授权委托书及委托代理人有效身份证正反面复印件；（</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60520BFF">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.商务条款偏离表；（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4243DDC">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.竞标人情况介绍；</w:t>
            </w:r>
          </w:p>
          <w:p w14:paraId="43C60B5B">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.供应商认为需要提供的其他有关资料。</w:t>
            </w:r>
          </w:p>
          <w:p w14:paraId="4197681E">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 xml:space="preserve">注： </w:t>
            </w:r>
          </w:p>
          <w:p w14:paraId="0DD12203">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1.法定代表人授权委托书必须由法定代表人及委托代理人签字，并加盖供应商公章，否则响应文件按无效响应处理。</w:t>
            </w:r>
          </w:p>
          <w:p w14:paraId="4EFAFE52">
            <w:pP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2.以上标明“必须提供”的材料属于复印件的扫描件的，必须加盖供应商公章，否则响应文件按无效响应处理。</w:t>
            </w:r>
          </w:p>
        </w:tc>
      </w:tr>
      <w:tr w14:paraId="2E910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1" w:type="dxa"/>
            <w:vMerge w:val="continue"/>
            <w:tcBorders>
              <w:top w:val="single" w:color="000000" w:sz="4" w:space="0"/>
              <w:left w:val="single" w:color="000000" w:sz="4" w:space="0"/>
              <w:bottom w:val="single" w:color="000000" w:sz="4" w:space="0"/>
              <w:right w:val="single" w:color="000000" w:sz="4" w:space="0"/>
            </w:tcBorders>
            <w:vAlign w:val="center"/>
          </w:tcPr>
          <w:p w14:paraId="11EF38F4">
            <w:pPr>
              <w:rPr>
                <w:color w:val="auto"/>
                <w:sz w:val="20"/>
                <w:szCs w:val="20"/>
                <w:highlight w:val="none"/>
              </w:rPr>
            </w:pPr>
          </w:p>
        </w:tc>
        <w:tc>
          <w:tcPr>
            <w:tcW w:w="2630" w:type="dxa"/>
            <w:tcBorders>
              <w:top w:val="single" w:color="000000" w:sz="4" w:space="0"/>
              <w:left w:val="single" w:color="000000" w:sz="4" w:space="0"/>
              <w:bottom w:val="single" w:color="000000" w:sz="4" w:space="0"/>
              <w:right w:val="single" w:color="000000" w:sz="4" w:space="0"/>
            </w:tcBorders>
            <w:vAlign w:val="center"/>
          </w:tcPr>
          <w:p w14:paraId="7E68801A">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技术文件组成</w:t>
            </w:r>
          </w:p>
        </w:tc>
        <w:tc>
          <w:tcPr>
            <w:tcW w:w="6700" w:type="dxa"/>
            <w:tcBorders>
              <w:top w:val="single" w:color="000000" w:sz="4" w:space="0"/>
              <w:left w:val="single" w:color="000000" w:sz="4" w:space="0"/>
              <w:bottom w:val="single" w:color="000000" w:sz="4" w:space="0"/>
              <w:right w:val="single" w:color="000000" w:sz="4" w:space="0"/>
            </w:tcBorders>
            <w:vAlign w:val="center"/>
          </w:tcPr>
          <w:p w14:paraId="78F575D8">
            <w:pPr>
              <w:spacing w:line="360" w:lineRule="auto"/>
              <w:rPr>
                <w:rFonts w:ascii="宋体" w:hAnsi="宋体" w:cs="宋体"/>
                <w:color w:val="auto"/>
                <w:szCs w:val="21"/>
                <w:highlight w:val="none"/>
              </w:rPr>
            </w:pPr>
            <w:r>
              <w:rPr>
                <w:rFonts w:hint="eastAsia" w:ascii="宋体" w:hAnsi="宋体" w:cs="宋体"/>
                <w:color w:val="auto"/>
                <w:szCs w:val="21"/>
                <w:highlight w:val="none"/>
              </w:rPr>
              <w:t>1.服务需求偏离表；（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8D52797">
            <w:pPr>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组织服务</w:t>
            </w:r>
            <w:r>
              <w:rPr>
                <w:rFonts w:hint="eastAsia" w:ascii="宋体" w:hAnsi="宋体" w:cs="宋体"/>
                <w:color w:val="auto"/>
                <w:szCs w:val="21"/>
                <w:highlight w:val="none"/>
              </w:rPr>
              <w:t>方案（由供应商自行结合“采购需求”及“评标办法”编制，格式自拟）；（</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D5E52EB">
            <w:pPr>
              <w:spacing w:line="360" w:lineRule="auto"/>
              <w:rPr>
                <w:rFonts w:ascii="宋体" w:hAnsi="宋体" w:cs="宋体"/>
                <w:color w:val="auto"/>
                <w:szCs w:val="21"/>
                <w:highlight w:val="none"/>
              </w:rPr>
            </w:pPr>
            <w:r>
              <w:rPr>
                <w:rFonts w:hint="eastAsia" w:ascii="宋体" w:hAnsi="宋体" w:cs="宋体"/>
                <w:color w:val="auto"/>
                <w:szCs w:val="21"/>
                <w:highlight w:val="none"/>
              </w:rPr>
              <w:t>3.售后服务承诺（由供应商自行结合“采购需求”及“评标办法”编制，格式自拟）；（</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8475FAA">
            <w:pPr>
              <w:spacing w:line="360" w:lineRule="auto"/>
              <w:rPr>
                <w:rFonts w:ascii="宋体" w:hAnsi="宋体" w:cs="宋体"/>
                <w:color w:val="auto"/>
                <w:szCs w:val="21"/>
                <w:highlight w:val="none"/>
              </w:rPr>
            </w:pPr>
            <w:r>
              <w:rPr>
                <w:rFonts w:hint="eastAsia" w:ascii="宋体" w:hAnsi="宋体" w:cs="宋体"/>
                <w:color w:val="auto"/>
                <w:szCs w:val="21"/>
                <w:highlight w:val="none"/>
              </w:rPr>
              <w:t>4.项目实施人员一览表；</w:t>
            </w:r>
          </w:p>
          <w:p w14:paraId="455A7B45">
            <w:pPr>
              <w:spacing w:line="360" w:lineRule="auto"/>
              <w:rPr>
                <w:rFonts w:ascii="宋体" w:hAnsi="宋体" w:cs="宋体"/>
                <w:color w:val="auto"/>
                <w:szCs w:val="21"/>
                <w:highlight w:val="none"/>
              </w:rPr>
            </w:pPr>
            <w:r>
              <w:rPr>
                <w:rFonts w:hint="eastAsia" w:ascii="宋体" w:hAnsi="宋体" w:cs="宋体"/>
                <w:color w:val="auto"/>
                <w:szCs w:val="21"/>
                <w:highlight w:val="none"/>
              </w:rPr>
              <w:t>5.对应采购需求的服务需求、商务条款提供的其他文件资料；</w:t>
            </w:r>
          </w:p>
          <w:p w14:paraId="052A1134">
            <w:pPr>
              <w:spacing w:line="360" w:lineRule="auto"/>
              <w:rPr>
                <w:rFonts w:ascii="宋体" w:hAnsi="宋体" w:cs="宋体"/>
                <w:color w:val="auto"/>
                <w:szCs w:val="21"/>
                <w:highlight w:val="none"/>
              </w:rPr>
            </w:pPr>
            <w:r>
              <w:rPr>
                <w:rFonts w:hint="eastAsia" w:ascii="宋体" w:hAnsi="宋体" w:cs="宋体"/>
                <w:color w:val="auto"/>
                <w:szCs w:val="21"/>
                <w:highlight w:val="none"/>
              </w:rPr>
              <w:t>6.供应商认为需要提供的其他有关资料。</w:t>
            </w:r>
          </w:p>
          <w:p w14:paraId="41C845CB">
            <w:pPr>
              <w:spacing w:line="360" w:lineRule="auto"/>
              <w:rPr>
                <w:rFonts w:ascii="宋体" w:hAnsi="宋体" w:cs="宋体"/>
                <w:color w:val="auto"/>
                <w:szCs w:val="21"/>
                <w:highlight w:val="none"/>
              </w:rPr>
            </w:pPr>
            <w:r>
              <w:rPr>
                <w:rFonts w:hint="eastAsia" w:ascii="宋体" w:hAnsi="宋体" w:cs="宋体"/>
                <w:b/>
                <w:color w:val="auto"/>
                <w:szCs w:val="21"/>
                <w:highlight w:val="none"/>
              </w:rPr>
              <w:t>注：1.以上标明“必须提供”的材料属于复印件的扫描件的，必须加盖供应商电子公章，否则响应文件按无效响应处理。</w:t>
            </w:r>
          </w:p>
        </w:tc>
      </w:tr>
      <w:tr w14:paraId="646F2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1" w:type="dxa"/>
            <w:tcBorders>
              <w:top w:val="single" w:color="000000" w:sz="4" w:space="0"/>
              <w:left w:val="single" w:color="000000" w:sz="4" w:space="0"/>
              <w:bottom w:val="single" w:color="000000" w:sz="4" w:space="0"/>
              <w:right w:val="single" w:color="000000" w:sz="4" w:space="0"/>
            </w:tcBorders>
            <w:vAlign w:val="center"/>
          </w:tcPr>
          <w:p w14:paraId="26402DD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2630" w:type="dxa"/>
            <w:tcBorders>
              <w:top w:val="single" w:color="000000" w:sz="4" w:space="0"/>
              <w:left w:val="single" w:color="000000" w:sz="4" w:space="0"/>
              <w:bottom w:val="single" w:color="000000" w:sz="4" w:space="0"/>
              <w:right w:val="single" w:color="000000" w:sz="4" w:space="0"/>
            </w:tcBorders>
            <w:vAlign w:val="center"/>
          </w:tcPr>
          <w:p w14:paraId="13140D45">
            <w:pPr>
              <w:spacing w:line="360" w:lineRule="auto"/>
              <w:jc w:val="center"/>
              <w:rPr>
                <w:rFonts w:ascii="宋体" w:hAnsi="宋体" w:cs="宋体"/>
                <w:color w:val="auto"/>
                <w:szCs w:val="21"/>
                <w:highlight w:val="none"/>
              </w:rPr>
            </w:pPr>
            <w:r>
              <w:rPr>
                <w:rFonts w:hint="eastAsia" w:ascii="宋体" w:hAnsi="宋体" w:cs="宋体"/>
                <w:b/>
                <w:bCs/>
                <w:color w:val="auto"/>
                <w:szCs w:val="21"/>
                <w:highlight w:val="none"/>
              </w:rPr>
              <w:t>报价文件组成</w:t>
            </w:r>
          </w:p>
        </w:tc>
        <w:tc>
          <w:tcPr>
            <w:tcW w:w="6700" w:type="dxa"/>
            <w:tcBorders>
              <w:top w:val="single" w:color="000000" w:sz="4" w:space="0"/>
              <w:left w:val="single" w:color="000000" w:sz="4" w:space="0"/>
              <w:bottom w:val="single" w:color="000000" w:sz="4" w:space="0"/>
              <w:right w:val="single" w:color="000000" w:sz="4" w:space="0"/>
            </w:tcBorders>
            <w:vAlign w:val="center"/>
          </w:tcPr>
          <w:p w14:paraId="7B044166">
            <w:pPr>
              <w:tabs>
                <w:tab w:val="left" w:pos="459"/>
              </w:tabs>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1.响应函；</w:t>
            </w:r>
            <w:r>
              <w:rPr>
                <w:rFonts w:hint="eastAsia" w:ascii="宋体" w:hAnsi="宋体" w:cs="宋体"/>
                <w:b/>
                <w:color w:val="auto"/>
                <w:szCs w:val="21"/>
                <w:highlight w:val="none"/>
              </w:rPr>
              <w:t>（必须提供，否则作无效响应处理）</w:t>
            </w:r>
          </w:p>
          <w:p w14:paraId="4F7D302B">
            <w:pPr>
              <w:spacing w:line="360" w:lineRule="auto"/>
              <w:rPr>
                <w:rFonts w:ascii="宋体" w:hAnsi="宋体" w:cs="宋体"/>
                <w:color w:val="auto"/>
                <w:szCs w:val="21"/>
                <w:highlight w:val="none"/>
              </w:rPr>
            </w:pPr>
            <w:r>
              <w:rPr>
                <w:rFonts w:hint="eastAsia" w:ascii="宋体" w:hAnsi="宋体" w:cs="宋体"/>
                <w:color w:val="auto"/>
                <w:szCs w:val="21"/>
                <w:highlight w:val="none"/>
              </w:rPr>
              <w:t>2.响应报价表；（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4533C8F">
            <w:pPr>
              <w:spacing w:line="360" w:lineRule="auto"/>
              <w:rPr>
                <w:rFonts w:ascii="宋体" w:hAnsi="宋体" w:cs="宋体"/>
                <w:color w:val="auto"/>
                <w:szCs w:val="21"/>
                <w:highlight w:val="none"/>
              </w:rPr>
            </w:pPr>
            <w:r>
              <w:rPr>
                <w:rFonts w:hint="eastAsia" w:ascii="宋体" w:hAnsi="宋体" w:cs="宋体"/>
                <w:color w:val="auto"/>
                <w:szCs w:val="21"/>
                <w:highlight w:val="none"/>
              </w:rPr>
              <w:t>3.中小企业声明函。</w:t>
            </w:r>
          </w:p>
        </w:tc>
      </w:tr>
      <w:tr w14:paraId="1453C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1" w:type="dxa"/>
            <w:tcBorders>
              <w:top w:val="single" w:color="000000" w:sz="4" w:space="0"/>
              <w:left w:val="single" w:color="000000" w:sz="4" w:space="0"/>
              <w:bottom w:val="single" w:color="000000" w:sz="4" w:space="0"/>
              <w:right w:val="single" w:color="000000" w:sz="4" w:space="0"/>
            </w:tcBorders>
            <w:vAlign w:val="center"/>
          </w:tcPr>
          <w:p w14:paraId="5E7E77E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12.2</w:t>
            </w:r>
          </w:p>
        </w:tc>
        <w:tc>
          <w:tcPr>
            <w:tcW w:w="2630" w:type="dxa"/>
            <w:tcBorders>
              <w:top w:val="single" w:color="000000" w:sz="4" w:space="0"/>
              <w:left w:val="single" w:color="000000" w:sz="4" w:space="0"/>
              <w:bottom w:val="single" w:color="000000" w:sz="4" w:space="0"/>
              <w:right w:val="single" w:color="000000" w:sz="4" w:space="0"/>
            </w:tcBorders>
            <w:vAlign w:val="center"/>
          </w:tcPr>
          <w:p w14:paraId="21AC0E6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响应文件要求</w:t>
            </w:r>
          </w:p>
        </w:tc>
        <w:tc>
          <w:tcPr>
            <w:tcW w:w="6700" w:type="dxa"/>
            <w:tcBorders>
              <w:top w:val="single" w:color="000000" w:sz="4" w:space="0"/>
              <w:left w:val="single" w:color="000000" w:sz="4" w:space="0"/>
              <w:bottom w:val="single" w:color="000000" w:sz="4" w:space="0"/>
              <w:right w:val="single" w:color="000000" w:sz="4" w:space="0"/>
            </w:tcBorders>
            <w:vAlign w:val="center"/>
          </w:tcPr>
          <w:p w14:paraId="00D8510C">
            <w:pPr>
              <w:snapToGrid w:val="0"/>
              <w:spacing w:line="360" w:lineRule="auto"/>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1.响应文件电子版要求：按照本采购文件“第五章 响应文件格式”编写 （第五章未附格式的，由供应商自行拟定），不可涂改并在规定加盖公  章处加盖电子公章，</w:t>
            </w:r>
            <w:r>
              <w:rPr>
                <w:rFonts w:hint="eastAsia" w:ascii="宋体" w:hAnsi="宋体" w:cs="宋体"/>
                <w:b/>
                <w:bCs/>
                <w:color w:val="auto"/>
                <w:szCs w:val="21"/>
                <w:highlight w:val="none"/>
                <w:lang w:eastAsia="zh-CN"/>
              </w:rPr>
              <w:t>否则响应文件按无效响应处理</w:t>
            </w:r>
            <w:r>
              <w:rPr>
                <w:rFonts w:hint="eastAsia" w:ascii="宋体" w:hAnsi="宋体" w:cs="宋体"/>
                <w:color w:val="auto"/>
                <w:szCs w:val="21"/>
                <w:highlight w:val="none"/>
                <w:lang w:eastAsia="zh-CN"/>
              </w:rPr>
              <w:t>。</w:t>
            </w:r>
          </w:p>
          <w:p w14:paraId="0E84027B">
            <w:pPr>
              <w:snapToGrid w:val="0"/>
              <w:spacing w:line="360" w:lineRule="auto"/>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2.响应文件电子版密封方式：电子响应文件通过平台有效 CA 加密后在</w:t>
            </w:r>
          </w:p>
          <w:p w14:paraId="0B6F0C05">
            <w:pPr>
              <w:snapToGrid w:val="0"/>
              <w:spacing w:line="360" w:lineRule="auto"/>
              <w:jc w:val="left"/>
              <w:rPr>
                <w:color w:val="auto"/>
                <w:highlight w:val="none"/>
                <w:lang w:eastAsia="zh-CN"/>
              </w:rPr>
            </w:pPr>
            <w:r>
              <w:rPr>
                <w:rFonts w:hint="eastAsia" w:ascii="宋体" w:hAnsi="宋体" w:cs="宋体"/>
                <w:color w:val="auto"/>
                <w:szCs w:val="21"/>
                <w:highlight w:val="none"/>
                <w:lang w:eastAsia="zh-CN"/>
              </w:rPr>
              <w:t>“政采云 ”平台投送。（操作方式见公告附件“电子响应文件制作与投送 教程 ” ）</w:t>
            </w:r>
          </w:p>
        </w:tc>
      </w:tr>
      <w:tr w14:paraId="27802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1" w:type="dxa"/>
            <w:tcBorders>
              <w:top w:val="single" w:color="000000" w:sz="4" w:space="0"/>
              <w:left w:val="single" w:color="000000" w:sz="4" w:space="0"/>
              <w:bottom w:val="single" w:color="000000" w:sz="4" w:space="0"/>
              <w:right w:val="single" w:color="000000" w:sz="4" w:space="0"/>
            </w:tcBorders>
            <w:vAlign w:val="center"/>
          </w:tcPr>
          <w:p w14:paraId="0D53A63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2630" w:type="dxa"/>
            <w:tcBorders>
              <w:top w:val="single" w:color="000000" w:sz="4" w:space="0"/>
              <w:left w:val="single" w:color="000000" w:sz="4" w:space="0"/>
              <w:bottom w:val="single" w:color="000000" w:sz="4" w:space="0"/>
              <w:right w:val="single" w:color="000000" w:sz="4" w:space="0"/>
            </w:tcBorders>
            <w:vAlign w:val="center"/>
          </w:tcPr>
          <w:p w14:paraId="37A7BF5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响应报价要求</w:t>
            </w:r>
          </w:p>
        </w:tc>
        <w:tc>
          <w:tcPr>
            <w:tcW w:w="6700" w:type="dxa"/>
            <w:tcBorders>
              <w:top w:val="single" w:color="000000" w:sz="4" w:space="0"/>
              <w:left w:val="single" w:color="000000" w:sz="4" w:space="0"/>
              <w:bottom w:val="single" w:color="000000" w:sz="4" w:space="0"/>
              <w:right w:val="single" w:color="000000" w:sz="4" w:space="0"/>
            </w:tcBorders>
            <w:vAlign w:val="center"/>
          </w:tcPr>
          <w:p w14:paraId="78EAFD48">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cs="宋体"/>
                <w:b/>
                <w:color w:val="auto"/>
                <w:szCs w:val="21"/>
                <w:highlight w:val="none"/>
              </w:rPr>
              <w:t>（采购需求另有约定的，从其约定。）</w:t>
            </w:r>
          </w:p>
        </w:tc>
      </w:tr>
      <w:tr w14:paraId="02F10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1" w:type="dxa"/>
            <w:tcBorders>
              <w:top w:val="single" w:color="000000" w:sz="4" w:space="0"/>
              <w:left w:val="single" w:color="000000" w:sz="4" w:space="0"/>
              <w:bottom w:val="single" w:color="000000" w:sz="4" w:space="0"/>
              <w:right w:val="single" w:color="000000" w:sz="4" w:space="0"/>
            </w:tcBorders>
            <w:vAlign w:val="center"/>
          </w:tcPr>
          <w:p w14:paraId="4671C5D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16.2</w:t>
            </w:r>
          </w:p>
        </w:tc>
        <w:tc>
          <w:tcPr>
            <w:tcW w:w="2630" w:type="dxa"/>
            <w:tcBorders>
              <w:top w:val="single" w:color="000000" w:sz="4" w:space="0"/>
              <w:left w:val="single" w:color="000000" w:sz="4" w:space="0"/>
              <w:bottom w:val="single" w:color="000000" w:sz="4" w:space="0"/>
              <w:right w:val="single" w:color="000000" w:sz="4" w:space="0"/>
            </w:tcBorders>
            <w:vAlign w:val="center"/>
          </w:tcPr>
          <w:p w14:paraId="44EB536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竞标有效期</w:t>
            </w:r>
          </w:p>
        </w:tc>
        <w:tc>
          <w:tcPr>
            <w:tcW w:w="6700" w:type="dxa"/>
            <w:tcBorders>
              <w:top w:val="single" w:color="000000" w:sz="4" w:space="0"/>
              <w:left w:val="single" w:color="000000" w:sz="4" w:space="0"/>
              <w:bottom w:val="single" w:color="000000" w:sz="4" w:space="0"/>
              <w:right w:val="single" w:color="000000" w:sz="4" w:space="0"/>
            </w:tcBorders>
            <w:vAlign w:val="center"/>
          </w:tcPr>
          <w:p w14:paraId="7696A7B7">
            <w:pPr>
              <w:pStyle w:val="9"/>
              <w:tabs>
                <w:tab w:val="left" w:pos="720"/>
                <w:tab w:val="left" w:pos="840"/>
              </w:tabs>
              <w:snapToGrid w:val="0"/>
              <w:spacing w:after="120" w:afterLines="50" w:line="360" w:lineRule="auto"/>
              <w:ind w:left="283" w:hanging="283" w:hangingChars="135"/>
              <w:rPr>
                <w:rFonts w:ascii="宋体" w:hAnsi="宋体" w:cs="宋体"/>
                <w:color w:val="auto"/>
                <w:szCs w:val="21"/>
                <w:highlight w:val="none"/>
              </w:rPr>
            </w:pPr>
            <w:r>
              <w:rPr>
                <w:rFonts w:hint="eastAsia" w:ascii="宋体" w:hAnsi="宋体" w:cs="宋体"/>
                <w:color w:val="auto"/>
                <w:szCs w:val="21"/>
                <w:highlight w:val="none"/>
              </w:rPr>
              <w:t>自首次响应文件提交截止之日起</w:t>
            </w:r>
            <w:r>
              <w:rPr>
                <w:rFonts w:hint="eastAsia" w:ascii="宋体" w:hAnsi="宋体" w:cs="宋体"/>
                <w:color w:val="auto"/>
                <w:szCs w:val="21"/>
                <w:highlight w:val="none"/>
                <w:u w:val="single"/>
              </w:rPr>
              <w:t>60</w:t>
            </w:r>
            <w:r>
              <w:rPr>
                <w:rFonts w:hint="eastAsia" w:ascii="宋体" w:hAnsi="宋体" w:cs="宋体"/>
                <w:color w:val="auto"/>
                <w:szCs w:val="21"/>
                <w:highlight w:val="none"/>
              </w:rPr>
              <w:t>日。</w:t>
            </w:r>
          </w:p>
        </w:tc>
      </w:tr>
      <w:tr w14:paraId="2AC1A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1" w:type="dxa"/>
            <w:tcBorders>
              <w:top w:val="single" w:color="000000" w:sz="4" w:space="0"/>
              <w:left w:val="single" w:color="000000" w:sz="4" w:space="0"/>
              <w:bottom w:val="single" w:color="000000" w:sz="4" w:space="0"/>
              <w:right w:val="single" w:color="000000" w:sz="4" w:space="0"/>
            </w:tcBorders>
            <w:vAlign w:val="center"/>
          </w:tcPr>
          <w:p w14:paraId="36A200C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2630" w:type="dxa"/>
            <w:tcBorders>
              <w:top w:val="single" w:color="000000" w:sz="4" w:space="0"/>
              <w:left w:val="single" w:color="000000" w:sz="4" w:space="0"/>
              <w:bottom w:val="single" w:color="000000" w:sz="4" w:space="0"/>
              <w:right w:val="single" w:color="000000" w:sz="4" w:space="0"/>
            </w:tcBorders>
            <w:vAlign w:val="center"/>
          </w:tcPr>
          <w:p w14:paraId="2B76ADA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磋商保证金</w:t>
            </w:r>
          </w:p>
        </w:tc>
        <w:tc>
          <w:tcPr>
            <w:tcW w:w="6700" w:type="dxa"/>
            <w:tcBorders>
              <w:top w:val="single" w:color="000000" w:sz="4" w:space="0"/>
              <w:left w:val="single" w:color="000000" w:sz="4" w:space="0"/>
              <w:bottom w:val="single" w:color="000000" w:sz="4" w:space="0"/>
              <w:right w:val="single" w:color="000000" w:sz="4" w:space="0"/>
            </w:tcBorders>
            <w:vAlign w:val="center"/>
          </w:tcPr>
          <w:p w14:paraId="52550841">
            <w:pPr>
              <w:autoSpaceDE w:val="0"/>
              <w:autoSpaceDN w:val="0"/>
              <w:snapToGrid w:val="0"/>
              <w:spacing w:line="360" w:lineRule="auto"/>
              <w:textAlignment w:val="bottom"/>
              <w:rPr>
                <w:rFonts w:hint="eastAsia" w:eastAsia="宋体"/>
                <w:color w:val="auto"/>
                <w:highlight w:val="none"/>
                <w:lang w:eastAsia="zh-CN"/>
              </w:rPr>
            </w:pPr>
            <w:r>
              <w:rPr>
                <w:rFonts w:hint="eastAsia" w:ascii="宋体" w:hAnsi="宋体" w:cs="宋体"/>
                <w:color w:val="auto"/>
                <w:szCs w:val="21"/>
                <w:highlight w:val="none"/>
                <w:lang w:eastAsia="zh-CN"/>
              </w:rPr>
              <w:t>无</w:t>
            </w:r>
          </w:p>
        </w:tc>
      </w:tr>
      <w:tr w14:paraId="73C61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881" w:type="dxa"/>
            <w:vMerge w:val="restart"/>
            <w:tcBorders>
              <w:top w:val="single" w:color="000000" w:sz="4" w:space="0"/>
              <w:left w:val="single" w:color="000000" w:sz="4" w:space="0"/>
              <w:bottom w:val="single" w:color="000000" w:sz="4" w:space="0"/>
              <w:right w:val="single" w:color="000000" w:sz="4" w:space="0"/>
            </w:tcBorders>
            <w:vAlign w:val="center"/>
          </w:tcPr>
          <w:p w14:paraId="5C33608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2630" w:type="dxa"/>
            <w:tcBorders>
              <w:top w:val="single" w:color="000000" w:sz="4" w:space="0"/>
              <w:left w:val="single" w:color="000000" w:sz="4" w:space="0"/>
              <w:bottom w:val="single" w:color="000000" w:sz="4" w:space="0"/>
              <w:right w:val="single" w:color="000000" w:sz="4" w:space="0"/>
            </w:tcBorders>
            <w:vAlign w:val="center"/>
          </w:tcPr>
          <w:p w14:paraId="3F322F8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首次响应文件提交起止时间</w:t>
            </w:r>
          </w:p>
        </w:tc>
        <w:tc>
          <w:tcPr>
            <w:tcW w:w="6700" w:type="dxa"/>
            <w:tcBorders>
              <w:top w:val="single" w:color="000000" w:sz="4" w:space="0"/>
              <w:left w:val="single" w:color="000000" w:sz="4" w:space="0"/>
              <w:bottom w:val="single" w:color="000000" w:sz="4" w:space="0"/>
              <w:right w:val="single" w:color="000000" w:sz="4" w:space="0"/>
            </w:tcBorders>
            <w:vAlign w:val="center"/>
          </w:tcPr>
          <w:p w14:paraId="5F82F00B">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563D2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81" w:type="dxa"/>
            <w:vMerge w:val="continue"/>
            <w:tcBorders>
              <w:top w:val="single" w:color="000000" w:sz="4" w:space="0"/>
              <w:left w:val="single" w:color="000000" w:sz="4" w:space="0"/>
              <w:bottom w:val="single" w:color="000000" w:sz="4" w:space="0"/>
              <w:right w:val="single" w:color="000000" w:sz="4" w:space="0"/>
            </w:tcBorders>
            <w:vAlign w:val="center"/>
          </w:tcPr>
          <w:p w14:paraId="1B22651E">
            <w:pPr>
              <w:rPr>
                <w:color w:val="auto"/>
                <w:sz w:val="20"/>
                <w:szCs w:val="20"/>
                <w:highlight w:val="none"/>
              </w:rPr>
            </w:pPr>
          </w:p>
        </w:tc>
        <w:tc>
          <w:tcPr>
            <w:tcW w:w="2630" w:type="dxa"/>
            <w:tcBorders>
              <w:top w:val="single" w:color="000000" w:sz="4" w:space="0"/>
              <w:left w:val="single" w:color="000000" w:sz="4" w:space="0"/>
              <w:bottom w:val="single" w:color="000000" w:sz="4" w:space="0"/>
              <w:right w:val="single" w:color="000000" w:sz="4" w:space="0"/>
            </w:tcBorders>
            <w:vAlign w:val="center"/>
          </w:tcPr>
          <w:p w14:paraId="6BC58D1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首次响应文件提交地点</w:t>
            </w:r>
          </w:p>
        </w:tc>
        <w:tc>
          <w:tcPr>
            <w:tcW w:w="6700" w:type="dxa"/>
            <w:tcBorders>
              <w:top w:val="single" w:color="000000" w:sz="4" w:space="0"/>
              <w:left w:val="single" w:color="000000" w:sz="4" w:space="0"/>
              <w:bottom w:val="single" w:color="000000" w:sz="4" w:space="0"/>
              <w:right w:val="single" w:color="000000" w:sz="4" w:space="0"/>
            </w:tcBorders>
            <w:vAlign w:val="center"/>
          </w:tcPr>
          <w:p w14:paraId="59CE45A6">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5BBDC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81" w:type="dxa"/>
            <w:tcBorders>
              <w:top w:val="single" w:color="000000" w:sz="4" w:space="0"/>
              <w:left w:val="single" w:color="000000" w:sz="4" w:space="0"/>
              <w:bottom w:val="single" w:color="000000" w:sz="4" w:space="0"/>
              <w:right w:val="single" w:color="000000" w:sz="4" w:space="0"/>
            </w:tcBorders>
            <w:vAlign w:val="center"/>
          </w:tcPr>
          <w:p w14:paraId="128D673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20.6</w:t>
            </w:r>
          </w:p>
        </w:tc>
        <w:tc>
          <w:tcPr>
            <w:tcW w:w="2630" w:type="dxa"/>
            <w:tcBorders>
              <w:top w:val="single" w:color="000000" w:sz="4" w:space="0"/>
              <w:left w:val="single" w:color="000000" w:sz="4" w:space="0"/>
              <w:bottom w:val="single" w:color="000000" w:sz="4" w:space="0"/>
              <w:right w:val="single" w:color="000000" w:sz="4" w:space="0"/>
            </w:tcBorders>
            <w:vAlign w:val="center"/>
          </w:tcPr>
          <w:p w14:paraId="46E0A80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备份响应文件</w:t>
            </w:r>
          </w:p>
        </w:tc>
        <w:tc>
          <w:tcPr>
            <w:tcW w:w="6700" w:type="dxa"/>
            <w:tcBorders>
              <w:top w:val="single" w:color="000000" w:sz="4" w:space="0"/>
              <w:left w:val="single" w:color="000000" w:sz="4" w:space="0"/>
              <w:bottom w:val="single" w:color="000000" w:sz="4" w:space="0"/>
              <w:right w:val="single" w:color="000000" w:sz="4" w:space="0"/>
            </w:tcBorders>
            <w:vAlign w:val="center"/>
          </w:tcPr>
          <w:p w14:paraId="4C0A0025">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本项目不接受备份响应文件。</w:t>
            </w:r>
          </w:p>
        </w:tc>
      </w:tr>
      <w:tr w14:paraId="7E51C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81" w:type="dxa"/>
            <w:tcBorders>
              <w:top w:val="single" w:color="000000" w:sz="4" w:space="0"/>
              <w:left w:val="single" w:color="000000" w:sz="4" w:space="0"/>
              <w:bottom w:val="single" w:color="000000" w:sz="4" w:space="0"/>
              <w:right w:val="single" w:color="000000" w:sz="4" w:space="0"/>
            </w:tcBorders>
            <w:vAlign w:val="center"/>
          </w:tcPr>
          <w:p w14:paraId="053CC48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21</w:t>
            </w:r>
          </w:p>
        </w:tc>
        <w:tc>
          <w:tcPr>
            <w:tcW w:w="2630" w:type="dxa"/>
            <w:tcBorders>
              <w:top w:val="single" w:color="000000" w:sz="4" w:space="0"/>
              <w:left w:val="single" w:color="000000" w:sz="4" w:space="0"/>
              <w:bottom w:val="single" w:color="000000" w:sz="4" w:space="0"/>
              <w:right w:val="single" w:color="000000" w:sz="4" w:space="0"/>
            </w:tcBorders>
            <w:vAlign w:val="center"/>
          </w:tcPr>
          <w:p w14:paraId="0987D37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首次响应文件的退回</w:t>
            </w:r>
          </w:p>
        </w:tc>
        <w:tc>
          <w:tcPr>
            <w:tcW w:w="6700" w:type="dxa"/>
            <w:tcBorders>
              <w:top w:val="single" w:color="000000" w:sz="4" w:space="0"/>
              <w:left w:val="single" w:color="000000" w:sz="4" w:space="0"/>
              <w:bottom w:val="single" w:color="000000" w:sz="4" w:space="0"/>
              <w:right w:val="single" w:color="000000" w:sz="4" w:space="0"/>
            </w:tcBorders>
            <w:vAlign w:val="center"/>
          </w:tcPr>
          <w:p w14:paraId="556645E9">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详见竞争性磋商公告。</w:t>
            </w:r>
          </w:p>
        </w:tc>
      </w:tr>
      <w:tr w14:paraId="60729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81" w:type="dxa"/>
            <w:tcBorders>
              <w:top w:val="single" w:color="000000" w:sz="4" w:space="0"/>
              <w:left w:val="single" w:color="000000" w:sz="4" w:space="0"/>
              <w:bottom w:val="single" w:color="000000" w:sz="4" w:space="0"/>
              <w:right w:val="single" w:color="000000" w:sz="4" w:space="0"/>
            </w:tcBorders>
            <w:vAlign w:val="center"/>
          </w:tcPr>
          <w:p w14:paraId="1B72AF9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26.1</w:t>
            </w:r>
          </w:p>
        </w:tc>
        <w:tc>
          <w:tcPr>
            <w:tcW w:w="2630" w:type="dxa"/>
            <w:tcBorders>
              <w:top w:val="single" w:color="000000" w:sz="4" w:space="0"/>
              <w:left w:val="single" w:color="000000" w:sz="4" w:space="0"/>
              <w:bottom w:val="single" w:color="000000" w:sz="4" w:space="0"/>
              <w:right w:val="single" w:color="000000" w:sz="4" w:space="0"/>
            </w:tcBorders>
            <w:vAlign w:val="center"/>
          </w:tcPr>
          <w:p w14:paraId="1692AE3A">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评审程序、评审方法和评审标准</w:t>
            </w:r>
          </w:p>
        </w:tc>
        <w:tc>
          <w:tcPr>
            <w:tcW w:w="6700" w:type="dxa"/>
            <w:tcBorders>
              <w:top w:val="single" w:color="000000" w:sz="4" w:space="0"/>
              <w:left w:val="single" w:color="000000" w:sz="4" w:space="0"/>
              <w:bottom w:val="single" w:color="000000" w:sz="4" w:space="0"/>
              <w:right w:val="single" w:color="000000" w:sz="4" w:space="0"/>
            </w:tcBorders>
            <w:vAlign w:val="center"/>
          </w:tcPr>
          <w:p w14:paraId="75B49E32">
            <w:pPr>
              <w:snapToGrid w:val="0"/>
              <w:spacing w:line="360" w:lineRule="auto"/>
              <w:rPr>
                <w:rFonts w:ascii="宋体" w:hAnsi="宋体" w:cs="宋体"/>
                <w:color w:val="auto"/>
                <w:szCs w:val="21"/>
                <w:highlight w:val="none"/>
              </w:rPr>
            </w:pPr>
            <w:r>
              <w:rPr>
                <w:rFonts w:hint="eastAsia" w:hAnsi="宋体" w:cs="宋体"/>
                <w:color w:val="auto"/>
                <w:szCs w:val="21"/>
                <w:highlight w:val="none"/>
              </w:rPr>
              <w:t>详见评标办法</w:t>
            </w:r>
          </w:p>
        </w:tc>
      </w:tr>
      <w:tr w14:paraId="4B971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81" w:type="dxa"/>
            <w:vMerge w:val="restart"/>
            <w:tcBorders>
              <w:top w:val="single" w:color="000000" w:sz="4" w:space="0"/>
              <w:left w:val="single" w:color="000000" w:sz="4" w:space="0"/>
              <w:bottom w:val="single" w:color="000000" w:sz="4" w:space="0"/>
              <w:right w:val="single" w:color="000000" w:sz="4" w:space="0"/>
            </w:tcBorders>
            <w:vAlign w:val="center"/>
          </w:tcPr>
          <w:p w14:paraId="102F85E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26.2</w:t>
            </w:r>
          </w:p>
        </w:tc>
        <w:tc>
          <w:tcPr>
            <w:tcW w:w="2630" w:type="dxa"/>
            <w:tcBorders>
              <w:top w:val="single" w:color="000000" w:sz="4" w:space="0"/>
              <w:left w:val="single" w:color="000000" w:sz="4" w:space="0"/>
              <w:bottom w:val="single" w:color="000000" w:sz="4" w:space="0"/>
              <w:right w:val="single" w:color="000000" w:sz="4" w:space="0"/>
            </w:tcBorders>
            <w:vAlign w:val="center"/>
          </w:tcPr>
          <w:p w14:paraId="3E70CDD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负偏离要求</w:t>
            </w:r>
          </w:p>
        </w:tc>
        <w:tc>
          <w:tcPr>
            <w:tcW w:w="6700" w:type="dxa"/>
            <w:tcBorders>
              <w:top w:val="single" w:color="000000" w:sz="4" w:space="0"/>
              <w:left w:val="single" w:color="000000" w:sz="4" w:space="0"/>
              <w:bottom w:val="single" w:color="000000" w:sz="4" w:space="0"/>
              <w:right w:val="single" w:color="000000" w:sz="4" w:space="0"/>
            </w:tcBorders>
            <w:vAlign w:val="center"/>
          </w:tcPr>
          <w:p w14:paraId="6E0F8F4B">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04BD547D">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服务需求评审中允许负偏离的条款数为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tc>
      </w:tr>
      <w:tr w14:paraId="15853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1" w:type="dxa"/>
            <w:vMerge w:val="continue"/>
            <w:tcBorders>
              <w:top w:val="single" w:color="000000" w:sz="4" w:space="0"/>
              <w:left w:val="single" w:color="000000" w:sz="4" w:space="0"/>
              <w:bottom w:val="single" w:color="000000" w:sz="4" w:space="0"/>
              <w:right w:val="single" w:color="000000" w:sz="4" w:space="0"/>
            </w:tcBorders>
            <w:vAlign w:val="center"/>
          </w:tcPr>
          <w:p w14:paraId="26F5CFB3">
            <w:pPr>
              <w:rPr>
                <w:color w:val="auto"/>
                <w:sz w:val="20"/>
                <w:szCs w:val="20"/>
                <w:highlight w:val="none"/>
              </w:rPr>
            </w:pPr>
          </w:p>
        </w:tc>
        <w:tc>
          <w:tcPr>
            <w:tcW w:w="2630" w:type="dxa"/>
            <w:tcBorders>
              <w:top w:val="single" w:color="000000" w:sz="4" w:space="0"/>
              <w:left w:val="single" w:color="000000" w:sz="4" w:space="0"/>
              <w:bottom w:val="single" w:color="000000" w:sz="4" w:space="0"/>
              <w:right w:val="single" w:color="000000" w:sz="4" w:space="0"/>
            </w:tcBorders>
            <w:vAlign w:val="center"/>
          </w:tcPr>
          <w:p w14:paraId="69CF6473">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磋商的顺序</w:t>
            </w:r>
          </w:p>
          <w:p w14:paraId="40936198">
            <w:pPr>
              <w:spacing w:line="360" w:lineRule="auto"/>
              <w:jc w:val="center"/>
              <w:rPr>
                <w:rFonts w:ascii="宋体" w:hAnsi="宋体" w:cs="宋体"/>
                <w:color w:val="auto"/>
                <w:szCs w:val="21"/>
                <w:highlight w:val="none"/>
              </w:rPr>
            </w:pPr>
          </w:p>
        </w:tc>
        <w:tc>
          <w:tcPr>
            <w:tcW w:w="6700" w:type="dxa"/>
            <w:tcBorders>
              <w:top w:val="single" w:color="000000" w:sz="4" w:space="0"/>
              <w:left w:val="single" w:color="000000" w:sz="4" w:space="0"/>
              <w:bottom w:val="single" w:color="000000" w:sz="4" w:space="0"/>
              <w:right w:val="single" w:color="000000" w:sz="4" w:space="0"/>
            </w:tcBorders>
            <w:vAlign w:val="center"/>
          </w:tcPr>
          <w:p w14:paraId="3C1C2630">
            <w:pPr>
              <w:pStyle w:val="10"/>
              <w:widowControl/>
              <w:spacing w:line="360" w:lineRule="auto"/>
              <w:rPr>
                <w:rFonts w:ascii="宋体" w:hAnsi="宋体" w:cs="宋体"/>
                <w:color w:val="auto"/>
                <w:szCs w:val="21"/>
                <w:highlight w:val="none"/>
              </w:rPr>
            </w:pPr>
            <w:r>
              <w:rPr>
                <w:rFonts w:hint="eastAsia" w:ascii="宋体" w:hAnsi="宋体" w:cs="宋体"/>
                <w:color w:val="auto"/>
                <w:szCs w:val="21"/>
                <w:highlight w:val="none"/>
              </w:rPr>
              <w:t>□按照提交首次响应文件的顺序，通知磋商时，若某供应商不在通知现场时，该供应商排序到最后磋商，按照签到的顺序由其下一位供应商先参与磋商。</w:t>
            </w:r>
          </w:p>
          <w:p w14:paraId="135A6209">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随机排序。</w:t>
            </w:r>
          </w:p>
          <w:p w14:paraId="4A8167F1">
            <w:pPr>
              <w:pStyle w:val="10"/>
              <w:widowControl/>
              <w:spacing w:line="360" w:lineRule="auto"/>
              <w:rPr>
                <w:rFonts w:ascii="宋体" w:hAnsi="宋体" w:cs="宋体"/>
                <w:b/>
                <w:color w:val="auto"/>
                <w:szCs w:val="21"/>
                <w:highlight w:val="none"/>
              </w:rPr>
            </w:pPr>
            <w:r>
              <w:rPr>
                <w:rFonts w:hint="eastAsia" w:ascii="宋体" w:hAnsi="宋体" w:cs="宋体"/>
                <w:b/>
                <w:color w:val="auto"/>
                <w:szCs w:val="21"/>
                <w:highlight w:val="none"/>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028B7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1" w:type="dxa"/>
            <w:tcBorders>
              <w:top w:val="single" w:color="000000" w:sz="4" w:space="0"/>
              <w:left w:val="single" w:color="000000" w:sz="4" w:space="0"/>
              <w:bottom w:val="single" w:color="000000" w:sz="4" w:space="0"/>
              <w:right w:val="single" w:color="000000" w:sz="4" w:space="0"/>
            </w:tcBorders>
            <w:vAlign w:val="center"/>
          </w:tcPr>
          <w:p w14:paraId="3FA3F75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28</w:t>
            </w:r>
          </w:p>
        </w:tc>
        <w:tc>
          <w:tcPr>
            <w:tcW w:w="2630" w:type="dxa"/>
            <w:tcBorders>
              <w:top w:val="single" w:color="000000" w:sz="4" w:space="0"/>
              <w:left w:val="single" w:color="000000" w:sz="4" w:space="0"/>
              <w:bottom w:val="single" w:color="000000" w:sz="4" w:space="0"/>
              <w:right w:val="single" w:color="000000" w:sz="4" w:space="0"/>
            </w:tcBorders>
            <w:vAlign w:val="center"/>
          </w:tcPr>
          <w:p w14:paraId="1CCD23E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6700" w:type="dxa"/>
            <w:tcBorders>
              <w:top w:val="single" w:color="000000" w:sz="4" w:space="0"/>
              <w:left w:val="single" w:color="000000" w:sz="4" w:space="0"/>
              <w:bottom w:val="single" w:color="000000" w:sz="4" w:space="0"/>
              <w:right w:val="single" w:color="000000" w:sz="4" w:space="0"/>
            </w:tcBorders>
            <w:vAlign w:val="center"/>
          </w:tcPr>
          <w:p w14:paraId="1BC3B01D">
            <w:pPr>
              <w:autoSpaceDE w:val="0"/>
              <w:autoSpaceDN w:val="0"/>
              <w:spacing w:line="440" w:lineRule="exact"/>
              <w:textAlignment w:val="bottom"/>
              <w:rPr>
                <w:rFonts w:ascii="宋体" w:hAnsi="宋体"/>
                <w:color w:val="auto"/>
                <w:szCs w:val="21"/>
                <w:highlight w:val="none"/>
              </w:rPr>
            </w:pPr>
            <w:r>
              <w:rPr>
                <w:rFonts w:hint="eastAsia" w:ascii="宋体" w:hAnsi="宋体"/>
                <w:color w:val="auto"/>
                <w:szCs w:val="21"/>
                <w:highlight w:val="none"/>
              </w:rPr>
              <w:t>本项目收取履约保证金，具体规定如下：</w:t>
            </w:r>
          </w:p>
          <w:p w14:paraId="5AC35A72">
            <w:pPr>
              <w:keepNext/>
              <w:keepLines/>
              <w:autoSpaceDE w:val="0"/>
              <w:autoSpaceDN w:val="0"/>
              <w:spacing w:line="360" w:lineRule="auto"/>
              <w:textAlignment w:val="bottom"/>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履约保证金金额：</w:t>
            </w:r>
            <w:r>
              <w:rPr>
                <w:rFonts w:hint="eastAsia" w:ascii="宋体" w:hAnsi="宋体" w:cs="宋体"/>
                <w:color w:val="auto"/>
                <w:szCs w:val="21"/>
                <w:highlight w:val="none"/>
                <w:lang w:eastAsia="zh-CN"/>
              </w:rPr>
              <w:t>本项目</w:t>
            </w:r>
            <w:r>
              <w:rPr>
                <w:rFonts w:hint="eastAsia" w:ascii="宋体" w:hAnsi="宋体" w:cs="宋体"/>
                <w:color w:val="auto"/>
                <w:szCs w:val="21"/>
                <w:highlight w:val="none"/>
                <w:lang w:val="en-US" w:eastAsia="zh-CN"/>
              </w:rPr>
              <w:t xml:space="preserve"> </w:t>
            </w:r>
            <w:r>
              <w:rPr>
                <w:rFonts w:hint="eastAsia" w:ascii="宋体" w:hAnsi="宋体" w:cs="宋体"/>
                <w:b/>
                <w:bCs/>
                <w:color w:val="auto"/>
                <w:szCs w:val="21"/>
                <w:highlight w:val="none"/>
                <w:u w:val="single"/>
                <w:lang w:eastAsia="zh-CN"/>
              </w:rPr>
              <w:t>无</w:t>
            </w:r>
            <w:r>
              <w:rPr>
                <w:rFonts w:hint="eastAsia" w:ascii="宋体" w:hAnsi="宋体" w:cs="宋体"/>
                <w:b/>
                <w:bCs/>
                <w:color w:val="auto"/>
                <w:szCs w:val="21"/>
                <w:highlight w:val="none"/>
              </w:rPr>
              <w:t>。</w:t>
            </w:r>
          </w:p>
          <w:p w14:paraId="1382BA16">
            <w:pPr>
              <w:spacing w:line="440" w:lineRule="exact"/>
              <w:contextualSpacing/>
              <w:rPr>
                <w:rFonts w:ascii="宋体" w:hAnsi="宋体" w:cs="宋体"/>
                <w:color w:val="auto"/>
                <w:szCs w:val="21"/>
                <w:highlight w:val="none"/>
              </w:rPr>
            </w:pPr>
            <w:r>
              <w:rPr>
                <w:rFonts w:hint="eastAsia" w:ascii="宋体" w:hAnsi="宋体" w:cs="宋体"/>
                <w:color w:val="auto"/>
                <w:szCs w:val="21"/>
                <w:highlight w:val="none"/>
              </w:rPr>
              <w:t>履约保证金提交方式：银行转账、支票、汇票、本票或者银行、保险机构出具的保函等非现金方式（参照竞标保证金）。</w:t>
            </w:r>
          </w:p>
          <w:p w14:paraId="76BB5345">
            <w:pPr>
              <w:spacing w:line="440" w:lineRule="exact"/>
              <w:contextualSpacing/>
              <w:rPr>
                <w:rFonts w:hint="eastAsia" w:ascii="宋体" w:hAnsi="宋体" w:cs="宋体"/>
                <w:color w:val="auto"/>
                <w:szCs w:val="21"/>
                <w:highlight w:val="none"/>
                <w:u w:val="single"/>
              </w:rPr>
            </w:pPr>
            <w:r>
              <w:rPr>
                <w:rFonts w:hint="eastAsia" w:ascii="宋体" w:hAnsi="宋体" w:cs="宋体"/>
                <w:color w:val="auto"/>
                <w:szCs w:val="21"/>
                <w:highlight w:val="none"/>
              </w:rPr>
              <w:t>履约保证金退付方式、时间及条件：</w:t>
            </w:r>
            <w:r>
              <w:rPr>
                <w:rFonts w:hint="eastAsia" w:ascii="宋体" w:hAnsi="宋体" w:eastAsia="宋体" w:cs="宋体"/>
                <w:color w:val="auto"/>
                <w:sz w:val="21"/>
                <w:szCs w:val="21"/>
                <w:highlight w:val="none"/>
                <w:u w:val="single"/>
                <w:lang w:val="en-US" w:eastAsia="zh-CN"/>
              </w:rPr>
              <w:t>项目履约完成后15个工作日内，采购人</w:t>
            </w:r>
            <w:r>
              <w:rPr>
                <w:rFonts w:hint="eastAsia" w:ascii="宋体" w:hAnsi="宋体" w:cs="宋体"/>
                <w:color w:val="auto"/>
                <w:sz w:val="21"/>
                <w:szCs w:val="21"/>
                <w:highlight w:val="none"/>
                <w:u w:val="single"/>
                <w:lang w:val="en-US" w:eastAsia="zh-CN"/>
              </w:rPr>
              <w:t>根据中标人提交的退还申请材料，</w:t>
            </w:r>
            <w:r>
              <w:rPr>
                <w:rFonts w:hint="eastAsia" w:ascii="宋体" w:hAnsi="宋体" w:eastAsia="宋体" w:cs="宋体"/>
                <w:color w:val="auto"/>
                <w:sz w:val="21"/>
                <w:szCs w:val="21"/>
                <w:highlight w:val="none"/>
                <w:u w:val="single"/>
                <w:lang w:val="en-US" w:eastAsia="zh-CN"/>
              </w:rPr>
              <w:t>将履约保证金</w:t>
            </w:r>
            <w:r>
              <w:rPr>
                <w:rFonts w:hint="eastAsia" w:ascii="宋体" w:hAnsi="宋体" w:cs="宋体"/>
                <w:color w:val="auto"/>
                <w:sz w:val="21"/>
                <w:szCs w:val="21"/>
                <w:highlight w:val="none"/>
                <w:u w:val="single"/>
                <w:lang w:val="en-US" w:eastAsia="zh-CN"/>
              </w:rPr>
              <w:t>无息</w:t>
            </w:r>
            <w:r>
              <w:rPr>
                <w:rFonts w:hint="eastAsia" w:ascii="宋体" w:hAnsi="宋体" w:eastAsia="宋体" w:cs="宋体"/>
                <w:color w:val="auto"/>
                <w:sz w:val="21"/>
                <w:szCs w:val="21"/>
                <w:highlight w:val="none"/>
                <w:u w:val="single"/>
                <w:lang w:val="en-US" w:eastAsia="zh-CN"/>
              </w:rPr>
              <w:t>返还中标人。</w:t>
            </w:r>
          </w:p>
          <w:p w14:paraId="18EE42FC">
            <w:pPr>
              <w:spacing w:line="440" w:lineRule="exact"/>
              <w:contextualSpacing/>
              <w:rPr>
                <w:rFonts w:ascii="宋体" w:hAnsi="宋体" w:cs="宋体"/>
                <w:color w:val="auto"/>
                <w:szCs w:val="21"/>
                <w:highlight w:val="none"/>
                <w:u w:val="single"/>
              </w:rPr>
            </w:pPr>
            <w:r>
              <w:rPr>
                <w:rFonts w:hint="eastAsia" w:ascii="宋体" w:hAnsi="宋体" w:cs="宋体"/>
                <w:color w:val="auto"/>
                <w:szCs w:val="21"/>
                <w:highlight w:val="none"/>
              </w:rPr>
              <w:t>履约保证金指定账户：</w:t>
            </w:r>
            <w:r>
              <w:rPr>
                <w:rFonts w:hint="eastAsia" w:ascii="宋体" w:hAnsi="宋体" w:cs="宋体"/>
                <w:color w:val="auto"/>
                <w:szCs w:val="21"/>
                <w:highlight w:val="none"/>
                <w:lang w:val="en-US" w:eastAsia="zh-CN"/>
              </w:rPr>
              <w:t>中标</w:t>
            </w:r>
            <w:r>
              <w:rPr>
                <w:rFonts w:hint="eastAsia" w:ascii="宋体" w:hAnsi="宋体" w:cs="宋体"/>
                <w:color w:val="auto"/>
                <w:szCs w:val="21"/>
                <w:highlight w:val="none"/>
              </w:rPr>
              <w:t>后采购人提供。</w:t>
            </w:r>
          </w:p>
          <w:p w14:paraId="7F10AF8B">
            <w:pPr>
              <w:spacing w:line="44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备注：</w:t>
            </w:r>
          </w:p>
          <w:p w14:paraId="0CCC877B">
            <w:pPr>
              <w:spacing w:line="440" w:lineRule="exact"/>
              <w:contextualSpacing/>
              <w:rPr>
                <w:rFonts w:ascii="宋体" w:hAnsi="宋体" w:cs="宋体"/>
                <w:b/>
                <w:color w:val="auto"/>
                <w:szCs w:val="21"/>
                <w:highlight w:val="none"/>
              </w:rPr>
            </w:pPr>
            <w:r>
              <w:rPr>
                <w:rFonts w:hint="eastAsia" w:ascii="宋体" w:hAnsi="宋体" w:cs="宋体"/>
                <w:b/>
                <w:color w:val="auto"/>
                <w:szCs w:val="21"/>
                <w:highlight w:val="none"/>
              </w:rPr>
              <w:t>1</w:t>
            </w:r>
            <w:r>
              <w:rPr>
                <w:rFonts w:ascii="宋体" w:hAnsi="宋体" w:cs="宋体"/>
                <w:b/>
                <w:color w:val="auto"/>
                <w:szCs w:val="21"/>
                <w:highlight w:val="none"/>
              </w:rPr>
              <w:t>.</w:t>
            </w:r>
            <w:r>
              <w:rPr>
                <w:rFonts w:hint="eastAsia" w:ascii="宋体" w:hAnsi="宋体"/>
                <w:b/>
                <w:color w:val="auto"/>
                <w:szCs w:val="21"/>
                <w:highlight w:val="none"/>
              </w:rPr>
              <w:t xml:space="preserve"> </w:t>
            </w:r>
            <w:bookmarkStart w:id="16" w:name="_Hlk54170335"/>
            <w:r>
              <w:rPr>
                <w:rFonts w:hint="eastAsia" w:ascii="宋体" w:hAnsi="宋体"/>
                <w:b/>
                <w:color w:val="auto"/>
                <w:szCs w:val="21"/>
                <w:highlight w:val="none"/>
              </w:rPr>
              <w:t>根据《广西壮族自治区财政厅关于进一步发挥政府采购政策功能促进企业发展的通知》（桂财采〔2022〕30号）规定，采购文件要求中标或者成交供应商提交履约保证金的，履约保证金数额不得超过政府采购合同金额的5%，对中小企业收取的履约保证金数额不得超过政府采购合同金额的2%。</w:t>
            </w:r>
            <w:bookmarkEnd w:id="16"/>
          </w:p>
          <w:p w14:paraId="310B2D61">
            <w:pPr>
              <w:spacing w:line="440" w:lineRule="exact"/>
              <w:contextualSpacing/>
              <w:rPr>
                <w:rFonts w:hint="eastAsia" w:ascii="宋体" w:hAnsi="宋体" w:cs="宋体"/>
                <w:b/>
                <w:color w:val="auto"/>
                <w:szCs w:val="21"/>
                <w:highlight w:val="none"/>
              </w:rPr>
            </w:pPr>
            <w:r>
              <w:rPr>
                <w:rFonts w:hint="eastAsia" w:ascii="宋体" w:hAnsi="宋体" w:cs="宋体"/>
                <w:b/>
                <w:color w:val="auto"/>
                <w:szCs w:val="21"/>
                <w:highlight w:val="none"/>
              </w:rPr>
              <w:t>2</w:t>
            </w:r>
            <w:r>
              <w:rPr>
                <w:rFonts w:ascii="宋体" w:hAnsi="宋体" w:cs="宋体"/>
                <w:b/>
                <w:color w:val="auto"/>
                <w:szCs w:val="21"/>
                <w:highlight w:val="none"/>
              </w:rPr>
              <w:t>.</w:t>
            </w:r>
            <w:r>
              <w:rPr>
                <w:rFonts w:hint="eastAsia" w:ascii="宋体" w:hAnsi="宋体" w:cs="宋体"/>
                <w:b/>
                <w:color w:val="auto"/>
                <w:szCs w:val="21"/>
                <w:highlight w:val="none"/>
              </w:rPr>
              <w:t>履约保证金不足额缴纳的，或者银行、保险机构出具的保函额度不足的或者保函有效期低于合同履行期限（即签订采购合同之日起至履行完合同约定的权利及义务之日止）的，不予签订合同。</w:t>
            </w:r>
          </w:p>
          <w:p w14:paraId="6B47AB06">
            <w:pPr>
              <w:spacing w:line="440" w:lineRule="exact"/>
              <w:contextualSpacing/>
              <w:rPr>
                <w:rFonts w:ascii="宋体" w:hAnsi="宋体" w:cs="宋体"/>
                <w:b/>
                <w:color w:val="auto"/>
                <w:szCs w:val="21"/>
                <w:highlight w:val="none"/>
              </w:rPr>
            </w:pPr>
            <w:r>
              <w:rPr>
                <w:rFonts w:ascii="宋体" w:hAnsi="宋体" w:cs="宋体"/>
                <w:b/>
                <w:color w:val="auto"/>
                <w:szCs w:val="21"/>
                <w:highlight w:val="none"/>
              </w:rPr>
              <w:t>3.</w:t>
            </w:r>
            <w:r>
              <w:rPr>
                <w:rFonts w:hint="eastAsia" w:ascii="宋体" w:hAnsi="宋体" w:cs="宋体"/>
                <w:b/>
                <w:color w:val="auto"/>
                <w:szCs w:val="21"/>
                <w:highlight w:val="none"/>
              </w:rPr>
              <w:t>采用银行、保险机构出具的保函的，必须为无条件保函，否则不予签订合同。</w:t>
            </w:r>
          </w:p>
          <w:p w14:paraId="486B0B89">
            <w:pPr>
              <w:snapToGrid w:val="0"/>
              <w:spacing w:line="360" w:lineRule="auto"/>
              <w:rPr>
                <w:rFonts w:ascii="宋体" w:hAnsi="宋体" w:cs="宋体"/>
                <w:color w:val="auto"/>
                <w:szCs w:val="21"/>
                <w:highlight w:val="none"/>
              </w:rPr>
            </w:pPr>
            <w:r>
              <w:rPr>
                <w:rFonts w:ascii="宋体" w:hAnsi="宋体" w:cs="宋体"/>
                <w:b/>
                <w:color w:val="auto"/>
                <w:szCs w:val="21"/>
                <w:highlight w:val="none"/>
              </w:rPr>
              <w:t>4.</w:t>
            </w:r>
            <w:r>
              <w:rPr>
                <w:rFonts w:hint="eastAsia" w:ascii="宋体" w:hAnsi="宋体" w:cs="宋体"/>
                <w:b/>
                <w:color w:val="auto"/>
                <w:szCs w:val="21"/>
                <w:highlight w:val="none"/>
              </w:rPr>
              <w:t>供应商为联合体的，由联合体任意一方按规定提交的履约保证金，视为有效履约保证金。</w:t>
            </w:r>
          </w:p>
        </w:tc>
      </w:tr>
      <w:tr w14:paraId="41224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1" w:type="dxa"/>
            <w:tcBorders>
              <w:top w:val="single" w:color="000000" w:sz="4" w:space="0"/>
              <w:left w:val="single" w:color="000000" w:sz="4" w:space="0"/>
              <w:bottom w:val="single" w:color="000000" w:sz="4" w:space="0"/>
              <w:right w:val="single" w:color="000000" w:sz="4" w:space="0"/>
            </w:tcBorders>
            <w:vAlign w:val="center"/>
          </w:tcPr>
          <w:p w14:paraId="0857FDD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29.5</w:t>
            </w:r>
          </w:p>
        </w:tc>
        <w:tc>
          <w:tcPr>
            <w:tcW w:w="2630" w:type="dxa"/>
            <w:tcBorders>
              <w:top w:val="single" w:color="000000" w:sz="4" w:space="0"/>
              <w:left w:val="single" w:color="000000" w:sz="4" w:space="0"/>
              <w:bottom w:val="single" w:color="000000" w:sz="4" w:space="0"/>
              <w:right w:val="single" w:color="000000" w:sz="4" w:space="0"/>
            </w:tcBorders>
            <w:vAlign w:val="center"/>
          </w:tcPr>
          <w:p w14:paraId="4758D91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签订合同携带的材料</w:t>
            </w:r>
          </w:p>
        </w:tc>
        <w:tc>
          <w:tcPr>
            <w:tcW w:w="6700" w:type="dxa"/>
            <w:tcBorders>
              <w:top w:val="single" w:color="000000" w:sz="4" w:space="0"/>
              <w:left w:val="single" w:color="000000" w:sz="4" w:space="0"/>
              <w:bottom w:val="single" w:color="000000" w:sz="4" w:space="0"/>
              <w:right w:val="single" w:color="000000" w:sz="4" w:space="0"/>
            </w:tcBorders>
            <w:vAlign w:val="center"/>
          </w:tcPr>
          <w:p w14:paraId="399BC850">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使用的有效CA证书加盖单位公章</w:t>
            </w:r>
          </w:p>
        </w:tc>
      </w:tr>
      <w:tr w14:paraId="0A364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1" w:type="dxa"/>
            <w:vMerge w:val="restart"/>
            <w:tcBorders>
              <w:top w:val="single" w:color="000000" w:sz="4" w:space="0"/>
              <w:left w:val="single" w:color="000000" w:sz="4" w:space="0"/>
              <w:bottom w:val="single" w:color="000000" w:sz="4" w:space="0"/>
              <w:right w:val="single" w:color="000000" w:sz="4" w:space="0"/>
            </w:tcBorders>
            <w:vAlign w:val="center"/>
          </w:tcPr>
          <w:p w14:paraId="36533E2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31.2</w:t>
            </w:r>
          </w:p>
        </w:tc>
        <w:tc>
          <w:tcPr>
            <w:tcW w:w="2630" w:type="dxa"/>
            <w:tcBorders>
              <w:top w:val="single" w:color="000000" w:sz="4" w:space="0"/>
              <w:left w:val="single" w:color="000000" w:sz="4" w:space="0"/>
              <w:bottom w:val="single" w:color="000000" w:sz="4" w:space="0"/>
              <w:right w:val="single" w:color="000000" w:sz="4" w:space="0"/>
            </w:tcBorders>
            <w:vAlign w:val="center"/>
          </w:tcPr>
          <w:p w14:paraId="6716B660">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接收质疑函方式</w:t>
            </w:r>
          </w:p>
        </w:tc>
        <w:tc>
          <w:tcPr>
            <w:tcW w:w="6700" w:type="dxa"/>
            <w:tcBorders>
              <w:top w:val="single" w:color="000000" w:sz="4" w:space="0"/>
              <w:left w:val="single" w:color="000000" w:sz="4" w:space="0"/>
              <w:bottom w:val="single" w:color="000000" w:sz="4" w:space="0"/>
              <w:right w:val="single" w:color="000000" w:sz="4" w:space="0"/>
            </w:tcBorders>
            <w:vAlign w:val="center"/>
          </w:tcPr>
          <w:p w14:paraId="7ADEC557">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以书面形式</w:t>
            </w:r>
          </w:p>
        </w:tc>
      </w:tr>
      <w:tr w14:paraId="79F9A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1" w:type="dxa"/>
            <w:vMerge w:val="continue"/>
            <w:tcBorders>
              <w:top w:val="single" w:color="000000" w:sz="4" w:space="0"/>
              <w:left w:val="single" w:color="000000" w:sz="4" w:space="0"/>
              <w:bottom w:val="single" w:color="000000" w:sz="4" w:space="0"/>
              <w:right w:val="single" w:color="000000" w:sz="4" w:space="0"/>
            </w:tcBorders>
            <w:vAlign w:val="center"/>
          </w:tcPr>
          <w:p w14:paraId="7B5E3DAC">
            <w:pPr>
              <w:rPr>
                <w:color w:val="auto"/>
                <w:sz w:val="20"/>
                <w:szCs w:val="20"/>
                <w:highlight w:val="none"/>
              </w:rPr>
            </w:pPr>
          </w:p>
        </w:tc>
        <w:tc>
          <w:tcPr>
            <w:tcW w:w="2630" w:type="dxa"/>
            <w:tcBorders>
              <w:top w:val="single" w:color="000000" w:sz="4" w:space="0"/>
              <w:left w:val="single" w:color="000000" w:sz="4" w:space="0"/>
              <w:bottom w:val="single" w:color="000000" w:sz="4" w:space="0"/>
              <w:right w:val="single" w:color="000000" w:sz="4" w:space="0"/>
            </w:tcBorders>
            <w:vAlign w:val="center"/>
          </w:tcPr>
          <w:p w14:paraId="69807B1F">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质疑联系部门及联系方式</w:t>
            </w:r>
          </w:p>
        </w:tc>
        <w:tc>
          <w:tcPr>
            <w:tcW w:w="6700" w:type="dxa"/>
            <w:tcBorders>
              <w:top w:val="single" w:color="000000" w:sz="4" w:space="0"/>
              <w:left w:val="single" w:color="000000" w:sz="4" w:space="0"/>
              <w:bottom w:val="single" w:color="000000" w:sz="4" w:space="0"/>
              <w:right w:val="single" w:color="000000" w:sz="4" w:space="0"/>
            </w:tcBorders>
            <w:vAlign w:val="center"/>
          </w:tcPr>
          <w:p w14:paraId="5EDB8F36">
            <w:pPr>
              <w:snapToGrid w:val="0"/>
              <w:spacing w:line="380" w:lineRule="exact"/>
              <w:rPr>
                <w:rFonts w:ascii="宋体" w:hAnsi="宋体"/>
                <w:color w:val="auto"/>
                <w:szCs w:val="21"/>
                <w:highlight w:val="none"/>
              </w:rPr>
            </w:pPr>
            <w:r>
              <w:rPr>
                <w:rFonts w:hint="eastAsia" w:ascii="宋体" w:hAnsi="宋体"/>
                <w:color w:val="auto"/>
                <w:szCs w:val="21"/>
                <w:highlight w:val="none"/>
                <w:u w:val="single"/>
              </w:rPr>
              <w:t xml:space="preserve">（1）广西翔正项目管理有限公司 </w:t>
            </w:r>
            <w:r>
              <w:rPr>
                <w:rFonts w:hint="eastAsia" w:ascii="宋体" w:hAnsi="宋体"/>
                <w:color w:val="auto"/>
                <w:szCs w:val="21"/>
                <w:highlight w:val="none"/>
              </w:rPr>
              <w:t>；</w:t>
            </w:r>
          </w:p>
          <w:p w14:paraId="087F04BC">
            <w:pPr>
              <w:snapToGrid w:val="0"/>
              <w:spacing w:line="380" w:lineRule="exact"/>
              <w:rPr>
                <w:rFonts w:ascii="宋体" w:hAnsi="宋体"/>
                <w:color w:val="auto"/>
                <w:szCs w:val="21"/>
                <w:highlight w:val="none"/>
              </w:rPr>
            </w:pPr>
            <w:r>
              <w:rPr>
                <w:rFonts w:hint="eastAsia" w:ascii="宋体" w:hAnsi="宋体"/>
                <w:color w:val="auto"/>
                <w:szCs w:val="21"/>
                <w:highlight w:val="none"/>
              </w:rPr>
              <w:t>联系电话：0771-5660405，</w:t>
            </w:r>
          </w:p>
          <w:p w14:paraId="6D98112D">
            <w:pPr>
              <w:snapToGrid w:val="0"/>
              <w:spacing w:line="380" w:lineRule="exact"/>
              <w:rPr>
                <w:rFonts w:ascii="宋体" w:hAnsi="宋体"/>
                <w:color w:val="auto"/>
                <w:szCs w:val="21"/>
                <w:highlight w:val="none"/>
              </w:rPr>
            </w:pPr>
            <w:r>
              <w:rPr>
                <w:rFonts w:hint="eastAsia"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olor w:val="auto"/>
                <w:szCs w:val="21"/>
                <w:highlight w:val="none"/>
                <w:u w:val="single"/>
              </w:rPr>
              <w:t xml:space="preserve"> 南宁市秀厢大道199号金源城（建兴路）金源CBD东城25楼 </w:t>
            </w:r>
            <w:r>
              <w:rPr>
                <w:rFonts w:hint="eastAsia" w:ascii="宋体" w:hAnsi="宋体"/>
                <w:color w:val="auto"/>
                <w:szCs w:val="21"/>
                <w:highlight w:val="none"/>
              </w:rPr>
              <w:t xml:space="preserve"> </w:t>
            </w:r>
          </w:p>
          <w:p w14:paraId="6134F654">
            <w:pPr>
              <w:snapToGrid w:val="0"/>
              <w:spacing w:line="380" w:lineRule="exact"/>
              <w:rPr>
                <w:rFonts w:ascii="宋体" w:hAnsi="宋体"/>
                <w:color w:val="auto"/>
                <w:szCs w:val="21"/>
                <w:highlight w:val="none"/>
              </w:rPr>
            </w:pPr>
            <w:r>
              <w:rPr>
                <w:rFonts w:hint="eastAsia" w:ascii="宋体" w:hAnsi="宋体"/>
                <w:color w:val="auto"/>
                <w:szCs w:val="21"/>
                <w:highlight w:val="none"/>
                <w:u w:val="single"/>
              </w:rPr>
              <w:t>（2）</w:t>
            </w:r>
            <w:r>
              <w:rPr>
                <w:rFonts w:hint="eastAsia" w:ascii="宋体" w:hAnsi="宋体"/>
                <w:color w:val="auto"/>
                <w:szCs w:val="21"/>
                <w:highlight w:val="none"/>
                <w:u w:val="single"/>
                <w:lang w:eastAsia="zh-CN"/>
              </w:rPr>
              <w:t xml:space="preserve">广西壮族自治区发展和改革委员会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68FE25A">
            <w:pPr>
              <w:widowControl/>
              <w:spacing w:line="360" w:lineRule="auto"/>
              <w:rPr>
                <w:rFonts w:ascii="宋体" w:hAnsi="宋体"/>
                <w:color w:val="auto"/>
                <w:szCs w:val="21"/>
                <w:highlight w:val="none"/>
              </w:rPr>
            </w:pPr>
            <w:r>
              <w:rPr>
                <w:rFonts w:hint="eastAsia" w:ascii="宋体" w:hAnsi="宋体"/>
                <w:color w:val="auto"/>
                <w:szCs w:val="21"/>
                <w:highlight w:val="none"/>
              </w:rPr>
              <w:t>联系电话：</w:t>
            </w:r>
            <w:r>
              <w:rPr>
                <w:rFonts w:hint="eastAsia" w:ascii="宋体" w:hAnsi="宋体" w:cs="宋体"/>
                <w:color w:val="auto"/>
                <w:szCs w:val="21"/>
                <w:highlight w:val="none"/>
                <w:lang w:eastAsia="zh-CN"/>
              </w:rPr>
              <w:t>0771-</w:t>
            </w:r>
            <w:r>
              <w:rPr>
                <w:rFonts w:hint="eastAsia" w:ascii="宋体" w:hAnsi="宋体" w:cs="宋体"/>
                <w:color w:val="auto"/>
                <w:szCs w:val="21"/>
                <w:highlight w:val="none"/>
              </w:rPr>
              <w:t>232860</w:t>
            </w:r>
            <w:r>
              <w:rPr>
                <w:rFonts w:hint="eastAsia" w:ascii="宋体" w:hAnsi="宋体" w:cs="宋体"/>
                <w:color w:val="auto"/>
                <w:szCs w:val="21"/>
                <w:highlight w:val="none"/>
                <w:lang w:val="en-US" w:eastAsia="zh-CN"/>
              </w:rPr>
              <w:t>3</w:t>
            </w:r>
            <w:r>
              <w:rPr>
                <w:rFonts w:hint="eastAsia" w:ascii="宋体" w:hAnsi="宋体"/>
                <w:color w:val="auto"/>
                <w:szCs w:val="21"/>
                <w:highlight w:val="none"/>
              </w:rPr>
              <w:t>，</w:t>
            </w:r>
          </w:p>
          <w:p w14:paraId="0F88164A">
            <w:pPr>
              <w:snapToGrid w:val="0"/>
              <w:spacing w:line="380" w:lineRule="exact"/>
              <w:rPr>
                <w:rFonts w:ascii="宋体" w:hAnsi="宋体" w:cs="宋体"/>
                <w:color w:val="auto"/>
                <w:szCs w:val="21"/>
                <w:highlight w:val="none"/>
              </w:rPr>
            </w:pPr>
            <w:r>
              <w:rPr>
                <w:rFonts w:hint="eastAsia"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南宁市民族大道</w:t>
            </w:r>
            <w:r>
              <w:rPr>
                <w:rFonts w:hint="eastAsia" w:ascii="宋体" w:hAnsi="宋体"/>
                <w:color w:val="auto"/>
                <w:szCs w:val="21"/>
                <w:highlight w:val="none"/>
                <w:u w:val="single"/>
                <w:lang w:val="en-US" w:eastAsia="zh-CN"/>
              </w:rPr>
              <w:t>111号</w:t>
            </w:r>
            <w:r>
              <w:rPr>
                <w:rFonts w:hint="eastAsia" w:ascii="宋体" w:hAnsi="宋体"/>
                <w:color w:val="auto"/>
                <w:szCs w:val="21"/>
                <w:highlight w:val="none"/>
              </w:rPr>
              <w:t xml:space="preserve"> </w:t>
            </w:r>
          </w:p>
        </w:tc>
      </w:tr>
      <w:tr w14:paraId="791F4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1" w:type="dxa"/>
            <w:vMerge w:val="continue"/>
            <w:tcBorders>
              <w:top w:val="single" w:color="000000" w:sz="4" w:space="0"/>
              <w:left w:val="single" w:color="000000" w:sz="4" w:space="0"/>
              <w:bottom w:val="single" w:color="000000" w:sz="4" w:space="0"/>
              <w:right w:val="single" w:color="000000" w:sz="4" w:space="0"/>
            </w:tcBorders>
            <w:vAlign w:val="center"/>
          </w:tcPr>
          <w:p w14:paraId="784C61BA">
            <w:pPr>
              <w:rPr>
                <w:color w:val="auto"/>
                <w:sz w:val="20"/>
                <w:szCs w:val="20"/>
                <w:highlight w:val="none"/>
              </w:rPr>
            </w:pPr>
          </w:p>
        </w:tc>
        <w:tc>
          <w:tcPr>
            <w:tcW w:w="2630" w:type="dxa"/>
            <w:tcBorders>
              <w:top w:val="single" w:color="000000" w:sz="4" w:space="0"/>
              <w:left w:val="single" w:color="000000" w:sz="4" w:space="0"/>
              <w:bottom w:val="single" w:color="000000" w:sz="4" w:space="0"/>
              <w:right w:val="single" w:color="000000" w:sz="4" w:space="0"/>
            </w:tcBorders>
            <w:vAlign w:val="center"/>
          </w:tcPr>
          <w:p w14:paraId="028EC337">
            <w:pPr>
              <w:spacing w:line="380" w:lineRule="exact"/>
              <w:jc w:val="center"/>
              <w:rPr>
                <w:rFonts w:ascii="宋体" w:hAnsi="宋体" w:cs="宋体"/>
                <w:color w:val="auto"/>
                <w:szCs w:val="21"/>
                <w:highlight w:val="none"/>
              </w:rPr>
            </w:pPr>
            <w:r>
              <w:rPr>
                <w:rFonts w:hint="eastAsia" w:hAnsi="宋体" w:cs="宋体"/>
                <w:color w:val="auto"/>
                <w:highlight w:val="none"/>
              </w:rPr>
              <w:t>现场提交质疑办理业务时间</w:t>
            </w:r>
          </w:p>
        </w:tc>
        <w:tc>
          <w:tcPr>
            <w:tcW w:w="6700" w:type="dxa"/>
            <w:tcBorders>
              <w:top w:val="single" w:color="000000" w:sz="4" w:space="0"/>
              <w:left w:val="single" w:color="000000" w:sz="4" w:space="0"/>
              <w:bottom w:val="single" w:color="000000" w:sz="4" w:space="0"/>
              <w:right w:val="single" w:color="000000" w:sz="4" w:space="0"/>
            </w:tcBorders>
            <w:vAlign w:val="center"/>
          </w:tcPr>
          <w:p w14:paraId="0D7F17A0">
            <w:pPr>
              <w:snapToGrid w:val="0"/>
              <w:spacing w:line="380" w:lineRule="exact"/>
              <w:rPr>
                <w:rFonts w:ascii="宋体" w:hAnsi="宋体" w:cs="宋体"/>
                <w:color w:val="auto"/>
                <w:szCs w:val="21"/>
                <w:highlight w:val="none"/>
              </w:rPr>
            </w:pPr>
            <w:r>
              <w:rPr>
                <w:rFonts w:hint="eastAsia" w:hAnsi="宋体"/>
                <w:color w:val="auto"/>
                <w:highlight w:val="none"/>
              </w:rPr>
              <w:t>质疑期内每个工作日</w:t>
            </w:r>
            <w:r>
              <w:rPr>
                <w:rFonts w:hint="eastAsia" w:ascii="宋体" w:hAnsi="宋体" w:cs="宋体"/>
                <w:color w:val="auto"/>
                <w:szCs w:val="21"/>
                <w:highlight w:val="none"/>
                <w:u w:val="single"/>
              </w:rPr>
              <w:t xml:space="preserve"> 9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00 </w:t>
            </w:r>
            <w:r>
              <w:rPr>
                <w:rFonts w:hint="eastAsia" w:ascii="宋体" w:hAnsi="宋体" w:cs="宋体"/>
                <w:color w:val="auto"/>
                <w:szCs w:val="21"/>
                <w:highlight w:val="none"/>
              </w:rPr>
              <w:t>分到</w:t>
            </w:r>
            <w:r>
              <w:rPr>
                <w:rFonts w:hint="eastAsia" w:ascii="宋体" w:hAnsi="宋体" w:cs="宋体"/>
                <w:color w:val="auto"/>
                <w:szCs w:val="21"/>
                <w:highlight w:val="none"/>
                <w:u w:val="single"/>
              </w:rPr>
              <w:t xml:space="preserve"> 12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00 </w:t>
            </w:r>
            <w:r>
              <w:rPr>
                <w:rFonts w:hint="eastAsia" w:ascii="宋体" w:hAnsi="宋体" w:cs="宋体"/>
                <w:color w:val="auto"/>
                <w:szCs w:val="21"/>
                <w:highlight w:val="none"/>
              </w:rPr>
              <w:t>分，</w:t>
            </w:r>
            <w:r>
              <w:rPr>
                <w:rFonts w:hint="eastAsia" w:ascii="宋体" w:hAnsi="宋体" w:cs="宋体"/>
                <w:color w:val="auto"/>
                <w:szCs w:val="21"/>
                <w:highlight w:val="none"/>
                <w:u w:val="single"/>
              </w:rPr>
              <w:t xml:space="preserve"> 15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00 </w:t>
            </w:r>
            <w:r>
              <w:rPr>
                <w:rFonts w:hint="eastAsia" w:ascii="宋体" w:hAnsi="宋体" w:cs="宋体"/>
                <w:color w:val="auto"/>
                <w:szCs w:val="21"/>
                <w:highlight w:val="none"/>
              </w:rPr>
              <w:t>分到</w:t>
            </w:r>
            <w:r>
              <w:rPr>
                <w:rFonts w:hint="eastAsia" w:ascii="宋体" w:hAnsi="宋体" w:cs="宋体"/>
                <w:color w:val="auto"/>
                <w:szCs w:val="21"/>
                <w:highlight w:val="none"/>
                <w:u w:val="single"/>
              </w:rPr>
              <w:t xml:space="preserve"> 18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00  </w:t>
            </w:r>
            <w:r>
              <w:rPr>
                <w:rFonts w:hint="eastAsia" w:ascii="宋体" w:hAnsi="宋体" w:cs="宋体"/>
                <w:color w:val="auto"/>
                <w:szCs w:val="21"/>
                <w:highlight w:val="none"/>
              </w:rPr>
              <w:t>分</w:t>
            </w:r>
          </w:p>
        </w:tc>
      </w:tr>
      <w:tr w14:paraId="4D318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1" w:type="dxa"/>
            <w:tcBorders>
              <w:top w:val="single" w:color="000000" w:sz="4" w:space="0"/>
              <w:left w:val="single" w:color="000000" w:sz="4" w:space="0"/>
              <w:bottom w:val="single" w:color="000000" w:sz="4" w:space="0"/>
              <w:right w:val="single" w:color="000000" w:sz="4" w:space="0"/>
            </w:tcBorders>
            <w:vAlign w:val="center"/>
          </w:tcPr>
          <w:p w14:paraId="5C0BE27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31.6</w:t>
            </w:r>
          </w:p>
        </w:tc>
        <w:tc>
          <w:tcPr>
            <w:tcW w:w="2630" w:type="dxa"/>
            <w:tcBorders>
              <w:top w:val="single" w:color="000000" w:sz="4" w:space="0"/>
              <w:left w:val="single" w:color="000000" w:sz="4" w:space="0"/>
              <w:bottom w:val="single" w:color="000000" w:sz="4" w:space="0"/>
              <w:right w:val="single" w:color="000000" w:sz="4" w:space="0"/>
            </w:tcBorders>
            <w:vAlign w:val="center"/>
          </w:tcPr>
          <w:p w14:paraId="6E901F2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受理投诉方式</w:t>
            </w:r>
          </w:p>
        </w:tc>
        <w:tc>
          <w:tcPr>
            <w:tcW w:w="6700" w:type="dxa"/>
            <w:tcBorders>
              <w:top w:val="single" w:color="000000" w:sz="4" w:space="0"/>
              <w:left w:val="single" w:color="000000" w:sz="4" w:space="0"/>
              <w:bottom w:val="single" w:color="000000" w:sz="4" w:space="0"/>
              <w:right w:val="single" w:color="000000" w:sz="4" w:space="0"/>
            </w:tcBorders>
            <w:vAlign w:val="center"/>
          </w:tcPr>
          <w:p w14:paraId="1D71AC2E">
            <w:pPr>
              <w:snapToGrid w:val="0"/>
              <w:spacing w:line="380" w:lineRule="exact"/>
              <w:rPr>
                <w:rFonts w:hAnsi="宋体" w:cs="宋体"/>
                <w:color w:val="auto"/>
                <w:highlight w:val="none"/>
              </w:rPr>
            </w:pPr>
            <w:r>
              <w:rPr>
                <w:rFonts w:hAnsi="宋体"/>
                <w:color w:val="auto"/>
                <w:highlight w:val="none"/>
              </w:rPr>
              <w:t>1</w:t>
            </w:r>
            <w:r>
              <w:rPr>
                <w:rFonts w:hint="eastAsia" w:hAnsi="宋体" w:cs="宋体"/>
                <w:color w:val="auto"/>
                <w:highlight w:val="none"/>
              </w:rPr>
              <w:t>、受理方式：纸质方式受理，投诉书正、副本（经过质疑的事项才可投诉）。</w:t>
            </w:r>
          </w:p>
        </w:tc>
      </w:tr>
      <w:tr w14:paraId="6DDD3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1" w:type="dxa"/>
            <w:tcBorders>
              <w:top w:val="single" w:color="000000" w:sz="4" w:space="0"/>
              <w:left w:val="single" w:color="000000" w:sz="4" w:space="0"/>
              <w:bottom w:val="single" w:color="000000" w:sz="4" w:space="0"/>
              <w:right w:val="single" w:color="000000" w:sz="4" w:space="0"/>
            </w:tcBorders>
            <w:vAlign w:val="center"/>
          </w:tcPr>
          <w:p w14:paraId="3D52DC3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33</w:t>
            </w:r>
          </w:p>
        </w:tc>
        <w:tc>
          <w:tcPr>
            <w:tcW w:w="2630" w:type="dxa"/>
            <w:tcBorders>
              <w:top w:val="single" w:color="000000" w:sz="4" w:space="0"/>
              <w:left w:val="single" w:color="000000" w:sz="4" w:space="0"/>
              <w:bottom w:val="single" w:color="000000" w:sz="4" w:space="0"/>
              <w:right w:val="single" w:color="000000" w:sz="4" w:space="0"/>
            </w:tcBorders>
            <w:vAlign w:val="center"/>
          </w:tcPr>
          <w:p w14:paraId="764D811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采购代理费</w:t>
            </w:r>
          </w:p>
        </w:tc>
        <w:tc>
          <w:tcPr>
            <w:tcW w:w="6700" w:type="dxa"/>
            <w:tcBorders>
              <w:top w:val="single" w:color="000000" w:sz="4" w:space="0"/>
              <w:left w:val="single" w:color="000000" w:sz="4" w:space="0"/>
              <w:bottom w:val="single" w:color="000000" w:sz="4" w:space="0"/>
              <w:right w:val="single" w:color="000000" w:sz="4" w:space="0"/>
            </w:tcBorders>
            <w:vAlign w:val="center"/>
          </w:tcPr>
          <w:p w14:paraId="48D8EDC2">
            <w:pPr>
              <w:widowControl/>
              <w:snapToGrid w:val="0"/>
              <w:spacing w:line="360" w:lineRule="auto"/>
              <w:rPr>
                <w:rFonts w:ascii="宋体" w:hAnsi="宋体" w:cs="宋体"/>
                <w:color w:val="auto"/>
                <w:kern w:val="0"/>
                <w:szCs w:val="21"/>
                <w:highlight w:val="none"/>
              </w:rPr>
            </w:pPr>
            <w:r>
              <w:rPr>
                <w:rFonts w:ascii="宋体" w:hAnsi="宋体" w:cs="宋体"/>
                <w:color w:val="auto"/>
                <w:kern w:val="0"/>
                <w:szCs w:val="21"/>
                <w:highlight w:val="none"/>
              </w:rPr>
              <w:t>1. 是否收取采购代理费：</w:t>
            </w:r>
          </w:p>
          <w:p w14:paraId="1949E959">
            <w:pPr>
              <w:widowControl/>
              <w:snapToGrid w:val="0"/>
              <w:spacing w:line="360" w:lineRule="auto"/>
              <w:rPr>
                <w:rFonts w:ascii="宋体" w:hAnsi="宋体" w:cs="宋体"/>
                <w:color w:val="auto"/>
                <w:kern w:val="0"/>
                <w:szCs w:val="21"/>
                <w:highlight w:val="none"/>
              </w:rPr>
            </w:pPr>
            <w:r>
              <w:rPr>
                <w:rFonts w:ascii="宋体" w:hAnsi="宋体" w:cs="宋体"/>
                <w:color w:val="auto"/>
                <w:kern w:val="0"/>
                <w:szCs w:val="21"/>
                <w:highlight w:val="none"/>
              </w:rPr>
              <w:sym w:font="Wingdings 2" w:char="0052"/>
            </w:r>
            <w:r>
              <w:rPr>
                <w:rFonts w:ascii="宋体" w:hAnsi="宋体" w:cs="宋体"/>
                <w:color w:val="auto"/>
                <w:kern w:val="0"/>
                <w:szCs w:val="21"/>
                <w:highlight w:val="none"/>
              </w:rPr>
              <w:t>是    □ 否</w:t>
            </w:r>
          </w:p>
          <w:p w14:paraId="2A3A47F0">
            <w:pPr>
              <w:widowControl/>
              <w:snapToGrid w:val="0"/>
              <w:spacing w:line="360" w:lineRule="auto"/>
              <w:rPr>
                <w:rFonts w:ascii="宋体" w:hAnsi="宋体" w:cs="宋体"/>
                <w:color w:val="auto"/>
                <w:kern w:val="0"/>
                <w:szCs w:val="21"/>
                <w:highlight w:val="none"/>
              </w:rPr>
            </w:pPr>
            <w:r>
              <w:rPr>
                <w:rFonts w:ascii="宋体" w:hAnsi="宋体" w:cs="宋体"/>
                <w:color w:val="auto"/>
                <w:kern w:val="0"/>
                <w:szCs w:val="21"/>
                <w:highlight w:val="none"/>
              </w:rPr>
              <w:t>2.采购代理费支付方式：</w:t>
            </w:r>
          </w:p>
          <w:p w14:paraId="5C5062BC">
            <w:pPr>
              <w:pStyle w:val="15"/>
              <w:keepNext/>
              <w:keepLines/>
              <w:spacing w:line="360" w:lineRule="auto"/>
              <w:rPr>
                <w:rFonts w:cs="宋体"/>
                <w:color w:val="auto"/>
                <w:szCs w:val="21"/>
                <w:highlight w:val="none"/>
              </w:rPr>
            </w:pPr>
            <w:r>
              <w:rPr>
                <w:rFonts w:hint="eastAsia" w:ascii="MS PGothic" w:hAnsi="MS PGothic" w:eastAsia="宋体" w:cs="MS PGothic"/>
                <w:color w:val="auto"/>
                <w:szCs w:val="21"/>
                <w:highlight w:val="none"/>
                <w:lang w:eastAsia="zh-CN"/>
              </w:rPr>
              <w:t>□</w:t>
            </w:r>
            <w:r>
              <w:rPr>
                <w:rFonts w:hint="eastAsia" w:cs="宋体"/>
                <w:color w:val="auto"/>
                <w:szCs w:val="21"/>
                <w:highlight w:val="none"/>
              </w:rPr>
              <w:t>以分标（☑中标金额/</w:t>
            </w:r>
            <w:r>
              <w:rPr>
                <w:rFonts w:hint="eastAsia" w:ascii="MS PGothic" w:hAnsi="MS PGothic" w:cs="MS PGothic"/>
                <w:color w:val="auto"/>
                <w:szCs w:val="21"/>
                <w:highlight w:val="none"/>
              </w:rPr>
              <w:t>□</w:t>
            </w:r>
            <w:r>
              <w:rPr>
                <w:rFonts w:hint="eastAsia" w:cs="宋体"/>
                <w:color w:val="auto"/>
                <w:szCs w:val="21"/>
                <w:highlight w:val="none"/>
              </w:rPr>
              <w:t>采购预算/□暂定中标金额/□其他</w:t>
            </w:r>
            <w:r>
              <w:rPr>
                <w:rFonts w:hint="eastAsia" w:cs="宋体"/>
                <w:color w:val="auto"/>
                <w:szCs w:val="21"/>
                <w:highlight w:val="none"/>
                <w:u w:val="single"/>
              </w:rPr>
              <w:t xml:space="preserve">   </w:t>
            </w:r>
            <w:r>
              <w:rPr>
                <w:rFonts w:hint="eastAsia" w:cs="宋体"/>
                <w:color w:val="auto"/>
                <w:szCs w:val="21"/>
                <w:highlight w:val="none"/>
              </w:rPr>
              <w:t>）为计费额，</w:t>
            </w:r>
            <w:r>
              <w:rPr>
                <w:rFonts w:hint="eastAsia" w:cs="宋体"/>
                <w:color w:val="auto"/>
                <w:kern w:val="0"/>
                <w:szCs w:val="21"/>
                <w:highlight w:val="none"/>
              </w:rPr>
              <w:t>按本须知正文第</w:t>
            </w:r>
            <w:r>
              <w:rPr>
                <w:rFonts w:hint="eastAsia" w:cs="宋体"/>
                <w:color w:val="auto"/>
                <w:kern w:val="0"/>
                <w:szCs w:val="21"/>
                <w:highlight w:val="none"/>
                <w:lang w:val="en-US" w:eastAsia="zh-CN"/>
              </w:rPr>
              <w:t>3</w:t>
            </w:r>
            <w:r>
              <w:rPr>
                <w:rFonts w:hint="eastAsia" w:cs="宋体"/>
                <w:color w:val="auto"/>
                <w:kern w:val="0"/>
                <w:szCs w:val="21"/>
                <w:highlight w:val="none"/>
              </w:rPr>
              <w:t>0.2条规定的收费计算标准</w:t>
            </w:r>
            <w:r>
              <w:rPr>
                <w:rFonts w:hint="eastAsia" w:cs="宋体"/>
                <w:color w:val="auto"/>
                <w:szCs w:val="21"/>
                <w:highlight w:val="none"/>
              </w:rPr>
              <w:t>（□货物招标/</w:t>
            </w:r>
            <w:r>
              <w:rPr>
                <w:rFonts w:hint="eastAsia" w:ascii="MS PGothic" w:hAnsi="MS PGothic" w:eastAsia="宋体" w:cs="MS PGothic"/>
                <w:color w:val="auto"/>
                <w:szCs w:val="21"/>
                <w:highlight w:val="none"/>
                <w:lang w:eastAsia="zh-CN"/>
              </w:rPr>
              <w:t>☑</w:t>
            </w:r>
            <w:r>
              <w:rPr>
                <w:rFonts w:hint="eastAsia" w:cs="宋体"/>
                <w:color w:val="auto"/>
                <w:szCs w:val="21"/>
                <w:highlight w:val="none"/>
              </w:rPr>
              <w:t>服务招标/□工程招标）采用差额定率累进法计算出收费基准价格，采购代理收费以（</w:t>
            </w:r>
            <w:r>
              <w:rPr>
                <w:rFonts w:hint="eastAsia" w:ascii="MS PGothic" w:hAnsi="MS PGothic" w:eastAsia="MS PGothic" w:cs="MS PGothic"/>
                <w:color w:val="auto"/>
                <w:szCs w:val="21"/>
                <w:highlight w:val="none"/>
              </w:rPr>
              <w:t>☑</w:t>
            </w:r>
            <w:r>
              <w:rPr>
                <w:rFonts w:hint="eastAsia" w:cs="宋体"/>
                <w:color w:val="auto"/>
                <w:szCs w:val="21"/>
                <w:highlight w:val="none"/>
              </w:rPr>
              <w:t>收费基准价格/□收费基准价格下浮</w:t>
            </w:r>
            <w:r>
              <w:rPr>
                <w:rFonts w:hint="eastAsia" w:cs="宋体"/>
                <w:color w:val="auto"/>
                <w:szCs w:val="21"/>
                <w:highlight w:val="none"/>
                <w:u w:val="single"/>
              </w:rPr>
              <w:t xml:space="preserve">   %</w:t>
            </w:r>
            <w:r>
              <w:rPr>
                <w:rFonts w:hint="eastAsia" w:cs="宋体"/>
                <w:color w:val="auto"/>
                <w:szCs w:val="21"/>
                <w:highlight w:val="none"/>
              </w:rPr>
              <w:t>/□收费基准价格上浮</w:t>
            </w:r>
            <w:r>
              <w:rPr>
                <w:rFonts w:hint="eastAsia" w:cs="宋体"/>
                <w:color w:val="auto"/>
                <w:szCs w:val="21"/>
                <w:highlight w:val="none"/>
                <w:u w:val="single"/>
              </w:rPr>
              <w:t xml:space="preserve">   %</w:t>
            </w:r>
            <w:r>
              <w:rPr>
                <w:rFonts w:hint="eastAsia" w:cs="宋体"/>
                <w:color w:val="auto"/>
                <w:szCs w:val="21"/>
                <w:highlight w:val="none"/>
              </w:rPr>
              <w:t>）收取。</w:t>
            </w:r>
          </w:p>
          <w:p w14:paraId="526851A3">
            <w:pPr>
              <w:widowControl/>
              <w:snapToGrid w:val="0"/>
              <w:spacing w:line="360" w:lineRule="auto"/>
              <w:rPr>
                <w:rFonts w:ascii="宋体" w:hAnsi="宋体" w:cs="宋体"/>
                <w:color w:val="auto"/>
                <w:kern w:val="0"/>
                <w:szCs w:val="21"/>
                <w:highlight w:val="none"/>
              </w:rPr>
            </w:pPr>
            <w:r>
              <w:rPr>
                <w:rFonts w:ascii="宋体" w:hAnsi="宋体" w:cs="宋体"/>
                <w:color w:val="auto"/>
                <w:kern w:val="0"/>
                <w:szCs w:val="21"/>
                <w:highlight w:val="none"/>
              </w:rPr>
              <w:t>4. 采购代理费收取银行账户</w:t>
            </w:r>
          </w:p>
          <w:p w14:paraId="77A1CC30">
            <w:pPr>
              <w:snapToGrid w:val="0"/>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开户名称：广西翔正项目管理有限公司</w:t>
            </w:r>
          </w:p>
          <w:p w14:paraId="69A4DF66">
            <w:pPr>
              <w:snapToGrid w:val="0"/>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开户银行：中国工商银行南宁市建政支行</w:t>
            </w:r>
          </w:p>
          <w:p w14:paraId="2628E2BF">
            <w:pPr>
              <w:widowControl/>
              <w:snapToGrid w:val="0"/>
              <w:spacing w:line="360" w:lineRule="auto"/>
              <w:rPr>
                <w:rFonts w:ascii="宋体" w:hAnsi="宋体" w:cs="宋体"/>
                <w:color w:val="auto"/>
                <w:kern w:val="0"/>
                <w:szCs w:val="21"/>
                <w:highlight w:val="none"/>
              </w:rPr>
            </w:pPr>
            <w:r>
              <w:rPr>
                <w:rFonts w:hint="eastAsia" w:ascii="宋体" w:hAnsi="宋体" w:cs="宋体"/>
                <w:b/>
                <w:bCs/>
                <w:color w:val="auto"/>
                <w:kern w:val="0"/>
                <w:szCs w:val="21"/>
                <w:highlight w:val="none"/>
              </w:rPr>
              <w:t>银行账号：210 210 710 93000 76992</w:t>
            </w:r>
          </w:p>
        </w:tc>
      </w:tr>
      <w:tr w14:paraId="02316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1" w:type="dxa"/>
            <w:tcBorders>
              <w:top w:val="single" w:color="000000" w:sz="4" w:space="0"/>
              <w:left w:val="single" w:color="000000" w:sz="4" w:space="0"/>
              <w:bottom w:val="single" w:color="000000" w:sz="4" w:space="0"/>
              <w:right w:val="single" w:color="000000" w:sz="4" w:space="0"/>
            </w:tcBorders>
            <w:vAlign w:val="center"/>
          </w:tcPr>
          <w:p w14:paraId="605A312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34.1</w:t>
            </w:r>
          </w:p>
        </w:tc>
        <w:tc>
          <w:tcPr>
            <w:tcW w:w="2630" w:type="dxa"/>
            <w:tcBorders>
              <w:top w:val="single" w:color="000000" w:sz="4" w:space="0"/>
              <w:left w:val="single" w:color="000000" w:sz="4" w:space="0"/>
              <w:bottom w:val="single" w:color="000000" w:sz="4" w:space="0"/>
              <w:right w:val="single" w:color="000000" w:sz="4" w:space="0"/>
            </w:tcBorders>
            <w:vAlign w:val="center"/>
          </w:tcPr>
          <w:p w14:paraId="23EAE905">
            <w:pPr>
              <w:spacing w:line="360" w:lineRule="auto"/>
              <w:jc w:val="center"/>
              <w:rPr>
                <w:rFonts w:ascii="宋体" w:hAnsi="宋体" w:cs="宋体"/>
                <w:color w:val="auto"/>
                <w:szCs w:val="21"/>
                <w:highlight w:val="none"/>
              </w:rPr>
            </w:pPr>
            <w:r>
              <w:rPr>
                <w:rFonts w:hint="eastAsia" w:hAnsi="宋体" w:cs="宋体"/>
                <w:color w:val="auto"/>
                <w:highlight w:val="none"/>
              </w:rPr>
              <w:t>解释</w:t>
            </w:r>
          </w:p>
        </w:tc>
        <w:tc>
          <w:tcPr>
            <w:tcW w:w="6700" w:type="dxa"/>
            <w:tcBorders>
              <w:top w:val="single" w:color="000000" w:sz="4" w:space="0"/>
              <w:left w:val="single" w:color="000000" w:sz="4" w:space="0"/>
              <w:bottom w:val="single" w:color="000000" w:sz="4" w:space="0"/>
              <w:right w:val="single" w:color="000000" w:sz="4" w:space="0"/>
            </w:tcBorders>
            <w:vAlign w:val="center"/>
          </w:tcPr>
          <w:p w14:paraId="06CB6CDA">
            <w:pPr>
              <w:widowControl/>
              <w:snapToGrid w:val="0"/>
              <w:spacing w:line="360" w:lineRule="auto"/>
              <w:rPr>
                <w:rFonts w:ascii="宋体" w:hAnsi="宋体" w:cs="宋体"/>
                <w:b/>
                <w:color w:val="auto"/>
                <w:kern w:val="0"/>
                <w:szCs w:val="21"/>
                <w:highlight w:val="none"/>
              </w:rPr>
            </w:pPr>
            <w:r>
              <w:rPr>
                <w:rFonts w:ascii="宋体" w:hAnsi="宋体" w:cs="宋体"/>
                <w:b/>
                <w:color w:val="auto"/>
                <w:kern w:val="0"/>
                <w:szCs w:val="21"/>
                <w:highlight w:val="none"/>
              </w:rPr>
              <w:t>解释权：</w:t>
            </w:r>
            <w:r>
              <w:rPr>
                <w:rFonts w:ascii="宋体" w:hAnsi="宋体" w:cs="宋体"/>
                <w:color w:val="auto"/>
                <w:kern w:val="0"/>
                <w:szCs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ascii="宋体" w:hAnsi="宋体" w:cs="宋体"/>
                <w:b/>
                <w:color w:val="auto"/>
                <w:kern w:val="0"/>
                <w:szCs w:val="21"/>
                <w:highlight w:val="none"/>
              </w:rPr>
              <w:t>由采购人或者采购代理机构负责解释。</w:t>
            </w:r>
          </w:p>
          <w:p w14:paraId="0E4CDDB6">
            <w:pPr>
              <w:widowControl/>
              <w:snapToGrid w:val="0"/>
              <w:spacing w:line="360" w:lineRule="auto"/>
              <w:rPr>
                <w:rFonts w:ascii="宋体" w:hAnsi="宋体" w:cs="宋体"/>
                <w:b/>
                <w:color w:val="auto"/>
                <w:kern w:val="0"/>
                <w:szCs w:val="21"/>
                <w:highlight w:val="none"/>
              </w:rPr>
            </w:pPr>
            <w:r>
              <w:rPr>
                <w:rFonts w:ascii="宋体" w:hAnsi="宋体" w:cs="宋体"/>
                <w:b/>
                <w:color w:val="auto"/>
                <w:kern w:val="0"/>
                <w:szCs w:val="21"/>
                <w:highlight w:val="none"/>
              </w:rPr>
              <w:t>法律责任：</w:t>
            </w:r>
          </w:p>
          <w:p w14:paraId="185DE06B">
            <w:pPr>
              <w:widowControl/>
              <w:snapToGrid w:val="0"/>
              <w:spacing w:line="360" w:lineRule="auto"/>
              <w:rPr>
                <w:rFonts w:ascii="宋体" w:hAnsi="宋体" w:cs="宋体"/>
                <w:color w:val="auto"/>
                <w:kern w:val="0"/>
                <w:sz w:val="20"/>
                <w:szCs w:val="21"/>
                <w:highlight w:val="none"/>
              </w:rPr>
            </w:pPr>
            <w:r>
              <w:rPr>
                <w:rFonts w:ascii="宋体" w:hAnsi="宋体" w:cs="宋体"/>
                <w:b/>
                <w:color w:val="auto"/>
                <w:kern w:val="0"/>
                <w:szCs w:val="21"/>
                <w:highlight w:val="none"/>
              </w:rPr>
              <w:t>1.</w:t>
            </w:r>
            <w:r>
              <w:rPr>
                <w:rFonts w:ascii="宋体" w:hAnsi="宋体" w:cs="宋体"/>
                <w:color w:val="auto"/>
                <w:kern w:val="0"/>
                <w:szCs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07E98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1" w:type="dxa"/>
            <w:tcBorders>
              <w:top w:val="single" w:color="000000" w:sz="4" w:space="0"/>
              <w:left w:val="single" w:color="000000" w:sz="4" w:space="0"/>
              <w:bottom w:val="single" w:color="000000" w:sz="4" w:space="0"/>
              <w:right w:val="single" w:color="000000" w:sz="4" w:space="0"/>
            </w:tcBorders>
            <w:vAlign w:val="center"/>
          </w:tcPr>
          <w:p w14:paraId="53115DE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34.2</w:t>
            </w:r>
          </w:p>
        </w:tc>
        <w:tc>
          <w:tcPr>
            <w:tcW w:w="2630" w:type="dxa"/>
            <w:tcBorders>
              <w:top w:val="single" w:color="000000" w:sz="4" w:space="0"/>
              <w:left w:val="single" w:color="000000" w:sz="4" w:space="0"/>
              <w:bottom w:val="single" w:color="000000" w:sz="4" w:space="0"/>
              <w:right w:val="single" w:color="000000" w:sz="4" w:space="0"/>
            </w:tcBorders>
            <w:vAlign w:val="center"/>
          </w:tcPr>
          <w:p w14:paraId="6809394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6700" w:type="dxa"/>
            <w:tcBorders>
              <w:top w:val="single" w:color="000000" w:sz="4" w:space="0"/>
              <w:left w:val="single" w:color="000000" w:sz="4" w:space="0"/>
              <w:bottom w:val="single" w:color="000000" w:sz="4" w:space="0"/>
              <w:right w:val="single" w:color="000000" w:sz="4" w:space="0"/>
            </w:tcBorders>
            <w:vAlign w:val="center"/>
          </w:tcPr>
          <w:p w14:paraId="4114FBEC">
            <w:pPr>
              <w:widowControl/>
              <w:snapToGrid w:val="0"/>
              <w:spacing w:line="360" w:lineRule="auto"/>
              <w:rPr>
                <w:rFonts w:ascii="宋体" w:hAnsi="宋体" w:cs="宋体"/>
                <w:color w:val="auto"/>
                <w:kern w:val="0"/>
                <w:szCs w:val="21"/>
                <w:highlight w:val="none"/>
              </w:rPr>
            </w:pPr>
            <w:r>
              <w:rPr>
                <w:rFonts w:ascii="宋体" w:hAnsi="宋体" w:cs="宋体"/>
                <w:color w:val="auto"/>
                <w:kern w:val="0"/>
                <w:szCs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1C0FEBF5">
            <w:pPr>
              <w:widowControl/>
              <w:snapToGrid w:val="0"/>
              <w:spacing w:line="360" w:lineRule="auto"/>
              <w:rPr>
                <w:rFonts w:ascii="宋体" w:hAnsi="宋体" w:cs="宋体"/>
                <w:color w:val="auto"/>
                <w:kern w:val="0"/>
                <w:szCs w:val="21"/>
                <w:highlight w:val="none"/>
              </w:rPr>
            </w:pPr>
            <w:r>
              <w:rPr>
                <w:rFonts w:ascii="宋体" w:hAnsi="宋体" w:cs="宋体"/>
                <w:color w:val="auto"/>
                <w:kern w:val="0"/>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D0EEDC7">
            <w:pPr>
              <w:widowControl/>
              <w:snapToGrid w:val="0"/>
              <w:spacing w:line="360" w:lineRule="auto"/>
              <w:rPr>
                <w:rFonts w:ascii="宋体" w:hAnsi="宋体" w:cs="宋体"/>
                <w:color w:val="auto"/>
                <w:kern w:val="0"/>
                <w:szCs w:val="21"/>
                <w:highlight w:val="none"/>
              </w:rPr>
            </w:pPr>
            <w:r>
              <w:rPr>
                <w:rFonts w:ascii="宋体" w:hAnsi="宋体" w:cs="宋体"/>
                <w:color w:val="auto"/>
                <w:kern w:val="0"/>
                <w:szCs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5A17286B">
            <w:pPr>
              <w:widowControl/>
              <w:snapToGrid w:val="0"/>
              <w:spacing w:line="360" w:lineRule="auto"/>
              <w:rPr>
                <w:rFonts w:ascii="宋体" w:hAnsi="宋体" w:cs="宋体"/>
                <w:color w:val="auto"/>
                <w:kern w:val="0"/>
                <w:szCs w:val="21"/>
                <w:highlight w:val="none"/>
              </w:rPr>
            </w:pPr>
            <w:r>
              <w:rPr>
                <w:rFonts w:ascii="宋体" w:hAnsi="宋体" w:cs="宋体"/>
                <w:color w:val="auto"/>
                <w:kern w:val="0"/>
                <w:szCs w:val="21"/>
                <w:highlight w:val="none"/>
              </w:rPr>
              <w:t>4.自然人竞标的，磋商文件规定盖公章处由自然人摁手指指印。</w:t>
            </w:r>
          </w:p>
          <w:p w14:paraId="7EEF22B1">
            <w:pPr>
              <w:widowControl/>
              <w:snapToGrid w:val="0"/>
              <w:spacing w:line="360" w:lineRule="auto"/>
              <w:rPr>
                <w:rFonts w:ascii="宋体" w:hAnsi="宋体" w:cs="宋体"/>
                <w:color w:val="auto"/>
                <w:kern w:val="0"/>
                <w:szCs w:val="21"/>
                <w:highlight w:val="none"/>
              </w:rPr>
            </w:pPr>
            <w:r>
              <w:rPr>
                <w:rFonts w:ascii="宋体" w:hAnsi="宋体" w:cs="宋体"/>
                <w:color w:val="auto"/>
                <w:kern w:val="0"/>
                <w:szCs w:val="21"/>
                <w:highlight w:val="none"/>
              </w:rPr>
              <w:t>5.本磋商文件所称的“以上”“以下”“以内”“届满”，包括本数；所称的“不满”“超过”“以外”，不包括本数。</w:t>
            </w:r>
          </w:p>
        </w:tc>
      </w:tr>
    </w:tbl>
    <w:p w14:paraId="3D5D00B2">
      <w:pPr>
        <w:spacing w:line="400" w:lineRule="exact"/>
        <w:jc w:val="center"/>
        <w:rPr>
          <w:rFonts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供应商须知正文</w:t>
      </w:r>
    </w:p>
    <w:p w14:paraId="67D835AD">
      <w:pPr>
        <w:spacing w:line="400" w:lineRule="exact"/>
        <w:jc w:val="center"/>
        <w:rPr>
          <w:rFonts w:ascii="宋体" w:hAnsi="宋体"/>
          <w:b/>
          <w:color w:val="auto"/>
          <w:sz w:val="32"/>
          <w:szCs w:val="32"/>
          <w:highlight w:val="none"/>
        </w:rPr>
      </w:pPr>
    </w:p>
    <w:p w14:paraId="1590A3C5">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一、总则</w:t>
      </w:r>
    </w:p>
    <w:p w14:paraId="26A5ABB3">
      <w:pPr>
        <w:spacing w:line="400" w:lineRule="exact"/>
        <w:rPr>
          <w:rFonts w:ascii="宋体" w:hAnsi="宋体"/>
          <w:color w:val="auto"/>
          <w:szCs w:val="21"/>
          <w:highlight w:val="none"/>
        </w:rPr>
      </w:pPr>
    </w:p>
    <w:p w14:paraId="44CA65BD">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5C93AC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及本项目本级和上级财政部门政府采购有关规定的约束和保护。</w:t>
      </w:r>
    </w:p>
    <w:p w14:paraId="6396474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3D2823E6">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747961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4879253A">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40D3CE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619370F0">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2.4“服务”是指除货物和工程以外的其他政府采购对象。</w:t>
      </w:r>
    </w:p>
    <w:p w14:paraId="583BD86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“竞标”是指供应商按照本项目竞争性磋商公告或者邀请函规定的方式获取磋商文件、提交响应文件并希望获得标的的行为。</w:t>
      </w:r>
    </w:p>
    <w:p w14:paraId="4CC9158C">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67EA5E24">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2.7“响应文件”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2B4886AA">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2.8“实质性要求”是指磋商文件中已经指明不满足则响应文件按无效响应处理的条款，或者不能负偏离的条款，或者采购需求中带“▲”的条款。</w:t>
      </w:r>
    </w:p>
    <w:p w14:paraId="5FA7C7C3">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7EEDB18A">
      <w:pPr>
        <w:spacing w:line="360" w:lineRule="auto"/>
        <w:ind w:firstLine="420" w:firstLineChars="200"/>
        <w:contextualSpacing/>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10“负偏离”，是指响应文件对磋商文件“采购需求”中有关条款作出的响应不满足条款要求，导致采购人要求不能得到满足的情形。</w:t>
      </w:r>
    </w:p>
    <w:p w14:paraId="3FBDE328">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2B668C91">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w:t>
      </w:r>
      <w:r>
        <w:rPr>
          <w:rFonts w:hint="eastAsia" w:ascii="宋体" w:hAnsi="宋体" w:cs="宋体"/>
          <w:color w:val="auto"/>
          <w:szCs w:val="21"/>
          <w:highlight w:val="none"/>
        </w:rPr>
        <w:t>2“首次报价”是指供应商提交的首次响应文件中的报价。</w:t>
      </w:r>
    </w:p>
    <w:p w14:paraId="49B39AD3">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24B1597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54E1A844">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4.竞标费用</w:t>
      </w:r>
    </w:p>
    <w:p w14:paraId="0886DD7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253ACA1A">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 xml:space="preserve">5.转包与分包             </w:t>
      </w:r>
    </w:p>
    <w:p w14:paraId="03AE9C6C">
      <w:pPr>
        <w:pStyle w:val="6"/>
        <w:keepNext w:val="0"/>
        <w:keepLines w:val="0"/>
        <w:spacing w:before="0" w:after="0" w:line="360" w:lineRule="auto"/>
        <w:ind w:left="420" w:leftChars="200"/>
        <w:rPr>
          <w:rFonts w:ascii="宋体" w:hAnsi="宋体"/>
          <w:b w:val="0"/>
          <w:color w:val="auto"/>
          <w:sz w:val="21"/>
          <w:szCs w:val="21"/>
          <w:highlight w:val="none"/>
        </w:rPr>
      </w:pPr>
      <w:bookmarkStart w:id="17" w:name="_Toc254970673"/>
      <w:bookmarkStart w:id="18" w:name="_Toc254970532"/>
      <w:r>
        <w:rPr>
          <w:rFonts w:hint="eastAsia" w:ascii="宋体" w:hAnsi="宋体"/>
          <w:b w:val="0"/>
          <w:color w:val="auto"/>
          <w:sz w:val="21"/>
          <w:szCs w:val="21"/>
          <w:highlight w:val="none"/>
        </w:rPr>
        <w:t>5.1本项目不允许转包。</w:t>
      </w:r>
    </w:p>
    <w:p w14:paraId="228ADBFA">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6.特别说明</w:t>
      </w:r>
      <w:bookmarkEnd w:id="17"/>
      <w:bookmarkEnd w:id="18"/>
    </w:p>
    <w:p w14:paraId="6E265F9F">
      <w:pPr>
        <w:spacing w:line="360" w:lineRule="auto"/>
        <w:ind w:firstLine="420" w:firstLineChars="200"/>
        <w:rPr>
          <w:rFonts w:ascii="宋体" w:hAnsi="宋体" w:cs="宋体"/>
          <w:color w:val="auto"/>
          <w:szCs w:val="21"/>
          <w:highlight w:val="none"/>
        </w:rPr>
      </w:pPr>
      <w:bookmarkStart w:id="19" w:name="_8.1提供相同品牌产品且通过资格审查、符合性审查的不同投标人参加同一合"/>
      <w:bookmarkEnd w:id="19"/>
      <w:r>
        <w:rPr>
          <w:rFonts w:hint="eastAsia" w:ascii="宋体" w:hAnsi="宋体" w:cs="宋体"/>
          <w:color w:val="auto"/>
          <w:szCs w:val="21"/>
          <w:highlight w:val="none"/>
        </w:rPr>
        <w:t>6.</w:t>
      </w:r>
      <w:r>
        <w:rPr>
          <w:rFonts w:ascii="宋体" w:hAnsi="宋体" w:cs="宋体"/>
          <w:color w:val="auto"/>
          <w:szCs w:val="21"/>
          <w:highlight w:val="none"/>
        </w:rPr>
        <w:t>1</w:t>
      </w:r>
      <w:bookmarkStart w:id="20" w:name="_Hlk65832145"/>
      <w:r>
        <w:rPr>
          <w:rFonts w:hint="eastAsia" w:ascii="宋体" w:hAnsi="宋体"/>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bookmarkEnd w:id="20"/>
    <w:p w14:paraId="7330029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2</w:t>
      </w:r>
      <w:r>
        <w:rPr>
          <w:rFonts w:hint="eastAsia" w:ascii="宋体" w:hAnsi="宋体" w:cs="宋体"/>
          <w:color w:val="auto"/>
          <w:szCs w:val="21"/>
          <w:highlight w:val="none"/>
        </w:rPr>
        <w:t>供应商应仔细阅读磋商文件的所有内容，按照磋商文件的要求提交响应文件，并对所提供的全部资料的真实性承担法律责任。</w:t>
      </w:r>
    </w:p>
    <w:p w14:paraId="1DB307A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3</w:t>
      </w:r>
      <w:r>
        <w:rPr>
          <w:rFonts w:hint="eastAsia" w:ascii="宋体" w:hAnsi="宋体" w:cs="宋体"/>
          <w:color w:val="auto"/>
          <w:szCs w:val="21"/>
          <w:highlight w:val="none"/>
        </w:rPr>
        <w:t>供应商在竞标活动中提供任何疑似虚假材料，将报监管部门查处；签订合同后发现的，成交供应商须依法赔偿采购人，且民事赔偿并不免除违法供应商的行政与刑事责任。</w:t>
      </w:r>
    </w:p>
    <w:p w14:paraId="46AE45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4</w:t>
      </w:r>
      <w:r>
        <w:rPr>
          <w:rFonts w:hint="eastAsia" w:ascii="宋体" w:hAnsi="宋体" w:cs="宋体"/>
          <w:color w:val="auto"/>
          <w:szCs w:val="21"/>
          <w:highlight w:val="none"/>
        </w:rPr>
        <w:t>在政府采购活动中，采购人员及相关人员与供应商有下列利害关系之一的，应当回避：</w:t>
      </w:r>
    </w:p>
    <w:p w14:paraId="3EA11A3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184C31F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321CE19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2D356A0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5C0805E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530D31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D88EE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5</w:t>
      </w:r>
      <w:r>
        <w:rPr>
          <w:rFonts w:hint="eastAsia" w:ascii="宋体" w:hAnsi="宋体" w:cs="宋体"/>
          <w:color w:val="auto"/>
          <w:szCs w:val="21"/>
          <w:highlight w:val="none"/>
        </w:rPr>
        <w:t>有下列情形之一的视为供应商相互串通竞标，响应文件将被视为无效：</w:t>
      </w:r>
    </w:p>
    <w:p w14:paraId="396B69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 </w:t>
      </w:r>
    </w:p>
    <w:p w14:paraId="2A53A2E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248B63A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0F7285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3E3074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4F46BEAE">
      <w:pPr>
        <w:tabs>
          <w:tab w:val="left" w:pos="693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ascii="宋体" w:hAnsi="宋体" w:cs="宋体"/>
          <w:color w:val="auto"/>
          <w:szCs w:val="21"/>
          <w:highlight w:val="none"/>
        </w:rPr>
        <w:tab/>
      </w:r>
    </w:p>
    <w:p w14:paraId="494D52B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6</w:t>
      </w:r>
      <w:r>
        <w:rPr>
          <w:rFonts w:hint="eastAsia" w:ascii="宋体" w:hAnsi="宋体" w:cs="宋体"/>
          <w:color w:val="auto"/>
          <w:szCs w:val="21"/>
          <w:highlight w:val="none"/>
        </w:rPr>
        <w:t>供应商有下列情形之一的，属于恶意串通行为，将报同级监督管理部门：</w:t>
      </w:r>
    </w:p>
    <w:p w14:paraId="720C36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2295B70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1E2AA2F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64EA66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70661E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38422C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02428B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70580244">
      <w:pPr>
        <w:spacing w:line="360" w:lineRule="auto"/>
        <w:ind w:firstLine="420" w:firstLineChars="200"/>
        <w:rPr>
          <w:rFonts w:ascii="宋体" w:hAnsi="宋体" w:cs="宋体"/>
          <w:color w:val="auto"/>
          <w:szCs w:val="21"/>
          <w:highlight w:val="none"/>
        </w:rPr>
      </w:pPr>
    </w:p>
    <w:p w14:paraId="2C8B77EE">
      <w:pPr>
        <w:spacing w:line="360" w:lineRule="auto"/>
        <w:ind w:left="1" w:firstLine="417" w:firstLineChars="199"/>
        <w:jc w:val="center"/>
        <w:rPr>
          <w:rFonts w:ascii="宋体" w:hAnsi="宋体"/>
          <w:color w:val="auto"/>
          <w:highlight w:val="none"/>
        </w:rPr>
      </w:pPr>
      <w:bookmarkStart w:id="21" w:name="_Toc254970675"/>
      <w:bookmarkStart w:id="22" w:name="_Toc254970534"/>
    </w:p>
    <w:p w14:paraId="6F4F2C52">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二、磋商文件</w:t>
      </w:r>
      <w:bookmarkEnd w:id="21"/>
      <w:bookmarkEnd w:id="22"/>
    </w:p>
    <w:p w14:paraId="6BF43ED3">
      <w:pPr>
        <w:spacing w:line="360" w:lineRule="auto"/>
        <w:ind w:firstLine="482" w:firstLineChars="200"/>
        <w:rPr>
          <w:rFonts w:ascii="黑体" w:hAnsi="黑体" w:eastAsia="黑体" w:cs="宋体"/>
          <w:b/>
          <w:bCs/>
          <w:color w:val="auto"/>
          <w:sz w:val="24"/>
          <w:highlight w:val="none"/>
        </w:rPr>
      </w:pPr>
    </w:p>
    <w:p w14:paraId="0C224D6E">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7.磋商文件的构成</w:t>
      </w:r>
    </w:p>
    <w:p w14:paraId="3BFD5D2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（1）竞争性磋商公告；</w:t>
      </w:r>
    </w:p>
    <w:p w14:paraId="5E1A8ED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（2）供应商须知； </w:t>
      </w:r>
    </w:p>
    <w:p w14:paraId="2B4F407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（3）采购需求；</w:t>
      </w:r>
    </w:p>
    <w:p w14:paraId="656ABF1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（4）评审程序、评审方法和评审标准；</w:t>
      </w:r>
    </w:p>
    <w:p w14:paraId="32FEDDC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（5）响应文件格式；</w:t>
      </w:r>
    </w:p>
    <w:p w14:paraId="6DCBC9D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（6）合同文本。</w:t>
      </w:r>
    </w:p>
    <w:p w14:paraId="63071835">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8.供应商的询问</w:t>
      </w:r>
    </w:p>
    <w:p w14:paraId="226646B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供应商应认真阅读磋商文件的采购需求，如供应商对磋商文件有疑问的，如要求采购人作出澄清或者修改的，供应商尽可能在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，以纸质书面形式向</w:t>
      </w:r>
      <w:r>
        <w:rPr>
          <w:rFonts w:ascii="宋体" w:hAnsi="宋体"/>
          <w:color w:val="auto"/>
          <w:szCs w:val="21"/>
          <w:highlight w:val="none"/>
        </w:rPr>
        <w:t>采购人、采购代理机构</w:t>
      </w:r>
      <w:r>
        <w:rPr>
          <w:rFonts w:hint="eastAsia" w:ascii="宋体" w:hAnsi="宋体"/>
          <w:color w:val="auto"/>
          <w:szCs w:val="21"/>
          <w:highlight w:val="none"/>
        </w:rPr>
        <w:t>提出</w:t>
      </w:r>
      <w:r>
        <w:rPr>
          <w:rFonts w:hint="eastAsia" w:ascii="宋体" w:hAnsi="宋体" w:cs="宋体"/>
          <w:color w:val="auto"/>
          <w:szCs w:val="21"/>
          <w:highlight w:val="none"/>
        </w:rPr>
        <w:t>，否则，由此产生的后果由供应商自行负责。</w:t>
      </w:r>
    </w:p>
    <w:p w14:paraId="75B4B203">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9.磋商文件的澄清和修改</w:t>
      </w:r>
    </w:p>
    <w:p w14:paraId="0153A4A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9.1提交首次响应文件截止之日前，采购人、采购代理机构或者磋商小组可以对已发出的磋商文件进行必要的澄清或者修改，澄清或者修改的内容作为磋商文件的组成部分。澄清或者修改将在原公告发布媒体上发布更正公告。澄清或者修改的内容可能影响响应文件编制的，采购人、采购代理机构应当在提交首次响应文件截止时间至少</w:t>
      </w:r>
      <w:r>
        <w:rPr>
          <w:rFonts w:ascii="宋体" w:hAnsi="宋体" w:cs="宋体"/>
          <w:color w:val="auto"/>
          <w:szCs w:val="21"/>
          <w:highlight w:val="none"/>
        </w:rPr>
        <w:t>5</w:t>
      </w:r>
      <w:r>
        <w:rPr>
          <w:rFonts w:hint="eastAsia" w:ascii="宋体" w:hAnsi="宋体" w:cs="宋体"/>
          <w:color w:val="auto"/>
          <w:szCs w:val="21"/>
          <w:highlight w:val="none"/>
        </w:rPr>
        <w:t>日前，在原公告发布媒体上发布更正公告；不足</w:t>
      </w:r>
      <w:r>
        <w:rPr>
          <w:rFonts w:ascii="宋体" w:hAnsi="宋体" w:cs="宋体"/>
          <w:color w:val="auto"/>
          <w:szCs w:val="21"/>
          <w:highlight w:val="none"/>
        </w:rPr>
        <w:t>5</w:t>
      </w:r>
      <w:r>
        <w:rPr>
          <w:rFonts w:hint="eastAsia" w:ascii="宋体" w:hAnsi="宋体" w:cs="宋体"/>
          <w:color w:val="auto"/>
          <w:szCs w:val="21"/>
          <w:highlight w:val="none"/>
        </w:rPr>
        <w:t>日的，采购人、采购代理机构应当顺延提交首次响应文件截止时间。</w:t>
      </w:r>
    </w:p>
    <w:p w14:paraId="5904CD66">
      <w:pPr>
        <w:spacing w:line="400" w:lineRule="exact"/>
        <w:ind w:firstLine="420" w:firstLineChars="200"/>
        <w:rPr>
          <w:rFonts w:ascii="宋体" w:hAnsi="宋体"/>
          <w:color w:val="auto"/>
          <w:szCs w:val="21"/>
          <w:highlight w:val="none"/>
        </w:rPr>
      </w:pPr>
      <w:r>
        <w:rPr>
          <w:rFonts w:hint="eastAsia" w:ascii="宋体" w:hAnsi="宋体" w:cs="宋体"/>
          <w:color w:val="auto"/>
          <w:highlight w:val="none"/>
        </w:rPr>
        <w:t>9.2采购人和采购代理机构可以视采购具体情况，变更</w:t>
      </w:r>
      <w:r>
        <w:rPr>
          <w:rFonts w:hint="eastAsia" w:ascii="宋体" w:hAnsi="宋体" w:cs="宋体"/>
          <w:color w:val="auto"/>
          <w:szCs w:val="21"/>
          <w:highlight w:val="none"/>
        </w:rPr>
        <w:t>首次响应文件提交截止时间和开启时间</w:t>
      </w:r>
      <w:r>
        <w:rPr>
          <w:rFonts w:hint="eastAsia" w:ascii="宋体" w:hAnsi="宋体" w:cs="宋体"/>
          <w:color w:val="auto"/>
          <w:highlight w:val="none"/>
        </w:rPr>
        <w:t>，</w:t>
      </w:r>
      <w:r>
        <w:rPr>
          <w:rFonts w:hint="eastAsia" w:ascii="宋体" w:hAnsi="宋体"/>
          <w:color w:val="auto"/>
          <w:highlight w:val="none"/>
        </w:rPr>
        <w:t>并</w:t>
      </w:r>
      <w:r>
        <w:rPr>
          <w:rFonts w:hint="eastAsia" w:ascii="宋体" w:hAnsi="宋体"/>
          <w:color w:val="auto"/>
          <w:szCs w:val="21"/>
          <w:highlight w:val="none"/>
        </w:rPr>
        <w:t>在原公告发布媒体上发布更正公告。</w:t>
      </w:r>
    </w:p>
    <w:p w14:paraId="0AF5BDA6">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9.3</w:t>
      </w:r>
      <w:r>
        <w:rPr>
          <w:rFonts w:hint="eastAsia" w:ascii="宋体" w:hAnsi="宋体" w:cs="宋体"/>
          <w:color w:val="auto"/>
          <w:szCs w:val="21"/>
          <w:highlight w:val="none"/>
        </w:rPr>
        <w:t>磋商文件</w:t>
      </w:r>
      <w:r>
        <w:rPr>
          <w:rFonts w:hint="eastAsia" w:ascii="宋体" w:hAnsi="宋体"/>
          <w:color w:val="auto"/>
          <w:szCs w:val="21"/>
          <w:highlight w:val="none"/>
        </w:rPr>
        <w:t>澄清、答复、修改、补充的内容为</w:t>
      </w:r>
      <w:r>
        <w:rPr>
          <w:rFonts w:hint="eastAsia" w:ascii="宋体" w:hAnsi="宋体" w:cs="宋体"/>
          <w:color w:val="auto"/>
          <w:szCs w:val="21"/>
          <w:highlight w:val="none"/>
        </w:rPr>
        <w:t>磋商文件</w:t>
      </w:r>
      <w:r>
        <w:rPr>
          <w:rFonts w:hint="eastAsia" w:ascii="宋体" w:hAnsi="宋体"/>
          <w:color w:val="auto"/>
          <w:szCs w:val="21"/>
          <w:highlight w:val="none"/>
        </w:rPr>
        <w:t>的组成部分。</w:t>
      </w:r>
      <w:r>
        <w:rPr>
          <w:rFonts w:hint="eastAsia" w:ascii="宋体" w:hAnsi="宋体"/>
          <w:b/>
          <w:color w:val="auto"/>
          <w:szCs w:val="21"/>
          <w:highlight w:val="none"/>
        </w:rPr>
        <w:t>当</w:t>
      </w:r>
      <w:r>
        <w:rPr>
          <w:rFonts w:hint="eastAsia" w:ascii="宋体" w:hAnsi="宋体" w:cs="宋体"/>
          <w:b/>
          <w:color w:val="auto"/>
          <w:szCs w:val="21"/>
          <w:highlight w:val="none"/>
        </w:rPr>
        <w:t>磋商文件</w:t>
      </w:r>
      <w:r>
        <w:rPr>
          <w:rFonts w:hint="eastAsia" w:ascii="宋体" w:hAnsi="宋体"/>
          <w:b/>
          <w:color w:val="auto"/>
          <w:szCs w:val="21"/>
          <w:highlight w:val="none"/>
        </w:rPr>
        <w:t>与</w:t>
      </w:r>
      <w:r>
        <w:rPr>
          <w:rFonts w:hint="eastAsia" w:ascii="宋体" w:hAnsi="宋体" w:cs="宋体"/>
          <w:b/>
          <w:color w:val="auto"/>
          <w:szCs w:val="21"/>
          <w:highlight w:val="none"/>
        </w:rPr>
        <w:t>磋商文件</w:t>
      </w:r>
      <w:r>
        <w:rPr>
          <w:rFonts w:hint="eastAsia" w:ascii="宋体" w:hAnsi="宋体"/>
          <w:b/>
          <w:color w:val="auto"/>
          <w:szCs w:val="21"/>
          <w:highlight w:val="none"/>
        </w:rPr>
        <w:t>的澄清、答复、修改、补充通知就同一内容的表述不一致时，以最后发出的文件为准。</w:t>
      </w:r>
    </w:p>
    <w:p w14:paraId="08EC8108">
      <w:pPr>
        <w:spacing w:line="400" w:lineRule="exact"/>
        <w:ind w:firstLine="422" w:firstLineChars="200"/>
        <w:rPr>
          <w:rFonts w:ascii="宋体" w:hAnsi="宋体"/>
          <w:b/>
          <w:color w:val="auto"/>
          <w:szCs w:val="21"/>
          <w:highlight w:val="none"/>
        </w:rPr>
      </w:pPr>
      <w:r>
        <w:rPr>
          <w:rFonts w:hint="eastAsia" w:ascii="宋体" w:hAnsi="宋体" w:cs="宋体"/>
          <w:b/>
          <w:color w:val="auto"/>
          <w:highlight w:val="none"/>
        </w:rPr>
        <w:t>9.4</w:t>
      </w:r>
      <w:r>
        <w:rPr>
          <w:rFonts w:hint="eastAsia" w:ascii="宋体" w:hAnsi="宋体"/>
          <w:b/>
          <w:color w:val="auto"/>
          <w:szCs w:val="21"/>
          <w:highlight w:val="none"/>
        </w:rPr>
        <w:t>响应文件未按磋商文件的澄清、修改后的内容编制的，其响应文件作无效响应处理。</w:t>
      </w:r>
    </w:p>
    <w:p w14:paraId="74F73C8A">
      <w:pPr>
        <w:spacing w:line="400" w:lineRule="exact"/>
        <w:ind w:firstLine="422" w:firstLineChars="200"/>
        <w:rPr>
          <w:rFonts w:ascii="宋体" w:hAnsi="宋体"/>
          <w:b/>
          <w:color w:val="auto"/>
          <w:szCs w:val="21"/>
          <w:highlight w:val="none"/>
        </w:rPr>
      </w:pPr>
    </w:p>
    <w:p w14:paraId="79B41C95">
      <w:pPr>
        <w:spacing w:line="360" w:lineRule="auto"/>
        <w:jc w:val="center"/>
        <w:rPr>
          <w:rFonts w:hint="eastAsia" w:ascii="宋体" w:hAnsi="宋体"/>
          <w:b/>
          <w:bCs/>
          <w:color w:val="auto"/>
          <w:sz w:val="32"/>
          <w:szCs w:val="32"/>
          <w:highlight w:val="none"/>
        </w:rPr>
      </w:pPr>
    </w:p>
    <w:p w14:paraId="05299A92">
      <w:pPr>
        <w:spacing w:line="360" w:lineRule="auto"/>
        <w:jc w:val="center"/>
        <w:rPr>
          <w:rFonts w:hint="eastAsia" w:ascii="宋体" w:hAnsi="宋体"/>
          <w:b/>
          <w:bCs/>
          <w:color w:val="auto"/>
          <w:sz w:val="32"/>
          <w:szCs w:val="32"/>
          <w:highlight w:val="none"/>
        </w:rPr>
      </w:pPr>
    </w:p>
    <w:p w14:paraId="62EDAED1">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三、响应文件的编制</w:t>
      </w:r>
    </w:p>
    <w:p w14:paraId="54FA38F5">
      <w:pPr>
        <w:spacing w:line="360" w:lineRule="auto"/>
        <w:ind w:firstLine="482" w:firstLineChars="200"/>
        <w:rPr>
          <w:rFonts w:ascii="黑体" w:hAnsi="黑体" w:eastAsia="黑体" w:cs="宋体"/>
          <w:b/>
          <w:bCs/>
          <w:color w:val="auto"/>
          <w:sz w:val="24"/>
          <w:highlight w:val="none"/>
        </w:rPr>
      </w:pPr>
    </w:p>
    <w:p w14:paraId="47FBB465">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10.响应文件的编制原则</w:t>
      </w:r>
    </w:p>
    <w:p w14:paraId="1CF0E02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5A9608DD">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11.响应文件的组成</w:t>
      </w:r>
    </w:p>
    <w:p w14:paraId="164160B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11.1响应文件由资格证明文件、报价商务技术文件两部分组成。</w:t>
      </w:r>
    </w:p>
    <w:p w14:paraId="6C25C59E">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11</w:t>
      </w:r>
      <w:r>
        <w:rPr>
          <w:rFonts w:ascii="宋体" w:hAnsi="宋体" w:cs="宋体"/>
          <w:color w:val="auto"/>
          <w:szCs w:val="21"/>
          <w:highlight w:val="none"/>
        </w:rPr>
        <w:t>.1.1</w:t>
      </w:r>
      <w:r>
        <w:rPr>
          <w:rFonts w:hint="eastAsia" w:ascii="宋体" w:hAnsi="宋体" w:cs="宋体"/>
          <w:color w:val="auto"/>
          <w:szCs w:val="21"/>
          <w:highlight w:val="none"/>
        </w:rPr>
        <w:t>资格证明文件：详见须知前附表</w:t>
      </w:r>
    </w:p>
    <w:p w14:paraId="06C416CA">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11</w:t>
      </w:r>
      <w:r>
        <w:rPr>
          <w:rFonts w:ascii="宋体" w:hAnsi="宋体" w:cs="宋体"/>
          <w:color w:val="auto"/>
          <w:szCs w:val="21"/>
          <w:highlight w:val="none"/>
        </w:rPr>
        <w:t>.1.2</w:t>
      </w:r>
      <w:r>
        <w:rPr>
          <w:rFonts w:hint="eastAsia" w:ascii="宋体" w:hAnsi="宋体" w:cs="宋体"/>
          <w:color w:val="auto"/>
          <w:szCs w:val="21"/>
          <w:highlight w:val="none"/>
        </w:rPr>
        <w:t>报价商务技术文件：详见须知前附表</w:t>
      </w:r>
    </w:p>
    <w:p w14:paraId="454BF6DE">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12.计量单位</w:t>
      </w:r>
    </w:p>
    <w:p w14:paraId="1760FA6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4CD8E4BD">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13.竞标的风险</w:t>
      </w:r>
    </w:p>
    <w:p w14:paraId="2121AD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603921EE">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14.竞标报价</w:t>
      </w:r>
    </w:p>
    <w:p w14:paraId="45D8539A">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14.1竞标报价应按磋商文件中“竞标报价表”格式填写。</w:t>
      </w:r>
    </w:p>
    <w:p w14:paraId="02C1B22E">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14.2竞标报价的内容见“供应商须知前附表”。</w:t>
      </w:r>
    </w:p>
    <w:p w14:paraId="331016B0">
      <w:pPr>
        <w:spacing w:line="360" w:lineRule="auto"/>
        <w:ind w:left="426" w:leftChars="203"/>
        <w:rPr>
          <w:rFonts w:ascii="宋体" w:hAnsi="宋体" w:cs="宋体"/>
          <w:color w:val="auto"/>
          <w:szCs w:val="21"/>
          <w:highlight w:val="none"/>
        </w:rPr>
      </w:pPr>
      <w:r>
        <w:rPr>
          <w:rFonts w:hint="eastAsia" w:ascii="宋体" w:hAnsi="宋体" w:cs="宋体"/>
          <w:color w:val="auto"/>
          <w:szCs w:val="21"/>
          <w:highlight w:val="none"/>
        </w:rPr>
        <w:t>14.3竞标报价要求</w:t>
      </w:r>
    </w:p>
    <w:p w14:paraId="506E3D0F">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14</w:t>
      </w:r>
      <w:r>
        <w:rPr>
          <w:rFonts w:ascii="宋体" w:hAnsi="宋体" w:cs="宋体"/>
          <w:b/>
          <w:color w:val="auto"/>
          <w:szCs w:val="21"/>
          <w:highlight w:val="none"/>
        </w:rPr>
        <w:t>.3.1</w:t>
      </w:r>
      <w:r>
        <w:rPr>
          <w:rFonts w:hint="eastAsia" w:ascii="宋体" w:hAnsi="宋体" w:cs="宋体"/>
          <w:b/>
          <w:color w:val="auto"/>
          <w:szCs w:val="21"/>
          <w:highlight w:val="none"/>
        </w:rPr>
        <w:t>供应商的竞标报价应符合以下要求，否则响应文件按无效响应处理：</w:t>
      </w:r>
    </w:p>
    <w:p w14:paraId="3561897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14:paraId="2BCC0DC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）供应商必须就所竞标的分标的单项内容作唯一报价。</w:t>
      </w:r>
    </w:p>
    <w:p w14:paraId="489134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14.3.</w:t>
      </w:r>
      <w:r>
        <w:rPr>
          <w:rFonts w:ascii="宋体" w:hAnsi="宋体" w:cs="宋体"/>
          <w:color w:val="auto"/>
          <w:szCs w:val="21"/>
          <w:highlight w:val="none"/>
        </w:rPr>
        <w:t>2</w:t>
      </w:r>
      <w:r>
        <w:rPr>
          <w:rFonts w:hint="eastAsia" w:ascii="宋体" w:hAnsi="宋体" w:cs="宋体"/>
          <w:color w:val="auto"/>
          <w:szCs w:val="21"/>
          <w:highlight w:val="none"/>
        </w:rPr>
        <w:t>最后报价超过所竞标分标规定的采购预算金额或者最高限价的，其响应文件将按无效响应处理。</w:t>
      </w:r>
      <w:bookmarkStart w:id="23" w:name="_Hlk42592874"/>
    </w:p>
    <w:bookmarkEnd w:id="23"/>
    <w:p w14:paraId="52070763">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15.竞标有效期</w:t>
      </w:r>
    </w:p>
    <w:p w14:paraId="67176CA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15.1竞标有效期是指为保证采购人有足够的时间在提交响应文件后完成评审、确定成交供应商、合同签订等工作而要求供应商提交的响应文件在一定时间内保持有效的期限。</w:t>
      </w:r>
    </w:p>
    <w:p w14:paraId="0368927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 竞标有效期应由供应商按“供应商须知前附表”规定的期限作出响应。</w:t>
      </w:r>
    </w:p>
    <w:p w14:paraId="44B4DEB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15.3供应商的响应文件在竞标有效期内均保持有效。</w:t>
      </w:r>
    </w:p>
    <w:p w14:paraId="3F34706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16.磋商保证金</w:t>
      </w:r>
    </w:p>
    <w:p w14:paraId="509E77D5">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16.1供应商须按“供应商须知前附表”的规定提交磋商保证金。</w:t>
      </w:r>
    </w:p>
    <w:p w14:paraId="149FB916">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16.2磋商保证金的退还</w:t>
      </w:r>
    </w:p>
    <w:p w14:paraId="5FD3BFA5">
      <w:pPr>
        <w:spacing w:line="360" w:lineRule="auto"/>
        <w:ind w:firstLine="420" w:firstLineChars="200"/>
        <w:rPr>
          <w:rFonts w:ascii="宋体" w:hAnsi="宋体" w:cs="宋体"/>
          <w:color w:val="auto"/>
          <w:szCs w:val="21"/>
          <w:highlight w:val="none"/>
        </w:rPr>
      </w:pPr>
      <w:bookmarkStart w:id="24" w:name="_Hlk66782243"/>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成交供应商的磋商保证金自成交通知书发出之日起4个工作日内退还；</w:t>
      </w:r>
      <w:r>
        <w:rPr>
          <w:rFonts w:hint="eastAsia" w:ascii="宋体" w:hAnsi="宋体" w:cs="宋体"/>
          <w:color w:val="auto"/>
          <w:szCs w:val="21"/>
          <w:highlight w:val="none"/>
        </w:rPr>
        <w:t>成交供应商的磋商保证金自签订合同之日起4个工作日内退还。</w:t>
      </w:r>
      <w:bookmarkEnd w:id="24"/>
      <w:r>
        <w:rPr>
          <w:rFonts w:hint="eastAsia" w:ascii="宋体" w:hAnsi="宋体" w:cs="宋体"/>
          <w:color w:val="auto"/>
          <w:szCs w:val="21"/>
          <w:highlight w:val="none"/>
        </w:rPr>
        <w:t xml:space="preserve"> </w:t>
      </w:r>
    </w:p>
    <w:p w14:paraId="4D7369F6">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16.3磋商保证金不计息。</w:t>
      </w:r>
    </w:p>
    <w:p w14:paraId="325FCEE5">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 xml:space="preserve">16.4供应商有下列情形之一的，磋商保证金将不予退还： </w:t>
      </w:r>
    </w:p>
    <w:p w14:paraId="41252241">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（1）供应商在提交首次响应文件截止时间后撤回响应文件的；</w:t>
      </w:r>
    </w:p>
    <w:p w14:paraId="27AB840C">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（2）供应商在响应文件中提供虚假材料的；</w:t>
      </w:r>
    </w:p>
    <w:p w14:paraId="3CB09DD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（3）除因不可抗力或者磋商文件认可的情形以外，成交供应商不与采购人签订合同的；</w:t>
      </w:r>
    </w:p>
    <w:p w14:paraId="008CB641">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（4）供应商与采购人、其他供应商或者采购代理机构恶意串通的；</w:t>
      </w:r>
    </w:p>
    <w:p w14:paraId="58B3BF23">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（5）法律法规规定的其他情形。</w:t>
      </w:r>
    </w:p>
    <w:p w14:paraId="3052DCF7">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17.响应文件编制的要求</w:t>
      </w:r>
    </w:p>
    <w:p w14:paraId="4D960D14">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17.1供应商应按本磋商文件规定的格式和顺序编制响应文件并标注页码，响应文件内容</w:t>
      </w:r>
      <w:r>
        <w:rPr>
          <w:rFonts w:hint="eastAsia" w:ascii="宋体" w:hAnsi="宋体" w:cs="宋体"/>
          <w:color w:val="auto"/>
          <w:spacing w:val="-6"/>
          <w:szCs w:val="21"/>
          <w:highlight w:val="none"/>
        </w:rPr>
        <w:t>不完整、编排混乱导致响应文件被误读、漏读或者查找不到相关内容的，</w:t>
      </w:r>
      <w:r>
        <w:rPr>
          <w:rFonts w:hint="eastAsia" w:ascii="宋体" w:hAnsi="宋体"/>
          <w:color w:val="auto"/>
          <w:highlight w:val="none"/>
        </w:rPr>
        <w:t>由此引发的</w:t>
      </w:r>
      <w:r>
        <w:rPr>
          <w:rFonts w:hint="eastAsia" w:ascii="宋体" w:hAnsi="宋体" w:cs="宋体"/>
          <w:color w:val="auto"/>
          <w:spacing w:val="-6"/>
          <w:szCs w:val="21"/>
          <w:highlight w:val="none"/>
        </w:rPr>
        <w:t>后果由供应商承担。</w:t>
      </w:r>
    </w:p>
    <w:p w14:paraId="22A9971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17.2响应文件应按资格证明文件、报价商务技术文件分别编制电子文件，并按广西政府采购云平台的要求编制、加密、上传。</w:t>
      </w:r>
    </w:p>
    <w:p w14:paraId="1121DA7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w:t>
      </w:r>
      <w:bookmarkStart w:id="25" w:name="_Hlk65832699"/>
      <w:r>
        <w:rPr>
          <w:rFonts w:hint="eastAsia" w:ascii="宋体" w:hAnsi="宋体" w:cs="宋体"/>
          <w:color w:val="auto"/>
          <w:szCs w:val="21"/>
          <w:highlight w:val="none"/>
        </w:rPr>
        <w:t>3</w:t>
      </w:r>
      <w:r>
        <w:rPr>
          <w:rFonts w:hint="eastAsia" w:ascii="宋体" w:hAnsi="宋体"/>
          <w:color w:val="auto"/>
          <w:szCs w:val="21"/>
          <w:highlight w:val="none"/>
        </w:rPr>
        <w:t>响应文件须由供应商在规定位置盖公章并签字</w:t>
      </w:r>
      <w:bookmarkStart w:id="26" w:name="_Hlk65832569"/>
      <w:r>
        <w:rPr>
          <w:rFonts w:hint="eastAsia" w:ascii="宋体" w:hAnsi="宋体"/>
          <w:color w:val="auto"/>
          <w:szCs w:val="21"/>
          <w:highlight w:val="none"/>
        </w:rPr>
        <w:t>（具体以供应商须知前附表或响应文件格式规定为准）</w:t>
      </w:r>
      <w:bookmarkEnd w:id="25"/>
      <w:bookmarkEnd w:id="26"/>
      <w:r>
        <w:rPr>
          <w:rFonts w:hint="eastAsia" w:ascii="宋体" w:hAnsi="宋体" w:cs="宋体"/>
          <w:color w:val="auto"/>
          <w:szCs w:val="21"/>
          <w:highlight w:val="none"/>
        </w:rPr>
        <w:t>，否则其响应文件按无效响应处理。</w:t>
      </w:r>
    </w:p>
    <w:p w14:paraId="12F398C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17.4响应文件中标注的供应商名称应与营业执照（事业单位法人证书、执业许可证、自然人身份证）及公章一致，否则其响应文件按无效响应处理。</w:t>
      </w:r>
    </w:p>
    <w:p w14:paraId="651DC6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17.5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3F26474B">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18.响应文件的加密、解密</w:t>
      </w:r>
    </w:p>
    <w:p w14:paraId="60FC4AD5">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18.1电子</w:t>
      </w:r>
      <w:r>
        <w:rPr>
          <w:rFonts w:hint="eastAsia" w:ascii="宋体" w:hAnsi="宋体" w:cs="宋体"/>
          <w:color w:val="auto"/>
          <w:szCs w:val="21"/>
          <w:highlight w:val="none"/>
        </w:rPr>
        <w:t>响应文件</w:t>
      </w:r>
      <w:r>
        <w:rPr>
          <w:rFonts w:hint="eastAsia" w:ascii="宋体" w:hAnsi="宋体"/>
          <w:color w:val="auto"/>
          <w:szCs w:val="21"/>
          <w:highlight w:val="none"/>
        </w:rPr>
        <w:t>编制完成后，供应商应按广西政府采购云平台的要求进行加密，并在规定时间内解密，否则，由此产生的后果由供应商自行负责。</w:t>
      </w:r>
    </w:p>
    <w:p w14:paraId="0972C168">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19.响应文件的提交</w:t>
      </w:r>
    </w:p>
    <w:p w14:paraId="7422A9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19.1供应商必须在“供应商须知前附表”规定的时间和地点提交响应文件。</w:t>
      </w:r>
    </w:p>
    <w:p w14:paraId="024B75EB">
      <w:pPr>
        <w:widowControl/>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19.2本项目为全流程电子化政府采购项目，通过广西政府采购云平台（https://www.gcy.zfcg.gxzf.gov.cn/）实行在线电子竞标，供应商应先安装“政采云电子交易客户端”（请自行前往广西政府采购云平台进行下载），并按照本项目竞争性磋商文件和广西政府采购云平台的要求编制、加密后在首次响应文件提交截止时间前通过网络上传至广西政府采购云平台，</w:t>
      </w:r>
      <w:r>
        <w:rPr>
          <w:rFonts w:hint="eastAsia" w:ascii="宋体" w:hAnsi="宋体" w:cs="宋体"/>
          <w:b/>
          <w:color w:val="auto"/>
          <w:szCs w:val="21"/>
          <w:highlight w:val="none"/>
        </w:rPr>
        <w:t>供应商在广西政府采购云平台提交电子版响应文件时，请填写参加远程开标活动经办人联系方式。</w:t>
      </w:r>
    </w:p>
    <w:p w14:paraId="5FE48375">
      <w:pPr>
        <w:pStyle w:val="6"/>
        <w:keepNext w:val="0"/>
        <w:keepLines w:val="0"/>
        <w:spacing w:before="0" w:after="0" w:line="360" w:lineRule="auto"/>
        <w:ind w:firstLine="420" w:firstLineChars="200"/>
        <w:jc w:val="left"/>
        <w:rPr>
          <w:rFonts w:ascii="宋体" w:hAnsi="宋体"/>
          <w:b w:val="0"/>
          <w:color w:val="auto"/>
          <w:sz w:val="21"/>
          <w:szCs w:val="21"/>
          <w:highlight w:val="none"/>
        </w:rPr>
      </w:pPr>
      <w:r>
        <w:rPr>
          <w:rFonts w:hint="eastAsia" w:ascii="宋体" w:hAnsi="宋体"/>
          <w:b w:val="0"/>
          <w:color w:val="auto"/>
          <w:sz w:val="21"/>
          <w:szCs w:val="21"/>
          <w:highlight w:val="none"/>
        </w:rPr>
        <w:t>19.3未在规定时间内上传或者未按广西政府采购云平台的要求编制、加密的电子响应文件，广西政府采购云平台将拒收。</w:t>
      </w:r>
    </w:p>
    <w:p w14:paraId="28FDA969">
      <w:pPr>
        <w:pStyle w:val="7"/>
        <w:rPr>
          <w:rFonts w:ascii="宋体" w:hAnsi="宋体" w:cs="宋体"/>
          <w:color w:val="auto"/>
          <w:szCs w:val="21"/>
          <w:highlight w:val="none"/>
        </w:rPr>
      </w:pPr>
      <w:r>
        <w:rPr>
          <w:rFonts w:hint="eastAsia" w:ascii="宋体" w:hAnsi="宋体"/>
          <w:color w:val="auto"/>
          <w:szCs w:val="21"/>
          <w:highlight w:val="none"/>
        </w:rPr>
        <w:t>19.4电子</w:t>
      </w:r>
      <w:r>
        <w:rPr>
          <w:rFonts w:hint="eastAsia" w:ascii="宋体" w:hAnsi="宋体" w:cs="宋体"/>
          <w:color w:val="auto"/>
          <w:szCs w:val="21"/>
          <w:highlight w:val="none"/>
        </w:rPr>
        <w:t>响应文件</w:t>
      </w:r>
      <w:r>
        <w:rPr>
          <w:rFonts w:hint="eastAsia" w:ascii="宋体" w:hAnsi="宋体"/>
          <w:color w:val="auto"/>
          <w:szCs w:val="21"/>
          <w:highlight w:val="none"/>
        </w:rPr>
        <w:t>提交方</w:t>
      </w:r>
      <w:r>
        <w:rPr>
          <w:rFonts w:hint="eastAsia" w:ascii="宋体" w:hAnsi="宋体"/>
          <w:bCs/>
          <w:color w:val="auto"/>
          <w:szCs w:val="21"/>
          <w:highlight w:val="none"/>
        </w:rPr>
        <w:t>式见“竞争性磋商公告”</w:t>
      </w:r>
      <w:r>
        <w:rPr>
          <w:rFonts w:hint="eastAsia" w:ascii="宋体" w:hAnsi="宋体"/>
          <w:color w:val="auto"/>
          <w:szCs w:val="21"/>
          <w:highlight w:val="none"/>
        </w:rPr>
        <w:t>中“四、响应文件提交”。</w:t>
      </w:r>
    </w:p>
    <w:p w14:paraId="5D2BE640">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20.首次响应文件的补充、修改与撤回</w:t>
      </w:r>
    </w:p>
    <w:p w14:paraId="23C96993">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20.1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广西政府采购云平台将予以拒收。</w:t>
      </w:r>
    </w:p>
    <w:p w14:paraId="38AEE56A">
      <w:pPr>
        <w:spacing w:line="360" w:lineRule="auto"/>
        <w:ind w:firstLine="482" w:firstLineChars="200"/>
        <w:rPr>
          <w:rFonts w:ascii="黑体" w:hAnsi="黑体" w:eastAsia="黑体" w:cs="宋体"/>
          <w:b/>
          <w:bCs/>
          <w:color w:val="auto"/>
          <w:sz w:val="24"/>
          <w:highlight w:val="none"/>
        </w:rPr>
      </w:pPr>
      <w:bookmarkStart w:id="27" w:name="_Hlk45702405"/>
      <w:r>
        <w:rPr>
          <w:rFonts w:hint="eastAsia" w:ascii="黑体" w:hAnsi="黑体" w:eastAsia="黑体" w:cs="宋体"/>
          <w:b/>
          <w:bCs/>
          <w:color w:val="auto"/>
          <w:sz w:val="24"/>
          <w:highlight w:val="none"/>
        </w:rPr>
        <w:t>21. 首次响应文件的退回</w:t>
      </w:r>
    </w:p>
    <w:p w14:paraId="6794906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21.1在首次响应文件提交截止时间提交响应文件的供应商不足3家时，</w:t>
      </w:r>
      <w:r>
        <w:rPr>
          <w:rFonts w:hint="eastAsia" w:ascii="宋体" w:hAnsi="宋体"/>
          <w:color w:val="auto"/>
          <w:szCs w:val="21"/>
          <w:highlight w:val="none"/>
        </w:rPr>
        <w:t>采购代理机构将根据广西政府采购云平台的操作将电子版响应文件退回，</w:t>
      </w:r>
      <w:r>
        <w:rPr>
          <w:rFonts w:hint="eastAsia" w:ascii="宋体" w:hAnsi="宋体" w:cs="宋体"/>
          <w:color w:val="auto"/>
          <w:szCs w:val="21"/>
          <w:highlight w:val="none"/>
        </w:rPr>
        <w:t>除此之外采购人和采购代理机构对已提交的电子响应文件概不退回。</w:t>
      </w:r>
    </w:p>
    <w:p w14:paraId="52B4BBC6">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22. 截止时间后的撤回</w:t>
      </w:r>
    </w:p>
    <w:p w14:paraId="76C4EC4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22.1供应商在首次响应文件提交截止时间后书面通知采购人、采购代理机构书面撤回响应文件的，将根据本须知正文16.4的规定不予退还其磋商保证金。</w:t>
      </w:r>
    </w:p>
    <w:bookmarkEnd w:id="27"/>
    <w:p w14:paraId="4A86B3E0">
      <w:pPr>
        <w:spacing w:line="360" w:lineRule="auto"/>
        <w:rPr>
          <w:rFonts w:ascii="宋体" w:hAnsi="宋体"/>
          <w:color w:val="auto"/>
          <w:szCs w:val="21"/>
          <w:highlight w:val="none"/>
        </w:rPr>
      </w:pPr>
    </w:p>
    <w:p w14:paraId="07A1A3AC">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四、评审及磋商</w:t>
      </w:r>
    </w:p>
    <w:p w14:paraId="6F5A8DF5">
      <w:pPr>
        <w:spacing w:line="360" w:lineRule="auto"/>
        <w:ind w:firstLine="482" w:firstLineChars="200"/>
        <w:rPr>
          <w:rFonts w:ascii="黑体" w:hAnsi="黑体" w:eastAsia="黑体" w:cs="宋体"/>
          <w:b/>
          <w:bCs/>
          <w:color w:val="auto"/>
          <w:sz w:val="24"/>
          <w:highlight w:val="none"/>
        </w:rPr>
      </w:pPr>
    </w:p>
    <w:p w14:paraId="543504C4">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23.磋商小组成立</w:t>
      </w:r>
    </w:p>
    <w:p w14:paraId="24C9589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w:t>
      </w:r>
    </w:p>
    <w:p w14:paraId="679AB8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77B1271B">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4</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首次响应文件的开启</w:t>
      </w:r>
    </w:p>
    <w:p w14:paraId="4BD3145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24.1首次响应文件由磋商小组或者采购代理机构在“供应商须知前附表”规定的时间开启。</w:t>
      </w:r>
    </w:p>
    <w:p w14:paraId="38179E4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 响应文件解密：采购代理机构将在“供应商须知前附表”规定的时间通过电子交易平台组织响应文件开启，采购代理机构将依托电子交易平台发起开始解密指令，</w:t>
      </w:r>
      <w:r>
        <w:rPr>
          <w:rFonts w:hint="eastAsia" w:ascii="宋体" w:hAnsi="宋体" w:cs="宋体"/>
          <w:b/>
          <w:color w:val="auto"/>
          <w:szCs w:val="21"/>
          <w:highlight w:val="none"/>
        </w:rPr>
        <w:t>供应商的法定代表人或其委托代理人须携带加密时所用的CA锁按平台提示和采购文件的规定登录到广西政府采购云平台电子开标大厅签到并在发起解密指令之时起30分钟内完成对电子响应文件在线解密。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宋体" w:hAnsi="宋体"/>
          <w:b/>
          <w:bCs/>
          <w:color w:val="auto"/>
          <w:szCs w:val="21"/>
          <w:highlight w:val="none"/>
        </w:rPr>
        <w:t>响应文件未按时解密的，</w:t>
      </w:r>
      <w:r>
        <w:rPr>
          <w:rFonts w:hint="eastAsia" w:ascii="宋体" w:hAnsi="宋体" w:cs="宋体"/>
          <w:b/>
          <w:color w:val="auto"/>
          <w:szCs w:val="21"/>
          <w:highlight w:val="none"/>
        </w:rPr>
        <w:t>视为响应</w:t>
      </w:r>
      <w:r>
        <w:rPr>
          <w:rFonts w:hint="eastAsia" w:ascii="宋体" w:hAnsi="宋体"/>
          <w:b/>
          <w:bCs/>
          <w:color w:val="auto"/>
          <w:szCs w:val="21"/>
          <w:highlight w:val="none"/>
        </w:rPr>
        <w:t>文件无效。</w:t>
      </w:r>
      <w:r>
        <w:rPr>
          <w:rFonts w:hint="eastAsia" w:ascii="宋体" w:hAnsi="宋体" w:cs="宋体"/>
          <w:color w:val="auto"/>
          <w:szCs w:val="21"/>
          <w:highlight w:val="none"/>
        </w:rPr>
        <w:t>（解密异常情况处理：详见本章25.2电子交易活动的中止。）</w:t>
      </w:r>
    </w:p>
    <w:p w14:paraId="4B49CF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24.3成功解密响应文件的供应商不足3家的，不得磋商。</w:t>
      </w:r>
    </w:p>
    <w:p w14:paraId="0FBB8DCB">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5.评审程序、评审方法和评审标准</w:t>
      </w:r>
    </w:p>
    <w:p w14:paraId="73D87A50">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5</w:t>
      </w:r>
      <w:r>
        <w:rPr>
          <w:rFonts w:ascii="宋体" w:hAnsi="宋体" w:cs="宋体"/>
          <w:color w:val="auto"/>
          <w:szCs w:val="21"/>
          <w:highlight w:val="none"/>
        </w:rPr>
        <w:t>.</w:t>
      </w:r>
      <w:r>
        <w:rPr>
          <w:rFonts w:hint="eastAsia" w:ascii="宋体" w:hAnsi="宋体" w:cs="宋体"/>
          <w:color w:val="auto"/>
          <w:szCs w:val="21"/>
          <w:highlight w:val="none"/>
        </w:rPr>
        <w:t>1磋商小组</w:t>
      </w:r>
      <w:r>
        <w:rPr>
          <w:rFonts w:ascii="宋体" w:hAnsi="宋体" w:cs="宋体"/>
          <w:color w:val="auto"/>
          <w:szCs w:val="21"/>
          <w:highlight w:val="none"/>
        </w:rPr>
        <w:t>按照</w:t>
      </w:r>
      <w:r>
        <w:rPr>
          <w:rFonts w:hint="eastAsia" w:ascii="宋体" w:hAnsi="宋体" w:cs="宋体"/>
          <w:color w:val="auto"/>
          <w:szCs w:val="21"/>
          <w:highlight w:val="none"/>
        </w:rPr>
        <w:t>“第四章 评审程序、评审方法和评审标准”</w:t>
      </w:r>
      <w:r>
        <w:rPr>
          <w:rFonts w:ascii="宋体" w:hAnsi="宋体" w:cs="宋体"/>
          <w:color w:val="auto"/>
          <w:szCs w:val="21"/>
          <w:highlight w:val="none"/>
        </w:rPr>
        <w:t>规定的方法、评审因素、标准和程序对</w:t>
      </w:r>
      <w:r>
        <w:rPr>
          <w:rFonts w:hint="eastAsia" w:ascii="宋体" w:hAnsi="宋体" w:cs="宋体"/>
          <w:color w:val="auto"/>
          <w:szCs w:val="21"/>
          <w:highlight w:val="none"/>
        </w:rPr>
        <w:t>响应</w:t>
      </w:r>
      <w:r>
        <w:rPr>
          <w:rFonts w:ascii="宋体" w:hAnsi="宋体" w:cs="宋体"/>
          <w:color w:val="auto"/>
          <w:szCs w:val="21"/>
          <w:highlight w:val="none"/>
        </w:rPr>
        <w:t>文件进行评审。</w:t>
      </w:r>
    </w:p>
    <w:p w14:paraId="5FEE242E">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25.2电子交易活动的中止。采购过程中出现以下情形，导致电子交易平台无法正常运行，或者无法保证电子交易的公平、公正和安全时，采购机构可中止电子交易活动：</w:t>
      </w:r>
    </w:p>
    <w:p w14:paraId="2F96923D">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36285219">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2CE94C38">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58186218">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14:paraId="0E3BD46B">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（4）其他无法保证电子交易的公平、公正和安全的情况。</w:t>
      </w:r>
    </w:p>
    <w:p w14:paraId="01B2E820">
      <w:pPr>
        <w:spacing w:line="400" w:lineRule="exact"/>
        <w:ind w:firstLine="420" w:firstLineChars="200"/>
        <w:rPr>
          <w:rFonts w:ascii="宋体" w:hAnsi="宋体" w:cs="宋体"/>
          <w:color w:val="auto"/>
          <w:szCs w:val="21"/>
          <w:highlight w:val="none"/>
        </w:rPr>
      </w:pPr>
      <w:r>
        <w:rPr>
          <w:rFonts w:hint="eastAsia" w:ascii="宋体" w:hAnsi="宋体" w:cs="宋体"/>
          <w:color w:val="auto"/>
          <w:highlight w:val="none"/>
        </w:rPr>
        <w:t>25.3出现以上情形，不影响采购公平、公正性的，采购代理机构可以待上述情形消除后继续组织电子交易活动；影响或可能影响采购公平、公正性的，经采购代理机构确认后，应当重新采购。</w:t>
      </w:r>
    </w:p>
    <w:p w14:paraId="0DC7C3E7">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6.确定成交供应商及结果公告</w:t>
      </w:r>
    </w:p>
    <w:p w14:paraId="220EBFD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6.1</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719935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6.2采购代理机构应当在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w:t>
      </w:r>
      <w:r>
        <w:rPr>
          <w:rFonts w:hint="eastAsia" w:ascii="宋体" w:hAnsi="宋体" w:cs="宋体"/>
          <w:b/>
          <w:color w:val="auto"/>
          <w:szCs w:val="21"/>
          <w:highlight w:val="none"/>
        </w:rPr>
        <w:t>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w:t>
      </w:r>
      <w:r>
        <w:rPr>
          <w:rFonts w:hint="eastAsia" w:ascii="宋体" w:hAnsi="宋体" w:cs="宋体"/>
          <w:color w:val="auto"/>
          <w:szCs w:val="21"/>
          <w:highlight w:val="none"/>
        </w:rPr>
        <w:t>排名第二的成交候选人因上述规定的同样原因被取消成交资格的，采购人可以确定排名第三的成交候选人为成交供应商，以此类推。以上信息查询记录及相关证据与磋商文件一并保存。</w:t>
      </w:r>
      <w:bookmarkStart w:id="28" w:name="_Hlk66782294"/>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《政府采购促进中小企业发展管理办法》（财库〔2020〕46号）规定的中小企业扶持</w:t>
      </w:r>
      <w:r>
        <w:rPr>
          <w:rFonts w:hint="eastAsia" w:ascii="宋体" w:hAnsi="宋体" w:cs="Courier New"/>
          <w:color w:val="auto"/>
          <w:szCs w:val="21"/>
          <w:highlight w:val="none"/>
        </w:rPr>
        <w:t>政策的，采购人、采购代理机构应当随成交结果公开成交供应商的《中小企业声明函》。</w:t>
      </w:r>
      <w:bookmarkEnd w:id="28"/>
    </w:p>
    <w:p w14:paraId="36A2ADD0">
      <w:pPr>
        <w:spacing w:line="360" w:lineRule="auto"/>
        <w:ind w:firstLine="420" w:firstLineChars="200"/>
        <w:rPr>
          <w:rFonts w:ascii="宋体" w:hAnsi="宋体" w:cs="Courier New"/>
          <w:color w:val="auto"/>
          <w:szCs w:val="21"/>
          <w:highlight w:val="none"/>
        </w:rPr>
      </w:pPr>
      <w:r>
        <w:rPr>
          <w:rFonts w:hint="eastAsia" w:ascii="宋体" w:hAnsi="宋体" w:cs="宋体"/>
          <w:color w:val="auto"/>
          <w:szCs w:val="21"/>
          <w:highlight w:val="none"/>
        </w:rPr>
        <w:t>26</w:t>
      </w:r>
      <w:r>
        <w:rPr>
          <w:rFonts w:ascii="宋体" w:hAnsi="宋体" w:cs="宋体"/>
          <w:color w:val="auto"/>
          <w:szCs w:val="21"/>
          <w:highlight w:val="none"/>
        </w:rPr>
        <w:t>.3</w:t>
      </w:r>
      <w:r>
        <w:rPr>
          <w:rFonts w:hint="eastAsia" w:ascii="宋体" w:hAnsi="宋体" w:cs="Courier New"/>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w:t>
      </w:r>
      <w:r>
        <w:rPr>
          <w:rFonts w:ascii="宋体" w:hAnsi="宋体" w:cs="Courier New"/>
          <w:color w:val="auto"/>
          <w:szCs w:val="21"/>
          <w:highlight w:val="none"/>
        </w:rPr>
        <w:t>拒绝签订政府采购合同的成交供应商不得参加对该项目重新开展的采购活动。</w:t>
      </w:r>
    </w:p>
    <w:p w14:paraId="27799D23">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7.签订合同</w:t>
      </w:r>
    </w:p>
    <w:p w14:paraId="7A1D3DAC">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7</w:t>
      </w:r>
      <w:r>
        <w:rPr>
          <w:rFonts w:ascii="宋体" w:hAnsi="宋体" w:cs="宋体"/>
          <w:color w:val="auto"/>
          <w:szCs w:val="21"/>
          <w:highlight w:val="none"/>
        </w:rPr>
        <w:t>.1</w:t>
      </w:r>
      <w:r>
        <w:rPr>
          <w:rFonts w:hint="eastAsia" w:ascii="宋体" w:hAnsi="宋体" w:cs="宋体"/>
          <w:color w:val="auto"/>
          <w:szCs w:val="21"/>
          <w:highlight w:val="none"/>
        </w:rPr>
        <w:t>成交供应商在收到成交通知书</w:t>
      </w:r>
      <w:r>
        <w:rPr>
          <w:rFonts w:hint="eastAsia" w:ascii="宋体" w:hAnsi="宋体"/>
          <w:color w:val="auto"/>
          <w:szCs w:val="21"/>
          <w:highlight w:val="none"/>
        </w:rPr>
        <w:t>（书面或电子）</w:t>
      </w:r>
      <w:r>
        <w:rPr>
          <w:rFonts w:hint="eastAsia" w:ascii="宋体" w:hAnsi="宋体" w:cs="宋体"/>
          <w:color w:val="auto"/>
          <w:szCs w:val="21"/>
          <w:highlight w:val="none"/>
        </w:rPr>
        <w:t>后，应当在签订合同时向采购人出示相关证明材料，具体内容详见 “供应商须知前附表”，经采购人核验合格后方可签订合同</w:t>
      </w:r>
      <w:r>
        <w:rPr>
          <w:rFonts w:hint="eastAsia" w:ascii="宋体" w:hAnsi="宋体"/>
          <w:color w:val="auto"/>
          <w:szCs w:val="21"/>
          <w:highlight w:val="none"/>
        </w:rPr>
        <w:t>（书面或电子）</w:t>
      </w:r>
      <w:r>
        <w:rPr>
          <w:rFonts w:hint="eastAsia" w:ascii="宋体" w:hAnsi="宋体" w:cs="宋体"/>
          <w:color w:val="auto"/>
          <w:szCs w:val="21"/>
          <w:highlight w:val="none"/>
        </w:rPr>
        <w:t>。</w:t>
      </w:r>
    </w:p>
    <w:p w14:paraId="540863CB">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7.2 签订合同时间：按成交通知书规定的时间与采购人签订政府采购合同</w:t>
      </w:r>
      <w:r>
        <w:rPr>
          <w:rFonts w:hint="eastAsia" w:ascii="宋体" w:hAnsi="宋体"/>
          <w:color w:val="auto"/>
          <w:szCs w:val="21"/>
          <w:highlight w:val="none"/>
        </w:rPr>
        <w:t>（最长不能超过25自然日）</w:t>
      </w:r>
      <w:r>
        <w:rPr>
          <w:rFonts w:hint="eastAsia" w:ascii="宋体" w:hAnsi="宋体" w:cs="宋体"/>
          <w:color w:val="auto"/>
          <w:szCs w:val="21"/>
          <w:highlight w:val="none"/>
        </w:rPr>
        <w:t>。</w:t>
      </w:r>
    </w:p>
    <w:p w14:paraId="76B9D3E8">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7.3</w:t>
      </w:r>
      <w:r>
        <w:rPr>
          <w:rFonts w:hint="eastAsia" w:ascii="宋体" w:hAnsi="宋体"/>
          <w:color w:val="auto"/>
          <w:szCs w:val="21"/>
          <w:highlight w:val="none"/>
        </w:rPr>
        <w:t>成交供应商拒绝与采购人签订合同的，按照本须知正文第</w:t>
      </w:r>
      <w:r>
        <w:rPr>
          <w:rFonts w:ascii="宋体" w:hAnsi="宋体"/>
          <w:color w:val="auto"/>
          <w:szCs w:val="21"/>
          <w:highlight w:val="none"/>
        </w:rPr>
        <w:t>2</w:t>
      </w: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3</w:t>
      </w:r>
      <w:r>
        <w:rPr>
          <w:rFonts w:ascii="宋体" w:hAnsi="宋体"/>
          <w:color w:val="auto"/>
          <w:szCs w:val="21"/>
          <w:highlight w:val="none"/>
        </w:rPr>
        <w:t>条的规定</w:t>
      </w:r>
      <w:r>
        <w:rPr>
          <w:rFonts w:hint="eastAsia" w:ascii="宋体" w:hAnsi="宋体"/>
          <w:color w:val="auto"/>
          <w:szCs w:val="21"/>
          <w:highlight w:val="none"/>
        </w:rPr>
        <w:t>执行</w:t>
      </w:r>
      <w:r>
        <w:rPr>
          <w:rFonts w:hint="eastAsia" w:ascii="宋体" w:hAnsi="宋体" w:cs="宋体"/>
          <w:color w:val="auto"/>
          <w:szCs w:val="21"/>
          <w:highlight w:val="none"/>
        </w:rPr>
        <w:t>。</w:t>
      </w:r>
    </w:p>
    <w:p w14:paraId="02943250">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28.政府采购合同公告</w:t>
      </w:r>
    </w:p>
    <w:p w14:paraId="49FB4D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50F209E0">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29. 询问、质疑和投诉</w:t>
      </w:r>
    </w:p>
    <w:p w14:paraId="56379E5D">
      <w:pPr>
        <w:pStyle w:val="7"/>
        <w:spacing w:line="360" w:lineRule="auto"/>
        <w:rPr>
          <w:rFonts w:ascii="宋体" w:hAnsi="宋体"/>
          <w:color w:val="auto"/>
          <w:szCs w:val="21"/>
          <w:highlight w:val="none"/>
        </w:rPr>
      </w:pPr>
      <w:r>
        <w:rPr>
          <w:rFonts w:hint="eastAsia" w:ascii="宋体" w:hAnsi="宋体" w:cs="宋体"/>
          <w:color w:val="auto"/>
          <w:highlight w:val="none"/>
        </w:rPr>
        <w:t>29.1供应商对政府采购活动事项有疑问的，可以向采购人、采购代理机构提出询问，采购人或者采购代理机构应当在3个工作日内对供应商依法提出的询问作出答复，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r>
        <w:rPr>
          <w:rFonts w:hint="eastAsia" w:ascii="宋体" w:hAnsi="宋体" w:cs="宋体"/>
          <w:color w:val="auto"/>
          <w:highlight w:val="none"/>
        </w:rPr>
        <w:t>。</w:t>
      </w:r>
    </w:p>
    <w:p w14:paraId="2000A5C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29.2供应商认为磋商文件、采购过程或者成交结果使自己的合法权益受到损害的，应当在知道或者应知其权益受到损害之日起7个工作日内，以纸质书面形式向采购人、采购代理机构提出质疑，</w:t>
      </w:r>
      <w:r>
        <w:rPr>
          <w:rFonts w:ascii="宋体" w:hAnsi="宋体" w:cs="Arial"/>
          <w:color w:val="auto"/>
          <w:highlight w:val="none"/>
          <w:shd w:val="clear" w:color="auto" w:fill="FFFFFF"/>
        </w:rPr>
        <w:t>接收质疑函的方式、联系部门、联系电话和通讯地址等信息</w:t>
      </w:r>
      <w:r>
        <w:rPr>
          <w:rFonts w:hint="eastAsia" w:ascii="宋体" w:hAnsi="宋体" w:cs="Arial"/>
          <w:color w:val="auto"/>
          <w:highlight w:val="none"/>
          <w:shd w:val="clear" w:color="auto" w:fill="FFFFFF"/>
        </w:rPr>
        <w:t>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1D9C821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（1）对可以质疑的磋商文件提出质疑的，为收到磋商文件之日或者</w:t>
      </w:r>
      <w:r>
        <w:rPr>
          <w:rFonts w:hint="eastAsia" w:ascii="宋体" w:hAnsi="宋体"/>
          <w:color w:val="auto"/>
          <w:highlight w:val="none"/>
        </w:rPr>
        <w:t>竞争性磋商公告期限届满之日</w:t>
      </w:r>
      <w:r>
        <w:rPr>
          <w:rFonts w:hint="eastAsia" w:ascii="宋体" w:hAnsi="宋体" w:cs="宋体"/>
          <w:color w:val="auto"/>
          <w:highlight w:val="none"/>
        </w:rPr>
        <w:t>；</w:t>
      </w:r>
    </w:p>
    <w:p w14:paraId="1188B19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193CC6B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7394E81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29.3供应商提出的询问或者质疑超出采购人对采购代理机构委托授权范围的，采购代理机构应当告知供应商向采购人提出。政府采购评审专家应当配合采购人或者采购代理机构答复供应商的询问和质疑。</w:t>
      </w:r>
    </w:p>
    <w:p w14:paraId="57429BA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29.4 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02FC22E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17105B2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49E9A8A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47B8E5F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7F01307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0F6020F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0E95BA1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09DC30A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29</w:t>
      </w:r>
      <w:r>
        <w:rPr>
          <w:rFonts w:ascii="宋体" w:hAnsi="宋体" w:cs="宋体"/>
          <w:color w:val="auto"/>
          <w:highlight w:val="none"/>
        </w:rPr>
        <w:t>.5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6EEAB29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（1）对采购文件提出的质疑，依法通过澄清或者修改可以继续开展采购活动的，澄清或者修改采购文件后继续开展采购活动；否则应当修改采购文件后重新开展采购活动。</w:t>
      </w:r>
    </w:p>
    <w:p w14:paraId="0178C85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（2）对采购过程或者成交结果提出的质疑，合格供应商符合法定数量时，可以从合格的成交候选人中另行确定成交供应商的，应当依法另行确定成交供应商；否则应当重新开展采购活动。</w:t>
      </w:r>
    </w:p>
    <w:p w14:paraId="05BEC8C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344397E0">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29.</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2C471BB">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0.其他内容</w:t>
      </w:r>
    </w:p>
    <w:p w14:paraId="1C7C1F32">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0.1代理服务费：代理服务收取标准及缴费账户详见“供应商须知前附表”。</w:t>
      </w:r>
    </w:p>
    <w:p w14:paraId="60CBBB2E">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0</w:t>
      </w:r>
      <w:r>
        <w:rPr>
          <w:rFonts w:ascii="宋体" w:hAnsi="宋体" w:cs="宋体"/>
          <w:color w:val="auto"/>
          <w:szCs w:val="21"/>
          <w:highlight w:val="none"/>
        </w:rPr>
        <w:t>.2</w:t>
      </w:r>
      <w:r>
        <w:rPr>
          <w:rFonts w:hint="eastAsia" w:ascii="宋体" w:hAnsi="宋体" w:cs="宋体"/>
          <w:color w:val="auto"/>
          <w:szCs w:val="21"/>
          <w:highlight w:val="none"/>
        </w:rPr>
        <w:t>代理服务费收费计算标准：</w:t>
      </w:r>
    </w:p>
    <w:tbl>
      <w:tblPr>
        <w:tblStyle w:val="27"/>
        <w:tblW w:w="8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45380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tcPr>
          <w:p w14:paraId="3BAF3C79">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费率</w:t>
            </w:r>
          </w:p>
          <w:p w14:paraId="42C8D0CB">
            <w:pPr>
              <w:spacing w:line="360" w:lineRule="auto"/>
              <w:rPr>
                <w:rFonts w:ascii="宋体" w:hAnsi="宋体" w:cs="宋体"/>
                <w:color w:val="auto"/>
                <w:szCs w:val="21"/>
                <w:highlight w:val="none"/>
              </w:rPr>
            </w:pPr>
            <w:r>
              <w:rPr>
                <w:rFonts w:hint="eastAsia" w:ascii="宋体" w:hAnsi="宋体" w:cs="宋体"/>
                <w:color w:val="auto"/>
                <w:szCs w:val="21"/>
                <w:highlight w:val="none"/>
              </w:rPr>
              <w:t>金额</w:t>
            </w:r>
          </w:p>
        </w:tc>
        <w:tc>
          <w:tcPr>
            <w:tcW w:w="1659" w:type="dxa"/>
            <w:vAlign w:val="center"/>
          </w:tcPr>
          <w:p w14:paraId="3ED3AB1D">
            <w:pPr>
              <w:spacing w:line="360" w:lineRule="auto"/>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货物类</w:t>
            </w:r>
          </w:p>
        </w:tc>
        <w:tc>
          <w:tcPr>
            <w:tcW w:w="1532" w:type="dxa"/>
            <w:vAlign w:val="center"/>
          </w:tcPr>
          <w:p w14:paraId="3A02C9F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服务类</w:t>
            </w:r>
          </w:p>
        </w:tc>
        <w:tc>
          <w:tcPr>
            <w:tcW w:w="1546" w:type="dxa"/>
            <w:vAlign w:val="center"/>
          </w:tcPr>
          <w:p w14:paraId="2C4EE0A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工程类</w:t>
            </w:r>
          </w:p>
        </w:tc>
      </w:tr>
      <w:tr w14:paraId="06536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7F20ABF3">
            <w:pPr>
              <w:spacing w:line="360" w:lineRule="auto"/>
              <w:rPr>
                <w:rFonts w:ascii="宋体" w:hAnsi="宋体" w:cs="宋体"/>
                <w:color w:val="auto"/>
                <w:szCs w:val="21"/>
                <w:highlight w:val="none"/>
              </w:rPr>
            </w:pPr>
            <w:r>
              <w:rPr>
                <w:rFonts w:hint="eastAsia" w:ascii="宋体" w:hAnsi="宋体" w:cs="宋体"/>
                <w:color w:val="auto"/>
                <w:szCs w:val="21"/>
                <w:highlight w:val="none"/>
              </w:rPr>
              <w:t>100万元以下</w:t>
            </w:r>
          </w:p>
        </w:tc>
        <w:tc>
          <w:tcPr>
            <w:tcW w:w="1659" w:type="dxa"/>
          </w:tcPr>
          <w:p w14:paraId="4272ACB3">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532" w:type="dxa"/>
          </w:tcPr>
          <w:p w14:paraId="2348BB89">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1.5%</w:t>
            </w:r>
          </w:p>
        </w:tc>
        <w:tc>
          <w:tcPr>
            <w:tcW w:w="1546" w:type="dxa"/>
          </w:tcPr>
          <w:p w14:paraId="5777C431">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746A8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1823172">
            <w:pPr>
              <w:spacing w:line="360" w:lineRule="auto"/>
              <w:rPr>
                <w:rFonts w:ascii="宋体" w:hAnsi="宋体" w:cs="宋体"/>
                <w:color w:val="auto"/>
                <w:szCs w:val="21"/>
                <w:highlight w:val="none"/>
              </w:rPr>
            </w:pPr>
            <w:r>
              <w:rPr>
                <w:rFonts w:hint="eastAsia" w:ascii="宋体" w:hAnsi="宋体" w:cs="宋体"/>
                <w:color w:val="auto"/>
                <w:szCs w:val="21"/>
                <w:highlight w:val="none"/>
              </w:rPr>
              <w:t>100～500万元</w:t>
            </w:r>
          </w:p>
        </w:tc>
        <w:tc>
          <w:tcPr>
            <w:tcW w:w="1659" w:type="dxa"/>
          </w:tcPr>
          <w:p w14:paraId="25A94EA6">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532" w:type="dxa"/>
          </w:tcPr>
          <w:p w14:paraId="23E95994">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0.8%</w:t>
            </w:r>
          </w:p>
        </w:tc>
        <w:tc>
          <w:tcPr>
            <w:tcW w:w="1546" w:type="dxa"/>
          </w:tcPr>
          <w:p w14:paraId="36D1B48E">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5B558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69971E0">
            <w:pPr>
              <w:spacing w:line="360" w:lineRule="auto"/>
              <w:rPr>
                <w:rFonts w:ascii="宋体" w:hAnsi="宋体" w:cs="宋体"/>
                <w:color w:val="auto"/>
                <w:szCs w:val="21"/>
                <w:highlight w:val="none"/>
              </w:rPr>
            </w:pPr>
            <w:r>
              <w:rPr>
                <w:rFonts w:hint="eastAsia" w:ascii="宋体" w:hAnsi="宋体" w:cs="宋体"/>
                <w:color w:val="auto"/>
                <w:szCs w:val="21"/>
                <w:highlight w:val="none"/>
              </w:rPr>
              <w:t>500～1000万元</w:t>
            </w:r>
          </w:p>
        </w:tc>
        <w:tc>
          <w:tcPr>
            <w:tcW w:w="1659" w:type="dxa"/>
          </w:tcPr>
          <w:p w14:paraId="1F8200E6">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532" w:type="dxa"/>
          </w:tcPr>
          <w:p w14:paraId="4C99384F">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0.45%</w:t>
            </w:r>
          </w:p>
        </w:tc>
        <w:tc>
          <w:tcPr>
            <w:tcW w:w="1546" w:type="dxa"/>
          </w:tcPr>
          <w:p w14:paraId="5B2C65B8">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0.55%</w:t>
            </w:r>
          </w:p>
        </w:tc>
      </w:tr>
      <w:tr w14:paraId="4945E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4D1FA9D7">
            <w:pPr>
              <w:spacing w:line="360" w:lineRule="auto"/>
              <w:rPr>
                <w:rFonts w:ascii="宋体" w:hAnsi="宋体" w:cs="宋体"/>
                <w:color w:val="auto"/>
                <w:szCs w:val="21"/>
                <w:highlight w:val="none"/>
              </w:rPr>
            </w:pPr>
            <w:r>
              <w:rPr>
                <w:rFonts w:hint="eastAsia" w:ascii="宋体" w:hAnsi="宋体" w:cs="宋体"/>
                <w:color w:val="auto"/>
                <w:szCs w:val="21"/>
                <w:highlight w:val="none"/>
              </w:rPr>
              <w:t>1000～5000万元</w:t>
            </w:r>
          </w:p>
        </w:tc>
        <w:tc>
          <w:tcPr>
            <w:tcW w:w="1659" w:type="dxa"/>
          </w:tcPr>
          <w:p w14:paraId="59BBD0C6">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532" w:type="dxa"/>
          </w:tcPr>
          <w:p w14:paraId="406EC128">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0.25%</w:t>
            </w:r>
          </w:p>
        </w:tc>
        <w:tc>
          <w:tcPr>
            <w:tcW w:w="1546" w:type="dxa"/>
          </w:tcPr>
          <w:p w14:paraId="7495CB41">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1619E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1D69C039">
            <w:pPr>
              <w:spacing w:line="360" w:lineRule="auto"/>
              <w:rPr>
                <w:rFonts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tcPr>
          <w:p w14:paraId="6EB5F17A">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532" w:type="dxa"/>
          </w:tcPr>
          <w:p w14:paraId="4D2458DC">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0.1%</w:t>
            </w:r>
          </w:p>
        </w:tc>
        <w:tc>
          <w:tcPr>
            <w:tcW w:w="1546" w:type="dxa"/>
          </w:tcPr>
          <w:p w14:paraId="2C8C9C3D">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w:t>
            </w:r>
          </w:p>
        </w:tc>
      </w:tr>
      <w:tr w14:paraId="01CD5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B12D8E6">
            <w:pPr>
              <w:spacing w:line="360" w:lineRule="auto"/>
              <w:rPr>
                <w:rFonts w:ascii="宋体" w:hAnsi="宋体" w:cs="宋体"/>
                <w:color w:val="auto"/>
                <w:szCs w:val="21"/>
                <w:highlight w:val="none"/>
              </w:rPr>
            </w:pPr>
            <w:r>
              <w:rPr>
                <w:rFonts w:hint="eastAsia" w:ascii="宋体" w:hAnsi="宋体" w:cs="宋体"/>
                <w:color w:val="auto"/>
                <w:szCs w:val="21"/>
                <w:highlight w:val="none"/>
              </w:rPr>
              <w:t>1～5亿元</w:t>
            </w:r>
          </w:p>
        </w:tc>
        <w:tc>
          <w:tcPr>
            <w:tcW w:w="1659" w:type="dxa"/>
          </w:tcPr>
          <w:p w14:paraId="35FC1CBF">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0.05%</w:t>
            </w:r>
          </w:p>
        </w:tc>
        <w:tc>
          <w:tcPr>
            <w:tcW w:w="1532" w:type="dxa"/>
          </w:tcPr>
          <w:p w14:paraId="630AE482">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c>
          <w:tcPr>
            <w:tcW w:w="1546" w:type="dxa"/>
          </w:tcPr>
          <w:p w14:paraId="4EEE82AA">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r>
      <w:tr w14:paraId="0D96C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25CAB71">
            <w:pPr>
              <w:spacing w:line="360" w:lineRule="auto"/>
              <w:rPr>
                <w:rFonts w:ascii="宋体" w:hAnsi="宋体" w:cs="宋体"/>
                <w:color w:val="auto"/>
                <w:szCs w:val="21"/>
                <w:highlight w:val="none"/>
              </w:rPr>
            </w:pPr>
            <w:r>
              <w:rPr>
                <w:rFonts w:hint="eastAsia" w:ascii="宋体" w:hAnsi="宋体" w:cs="宋体"/>
                <w:color w:val="auto"/>
                <w:szCs w:val="21"/>
                <w:highlight w:val="none"/>
              </w:rPr>
              <w:t>5～10亿元</w:t>
            </w:r>
          </w:p>
        </w:tc>
        <w:tc>
          <w:tcPr>
            <w:tcW w:w="1659" w:type="dxa"/>
          </w:tcPr>
          <w:p w14:paraId="4B416CEB">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c>
          <w:tcPr>
            <w:tcW w:w="1532" w:type="dxa"/>
          </w:tcPr>
          <w:p w14:paraId="33910291">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0.035%</w:t>
            </w:r>
          </w:p>
        </w:tc>
        <w:tc>
          <w:tcPr>
            <w:tcW w:w="1546" w:type="dxa"/>
          </w:tcPr>
          <w:p w14:paraId="32B8E7BF">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r>
      <w:tr w14:paraId="7E580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890E70E">
            <w:pPr>
              <w:spacing w:line="360" w:lineRule="auto"/>
              <w:rPr>
                <w:rFonts w:ascii="宋体" w:hAnsi="宋体" w:cs="宋体"/>
                <w:color w:val="auto"/>
                <w:szCs w:val="21"/>
                <w:highlight w:val="none"/>
              </w:rPr>
            </w:pPr>
            <w:r>
              <w:rPr>
                <w:rFonts w:hint="eastAsia" w:ascii="宋体" w:hAnsi="宋体" w:cs="宋体"/>
                <w:color w:val="auto"/>
                <w:szCs w:val="21"/>
                <w:highlight w:val="none"/>
              </w:rPr>
              <w:t>10～50亿元</w:t>
            </w:r>
          </w:p>
        </w:tc>
        <w:tc>
          <w:tcPr>
            <w:tcW w:w="1659" w:type="dxa"/>
          </w:tcPr>
          <w:p w14:paraId="418C753B">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c>
          <w:tcPr>
            <w:tcW w:w="1532" w:type="dxa"/>
          </w:tcPr>
          <w:p w14:paraId="0DF5F529">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0.008%</w:t>
            </w:r>
          </w:p>
        </w:tc>
        <w:tc>
          <w:tcPr>
            <w:tcW w:w="1546" w:type="dxa"/>
          </w:tcPr>
          <w:p w14:paraId="6C219B09">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r>
      <w:tr w14:paraId="704DC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225EDC30">
            <w:pPr>
              <w:spacing w:line="360" w:lineRule="auto"/>
              <w:rPr>
                <w:rFonts w:ascii="宋体" w:hAnsi="宋体" w:cs="宋体"/>
                <w:color w:val="auto"/>
                <w:szCs w:val="21"/>
                <w:highlight w:val="none"/>
              </w:rPr>
            </w:pPr>
            <w:r>
              <w:rPr>
                <w:rFonts w:hint="eastAsia" w:ascii="宋体" w:hAnsi="宋体" w:cs="宋体"/>
                <w:color w:val="auto"/>
                <w:szCs w:val="21"/>
                <w:highlight w:val="none"/>
              </w:rPr>
              <w:t>50～100亿元</w:t>
            </w:r>
          </w:p>
        </w:tc>
        <w:tc>
          <w:tcPr>
            <w:tcW w:w="1659" w:type="dxa"/>
          </w:tcPr>
          <w:p w14:paraId="044F9617">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0.006%</w:t>
            </w:r>
          </w:p>
        </w:tc>
        <w:tc>
          <w:tcPr>
            <w:tcW w:w="1532" w:type="dxa"/>
          </w:tcPr>
          <w:p w14:paraId="73034303">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0.006%</w:t>
            </w:r>
          </w:p>
        </w:tc>
        <w:tc>
          <w:tcPr>
            <w:tcW w:w="1546" w:type="dxa"/>
          </w:tcPr>
          <w:p w14:paraId="285B3E0C">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0.006%</w:t>
            </w:r>
          </w:p>
        </w:tc>
      </w:tr>
      <w:tr w14:paraId="188F9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AB2CDD1">
            <w:pPr>
              <w:spacing w:line="360" w:lineRule="auto"/>
              <w:rPr>
                <w:rFonts w:ascii="宋体" w:hAnsi="宋体" w:cs="宋体"/>
                <w:color w:val="auto"/>
                <w:szCs w:val="21"/>
                <w:highlight w:val="none"/>
              </w:rPr>
            </w:pPr>
            <w:r>
              <w:rPr>
                <w:rFonts w:hint="eastAsia" w:ascii="宋体" w:hAnsi="宋体" w:cs="宋体"/>
                <w:color w:val="auto"/>
                <w:szCs w:val="21"/>
                <w:highlight w:val="none"/>
              </w:rPr>
              <w:t>100亿以上</w:t>
            </w:r>
          </w:p>
        </w:tc>
        <w:tc>
          <w:tcPr>
            <w:tcW w:w="1659" w:type="dxa"/>
          </w:tcPr>
          <w:p w14:paraId="4D5C717F">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0.004%</w:t>
            </w:r>
          </w:p>
        </w:tc>
        <w:tc>
          <w:tcPr>
            <w:tcW w:w="1532" w:type="dxa"/>
          </w:tcPr>
          <w:p w14:paraId="66C2E6F3">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0.004%</w:t>
            </w:r>
          </w:p>
        </w:tc>
        <w:tc>
          <w:tcPr>
            <w:tcW w:w="1546" w:type="dxa"/>
          </w:tcPr>
          <w:p w14:paraId="099FDAB4">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0.004%</w:t>
            </w:r>
          </w:p>
        </w:tc>
      </w:tr>
    </w:tbl>
    <w:p w14:paraId="22D8DF41">
      <w:pPr>
        <w:spacing w:line="360" w:lineRule="auto"/>
        <w:ind w:firstLine="420" w:firstLineChars="200"/>
        <w:rPr>
          <w:rFonts w:ascii="宋体" w:hAnsi="宋体" w:cs="宋体"/>
          <w:color w:val="auto"/>
          <w:highlight w:val="none"/>
        </w:rPr>
      </w:pPr>
      <w:r>
        <w:rPr>
          <w:rFonts w:ascii="宋体" w:hAnsi="宋体" w:cs="宋体"/>
          <w:color w:val="auto"/>
          <w:highlight w:val="none"/>
        </w:rPr>
        <w:t>注：</w:t>
      </w:r>
    </w:p>
    <w:p w14:paraId="7D2FE62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按本表费率计算的收费为</w:t>
      </w:r>
      <w:r>
        <w:rPr>
          <w:rFonts w:hint="eastAsia" w:ascii="宋体" w:hAnsi="宋体" w:cs="宋体"/>
          <w:color w:val="auto"/>
          <w:highlight w:val="none"/>
        </w:rPr>
        <w:t>采购</w:t>
      </w:r>
      <w:r>
        <w:rPr>
          <w:rFonts w:ascii="宋体" w:hAnsi="宋体" w:cs="宋体"/>
          <w:color w:val="auto"/>
          <w:highlight w:val="none"/>
        </w:rPr>
        <w:t>代理的收费基准价格</w:t>
      </w:r>
      <w:r>
        <w:rPr>
          <w:rFonts w:hint="eastAsia" w:ascii="宋体" w:hAnsi="宋体" w:cs="宋体"/>
          <w:color w:val="auto"/>
          <w:highlight w:val="none"/>
        </w:rPr>
        <w:t>；</w:t>
      </w:r>
    </w:p>
    <w:p w14:paraId="454E6B5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（2）采购</w:t>
      </w:r>
      <w:r>
        <w:rPr>
          <w:rFonts w:ascii="宋体" w:hAnsi="宋体" w:cs="宋体"/>
          <w:color w:val="auto"/>
          <w:highlight w:val="none"/>
        </w:rPr>
        <w:t>代理收费按差额定率累进法计算。</w:t>
      </w:r>
    </w:p>
    <w:p w14:paraId="56386F4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例如：某服务采购代理业务成交金额为</w:t>
      </w:r>
      <w:r>
        <w:rPr>
          <w:rFonts w:hint="eastAsia" w:ascii="宋体" w:hAnsi="宋体" w:cs="宋体"/>
          <w:color w:val="auto"/>
          <w:highlight w:val="none"/>
          <w:lang w:val="en-US" w:eastAsia="zh-CN"/>
        </w:rPr>
        <w:t>2</w:t>
      </w:r>
      <w:r>
        <w:rPr>
          <w:rFonts w:hint="eastAsia" w:ascii="宋体" w:hAnsi="宋体" w:cs="宋体"/>
          <w:color w:val="auto"/>
          <w:highlight w:val="none"/>
        </w:rPr>
        <w:t>00万元，采购代理服务费金额按如下计算：</w:t>
      </w:r>
    </w:p>
    <w:p w14:paraId="44A11B42">
      <w:pPr>
        <w:keepNext/>
        <w:keepLines/>
        <w:snapToGrid w:val="0"/>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100万元×l.5％＝1.5万元</w:t>
      </w:r>
    </w:p>
    <w:p w14:paraId="748A089F">
      <w:pPr>
        <w:keepNext/>
        <w:keepLines/>
        <w:snapToGrid w:val="0"/>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（200－100）万元×0.8％＝0.8万元</w:t>
      </w:r>
    </w:p>
    <w:p w14:paraId="4369F731">
      <w:pPr>
        <w:keepNext/>
        <w:keepLines/>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合计收费＝1.5+0.8＝2.3（万元）</w:t>
      </w:r>
    </w:p>
    <w:p w14:paraId="75C22867">
      <w:pPr>
        <w:spacing w:line="360" w:lineRule="auto"/>
        <w:ind w:firstLine="420" w:firstLineChars="200"/>
        <w:rPr>
          <w:rFonts w:ascii="宋体" w:hAnsi="宋体" w:cs="宋体"/>
          <w:color w:val="auto"/>
          <w:highlight w:val="none"/>
        </w:rPr>
      </w:pPr>
      <w:r>
        <w:rPr>
          <w:rFonts w:ascii="宋体" w:hAnsi="宋体" w:cs="宋体"/>
          <w:color w:val="auto"/>
          <w:highlight w:val="none"/>
        </w:rPr>
        <w:t>3</w:t>
      </w:r>
      <w:r>
        <w:rPr>
          <w:rFonts w:hint="eastAsia" w:ascii="宋体" w:hAnsi="宋体" w:cs="宋体"/>
          <w:color w:val="auto"/>
          <w:highlight w:val="none"/>
        </w:rPr>
        <w:t>0</w:t>
      </w:r>
      <w:r>
        <w:rPr>
          <w:rFonts w:ascii="宋体" w:hAnsi="宋体" w:cs="宋体"/>
          <w:color w:val="auto"/>
          <w:highlight w:val="none"/>
        </w:rPr>
        <w:t xml:space="preserve">.3 </w:t>
      </w:r>
      <w:r>
        <w:rPr>
          <w:rFonts w:hint="eastAsia" w:ascii="宋体" w:hAnsi="宋体" w:cs="宋体"/>
          <w:color w:val="auto"/>
          <w:highlight w:val="none"/>
        </w:rPr>
        <w:t>代理服务费交纳</w:t>
      </w:r>
      <w:r>
        <w:rPr>
          <w:rFonts w:ascii="宋体" w:hAnsi="宋体" w:cs="宋体"/>
          <w:color w:val="auto"/>
          <w:highlight w:val="none"/>
        </w:rPr>
        <w:t>银行帐号信息</w:t>
      </w:r>
    </w:p>
    <w:p w14:paraId="487CF655">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开户名称：广西翔正项目管理有限公司</w:t>
      </w:r>
    </w:p>
    <w:p w14:paraId="7D94B8C9">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开户银行：中国工商银行南宁市建政支行</w:t>
      </w:r>
    </w:p>
    <w:p w14:paraId="5AC0F4F4">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银行账号：210 210 710 93000 76992</w:t>
      </w:r>
    </w:p>
    <w:p w14:paraId="103857E7">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31</w:t>
      </w:r>
      <w:r>
        <w:rPr>
          <w:rFonts w:ascii="黑体" w:hAnsi="黑体" w:eastAsia="黑体" w:cs="宋体"/>
          <w:b/>
          <w:bCs/>
          <w:color w:val="auto"/>
          <w:sz w:val="24"/>
          <w:highlight w:val="none"/>
        </w:rPr>
        <w:t>.需要补充的其他内容</w:t>
      </w:r>
    </w:p>
    <w:p w14:paraId="7E1DD3CB">
      <w:pPr>
        <w:spacing w:line="360" w:lineRule="auto"/>
        <w:ind w:firstLine="420" w:firstLineChars="200"/>
        <w:textAlignment w:val="center"/>
        <w:rPr>
          <w:rFonts w:ascii="宋体" w:hAnsi="宋体" w:cs="宋体"/>
          <w:color w:val="auto"/>
          <w:szCs w:val="21"/>
          <w:highlight w:val="none"/>
        </w:rPr>
      </w:pPr>
      <w:r>
        <w:rPr>
          <w:rFonts w:hint="eastAsia" w:ascii="宋体" w:hAnsi="宋体" w:cs="宋体"/>
          <w:color w:val="auto"/>
          <w:szCs w:val="21"/>
          <w:highlight w:val="none"/>
        </w:rPr>
        <w:t>31</w:t>
      </w:r>
      <w:r>
        <w:rPr>
          <w:rFonts w:ascii="宋体" w:hAnsi="宋体" w:cs="宋体"/>
          <w:color w:val="auto"/>
          <w:szCs w:val="21"/>
          <w:highlight w:val="none"/>
        </w:rPr>
        <w:t>.1</w:t>
      </w:r>
      <w:r>
        <w:rPr>
          <w:rFonts w:hint="eastAsia" w:ascii="宋体" w:hAnsi="宋体" w:cs="宋体"/>
          <w:color w:val="auto"/>
          <w:szCs w:val="21"/>
          <w:highlight w:val="none"/>
        </w:rPr>
        <w:t>本磋商文件解释规则详见“供应商须知前附表”。</w:t>
      </w:r>
    </w:p>
    <w:p w14:paraId="738DA899">
      <w:pPr>
        <w:spacing w:line="360" w:lineRule="auto"/>
        <w:ind w:firstLine="420" w:firstLineChars="200"/>
        <w:textAlignment w:val="center"/>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1</w:t>
      </w:r>
      <w:r>
        <w:rPr>
          <w:rFonts w:ascii="宋体" w:hAnsi="宋体" w:cs="宋体"/>
          <w:color w:val="auto"/>
          <w:szCs w:val="21"/>
          <w:highlight w:val="none"/>
        </w:rPr>
        <w:t>.2</w:t>
      </w:r>
      <w:r>
        <w:rPr>
          <w:rFonts w:hint="eastAsia" w:ascii="宋体" w:hAnsi="宋体" w:cs="宋体"/>
          <w:color w:val="auto"/>
          <w:szCs w:val="21"/>
          <w:highlight w:val="none"/>
        </w:rPr>
        <w:t xml:space="preserve"> 其他事项详见“供应商须知前附表”。</w:t>
      </w:r>
    </w:p>
    <w:p w14:paraId="2370FE54">
      <w:pPr>
        <w:spacing w:line="360" w:lineRule="auto"/>
        <w:ind w:firstLine="420" w:firstLineChars="200"/>
        <w:textAlignment w:val="center"/>
        <w:rPr>
          <w:rFonts w:ascii="宋体" w:hAnsi="宋体" w:cs="宋体"/>
          <w:color w:val="auto"/>
          <w:szCs w:val="21"/>
          <w:highlight w:val="none"/>
        </w:rPr>
      </w:pPr>
      <w:r>
        <w:rPr>
          <w:rFonts w:hint="eastAsia" w:ascii="宋体" w:hAnsi="宋体" w:cs="宋体"/>
          <w:color w:val="auto"/>
          <w:szCs w:val="21"/>
          <w:highlight w:val="none"/>
        </w:rPr>
        <w:t>31</w:t>
      </w:r>
      <w:r>
        <w:rPr>
          <w:rFonts w:ascii="宋体" w:hAnsi="宋体" w:cs="宋体"/>
          <w:color w:val="auto"/>
          <w:szCs w:val="21"/>
          <w:highlight w:val="none"/>
        </w:rPr>
        <w:t>.3</w:t>
      </w:r>
      <w:r>
        <w:rPr>
          <w:rFonts w:hint="eastAsia" w:ascii="宋体" w:hAnsi="宋体" w:cs="宋体"/>
          <w:color w:val="auto"/>
          <w:szCs w:val="21"/>
          <w:highlight w:val="none"/>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6D57328B">
      <w:pPr>
        <w:spacing w:line="360" w:lineRule="auto"/>
        <w:ind w:firstLine="420" w:firstLineChars="200"/>
        <w:contextualSpacing/>
        <w:rPr>
          <w:rFonts w:ascii="宋体" w:hAnsi="宋体"/>
          <w:color w:val="auto"/>
          <w:kern w:val="0"/>
          <w:szCs w:val="21"/>
          <w:highlight w:val="none"/>
        </w:rPr>
      </w:pPr>
      <w:r>
        <w:rPr>
          <w:rFonts w:hint="eastAsia" w:ascii="宋体" w:hAnsi="宋体"/>
          <w:color w:val="auto"/>
          <w:kern w:val="0"/>
          <w:szCs w:val="21"/>
          <w:highlight w:val="none"/>
        </w:rPr>
        <w:t>（1）在货物采购项目中，货物由中小企业制造，即货物由中小企业生产且使用该中小企业商号或者注册商标，不对其中涉及的工程承建商和服务的承接商作出要求；</w:t>
      </w:r>
    </w:p>
    <w:p w14:paraId="06CCAEBD">
      <w:pPr>
        <w:spacing w:line="360" w:lineRule="auto"/>
        <w:ind w:firstLine="420" w:firstLineChars="200"/>
        <w:contextualSpacing/>
        <w:rPr>
          <w:rFonts w:ascii="宋体" w:hAnsi="宋体"/>
          <w:color w:val="auto"/>
          <w:kern w:val="0"/>
          <w:szCs w:val="21"/>
          <w:highlight w:val="none"/>
        </w:rPr>
      </w:pPr>
      <w:r>
        <w:rPr>
          <w:rFonts w:hint="eastAsia" w:ascii="宋体" w:hAnsi="宋体"/>
          <w:color w:val="auto"/>
          <w:kern w:val="0"/>
          <w:szCs w:val="21"/>
          <w:highlight w:val="none"/>
        </w:rPr>
        <w:t>（2）在工程采购项目中，工程由中小企业承建，即工程施工单位为中小企业，不对其中涉及的货物的制造商和服务的承接商作出要求；</w:t>
      </w:r>
    </w:p>
    <w:p w14:paraId="37F51C11">
      <w:pPr>
        <w:spacing w:line="360" w:lineRule="auto"/>
        <w:ind w:firstLine="420" w:firstLineChars="200"/>
        <w:contextualSpacing/>
        <w:rPr>
          <w:rFonts w:ascii="宋体" w:hAnsi="宋体"/>
          <w:color w:val="auto"/>
          <w:kern w:val="0"/>
          <w:szCs w:val="21"/>
          <w:highlight w:val="none"/>
        </w:rPr>
      </w:pPr>
      <w:r>
        <w:rPr>
          <w:rFonts w:hint="eastAsia" w:ascii="宋体" w:hAnsi="宋体"/>
          <w:color w:val="auto"/>
          <w:kern w:val="0"/>
          <w:szCs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2168FD60">
      <w:pPr>
        <w:spacing w:line="360" w:lineRule="auto"/>
        <w:ind w:firstLine="420" w:firstLineChars="200"/>
        <w:textAlignment w:val="center"/>
        <w:rPr>
          <w:rFonts w:ascii="宋体" w:hAnsi="宋体" w:cs="宋体"/>
          <w:color w:val="auto"/>
          <w:szCs w:val="21"/>
          <w:highlight w:val="none"/>
        </w:rPr>
      </w:pPr>
      <w:r>
        <w:rPr>
          <w:rFonts w:hint="eastAsia" w:ascii="宋体" w:hAnsi="宋体" w:cs="宋体"/>
          <w:color w:val="auto"/>
          <w:szCs w:val="21"/>
          <w:highlight w:val="none"/>
        </w:rPr>
        <w:t>在货物采购项目中，供应商提供的货物既有中小企业制造货物，也有大型企业制造货物的，不享受本磋商文件规定的中小企业扶持政策。</w:t>
      </w:r>
    </w:p>
    <w:p w14:paraId="44566E48">
      <w:pPr>
        <w:snapToGrid w:val="0"/>
        <w:spacing w:before="120" w:after="120"/>
        <w:rPr>
          <w:rFonts w:ascii="宋体" w:hAnsi="宋体"/>
          <w:color w:val="auto"/>
          <w:kern w:val="0"/>
          <w:sz w:val="20"/>
          <w:szCs w:val="21"/>
          <w:highlight w:val="none"/>
        </w:rPr>
      </w:pPr>
    </w:p>
    <w:p w14:paraId="44902B9D">
      <w:pPr>
        <w:jc w:val="left"/>
        <w:rPr>
          <w:rFonts w:hAnsi="宋体"/>
          <w:b/>
          <w:color w:val="auto"/>
          <w:sz w:val="32"/>
          <w:szCs w:val="32"/>
          <w:highlight w:val="none"/>
        </w:rPr>
      </w:pPr>
    </w:p>
    <w:p w14:paraId="21FFEA80">
      <w:pPr>
        <w:rPr>
          <w:color w:val="auto"/>
          <w:highlight w:val="none"/>
        </w:rPr>
      </w:pPr>
      <w:r>
        <w:rPr>
          <w:color w:val="auto"/>
          <w:highlight w:val="none"/>
        </w:rPr>
        <w:br w:type="page"/>
      </w:r>
    </w:p>
    <w:p w14:paraId="6E1AACED">
      <w:pPr>
        <w:pStyle w:val="2"/>
        <w:spacing w:before="0" w:after="0" w:line="240" w:lineRule="auto"/>
        <w:jc w:val="center"/>
        <w:rPr>
          <w:color w:val="auto"/>
          <w:highlight w:val="none"/>
        </w:rPr>
      </w:pPr>
      <w:bookmarkStart w:id="29" w:name="_Toc22740"/>
      <w:r>
        <w:rPr>
          <w:rFonts w:hint="eastAsia"/>
          <w:color w:val="auto"/>
          <w:highlight w:val="none"/>
        </w:rPr>
        <w:t>第四章  评审程序、评审方法和评审标准</w:t>
      </w:r>
      <w:bookmarkEnd w:id="29"/>
    </w:p>
    <w:p w14:paraId="70DADEBE">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一、评审程序和评审方法</w:t>
      </w:r>
    </w:p>
    <w:p w14:paraId="37885DBA">
      <w:pPr>
        <w:spacing w:line="360" w:lineRule="auto"/>
        <w:ind w:firstLine="482" w:firstLineChars="200"/>
        <w:rPr>
          <w:rFonts w:ascii="黑体" w:hAnsi="黑体" w:eastAsia="黑体" w:cs="宋体"/>
          <w:b/>
          <w:bCs/>
          <w:color w:val="auto"/>
          <w:sz w:val="24"/>
          <w:highlight w:val="none"/>
        </w:rPr>
      </w:pPr>
    </w:p>
    <w:p w14:paraId="4F5E9DEB">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.资格审查</w:t>
      </w:r>
    </w:p>
    <w:p w14:paraId="750EAADD">
      <w:pPr>
        <w:snapToGrid w:val="0"/>
        <w:spacing w:line="360" w:lineRule="auto"/>
        <w:ind w:firstLine="420" w:firstLineChars="200"/>
        <w:rPr>
          <w:rFonts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hint="eastAsia" w:ascii="宋体" w:hAnsi="宋体"/>
          <w:color w:val="auto"/>
          <w:szCs w:val="21"/>
          <w:highlight w:val="none"/>
        </w:rPr>
        <w:t>响应文件开启后，磋商小组依法对供应商的资格证明文件进行审查。</w:t>
      </w:r>
    </w:p>
    <w:p w14:paraId="672CD346">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（1）查询渠道：</w:t>
      </w:r>
      <w:r>
        <w:rPr>
          <w:rFonts w:ascii="宋体" w:hAnsi="宋体" w:cs="宋体"/>
          <w:color w:val="auto"/>
          <w:szCs w:val="21"/>
          <w:highlight w:val="none"/>
        </w:rPr>
        <w:t>“信用中国”网站（www.creditchina.gov.cn）、中国政府采购网（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cs="宋体"/>
          <w:color w:val="auto"/>
          <w:highlight w:val="none"/>
        </w:rPr>
        <w:t>www.ccgp.gov.cn</w:t>
      </w:r>
      <w:r>
        <w:rPr>
          <w:rFonts w:cs="宋体"/>
          <w:color w:val="auto"/>
          <w:highlight w:val="none"/>
        </w:rPr>
        <w:fldChar w:fldCharType="end"/>
      </w:r>
      <w:r>
        <w:rPr>
          <w:rFonts w:ascii="宋体" w:hAnsi="宋体" w:cs="宋体"/>
          <w:color w:val="auto"/>
          <w:szCs w:val="21"/>
          <w:highlight w:val="none"/>
        </w:rPr>
        <w:t>）</w:t>
      </w:r>
    </w:p>
    <w:p w14:paraId="5782315D">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（2）信用查询截止时点：</w:t>
      </w:r>
      <w:r>
        <w:rPr>
          <w:rFonts w:ascii="宋体" w:hAnsi="宋体" w:cs="宋体"/>
          <w:color w:val="auto"/>
          <w:szCs w:val="21"/>
          <w:highlight w:val="none"/>
        </w:rPr>
        <w:t>资格审查结束前</w:t>
      </w:r>
    </w:p>
    <w:p w14:paraId="336EEFAF">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（3）查询记录和证据留存方式：将查询网站中的查询记录截图并作为评审资料保存。</w:t>
      </w:r>
    </w:p>
    <w:p w14:paraId="11F52E92">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（4）信用信息使用规则：根据财政部《关于在政府采购活动中查询及使用信用记录有关问题的通知》（财库〔2016〕125号）的规定，对在“信用中国”网站(www.creditchina.gov.cn)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5DE50D90">
      <w:pPr>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.2资格审查标准为本磋商文件中载明对供应商资格要求的条件。资格审查采用合格制，凡符合磋商文件规定的供应商资格要求的响应文件均通过资格审查。</w:t>
      </w:r>
    </w:p>
    <w:p w14:paraId="5B58F4D6">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.3供应商有下列情形之一的，资格审查不通过，其响应文件按无效响应处理：</w:t>
      </w:r>
    </w:p>
    <w:p w14:paraId="4DE4C2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）不具备磋商文件中规定的资格要求的；</w:t>
      </w:r>
    </w:p>
    <w:p w14:paraId="7D81D8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（2）响应文件的资格证明文件缺少任一项“供应商须知前附表”资格证明文件规定的“必须提供”的文件资料的；</w:t>
      </w:r>
    </w:p>
    <w:p w14:paraId="05A5947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（3）响应文件中的资格证明文件出现任一项不符合“供应商须知前附表”资格证明文件规定的“必须提供”的文件资料要求或者无效的；</w:t>
      </w:r>
    </w:p>
    <w:p w14:paraId="1E7704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（4）同一合同项下的不同供应商，单位负责人为同一人或者存在直接控股、管理关系的；为本项目提供过整体设计、规范编制或者项目管理、监理、检测等服务的供应商，再参加该采购项目的其他采购活动的。</w:t>
      </w:r>
    </w:p>
    <w:p w14:paraId="1C79C9BD">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.4通过资格审查的合格供应商不足3家的，不得进入符合性审查环节，</w:t>
      </w:r>
      <w:r>
        <w:rPr>
          <w:rFonts w:hint="eastAsia" w:ascii="宋体" w:hAnsi="宋体"/>
          <w:color w:val="auto"/>
          <w:szCs w:val="21"/>
          <w:highlight w:val="none"/>
        </w:rPr>
        <w:t>采购人或者采购代理机构应当重新开展采购活动。</w:t>
      </w:r>
    </w:p>
    <w:p w14:paraId="22FB91F0">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.符合性审查</w:t>
      </w:r>
    </w:p>
    <w:p w14:paraId="728D59FE">
      <w:pPr>
        <w:spacing w:line="360" w:lineRule="auto"/>
        <w:ind w:firstLine="420" w:firstLineChars="200"/>
        <w:rPr>
          <w:rFonts w:ascii="宋体" w:hAnsi="宋体" w:cs="宋体"/>
          <w:color w:val="auto"/>
          <w:szCs w:val="21"/>
          <w:highlight w:val="none"/>
        </w:rPr>
      </w:pPr>
      <w:bookmarkStart w:id="30" w:name="_Hlk42528882"/>
      <w:r>
        <w:rPr>
          <w:rFonts w:ascii="宋体" w:hAnsi="宋体" w:cs="宋体"/>
          <w:color w:val="auto"/>
          <w:szCs w:val="21"/>
          <w:highlight w:val="none"/>
        </w:rPr>
        <w:t>2.1</w:t>
      </w:r>
      <w:r>
        <w:rPr>
          <w:rFonts w:hint="eastAsia" w:ascii="宋体" w:hAnsi="宋体" w:cs="宋体"/>
          <w:color w:val="auto"/>
          <w:szCs w:val="21"/>
          <w:highlight w:val="none"/>
        </w:rPr>
        <w:t>由磋商小组对</w:t>
      </w:r>
      <w:r>
        <w:rPr>
          <w:rFonts w:hint="eastAsia" w:ascii="宋体" w:hAnsi="宋体"/>
          <w:color w:val="auto"/>
          <w:szCs w:val="21"/>
          <w:highlight w:val="none"/>
        </w:rPr>
        <w:t>资格审查的合格供应商</w:t>
      </w:r>
      <w:r>
        <w:rPr>
          <w:rFonts w:hint="eastAsia" w:ascii="宋体" w:hAnsi="宋体" w:cs="宋体"/>
          <w:color w:val="auto"/>
          <w:szCs w:val="21"/>
          <w:highlight w:val="none"/>
        </w:rPr>
        <w:t>的响应文件的竞标报价、商务、技术等实质性要求进行符合性审查，以确定其是否满足磋商文件的实质性要求。</w:t>
      </w:r>
    </w:p>
    <w:bookmarkEnd w:id="30"/>
    <w:p w14:paraId="20A2DF5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90D2985">
      <w:pPr>
        <w:spacing w:line="360" w:lineRule="auto"/>
        <w:ind w:firstLine="420" w:firstLineChars="200"/>
        <w:rPr>
          <w:rFonts w:ascii="宋体" w:hAnsi="宋体" w:cs="宋体"/>
          <w:color w:val="auto"/>
          <w:spacing w:val="-6"/>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并加盖供应商公章</w:t>
      </w:r>
      <w:r>
        <w:rPr>
          <w:rFonts w:hint="eastAsia" w:ascii="宋体" w:hAnsi="宋体" w:cs="宋体"/>
          <w:color w:val="auto"/>
          <w:spacing w:val="-6"/>
          <w:szCs w:val="21"/>
          <w:highlight w:val="none"/>
        </w:rPr>
        <w:t>。供应商为自然人的，必须由本人签字并附其身份证明。</w:t>
      </w:r>
    </w:p>
    <w:p w14:paraId="7BE91BAA">
      <w:pPr>
        <w:spacing w:line="360" w:lineRule="auto"/>
        <w:ind w:firstLine="396" w:firstLineChars="200"/>
        <w:rPr>
          <w:rFonts w:ascii="宋体" w:hAnsi="宋体" w:cs="宋体"/>
          <w:color w:val="auto"/>
          <w:szCs w:val="21"/>
          <w:highlight w:val="none"/>
        </w:rPr>
      </w:pPr>
      <w:r>
        <w:rPr>
          <w:rFonts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563D3D2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0FF6199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7E16772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1EB7A9B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60AE9D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60B7173E">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48AC4A9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在评审时，如发现下列情形之一的，将被视为响应文件无效响应处理：</w:t>
      </w:r>
    </w:p>
    <w:p w14:paraId="3E7DAD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4FD6507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583A21E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146C4AF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3）提交的磋商保证金无效的或者未按照磋商文件的规定提交磋商保证金；</w:t>
      </w:r>
    </w:p>
    <w:p w14:paraId="0A18EE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4）响应文件中的报价商务技术文件出现任一项不符合“供应商须知前附表”中“必须提供”或者“委托时必须提供”文件资料要求的规定或者提供的报价商务技术文件无效。</w:t>
      </w:r>
    </w:p>
    <w:p w14:paraId="25C2744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5）商务条款中标“▲”的条款发生负偏离或者允许负偏离的条款数超过“供应商须知前附表”规定项数的；</w:t>
      </w:r>
    </w:p>
    <w:p w14:paraId="38A580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6）未对竞标有效期作出响应或者响应文件承诺的竞标有效期不满足磋商文件要求；</w:t>
      </w:r>
    </w:p>
    <w:p w14:paraId="6357914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7）响应文件的实质性内容未使用中文表述、使用计量单位不符合磋商文件要求；</w:t>
      </w:r>
    </w:p>
    <w:p w14:paraId="27191B1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8）响应文件中的文件资料因填写不齐全或者内容虚假或者出现其他情形而导致被磋商小组认定无效；</w:t>
      </w:r>
    </w:p>
    <w:p w14:paraId="6FCF67B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9）响应文件含有采购人不能接受的附加条件；</w:t>
      </w:r>
    </w:p>
    <w:p w14:paraId="3C7DDA3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10）属于“供应商须知正文”第7.</w:t>
      </w:r>
      <w:r>
        <w:rPr>
          <w:rFonts w:ascii="宋体" w:hAnsi="宋体" w:cs="宋体"/>
          <w:color w:val="auto"/>
          <w:szCs w:val="21"/>
          <w:highlight w:val="none"/>
        </w:rPr>
        <w:t>5</w:t>
      </w:r>
      <w:r>
        <w:rPr>
          <w:rFonts w:hint="eastAsia" w:ascii="宋体" w:hAnsi="宋体" w:cs="宋体"/>
          <w:color w:val="auto"/>
          <w:szCs w:val="21"/>
          <w:highlight w:val="none"/>
        </w:rPr>
        <w:t>条情形；</w:t>
      </w:r>
    </w:p>
    <w:p w14:paraId="342F5ABA">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1）技术要求中标“▲”的条款发生负偏离或允许负偏离的条款数超过“供应商须知前附表”规定项数的；</w:t>
      </w:r>
    </w:p>
    <w:p w14:paraId="2DCA977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2）虚假竞标，或者出现其他情形而导致被磋商小组认定无效；</w:t>
      </w:r>
    </w:p>
    <w:p w14:paraId="27D917EA">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w:t>
      </w:r>
      <w:bookmarkStart w:id="31" w:name="_Hlk71704147"/>
      <w:r>
        <w:rPr>
          <w:rFonts w:hint="eastAsia" w:ascii="宋体" w:hAnsi="宋体" w:cs="宋体"/>
          <w:color w:val="auto"/>
          <w:szCs w:val="21"/>
          <w:highlight w:val="none"/>
        </w:rPr>
        <w:t>磋商文件未载明允许提供备选（替代）竞标方案或明确不允许提供备选（替代）竞标方案时，供应商提供了备选（替代）竞标方案的；</w:t>
      </w:r>
      <w:bookmarkEnd w:id="31"/>
    </w:p>
    <w:p w14:paraId="772ABA06">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4）响应文件标注的项目名称或者项目编号与磋商文件标注的项目名称或者项目编号不一致的；</w:t>
      </w:r>
    </w:p>
    <w:p w14:paraId="10DF2D8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color w:val="auto"/>
          <w:szCs w:val="21"/>
          <w:highlight w:val="none"/>
        </w:rPr>
        <w:t>竞争性磋商文件明确不允许分包，响应文件拟分包的；</w:t>
      </w:r>
    </w:p>
    <w:p w14:paraId="196E84C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6）未响应磋商文件实质性要求；</w:t>
      </w:r>
    </w:p>
    <w:p w14:paraId="0E4EE73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17）法律、法规和磋商文件规定的其他无效情形。</w:t>
      </w:r>
    </w:p>
    <w:p w14:paraId="3D19CA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）报价评审</w:t>
      </w:r>
    </w:p>
    <w:p w14:paraId="76959C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 xml:space="preserve"> </w:t>
      </w:r>
      <w:r>
        <w:rPr>
          <w:rFonts w:hint="eastAsia" w:ascii="宋体" w:hAnsi="宋体" w:cs="宋体"/>
          <w:color w:val="auto"/>
          <w:szCs w:val="21"/>
          <w:highlight w:val="none"/>
        </w:rPr>
        <w:t>响应文件未提供“供应商须知前附表” 报价商务技术文件中规定的“竞标报价表”；</w:t>
      </w:r>
    </w:p>
    <w:p w14:paraId="64EBD4D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6E13D31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715C96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4）最后报价超过所竞标分标规定的采购预算金额或者最高限价的（如本项目公布了最高限价）；</w:t>
      </w:r>
      <w:bookmarkStart w:id="32" w:name="_Hlk42596405"/>
      <w:r>
        <w:rPr>
          <w:rFonts w:hint="eastAsia" w:ascii="宋体" w:hAnsi="宋体" w:cs="宋体"/>
          <w:color w:val="auto"/>
          <w:szCs w:val="21"/>
          <w:highlight w:val="none"/>
        </w:rPr>
        <w:t xml:space="preserve"> </w:t>
      </w:r>
      <w:bookmarkEnd w:id="32"/>
    </w:p>
    <w:p w14:paraId="39F6C6F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5）修正后的报价，供应商不确认的；或者经供应商确认修正后的最后报价超过所竞标分标规定的采购预算金额或者最高限价（如本项目公布了最高限价）；</w:t>
      </w:r>
    </w:p>
    <w:p w14:paraId="3B5C32F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响应文件响应的标的数量及单位与竞争性磋商采购文件要求实质性不一致的。</w:t>
      </w:r>
    </w:p>
    <w:p w14:paraId="4E12802D">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磋商小组对响应文件进行评审，未实质性响应磋商文件的响应文件按无效响应处理，磋商小组应当将资格和符合性不通过的情况告知有关供应商。磋商小组从符合磋商文件规定的相应资格条件的供应商名单中确定不少于3家的供应商参加磋商。</w:t>
      </w:r>
    </w:p>
    <w:p w14:paraId="039DA2A0">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.磋商程序</w:t>
      </w:r>
    </w:p>
    <w:p w14:paraId="0F80520D">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.1</w:t>
      </w:r>
      <w:r>
        <w:rPr>
          <w:rFonts w:hint="eastAsia" w:ascii="宋体" w:hAnsi="宋体" w:cs="宋体"/>
          <w:color w:val="auto"/>
          <w:kern w:val="0"/>
          <w:szCs w:val="21"/>
          <w:highlight w:val="none"/>
        </w:rPr>
        <w:t>磋商小组按照“供应商须知前附表”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在规定时间内参加磋商，未在规定时间内参加磋商的视同放弃参加磋商权利，其响应文件按无效响应处理。</w:t>
      </w:r>
    </w:p>
    <w:p w14:paraId="762A449D">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7C529D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对磋商文件作出的实质性变动是磋商文件的有效组成部分，由磋商小组及时以电子磋商记录形式同时通知所有参加磋商的供应商。</w:t>
      </w:r>
    </w:p>
    <w:p w14:paraId="2A34C7DA">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3.4</w:t>
      </w:r>
      <w:r>
        <w:rPr>
          <w:rFonts w:hint="eastAsia" w:ascii="宋体" w:hAnsi="宋体" w:cs="宋体"/>
          <w:color w:val="auto"/>
          <w:szCs w:val="21"/>
          <w:highlight w:val="none"/>
        </w:rPr>
        <w:t>供应商必须按照磋商文件的变动情况和磋商小组的要求以电子回函的形式重新提交响应文件，并由其法定代表人或者授权代表签字或者加盖供应商公章。供应商为自然人的，必须由本人签字并附身份证明。参加磋商的供应商未在规定时间内以电子回函的形式重新提交响应文件的，视同退出磋商。</w:t>
      </w:r>
    </w:p>
    <w:p w14:paraId="0A27E0C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3.5</w:t>
      </w:r>
      <w:r>
        <w:rPr>
          <w:rFonts w:hint="eastAsia" w:ascii="宋体" w:hAnsi="宋体" w:cs="宋体"/>
          <w:color w:val="auto"/>
          <w:szCs w:val="21"/>
          <w:highlight w:val="none"/>
        </w:rPr>
        <w:t>磋商中，</w:t>
      </w:r>
      <w:r>
        <w:rPr>
          <w:rFonts w:hint="eastAsia" w:ascii="宋体" w:hAnsi="宋体" w:cs="宋体"/>
          <w:color w:val="auto"/>
          <w:spacing w:val="-6"/>
          <w:szCs w:val="21"/>
          <w:highlight w:val="none"/>
        </w:rPr>
        <w:t>磋商的任何一方不得透露与磋商有关的其他供应商的技术资料、价格和其他信息。</w:t>
      </w:r>
    </w:p>
    <w:p w14:paraId="4E17E73E">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s="宋体"/>
          <w:color w:val="auto"/>
          <w:szCs w:val="21"/>
          <w:highlight w:val="none"/>
        </w:rPr>
        <w:t>6</w:t>
      </w:r>
      <w:r>
        <w:rPr>
          <w:rFonts w:hint="eastAsia" w:ascii="宋体" w:hAnsi="宋体"/>
          <w:color w:val="auto"/>
          <w:szCs w:val="21"/>
          <w:highlight w:val="none"/>
        </w:rPr>
        <w:t>对磋商过程提交的响应文件进行有效性、完整性和响应程度审查，通过审查的合格供应商不足3家的，采购人或者采购代理机构应当重新开展采购活动。</w:t>
      </w:r>
    </w:p>
    <w:p w14:paraId="5E9F0BC1">
      <w:pPr>
        <w:widowControl/>
        <w:tabs>
          <w:tab w:val="left" w:pos="540"/>
        </w:tabs>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7</w:t>
      </w:r>
      <w:r>
        <w:rPr>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7270F954">
      <w:pPr>
        <w:spacing w:line="360" w:lineRule="auto"/>
        <w:ind w:firstLine="482" w:firstLineChars="200"/>
        <w:rPr>
          <w:rFonts w:ascii="宋体" w:hAnsi="宋体" w:cs="宋体"/>
          <w:color w:val="auto"/>
          <w:szCs w:val="21"/>
          <w:highlight w:val="none"/>
        </w:rPr>
      </w:pPr>
      <w:r>
        <w:rPr>
          <w:rFonts w:ascii="黑体" w:hAnsi="黑体" w:eastAsia="黑体" w:cs="宋体"/>
          <w:b/>
          <w:bCs/>
          <w:color w:val="auto"/>
          <w:sz w:val="24"/>
          <w:highlight w:val="none"/>
        </w:rPr>
        <w:t>4.</w:t>
      </w:r>
      <w:r>
        <w:rPr>
          <w:rFonts w:hint="eastAsia" w:ascii="黑体" w:hAnsi="黑体" w:eastAsia="黑体" w:cs="宋体"/>
          <w:b/>
          <w:bCs/>
          <w:color w:val="auto"/>
          <w:sz w:val="24"/>
          <w:highlight w:val="none"/>
        </w:rPr>
        <w:t xml:space="preserve"> 最后报价</w:t>
      </w:r>
    </w:p>
    <w:p w14:paraId="46F54E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磋商文件能够详细列明采购标的的技术、服务要求的，磋商结束后，由磋商小组要求所有继续参加磋商的供应商在规定时间内以电子文件形式提交最后报价，除本章第3.7、</w:t>
      </w:r>
      <w:r>
        <w:rPr>
          <w:rFonts w:ascii="宋体" w:hAnsi="宋体" w:cs="宋体"/>
          <w:color w:val="auto"/>
          <w:szCs w:val="21"/>
          <w:highlight w:val="none"/>
        </w:rPr>
        <w:t>4.3</w:t>
      </w:r>
      <w:r>
        <w:rPr>
          <w:rFonts w:hint="eastAsia" w:ascii="宋体" w:hAnsi="宋体" w:cs="宋体"/>
          <w:color w:val="auto"/>
          <w:szCs w:val="21"/>
          <w:highlight w:val="none"/>
        </w:rPr>
        <w:t>条外，提交最后报价的供应商不得少于3家，否则必须重新采购。</w:t>
      </w:r>
    </w:p>
    <w:p w14:paraId="20BA032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以电子文件形式提交最后报价。</w:t>
      </w:r>
    </w:p>
    <w:p w14:paraId="7CF59EE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 xml:space="preserve"> 最后报价是供应商响应文件的有效组成部分。符合《政府采购竞争性磋商采购方式管理暂行办法》（财库〔2014〕214号）第三条第四项“市场竞争不充分的科研项目，以及需要扶持的科技成果转化项目”和</w:t>
      </w:r>
      <w:r>
        <w:rPr>
          <w:color w:val="auto"/>
          <w:highlight w:val="none"/>
        </w:rPr>
        <w:t>本章第3.</w:t>
      </w:r>
      <w:r>
        <w:rPr>
          <w:rFonts w:hint="eastAsia"/>
          <w:color w:val="auto"/>
          <w:highlight w:val="none"/>
        </w:rPr>
        <w:t>7</w:t>
      </w:r>
      <w:r>
        <w:rPr>
          <w:color w:val="auto"/>
          <w:highlight w:val="none"/>
        </w:rPr>
        <w:t>条情形的，</w:t>
      </w:r>
      <w:r>
        <w:rPr>
          <w:rFonts w:hint="eastAsia" w:ascii="宋体" w:hAnsi="宋体" w:cs="宋体"/>
          <w:color w:val="auto"/>
          <w:szCs w:val="21"/>
          <w:highlight w:val="none"/>
        </w:rPr>
        <w:t>提交最后报价的供应商可以为2家。</w:t>
      </w:r>
    </w:p>
    <w:p w14:paraId="49911B1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已经提交响应文件的供应商，在提交最后报价之前，可以根据磋商情况退出磋商，退出磋商的供应商的响应文件按无效响应处理。采购人、采购代理机构将退还退出磋商的供应商的保证金。</w:t>
      </w:r>
    </w:p>
    <w:p w14:paraId="6C60F323">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供应商未在规定时间内提交最后报价的，视同退出磋商。</w:t>
      </w:r>
    </w:p>
    <w:p w14:paraId="5D42180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磋商小组收齐某一分标最后报价后或达到规定时间后统一开启，磋商小组对最后报价进行有效性、完整性和响应程度的审查。</w:t>
      </w:r>
    </w:p>
    <w:p w14:paraId="4C2AFE90">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响应文件最后报价出现前后不一致的，按照本章第</w:t>
      </w:r>
      <w:r>
        <w:rPr>
          <w:rFonts w:ascii="宋体" w:hAnsi="宋体" w:cs="宋体"/>
          <w:color w:val="auto"/>
          <w:szCs w:val="21"/>
          <w:highlight w:val="none"/>
        </w:rPr>
        <w:t>2.4</w:t>
      </w:r>
      <w:r>
        <w:rPr>
          <w:rFonts w:hint="eastAsia" w:ascii="宋体" w:hAnsi="宋体" w:cs="宋体"/>
          <w:color w:val="auto"/>
          <w:szCs w:val="21"/>
          <w:highlight w:val="none"/>
        </w:rPr>
        <w:t xml:space="preserve">条的规定修正。 </w:t>
      </w:r>
    </w:p>
    <w:p w14:paraId="11C659D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4.8</w:t>
      </w:r>
      <w:r>
        <w:rPr>
          <w:rFonts w:hint="eastAsia" w:ascii="宋体" w:hAnsi="宋体" w:cs="宋体"/>
          <w:color w:val="auto"/>
          <w:szCs w:val="21"/>
          <w:highlight w:val="none"/>
        </w:rPr>
        <w:t>经供应商确认修正后的最后报价作为评审及签订合同的依据。</w:t>
      </w:r>
    </w:p>
    <w:p w14:paraId="3E5E727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9</w:t>
      </w:r>
      <w:r>
        <w:rPr>
          <w:rFonts w:hint="eastAsia" w:ascii="宋体" w:hAnsi="宋体" w:cs="宋体"/>
          <w:color w:val="auto"/>
          <w:szCs w:val="21"/>
          <w:highlight w:val="none"/>
        </w:rPr>
        <w:t>供应商出现最后报价按无效响应处理或者响应文件按无效响应处理时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7BEF2DE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.10</w:t>
      </w:r>
      <w:r>
        <w:rPr>
          <w:rFonts w:hint="eastAsia" w:ascii="宋体" w:hAnsi="宋体" w:cs="宋体"/>
          <w:color w:val="auto"/>
          <w:szCs w:val="21"/>
          <w:highlight w:val="none"/>
        </w:rPr>
        <w:t>最后报价结束后，磋商小组不得再与供应商进行任何形式的商谈。</w:t>
      </w:r>
    </w:p>
    <w:p w14:paraId="036C661F">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421F82F7">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评审方法：综合评分法。</w:t>
      </w:r>
    </w:p>
    <w:p w14:paraId="28169C4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7BA3CF2A">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14:paraId="48739DC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2AB788C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35A01AA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评标价为供应商的最后报价进行政策性扣除后的价格，评标价只是作为评审时使用。最终成交供应商的成交金额等于最后报价（如有修正，以确认修正后的最后报价为准）。</w:t>
      </w:r>
    </w:p>
    <w:p w14:paraId="51CCAAC1">
      <w:pPr>
        <w:spacing w:line="360" w:lineRule="auto"/>
        <w:ind w:firstLine="420" w:firstLineChars="200"/>
        <w:rPr>
          <w:rFonts w:ascii="宋体" w:hAnsi="宋体"/>
          <w:color w:val="auto"/>
          <w:kern w:val="0"/>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由磋商小组根据综合评分情况，按照评审得分由高到低顺序推荐3名以上成交候选供应商，并编写评</w:t>
      </w:r>
      <w:r>
        <w:rPr>
          <w:rFonts w:hint="eastAsia" w:ascii="宋体" w:hAnsi="宋体"/>
          <w:color w:val="auto"/>
          <w:kern w:val="0"/>
          <w:szCs w:val="21"/>
          <w:highlight w:val="none"/>
        </w:rPr>
        <w:t>审报告。符合本章第</w:t>
      </w:r>
      <w:r>
        <w:rPr>
          <w:rFonts w:hint="eastAsia" w:ascii="宋体" w:hAnsi="宋体" w:cs="宋体"/>
          <w:color w:val="auto"/>
          <w:szCs w:val="21"/>
          <w:highlight w:val="none"/>
        </w:rPr>
        <w:t>3.7、</w:t>
      </w:r>
      <w:r>
        <w:rPr>
          <w:rFonts w:ascii="宋体" w:hAnsi="宋体" w:cs="宋体"/>
          <w:color w:val="auto"/>
          <w:szCs w:val="21"/>
          <w:highlight w:val="none"/>
        </w:rPr>
        <w:t>4.3</w:t>
      </w:r>
      <w:r>
        <w:rPr>
          <w:rFonts w:hint="eastAsia" w:ascii="宋体" w:hAnsi="宋体"/>
          <w:color w:val="auto"/>
          <w:kern w:val="0"/>
          <w:szCs w:val="21"/>
          <w:highlight w:val="none"/>
        </w:rPr>
        <w:t>条情形的，可以推荐2家成交候选供应商。评审得分相同的，按照最后报价由低到高的顺序推荐。评审得分且最后报价相同的，按照技术指标优劣顺序推荐。</w:t>
      </w:r>
    </w:p>
    <w:p w14:paraId="51F75E8E">
      <w:pPr>
        <w:spacing w:line="360" w:lineRule="auto"/>
        <w:ind w:firstLine="420" w:firstLineChars="200"/>
        <w:rPr>
          <w:rFonts w:ascii="宋体" w:hAnsi="宋体" w:cs="宋体"/>
          <w:color w:val="auto"/>
          <w:szCs w:val="21"/>
          <w:highlight w:val="none"/>
        </w:rPr>
      </w:pPr>
      <w:r>
        <w:rPr>
          <w:rFonts w:ascii="宋体" w:hAnsi="宋体"/>
          <w:color w:val="auto"/>
          <w:kern w:val="0"/>
          <w:szCs w:val="21"/>
          <w:highlight w:val="none"/>
        </w:rPr>
        <w:t>5.6</w:t>
      </w:r>
      <w:r>
        <w:rPr>
          <w:rFonts w:hint="eastAsia" w:ascii="宋体" w:hAnsi="宋体"/>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D52806A">
      <w:pPr>
        <w:rPr>
          <w:rFonts w:ascii="宋体" w:hAnsi="宋体"/>
          <w:b/>
          <w:color w:val="auto"/>
          <w:sz w:val="32"/>
          <w:szCs w:val="32"/>
          <w:highlight w:val="none"/>
        </w:rPr>
      </w:pPr>
      <w:r>
        <w:rPr>
          <w:rFonts w:ascii="宋体" w:hAnsi="宋体"/>
          <w:b/>
          <w:color w:val="auto"/>
          <w:sz w:val="32"/>
          <w:szCs w:val="32"/>
          <w:highlight w:val="none"/>
        </w:rPr>
        <w:br w:type="page"/>
      </w:r>
    </w:p>
    <w:p w14:paraId="3ACD9C4E">
      <w:pPr>
        <w:jc w:val="center"/>
        <w:rPr>
          <w:rFonts w:ascii="宋体" w:hAnsi="宋体"/>
          <w:b/>
          <w:color w:val="auto"/>
          <w:sz w:val="32"/>
          <w:szCs w:val="32"/>
          <w:highlight w:val="none"/>
        </w:rPr>
      </w:pPr>
      <w:r>
        <w:rPr>
          <w:rFonts w:hint="eastAsia" w:ascii="宋体" w:hAnsi="宋体"/>
          <w:b/>
          <w:color w:val="auto"/>
          <w:sz w:val="32"/>
          <w:szCs w:val="32"/>
          <w:highlight w:val="none"/>
        </w:rPr>
        <w:t>二、评审标准</w:t>
      </w:r>
    </w:p>
    <w:tbl>
      <w:tblPr>
        <w:tblStyle w:val="27"/>
        <w:tblpPr w:leftFromText="180" w:rightFromText="180" w:vertAnchor="text" w:horzAnchor="page" w:tblpX="1301" w:tblpY="919"/>
        <w:tblOverlap w:val="never"/>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983"/>
        <w:gridCol w:w="825"/>
        <w:gridCol w:w="1329"/>
        <w:gridCol w:w="5919"/>
      </w:tblGrid>
      <w:tr w14:paraId="5A911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2" w:type="dxa"/>
            <w:vAlign w:val="center"/>
          </w:tcPr>
          <w:p w14:paraId="184E6F4C">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序号</w:t>
            </w:r>
          </w:p>
        </w:tc>
        <w:tc>
          <w:tcPr>
            <w:tcW w:w="983" w:type="dxa"/>
            <w:vAlign w:val="center"/>
          </w:tcPr>
          <w:p w14:paraId="0C457827">
            <w:pPr>
              <w:adjustRightInd w:val="0"/>
              <w:spacing w:line="360" w:lineRule="auto"/>
              <w:jc w:val="center"/>
              <w:textAlignment w:val="baseline"/>
              <w:rPr>
                <w:rFonts w:ascii="宋体" w:hAnsi="宋体" w:cs="宋体"/>
                <w:color w:val="auto"/>
                <w:szCs w:val="21"/>
                <w:highlight w:val="none"/>
              </w:rPr>
            </w:pPr>
            <w:r>
              <w:rPr>
                <w:rFonts w:hint="eastAsia" w:ascii="宋体" w:hAnsi="宋体" w:cs="宋体"/>
                <w:b/>
                <w:color w:val="auto"/>
                <w:szCs w:val="21"/>
                <w:highlight w:val="none"/>
              </w:rPr>
              <w:t>评审因素</w:t>
            </w:r>
          </w:p>
        </w:tc>
        <w:tc>
          <w:tcPr>
            <w:tcW w:w="825" w:type="dxa"/>
            <w:vAlign w:val="center"/>
          </w:tcPr>
          <w:p w14:paraId="57402AF5">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分值</w:t>
            </w:r>
          </w:p>
        </w:tc>
        <w:tc>
          <w:tcPr>
            <w:tcW w:w="7248" w:type="dxa"/>
            <w:gridSpan w:val="2"/>
            <w:vAlign w:val="center"/>
          </w:tcPr>
          <w:p w14:paraId="117AA26F">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评标标准</w:t>
            </w:r>
          </w:p>
        </w:tc>
      </w:tr>
      <w:tr w14:paraId="329B4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2" w:type="dxa"/>
            <w:vAlign w:val="center"/>
          </w:tcPr>
          <w:p w14:paraId="784BED64">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1</w:t>
            </w:r>
          </w:p>
        </w:tc>
        <w:tc>
          <w:tcPr>
            <w:tcW w:w="983" w:type="dxa"/>
            <w:vAlign w:val="center"/>
          </w:tcPr>
          <w:p w14:paraId="597BE31C">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报价分</w:t>
            </w:r>
          </w:p>
        </w:tc>
        <w:tc>
          <w:tcPr>
            <w:tcW w:w="825" w:type="dxa"/>
            <w:vAlign w:val="center"/>
          </w:tcPr>
          <w:p w14:paraId="3A74C9DB">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lang w:val="en-US" w:eastAsia="zh-CN"/>
              </w:rPr>
              <w:t>20</w:t>
            </w:r>
            <w:r>
              <w:rPr>
                <w:rFonts w:hint="eastAsia" w:ascii="宋体" w:hAnsi="宋体" w:cs="宋体"/>
                <w:b/>
                <w:color w:val="auto"/>
                <w:szCs w:val="21"/>
                <w:highlight w:val="none"/>
              </w:rPr>
              <w:t>分</w:t>
            </w:r>
          </w:p>
        </w:tc>
        <w:tc>
          <w:tcPr>
            <w:tcW w:w="7248" w:type="dxa"/>
            <w:gridSpan w:val="2"/>
            <w:vAlign w:val="center"/>
          </w:tcPr>
          <w:p w14:paraId="18F95EC6">
            <w:pPr>
              <w:spacing w:line="360" w:lineRule="auto"/>
              <w:rPr>
                <w:rFonts w:ascii="宋体" w:hAnsi="宋体" w:cs="Courier New"/>
                <w:b/>
                <w:bCs/>
                <w:color w:val="auto"/>
                <w:szCs w:val="21"/>
                <w:highlight w:val="none"/>
              </w:rPr>
            </w:pPr>
            <w:r>
              <w:rPr>
                <w:rFonts w:hint="eastAsia" w:ascii="宋体" w:hAnsi="宋体" w:cs="Courier New"/>
                <w:b/>
                <w:bCs/>
                <w:color w:val="auto"/>
                <w:szCs w:val="21"/>
                <w:highlight w:val="none"/>
              </w:rPr>
              <w:t>一、政府采购政策扣除</w:t>
            </w:r>
          </w:p>
          <w:p w14:paraId="73C45354">
            <w:pPr>
              <w:spacing w:line="360" w:lineRule="auto"/>
              <w:ind w:firstLine="420" w:firstLineChars="200"/>
              <w:rPr>
                <w:rFonts w:ascii="宋体" w:hAnsi="宋体"/>
                <w:bCs/>
                <w:color w:val="auto"/>
                <w:kern w:val="0"/>
                <w:szCs w:val="21"/>
                <w:highlight w:val="none"/>
              </w:rPr>
            </w:pPr>
            <w:r>
              <w:rPr>
                <w:rFonts w:hint="eastAsia" w:ascii="宋体" w:hAnsi="宋体"/>
                <w:bCs/>
                <w:color w:val="auto"/>
                <w:kern w:val="0"/>
                <w:szCs w:val="21"/>
                <w:highlight w:val="none"/>
              </w:rPr>
              <w:t>（1）评标价为供应商的投标报价进行政策性扣除后的价格，评标价只是作为评标时使用。最终成交人的成交金额＝投标报价。</w:t>
            </w:r>
          </w:p>
          <w:p w14:paraId="5CC78D1E">
            <w:pPr>
              <w:spacing w:line="360" w:lineRule="auto"/>
              <w:ind w:firstLine="420" w:firstLineChars="200"/>
              <w:rPr>
                <w:rFonts w:ascii="宋体" w:hAnsi="宋体"/>
                <w:bCs/>
                <w:color w:val="auto"/>
                <w:kern w:val="0"/>
                <w:szCs w:val="21"/>
                <w:highlight w:val="none"/>
              </w:rPr>
            </w:pPr>
            <w:r>
              <w:rPr>
                <w:rFonts w:hint="eastAsia" w:ascii="宋体" w:hAnsi="宋体"/>
                <w:bCs/>
                <w:color w:val="auto"/>
                <w:kern w:val="0"/>
                <w:szCs w:val="21"/>
                <w:highlight w:val="none"/>
              </w:rPr>
              <w:t>（2）按照《政府采购促进中小企业发展管理办法》（财库[2020]46号）之规定，提供服务的供应商为小型和微型企业，并在其响应文件中提供《中小企业声明函》，对其投标价格给予</w:t>
            </w:r>
            <w:r>
              <w:rPr>
                <w:rFonts w:hint="eastAsia" w:ascii="宋体" w:hAnsi="宋体"/>
                <w:bCs/>
                <w:color w:val="auto"/>
                <w:kern w:val="0"/>
                <w:szCs w:val="21"/>
                <w:highlight w:val="none"/>
                <w:lang w:val="en-US" w:eastAsia="zh-CN"/>
              </w:rPr>
              <w:t>1</w:t>
            </w:r>
            <w:r>
              <w:rPr>
                <w:rFonts w:hint="eastAsia" w:ascii="宋体" w:hAnsi="宋体"/>
                <w:bCs/>
                <w:color w:val="auto"/>
                <w:kern w:val="0"/>
                <w:szCs w:val="21"/>
                <w:highlight w:val="none"/>
              </w:rPr>
              <w:t>0%的扣除。</w:t>
            </w:r>
          </w:p>
          <w:p w14:paraId="5A2B8D99">
            <w:pPr>
              <w:spacing w:line="360" w:lineRule="auto"/>
              <w:ind w:firstLine="420" w:firstLineChars="200"/>
              <w:rPr>
                <w:rFonts w:ascii="宋体" w:hAnsi="宋体"/>
                <w:bCs/>
                <w:color w:val="auto"/>
                <w:kern w:val="0"/>
                <w:szCs w:val="21"/>
                <w:highlight w:val="none"/>
              </w:rPr>
            </w:pPr>
            <w:r>
              <w:rPr>
                <w:rFonts w:hint="eastAsia" w:ascii="宋体" w:hAnsi="宋体"/>
                <w:bCs/>
                <w:color w:val="auto"/>
                <w:kern w:val="0"/>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p>
          <w:p w14:paraId="321DC999">
            <w:pPr>
              <w:spacing w:line="360" w:lineRule="auto"/>
              <w:ind w:firstLine="420" w:firstLineChars="200"/>
              <w:rPr>
                <w:rFonts w:ascii="宋体" w:hAnsi="宋体"/>
                <w:bCs/>
                <w:color w:val="auto"/>
                <w:kern w:val="0"/>
                <w:szCs w:val="21"/>
                <w:highlight w:val="none"/>
              </w:rPr>
            </w:pPr>
            <w:r>
              <w:rPr>
                <w:rFonts w:hint="eastAsia" w:ascii="宋体" w:hAnsi="宋体"/>
                <w:bCs/>
                <w:color w:val="auto"/>
                <w:kern w:val="0"/>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残疾人福利性单位声明函》，并对声明的真实性负责。残疾人福利性单位属于小型、微型企业的，不重复享受政策。</w:t>
            </w:r>
          </w:p>
          <w:p w14:paraId="5855E322">
            <w:pPr>
              <w:spacing w:line="360" w:lineRule="auto"/>
              <w:ind w:firstLine="420" w:firstLineChars="200"/>
              <w:rPr>
                <w:rFonts w:ascii="宋体" w:hAnsi="宋体"/>
                <w:bCs/>
                <w:color w:val="auto"/>
                <w:kern w:val="0"/>
                <w:szCs w:val="21"/>
                <w:highlight w:val="none"/>
              </w:rPr>
            </w:pPr>
            <w:r>
              <w:rPr>
                <w:rFonts w:hint="eastAsia" w:ascii="宋体" w:hAnsi="宋体"/>
                <w:bCs/>
                <w:color w:val="auto"/>
                <w:kern w:val="0"/>
                <w:szCs w:val="21"/>
                <w:highlight w:val="none"/>
              </w:rPr>
              <w:t>（5）政策性扣除计算方法。</w:t>
            </w:r>
          </w:p>
          <w:p w14:paraId="2EBEAD76">
            <w:pPr>
              <w:spacing w:line="360" w:lineRule="auto"/>
              <w:ind w:firstLine="420" w:firstLineChars="200"/>
              <w:rPr>
                <w:rFonts w:ascii="宋体" w:hAnsi="宋体"/>
                <w:bCs/>
                <w:color w:val="auto"/>
                <w:kern w:val="0"/>
                <w:szCs w:val="21"/>
                <w:highlight w:val="none"/>
              </w:rPr>
            </w:pPr>
            <w:r>
              <w:rPr>
                <w:rFonts w:hint="eastAsia" w:ascii="宋体" w:hAnsi="宋体"/>
                <w:bCs/>
                <w:color w:val="auto"/>
                <w:kern w:val="0"/>
                <w:szCs w:val="21"/>
                <w:highlight w:val="none"/>
              </w:rPr>
              <w:t>根据《政府采购促进中小企业发展管理办法》（财库〔2020〕46号）及桂财采〔2022〕30号《广西壮族自治区财政厅关于进一步发挥政府采购政策功能促进企业发展的通知》的规定，供应商在其响应文件中提供《中小企业声明函》，且其竞标全部货物由小微企业制造的，对供应商的竞标报价给予20%的扣除，扣除后的价格为评审价，即评审价=竞标报价×（1-</w:t>
            </w:r>
            <w:r>
              <w:rPr>
                <w:rFonts w:hint="eastAsia" w:ascii="宋体" w:hAnsi="宋体"/>
                <w:bCs/>
                <w:color w:val="auto"/>
                <w:kern w:val="0"/>
                <w:szCs w:val="21"/>
                <w:highlight w:val="none"/>
                <w:lang w:val="en-US" w:eastAsia="zh-CN"/>
              </w:rPr>
              <w:t>1</w:t>
            </w:r>
            <w:r>
              <w:rPr>
                <w:rFonts w:hint="eastAsia" w:ascii="宋体" w:hAnsi="宋体"/>
                <w:bCs/>
                <w:color w:val="auto"/>
                <w:kern w:val="0"/>
                <w:szCs w:val="21"/>
                <w:highlight w:val="none"/>
              </w:rPr>
              <w:t>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范围为4%—6%） 的扣除，用扣除后的价格参加评审，扣除后的价格为评审价，即评审价=竞标报价×（1-</w:t>
            </w:r>
            <w:r>
              <w:rPr>
                <w:rFonts w:hint="eastAsia" w:ascii="宋体" w:hAnsi="宋体"/>
                <w:bCs/>
                <w:color w:val="auto"/>
                <w:kern w:val="0"/>
                <w:szCs w:val="21"/>
                <w:highlight w:val="none"/>
                <w:lang w:val="en-US" w:eastAsia="zh-CN"/>
              </w:rPr>
              <w:t>1</w:t>
            </w:r>
            <w:r>
              <w:rPr>
                <w:rFonts w:hint="eastAsia" w:ascii="宋体" w:hAnsi="宋体"/>
                <w:bCs/>
                <w:color w:val="auto"/>
                <w:kern w:val="0"/>
                <w:szCs w:val="21"/>
                <w:highlight w:val="none"/>
              </w:rPr>
              <w:t>0%）。</w:t>
            </w:r>
          </w:p>
          <w:p w14:paraId="7AA7D437">
            <w:pPr>
              <w:spacing w:line="360" w:lineRule="auto"/>
              <w:ind w:firstLine="420" w:firstLineChars="200"/>
              <w:rPr>
                <w:rFonts w:ascii="宋体" w:hAnsi="宋体"/>
                <w:bCs/>
                <w:color w:val="auto"/>
                <w:kern w:val="0"/>
                <w:szCs w:val="21"/>
                <w:highlight w:val="none"/>
              </w:rPr>
            </w:pPr>
            <w:r>
              <w:rPr>
                <w:rFonts w:hint="eastAsia" w:ascii="宋体" w:hAnsi="宋体"/>
                <w:bCs/>
                <w:color w:val="auto"/>
                <w:kern w:val="0"/>
                <w:szCs w:val="21"/>
                <w:highlight w:val="none"/>
              </w:rPr>
              <w:t>（6）以进入综合评分环节的有效供应商报价的平均值为基准价，基准价报价得分为</w:t>
            </w:r>
            <w:r>
              <w:rPr>
                <w:rFonts w:hint="eastAsia" w:ascii="宋体" w:hAnsi="宋体"/>
                <w:bCs/>
                <w:color w:val="auto"/>
                <w:kern w:val="0"/>
                <w:szCs w:val="21"/>
                <w:highlight w:val="none"/>
                <w:lang w:val="en-US" w:eastAsia="zh-CN"/>
              </w:rPr>
              <w:t>20</w:t>
            </w:r>
            <w:r>
              <w:rPr>
                <w:rFonts w:hint="eastAsia" w:ascii="宋体" w:hAnsi="宋体"/>
                <w:bCs/>
                <w:color w:val="auto"/>
                <w:kern w:val="0"/>
                <w:szCs w:val="21"/>
                <w:highlight w:val="none"/>
              </w:rPr>
              <w:t>分。</w:t>
            </w:r>
          </w:p>
          <w:p w14:paraId="4EC4E55D">
            <w:pPr>
              <w:spacing w:line="360" w:lineRule="auto"/>
              <w:ind w:firstLine="420" w:firstLineChars="200"/>
              <w:rPr>
                <w:rFonts w:ascii="宋体" w:hAnsi="宋体"/>
                <w:bCs/>
                <w:color w:val="auto"/>
                <w:kern w:val="0"/>
                <w:szCs w:val="21"/>
                <w:highlight w:val="none"/>
              </w:rPr>
            </w:pPr>
            <w:r>
              <w:rPr>
                <w:rFonts w:hint="eastAsia" w:ascii="宋体" w:hAnsi="宋体"/>
                <w:bCs/>
                <w:color w:val="auto"/>
                <w:kern w:val="0"/>
                <w:szCs w:val="21"/>
                <w:highlight w:val="none"/>
              </w:rPr>
              <w:t>（</w:t>
            </w:r>
            <w:r>
              <w:rPr>
                <w:rFonts w:hint="eastAsia" w:ascii="宋体" w:hAnsi="宋体"/>
                <w:bCs/>
                <w:color w:val="auto"/>
                <w:kern w:val="0"/>
                <w:szCs w:val="21"/>
                <w:highlight w:val="none"/>
                <w:lang w:val="en-US" w:eastAsia="zh-CN"/>
              </w:rPr>
              <w:t>7</w:t>
            </w:r>
            <w:r>
              <w:rPr>
                <w:rFonts w:hint="eastAsia" w:ascii="宋体" w:hAnsi="宋体"/>
                <w:bCs/>
                <w:color w:val="auto"/>
                <w:kern w:val="0"/>
                <w:szCs w:val="21"/>
                <w:highlight w:val="none"/>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提交的相关证明材料包括但不限于以下内容：本项目费用成本分析报告【包括管理成本、人工费成本（如人员工资、奖金、福利及差旅等费用）、技术成本、税收等所有成本及利润】等。</w:t>
            </w:r>
          </w:p>
          <w:p w14:paraId="7526EA15">
            <w:pPr>
              <w:spacing w:line="360" w:lineRule="auto"/>
              <w:outlineLvl w:val="0"/>
              <w:rPr>
                <w:rFonts w:ascii="宋体" w:hAnsi="宋体"/>
                <w:b/>
                <w:color w:val="auto"/>
                <w:kern w:val="0"/>
                <w:szCs w:val="21"/>
                <w:highlight w:val="none"/>
              </w:rPr>
            </w:pPr>
            <w:r>
              <w:rPr>
                <w:rFonts w:hint="eastAsia" w:ascii="宋体" w:hAnsi="宋体"/>
                <w:b/>
                <w:color w:val="auto"/>
                <w:kern w:val="0"/>
                <w:szCs w:val="21"/>
                <w:highlight w:val="none"/>
              </w:rPr>
              <w:t>二、报价分（满分</w:t>
            </w:r>
            <w:r>
              <w:rPr>
                <w:rFonts w:hint="eastAsia" w:ascii="宋体" w:hAnsi="宋体"/>
                <w:b/>
                <w:color w:val="auto"/>
                <w:kern w:val="0"/>
                <w:szCs w:val="21"/>
                <w:highlight w:val="none"/>
                <w:lang w:val="en-US" w:eastAsia="zh-CN"/>
              </w:rPr>
              <w:t>20</w:t>
            </w:r>
            <w:r>
              <w:rPr>
                <w:rFonts w:hint="eastAsia" w:ascii="宋体" w:hAnsi="宋体"/>
                <w:b/>
                <w:color w:val="auto"/>
                <w:kern w:val="0"/>
                <w:szCs w:val="21"/>
                <w:highlight w:val="none"/>
              </w:rPr>
              <w:t>分）</w:t>
            </w:r>
          </w:p>
          <w:p w14:paraId="42E7BBD1">
            <w:pPr>
              <w:spacing w:line="360" w:lineRule="auto"/>
              <w:rPr>
                <w:rFonts w:ascii="宋体" w:hAnsi="宋体" w:cs="宋体"/>
                <w:bCs/>
                <w:color w:val="auto"/>
                <w:szCs w:val="21"/>
                <w:highlight w:val="none"/>
              </w:rPr>
            </w:pPr>
            <w:r>
              <w:rPr>
                <w:rFonts w:hint="eastAsia" w:ascii="宋体" w:hAnsi="宋体" w:cs="宋体"/>
                <w:color w:val="auto"/>
                <w:kern w:val="0"/>
                <w:szCs w:val="21"/>
                <w:highlight w:val="none"/>
              </w:rPr>
              <w:t>某投标人价格分=（评标基准价/某投标人评标报价）×</w:t>
            </w: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rPr>
              <w:t>分</w:t>
            </w:r>
          </w:p>
        </w:tc>
      </w:tr>
      <w:tr w14:paraId="3C804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2" w:type="dxa"/>
            <w:vMerge w:val="restart"/>
            <w:vAlign w:val="center"/>
          </w:tcPr>
          <w:p w14:paraId="3F437A08">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2</w:t>
            </w:r>
          </w:p>
        </w:tc>
        <w:tc>
          <w:tcPr>
            <w:tcW w:w="983" w:type="dxa"/>
            <w:vMerge w:val="restart"/>
            <w:vAlign w:val="center"/>
          </w:tcPr>
          <w:p w14:paraId="7EE7B3F2">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技术分</w:t>
            </w:r>
          </w:p>
        </w:tc>
        <w:tc>
          <w:tcPr>
            <w:tcW w:w="825" w:type="dxa"/>
            <w:vMerge w:val="restart"/>
            <w:vAlign w:val="center"/>
          </w:tcPr>
          <w:p w14:paraId="4BBC0DC7">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lang w:val="en-US" w:eastAsia="zh-CN"/>
              </w:rPr>
              <w:t>64</w:t>
            </w:r>
            <w:r>
              <w:rPr>
                <w:rFonts w:hint="eastAsia" w:ascii="宋体" w:hAnsi="宋体" w:cs="宋体"/>
                <w:b/>
                <w:color w:val="auto"/>
                <w:szCs w:val="21"/>
                <w:highlight w:val="none"/>
              </w:rPr>
              <w:t>分</w:t>
            </w:r>
          </w:p>
        </w:tc>
        <w:tc>
          <w:tcPr>
            <w:tcW w:w="1329" w:type="dxa"/>
            <w:vAlign w:val="center"/>
          </w:tcPr>
          <w:p w14:paraId="74C08AD8">
            <w:pPr>
              <w:spacing w:line="360" w:lineRule="auto"/>
              <w:rPr>
                <w:rFonts w:hint="default" w:ascii="宋体" w:hAnsi="宋体" w:cs="宋体"/>
                <w:b/>
                <w:bCs/>
                <w:color w:val="auto"/>
                <w:szCs w:val="21"/>
                <w:highlight w:val="none"/>
                <w:lang w:val="en-US"/>
              </w:rPr>
            </w:pPr>
            <w:r>
              <w:rPr>
                <w:rFonts w:hint="eastAsia"/>
                <w:b/>
                <w:bCs/>
                <w:color w:val="auto"/>
                <w:highlight w:val="none"/>
                <w:lang w:eastAsia="zh-CN"/>
              </w:rPr>
              <w:t>产品性能分（</w:t>
            </w:r>
            <w:r>
              <w:rPr>
                <w:rFonts w:hint="eastAsia"/>
                <w:b/>
                <w:bCs/>
                <w:color w:val="auto"/>
                <w:highlight w:val="none"/>
                <w:lang w:val="en-US" w:eastAsia="zh-CN"/>
              </w:rPr>
              <w:t>16分）</w:t>
            </w:r>
          </w:p>
        </w:tc>
        <w:tc>
          <w:tcPr>
            <w:tcW w:w="5919" w:type="dxa"/>
            <w:vAlign w:val="center"/>
          </w:tcPr>
          <w:p w14:paraId="207FC08F">
            <w:pPr>
              <w:spacing w:line="360" w:lineRule="auto"/>
              <w:rPr>
                <w:rFonts w:hint="eastAsia" w:ascii="宋体" w:hAnsi="宋体" w:cs="宋体"/>
                <w:bCs/>
                <w:color w:val="auto"/>
                <w:szCs w:val="20"/>
                <w:highlight w:val="none"/>
                <w:lang w:eastAsia="zh-CN"/>
              </w:rPr>
            </w:pPr>
            <w:r>
              <w:rPr>
                <w:rFonts w:hint="eastAsia" w:ascii="宋体" w:hAnsi="宋体" w:cs="宋体"/>
                <w:bCs/>
                <w:color w:val="auto"/>
                <w:szCs w:val="20"/>
                <w:highlight w:val="none"/>
                <w:lang w:eastAsia="zh-CN"/>
              </w:rPr>
              <w:t>投标人所投产品的技术参数及性能配置完全满足或优于招标文件要求，且能提供采购需求表中要求的相关技术证明材料并加盖投标单位公章的，每提供1项得1分（同型号产品不重复计分），满分</w:t>
            </w:r>
            <w:r>
              <w:rPr>
                <w:rFonts w:hint="eastAsia" w:ascii="宋体" w:hAnsi="宋体" w:cs="宋体"/>
                <w:bCs/>
                <w:color w:val="auto"/>
                <w:szCs w:val="20"/>
                <w:highlight w:val="none"/>
                <w:lang w:val="en-US" w:eastAsia="zh-CN"/>
              </w:rPr>
              <w:t>16</w:t>
            </w:r>
            <w:r>
              <w:rPr>
                <w:rFonts w:hint="eastAsia" w:ascii="宋体" w:hAnsi="宋体" w:cs="宋体"/>
                <w:bCs/>
                <w:color w:val="auto"/>
                <w:szCs w:val="20"/>
                <w:highlight w:val="none"/>
                <w:lang w:eastAsia="zh-CN"/>
              </w:rPr>
              <w:t xml:space="preserve">分，不提供技术证明材料或不盖章均不予计分。 </w:t>
            </w:r>
          </w:p>
          <w:p w14:paraId="5F8C6625">
            <w:pPr>
              <w:spacing w:line="360" w:lineRule="auto"/>
              <w:rPr>
                <w:color w:val="auto"/>
                <w:highlight w:val="none"/>
              </w:rPr>
            </w:pPr>
            <w:r>
              <w:rPr>
                <w:rFonts w:hint="eastAsia" w:ascii="宋体" w:hAnsi="宋体" w:cs="宋体"/>
                <w:bCs/>
                <w:color w:val="auto"/>
                <w:szCs w:val="20"/>
                <w:highlight w:val="none"/>
                <w:lang w:eastAsia="zh-CN"/>
              </w:rPr>
              <w:t>（注：提供的技术证明材料，供货时须与投标资料、产品实物进行参数真实性核查，不符合要求或虚假响应的将不予验收。）</w:t>
            </w:r>
          </w:p>
        </w:tc>
      </w:tr>
      <w:tr w14:paraId="2BE00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2" w:type="dxa"/>
            <w:vMerge w:val="continue"/>
            <w:vAlign w:val="center"/>
          </w:tcPr>
          <w:p w14:paraId="4D17045F">
            <w:pPr>
              <w:adjustRightInd w:val="0"/>
              <w:spacing w:line="360" w:lineRule="auto"/>
              <w:jc w:val="center"/>
              <w:textAlignment w:val="baseline"/>
              <w:rPr>
                <w:rFonts w:ascii="宋体" w:hAnsi="宋体" w:cs="宋体"/>
                <w:b/>
                <w:color w:val="auto"/>
                <w:szCs w:val="21"/>
                <w:highlight w:val="none"/>
              </w:rPr>
            </w:pPr>
          </w:p>
        </w:tc>
        <w:tc>
          <w:tcPr>
            <w:tcW w:w="983" w:type="dxa"/>
            <w:vMerge w:val="continue"/>
            <w:vAlign w:val="center"/>
          </w:tcPr>
          <w:p w14:paraId="7DA7CF54">
            <w:pPr>
              <w:adjustRightInd w:val="0"/>
              <w:spacing w:line="360" w:lineRule="auto"/>
              <w:jc w:val="center"/>
              <w:textAlignment w:val="baseline"/>
              <w:rPr>
                <w:rFonts w:ascii="宋体" w:hAnsi="宋体" w:cs="宋体"/>
                <w:b/>
                <w:color w:val="auto"/>
                <w:szCs w:val="21"/>
                <w:highlight w:val="none"/>
              </w:rPr>
            </w:pPr>
          </w:p>
        </w:tc>
        <w:tc>
          <w:tcPr>
            <w:tcW w:w="825" w:type="dxa"/>
            <w:vMerge w:val="continue"/>
            <w:vAlign w:val="center"/>
          </w:tcPr>
          <w:p w14:paraId="23592F12">
            <w:pPr>
              <w:adjustRightInd w:val="0"/>
              <w:spacing w:line="360" w:lineRule="auto"/>
              <w:jc w:val="center"/>
              <w:textAlignment w:val="baseline"/>
              <w:rPr>
                <w:rFonts w:ascii="宋体" w:hAnsi="宋体" w:cs="宋体"/>
                <w:b/>
                <w:color w:val="auto"/>
                <w:szCs w:val="21"/>
                <w:highlight w:val="none"/>
              </w:rPr>
            </w:pPr>
          </w:p>
        </w:tc>
        <w:tc>
          <w:tcPr>
            <w:tcW w:w="1329" w:type="dxa"/>
            <w:vAlign w:val="center"/>
          </w:tcPr>
          <w:p w14:paraId="13F9FC89">
            <w:pPr>
              <w:spacing w:line="360" w:lineRule="auto"/>
              <w:rPr>
                <w:rFonts w:hint="default" w:ascii="宋体" w:hAnsi="宋体" w:eastAsia="宋体" w:cs="宋体"/>
                <w:b/>
                <w:bCs/>
                <w:color w:val="auto"/>
                <w:szCs w:val="21"/>
                <w:highlight w:val="none"/>
                <w:lang w:val="en-US" w:eastAsia="zh-CN"/>
              </w:rPr>
            </w:pPr>
            <w:r>
              <w:rPr>
                <w:rFonts w:hint="eastAsia"/>
                <w:b/>
                <w:bCs/>
                <w:color w:val="auto"/>
                <w:highlight w:val="none"/>
              </w:rPr>
              <w:t>项目整体技术方案分</w:t>
            </w:r>
            <w:r>
              <w:rPr>
                <w:rFonts w:hint="eastAsia"/>
                <w:b/>
                <w:bCs/>
                <w:color w:val="auto"/>
                <w:highlight w:val="none"/>
                <w:lang w:eastAsia="zh-CN"/>
              </w:rPr>
              <w:t>（</w:t>
            </w:r>
            <w:r>
              <w:rPr>
                <w:rFonts w:hint="eastAsia"/>
                <w:b/>
                <w:bCs/>
                <w:color w:val="auto"/>
                <w:highlight w:val="none"/>
                <w:lang w:val="en-US" w:eastAsia="zh-CN"/>
              </w:rPr>
              <w:t>16分）</w:t>
            </w:r>
          </w:p>
        </w:tc>
        <w:tc>
          <w:tcPr>
            <w:tcW w:w="5919" w:type="dxa"/>
            <w:vAlign w:val="center"/>
          </w:tcPr>
          <w:p w14:paraId="1C1805AD">
            <w:pPr>
              <w:spacing w:line="360" w:lineRule="auto"/>
              <w:ind w:firstLine="422" w:firstLineChars="200"/>
              <w:rPr>
                <w:rFonts w:hint="eastAsia" w:ascii="宋体" w:hAnsi="宋体" w:cs="宋体"/>
                <w:bCs/>
                <w:color w:val="auto"/>
                <w:szCs w:val="20"/>
                <w:highlight w:val="none"/>
              </w:rPr>
            </w:pPr>
            <w:r>
              <w:rPr>
                <w:rFonts w:hint="eastAsia" w:ascii="宋体" w:hAnsi="宋体" w:cs="宋体"/>
                <w:b/>
                <w:bCs w:val="0"/>
                <w:color w:val="auto"/>
                <w:szCs w:val="20"/>
                <w:highlight w:val="none"/>
                <w:lang w:val="en-US" w:eastAsia="zh-CN"/>
              </w:rPr>
              <w:t>一</w:t>
            </w:r>
            <w:r>
              <w:rPr>
                <w:rFonts w:hint="eastAsia" w:ascii="宋体" w:hAnsi="宋体" w:cs="宋体"/>
                <w:b/>
                <w:bCs w:val="0"/>
                <w:color w:val="auto"/>
                <w:szCs w:val="20"/>
                <w:highlight w:val="none"/>
              </w:rPr>
              <w:t>档（</w:t>
            </w:r>
            <w:r>
              <w:rPr>
                <w:rFonts w:hint="eastAsia" w:ascii="宋体" w:hAnsi="宋体" w:cs="宋体"/>
                <w:b/>
                <w:bCs w:val="0"/>
                <w:color w:val="auto"/>
                <w:szCs w:val="20"/>
                <w:highlight w:val="none"/>
                <w:lang w:val="en-US" w:eastAsia="zh-CN"/>
              </w:rPr>
              <w:t>4</w:t>
            </w:r>
            <w:r>
              <w:rPr>
                <w:rFonts w:hint="eastAsia" w:ascii="宋体" w:hAnsi="宋体" w:cs="宋体"/>
                <w:b/>
                <w:bCs w:val="0"/>
                <w:color w:val="auto"/>
                <w:szCs w:val="20"/>
                <w:highlight w:val="none"/>
              </w:rPr>
              <w:t>分）：</w:t>
            </w:r>
            <w:r>
              <w:rPr>
                <w:rFonts w:hint="eastAsia" w:ascii="宋体" w:hAnsi="宋体" w:cs="宋体"/>
                <w:bCs/>
                <w:color w:val="auto"/>
                <w:szCs w:val="20"/>
                <w:highlight w:val="none"/>
              </w:rPr>
              <w:t>所提供项目整体技术方案，对采购人现有的情况较清楚；能够简单描述现状，但问题分析缺乏数据支撑；描述简略，逻辑关系存在矛盾；无对问题产生作出建议。</w:t>
            </w:r>
          </w:p>
          <w:p w14:paraId="0A2985FD">
            <w:pPr>
              <w:spacing w:line="360" w:lineRule="auto"/>
              <w:ind w:firstLine="422" w:firstLineChars="200"/>
              <w:rPr>
                <w:rFonts w:hint="eastAsia" w:ascii="宋体" w:hAnsi="宋体" w:cs="宋体"/>
                <w:bCs/>
                <w:color w:val="auto"/>
                <w:szCs w:val="20"/>
                <w:highlight w:val="none"/>
              </w:rPr>
            </w:pPr>
            <w:r>
              <w:rPr>
                <w:rFonts w:hint="eastAsia" w:ascii="宋体" w:hAnsi="宋体" w:cs="宋体"/>
                <w:b/>
                <w:bCs w:val="0"/>
                <w:color w:val="auto"/>
                <w:szCs w:val="20"/>
                <w:highlight w:val="none"/>
                <w:lang w:val="en-US" w:eastAsia="zh-CN"/>
              </w:rPr>
              <w:t>二</w:t>
            </w:r>
            <w:r>
              <w:rPr>
                <w:rFonts w:hint="eastAsia" w:ascii="宋体" w:hAnsi="宋体" w:cs="宋体"/>
                <w:b/>
                <w:bCs w:val="0"/>
                <w:color w:val="auto"/>
                <w:szCs w:val="20"/>
                <w:highlight w:val="none"/>
              </w:rPr>
              <w:t>档（</w:t>
            </w:r>
            <w:r>
              <w:rPr>
                <w:rFonts w:hint="eastAsia" w:ascii="宋体" w:hAnsi="宋体" w:cs="宋体"/>
                <w:b/>
                <w:bCs w:val="0"/>
                <w:color w:val="auto"/>
                <w:szCs w:val="20"/>
                <w:highlight w:val="none"/>
                <w:lang w:val="en-US" w:eastAsia="zh-CN"/>
              </w:rPr>
              <w:t>8</w:t>
            </w:r>
            <w:r>
              <w:rPr>
                <w:rFonts w:hint="eastAsia" w:ascii="宋体" w:hAnsi="宋体" w:cs="宋体"/>
                <w:b/>
                <w:bCs w:val="0"/>
                <w:color w:val="auto"/>
                <w:szCs w:val="20"/>
                <w:highlight w:val="none"/>
              </w:rPr>
              <w:t>分）：</w:t>
            </w:r>
            <w:r>
              <w:rPr>
                <w:rFonts w:hint="eastAsia" w:ascii="宋体" w:hAnsi="宋体" w:cs="宋体"/>
                <w:bCs/>
                <w:color w:val="auto"/>
                <w:szCs w:val="20"/>
                <w:highlight w:val="none"/>
              </w:rPr>
              <w:t>所提供项目整体技术方案，对采购人现有的情况分析到位，能够罗列具体的</w:t>
            </w:r>
            <w:r>
              <w:rPr>
                <w:rFonts w:hint="eastAsia" w:ascii="宋体" w:hAnsi="宋体" w:cs="宋体"/>
                <w:bCs/>
                <w:color w:val="auto"/>
                <w:szCs w:val="20"/>
                <w:highlight w:val="none"/>
                <w:lang w:eastAsia="zh-CN"/>
              </w:rPr>
              <w:t>分析</w:t>
            </w:r>
            <w:r>
              <w:rPr>
                <w:rFonts w:hint="eastAsia" w:ascii="宋体" w:hAnsi="宋体" w:cs="宋体"/>
                <w:bCs/>
                <w:color w:val="auto"/>
                <w:szCs w:val="20"/>
                <w:highlight w:val="none"/>
              </w:rPr>
              <w:t>；简单描述现状，但问题分析缺乏数据支撑；描述简略，逻辑关系存在矛盾；建议较常规，缺乏深度。</w:t>
            </w:r>
          </w:p>
          <w:p w14:paraId="14C98A15">
            <w:pPr>
              <w:spacing w:line="360" w:lineRule="auto"/>
              <w:ind w:firstLine="422" w:firstLineChars="200"/>
              <w:rPr>
                <w:rFonts w:hint="eastAsia" w:ascii="宋体" w:hAnsi="宋体" w:cs="宋体"/>
                <w:bCs/>
                <w:color w:val="auto"/>
                <w:szCs w:val="20"/>
                <w:highlight w:val="none"/>
              </w:rPr>
            </w:pPr>
            <w:r>
              <w:rPr>
                <w:rFonts w:hint="eastAsia" w:ascii="宋体" w:hAnsi="宋体" w:cs="宋体"/>
                <w:b/>
                <w:bCs w:val="0"/>
                <w:color w:val="auto"/>
                <w:szCs w:val="20"/>
                <w:highlight w:val="none"/>
                <w:lang w:val="en-US" w:eastAsia="zh-CN"/>
              </w:rPr>
              <w:t>三</w:t>
            </w:r>
            <w:r>
              <w:rPr>
                <w:rFonts w:hint="eastAsia" w:ascii="宋体" w:hAnsi="宋体" w:cs="宋体"/>
                <w:b/>
                <w:bCs w:val="0"/>
                <w:color w:val="auto"/>
                <w:szCs w:val="20"/>
                <w:highlight w:val="none"/>
              </w:rPr>
              <w:t>档（</w:t>
            </w:r>
            <w:r>
              <w:rPr>
                <w:rFonts w:hint="eastAsia" w:ascii="宋体" w:hAnsi="宋体" w:cs="宋体"/>
                <w:b/>
                <w:bCs w:val="0"/>
                <w:color w:val="auto"/>
                <w:szCs w:val="20"/>
                <w:highlight w:val="none"/>
                <w:lang w:val="en-US" w:eastAsia="zh-CN"/>
              </w:rPr>
              <w:t>12</w:t>
            </w:r>
            <w:r>
              <w:rPr>
                <w:rFonts w:hint="eastAsia" w:ascii="宋体" w:hAnsi="宋体" w:cs="宋体"/>
                <w:b/>
                <w:bCs w:val="0"/>
                <w:color w:val="auto"/>
                <w:szCs w:val="20"/>
                <w:highlight w:val="none"/>
              </w:rPr>
              <w:t>分）</w:t>
            </w:r>
            <w:r>
              <w:rPr>
                <w:rFonts w:hint="eastAsia" w:ascii="宋体" w:hAnsi="宋体" w:cs="宋体"/>
                <w:bCs/>
                <w:color w:val="auto"/>
                <w:szCs w:val="20"/>
                <w:highlight w:val="none"/>
              </w:rPr>
              <w:t>：所提供项目整体技术方案，全面分析采购人现有应用情况和部署情况，目标明确但缺乏针对性；列举部分现状数据，问题分析较合理；架构完整但部分细节模糊，示意图符合实际情况；有合理建议但创新性不足。</w:t>
            </w:r>
          </w:p>
          <w:p w14:paraId="43816083">
            <w:pPr>
              <w:spacing w:line="360" w:lineRule="auto"/>
              <w:ind w:firstLine="422" w:firstLineChars="200"/>
              <w:rPr>
                <w:rFonts w:hint="eastAsia" w:hAnsi="宋体"/>
                <w:bCs/>
                <w:color w:val="auto"/>
                <w:highlight w:val="none"/>
              </w:rPr>
            </w:pPr>
            <w:r>
              <w:rPr>
                <w:rFonts w:hint="eastAsia" w:hAnsi="宋体" w:cs="宋体"/>
                <w:b/>
                <w:bCs w:val="0"/>
                <w:color w:val="auto"/>
                <w:highlight w:val="none"/>
                <w:lang w:val="en-US" w:eastAsia="zh-CN"/>
              </w:rPr>
              <w:t>四</w:t>
            </w:r>
            <w:r>
              <w:rPr>
                <w:rFonts w:hint="eastAsia" w:hAnsi="宋体" w:cs="宋体"/>
                <w:b/>
                <w:bCs w:val="0"/>
                <w:color w:val="auto"/>
                <w:highlight w:val="none"/>
              </w:rPr>
              <w:t>档（</w:t>
            </w:r>
            <w:r>
              <w:rPr>
                <w:rFonts w:hint="eastAsia" w:hAnsi="宋体" w:cs="宋体"/>
                <w:b/>
                <w:bCs w:val="0"/>
                <w:color w:val="auto"/>
                <w:highlight w:val="none"/>
                <w:lang w:val="en-US" w:eastAsia="zh-CN"/>
              </w:rPr>
              <w:t>16</w:t>
            </w:r>
            <w:r>
              <w:rPr>
                <w:rFonts w:hint="eastAsia" w:hAnsi="宋体" w:cs="宋体"/>
                <w:b/>
                <w:bCs w:val="0"/>
                <w:color w:val="auto"/>
                <w:highlight w:val="none"/>
              </w:rPr>
              <w:t>分）：</w:t>
            </w:r>
            <w:r>
              <w:rPr>
                <w:rFonts w:hint="eastAsia" w:hAnsi="宋体"/>
                <w:bCs/>
                <w:color w:val="auto"/>
                <w:highlight w:val="none"/>
              </w:rPr>
              <w:t>深度理解本项目的背景、目标、范围，能熟练的掌握相关现状分析、问题诊断，项目整体技术方案描述总体业务架构清晰，系统逻辑关系明确，。</w:t>
            </w:r>
          </w:p>
          <w:p w14:paraId="4550C5A5">
            <w:pPr>
              <w:spacing w:line="360" w:lineRule="auto"/>
              <w:ind w:firstLine="422" w:firstLineChars="200"/>
              <w:rPr>
                <w:rFonts w:hint="eastAsia" w:eastAsia="宋体"/>
                <w:color w:val="auto"/>
                <w:highlight w:val="none"/>
                <w:lang w:eastAsia="zh-CN"/>
              </w:rPr>
            </w:pPr>
            <w:r>
              <w:rPr>
                <w:rFonts w:hint="eastAsia" w:hAnsi="宋体"/>
                <w:b/>
                <w:bCs w:val="0"/>
                <w:color w:val="auto"/>
                <w:highlight w:val="none"/>
              </w:rPr>
              <w:t>注：</w:t>
            </w:r>
            <w:r>
              <w:rPr>
                <w:rFonts w:hint="eastAsia" w:hAnsi="宋体"/>
                <w:b/>
                <w:bCs w:val="0"/>
                <w:color w:val="auto"/>
                <w:highlight w:val="none"/>
                <w:lang w:eastAsia="zh-CN"/>
              </w:rPr>
              <w:t>不提供或未满足入一档条件不得分。</w:t>
            </w:r>
          </w:p>
        </w:tc>
      </w:tr>
      <w:tr w14:paraId="75C72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2" w:type="dxa"/>
            <w:vMerge w:val="continue"/>
            <w:vAlign w:val="center"/>
          </w:tcPr>
          <w:p w14:paraId="608553E6">
            <w:pPr>
              <w:adjustRightInd w:val="0"/>
              <w:spacing w:line="360" w:lineRule="auto"/>
              <w:jc w:val="center"/>
              <w:textAlignment w:val="baseline"/>
              <w:rPr>
                <w:rFonts w:ascii="宋体" w:hAnsi="宋体" w:cs="宋体"/>
                <w:b/>
                <w:color w:val="auto"/>
                <w:szCs w:val="21"/>
                <w:highlight w:val="none"/>
              </w:rPr>
            </w:pPr>
          </w:p>
        </w:tc>
        <w:tc>
          <w:tcPr>
            <w:tcW w:w="983" w:type="dxa"/>
            <w:vMerge w:val="continue"/>
            <w:vAlign w:val="center"/>
          </w:tcPr>
          <w:p w14:paraId="6F481FE0">
            <w:pPr>
              <w:adjustRightInd w:val="0"/>
              <w:spacing w:line="360" w:lineRule="auto"/>
              <w:jc w:val="center"/>
              <w:textAlignment w:val="baseline"/>
              <w:rPr>
                <w:rFonts w:ascii="宋体" w:hAnsi="宋体" w:cs="宋体"/>
                <w:b/>
                <w:color w:val="auto"/>
                <w:szCs w:val="21"/>
                <w:highlight w:val="none"/>
              </w:rPr>
            </w:pPr>
          </w:p>
        </w:tc>
        <w:tc>
          <w:tcPr>
            <w:tcW w:w="825" w:type="dxa"/>
            <w:vMerge w:val="continue"/>
            <w:vAlign w:val="center"/>
          </w:tcPr>
          <w:p w14:paraId="7629706C">
            <w:pPr>
              <w:adjustRightInd w:val="0"/>
              <w:spacing w:line="360" w:lineRule="auto"/>
              <w:jc w:val="center"/>
              <w:textAlignment w:val="baseline"/>
              <w:rPr>
                <w:rFonts w:ascii="宋体" w:hAnsi="宋体" w:cs="宋体"/>
                <w:b/>
                <w:color w:val="auto"/>
                <w:szCs w:val="21"/>
                <w:highlight w:val="none"/>
              </w:rPr>
            </w:pPr>
          </w:p>
        </w:tc>
        <w:tc>
          <w:tcPr>
            <w:tcW w:w="1329" w:type="dxa"/>
            <w:shd w:val="clear" w:color="auto" w:fill="auto"/>
            <w:vAlign w:val="center"/>
          </w:tcPr>
          <w:p w14:paraId="73DDB3C9">
            <w:pPr>
              <w:spacing w:line="360" w:lineRule="auto"/>
              <w:jc w:val="center"/>
              <w:rPr>
                <w:rFonts w:hint="eastAsia" w:ascii="宋体" w:hAnsi="宋体" w:eastAsia="宋体" w:cs="宋体"/>
                <w:color w:val="auto"/>
                <w:kern w:val="2"/>
                <w:sz w:val="21"/>
                <w:szCs w:val="28"/>
                <w:highlight w:val="none"/>
                <w:lang w:val="en-US" w:eastAsia="zh-CN" w:bidi="ar-SA"/>
              </w:rPr>
            </w:pPr>
            <w:r>
              <w:rPr>
                <w:rFonts w:hint="eastAsia"/>
                <w:b/>
                <w:bCs/>
                <w:color w:val="auto"/>
                <w:highlight w:val="none"/>
              </w:rPr>
              <w:t>安装组织方案</w:t>
            </w:r>
            <w:r>
              <w:rPr>
                <w:rFonts w:hint="eastAsia"/>
                <w:b/>
                <w:bCs/>
                <w:color w:val="auto"/>
                <w:highlight w:val="none"/>
                <w:lang w:eastAsia="zh-CN"/>
              </w:rPr>
              <w:t>（</w:t>
            </w:r>
            <w:r>
              <w:rPr>
                <w:rFonts w:hint="eastAsia"/>
                <w:b/>
                <w:bCs/>
                <w:color w:val="auto"/>
                <w:highlight w:val="none"/>
                <w:lang w:val="en-US" w:eastAsia="zh-CN"/>
              </w:rPr>
              <w:t>16分）</w:t>
            </w:r>
          </w:p>
        </w:tc>
        <w:tc>
          <w:tcPr>
            <w:tcW w:w="5919" w:type="dxa"/>
            <w:shd w:val="clear" w:color="auto" w:fill="auto"/>
            <w:vAlign w:val="center"/>
          </w:tcPr>
          <w:p w14:paraId="354AE45F">
            <w:pPr>
              <w:spacing w:line="360" w:lineRule="auto"/>
              <w:ind w:firstLine="420" w:firstLineChars="200"/>
              <w:rPr>
                <w:rFonts w:hint="eastAsia" w:hAnsi="宋体"/>
                <w:bCs/>
                <w:color w:val="auto"/>
                <w:highlight w:val="none"/>
              </w:rPr>
            </w:pPr>
            <w:r>
              <w:rPr>
                <w:rFonts w:hint="eastAsia" w:hAnsi="宋体"/>
                <w:bCs/>
                <w:color w:val="auto"/>
                <w:highlight w:val="none"/>
                <w:lang w:eastAsia="zh-CN"/>
              </w:rPr>
              <w:t>磋商小组</w:t>
            </w:r>
            <w:r>
              <w:rPr>
                <w:rFonts w:hint="eastAsia" w:hAnsi="宋体"/>
                <w:bCs/>
                <w:color w:val="auto"/>
                <w:highlight w:val="none"/>
              </w:rPr>
              <w:t>根据安装组织方案内容的完整性、可行性及对项目实施管理、项目人员投入、项目工期计划、安装安全保障及项目验收方面等方面进行综合评审，并独立打分。</w:t>
            </w:r>
          </w:p>
          <w:p w14:paraId="374B4A20">
            <w:pPr>
              <w:spacing w:line="360" w:lineRule="auto"/>
              <w:ind w:firstLine="420" w:firstLineChars="200"/>
              <w:rPr>
                <w:rFonts w:hint="eastAsia" w:hAnsi="宋体"/>
                <w:bCs/>
                <w:color w:val="auto"/>
                <w:highlight w:val="none"/>
              </w:rPr>
            </w:pPr>
            <w:r>
              <w:rPr>
                <w:rFonts w:hint="eastAsia" w:hAnsi="宋体"/>
                <w:bCs/>
                <w:color w:val="auto"/>
                <w:highlight w:val="none"/>
              </w:rPr>
              <w:t>一档（</w:t>
            </w:r>
            <w:r>
              <w:rPr>
                <w:rFonts w:hint="eastAsia" w:hAnsi="宋体"/>
                <w:bCs/>
                <w:color w:val="auto"/>
                <w:highlight w:val="none"/>
                <w:lang w:val="en-US" w:eastAsia="zh-CN"/>
              </w:rPr>
              <w:t>4</w:t>
            </w:r>
            <w:r>
              <w:rPr>
                <w:rFonts w:hint="eastAsia" w:hAnsi="宋体"/>
                <w:bCs/>
                <w:color w:val="auto"/>
                <w:highlight w:val="none"/>
              </w:rPr>
              <w:t>分）：</w:t>
            </w:r>
            <w:r>
              <w:rPr>
                <w:rFonts w:hint="eastAsia" w:hAnsi="宋体"/>
                <w:bCs/>
                <w:color w:val="auto"/>
                <w:highlight w:val="none"/>
                <w:lang w:eastAsia="zh-CN"/>
              </w:rPr>
              <w:t>供应商</w:t>
            </w:r>
            <w:r>
              <w:rPr>
                <w:rFonts w:hint="eastAsia" w:hAnsi="宋体"/>
                <w:bCs/>
                <w:color w:val="auto"/>
                <w:highlight w:val="none"/>
              </w:rPr>
              <w:t>提供的安装组织方案简单；</w:t>
            </w:r>
          </w:p>
          <w:p w14:paraId="1564042D">
            <w:pPr>
              <w:spacing w:line="360" w:lineRule="auto"/>
              <w:ind w:firstLine="420" w:firstLineChars="200"/>
              <w:rPr>
                <w:rFonts w:hint="eastAsia" w:hAnsi="宋体"/>
                <w:bCs/>
                <w:color w:val="auto"/>
                <w:highlight w:val="none"/>
              </w:rPr>
            </w:pPr>
            <w:r>
              <w:rPr>
                <w:rFonts w:hint="eastAsia" w:hAnsi="宋体"/>
                <w:bCs/>
                <w:color w:val="auto"/>
                <w:highlight w:val="none"/>
              </w:rPr>
              <w:t>二档（</w:t>
            </w:r>
            <w:r>
              <w:rPr>
                <w:rFonts w:hint="eastAsia" w:hAnsi="宋体"/>
                <w:bCs/>
                <w:color w:val="auto"/>
                <w:highlight w:val="none"/>
                <w:lang w:val="en-US" w:eastAsia="zh-CN"/>
              </w:rPr>
              <w:t>8</w:t>
            </w:r>
            <w:r>
              <w:rPr>
                <w:rFonts w:hint="eastAsia" w:hAnsi="宋体"/>
                <w:bCs/>
                <w:color w:val="auto"/>
                <w:highlight w:val="none"/>
              </w:rPr>
              <w:t>分）：</w:t>
            </w:r>
            <w:r>
              <w:rPr>
                <w:rFonts w:hint="eastAsia" w:hAnsi="宋体"/>
                <w:bCs/>
                <w:color w:val="auto"/>
                <w:highlight w:val="none"/>
                <w:lang w:eastAsia="zh-CN"/>
              </w:rPr>
              <w:t>供应商</w:t>
            </w:r>
            <w:r>
              <w:rPr>
                <w:rFonts w:hint="eastAsia" w:hAnsi="宋体"/>
                <w:bCs/>
                <w:color w:val="auto"/>
                <w:highlight w:val="none"/>
              </w:rPr>
              <w:t>提供的安装组织方案较详细，有组织机构、人员配备与分工、实施准备、项目安全控制、进度控制、质量控制、培训、试运行及竣工验收等内容，基本满足项目实施需要。</w:t>
            </w:r>
          </w:p>
          <w:p w14:paraId="49E796AE">
            <w:pPr>
              <w:spacing w:line="360" w:lineRule="auto"/>
              <w:ind w:firstLine="420" w:firstLineChars="200"/>
              <w:rPr>
                <w:rFonts w:hint="eastAsia" w:hAnsi="宋体"/>
                <w:bCs/>
                <w:color w:val="auto"/>
                <w:highlight w:val="none"/>
              </w:rPr>
            </w:pPr>
            <w:r>
              <w:rPr>
                <w:rFonts w:hint="eastAsia" w:hAnsi="宋体"/>
                <w:bCs/>
                <w:color w:val="auto"/>
                <w:highlight w:val="none"/>
              </w:rPr>
              <w:t>三档（</w:t>
            </w:r>
            <w:r>
              <w:rPr>
                <w:rFonts w:hint="eastAsia" w:hAnsi="宋体"/>
                <w:bCs/>
                <w:color w:val="auto"/>
                <w:highlight w:val="none"/>
                <w:lang w:val="en-US" w:eastAsia="zh-CN"/>
              </w:rPr>
              <w:t>12</w:t>
            </w:r>
            <w:r>
              <w:rPr>
                <w:rFonts w:hint="eastAsia" w:hAnsi="宋体"/>
                <w:bCs/>
                <w:color w:val="auto"/>
                <w:highlight w:val="none"/>
              </w:rPr>
              <w:t>分）：</w:t>
            </w:r>
            <w:r>
              <w:rPr>
                <w:rFonts w:hint="eastAsia" w:hAnsi="宋体"/>
                <w:bCs/>
                <w:color w:val="auto"/>
                <w:highlight w:val="none"/>
                <w:lang w:eastAsia="zh-CN"/>
              </w:rPr>
              <w:t>供应商</w:t>
            </w:r>
            <w:r>
              <w:rPr>
                <w:rFonts w:hint="eastAsia" w:hAnsi="宋体"/>
                <w:bCs/>
                <w:color w:val="auto"/>
                <w:highlight w:val="none"/>
              </w:rPr>
              <w:t>提供的安装组织方案详细，组织机构、人员配备与分工、实施准备、项目安全控制、进度控制、质量控制、培训、试运行及竣工验收等满足项目实施需要，技术人员配备较齐全、安装进度有保障。</w:t>
            </w:r>
          </w:p>
          <w:p w14:paraId="516415BD">
            <w:pPr>
              <w:spacing w:line="360" w:lineRule="auto"/>
              <w:ind w:firstLine="420" w:firstLineChars="200"/>
              <w:rPr>
                <w:rFonts w:hint="eastAsia" w:ascii="Times New Roman" w:hAnsi="宋体" w:eastAsia="宋体" w:cs="Times New Roman"/>
                <w:bCs/>
                <w:color w:val="auto"/>
                <w:highlight w:val="none"/>
              </w:rPr>
            </w:pPr>
            <w:r>
              <w:rPr>
                <w:rFonts w:hint="eastAsia" w:hAnsi="宋体"/>
                <w:bCs/>
                <w:color w:val="auto"/>
                <w:highlight w:val="none"/>
              </w:rPr>
              <w:t>四档（</w:t>
            </w:r>
            <w:r>
              <w:rPr>
                <w:rFonts w:hint="eastAsia" w:hAnsi="宋体"/>
                <w:bCs/>
                <w:color w:val="auto"/>
                <w:highlight w:val="none"/>
                <w:lang w:val="en-US" w:eastAsia="zh-CN"/>
              </w:rPr>
              <w:t>16</w:t>
            </w:r>
            <w:r>
              <w:rPr>
                <w:rFonts w:hint="eastAsia" w:hAnsi="宋体"/>
                <w:bCs/>
                <w:color w:val="auto"/>
                <w:highlight w:val="none"/>
              </w:rPr>
              <w:t>分）：</w:t>
            </w:r>
            <w:r>
              <w:rPr>
                <w:rFonts w:hint="eastAsia" w:hAnsi="宋体"/>
                <w:bCs/>
                <w:color w:val="auto"/>
                <w:highlight w:val="none"/>
                <w:lang w:eastAsia="zh-CN"/>
              </w:rPr>
              <w:t>供应商</w:t>
            </w:r>
            <w:r>
              <w:rPr>
                <w:rFonts w:hint="eastAsia" w:hAnsi="宋体"/>
                <w:bCs/>
                <w:color w:val="auto"/>
                <w:highlight w:val="none"/>
              </w:rPr>
              <w:t>提供的安装组织方案详细、先进、可行，组织机构完善、人员配备充足分工合理、实施准备、项目安全控制、质量控制、培训计划、试运行及竣工验收等完全满足项目实施需要</w:t>
            </w:r>
            <w:r>
              <w:rPr>
                <w:rFonts w:hint="eastAsia" w:ascii="Times New Roman" w:hAnsi="宋体" w:eastAsia="宋体" w:cs="Times New Roman"/>
                <w:bCs/>
                <w:color w:val="auto"/>
                <w:highlight w:val="none"/>
              </w:rPr>
              <w:t>。</w:t>
            </w:r>
          </w:p>
          <w:p w14:paraId="262DFAB2">
            <w:pPr>
              <w:spacing w:line="360" w:lineRule="auto"/>
              <w:ind w:firstLine="422" w:firstLineChars="200"/>
              <w:rPr>
                <w:rFonts w:hint="eastAsia" w:ascii="宋体" w:hAnsi="宋体" w:eastAsia="宋体" w:cs="宋体"/>
                <w:color w:val="auto"/>
                <w:kern w:val="2"/>
                <w:sz w:val="21"/>
                <w:szCs w:val="28"/>
                <w:highlight w:val="none"/>
                <w:lang w:val="en-US" w:eastAsia="zh-CN" w:bidi="ar-SA"/>
              </w:rPr>
            </w:pPr>
            <w:r>
              <w:rPr>
                <w:rFonts w:hint="eastAsia" w:ascii="Times New Roman" w:hAnsi="宋体" w:eastAsia="宋体" w:cs="Times New Roman"/>
                <w:b/>
                <w:bCs w:val="0"/>
                <w:color w:val="auto"/>
                <w:highlight w:val="none"/>
              </w:rPr>
              <w:t>注：不提供或未满足入一档条件不得分。</w:t>
            </w:r>
          </w:p>
        </w:tc>
      </w:tr>
      <w:tr w14:paraId="3A994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2" w:type="dxa"/>
            <w:vMerge w:val="continue"/>
            <w:vAlign w:val="center"/>
          </w:tcPr>
          <w:p w14:paraId="0464B5E9">
            <w:pPr>
              <w:adjustRightInd w:val="0"/>
              <w:spacing w:line="360" w:lineRule="auto"/>
              <w:jc w:val="center"/>
              <w:textAlignment w:val="baseline"/>
              <w:rPr>
                <w:rFonts w:ascii="宋体" w:hAnsi="宋体" w:cs="宋体"/>
                <w:b/>
                <w:color w:val="auto"/>
                <w:szCs w:val="21"/>
                <w:highlight w:val="none"/>
              </w:rPr>
            </w:pPr>
          </w:p>
        </w:tc>
        <w:tc>
          <w:tcPr>
            <w:tcW w:w="983" w:type="dxa"/>
            <w:vMerge w:val="continue"/>
            <w:vAlign w:val="center"/>
          </w:tcPr>
          <w:p w14:paraId="35A652EF">
            <w:pPr>
              <w:adjustRightInd w:val="0"/>
              <w:spacing w:line="360" w:lineRule="auto"/>
              <w:jc w:val="center"/>
              <w:textAlignment w:val="baseline"/>
              <w:rPr>
                <w:rFonts w:ascii="宋体" w:hAnsi="宋体" w:cs="宋体"/>
                <w:b/>
                <w:color w:val="auto"/>
                <w:szCs w:val="21"/>
                <w:highlight w:val="none"/>
              </w:rPr>
            </w:pPr>
          </w:p>
        </w:tc>
        <w:tc>
          <w:tcPr>
            <w:tcW w:w="825" w:type="dxa"/>
            <w:vMerge w:val="continue"/>
            <w:vAlign w:val="center"/>
          </w:tcPr>
          <w:p w14:paraId="77FA5508">
            <w:pPr>
              <w:adjustRightInd w:val="0"/>
              <w:spacing w:line="360" w:lineRule="auto"/>
              <w:jc w:val="center"/>
              <w:textAlignment w:val="baseline"/>
              <w:rPr>
                <w:rFonts w:ascii="宋体" w:hAnsi="宋体" w:cs="宋体"/>
                <w:b/>
                <w:color w:val="auto"/>
                <w:szCs w:val="21"/>
                <w:highlight w:val="none"/>
              </w:rPr>
            </w:pPr>
          </w:p>
        </w:tc>
        <w:tc>
          <w:tcPr>
            <w:tcW w:w="1329" w:type="dxa"/>
            <w:shd w:val="clear" w:color="auto" w:fill="auto"/>
            <w:vAlign w:val="center"/>
          </w:tcPr>
          <w:p w14:paraId="0B77495D">
            <w:pPr>
              <w:spacing w:line="360" w:lineRule="auto"/>
              <w:jc w:val="center"/>
              <w:rPr>
                <w:rFonts w:hint="eastAsia" w:ascii="宋体" w:hAnsi="宋体" w:eastAsia="宋体" w:cs="宋体"/>
                <w:color w:val="auto"/>
                <w:kern w:val="2"/>
                <w:sz w:val="21"/>
                <w:szCs w:val="28"/>
                <w:highlight w:val="none"/>
                <w:lang w:val="en-US" w:eastAsia="zh-CN" w:bidi="ar-SA"/>
              </w:rPr>
            </w:pPr>
            <w:r>
              <w:rPr>
                <w:rFonts w:hint="eastAsia"/>
                <w:b/>
                <w:bCs/>
                <w:color w:val="auto"/>
                <w:highlight w:val="none"/>
              </w:rPr>
              <w:t>售后服务方案</w:t>
            </w:r>
            <w:r>
              <w:rPr>
                <w:rFonts w:hint="eastAsia"/>
                <w:b/>
                <w:bCs/>
                <w:color w:val="auto"/>
                <w:highlight w:val="none"/>
                <w:lang w:eastAsia="zh-CN"/>
              </w:rPr>
              <w:t>（</w:t>
            </w:r>
            <w:r>
              <w:rPr>
                <w:rFonts w:hint="eastAsia"/>
                <w:b/>
                <w:bCs/>
                <w:color w:val="auto"/>
                <w:highlight w:val="none"/>
                <w:lang w:val="en-US" w:eastAsia="zh-CN"/>
              </w:rPr>
              <w:t>16分）</w:t>
            </w:r>
          </w:p>
        </w:tc>
        <w:tc>
          <w:tcPr>
            <w:tcW w:w="5919" w:type="dxa"/>
            <w:shd w:val="clear" w:color="auto" w:fill="auto"/>
            <w:vAlign w:val="center"/>
          </w:tcPr>
          <w:p w14:paraId="34A862C3">
            <w:pPr>
              <w:spacing w:line="360" w:lineRule="auto"/>
              <w:ind w:firstLine="420" w:firstLineChars="200"/>
              <w:rPr>
                <w:rFonts w:hint="eastAsia" w:hAnsi="宋体"/>
                <w:bCs/>
                <w:color w:val="auto"/>
                <w:highlight w:val="none"/>
              </w:rPr>
            </w:pPr>
            <w:r>
              <w:rPr>
                <w:rFonts w:hint="eastAsia" w:hAnsi="宋体"/>
                <w:bCs/>
                <w:color w:val="auto"/>
                <w:highlight w:val="none"/>
                <w:lang w:eastAsia="zh-CN"/>
              </w:rPr>
              <w:t>磋商小组</w:t>
            </w:r>
            <w:r>
              <w:rPr>
                <w:rFonts w:hint="eastAsia" w:hAnsi="宋体"/>
                <w:bCs/>
                <w:color w:val="auto"/>
                <w:highlight w:val="none"/>
              </w:rPr>
              <w:t>根据售后服务方案内容的完整性、可行性、故障出现解决方案等方面进行综合评审，并独立打分。</w:t>
            </w:r>
          </w:p>
          <w:p w14:paraId="1CB783F1">
            <w:pPr>
              <w:spacing w:line="360" w:lineRule="auto"/>
              <w:ind w:firstLine="420" w:firstLineChars="200"/>
              <w:rPr>
                <w:rFonts w:hint="eastAsia" w:hAnsi="宋体"/>
                <w:bCs/>
                <w:color w:val="auto"/>
                <w:highlight w:val="none"/>
              </w:rPr>
            </w:pPr>
            <w:r>
              <w:rPr>
                <w:rFonts w:hint="eastAsia" w:hAnsi="宋体"/>
                <w:bCs/>
                <w:color w:val="auto"/>
                <w:highlight w:val="none"/>
              </w:rPr>
              <w:t>一档（</w:t>
            </w:r>
            <w:r>
              <w:rPr>
                <w:rFonts w:hint="eastAsia" w:hAnsi="宋体"/>
                <w:bCs/>
                <w:color w:val="auto"/>
                <w:highlight w:val="none"/>
                <w:lang w:val="en-US" w:eastAsia="zh-CN"/>
              </w:rPr>
              <w:t>4</w:t>
            </w:r>
            <w:r>
              <w:rPr>
                <w:rFonts w:hint="eastAsia" w:hAnsi="宋体"/>
                <w:bCs/>
                <w:color w:val="auto"/>
                <w:highlight w:val="none"/>
              </w:rPr>
              <w:t>分）：</w:t>
            </w:r>
            <w:r>
              <w:rPr>
                <w:rFonts w:hint="eastAsia" w:hAnsi="宋体"/>
                <w:bCs/>
                <w:color w:val="auto"/>
                <w:highlight w:val="none"/>
                <w:lang w:eastAsia="zh-CN"/>
              </w:rPr>
              <w:t>供应商</w:t>
            </w:r>
            <w:r>
              <w:rPr>
                <w:rFonts w:hint="eastAsia" w:hAnsi="宋体"/>
                <w:bCs/>
                <w:color w:val="auto"/>
                <w:highlight w:val="none"/>
              </w:rPr>
              <w:t>只有基本的服务响应体系（如</w:t>
            </w:r>
            <w:r>
              <w:rPr>
                <w:rFonts w:hint="eastAsia" w:hAnsi="宋体"/>
                <w:bCs/>
                <w:color w:val="auto"/>
                <w:highlight w:val="none"/>
                <w:lang w:eastAsia="zh-CN"/>
              </w:rPr>
              <w:t>安装</w:t>
            </w:r>
            <w:r>
              <w:rPr>
                <w:rFonts w:hint="eastAsia" w:hAnsi="宋体"/>
                <w:bCs/>
                <w:color w:val="auto"/>
                <w:highlight w:val="none"/>
              </w:rPr>
              <w:t>人员、车辆配备、应急等）和服务响应方式，基本满足本项目要求的售后服务要求；</w:t>
            </w:r>
          </w:p>
          <w:p w14:paraId="0416F93B">
            <w:pPr>
              <w:spacing w:line="360" w:lineRule="auto"/>
              <w:ind w:firstLine="420" w:firstLineChars="200"/>
              <w:rPr>
                <w:rFonts w:hint="eastAsia" w:hAnsi="宋体"/>
                <w:bCs/>
                <w:color w:val="auto"/>
                <w:highlight w:val="none"/>
              </w:rPr>
            </w:pPr>
            <w:r>
              <w:rPr>
                <w:rFonts w:hint="eastAsia" w:hAnsi="宋体"/>
                <w:bCs/>
                <w:color w:val="auto"/>
                <w:highlight w:val="none"/>
              </w:rPr>
              <w:t>二档（</w:t>
            </w:r>
            <w:r>
              <w:rPr>
                <w:rFonts w:hint="eastAsia" w:hAnsi="宋体"/>
                <w:bCs/>
                <w:color w:val="auto"/>
                <w:highlight w:val="none"/>
                <w:lang w:val="en-US" w:eastAsia="zh-CN"/>
              </w:rPr>
              <w:t>8</w:t>
            </w:r>
            <w:r>
              <w:rPr>
                <w:rFonts w:hint="eastAsia" w:hAnsi="宋体"/>
                <w:bCs/>
                <w:color w:val="auto"/>
                <w:highlight w:val="none"/>
              </w:rPr>
              <w:t>分）：</w:t>
            </w:r>
            <w:r>
              <w:rPr>
                <w:rFonts w:hint="eastAsia" w:hAnsi="宋体"/>
                <w:bCs/>
                <w:color w:val="auto"/>
                <w:highlight w:val="none"/>
                <w:lang w:eastAsia="zh-CN"/>
              </w:rPr>
              <w:t>供应商</w:t>
            </w:r>
            <w:r>
              <w:rPr>
                <w:rFonts w:hint="eastAsia" w:hAnsi="宋体"/>
                <w:bCs/>
                <w:color w:val="auto"/>
                <w:highlight w:val="none"/>
              </w:rPr>
              <w:t>有较为完善的服务响应体系（如</w:t>
            </w:r>
            <w:r>
              <w:rPr>
                <w:rFonts w:hint="eastAsia" w:hAnsi="宋体"/>
                <w:bCs/>
                <w:color w:val="auto"/>
                <w:highlight w:val="none"/>
                <w:lang w:eastAsia="zh-CN"/>
              </w:rPr>
              <w:t>安装</w:t>
            </w:r>
            <w:r>
              <w:rPr>
                <w:rFonts w:hint="eastAsia" w:hAnsi="宋体"/>
                <w:bCs/>
                <w:color w:val="auto"/>
                <w:highlight w:val="none"/>
              </w:rPr>
              <w:t>人员、车辆配备、应急备等）和服务响应方式，满足本项目要求的售后服务要求</w:t>
            </w:r>
            <w:r>
              <w:rPr>
                <w:rFonts w:hint="eastAsia" w:hAnsi="宋体"/>
                <w:bCs/>
                <w:color w:val="auto"/>
                <w:highlight w:val="none"/>
                <w:lang w:eastAsia="zh-CN"/>
              </w:rPr>
              <w:t>，提供</w:t>
            </w:r>
            <w:r>
              <w:rPr>
                <w:rFonts w:hint="eastAsia" w:hAnsi="宋体"/>
                <w:bCs/>
                <w:color w:val="auto"/>
                <w:highlight w:val="none"/>
                <w:lang w:val="en-US" w:eastAsia="zh-CN"/>
              </w:rPr>
              <w:t>1年维保服务</w:t>
            </w:r>
            <w:r>
              <w:rPr>
                <w:rFonts w:hint="eastAsia" w:hAnsi="宋体"/>
                <w:bCs/>
                <w:color w:val="auto"/>
                <w:highlight w:val="none"/>
              </w:rPr>
              <w:t>；</w:t>
            </w:r>
          </w:p>
          <w:p w14:paraId="077829DE">
            <w:pPr>
              <w:spacing w:line="360" w:lineRule="auto"/>
              <w:ind w:firstLine="420" w:firstLineChars="200"/>
              <w:rPr>
                <w:rFonts w:hint="eastAsia" w:hAnsi="宋体"/>
                <w:bCs/>
                <w:color w:val="auto"/>
                <w:highlight w:val="none"/>
              </w:rPr>
            </w:pPr>
            <w:r>
              <w:rPr>
                <w:rFonts w:hint="eastAsia" w:hAnsi="宋体"/>
                <w:bCs/>
                <w:color w:val="auto"/>
                <w:highlight w:val="none"/>
              </w:rPr>
              <w:t>三档（</w:t>
            </w:r>
            <w:r>
              <w:rPr>
                <w:rFonts w:hint="eastAsia" w:hAnsi="宋体"/>
                <w:bCs/>
                <w:color w:val="auto"/>
                <w:highlight w:val="none"/>
                <w:lang w:val="en-US" w:eastAsia="zh-CN"/>
              </w:rPr>
              <w:t>12</w:t>
            </w:r>
            <w:r>
              <w:rPr>
                <w:rFonts w:hint="eastAsia" w:hAnsi="宋体"/>
                <w:bCs/>
                <w:color w:val="auto"/>
                <w:highlight w:val="none"/>
              </w:rPr>
              <w:t>分）：</w:t>
            </w:r>
            <w:r>
              <w:rPr>
                <w:rFonts w:hint="eastAsia" w:hAnsi="宋体"/>
                <w:bCs/>
                <w:color w:val="auto"/>
                <w:highlight w:val="none"/>
                <w:lang w:eastAsia="zh-CN"/>
              </w:rPr>
              <w:t>供应商</w:t>
            </w:r>
            <w:r>
              <w:rPr>
                <w:rFonts w:hint="eastAsia" w:hAnsi="宋体"/>
                <w:bCs/>
                <w:color w:val="auto"/>
                <w:highlight w:val="none"/>
              </w:rPr>
              <w:t>有具体、完善、可靠的服务响应体系（如</w:t>
            </w:r>
            <w:r>
              <w:rPr>
                <w:rFonts w:hint="eastAsia" w:hAnsi="宋体"/>
                <w:bCs/>
                <w:color w:val="auto"/>
                <w:highlight w:val="none"/>
                <w:lang w:eastAsia="zh-CN"/>
              </w:rPr>
              <w:t>安装</w:t>
            </w:r>
            <w:r>
              <w:rPr>
                <w:rFonts w:hint="eastAsia" w:hAnsi="宋体"/>
                <w:bCs/>
                <w:color w:val="auto"/>
                <w:highlight w:val="none"/>
              </w:rPr>
              <w:t>人员、车辆配备、应急等）和服务响应方式，完全满足本项目要求的售后服务要求，</w:t>
            </w:r>
            <w:r>
              <w:rPr>
                <w:rFonts w:hint="eastAsia" w:hAnsi="宋体"/>
                <w:bCs/>
                <w:color w:val="auto"/>
                <w:highlight w:val="none"/>
                <w:lang w:eastAsia="zh-CN"/>
              </w:rPr>
              <w:t>提供</w:t>
            </w:r>
            <w:r>
              <w:rPr>
                <w:rFonts w:hint="eastAsia" w:hAnsi="宋体"/>
                <w:bCs/>
                <w:color w:val="auto"/>
                <w:highlight w:val="none"/>
                <w:lang w:val="en-US" w:eastAsia="zh-CN"/>
              </w:rPr>
              <w:t>1年包换、2年维保服务（含包换1年）</w:t>
            </w:r>
            <w:r>
              <w:rPr>
                <w:rFonts w:hint="eastAsia" w:hAnsi="宋体"/>
                <w:bCs/>
                <w:color w:val="auto"/>
                <w:highlight w:val="none"/>
              </w:rPr>
              <w:t>。</w:t>
            </w:r>
          </w:p>
          <w:p w14:paraId="3ABCE38E">
            <w:pPr>
              <w:spacing w:line="360" w:lineRule="auto"/>
              <w:ind w:firstLine="420" w:firstLineChars="200"/>
              <w:rPr>
                <w:rFonts w:hint="eastAsia" w:hAnsi="宋体"/>
                <w:bCs/>
                <w:color w:val="auto"/>
                <w:highlight w:val="none"/>
              </w:rPr>
            </w:pPr>
            <w:r>
              <w:rPr>
                <w:rFonts w:hint="eastAsia" w:hAnsi="宋体"/>
                <w:bCs/>
                <w:color w:val="auto"/>
                <w:highlight w:val="none"/>
                <w:lang w:eastAsia="zh-CN"/>
              </w:rPr>
              <w:t>四</w:t>
            </w:r>
            <w:r>
              <w:rPr>
                <w:rFonts w:hint="eastAsia" w:hAnsi="宋体"/>
                <w:bCs/>
                <w:color w:val="auto"/>
                <w:highlight w:val="none"/>
              </w:rPr>
              <w:t>档（</w:t>
            </w:r>
            <w:r>
              <w:rPr>
                <w:rFonts w:hint="eastAsia" w:hAnsi="宋体"/>
                <w:bCs/>
                <w:color w:val="auto"/>
                <w:highlight w:val="none"/>
                <w:lang w:val="en-US" w:eastAsia="zh-CN"/>
              </w:rPr>
              <w:t>16</w:t>
            </w:r>
            <w:r>
              <w:rPr>
                <w:rFonts w:hint="eastAsia" w:hAnsi="宋体"/>
                <w:bCs/>
                <w:color w:val="auto"/>
                <w:highlight w:val="none"/>
              </w:rPr>
              <w:t>分）：</w:t>
            </w:r>
            <w:r>
              <w:rPr>
                <w:rFonts w:hint="eastAsia" w:hAnsi="宋体"/>
                <w:bCs/>
                <w:color w:val="auto"/>
                <w:highlight w:val="none"/>
                <w:lang w:eastAsia="zh-CN"/>
              </w:rPr>
              <w:t>供应商</w:t>
            </w:r>
            <w:r>
              <w:rPr>
                <w:rFonts w:hint="eastAsia" w:hAnsi="宋体"/>
                <w:bCs/>
                <w:color w:val="auto"/>
                <w:highlight w:val="none"/>
              </w:rPr>
              <w:t>有具体、完善、可靠的服务响应体系（如</w:t>
            </w:r>
            <w:r>
              <w:rPr>
                <w:rFonts w:hint="eastAsia" w:hAnsi="宋体"/>
                <w:bCs/>
                <w:color w:val="auto"/>
                <w:highlight w:val="none"/>
                <w:lang w:eastAsia="zh-CN"/>
              </w:rPr>
              <w:t>安装</w:t>
            </w:r>
            <w:r>
              <w:rPr>
                <w:rFonts w:hint="eastAsia" w:hAnsi="宋体"/>
                <w:bCs/>
                <w:color w:val="auto"/>
                <w:highlight w:val="none"/>
              </w:rPr>
              <w:t>人员、车辆配备、应急等）和服务响应方式，完全满足本项目要求的售后服务要求，</w:t>
            </w:r>
            <w:r>
              <w:rPr>
                <w:rFonts w:hint="eastAsia" w:hAnsi="宋体"/>
                <w:bCs/>
                <w:color w:val="auto"/>
                <w:highlight w:val="none"/>
                <w:lang w:eastAsia="zh-CN"/>
              </w:rPr>
              <w:t>提供</w:t>
            </w:r>
            <w:r>
              <w:rPr>
                <w:rFonts w:hint="eastAsia" w:hAnsi="宋体"/>
                <w:bCs/>
                <w:color w:val="auto"/>
                <w:highlight w:val="none"/>
                <w:lang w:val="en-US" w:eastAsia="zh-CN"/>
              </w:rPr>
              <w:t>1年包换、3年维保服务（含包换1年）</w:t>
            </w:r>
            <w:r>
              <w:rPr>
                <w:rFonts w:hint="eastAsia" w:hAnsi="宋体"/>
                <w:bCs/>
                <w:color w:val="auto"/>
                <w:highlight w:val="none"/>
              </w:rPr>
              <w:t>。</w:t>
            </w:r>
          </w:p>
          <w:p w14:paraId="5148622A">
            <w:pPr>
              <w:spacing w:line="360" w:lineRule="auto"/>
              <w:ind w:firstLine="422" w:firstLineChars="200"/>
              <w:rPr>
                <w:rFonts w:hint="eastAsia" w:ascii="宋体" w:hAnsi="宋体" w:eastAsia="宋体" w:cs="宋体"/>
                <w:color w:val="auto"/>
                <w:kern w:val="2"/>
                <w:sz w:val="21"/>
                <w:szCs w:val="28"/>
                <w:highlight w:val="none"/>
                <w:lang w:val="en-US" w:eastAsia="zh-CN" w:bidi="ar-SA"/>
              </w:rPr>
            </w:pPr>
            <w:r>
              <w:rPr>
                <w:rFonts w:hint="eastAsia" w:hAnsi="宋体"/>
                <w:b/>
                <w:bCs w:val="0"/>
                <w:color w:val="auto"/>
                <w:highlight w:val="none"/>
              </w:rPr>
              <w:t>注：不提供或未满足入一档条件不得分。</w:t>
            </w:r>
          </w:p>
        </w:tc>
      </w:tr>
      <w:tr w14:paraId="33A0A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2" w:type="dxa"/>
            <w:vMerge w:val="restart"/>
            <w:vAlign w:val="center"/>
          </w:tcPr>
          <w:p w14:paraId="01F41349">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3</w:t>
            </w:r>
          </w:p>
        </w:tc>
        <w:tc>
          <w:tcPr>
            <w:tcW w:w="983" w:type="dxa"/>
            <w:vMerge w:val="restart"/>
            <w:vAlign w:val="center"/>
          </w:tcPr>
          <w:p w14:paraId="1EA5ECB8">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商务分</w:t>
            </w:r>
          </w:p>
        </w:tc>
        <w:tc>
          <w:tcPr>
            <w:tcW w:w="825" w:type="dxa"/>
            <w:vMerge w:val="restart"/>
            <w:vAlign w:val="center"/>
          </w:tcPr>
          <w:p w14:paraId="4B068A64">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lang w:val="en-US" w:eastAsia="zh-CN"/>
              </w:rPr>
              <w:t>16</w:t>
            </w:r>
            <w:r>
              <w:rPr>
                <w:rFonts w:hint="eastAsia" w:ascii="宋体" w:hAnsi="宋体" w:cs="宋体"/>
                <w:b/>
                <w:color w:val="auto"/>
                <w:szCs w:val="21"/>
                <w:highlight w:val="none"/>
              </w:rPr>
              <w:t>分</w:t>
            </w:r>
          </w:p>
        </w:tc>
        <w:tc>
          <w:tcPr>
            <w:tcW w:w="1329" w:type="dxa"/>
            <w:vAlign w:val="center"/>
          </w:tcPr>
          <w:p w14:paraId="340DB7E2">
            <w:pPr>
              <w:spacing w:line="360" w:lineRule="auto"/>
              <w:jc w:val="center"/>
              <w:rPr>
                <w:rFonts w:hint="default" w:ascii="宋体" w:hAnsi="宋体" w:eastAsia="宋体" w:cs="宋体"/>
                <w:color w:val="auto"/>
                <w:szCs w:val="21"/>
                <w:highlight w:val="none"/>
                <w:lang w:val="en-US" w:eastAsia="zh-CN"/>
              </w:rPr>
            </w:pPr>
            <w:r>
              <w:rPr>
                <w:rFonts w:hint="eastAsia"/>
                <w:b/>
                <w:bCs/>
                <w:color w:val="auto"/>
                <w:highlight w:val="none"/>
              </w:rPr>
              <w:t>企业信誉</w:t>
            </w:r>
            <w:r>
              <w:rPr>
                <w:rFonts w:hint="eastAsia"/>
                <w:b/>
                <w:bCs/>
                <w:color w:val="auto"/>
                <w:highlight w:val="none"/>
                <w:lang w:eastAsia="zh-CN"/>
              </w:rPr>
              <w:t>（</w:t>
            </w:r>
            <w:r>
              <w:rPr>
                <w:rFonts w:hint="eastAsia"/>
                <w:b/>
                <w:bCs/>
                <w:color w:val="auto"/>
                <w:highlight w:val="none"/>
                <w:lang w:val="en-US" w:eastAsia="zh-CN"/>
              </w:rPr>
              <w:t>6分）</w:t>
            </w:r>
          </w:p>
        </w:tc>
        <w:tc>
          <w:tcPr>
            <w:tcW w:w="5919" w:type="dxa"/>
            <w:vAlign w:val="center"/>
          </w:tcPr>
          <w:p w14:paraId="2F0F4687">
            <w:pPr>
              <w:spacing w:line="360" w:lineRule="auto"/>
              <w:ind w:firstLine="210" w:firstLineChars="100"/>
              <w:rPr>
                <w:rFonts w:ascii="宋体" w:hAnsi="宋体" w:cs="宋体"/>
                <w:color w:val="auto"/>
                <w:kern w:val="0"/>
                <w:szCs w:val="28"/>
                <w:highlight w:val="none"/>
              </w:rPr>
            </w:pPr>
            <w:r>
              <w:rPr>
                <w:rFonts w:hint="eastAsia" w:hAnsi="宋体"/>
                <w:bCs/>
                <w:color w:val="auto"/>
                <w:highlight w:val="none"/>
                <w:lang w:eastAsia="zh-CN"/>
              </w:rPr>
              <w:t>供应商</w:t>
            </w:r>
            <w:r>
              <w:rPr>
                <w:rFonts w:hint="eastAsia" w:ascii="宋体" w:hAnsi="宋体"/>
                <w:bCs/>
                <w:color w:val="auto"/>
                <w:szCs w:val="21"/>
                <w:highlight w:val="none"/>
              </w:rPr>
              <w:t>具有</w:t>
            </w:r>
            <w:r>
              <w:rPr>
                <w:rFonts w:hint="eastAsia" w:ascii="宋体" w:hAnsi="宋体" w:eastAsia="宋体" w:cs="Times New Roman"/>
                <w:bCs/>
                <w:color w:val="auto"/>
                <w:sz w:val="21"/>
                <w:szCs w:val="21"/>
                <w:highlight w:val="none"/>
              </w:rPr>
              <w:t>ISO28000供应链安全管理体系认证</w:t>
            </w:r>
            <w:r>
              <w:rPr>
                <w:rFonts w:hint="eastAsia" w:ascii="宋体" w:hAnsi="宋体"/>
                <w:bCs/>
                <w:color w:val="auto"/>
                <w:szCs w:val="21"/>
                <w:highlight w:val="none"/>
              </w:rPr>
              <w:t>、ISO/IEC 27032、IS0 9001网络空间安全管理体系评价证书、GB/T 24353/ISO31000 风险管理体系评价证书</w:t>
            </w:r>
            <w:r>
              <w:rPr>
                <w:rFonts w:hint="eastAsia" w:ascii="宋体" w:hAnsi="宋体"/>
                <w:bCs/>
                <w:color w:val="auto"/>
                <w:szCs w:val="21"/>
                <w:highlight w:val="none"/>
                <w:lang w:eastAsia="zh-CN"/>
              </w:rPr>
              <w:t>，</w:t>
            </w:r>
            <w:r>
              <w:rPr>
                <w:rFonts w:hint="eastAsia" w:ascii="宋体" w:hAnsi="宋体"/>
                <w:bCs/>
                <w:color w:val="auto"/>
                <w:szCs w:val="21"/>
                <w:highlight w:val="none"/>
              </w:rPr>
              <w:t>每具备</w:t>
            </w:r>
            <w:r>
              <w:rPr>
                <w:rFonts w:hint="eastAsia" w:ascii="宋体" w:hAnsi="宋体"/>
                <w:bCs/>
                <w:color w:val="auto"/>
                <w:szCs w:val="21"/>
                <w:highlight w:val="none"/>
                <w:lang w:val="en-US" w:eastAsia="zh-CN"/>
              </w:rPr>
              <w:t>1</w:t>
            </w:r>
            <w:r>
              <w:rPr>
                <w:rFonts w:hint="eastAsia" w:ascii="宋体" w:hAnsi="宋体"/>
                <w:bCs/>
                <w:color w:val="auto"/>
                <w:szCs w:val="21"/>
                <w:highlight w:val="none"/>
              </w:rPr>
              <w:t>项得</w:t>
            </w:r>
            <w:r>
              <w:rPr>
                <w:rFonts w:hint="eastAsia" w:ascii="宋体" w:hAnsi="宋体"/>
                <w:bCs/>
                <w:color w:val="auto"/>
                <w:szCs w:val="21"/>
                <w:highlight w:val="none"/>
                <w:lang w:val="en-US" w:eastAsia="zh-CN"/>
              </w:rPr>
              <w:t>2</w:t>
            </w:r>
            <w:r>
              <w:rPr>
                <w:rFonts w:hint="eastAsia" w:ascii="宋体" w:hAnsi="宋体"/>
                <w:bCs/>
                <w:color w:val="auto"/>
                <w:szCs w:val="21"/>
                <w:highlight w:val="none"/>
              </w:rPr>
              <w:t>分，满分</w:t>
            </w:r>
            <w:r>
              <w:rPr>
                <w:rFonts w:hint="eastAsia" w:ascii="宋体" w:hAnsi="宋体"/>
                <w:bCs/>
                <w:color w:val="auto"/>
                <w:szCs w:val="21"/>
                <w:highlight w:val="none"/>
                <w:lang w:val="en-US" w:eastAsia="zh-CN"/>
              </w:rPr>
              <w:t>6</w:t>
            </w:r>
            <w:r>
              <w:rPr>
                <w:rFonts w:hint="eastAsia" w:ascii="宋体" w:hAnsi="宋体"/>
                <w:bCs/>
                <w:color w:val="auto"/>
                <w:szCs w:val="21"/>
                <w:highlight w:val="none"/>
              </w:rPr>
              <w:t>分。（</w:t>
            </w:r>
            <w:r>
              <w:rPr>
                <w:rFonts w:hint="eastAsia" w:ascii="宋体" w:hAnsi="宋体"/>
                <w:bCs/>
                <w:color w:val="auto"/>
                <w:szCs w:val="21"/>
                <w:highlight w:val="none"/>
                <w:lang w:eastAsia="zh-CN"/>
              </w:rPr>
              <w:t>响应</w:t>
            </w:r>
            <w:r>
              <w:rPr>
                <w:rFonts w:hint="eastAsia" w:ascii="宋体" w:hAnsi="宋体"/>
                <w:bCs/>
                <w:color w:val="auto"/>
                <w:szCs w:val="21"/>
                <w:highlight w:val="none"/>
              </w:rPr>
              <w:t>文件中须提供有效证书复印件并加盖</w:t>
            </w:r>
            <w:r>
              <w:rPr>
                <w:rFonts w:hint="eastAsia" w:hAnsi="宋体"/>
                <w:bCs/>
                <w:color w:val="auto"/>
                <w:highlight w:val="none"/>
                <w:lang w:eastAsia="zh-CN"/>
              </w:rPr>
              <w:t>供应商</w:t>
            </w:r>
            <w:r>
              <w:rPr>
                <w:rFonts w:hint="eastAsia" w:ascii="宋体" w:hAnsi="宋体"/>
                <w:bCs/>
                <w:color w:val="auto"/>
                <w:szCs w:val="21"/>
                <w:highlight w:val="none"/>
              </w:rPr>
              <w:t>电子公章）</w:t>
            </w:r>
          </w:p>
        </w:tc>
      </w:tr>
      <w:tr w14:paraId="27667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2" w:type="dxa"/>
            <w:vMerge w:val="continue"/>
            <w:vAlign w:val="center"/>
          </w:tcPr>
          <w:p w14:paraId="556F2590">
            <w:pPr>
              <w:adjustRightInd w:val="0"/>
              <w:spacing w:line="360" w:lineRule="auto"/>
              <w:jc w:val="center"/>
              <w:textAlignment w:val="baseline"/>
              <w:rPr>
                <w:rFonts w:hint="eastAsia" w:ascii="宋体" w:hAnsi="宋体" w:cs="宋体"/>
                <w:b/>
                <w:color w:val="auto"/>
                <w:szCs w:val="21"/>
                <w:highlight w:val="none"/>
              </w:rPr>
            </w:pPr>
          </w:p>
        </w:tc>
        <w:tc>
          <w:tcPr>
            <w:tcW w:w="983" w:type="dxa"/>
            <w:vMerge w:val="continue"/>
            <w:vAlign w:val="center"/>
          </w:tcPr>
          <w:p w14:paraId="103CCC97">
            <w:pPr>
              <w:adjustRightInd w:val="0"/>
              <w:spacing w:line="360" w:lineRule="auto"/>
              <w:jc w:val="center"/>
              <w:textAlignment w:val="baseline"/>
              <w:rPr>
                <w:rFonts w:hint="eastAsia" w:ascii="宋体" w:hAnsi="宋体" w:cs="宋体"/>
                <w:b/>
                <w:color w:val="auto"/>
                <w:szCs w:val="21"/>
                <w:highlight w:val="none"/>
              </w:rPr>
            </w:pPr>
          </w:p>
        </w:tc>
        <w:tc>
          <w:tcPr>
            <w:tcW w:w="825" w:type="dxa"/>
            <w:vMerge w:val="continue"/>
            <w:vAlign w:val="center"/>
          </w:tcPr>
          <w:p w14:paraId="3ADFDE72">
            <w:pPr>
              <w:adjustRightInd w:val="0"/>
              <w:spacing w:line="360" w:lineRule="auto"/>
              <w:jc w:val="center"/>
              <w:textAlignment w:val="baseline"/>
              <w:rPr>
                <w:rFonts w:hint="eastAsia" w:ascii="宋体" w:hAnsi="宋体" w:cs="宋体"/>
                <w:b/>
                <w:color w:val="auto"/>
                <w:szCs w:val="21"/>
                <w:highlight w:val="none"/>
                <w:lang w:val="en-US" w:eastAsia="zh-CN"/>
              </w:rPr>
            </w:pPr>
          </w:p>
        </w:tc>
        <w:tc>
          <w:tcPr>
            <w:tcW w:w="1329" w:type="dxa"/>
            <w:vAlign w:val="center"/>
          </w:tcPr>
          <w:p w14:paraId="2A6A491F">
            <w:pPr>
              <w:spacing w:line="360" w:lineRule="auto"/>
              <w:jc w:val="center"/>
              <w:rPr>
                <w:rFonts w:hint="eastAsia"/>
                <w:b/>
                <w:bCs/>
                <w:color w:val="auto"/>
                <w:highlight w:val="none"/>
              </w:rPr>
            </w:pPr>
            <w:r>
              <w:rPr>
                <w:rFonts w:hint="eastAsia"/>
                <w:b/>
                <w:bCs/>
                <w:color w:val="auto"/>
                <w:highlight w:val="none"/>
                <w:lang w:val="en-US" w:eastAsia="zh-CN"/>
              </w:rPr>
              <w:t>人员配置（7分）</w:t>
            </w:r>
          </w:p>
        </w:tc>
        <w:tc>
          <w:tcPr>
            <w:tcW w:w="5919" w:type="dxa"/>
            <w:vAlign w:val="center"/>
          </w:tcPr>
          <w:p w14:paraId="6E04AFAB">
            <w:pPr>
              <w:numPr>
                <w:ilvl w:val="0"/>
                <w:numId w:val="3"/>
              </w:numPr>
              <w:spacing w:line="360" w:lineRule="auto"/>
              <w:ind w:firstLine="0" w:firstLineChars="0"/>
              <w:rPr>
                <w:rFonts w:hint="eastAsia" w:hAnsi="宋体" w:cs="Times New Roman"/>
                <w:bCs/>
                <w:color w:val="auto"/>
                <w:sz w:val="21"/>
                <w:szCs w:val="24"/>
                <w:highlight w:val="none"/>
                <w:lang w:eastAsia="zh-CN"/>
              </w:rPr>
            </w:pPr>
            <w:r>
              <w:rPr>
                <w:rFonts w:hint="eastAsia" w:hAnsi="宋体"/>
                <w:bCs/>
                <w:color w:val="auto"/>
                <w:highlight w:val="none"/>
                <w:lang w:val="en-US" w:eastAsia="zh-CN"/>
              </w:rPr>
              <w:t>提供一名</w:t>
            </w:r>
            <w:r>
              <w:rPr>
                <w:rFonts w:hint="eastAsia" w:hAnsi="宋体"/>
                <w:bCs/>
                <w:color w:val="auto"/>
                <w:highlight w:val="none"/>
                <w:lang w:eastAsia="zh-CN"/>
              </w:rPr>
              <w:t>项目经理</w:t>
            </w:r>
            <w:r>
              <w:rPr>
                <w:rFonts w:hint="eastAsia" w:ascii="Times New Roman" w:hAnsi="宋体" w:eastAsia="宋体" w:cs="Times New Roman"/>
                <w:bCs/>
                <w:color w:val="auto"/>
                <w:sz w:val="21"/>
                <w:szCs w:val="24"/>
                <w:highlight w:val="none"/>
              </w:rPr>
              <w:t>具有</w:t>
            </w:r>
            <w:r>
              <w:rPr>
                <w:rFonts w:hint="eastAsia" w:hAnsi="宋体" w:cs="Times New Roman"/>
                <w:bCs/>
                <w:color w:val="auto"/>
                <w:sz w:val="21"/>
                <w:szCs w:val="24"/>
                <w:highlight w:val="none"/>
                <w:lang w:eastAsia="zh-CN"/>
              </w:rPr>
              <w:t>以下证书，每具备一个证书得</w:t>
            </w:r>
            <w:r>
              <w:rPr>
                <w:rFonts w:hint="eastAsia" w:hAnsi="宋体" w:cs="Times New Roman"/>
                <w:bCs/>
                <w:color w:val="auto"/>
                <w:sz w:val="21"/>
                <w:szCs w:val="24"/>
                <w:highlight w:val="none"/>
                <w:lang w:val="en-US" w:eastAsia="zh-CN"/>
              </w:rPr>
              <w:t>1分，满分3分</w:t>
            </w:r>
            <w:r>
              <w:rPr>
                <w:rFonts w:hint="eastAsia" w:hAnsi="宋体" w:cs="Times New Roman"/>
                <w:bCs/>
                <w:color w:val="auto"/>
                <w:sz w:val="21"/>
                <w:szCs w:val="24"/>
                <w:highlight w:val="none"/>
                <w:lang w:eastAsia="zh-CN"/>
              </w:rPr>
              <w:t>：</w:t>
            </w:r>
          </w:p>
          <w:p w14:paraId="09AB41F5">
            <w:pPr>
              <w:numPr>
                <w:ilvl w:val="0"/>
                <w:numId w:val="4"/>
              </w:numPr>
              <w:spacing w:line="360" w:lineRule="auto"/>
              <w:ind w:firstLine="0" w:firstLineChars="0"/>
              <w:rPr>
                <w:rFonts w:hint="eastAsia" w:hAnsi="宋体" w:cs="Times New Roman"/>
                <w:bCs/>
                <w:color w:val="auto"/>
                <w:sz w:val="21"/>
                <w:szCs w:val="24"/>
                <w:highlight w:val="none"/>
                <w:lang w:eastAsia="zh-CN"/>
              </w:rPr>
            </w:pPr>
            <w:r>
              <w:rPr>
                <w:rFonts w:hint="eastAsia" w:hAnsi="宋体" w:cs="Times New Roman"/>
                <w:bCs/>
                <w:color w:val="auto"/>
                <w:sz w:val="21"/>
                <w:szCs w:val="24"/>
                <w:highlight w:val="none"/>
                <w:lang w:eastAsia="zh-CN"/>
              </w:rPr>
              <w:t>经评审的</w:t>
            </w:r>
            <w:r>
              <w:rPr>
                <w:rFonts w:hint="eastAsia" w:ascii="Times New Roman" w:hAnsi="宋体" w:eastAsia="宋体" w:cs="Times New Roman"/>
                <w:bCs/>
                <w:color w:val="auto"/>
                <w:sz w:val="21"/>
                <w:szCs w:val="24"/>
                <w:highlight w:val="none"/>
              </w:rPr>
              <w:t>项目管理高级工程师职称证书</w:t>
            </w:r>
            <w:r>
              <w:rPr>
                <w:rFonts w:hint="eastAsia" w:hAnsi="宋体" w:cs="Times New Roman"/>
                <w:bCs/>
                <w:color w:val="auto"/>
                <w:sz w:val="21"/>
                <w:szCs w:val="24"/>
                <w:highlight w:val="none"/>
                <w:lang w:eastAsia="zh-CN"/>
              </w:rPr>
              <w:t>；</w:t>
            </w:r>
          </w:p>
          <w:p w14:paraId="2CEBDA31">
            <w:pPr>
              <w:numPr>
                <w:ilvl w:val="0"/>
                <w:numId w:val="4"/>
              </w:numPr>
              <w:spacing w:line="360" w:lineRule="auto"/>
              <w:ind w:firstLine="0" w:firstLineChars="0"/>
              <w:rPr>
                <w:rFonts w:hint="eastAsia" w:hAnsi="宋体"/>
                <w:bCs/>
                <w:color w:val="auto"/>
                <w:highlight w:val="none"/>
                <w:lang w:eastAsia="zh-CN"/>
              </w:rPr>
            </w:pPr>
            <w:r>
              <w:rPr>
                <w:rFonts w:hint="eastAsia" w:hAnsi="宋体" w:cs="Times New Roman"/>
                <w:bCs/>
                <w:color w:val="auto"/>
                <w:sz w:val="21"/>
                <w:szCs w:val="24"/>
                <w:highlight w:val="none"/>
                <w:lang w:eastAsia="zh-CN"/>
              </w:rPr>
              <w:t>经评审的</w:t>
            </w:r>
            <w:r>
              <w:rPr>
                <w:rFonts w:hint="eastAsia" w:ascii="Times New Roman" w:hAnsi="宋体" w:eastAsia="宋体" w:cs="Times New Roman"/>
                <w:bCs/>
                <w:color w:val="auto"/>
                <w:sz w:val="21"/>
                <w:szCs w:val="24"/>
                <w:highlight w:val="none"/>
              </w:rPr>
              <w:t>计算机科学与技术专业中级工程师职称证书</w:t>
            </w:r>
            <w:r>
              <w:rPr>
                <w:rFonts w:hint="eastAsia" w:hAnsi="宋体" w:cs="Times New Roman"/>
                <w:bCs/>
                <w:color w:val="auto"/>
                <w:sz w:val="21"/>
                <w:szCs w:val="24"/>
                <w:highlight w:val="none"/>
                <w:lang w:eastAsia="zh-CN"/>
              </w:rPr>
              <w:t>；</w:t>
            </w:r>
          </w:p>
          <w:p w14:paraId="0C13C8DD">
            <w:pPr>
              <w:numPr>
                <w:ilvl w:val="0"/>
                <w:numId w:val="4"/>
              </w:numPr>
              <w:spacing w:line="360" w:lineRule="auto"/>
              <w:ind w:firstLine="0" w:firstLineChars="0"/>
              <w:rPr>
                <w:rFonts w:hint="eastAsia" w:hAnsi="宋体"/>
                <w:bCs/>
                <w:color w:val="auto"/>
                <w:highlight w:val="none"/>
                <w:lang w:eastAsia="zh-CN"/>
              </w:rPr>
            </w:pPr>
            <w:r>
              <w:rPr>
                <w:rFonts w:hint="eastAsia" w:ascii="Times New Roman" w:hAnsi="宋体" w:eastAsia="宋体" w:cs="Times New Roman"/>
                <w:bCs/>
                <w:color w:val="auto"/>
                <w:sz w:val="21"/>
                <w:szCs w:val="24"/>
                <w:highlight w:val="none"/>
              </w:rPr>
              <w:t>CCSC网络安全能力认证</w:t>
            </w:r>
            <w:r>
              <w:rPr>
                <w:rFonts w:hint="eastAsia" w:hAnsi="宋体" w:cs="Times New Roman"/>
                <w:bCs/>
                <w:color w:val="auto"/>
                <w:sz w:val="21"/>
                <w:szCs w:val="24"/>
                <w:highlight w:val="none"/>
                <w:lang w:eastAsia="zh-CN"/>
              </w:rPr>
              <w:t>；</w:t>
            </w:r>
          </w:p>
          <w:p w14:paraId="249B7EDB">
            <w:pPr>
              <w:numPr>
                <w:ilvl w:val="0"/>
                <w:numId w:val="3"/>
              </w:numPr>
              <w:spacing w:line="360" w:lineRule="auto"/>
              <w:ind w:firstLine="0" w:firstLineChars="0"/>
              <w:rPr>
                <w:rFonts w:hint="eastAsia" w:hAnsi="宋体"/>
                <w:bCs/>
                <w:color w:val="auto"/>
                <w:highlight w:val="none"/>
                <w:lang w:val="en-US" w:eastAsia="zh-CN"/>
              </w:rPr>
            </w:pPr>
            <w:r>
              <w:rPr>
                <w:rFonts w:hint="eastAsia" w:hAnsi="宋体" w:cs="Times New Roman"/>
                <w:bCs/>
                <w:color w:val="auto"/>
                <w:sz w:val="21"/>
                <w:szCs w:val="24"/>
                <w:highlight w:val="none"/>
                <w:lang w:val="en-US" w:eastAsia="zh-CN"/>
              </w:rPr>
              <w:t>提供一名</w:t>
            </w:r>
            <w:r>
              <w:rPr>
                <w:rFonts w:hint="eastAsia" w:hAnsi="宋体"/>
                <w:bCs/>
                <w:color w:val="auto"/>
                <w:highlight w:val="none"/>
                <w:lang w:eastAsia="zh-CN"/>
              </w:rPr>
              <w:t>售后服务经理具有以下证书，每具备一个证书得</w:t>
            </w:r>
            <w:r>
              <w:rPr>
                <w:rFonts w:hint="eastAsia" w:hAnsi="宋体"/>
                <w:bCs/>
                <w:color w:val="auto"/>
                <w:highlight w:val="none"/>
                <w:lang w:val="en-US" w:eastAsia="zh-CN"/>
              </w:rPr>
              <w:t>1分，满分3分：</w:t>
            </w:r>
          </w:p>
          <w:p w14:paraId="71665944">
            <w:pPr>
              <w:numPr>
                <w:ilvl w:val="0"/>
                <w:numId w:val="5"/>
              </w:numPr>
              <w:spacing w:line="360" w:lineRule="auto"/>
              <w:ind w:firstLine="0" w:firstLineChars="0"/>
              <w:rPr>
                <w:rFonts w:hint="eastAsia" w:hAnsi="宋体" w:cs="Times New Roman"/>
                <w:bCs/>
                <w:color w:val="auto"/>
                <w:sz w:val="21"/>
                <w:szCs w:val="24"/>
                <w:highlight w:val="none"/>
                <w:lang w:eastAsia="zh-CN"/>
              </w:rPr>
            </w:pPr>
            <w:r>
              <w:rPr>
                <w:rFonts w:hint="eastAsia" w:hAnsi="宋体"/>
                <w:bCs/>
                <w:color w:val="auto"/>
                <w:highlight w:val="none"/>
                <w:lang w:eastAsia="zh-CN"/>
              </w:rPr>
              <w:t>需同时具备</w:t>
            </w:r>
            <w:r>
              <w:rPr>
                <w:rFonts w:hint="eastAsia" w:ascii="Times New Roman" w:hAnsi="宋体" w:eastAsia="宋体" w:cs="Times New Roman"/>
                <w:bCs/>
                <w:color w:val="auto"/>
                <w:sz w:val="21"/>
                <w:szCs w:val="24"/>
                <w:highlight w:val="none"/>
              </w:rPr>
              <w:t>信息系统项目管理师</w:t>
            </w:r>
            <w:bookmarkStart w:id="33" w:name="OLE_LINK4"/>
            <w:r>
              <w:rPr>
                <w:rFonts w:hint="eastAsia" w:hAnsi="宋体" w:cs="Times New Roman"/>
                <w:bCs/>
                <w:color w:val="auto"/>
                <w:sz w:val="21"/>
                <w:szCs w:val="24"/>
                <w:highlight w:val="none"/>
                <w:lang w:eastAsia="zh-CN"/>
              </w:rPr>
              <w:t>；</w:t>
            </w:r>
          </w:p>
          <w:p w14:paraId="5425CEF4">
            <w:pPr>
              <w:numPr>
                <w:ilvl w:val="0"/>
                <w:numId w:val="5"/>
              </w:numPr>
              <w:spacing w:line="360" w:lineRule="auto"/>
              <w:ind w:firstLine="0" w:firstLineChars="0"/>
              <w:rPr>
                <w:rFonts w:hint="eastAsia" w:hAnsi="宋体" w:cs="Times New Roman"/>
                <w:bCs/>
                <w:color w:val="auto"/>
                <w:sz w:val="21"/>
                <w:szCs w:val="24"/>
                <w:highlight w:val="none"/>
                <w:lang w:val="en-US" w:eastAsia="zh-CN"/>
              </w:rPr>
            </w:pPr>
            <w:r>
              <w:rPr>
                <w:rFonts w:hint="eastAsia" w:ascii="Times New Roman" w:hAnsi="宋体" w:eastAsia="宋体" w:cs="Times New Roman"/>
                <w:bCs/>
                <w:color w:val="auto"/>
                <w:sz w:val="21"/>
                <w:szCs w:val="24"/>
                <w:highlight w:val="none"/>
              </w:rPr>
              <w:t>注册信息安全工程师</w:t>
            </w:r>
            <w:bookmarkEnd w:id="33"/>
            <w:r>
              <w:rPr>
                <w:rFonts w:hint="eastAsia" w:ascii="Times New Roman" w:hAnsi="宋体" w:eastAsia="宋体" w:cs="Times New Roman"/>
                <w:bCs/>
                <w:color w:val="auto"/>
                <w:sz w:val="21"/>
                <w:szCs w:val="24"/>
                <w:highlight w:val="none"/>
              </w:rPr>
              <w:t>（CISP）</w:t>
            </w:r>
            <w:r>
              <w:rPr>
                <w:rFonts w:hint="eastAsia" w:hAnsi="宋体" w:cs="Times New Roman"/>
                <w:bCs/>
                <w:color w:val="auto"/>
                <w:sz w:val="21"/>
                <w:szCs w:val="24"/>
                <w:highlight w:val="none"/>
                <w:lang w:eastAsia="zh-CN"/>
              </w:rPr>
              <w:t>；</w:t>
            </w:r>
          </w:p>
          <w:p w14:paraId="01BBE8BE">
            <w:pPr>
              <w:numPr>
                <w:ilvl w:val="0"/>
                <w:numId w:val="5"/>
              </w:numPr>
              <w:spacing w:line="360" w:lineRule="auto"/>
              <w:ind w:firstLine="0" w:firstLineChars="0"/>
              <w:rPr>
                <w:rFonts w:hint="eastAsia" w:hAnsi="宋体" w:cs="Times New Roman"/>
                <w:bCs/>
                <w:color w:val="auto"/>
                <w:sz w:val="21"/>
                <w:szCs w:val="24"/>
                <w:highlight w:val="none"/>
                <w:lang w:val="en-US" w:eastAsia="zh-CN"/>
              </w:rPr>
            </w:pPr>
            <w:r>
              <w:rPr>
                <w:rFonts w:hint="eastAsia" w:ascii="Times New Roman" w:hAnsi="宋体" w:eastAsia="宋体" w:cs="Times New Roman"/>
                <w:bCs/>
                <w:color w:val="auto"/>
                <w:sz w:val="21"/>
                <w:szCs w:val="24"/>
                <w:highlight w:val="none"/>
              </w:rPr>
              <w:t>售后服务高级管理师证书</w:t>
            </w:r>
            <w:r>
              <w:rPr>
                <w:rFonts w:hint="eastAsia" w:hAnsi="宋体" w:cs="Times New Roman"/>
                <w:bCs/>
                <w:color w:val="auto"/>
                <w:sz w:val="21"/>
                <w:szCs w:val="24"/>
                <w:highlight w:val="none"/>
                <w:lang w:eastAsia="zh-CN"/>
              </w:rPr>
              <w:t>。</w:t>
            </w:r>
          </w:p>
          <w:p w14:paraId="501F4A5A">
            <w:pPr>
              <w:numPr>
                <w:ilvl w:val="-1"/>
                <w:numId w:val="0"/>
              </w:numPr>
              <w:spacing w:line="360" w:lineRule="auto"/>
              <w:ind w:firstLine="0" w:firstLineChars="0"/>
              <w:rPr>
                <w:rFonts w:hint="default" w:hAnsi="宋体" w:cs="Times New Roman"/>
                <w:bCs/>
                <w:color w:val="auto"/>
                <w:sz w:val="21"/>
                <w:szCs w:val="24"/>
                <w:highlight w:val="none"/>
                <w:lang w:val="en-US" w:eastAsia="zh-CN"/>
              </w:rPr>
            </w:pPr>
            <w:r>
              <w:rPr>
                <w:rFonts w:hint="eastAsia" w:hAnsi="宋体" w:cs="Times New Roman"/>
                <w:bCs/>
                <w:color w:val="auto"/>
                <w:sz w:val="21"/>
                <w:szCs w:val="24"/>
                <w:highlight w:val="none"/>
                <w:lang w:val="en-US" w:eastAsia="zh-CN"/>
              </w:rPr>
              <w:t>3、</w:t>
            </w:r>
            <w:r>
              <w:rPr>
                <w:rFonts w:hint="eastAsia" w:ascii="Times New Roman" w:hAnsi="宋体" w:eastAsia="宋体" w:cs="Times New Roman"/>
                <w:bCs/>
                <w:color w:val="auto"/>
                <w:sz w:val="21"/>
                <w:szCs w:val="24"/>
                <w:highlight w:val="none"/>
              </w:rPr>
              <w:t>实施团队成员配置一名</w:t>
            </w:r>
            <w:bookmarkStart w:id="34" w:name="OLE_LINK3"/>
            <w:r>
              <w:rPr>
                <w:rFonts w:hint="eastAsia" w:ascii="Times New Roman" w:hAnsi="宋体" w:eastAsia="宋体" w:cs="Times New Roman"/>
                <w:bCs/>
                <w:color w:val="auto"/>
                <w:sz w:val="21"/>
                <w:szCs w:val="24"/>
                <w:highlight w:val="none"/>
              </w:rPr>
              <w:t>注册安全工程师</w:t>
            </w:r>
            <w:bookmarkEnd w:id="34"/>
            <w:r>
              <w:rPr>
                <w:rFonts w:hint="eastAsia" w:ascii="Times New Roman" w:hAnsi="宋体" w:eastAsia="宋体" w:cs="Times New Roman"/>
                <w:bCs/>
                <w:color w:val="auto"/>
                <w:sz w:val="21"/>
                <w:szCs w:val="24"/>
                <w:highlight w:val="none"/>
              </w:rPr>
              <w:t>（中华人民共和国应急管理部颁发）</w:t>
            </w:r>
            <w:r>
              <w:rPr>
                <w:rFonts w:hint="eastAsia" w:hAnsi="宋体" w:cs="Times New Roman"/>
                <w:bCs/>
                <w:color w:val="auto"/>
                <w:sz w:val="21"/>
                <w:szCs w:val="24"/>
                <w:highlight w:val="none"/>
                <w:lang w:eastAsia="zh-CN"/>
              </w:rPr>
              <w:t>。满足得</w:t>
            </w:r>
            <w:r>
              <w:rPr>
                <w:rFonts w:hint="eastAsia" w:hAnsi="宋体" w:cs="Times New Roman"/>
                <w:bCs/>
                <w:color w:val="auto"/>
                <w:sz w:val="21"/>
                <w:szCs w:val="24"/>
                <w:highlight w:val="none"/>
                <w:lang w:val="en-US" w:eastAsia="zh-CN"/>
              </w:rPr>
              <w:t>1分</w:t>
            </w:r>
          </w:p>
          <w:p w14:paraId="09B9EB86">
            <w:pPr>
              <w:spacing w:line="360" w:lineRule="auto"/>
              <w:ind w:firstLine="210" w:firstLineChars="100"/>
              <w:rPr>
                <w:rFonts w:hint="eastAsia" w:hAnsi="宋体"/>
                <w:bCs/>
                <w:color w:val="auto"/>
                <w:highlight w:val="none"/>
                <w:lang w:eastAsia="zh-CN"/>
              </w:rPr>
            </w:pPr>
          </w:p>
        </w:tc>
      </w:tr>
      <w:tr w14:paraId="043D9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exact"/>
        </w:trPr>
        <w:tc>
          <w:tcPr>
            <w:tcW w:w="572" w:type="dxa"/>
            <w:vMerge w:val="continue"/>
            <w:vAlign w:val="center"/>
          </w:tcPr>
          <w:p w14:paraId="1134BB82">
            <w:pPr>
              <w:adjustRightInd w:val="0"/>
              <w:spacing w:line="360" w:lineRule="auto"/>
              <w:jc w:val="center"/>
              <w:textAlignment w:val="baseline"/>
              <w:rPr>
                <w:rFonts w:ascii="宋体" w:hAnsi="宋体" w:cs="宋体"/>
                <w:b/>
                <w:color w:val="auto"/>
                <w:szCs w:val="21"/>
                <w:highlight w:val="none"/>
              </w:rPr>
            </w:pPr>
          </w:p>
        </w:tc>
        <w:tc>
          <w:tcPr>
            <w:tcW w:w="983" w:type="dxa"/>
            <w:vMerge w:val="continue"/>
            <w:vAlign w:val="center"/>
          </w:tcPr>
          <w:p w14:paraId="319C1CCD">
            <w:pPr>
              <w:adjustRightInd w:val="0"/>
              <w:spacing w:line="360" w:lineRule="auto"/>
              <w:jc w:val="center"/>
              <w:textAlignment w:val="baseline"/>
              <w:rPr>
                <w:rFonts w:ascii="宋体" w:hAnsi="宋体" w:cs="宋体"/>
                <w:b/>
                <w:color w:val="auto"/>
                <w:szCs w:val="21"/>
                <w:highlight w:val="none"/>
              </w:rPr>
            </w:pPr>
          </w:p>
        </w:tc>
        <w:tc>
          <w:tcPr>
            <w:tcW w:w="825" w:type="dxa"/>
            <w:vMerge w:val="continue"/>
            <w:vAlign w:val="center"/>
          </w:tcPr>
          <w:p w14:paraId="22100341">
            <w:pPr>
              <w:adjustRightInd w:val="0"/>
              <w:spacing w:line="360" w:lineRule="auto"/>
              <w:jc w:val="center"/>
              <w:textAlignment w:val="baseline"/>
              <w:rPr>
                <w:rFonts w:ascii="宋体" w:hAnsi="宋体" w:cs="宋体"/>
                <w:b/>
                <w:color w:val="auto"/>
                <w:szCs w:val="21"/>
                <w:highlight w:val="none"/>
              </w:rPr>
            </w:pPr>
          </w:p>
        </w:tc>
        <w:tc>
          <w:tcPr>
            <w:tcW w:w="1329" w:type="dxa"/>
            <w:vAlign w:val="center"/>
          </w:tcPr>
          <w:p w14:paraId="5CEA3713">
            <w:pPr>
              <w:keepNext w:val="0"/>
              <w:keepLines w:val="0"/>
              <w:widowControl/>
              <w:suppressLineNumbers w:val="0"/>
              <w:spacing w:line="360" w:lineRule="auto"/>
              <w:jc w:val="center"/>
              <w:textAlignment w:val="center"/>
              <w:rPr>
                <w:rFonts w:hint="eastAsia"/>
                <w:b/>
                <w:bCs/>
                <w:color w:val="auto"/>
                <w:highlight w:val="none"/>
              </w:rPr>
            </w:pPr>
            <w:r>
              <w:rPr>
                <w:rStyle w:val="66"/>
                <w:color w:val="auto"/>
                <w:highlight w:val="none"/>
                <w:lang w:val="en-US" w:eastAsia="zh-CN"/>
              </w:rPr>
              <w:t>业绩</w:t>
            </w:r>
            <w:r>
              <w:rPr>
                <w:rStyle w:val="67"/>
                <w:color w:val="auto"/>
                <w:highlight w:val="none"/>
                <w:lang w:val="en-US" w:eastAsia="zh-CN"/>
              </w:rPr>
              <w:t>（</w:t>
            </w:r>
            <w:r>
              <w:rPr>
                <w:rStyle w:val="68"/>
                <w:rFonts w:hint="eastAsia"/>
                <w:color w:val="auto"/>
                <w:highlight w:val="none"/>
                <w:lang w:val="en-US" w:eastAsia="zh-CN"/>
              </w:rPr>
              <w:t>3</w:t>
            </w:r>
            <w:r>
              <w:rPr>
                <w:rStyle w:val="67"/>
                <w:color w:val="auto"/>
                <w:highlight w:val="none"/>
                <w:lang w:val="en-US" w:eastAsia="zh-CN"/>
              </w:rPr>
              <w:t>分）</w:t>
            </w:r>
          </w:p>
        </w:tc>
        <w:tc>
          <w:tcPr>
            <w:tcW w:w="5919" w:type="dxa"/>
            <w:vAlign w:val="center"/>
          </w:tcPr>
          <w:p w14:paraId="62EE4C21">
            <w:pPr>
              <w:keepNext w:val="0"/>
              <w:keepLines w:val="0"/>
              <w:widowControl/>
              <w:suppressLineNumbers w:val="0"/>
              <w:spacing w:line="360" w:lineRule="auto"/>
              <w:ind w:firstLine="210" w:firstLineChars="100"/>
              <w:jc w:val="both"/>
              <w:textAlignment w:val="center"/>
              <w:rPr>
                <w:rFonts w:hint="eastAsia" w:ascii="宋体" w:hAnsi="宋体"/>
                <w:bCs/>
                <w:color w:val="auto"/>
                <w:szCs w:val="21"/>
                <w:highlight w:val="none"/>
              </w:rPr>
            </w:pPr>
            <w:r>
              <w:rPr>
                <w:rFonts w:hint="eastAsia" w:hAnsi="宋体"/>
                <w:bCs/>
                <w:color w:val="auto"/>
                <w:highlight w:val="none"/>
                <w:lang w:eastAsia="zh-CN"/>
              </w:rPr>
              <w:t>供应商</w:t>
            </w:r>
            <w:r>
              <w:rPr>
                <w:rStyle w:val="70"/>
                <w:rFonts w:eastAsia="宋体"/>
                <w:color w:val="auto"/>
                <w:highlight w:val="none"/>
                <w:lang w:val="en-US" w:eastAsia="zh-CN"/>
              </w:rPr>
              <w:t>2022</w:t>
            </w:r>
            <w:r>
              <w:rPr>
                <w:rStyle w:val="69"/>
                <w:color w:val="auto"/>
                <w:highlight w:val="none"/>
                <w:lang w:val="en-US" w:eastAsia="zh-CN"/>
              </w:rPr>
              <w:t>年以来同类项目的业绩分（响应文件须提供中标（成交）通知书或合同复印件并加盖公章），每项得</w:t>
            </w:r>
            <w:r>
              <w:rPr>
                <w:rStyle w:val="70"/>
                <w:rFonts w:hint="eastAsia"/>
                <w:color w:val="auto"/>
                <w:highlight w:val="none"/>
                <w:lang w:val="en-US" w:eastAsia="zh-CN"/>
              </w:rPr>
              <w:t>1</w:t>
            </w:r>
            <w:r>
              <w:rPr>
                <w:rStyle w:val="69"/>
                <w:color w:val="auto"/>
                <w:highlight w:val="none"/>
                <w:lang w:val="en-US" w:eastAsia="zh-CN"/>
              </w:rPr>
              <w:t>分，</w:t>
            </w:r>
            <w:r>
              <w:rPr>
                <w:rStyle w:val="71"/>
                <w:color w:val="auto"/>
                <w:highlight w:val="none"/>
                <w:lang w:val="en-US" w:eastAsia="zh-CN"/>
              </w:rPr>
              <w:t>满分</w:t>
            </w:r>
            <w:r>
              <w:rPr>
                <w:rStyle w:val="72"/>
                <w:rFonts w:hint="eastAsia"/>
                <w:color w:val="auto"/>
                <w:highlight w:val="none"/>
                <w:lang w:val="en-US" w:eastAsia="zh-CN"/>
              </w:rPr>
              <w:t>3</w:t>
            </w:r>
            <w:r>
              <w:rPr>
                <w:rStyle w:val="71"/>
                <w:color w:val="auto"/>
                <w:highlight w:val="none"/>
                <w:lang w:val="en-US" w:eastAsia="zh-CN"/>
              </w:rPr>
              <w:t>分。</w:t>
            </w:r>
          </w:p>
        </w:tc>
      </w:tr>
      <w:tr w14:paraId="49D0C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572" w:type="dxa"/>
            <w:vAlign w:val="center"/>
          </w:tcPr>
          <w:p w14:paraId="7F56A634">
            <w:pPr>
              <w:adjustRightInd w:val="0"/>
              <w:spacing w:line="360" w:lineRule="auto"/>
              <w:jc w:val="center"/>
              <w:textAlignment w:val="baseline"/>
              <w:rPr>
                <w:rFonts w:hint="eastAsia"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4</w:t>
            </w:r>
          </w:p>
        </w:tc>
        <w:tc>
          <w:tcPr>
            <w:tcW w:w="983" w:type="dxa"/>
            <w:vAlign w:val="center"/>
          </w:tcPr>
          <w:p w14:paraId="2E57BF3F">
            <w:pPr>
              <w:adjustRightInd w:val="0"/>
              <w:spacing w:line="360" w:lineRule="auto"/>
              <w:jc w:val="center"/>
              <w:textAlignment w:val="baseline"/>
              <w:rPr>
                <w:rFonts w:hint="default" w:ascii="宋体" w:hAnsi="宋体" w:eastAsia="宋体" w:cs="宋体"/>
                <w:b/>
                <w:color w:val="auto"/>
                <w:szCs w:val="21"/>
                <w:highlight w:val="none"/>
                <w:lang w:val="en-US" w:eastAsia="zh-CN"/>
              </w:rPr>
            </w:pPr>
            <w:r>
              <w:rPr>
                <w:rFonts w:hint="eastAsia"/>
                <w:b/>
                <w:bCs/>
                <w:color w:val="auto"/>
                <w:highlight w:val="none"/>
              </w:rPr>
              <w:t>信用管理考核分</w:t>
            </w:r>
            <w:r>
              <w:rPr>
                <w:rFonts w:hint="eastAsia"/>
                <w:b/>
                <w:bCs/>
                <w:color w:val="auto"/>
                <w:highlight w:val="none"/>
                <w:lang w:eastAsia="zh-CN"/>
              </w:rPr>
              <w:t>（</w:t>
            </w:r>
            <w:r>
              <w:rPr>
                <w:rFonts w:hint="eastAsia"/>
                <w:b/>
                <w:bCs/>
                <w:color w:val="auto"/>
                <w:highlight w:val="none"/>
                <w:lang w:val="en-US" w:eastAsia="zh-CN"/>
              </w:rPr>
              <w:t>-6分）</w:t>
            </w:r>
          </w:p>
        </w:tc>
        <w:tc>
          <w:tcPr>
            <w:tcW w:w="8073" w:type="dxa"/>
            <w:gridSpan w:val="3"/>
            <w:vAlign w:val="center"/>
          </w:tcPr>
          <w:p w14:paraId="6716A734">
            <w:pPr>
              <w:spacing w:line="360" w:lineRule="auto"/>
              <w:ind w:firstLine="210" w:firstLineChars="100"/>
              <w:rPr>
                <w:rFonts w:hint="eastAsia" w:ascii="宋体" w:hAnsi="宋体" w:cs="宋体"/>
                <w:bCs/>
                <w:color w:val="auto"/>
                <w:szCs w:val="21"/>
                <w:highlight w:val="none"/>
              </w:rPr>
            </w:pPr>
            <w:r>
              <w:rPr>
                <w:rFonts w:hint="eastAsia" w:hAnsi="宋体"/>
                <w:bCs/>
                <w:color w:val="auto"/>
                <w:highlight w:val="none"/>
                <w:lang w:eastAsia="zh-CN"/>
              </w:rPr>
              <w:t>供应商</w:t>
            </w:r>
            <w:r>
              <w:rPr>
                <w:rFonts w:hint="eastAsia"/>
                <w:color w:val="auto"/>
                <w:highlight w:val="none"/>
              </w:rPr>
              <w:t>在截标日前一年内在政府采购活动中存在违约违规情形的（以财政部门书面认定材料为评分依据），每次扣除3分，最高扣6分。</w:t>
            </w:r>
            <w:r>
              <w:rPr>
                <w:rFonts w:hint="eastAsia" w:ascii="宋体" w:hAnsi="宋体"/>
                <w:bCs/>
                <w:color w:val="auto"/>
                <w:szCs w:val="21"/>
                <w:highlight w:val="none"/>
              </w:rPr>
              <w:t>(若存在违约违规情形，由投标人提供认定材料；若不存在违约违规情形，提供无违约违规情形承诺书（格式自拟），加盖公章。若在项目处于质疑期，被其他利害关系投标人质疑或监督管理部门查实在政府采购活动中存在违约违规情形的，采购人有权将以提供虚假材料谋取中标处理，报政府采购监督管理部门进行处罚)。</w:t>
            </w:r>
          </w:p>
        </w:tc>
      </w:tr>
      <w:tr w14:paraId="6CF9A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8" w:type="dxa"/>
            <w:gridSpan w:val="5"/>
            <w:vAlign w:val="center"/>
          </w:tcPr>
          <w:p w14:paraId="4A7D893B">
            <w:pPr>
              <w:spacing w:line="360" w:lineRule="auto"/>
              <w:jc w:val="left"/>
              <w:rPr>
                <w:rFonts w:ascii="宋体" w:hAnsi="宋体" w:cs="宋体"/>
                <w:bCs/>
                <w:color w:val="auto"/>
                <w:szCs w:val="21"/>
                <w:highlight w:val="none"/>
              </w:rPr>
            </w:pPr>
            <w:r>
              <w:rPr>
                <w:rFonts w:hint="eastAsia" w:ascii="宋体" w:hAnsi="宋体" w:cs="宋体"/>
                <w:b/>
                <w:bCs/>
                <w:color w:val="auto"/>
                <w:szCs w:val="21"/>
                <w:highlight w:val="none"/>
              </w:rPr>
              <w:t>总得分=报价分+技术分+商务分。</w:t>
            </w:r>
          </w:p>
        </w:tc>
      </w:tr>
    </w:tbl>
    <w:p w14:paraId="2F75C3B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w:t>
      </w:r>
      <w:r>
        <w:rPr>
          <w:rFonts w:ascii="宋体" w:hAnsi="宋体"/>
          <w:bCs/>
          <w:color w:val="auto"/>
          <w:szCs w:val="21"/>
          <w:highlight w:val="none"/>
        </w:rPr>
        <w:t>.</w:t>
      </w:r>
      <w:r>
        <w:rPr>
          <w:rFonts w:hint="eastAsia" w:ascii="宋体" w:hAnsi="宋体"/>
          <w:bCs/>
          <w:color w:val="auto"/>
          <w:szCs w:val="21"/>
          <w:highlight w:val="none"/>
        </w:rPr>
        <w:t>评审依据：磋商小组将以磋商响应文件为评审依据，对供应商的报价、技术、商务等方面内容按百分制打分。（计分方法按四舍五入取至百分位）</w:t>
      </w:r>
    </w:p>
    <w:p w14:paraId="195128F7">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7.由磋商小组根据综合评分情况，按照评审得分由高到低顺序推荐3名及以上成交候选供应商，并编写评审报告。符合本章第3.7、4.3条情形的，可以推荐2家成交候选供应商。评审得分相同的，按照最后报价（不计算价格折扣）由低到高的顺序推荐。评审得分且最后报价（不计算价格折扣）相同的，按照技术指标优劣顺序推荐（按综合评分中服务需求指标响应程度分、技术方案设计分、实施（组织）方案分得分高低依次确定）。采购人应当确定磋商小组推荐排名第一的成交候选供应商为成交供应商。排名第一的成交候选供应商放弃成交、因不可抗力提出不能成交，采购人可以确定排名第二的成交候选供应商为成交供应商。排名第二的成交候选供应商因前款规定的同样原因不能签订合同的，采购人可以确定排名第三的成交候选供应商为成交供应商。</w:t>
      </w:r>
    </w:p>
    <w:p w14:paraId="17017889">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br w:type="page"/>
      </w:r>
    </w:p>
    <w:p w14:paraId="51967069">
      <w:pPr>
        <w:rPr>
          <w:color w:val="auto"/>
          <w:highlight w:val="none"/>
        </w:rPr>
      </w:pPr>
    </w:p>
    <w:p w14:paraId="6D2C800C">
      <w:pPr>
        <w:pStyle w:val="2"/>
        <w:jc w:val="center"/>
        <w:rPr>
          <w:color w:val="auto"/>
          <w:highlight w:val="none"/>
        </w:rPr>
      </w:pPr>
    </w:p>
    <w:p w14:paraId="4C6DF19C">
      <w:pPr>
        <w:pStyle w:val="2"/>
        <w:jc w:val="center"/>
        <w:rPr>
          <w:color w:val="auto"/>
          <w:highlight w:val="none"/>
        </w:rPr>
      </w:pPr>
    </w:p>
    <w:p w14:paraId="51B663C1">
      <w:pPr>
        <w:pStyle w:val="2"/>
        <w:jc w:val="center"/>
        <w:rPr>
          <w:color w:val="auto"/>
          <w:highlight w:val="none"/>
        </w:rPr>
      </w:pPr>
      <w:bookmarkStart w:id="35" w:name="_Toc23480"/>
      <w:r>
        <w:rPr>
          <w:rFonts w:hint="eastAsia"/>
          <w:color w:val="auto"/>
          <w:highlight w:val="none"/>
        </w:rPr>
        <w:t>第五章 响应文件格式</w:t>
      </w:r>
      <w:bookmarkEnd w:id="35"/>
    </w:p>
    <w:p w14:paraId="4F7CBBC6">
      <w:pPr>
        <w:spacing w:line="240" w:lineRule="atLeast"/>
        <w:rPr>
          <w:rFonts w:ascii="宋体" w:hAnsi="宋体"/>
          <w:b/>
          <w:color w:val="auto"/>
          <w:sz w:val="32"/>
          <w:szCs w:val="32"/>
          <w:highlight w:val="none"/>
        </w:rPr>
      </w:pPr>
    </w:p>
    <w:p w14:paraId="22A4D228">
      <w:pPr>
        <w:spacing w:line="240" w:lineRule="atLeast"/>
        <w:rPr>
          <w:rFonts w:ascii="宋体" w:hAnsi="宋体"/>
          <w:b/>
          <w:color w:val="auto"/>
          <w:sz w:val="32"/>
          <w:szCs w:val="32"/>
          <w:highlight w:val="none"/>
        </w:rPr>
      </w:pPr>
    </w:p>
    <w:p w14:paraId="493EC91E">
      <w:pPr>
        <w:rPr>
          <w:rFonts w:ascii="宋体" w:hAnsi="宋体"/>
          <w:b/>
          <w:color w:val="auto"/>
          <w:sz w:val="32"/>
          <w:szCs w:val="32"/>
          <w:highlight w:val="none"/>
        </w:rPr>
      </w:pPr>
      <w:r>
        <w:rPr>
          <w:rFonts w:hint="eastAsia" w:ascii="宋体" w:hAnsi="宋体"/>
          <w:b/>
          <w:color w:val="auto"/>
          <w:sz w:val="32"/>
          <w:szCs w:val="32"/>
          <w:highlight w:val="none"/>
        </w:rPr>
        <w:br w:type="page"/>
      </w:r>
    </w:p>
    <w:p w14:paraId="432C44DC">
      <w:pPr>
        <w:spacing w:before="104" w:line="219" w:lineRule="auto"/>
        <w:ind w:left="3178"/>
        <w:outlineLvl w:val="1"/>
        <w:rPr>
          <w:rFonts w:ascii="宋体" w:hAnsi="宋体" w:cs="宋体"/>
          <w:color w:val="auto"/>
          <w:sz w:val="32"/>
          <w:szCs w:val="32"/>
          <w:highlight w:val="none"/>
        </w:rPr>
      </w:pPr>
      <w:bookmarkStart w:id="36" w:name="_Toc19710"/>
      <w:r>
        <w:rPr>
          <w:rFonts w:ascii="宋体" w:hAnsi="宋体" w:cs="宋体"/>
          <w:color w:val="auto"/>
          <w:spacing w:val="-2"/>
          <w:sz w:val="32"/>
          <w:szCs w:val="32"/>
          <w:highlight w:val="none"/>
        </w:rPr>
        <w:t>第一节 封面格式</w:t>
      </w:r>
      <w:bookmarkEnd w:id="36"/>
    </w:p>
    <w:p w14:paraId="6F4030A6">
      <w:pPr>
        <w:spacing w:line="251" w:lineRule="auto"/>
        <w:rPr>
          <w:rFonts w:ascii="Arial"/>
          <w:color w:val="auto"/>
          <w:highlight w:val="none"/>
        </w:rPr>
      </w:pPr>
    </w:p>
    <w:p w14:paraId="680BA828">
      <w:pPr>
        <w:spacing w:line="251" w:lineRule="auto"/>
        <w:rPr>
          <w:rFonts w:ascii="Arial"/>
          <w:color w:val="auto"/>
          <w:highlight w:val="none"/>
        </w:rPr>
      </w:pPr>
    </w:p>
    <w:p w14:paraId="474B34BC">
      <w:pPr>
        <w:spacing w:line="251" w:lineRule="auto"/>
        <w:rPr>
          <w:rFonts w:ascii="Arial"/>
          <w:color w:val="auto"/>
          <w:highlight w:val="none"/>
        </w:rPr>
      </w:pPr>
    </w:p>
    <w:p w14:paraId="4173F5F7">
      <w:pPr>
        <w:spacing w:line="251" w:lineRule="auto"/>
        <w:rPr>
          <w:rFonts w:ascii="Arial"/>
          <w:color w:val="auto"/>
          <w:highlight w:val="none"/>
        </w:rPr>
      </w:pPr>
    </w:p>
    <w:p w14:paraId="455AED8D">
      <w:pPr>
        <w:pStyle w:val="12"/>
        <w:spacing w:before="143" w:line="222" w:lineRule="auto"/>
        <w:ind w:left="2869"/>
        <w:outlineLvl w:val="0"/>
        <w:rPr>
          <w:color w:val="auto"/>
          <w:sz w:val="44"/>
          <w:szCs w:val="44"/>
          <w:highlight w:val="none"/>
        </w:rPr>
      </w:pPr>
      <w:bookmarkStart w:id="37" w:name="bookmark14"/>
      <w:bookmarkEnd w:id="37"/>
      <w:bookmarkStart w:id="38" w:name="bookmark13"/>
      <w:bookmarkEnd w:id="38"/>
      <w:bookmarkStart w:id="39" w:name="_Toc6047"/>
      <w:r>
        <w:rPr>
          <w:color w:val="auto"/>
          <w:spacing w:val="-26"/>
          <w:sz w:val="44"/>
          <w:szCs w:val="44"/>
          <w:highlight w:val="none"/>
        </w:rPr>
        <w:t>响</w:t>
      </w:r>
      <w:r>
        <w:rPr>
          <w:color w:val="auto"/>
          <w:spacing w:val="15"/>
          <w:sz w:val="44"/>
          <w:szCs w:val="44"/>
          <w:highlight w:val="none"/>
        </w:rPr>
        <w:t xml:space="preserve">  </w:t>
      </w:r>
      <w:r>
        <w:rPr>
          <w:color w:val="auto"/>
          <w:spacing w:val="-26"/>
          <w:sz w:val="44"/>
          <w:szCs w:val="44"/>
          <w:highlight w:val="none"/>
        </w:rPr>
        <w:t>应</w:t>
      </w:r>
      <w:r>
        <w:rPr>
          <w:color w:val="auto"/>
          <w:spacing w:val="14"/>
          <w:sz w:val="44"/>
          <w:szCs w:val="44"/>
          <w:highlight w:val="none"/>
        </w:rPr>
        <w:t xml:space="preserve">  </w:t>
      </w:r>
      <w:r>
        <w:rPr>
          <w:color w:val="auto"/>
          <w:spacing w:val="-26"/>
          <w:sz w:val="44"/>
          <w:szCs w:val="44"/>
          <w:highlight w:val="none"/>
        </w:rPr>
        <w:t>文</w:t>
      </w:r>
      <w:r>
        <w:rPr>
          <w:color w:val="auto"/>
          <w:spacing w:val="15"/>
          <w:sz w:val="44"/>
          <w:szCs w:val="44"/>
          <w:highlight w:val="none"/>
        </w:rPr>
        <w:t xml:space="preserve">  </w:t>
      </w:r>
      <w:r>
        <w:rPr>
          <w:color w:val="auto"/>
          <w:spacing w:val="-26"/>
          <w:sz w:val="44"/>
          <w:szCs w:val="44"/>
          <w:highlight w:val="none"/>
        </w:rPr>
        <w:t>件</w:t>
      </w:r>
      <w:bookmarkEnd w:id="39"/>
    </w:p>
    <w:p w14:paraId="2CF71DC3">
      <w:pPr>
        <w:spacing w:line="270" w:lineRule="auto"/>
        <w:rPr>
          <w:rFonts w:ascii="Arial"/>
          <w:color w:val="auto"/>
          <w:highlight w:val="none"/>
        </w:rPr>
      </w:pPr>
    </w:p>
    <w:p w14:paraId="0CD1D2B1">
      <w:pPr>
        <w:spacing w:line="270" w:lineRule="auto"/>
        <w:rPr>
          <w:rFonts w:ascii="Arial"/>
          <w:color w:val="auto"/>
          <w:highlight w:val="none"/>
        </w:rPr>
      </w:pPr>
    </w:p>
    <w:p w14:paraId="1A3360F7">
      <w:pPr>
        <w:spacing w:line="270" w:lineRule="auto"/>
        <w:rPr>
          <w:rFonts w:ascii="Arial"/>
          <w:color w:val="auto"/>
          <w:highlight w:val="none"/>
        </w:rPr>
      </w:pPr>
    </w:p>
    <w:p w14:paraId="4EC74E46">
      <w:pPr>
        <w:spacing w:line="270" w:lineRule="auto"/>
        <w:rPr>
          <w:rFonts w:ascii="Arial"/>
          <w:color w:val="auto"/>
          <w:highlight w:val="none"/>
        </w:rPr>
      </w:pPr>
    </w:p>
    <w:p w14:paraId="7260926E">
      <w:pPr>
        <w:spacing w:before="104" w:line="491" w:lineRule="auto"/>
        <w:ind w:left="655" w:right="3286"/>
        <w:rPr>
          <w:rFonts w:ascii="宋体" w:hAnsi="宋体" w:cs="宋体"/>
          <w:color w:val="auto"/>
          <w:sz w:val="32"/>
          <w:szCs w:val="32"/>
          <w:highlight w:val="none"/>
        </w:rPr>
      </w:pPr>
      <w:r>
        <w:rPr>
          <w:rFonts w:ascii="宋体" w:hAnsi="宋体" w:cs="宋体"/>
          <w:color w:val="auto"/>
          <w:spacing w:val="-1"/>
          <w:sz w:val="32"/>
          <w:szCs w:val="32"/>
          <w:highlight w:val="none"/>
        </w:rPr>
        <w:t>项目名称：[项目采购-项目名称_2]</w:t>
      </w:r>
      <w:r>
        <w:rPr>
          <w:rFonts w:ascii="宋体" w:hAnsi="宋体" w:cs="宋体"/>
          <w:color w:val="auto"/>
          <w:spacing w:val="3"/>
          <w:sz w:val="32"/>
          <w:szCs w:val="32"/>
          <w:highlight w:val="none"/>
        </w:rPr>
        <w:t xml:space="preserve"> </w:t>
      </w:r>
      <w:r>
        <w:rPr>
          <w:rFonts w:ascii="宋体" w:hAnsi="宋体" w:cs="宋体"/>
          <w:color w:val="auto"/>
          <w:spacing w:val="-1"/>
          <w:sz w:val="32"/>
          <w:szCs w:val="32"/>
          <w:highlight w:val="none"/>
        </w:rPr>
        <w:t>项目编号：[项目采购-项目编号_4]</w:t>
      </w:r>
    </w:p>
    <w:p w14:paraId="4F618AF0">
      <w:pPr>
        <w:spacing w:before="57" w:line="494" w:lineRule="auto"/>
        <w:ind w:left="654"/>
        <w:rPr>
          <w:rFonts w:ascii="宋体" w:hAnsi="宋体" w:cs="宋体"/>
          <w:color w:val="auto"/>
          <w:sz w:val="32"/>
          <w:szCs w:val="32"/>
          <w:highlight w:val="none"/>
        </w:rPr>
      </w:pPr>
      <w:r>
        <w:rPr>
          <w:rFonts w:ascii="宋体" w:hAnsi="宋体" w:cs="宋体"/>
          <w:color w:val="auto"/>
          <w:spacing w:val="-1"/>
          <w:sz w:val="32"/>
          <w:szCs w:val="32"/>
          <w:highlight w:val="none"/>
        </w:rPr>
        <w:t>所竞分标（如有则填写，无分标时填写“无”或者留空</w:t>
      </w:r>
      <w:r>
        <w:rPr>
          <w:rFonts w:ascii="宋体" w:hAnsi="宋体" w:cs="宋体"/>
          <w:color w:val="auto"/>
          <w:spacing w:val="-32"/>
          <w:sz w:val="32"/>
          <w:szCs w:val="32"/>
          <w:highlight w:val="none"/>
        </w:rPr>
        <w:t>）：</w:t>
      </w:r>
      <w:r>
        <w:rPr>
          <w:rFonts w:ascii="宋体" w:hAnsi="宋体" w:cs="宋体"/>
          <w:color w:val="auto"/>
          <w:sz w:val="32"/>
          <w:szCs w:val="32"/>
          <w:highlight w:val="none"/>
        </w:rPr>
        <w:t xml:space="preserve"> </w:t>
      </w:r>
    </w:p>
    <w:p w14:paraId="2F8FD82E">
      <w:pPr>
        <w:spacing w:before="57" w:line="494" w:lineRule="auto"/>
        <w:ind w:left="654"/>
        <w:rPr>
          <w:rFonts w:ascii="宋体" w:hAnsi="宋体" w:cs="宋体"/>
          <w:color w:val="auto"/>
          <w:sz w:val="32"/>
          <w:szCs w:val="32"/>
          <w:highlight w:val="none"/>
        </w:rPr>
      </w:pPr>
      <w:r>
        <w:rPr>
          <w:rFonts w:ascii="宋体" w:hAnsi="宋体" w:cs="宋体"/>
          <w:color w:val="auto"/>
          <w:spacing w:val="-12"/>
          <w:sz w:val="32"/>
          <w:szCs w:val="32"/>
          <w:highlight w:val="none"/>
        </w:rPr>
        <w:t>供应商名称：</w:t>
      </w:r>
    </w:p>
    <w:p w14:paraId="2E345C36">
      <w:pPr>
        <w:spacing w:before="45" w:line="495" w:lineRule="auto"/>
        <w:ind w:left="3580" w:right="1562" w:hanging="1676"/>
        <w:rPr>
          <w:rFonts w:ascii="宋体" w:hAnsi="宋体" w:cs="宋体"/>
          <w:color w:val="auto"/>
          <w:sz w:val="32"/>
          <w:szCs w:val="32"/>
          <w:highlight w:val="none"/>
        </w:rPr>
      </w:pPr>
      <w:r>
        <w:rPr>
          <w:rFonts w:ascii="宋体" w:hAnsi="宋体" w:cs="宋体"/>
          <w:color w:val="auto"/>
          <w:spacing w:val="-2"/>
          <w:sz w:val="32"/>
          <w:szCs w:val="32"/>
          <w:highlight w:val="none"/>
        </w:rPr>
        <w:t>首次响应文件提交截止时间前不得解密</w:t>
      </w:r>
      <w:r>
        <w:rPr>
          <w:rFonts w:ascii="宋体" w:hAnsi="宋体" w:cs="宋体"/>
          <w:color w:val="auto"/>
          <w:spacing w:val="14"/>
          <w:sz w:val="32"/>
          <w:szCs w:val="32"/>
          <w:highlight w:val="none"/>
        </w:rPr>
        <w:t xml:space="preserve"> </w:t>
      </w:r>
      <w:r>
        <w:rPr>
          <w:rFonts w:ascii="宋体" w:hAnsi="宋体" w:cs="宋体"/>
          <w:color w:val="auto"/>
          <w:spacing w:val="-14"/>
          <w:sz w:val="32"/>
          <w:szCs w:val="32"/>
          <w:highlight w:val="none"/>
        </w:rPr>
        <w:t>年</w:t>
      </w:r>
      <w:r>
        <w:rPr>
          <w:rFonts w:ascii="宋体" w:hAnsi="宋体" w:cs="宋体"/>
          <w:color w:val="auto"/>
          <w:spacing w:val="6"/>
          <w:sz w:val="32"/>
          <w:szCs w:val="32"/>
          <w:highlight w:val="none"/>
        </w:rPr>
        <w:t xml:space="preserve">    </w:t>
      </w:r>
      <w:r>
        <w:rPr>
          <w:rFonts w:ascii="宋体" w:hAnsi="宋体" w:cs="宋体"/>
          <w:color w:val="auto"/>
          <w:spacing w:val="-14"/>
          <w:sz w:val="32"/>
          <w:szCs w:val="32"/>
          <w:highlight w:val="none"/>
        </w:rPr>
        <w:t>月</w:t>
      </w:r>
      <w:r>
        <w:rPr>
          <w:rFonts w:ascii="宋体" w:hAnsi="宋体" w:cs="宋体"/>
          <w:color w:val="auto"/>
          <w:spacing w:val="17"/>
          <w:sz w:val="32"/>
          <w:szCs w:val="32"/>
          <w:highlight w:val="none"/>
        </w:rPr>
        <w:t xml:space="preserve">    </w:t>
      </w:r>
      <w:r>
        <w:rPr>
          <w:rFonts w:ascii="宋体" w:hAnsi="宋体" w:cs="宋体"/>
          <w:color w:val="auto"/>
          <w:spacing w:val="-14"/>
          <w:sz w:val="32"/>
          <w:szCs w:val="32"/>
          <w:highlight w:val="none"/>
        </w:rPr>
        <w:t>日</w:t>
      </w:r>
    </w:p>
    <w:p w14:paraId="4FBD0AD1">
      <w:pPr>
        <w:spacing w:line="495" w:lineRule="auto"/>
        <w:rPr>
          <w:rFonts w:ascii="宋体" w:hAnsi="宋体" w:cs="宋体"/>
          <w:color w:val="auto"/>
          <w:sz w:val="32"/>
          <w:szCs w:val="32"/>
          <w:highlight w:val="none"/>
        </w:rPr>
        <w:sectPr>
          <w:pgSz w:w="11906" w:h="16838"/>
          <w:pgMar w:top="1361" w:right="1440" w:bottom="1361" w:left="1440" w:header="567" w:footer="0" w:gutter="0"/>
          <w:pgNumType w:fmt="decimal"/>
          <w:cols w:space="720" w:num="1"/>
        </w:sectPr>
      </w:pPr>
    </w:p>
    <w:p w14:paraId="2EAB8F12">
      <w:pPr>
        <w:pStyle w:val="44"/>
        <w:rPr>
          <w:color w:val="auto"/>
          <w:highlight w:val="none"/>
        </w:rPr>
      </w:pPr>
    </w:p>
    <w:p w14:paraId="61E621D0">
      <w:pPr>
        <w:spacing w:before="104" w:line="219" w:lineRule="auto"/>
        <w:ind w:left="2538"/>
        <w:outlineLvl w:val="1"/>
        <w:rPr>
          <w:rFonts w:ascii="宋体" w:hAnsi="宋体" w:cs="宋体"/>
          <w:color w:val="auto"/>
          <w:sz w:val="32"/>
          <w:szCs w:val="32"/>
          <w:highlight w:val="none"/>
        </w:rPr>
      </w:pPr>
      <w:bookmarkStart w:id="40" w:name="_Toc18062"/>
      <w:r>
        <w:rPr>
          <w:rFonts w:ascii="宋体" w:hAnsi="宋体" w:cs="宋体"/>
          <w:b/>
          <w:bCs/>
          <w:color w:val="auto"/>
          <w:spacing w:val="-5"/>
          <w:sz w:val="32"/>
          <w:szCs w:val="32"/>
          <w:highlight w:val="none"/>
        </w:rPr>
        <w:t>第二节</w:t>
      </w:r>
      <w:r>
        <w:rPr>
          <w:rFonts w:ascii="宋体" w:hAnsi="宋体" w:cs="宋体"/>
          <w:color w:val="auto"/>
          <w:spacing w:val="-5"/>
          <w:sz w:val="32"/>
          <w:szCs w:val="32"/>
          <w:highlight w:val="none"/>
        </w:rPr>
        <w:t xml:space="preserve"> </w:t>
      </w:r>
      <w:r>
        <w:rPr>
          <w:rFonts w:ascii="宋体" w:hAnsi="宋体" w:cs="宋体"/>
          <w:b/>
          <w:bCs/>
          <w:color w:val="auto"/>
          <w:spacing w:val="-5"/>
          <w:sz w:val="32"/>
          <w:szCs w:val="32"/>
          <w:highlight w:val="none"/>
        </w:rPr>
        <w:t>资格证明文件格式</w:t>
      </w:r>
      <w:bookmarkEnd w:id="40"/>
    </w:p>
    <w:p w14:paraId="77F6DA0A">
      <w:pPr>
        <w:spacing w:line="362" w:lineRule="auto"/>
        <w:rPr>
          <w:rFonts w:ascii="Arial"/>
          <w:color w:val="auto"/>
          <w:highlight w:val="none"/>
        </w:rPr>
      </w:pPr>
    </w:p>
    <w:p w14:paraId="5C3D407C">
      <w:pPr>
        <w:spacing w:before="68" w:line="219" w:lineRule="auto"/>
        <w:ind w:left="6250"/>
        <w:rPr>
          <w:rFonts w:ascii="宋体" w:hAnsi="宋体" w:cs="宋体"/>
          <w:color w:val="auto"/>
          <w:szCs w:val="21"/>
          <w:highlight w:val="none"/>
        </w:rPr>
      </w:pPr>
      <w:r>
        <w:rPr>
          <w:rFonts w:ascii="宋体" w:hAnsi="宋体" w:cs="宋体"/>
          <w:color w:val="auto"/>
          <w:spacing w:val="-2"/>
          <w:szCs w:val="21"/>
          <w:highlight w:val="none"/>
        </w:rPr>
        <w:t>全流程电子文件</w:t>
      </w:r>
    </w:p>
    <w:p w14:paraId="3746331A">
      <w:pPr>
        <w:spacing w:line="240" w:lineRule="atLeast"/>
        <w:rPr>
          <w:rFonts w:ascii="宋体" w:hAnsi="宋体"/>
          <w:b/>
          <w:color w:val="auto"/>
          <w:sz w:val="32"/>
          <w:szCs w:val="32"/>
          <w:highlight w:val="none"/>
        </w:rPr>
      </w:pPr>
    </w:p>
    <w:p w14:paraId="26BA2702">
      <w:pPr>
        <w:pStyle w:val="12"/>
        <w:spacing w:before="143" w:line="222" w:lineRule="auto"/>
        <w:ind w:left="1117"/>
        <w:rPr>
          <w:color w:val="auto"/>
          <w:sz w:val="44"/>
          <w:szCs w:val="44"/>
          <w:highlight w:val="none"/>
        </w:rPr>
      </w:pPr>
      <w:r>
        <w:rPr>
          <w:color w:val="auto"/>
          <w:spacing w:val="-24"/>
          <w:sz w:val="44"/>
          <w:szCs w:val="44"/>
          <w:highlight w:val="none"/>
        </w:rPr>
        <w:t>资</w:t>
      </w:r>
      <w:r>
        <w:rPr>
          <w:color w:val="auto"/>
          <w:spacing w:val="13"/>
          <w:sz w:val="44"/>
          <w:szCs w:val="44"/>
          <w:highlight w:val="none"/>
        </w:rPr>
        <w:t xml:space="preserve">  </w:t>
      </w:r>
      <w:r>
        <w:rPr>
          <w:color w:val="auto"/>
          <w:spacing w:val="-24"/>
          <w:sz w:val="44"/>
          <w:szCs w:val="44"/>
          <w:highlight w:val="none"/>
        </w:rPr>
        <w:t>格</w:t>
      </w:r>
      <w:r>
        <w:rPr>
          <w:color w:val="auto"/>
          <w:spacing w:val="14"/>
          <w:sz w:val="44"/>
          <w:szCs w:val="44"/>
          <w:highlight w:val="none"/>
        </w:rPr>
        <w:t xml:space="preserve">  </w:t>
      </w:r>
      <w:r>
        <w:rPr>
          <w:color w:val="auto"/>
          <w:spacing w:val="-24"/>
          <w:sz w:val="44"/>
          <w:szCs w:val="44"/>
          <w:highlight w:val="none"/>
        </w:rPr>
        <w:t>证</w:t>
      </w:r>
      <w:r>
        <w:rPr>
          <w:color w:val="auto"/>
          <w:spacing w:val="29"/>
          <w:sz w:val="44"/>
          <w:szCs w:val="44"/>
          <w:highlight w:val="none"/>
        </w:rPr>
        <w:t xml:space="preserve">  </w:t>
      </w:r>
      <w:r>
        <w:rPr>
          <w:color w:val="auto"/>
          <w:spacing w:val="-24"/>
          <w:sz w:val="44"/>
          <w:szCs w:val="44"/>
          <w:highlight w:val="none"/>
        </w:rPr>
        <w:t>明</w:t>
      </w:r>
      <w:r>
        <w:rPr>
          <w:color w:val="auto"/>
          <w:spacing w:val="14"/>
          <w:sz w:val="44"/>
          <w:szCs w:val="44"/>
          <w:highlight w:val="none"/>
        </w:rPr>
        <w:t xml:space="preserve">  </w:t>
      </w:r>
      <w:r>
        <w:rPr>
          <w:color w:val="auto"/>
          <w:spacing w:val="-24"/>
          <w:sz w:val="44"/>
          <w:szCs w:val="44"/>
          <w:highlight w:val="none"/>
        </w:rPr>
        <w:t>文</w:t>
      </w:r>
      <w:r>
        <w:rPr>
          <w:color w:val="auto"/>
          <w:spacing w:val="15"/>
          <w:sz w:val="44"/>
          <w:szCs w:val="44"/>
          <w:highlight w:val="none"/>
        </w:rPr>
        <w:t xml:space="preserve">  </w:t>
      </w:r>
      <w:r>
        <w:rPr>
          <w:color w:val="auto"/>
          <w:spacing w:val="-24"/>
          <w:sz w:val="44"/>
          <w:szCs w:val="44"/>
          <w:highlight w:val="none"/>
        </w:rPr>
        <w:t>件（封面）</w:t>
      </w:r>
    </w:p>
    <w:p w14:paraId="7CEADE06">
      <w:pPr>
        <w:spacing w:line="245" w:lineRule="auto"/>
        <w:rPr>
          <w:rFonts w:ascii="Arial"/>
          <w:color w:val="auto"/>
          <w:highlight w:val="none"/>
        </w:rPr>
      </w:pPr>
    </w:p>
    <w:p w14:paraId="14B710A6">
      <w:pPr>
        <w:spacing w:line="245" w:lineRule="auto"/>
        <w:rPr>
          <w:rFonts w:ascii="Arial"/>
          <w:color w:val="auto"/>
          <w:highlight w:val="none"/>
        </w:rPr>
      </w:pPr>
    </w:p>
    <w:p w14:paraId="6ABF9B58">
      <w:pPr>
        <w:spacing w:line="245" w:lineRule="auto"/>
        <w:rPr>
          <w:rFonts w:ascii="Arial"/>
          <w:color w:val="auto"/>
          <w:highlight w:val="none"/>
        </w:rPr>
      </w:pPr>
    </w:p>
    <w:p w14:paraId="29F1C83C">
      <w:pPr>
        <w:spacing w:line="245" w:lineRule="auto"/>
        <w:rPr>
          <w:rFonts w:ascii="Arial"/>
          <w:color w:val="auto"/>
          <w:highlight w:val="none"/>
        </w:rPr>
      </w:pPr>
    </w:p>
    <w:p w14:paraId="3D3A7E54">
      <w:pPr>
        <w:spacing w:line="245" w:lineRule="auto"/>
        <w:rPr>
          <w:rFonts w:ascii="Arial"/>
          <w:color w:val="auto"/>
          <w:highlight w:val="none"/>
        </w:rPr>
      </w:pPr>
    </w:p>
    <w:p w14:paraId="70DA89ED">
      <w:pPr>
        <w:spacing w:line="245" w:lineRule="auto"/>
        <w:rPr>
          <w:rFonts w:ascii="Arial"/>
          <w:color w:val="auto"/>
          <w:highlight w:val="none"/>
        </w:rPr>
      </w:pPr>
    </w:p>
    <w:p w14:paraId="2FFB1329">
      <w:pPr>
        <w:spacing w:line="246" w:lineRule="auto"/>
        <w:rPr>
          <w:rFonts w:ascii="Arial"/>
          <w:color w:val="auto"/>
          <w:highlight w:val="none"/>
        </w:rPr>
      </w:pPr>
    </w:p>
    <w:p w14:paraId="4A3E80DD">
      <w:pPr>
        <w:spacing w:before="104" w:line="491" w:lineRule="auto"/>
        <w:ind w:left="735" w:right="3286" w:hanging="80"/>
        <w:rPr>
          <w:rFonts w:ascii="宋体" w:hAnsi="宋体" w:cs="宋体"/>
          <w:color w:val="auto"/>
          <w:sz w:val="32"/>
          <w:szCs w:val="32"/>
          <w:highlight w:val="none"/>
        </w:rPr>
      </w:pPr>
      <w:r>
        <w:rPr>
          <w:rFonts w:ascii="宋体" w:hAnsi="宋体" w:cs="宋体"/>
          <w:color w:val="auto"/>
          <w:spacing w:val="-1"/>
          <w:sz w:val="32"/>
          <w:szCs w:val="32"/>
          <w:highlight w:val="none"/>
        </w:rPr>
        <w:t>项目名称：[项目采购-项目名称_3]</w:t>
      </w:r>
      <w:r>
        <w:rPr>
          <w:rFonts w:ascii="宋体" w:hAnsi="宋体" w:cs="宋体"/>
          <w:color w:val="auto"/>
          <w:spacing w:val="3"/>
          <w:sz w:val="32"/>
          <w:szCs w:val="32"/>
          <w:highlight w:val="none"/>
        </w:rPr>
        <w:t xml:space="preserve"> </w:t>
      </w:r>
      <w:r>
        <w:rPr>
          <w:rFonts w:ascii="宋体" w:hAnsi="宋体" w:cs="宋体"/>
          <w:color w:val="auto"/>
          <w:spacing w:val="-1"/>
          <w:sz w:val="32"/>
          <w:szCs w:val="32"/>
          <w:highlight w:val="none"/>
        </w:rPr>
        <w:t>项目编号：[项目采购-项目编号_5]</w:t>
      </w:r>
    </w:p>
    <w:p w14:paraId="53AFDE8B">
      <w:pPr>
        <w:spacing w:before="56" w:line="454" w:lineRule="auto"/>
        <w:ind w:left="734"/>
        <w:rPr>
          <w:rFonts w:ascii="宋体" w:hAnsi="宋体" w:cs="宋体"/>
          <w:color w:val="auto"/>
          <w:spacing w:val="-32"/>
          <w:sz w:val="32"/>
          <w:szCs w:val="32"/>
          <w:highlight w:val="none"/>
        </w:rPr>
      </w:pPr>
      <w:r>
        <w:rPr>
          <w:rFonts w:ascii="宋体" w:hAnsi="宋体" w:cs="宋体"/>
          <w:color w:val="auto"/>
          <w:spacing w:val="-1"/>
          <w:sz w:val="32"/>
          <w:szCs w:val="32"/>
          <w:highlight w:val="none"/>
        </w:rPr>
        <w:t>所竞分标（如有则填写，无分标时填写“无”或者留空</w:t>
      </w:r>
      <w:r>
        <w:rPr>
          <w:rFonts w:ascii="宋体" w:hAnsi="宋体" w:cs="宋体"/>
          <w:color w:val="auto"/>
          <w:spacing w:val="-32"/>
          <w:sz w:val="32"/>
          <w:szCs w:val="32"/>
          <w:highlight w:val="none"/>
        </w:rPr>
        <w:t>）：</w:t>
      </w:r>
    </w:p>
    <w:p w14:paraId="5916EE16">
      <w:pPr>
        <w:spacing w:before="56" w:line="454" w:lineRule="auto"/>
        <w:ind w:left="734"/>
        <w:rPr>
          <w:rFonts w:ascii="宋体" w:hAnsi="宋体" w:cs="宋体"/>
          <w:color w:val="auto"/>
          <w:sz w:val="32"/>
          <w:szCs w:val="32"/>
          <w:highlight w:val="none"/>
        </w:rPr>
      </w:pPr>
      <w:r>
        <w:rPr>
          <w:rFonts w:ascii="宋体" w:hAnsi="宋体" w:cs="宋体"/>
          <w:color w:val="auto"/>
          <w:sz w:val="32"/>
          <w:szCs w:val="32"/>
          <w:highlight w:val="none"/>
        </w:rPr>
        <w:t xml:space="preserve"> </w:t>
      </w:r>
      <w:r>
        <w:rPr>
          <w:rFonts w:ascii="宋体" w:hAnsi="宋体" w:cs="宋体"/>
          <w:color w:val="auto"/>
          <w:spacing w:val="-12"/>
          <w:sz w:val="32"/>
          <w:szCs w:val="32"/>
          <w:highlight w:val="none"/>
        </w:rPr>
        <w:t>供应商名称：</w:t>
      </w:r>
    </w:p>
    <w:p w14:paraId="5A5A3DFC">
      <w:pPr>
        <w:spacing w:line="261" w:lineRule="auto"/>
        <w:rPr>
          <w:rFonts w:ascii="Arial"/>
          <w:color w:val="auto"/>
          <w:highlight w:val="none"/>
        </w:rPr>
      </w:pPr>
    </w:p>
    <w:p w14:paraId="277F61DB">
      <w:pPr>
        <w:spacing w:line="261" w:lineRule="auto"/>
        <w:rPr>
          <w:rFonts w:ascii="Arial"/>
          <w:color w:val="auto"/>
          <w:highlight w:val="none"/>
        </w:rPr>
      </w:pPr>
    </w:p>
    <w:p w14:paraId="49A02D97">
      <w:pPr>
        <w:spacing w:line="261" w:lineRule="auto"/>
        <w:rPr>
          <w:rFonts w:ascii="Arial"/>
          <w:color w:val="auto"/>
          <w:highlight w:val="none"/>
        </w:rPr>
      </w:pPr>
    </w:p>
    <w:p w14:paraId="72DE6672">
      <w:pPr>
        <w:spacing w:line="262" w:lineRule="auto"/>
        <w:rPr>
          <w:rFonts w:ascii="Arial"/>
          <w:color w:val="auto"/>
          <w:highlight w:val="none"/>
        </w:rPr>
      </w:pPr>
    </w:p>
    <w:p w14:paraId="7D73B0C0">
      <w:pPr>
        <w:spacing w:before="105" w:line="219" w:lineRule="auto"/>
        <w:ind w:left="3259"/>
        <w:rPr>
          <w:rFonts w:ascii="宋体" w:hAnsi="宋体" w:cs="宋体"/>
          <w:color w:val="auto"/>
          <w:sz w:val="32"/>
          <w:szCs w:val="32"/>
          <w:highlight w:val="none"/>
        </w:rPr>
      </w:pPr>
      <w:r>
        <w:rPr>
          <w:rFonts w:ascii="宋体" w:hAnsi="宋体" w:cs="宋体"/>
          <w:color w:val="auto"/>
          <w:spacing w:val="-14"/>
          <w:sz w:val="32"/>
          <w:szCs w:val="32"/>
          <w:highlight w:val="none"/>
        </w:rPr>
        <w:t>年</w:t>
      </w:r>
      <w:r>
        <w:rPr>
          <w:rFonts w:ascii="宋体" w:hAnsi="宋体" w:cs="宋体"/>
          <w:color w:val="auto"/>
          <w:spacing w:val="6"/>
          <w:sz w:val="32"/>
          <w:szCs w:val="32"/>
          <w:highlight w:val="none"/>
        </w:rPr>
        <w:t xml:space="preserve">    </w:t>
      </w:r>
      <w:r>
        <w:rPr>
          <w:rFonts w:ascii="宋体" w:hAnsi="宋体" w:cs="宋体"/>
          <w:color w:val="auto"/>
          <w:spacing w:val="-14"/>
          <w:sz w:val="32"/>
          <w:szCs w:val="32"/>
          <w:highlight w:val="none"/>
        </w:rPr>
        <w:t>月</w:t>
      </w:r>
      <w:r>
        <w:rPr>
          <w:rFonts w:ascii="宋体" w:hAnsi="宋体" w:cs="宋体"/>
          <w:color w:val="auto"/>
          <w:spacing w:val="17"/>
          <w:sz w:val="32"/>
          <w:szCs w:val="32"/>
          <w:highlight w:val="none"/>
        </w:rPr>
        <w:t xml:space="preserve">    </w:t>
      </w:r>
      <w:r>
        <w:rPr>
          <w:rFonts w:ascii="宋体" w:hAnsi="宋体" w:cs="宋体"/>
          <w:color w:val="auto"/>
          <w:spacing w:val="-14"/>
          <w:sz w:val="32"/>
          <w:szCs w:val="32"/>
          <w:highlight w:val="none"/>
        </w:rPr>
        <w:t>日</w:t>
      </w:r>
    </w:p>
    <w:p w14:paraId="59F29985">
      <w:pPr>
        <w:spacing w:line="219" w:lineRule="auto"/>
        <w:rPr>
          <w:rFonts w:ascii="宋体" w:hAnsi="宋体" w:cs="宋体"/>
          <w:color w:val="auto"/>
          <w:sz w:val="32"/>
          <w:szCs w:val="32"/>
          <w:highlight w:val="none"/>
        </w:rPr>
        <w:sectPr>
          <w:headerReference r:id="rId11" w:type="default"/>
          <w:pgSz w:w="11906" w:h="16838"/>
          <w:pgMar w:top="1361" w:right="1338" w:bottom="1361" w:left="1338" w:header="704" w:footer="0" w:gutter="0"/>
          <w:pgNumType w:fmt="decimal"/>
          <w:cols w:space="720" w:num="1"/>
        </w:sectPr>
      </w:pPr>
    </w:p>
    <w:p w14:paraId="7554F0EF">
      <w:pPr>
        <w:snapToGrid w:val="0"/>
        <w:spacing w:before="120" w:beforeLines="50" w:after="50" w:line="360" w:lineRule="auto"/>
        <w:ind w:left="142"/>
        <w:jc w:val="left"/>
        <w:rPr>
          <w:rFonts w:ascii="宋体" w:hAnsi="宋体"/>
          <w:b/>
          <w:bCs/>
          <w:color w:val="auto"/>
          <w:sz w:val="32"/>
          <w:szCs w:val="32"/>
          <w:highlight w:val="none"/>
        </w:rPr>
      </w:pPr>
      <w:r>
        <w:rPr>
          <w:rFonts w:hint="eastAsia" w:ascii="宋体" w:hAnsi="宋体"/>
          <w:b/>
          <w:bCs/>
          <w:color w:val="auto"/>
          <w:sz w:val="32"/>
          <w:szCs w:val="32"/>
          <w:highlight w:val="none"/>
        </w:rPr>
        <w:t>2.资格证明文件目录</w:t>
      </w:r>
    </w:p>
    <w:p w14:paraId="0060314E">
      <w:pPr>
        <w:snapToGrid w:val="0"/>
        <w:spacing w:line="360" w:lineRule="auto"/>
        <w:rPr>
          <w:rFonts w:ascii="宋体" w:hAnsi="宋体" w:cs="宋体"/>
          <w:color w:val="auto"/>
          <w:szCs w:val="21"/>
          <w:highlight w:val="none"/>
        </w:rPr>
      </w:pPr>
    </w:p>
    <w:p w14:paraId="238F1DB1">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1、供应商为法人或者其他组织的，证明文件为其营业执照复印件（如营业执照或者事业单位法人证书或者执业许可证等）；供应商为自然人的，证明文件为其身份证复印件；</w:t>
      </w:r>
      <w:r>
        <w:rPr>
          <w:rFonts w:hint="eastAsia" w:ascii="宋体" w:hAnsi="宋体" w:cs="宋体"/>
          <w:color w:val="auto"/>
          <w:kern w:val="0"/>
          <w:sz w:val="24"/>
          <w:highlight w:val="none"/>
        </w:rPr>
        <w:t>……………………………………………………………………………………（页码）</w:t>
      </w:r>
    </w:p>
    <w:p w14:paraId="6ACE28FB">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2、供应商依法缴纳税收的相关材料</w:t>
      </w:r>
      <w:r>
        <w:rPr>
          <w:rFonts w:hint="eastAsia" w:ascii="宋体" w:hAnsi="宋体" w:cs="宋体"/>
          <w:color w:val="auto"/>
          <w:kern w:val="0"/>
          <w:sz w:val="24"/>
          <w:highlight w:val="none"/>
        </w:rPr>
        <w:t>………………………………………………（页码）</w:t>
      </w:r>
    </w:p>
    <w:p w14:paraId="0194138D">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3、供应商依法缴纳社会保障资金的相关材料</w:t>
      </w:r>
      <w:r>
        <w:rPr>
          <w:rFonts w:hint="eastAsia" w:ascii="宋体" w:hAnsi="宋体" w:cs="宋体"/>
          <w:color w:val="auto"/>
          <w:kern w:val="0"/>
          <w:sz w:val="24"/>
          <w:highlight w:val="none"/>
        </w:rPr>
        <w:t>……………………………………（页码）</w:t>
      </w:r>
    </w:p>
    <w:p w14:paraId="35698485">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4、供应商财务状况报告</w:t>
      </w:r>
      <w:r>
        <w:rPr>
          <w:rFonts w:hint="eastAsia" w:ascii="宋体" w:hAnsi="宋体" w:cs="宋体"/>
          <w:color w:val="auto"/>
          <w:kern w:val="0"/>
          <w:sz w:val="24"/>
          <w:highlight w:val="none"/>
        </w:rPr>
        <w:t>……………………………………………………………（页码）</w:t>
      </w:r>
    </w:p>
    <w:p w14:paraId="05125C05">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5、供应商直接控股、管理关系信息表</w:t>
      </w:r>
      <w:r>
        <w:rPr>
          <w:rFonts w:hint="eastAsia" w:ascii="宋体" w:hAnsi="宋体" w:cs="宋体"/>
          <w:color w:val="auto"/>
          <w:kern w:val="0"/>
          <w:sz w:val="24"/>
          <w:highlight w:val="none"/>
        </w:rPr>
        <w:t>……………………………………………（页码）</w:t>
      </w:r>
    </w:p>
    <w:p w14:paraId="704D0FCE">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6、竞标声明</w:t>
      </w:r>
      <w:r>
        <w:rPr>
          <w:rFonts w:hint="eastAsia" w:ascii="宋体" w:hAnsi="宋体" w:cs="宋体"/>
          <w:color w:val="auto"/>
          <w:kern w:val="0"/>
          <w:sz w:val="24"/>
          <w:highlight w:val="none"/>
        </w:rPr>
        <w:t>…………………………………………………………………………（页码）</w:t>
      </w:r>
    </w:p>
    <w:p w14:paraId="747E451F">
      <w:pPr>
        <w:pStyle w:val="12"/>
        <w:rPr>
          <w:color w:val="auto"/>
          <w:highlight w:val="none"/>
        </w:rPr>
      </w:pPr>
      <w:r>
        <w:rPr>
          <w:rFonts w:hint="eastAsia" w:ascii="宋体" w:hAnsi="宋体" w:cs="宋体"/>
          <w:color w:val="auto"/>
          <w:kern w:val="0"/>
          <w:sz w:val="24"/>
          <w:highlight w:val="none"/>
        </w:rPr>
        <w:t>7、本项目的特定资格要求…………………………………………………………（页码）</w:t>
      </w:r>
    </w:p>
    <w:p w14:paraId="2812D6E2">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8、除磋商文件规定必须提供以外，供应商认为需要提供的其他证明材料</w:t>
      </w:r>
      <w:r>
        <w:rPr>
          <w:rFonts w:hint="eastAsia" w:ascii="宋体" w:hAnsi="宋体" w:cs="宋体"/>
          <w:color w:val="auto"/>
          <w:kern w:val="0"/>
          <w:sz w:val="24"/>
          <w:highlight w:val="none"/>
        </w:rPr>
        <w:t>……………………………………………（页码）</w:t>
      </w:r>
    </w:p>
    <w:p w14:paraId="56B5AF3A">
      <w:pPr>
        <w:pStyle w:val="12"/>
        <w:rPr>
          <w:b/>
          <w:bCs/>
          <w:color w:val="auto"/>
          <w:highlight w:val="none"/>
        </w:rPr>
      </w:pPr>
    </w:p>
    <w:p w14:paraId="61827D89">
      <w:pPr>
        <w:spacing w:line="360" w:lineRule="auto"/>
        <w:rPr>
          <w:rFonts w:ascii="宋体" w:hAnsi="宋体" w:cs="宋体"/>
          <w:b/>
          <w:bCs/>
          <w:color w:val="auto"/>
          <w:sz w:val="24"/>
          <w:highlight w:val="none"/>
        </w:rPr>
      </w:pPr>
    </w:p>
    <w:p w14:paraId="0550012A">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注：以上目录是编制供应商响应文件的基本格式要求，各供应商可根据自身情况进一步细化。</w:t>
      </w:r>
    </w:p>
    <w:p w14:paraId="0C4940E0">
      <w:pPr>
        <w:snapToGrid w:val="0"/>
        <w:spacing w:before="120" w:beforeLines="50" w:after="50" w:line="360" w:lineRule="auto"/>
        <w:ind w:firstLine="645"/>
        <w:rPr>
          <w:rFonts w:ascii="宋体" w:hAnsi="宋体"/>
          <w:color w:val="auto"/>
          <w:sz w:val="32"/>
          <w:szCs w:val="32"/>
          <w:highlight w:val="none"/>
        </w:rPr>
      </w:pPr>
    </w:p>
    <w:p w14:paraId="221F93CD">
      <w:pPr>
        <w:spacing w:line="300" w:lineRule="auto"/>
        <w:rPr>
          <w:rFonts w:ascii="宋体" w:hAnsi="宋体"/>
          <w:color w:val="auto"/>
          <w:szCs w:val="21"/>
          <w:highlight w:val="none"/>
        </w:rPr>
      </w:pPr>
      <w:r>
        <w:rPr>
          <w:rFonts w:ascii="宋体" w:hAnsi="宋体"/>
          <w:color w:val="auto"/>
          <w:sz w:val="24"/>
          <w:szCs w:val="20"/>
          <w:highlight w:val="none"/>
        </w:rPr>
        <w:t xml:space="preserve"> </w:t>
      </w:r>
    </w:p>
    <w:p w14:paraId="5CCB0D9B">
      <w:pPr>
        <w:spacing w:line="300" w:lineRule="auto"/>
        <w:rPr>
          <w:rFonts w:ascii="宋体" w:hAnsi="宋体"/>
          <w:color w:val="auto"/>
          <w:szCs w:val="21"/>
          <w:highlight w:val="none"/>
        </w:rPr>
      </w:pPr>
    </w:p>
    <w:p w14:paraId="10DBD144">
      <w:pPr>
        <w:spacing w:line="300" w:lineRule="auto"/>
        <w:rPr>
          <w:rFonts w:ascii="宋体" w:hAnsi="宋体"/>
          <w:color w:val="auto"/>
          <w:szCs w:val="21"/>
          <w:highlight w:val="none"/>
        </w:rPr>
      </w:pPr>
    </w:p>
    <w:p w14:paraId="27ECA694">
      <w:pPr>
        <w:rPr>
          <w:rFonts w:ascii="宋体" w:hAnsi="宋体"/>
          <w:color w:val="auto"/>
          <w:szCs w:val="21"/>
          <w:highlight w:val="none"/>
        </w:rPr>
      </w:pPr>
      <w:r>
        <w:rPr>
          <w:rFonts w:hint="eastAsia" w:ascii="宋体" w:hAnsi="宋体"/>
          <w:color w:val="auto"/>
          <w:szCs w:val="21"/>
          <w:highlight w:val="none"/>
        </w:rPr>
        <w:br w:type="page"/>
      </w:r>
    </w:p>
    <w:p w14:paraId="3FCA39A3">
      <w:pPr>
        <w:spacing w:line="300" w:lineRule="auto"/>
        <w:rPr>
          <w:rFonts w:ascii="宋体" w:hAnsi="宋体"/>
          <w:color w:val="auto"/>
          <w:szCs w:val="21"/>
          <w:highlight w:val="none"/>
        </w:rPr>
      </w:pPr>
    </w:p>
    <w:p w14:paraId="16DE20BF">
      <w:pPr>
        <w:spacing w:line="300" w:lineRule="auto"/>
        <w:rPr>
          <w:rFonts w:ascii="宋体" w:hAnsi="宋体"/>
          <w:color w:val="auto"/>
          <w:szCs w:val="21"/>
          <w:highlight w:val="none"/>
        </w:rPr>
      </w:pPr>
    </w:p>
    <w:p w14:paraId="596FDE6E">
      <w:pPr>
        <w:spacing w:line="300" w:lineRule="auto"/>
        <w:rPr>
          <w:rFonts w:ascii="宋体" w:hAnsi="宋体"/>
          <w:color w:val="auto"/>
          <w:szCs w:val="21"/>
          <w:highlight w:val="none"/>
        </w:rPr>
      </w:pPr>
    </w:p>
    <w:p w14:paraId="502737B5">
      <w:pPr>
        <w:spacing w:line="300" w:lineRule="auto"/>
        <w:rPr>
          <w:rFonts w:ascii="宋体" w:hAnsi="宋体"/>
          <w:color w:val="auto"/>
          <w:szCs w:val="21"/>
          <w:highlight w:val="none"/>
        </w:rPr>
      </w:pPr>
    </w:p>
    <w:p w14:paraId="03A5ABC4">
      <w:pPr>
        <w:numPr>
          <w:ilvl w:val="0"/>
          <w:numId w:val="6"/>
        </w:numPr>
        <w:spacing w:line="320" w:lineRule="exact"/>
        <w:jc w:val="left"/>
        <w:rPr>
          <w:rFonts w:ascii="宋体" w:hAnsi="宋体"/>
          <w:b/>
          <w:color w:val="auto"/>
          <w:sz w:val="32"/>
          <w:szCs w:val="32"/>
          <w:highlight w:val="none"/>
        </w:rPr>
      </w:pPr>
      <w:r>
        <w:rPr>
          <w:rFonts w:hint="eastAsia" w:ascii="宋体" w:hAnsi="宋体"/>
          <w:b/>
          <w:color w:val="auto"/>
          <w:sz w:val="32"/>
          <w:szCs w:val="32"/>
          <w:highlight w:val="none"/>
        </w:rPr>
        <w:t>供应商为法人或者其他组织的，证明文件为其营业执照复印件（如营业执照或者事业单位法人证书或者执业许可证等）；供应商为自然人的，证明文件为其身份证复印件。</w:t>
      </w:r>
    </w:p>
    <w:p w14:paraId="00F19068">
      <w:pPr>
        <w:spacing w:line="320" w:lineRule="exact"/>
        <w:ind w:left="160"/>
        <w:jc w:val="left"/>
        <w:rPr>
          <w:rFonts w:ascii="宋体" w:hAnsi="宋体"/>
          <w:b/>
          <w:color w:val="auto"/>
          <w:sz w:val="32"/>
          <w:szCs w:val="32"/>
          <w:highlight w:val="none"/>
        </w:rPr>
      </w:pPr>
    </w:p>
    <w:p w14:paraId="4DA4D929">
      <w:pPr>
        <w:spacing w:line="360" w:lineRule="auto"/>
        <w:ind w:firstLine="602" w:firstLineChars="200"/>
        <w:rPr>
          <w:rFonts w:ascii="宋体" w:hAnsi="宋体" w:cs="宋体"/>
          <w:b/>
          <w:color w:val="auto"/>
          <w:kern w:val="0"/>
          <w:sz w:val="30"/>
          <w:szCs w:val="30"/>
          <w:highlight w:val="none"/>
        </w:rPr>
      </w:pPr>
    </w:p>
    <w:p w14:paraId="4DFB2DBB">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E5947BA">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58E84FB7">
      <w:pPr>
        <w:spacing w:line="320" w:lineRule="exact"/>
        <w:ind w:left="160"/>
        <w:jc w:val="left"/>
        <w:rPr>
          <w:rFonts w:ascii="宋体" w:hAnsi="宋体"/>
          <w:b/>
          <w:color w:val="auto"/>
          <w:sz w:val="32"/>
          <w:szCs w:val="32"/>
          <w:highlight w:val="none"/>
        </w:rPr>
      </w:pPr>
    </w:p>
    <w:p w14:paraId="0557DC39">
      <w:pPr>
        <w:spacing w:line="320" w:lineRule="exact"/>
        <w:ind w:left="160"/>
        <w:jc w:val="left"/>
        <w:rPr>
          <w:rFonts w:ascii="宋体" w:hAnsi="宋体"/>
          <w:b/>
          <w:color w:val="auto"/>
          <w:sz w:val="32"/>
          <w:szCs w:val="32"/>
          <w:highlight w:val="none"/>
        </w:rPr>
      </w:pPr>
    </w:p>
    <w:p w14:paraId="4C3690DD">
      <w:pPr>
        <w:spacing w:line="320" w:lineRule="exact"/>
        <w:ind w:left="160"/>
        <w:jc w:val="left"/>
        <w:rPr>
          <w:rFonts w:ascii="宋体" w:hAnsi="宋体"/>
          <w:b/>
          <w:color w:val="auto"/>
          <w:sz w:val="32"/>
          <w:szCs w:val="32"/>
          <w:highlight w:val="none"/>
        </w:rPr>
      </w:pPr>
      <w:r>
        <w:rPr>
          <w:rFonts w:hint="eastAsia" w:ascii="宋体" w:hAnsi="宋体"/>
          <w:b/>
          <w:color w:val="auto"/>
          <w:sz w:val="32"/>
          <w:szCs w:val="32"/>
          <w:highlight w:val="none"/>
        </w:rPr>
        <w:t>2、供应商依法缴纳税收的相关材料</w:t>
      </w:r>
    </w:p>
    <w:p w14:paraId="0EB5B5E7">
      <w:pPr>
        <w:pStyle w:val="12"/>
        <w:rPr>
          <w:color w:val="auto"/>
          <w:highlight w:val="none"/>
        </w:rPr>
      </w:pPr>
    </w:p>
    <w:p w14:paraId="6714A5C3">
      <w:pPr>
        <w:spacing w:line="360" w:lineRule="auto"/>
        <w:ind w:firstLine="602" w:firstLineChars="200"/>
        <w:rPr>
          <w:rFonts w:ascii="宋体" w:hAnsi="宋体" w:cs="宋体"/>
          <w:b/>
          <w:color w:val="auto"/>
          <w:kern w:val="0"/>
          <w:sz w:val="30"/>
          <w:szCs w:val="30"/>
          <w:highlight w:val="none"/>
        </w:rPr>
      </w:pPr>
    </w:p>
    <w:p w14:paraId="3656317F">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15A12271">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251397D3">
      <w:pPr>
        <w:rPr>
          <w:color w:val="auto"/>
          <w:highlight w:val="none"/>
        </w:rPr>
      </w:pPr>
    </w:p>
    <w:p w14:paraId="3B42CDBF">
      <w:pPr>
        <w:rPr>
          <w:color w:val="auto"/>
          <w:highlight w:val="none"/>
        </w:rPr>
      </w:pPr>
    </w:p>
    <w:p w14:paraId="0B6C634B">
      <w:pPr>
        <w:pStyle w:val="12"/>
        <w:rPr>
          <w:color w:val="auto"/>
          <w:highlight w:val="none"/>
        </w:rPr>
      </w:pPr>
    </w:p>
    <w:p w14:paraId="1CD0B474">
      <w:pPr>
        <w:spacing w:line="320" w:lineRule="exact"/>
        <w:jc w:val="left"/>
        <w:rPr>
          <w:rFonts w:ascii="宋体" w:hAnsi="宋体"/>
          <w:b/>
          <w:color w:val="auto"/>
          <w:sz w:val="32"/>
          <w:szCs w:val="32"/>
          <w:highlight w:val="none"/>
        </w:rPr>
      </w:pPr>
      <w:r>
        <w:rPr>
          <w:rFonts w:hint="eastAsia" w:ascii="宋体" w:hAnsi="宋体"/>
          <w:b/>
          <w:color w:val="auto"/>
          <w:sz w:val="32"/>
          <w:szCs w:val="32"/>
          <w:highlight w:val="none"/>
        </w:rPr>
        <w:t>3、供应商依法缴纳社会保障资金的相关材料</w:t>
      </w:r>
    </w:p>
    <w:p w14:paraId="3A3768F0">
      <w:pPr>
        <w:spacing w:line="320" w:lineRule="exact"/>
        <w:jc w:val="left"/>
        <w:rPr>
          <w:rFonts w:ascii="宋体" w:hAnsi="宋体"/>
          <w:b/>
          <w:color w:val="auto"/>
          <w:sz w:val="32"/>
          <w:szCs w:val="32"/>
          <w:highlight w:val="none"/>
        </w:rPr>
      </w:pPr>
    </w:p>
    <w:p w14:paraId="67217944">
      <w:pPr>
        <w:spacing w:line="320" w:lineRule="exact"/>
        <w:jc w:val="left"/>
        <w:rPr>
          <w:rFonts w:ascii="宋体" w:hAnsi="宋体"/>
          <w:b/>
          <w:color w:val="auto"/>
          <w:sz w:val="32"/>
          <w:szCs w:val="32"/>
          <w:highlight w:val="none"/>
        </w:rPr>
      </w:pPr>
    </w:p>
    <w:p w14:paraId="07004D83">
      <w:pPr>
        <w:spacing w:line="360" w:lineRule="auto"/>
        <w:ind w:firstLine="602" w:firstLineChars="200"/>
        <w:rPr>
          <w:rFonts w:ascii="宋体" w:hAnsi="宋体" w:cs="宋体"/>
          <w:b/>
          <w:color w:val="auto"/>
          <w:kern w:val="0"/>
          <w:sz w:val="30"/>
          <w:szCs w:val="30"/>
          <w:highlight w:val="none"/>
        </w:rPr>
      </w:pPr>
    </w:p>
    <w:p w14:paraId="15F02C30">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7AE1AF53">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0CF11D1E">
      <w:pPr>
        <w:pStyle w:val="12"/>
        <w:rPr>
          <w:color w:val="auto"/>
          <w:highlight w:val="none"/>
        </w:rPr>
      </w:pPr>
    </w:p>
    <w:p w14:paraId="2291F4BB">
      <w:pPr>
        <w:spacing w:line="320" w:lineRule="exact"/>
        <w:jc w:val="left"/>
        <w:rPr>
          <w:rFonts w:ascii="宋体" w:hAnsi="宋体"/>
          <w:b/>
          <w:color w:val="auto"/>
          <w:sz w:val="32"/>
          <w:szCs w:val="32"/>
          <w:highlight w:val="none"/>
        </w:rPr>
      </w:pPr>
    </w:p>
    <w:p w14:paraId="03582D47">
      <w:pPr>
        <w:spacing w:line="320" w:lineRule="exact"/>
        <w:jc w:val="left"/>
        <w:rPr>
          <w:rFonts w:ascii="宋体" w:hAnsi="宋体"/>
          <w:b/>
          <w:color w:val="auto"/>
          <w:sz w:val="32"/>
          <w:szCs w:val="32"/>
          <w:highlight w:val="none"/>
        </w:rPr>
      </w:pPr>
      <w:r>
        <w:rPr>
          <w:rFonts w:hint="eastAsia" w:ascii="宋体" w:hAnsi="宋体"/>
          <w:b/>
          <w:color w:val="auto"/>
          <w:sz w:val="32"/>
          <w:szCs w:val="32"/>
          <w:highlight w:val="none"/>
        </w:rPr>
        <w:t>4、供应商财务状况报告</w:t>
      </w:r>
    </w:p>
    <w:p w14:paraId="0E3C5F04">
      <w:pPr>
        <w:pStyle w:val="12"/>
        <w:rPr>
          <w:color w:val="auto"/>
          <w:highlight w:val="none"/>
        </w:rPr>
      </w:pPr>
    </w:p>
    <w:p w14:paraId="0B8C6DA1">
      <w:pPr>
        <w:spacing w:line="360" w:lineRule="auto"/>
        <w:ind w:firstLine="602" w:firstLineChars="200"/>
        <w:rPr>
          <w:rFonts w:ascii="宋体" w:hAnsi="宋体" w:cs="宋体"/>
          <w:b/>
          <w:color w:val="auto"/>
          <w:kern w:val="0"/>
          <w:sz w:val="30"/>
          <w:szCs w:val="30"/>
          <w:highlight w:val="none"/>
        </w:rPr>
      </w:pPr>
    </w:p>
    <w:p w14:paraId="51B03105">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7AB8B1FC">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352F1CBD">
      <w:pPr>
        <w:rPr>
          <w:color w:val="auto"/>
          <w:highlight w:val="none"/>
        </w:rPr>
      </w:pPr>
    </w:p>
    <w:p w14:paraId="428F852C">
      <w:pPr>
        <w:rPr>
          <w:color w:val="auto"/>
          <w:highlight w:val="none"/>
        </w:rPr>
      </w:pPr>
    </w:p>
    <w:p w14:paraId="753D8300">
      <w:pPr>
        <w:wordWrap w:val="0"/>
        <w:spacing w:before="120" w:beforeLines="50" w:after="50" w:line="320" w:lineRule="exact"/>
        <w:ind w:right="482" w:firstLine="210" w:firstLineChars="100"/>
        <w:contextualSpacing/>
        <w:jc w:val="center"/>
        <w:rPr>
          <w:rFonts w:ascii="宋体" w:hAnsi="宋体"/>
          <w:color w:val="auto"/>
          <w:szCs w:val="21"/>
          <w:highlight w:val="none"/>
        </w:rPr>
      </w:pPr>
    </w:p>
    <w:p w14:paraId="5C731D89">
      <w:pPr>
        <w:rPr>
          <w:rFonts w:ascii="宋体" w:hAnsi="宋体"/>
          <w:b/>
          <w:color w:val="auto"/>
          <w:sz w:val="32"/>
          <w:szCs w:val="32"/>
          <w:highlight w:val="none"/>
        </w:rPr>
      </w:pPr>
      <w:r>
        <w:rPr>
          <w:rFonts w:hint="eastAsia" w:ascii="宋体" w:hAnsi="宋体"/>
          <w:b/>
          <w:color w:val="auto"/>
          <w:sz w:val="32"/>
          <w:szCs w:val="32"/>
          <w:highlight w:val="none"/>
        </w:rPr>
        <w:br w:type="page"/>
      </w:r>
    </w:p>
    <w:p w14:paraId="631E19EA">
      <w:pPr>
        <w:spacing w:line="320" w:lineRule="exact"/>
        <w:jc w:val="left"/>
        <w:rPr>
          <w:rFonts w:ascii="宋体" w:hAnsi="宋体"/>
          <w:b/>
          <w:color w:val="auto"/>
          <w:sz w:val="32"/>
          <w:szCs w:val="32"/>
          <w:highlight w:val="none"/>
        </w:rPr>
      </w:pPr>
      <w:r>
        <w:rPr>
          <w:rFonts w:hint="eastAsia" w:ascii="宋体" w:hAnsi="宋体"/>
          <w:b/>
          <w:color w:val="auto"/>
          <w:sz w:val="32"/>
          <w:szCs w:val="32"/>
          <w:highlight w:val="none"/>
        </w:rPr>
        <w:t>5、供应商直接控股、管理关系信息表</w:t>
      </w:r>
    </w:p>
    <w:p w14:paraId="0CEE8867">
      <w:pPr>
        <w:snapToGrid w:val="0"/>
        <w:spacing w:before="120" w:beforeLines="50" w:after="50" w:line="360" w:lineRule="auto"/>
        <w:jc w:val="center"/>
        <w:rPr>
          <w:rFonts w:ascii="宋体" w:hAnsi="宋体"/>
          <w:b/>
          <w:color w:val="auto"/>
          <w:sz w:val="24"/>
          <w:highlight w:val="none"/>
        </w:rPr>
      </w:pPr>
    </w:p>
    <w:p w14:paraId="157796AC">
      <w:pPr>
        <w:spacing w:line="360" w:lineRule="auto"/>
        <w:contextualSpacing/>
        <w:jc w:val="center"/>
        <w:rPr>
          <w:rFonts w:ascii="宋体" w:hAnsi="宋体"/>
          <w:b/>
          <w:color w:val="auto"/>
          <w:sz w:val="32"/>
          <w:szCs w:val="32"/>
          <w:highlight w:val="none"/>
        </w:rPr>
      </w:pPr>
      <w:r>
        <w:rPr>
          <w:rFonts w:hint="eastAsia" w:ascii="宋体" w:hAnsi="宋体"/>
          <w:b/>
          <w:color w:val="auto"/>
          <w:sz w:val="32"/>
          <w:szCs w:val="32"/>
          <w:highlight w:val="none"/>
        </w:rPr>
        <w:t>供应商直接控股股东信息表</w:t>
      </w:r>
    </w:p>
    <w:tbl>
      <w:tblPr>
        <w:tblStyle w:val="27"/>
        <w:tblpPr w:leftFromText="180" w:rightFromText="180" w:vertAnchor="text" w:horzAnchor="page" w:tblpX="1471" w:tblpY="421"/>
        <w:tblOverlap w:val="never"/>
        <w:tblW w:w="8777" w:type="dxa"/>
        <w:tblInd w:w="0" w:type="dxa"/>
        <w:shd w:val="clear" w:color="auto" w:fill="FBFBFB"/>
        <w:tblLayout w:type="fixed"/>
        <w:tblCellMar>
          <w:top w:w="0" w:type="dxa"/>
          <w:left w:w="0" w:type="dxa"/>
          <w:bottom w:w="0" w:type="dxa"/>
          <w:right w:w="0" w:type="dxa"/>
        </w:tblCellMar>
      </w:tblPr>
      <w:tblGrid>
        <w:gridCol w:w="761"/>
        <w:gridCol w:w="2297"/>
        <w:gridCol w:w="1258"/>
        <w:gridCol w:w="3087"/>
        <w:gridCol w:w="1374"/>
      </w:tblGrid>
      <w:tr w14:paraId="113F657F">
        <w:tblPrEx>
          <w:shd w:val="clear" w:color="auto" w:fill="FBFBFB"/>
          <w:tblCellMar>
            <w:top w:w="0" w:type="dxa"/>
            <w:left w:w="0" w:type="dxa"/>
            <w:bottom w:w="0" w:type="dxa"/>
            <w:right w:w="0" w:type="dxa"/>
          </w:tblCellMar>
        </w:tblPrEx>
        <w:trPr>
          <w:trHeight w:val="718" w:hRule="atLeast"/>
          <w:tblHeader/>
        </w:trPr>
        <w:tc>
          <w:tcPr>
            <w:tcW w:w="76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E95BCCE">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9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2C7FD66">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5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CAF89BA">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0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2281F2A">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37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0DCCF63">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3EB558FA">
        <w:tblPrEx>
          <w:tblCellMar>
            <w:top w:w="0" w:type="dxa"/>
            <w:left w:w="0" w:type="dxa"/>
            <w:bottom w:w="0" w:type="dxa"/>
            <w:right w:w="0" w:type="dxa"/>
          </w:tblCellMar>
        </w:tblPrEx>
        <w:trPr>
          <w:trHeight w:val="718" w:hRule="atLeast"/>
        </w:trPr>
        <w:tc>
          <w:tcPr>
            <w:tcW w:w="76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2C535BA">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9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89D1237">
            <w:pPr>
              <w:widowControl/>
              <w:spacing w:line="360" w:lineRule="auto"/>
              <w:contextualSpacing/>
              <w:jc w:val="center"/>
              <w:rPr>
                <w:rFonts w:ascii="宋体" w:hAnsi="宋体" w:cs="宋体"/>
                <w:color w:val="auto"/>
                <w:kern w:val="0"/>
                <w:sz w:val="24"/>
                <w:highlight w:val="none"/>
              </w:rPr>
            </w:pPr>
          </w:p>
        </w:tc>
        <w:tc>
          <w:tcPr>
            <w:tcW w:w="125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2213433">
            <w:pPr>
              <w:widowControl/>
              <w:spacing w:line="360" w:lineRule="auto"/>
              <w:contextualSpacing/>
              <w:jc w:val="center"/>
              <w:rPr>
                <w:rFonts w:ascii="宋体" w:hAnsi="宋体" w:cs="宋体"/>
                <w:color w:val="auto"/>
                <w:kern w:val="0"/>
                <w:sz w:val="24"/>
                <w:highlight w:val="none"/>
              </w:rPr>
            </w:pPr>
          </w:p>
        </w:tc>
        <w:tc>
          <w:tcPr>
            <w:tcW w:w="30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5710164">
            <w:pPr>
              <w:widowControl/>
              <w:spacing w:line="360" w:lineRule="auto"/>
              <w:contextualSpacing/>
              <w:jc w:val="center"/>
              <w:rPr>
                <w:rFonts w:ascii="宋体" w:hAnsi="宋体" w:cs="宋体"/>
                <w:color w:val="auto"/>
                <w:kern w:val="0"/>
                <w:sz w:val="24"/>
                <w:highlight w:val="none"/>
              </w:rPr>
            </w:pPr>
          </w:p>
        </w:tc>
        <w:tc>
          <w:tcPr>
            <w:tcW w:w="137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836CD25">
            <w:pPr>
              <w:widowControl/>
              <w:spacing w:line="360" w:lineRule="auto"/>
              <w:contextualSpacing/>
              <w:jc w:val="center"/>
              <w:rPr>
                <w:rFonts w:ascii="宋体" w:hAnsi="宋体" w:cs="宋体"/>
                <w:color w:val="auto"/>
                <w:kern w:val="0"/>
                <w:sz w:val="24"/>
                <w:highlight w:val="none"/>
              </w:rPr>
            </w:pPr>
          </w:p>
        </w:tc>
      </w:tr>
      <w:tr w14:paraId="52E3DD39">
        <w:tblPrEx>
          <w:tblCellMar>
            <w:top w:w="0" w:type="dxa"/>
            <w:left w:w="0" w:type="dxa"/>
            <w:bottom w:w="0" w:type="dxa"/>
            <w:right w:w="0" w:type="dxa"/>
          </w:tblCellMar>
        </w:tblPrEx>
        <w:trPr>
          <w:trHeight w:val="718" w:hRule="atLeast"/>
        </w:trPr>
        <w:tc>
          <w:tcPr>
            <w:tcW w:w="76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93FE142">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9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96C8528">
            <w:pPr>
              <w:widowControl/>
              <w:spacing w:line="360" w:lineRule="auto"/>
              <w:contextualSpacing/>
              <w:jc w:val="center"/>
              <w:rPr>
                <w:rFonts w:ascii="宋体" w:hAnsi="宋体" w:cs="宋体"/>
                <w:color w:val="auto"/>
                <w:kern w:val="0"/>
                <w:sz w:val="24"/>
                <w:highlight w:val="none"/>
              </w:rPr>
            </w:pPr>
          </w:p>
        </w:tc>
        <w:tc>
          <w:tcPr>
            <w:tcW w:w="125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FCE65DD">
            <w:pPr>
              <w:widowControl/>
              <w:spacing w:line="360" w:lineRule="auto"/>
              <w:contextualSpacing/>
              <w:jc w:val="center"/>
              <w:rPr>
                <w:rFonts w:ascii="宋体" w:hAnsi="宋体" w:cs="宋体"/>
                <w:color w:val="auto"/>
                <w:kern w:val="0"/>
                <w:sz w:val="24"/>
                <w:highlight w:val="none"/>
              </w:rPr>
            </w:pPr>
          </w:p>
        </w:tc>
        <w:tc>
          <w:tcPr>
            <w:tcW w:w="30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0F9B8F0">
            <w:pPr>
              <w:widowControl/>
              <w:spacing w:line="360" w:lineRule="auto"/>
              <w:contextualSpacing/>
              <w:jc w:val="center"/>
              <w:rPr>
                <w:rFonts w:ascii="宋体" w:hAnsi="宋体" w:cs="宋体"/>
                <w:color w:val="auto"/>
                <w:kern w:val="0"/>
                <w:sz w:val="24"/>
                <w:highlight w:val="none"/>
              </w:rPr>
            </w:pPr>
          </w:p>
        </w:tc>
        <w:tc>
          <w:tcPr>
            <w:tcW w:w="137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4FDB204">
            <w:pPr>
              <w:widowControl/>
              <w:spacing w:line="360" w:lineRule="auto"/>
              <w:contextualSpacing/>
              <w:jc w:val="center"/>
              <w:rPr>
                <w:rFonts w:ascii="宋体" w:hAnsi="宋体" w:cs="宋体"/>
                <w:color w:val="auto"/>
                <w:kern w:val="0"/>
                <w:sz w:val="24"/>
                <w:highlight w:val="none"/>
              </w:rPr>
            </w:pPr>
          </w:p>
        </w:tc>
      </w:tr>
      <w:tr w14:paraId="6FEBD549">
        <w:tblPrEx>
          <w:tblCellMar>
            <w:top w:w="0" w:type="dxa"/>
            <w:left w:w="0" w:type="dxa"/>
            <w:bottom w:w="0" w:type="dxa"/>
            <w:right w:w="0" w:type="dxa"/>
          </w:tblCellMar>
        </w:tblPrEx>
        <w:trPr>
          <w:trHeight w:val="718" w:hRule="atLeast"/>
        </w:trPr>
        <w:tc>
          <w:tcPr>
            <w:tcW w:w="76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717753B">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9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8E5E647">
            <w:pPr>
              <w:widowControl/>
              <w:spacing w:line="360" w:lineRule="auto"/>
              <w:contextualSpacing/>
              <w:jc w:val="center"/>
              <w:rPr>
                <w:rFonts w:ascii="宋体" w:hAnsi="宋体" w:cs="宋体"/>
                <w:color w:val="auto"/>
                <w:kern w:val="0"/>
                <w:sz w:val="24"/>
                <w:highlight w:val="none"/>
              </w:rPr>
            </w:pPr>
          </w:p>
        </w:tc>
        <w:tc>
          <w:tcPr>
            <w:tcW w:w="125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23E4220">
            <w:pPr>
              <w:widowControl/>
              <w:spacing w:line="360" w:lineRule="auto"/>
              <w:contextualSpacing/>
              <w:jc w:val="center"/>
              <w:rPr>
                <w:rFonts w:ascii="宋体" w:hAnsi="宋体" w:cs="宋体"/>
                <w:color w:val="auto"/>
                <w:kern w:val="0"/>
                <w:sz w:val="24"/>
                <w:highlight w:val="none"/>
              </w:rPr>
            </w:pPr>
          </w:p>
        </w:tc>
        <w:tc>
          <w:tcPr>
            <w:tcW w:w="30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06B4FB2">
            <w:pPr>
              <w:widowControl/>
              <w:spacing w:line="360" w:lineRule="auto"/>
              <w:contextualSpacing/>
              <w:jc w:val="center"/>
              <w:rPr>
                <w:rFonts w:ascii="宋体" w:hAnsi="宋体" w:cs="宋体"/>
                <w:color w:val="auto"/>
                <w:kern w:val="0"/>
                <w:sz w:val="24"/>
                <w:highlight w:val="none"/>
              </w:rPr>
            </w:pPr>
          </w:p>
        </w:tc>
        <w:tc>
          <w:tcPr>
            <w:tcW w:w="137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9224ECB">
            <w:pPr>
              <w:widowControl/>
              <w:spacing w:line="360" w:lineRule="auto"/>
              <w:contextualSpacing/>
              <w:jc w:val="center"/>
              <w:rPr>
                <w:rFonts w:ascii="宋体" w:hAnsi="宋体" w:cs="宋体"/>
                <w:color w:val="auto"/>
                <w:kern w:val="0"/>
                <w:sz w:val="24"/>
                <w:highlight w:val="none"/>
              </w:rPr>
            </w:pPr>
          </w:p>
        </w:tc>
      </w:tr>
      <w:tr w14:paraId="04CD1745">
        <w:tblPrEx>
          <w:tblCellMar>
            <w:top w:w="0" w:type="dxa"/>
            <w:left w:w="0" w:type="dxa"/>
            <w:bottom w:w="0" w:type="dxa"/>
            <w:right w:w="0" w:type="dxa"/>
          </w:tblCellMar>
        </w:tblPrEx>
        <w:trPr>
          <w:trHeight w:val="728" w:hRule="atLeast"/>
        </w:trPr>
        <w:tc>
          <w:tcPr>
            <w:tcW w:w="76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CCB595B">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9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FA85E87">
            <w:pPr>
              <w:widowControl/>
              <w:spacing w:line="360" w:lineRule="auto"/>
              <w:contextualSpacing/>
              <w:jc w:val="center"/>
              <w:rPr>
                <w:rFonts w:ascii="宋体" w:hAnsi="宋体" w:cs="宋体"/>
                <w:color w:val="auto"/>
                <w:kern w:val="0"/>
                <w:sz w:val="24"/>
                <w:highlight w:val="none"/>
              </w:rPr>
            </w:pPr>
          </w:p>
        </w:tc>
        <w:tc>
          <w:tcPr>
            <w:tcW w:w="125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1331C8A">
            <w:pPr>
              <w:widowControl/>
              <w:spacing w:line="360" w:lineRule="auto"/>
              <w:contextualSpacing/>
              <w:jc w:val="center"/>
              <w:rPr>
                <w:rFonts w:ascii="宋体" w:hAnsi="宋体" w:cs="宋体"/>
                <w:color w:val="auto"/>
                <w:kern w:val="0"/>
                <w:sz w:val="24"/>
                <w:highlight w:val="none"/>
              </w:rPr>
            </w:pPr>
          </w:p>
        </w:tc>
        <w:tc>
          <w:tcPr>
            <w:tcW w:w="30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A58515A">
            <w:pPr>
              <w:widowControl/>
              <w:spacing w:line="360" w:lineRule="auto"/>
              <w:contextualSpacing/>
              <w:jc w:val="center"/>
              <w:rPr>
                <w:rFonts w:ascii="宋体" w:hAnsi="宋体" w:cs="宋体"/>
                <w:color w:val="auto"/>
                <w:kern w:val="0"/>
                <w:sz w:val="24"/>
                <w:highlight w:val="none"/>
              </w:rPr>
            </w:pPr>
          </w:p>
        </w:tc>
        <w:tc>
          <w:tcPr>
            <w:tcW w:w="137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2F97F8F">
            <w:pPr>
              <w:widowControl/>
              <w:spacing w:line="360" w:lineRule="auto"/>
              <w:contextualSpacing/>
              <w:jc w:val="center"/>
              <w:rPr>
                <w:rFonts w:ascii="宋体" w:hAnsi="宋体" w:cs="宋体"/>
                <w:color w:val="auto"/>
                <w:kern w:val="0"/>
                <w:sz w:val="24"/>
                <w:highlight w:val="none"/>
              </w:rPr>
            </w:pPr>
          </w:p>
        </w:tc>
      </w:tr>
    </w:tbl>
    <w:p w14:paraId="02506444">
      <w:pPr>
        <w:spacing w:line="360" w:lineRule="auto"/>
        <w:contextualSpacing/>
        <w:jc w:val="center"/>
        <w:rPr>
          <w:rFonts w:ascii="宋体" w:hAnsi="宋体"/>
          <w:b/>
          <w:color w:val="auto"/>
          <w:sz w:val="24"/>
          <w:highlight w:val="none"/>
        </w:rPr>
      </w:pPr>
    </w:p>
    <w:p w14:paraId="4FA232C4">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19C27F2B">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77B7414">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4B40B1B9">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3.供应商不存在直接控股股东的，则填“无”。</w:t>
      </w:r>
    </w:p>
    <w:p w14:paraId="6C73E992">
      <w:pPr>
        <w:snapToGrid w:val="0"/>
        <w:spacing w:line="360" w:lineRule="auto"/>
        <w:jc w:val="left"/>
        <w:rPr>
          <w:rFonts w:ascii="宋体" w:hAnsi="宋体" w:cs="宋体"/>
          <w:color w:val="auto"/>
          <w:sz w:val="24"/>
          <w:highlight w:val="none"/>
        </w:rPr>
      </w:pPr>
    </w:p>
    <w:p w14:paraId="58AC2AD4">
      <w:pPr>
        <w:snapToGrid w:val="0"/>
        <w:spacing w:line="360" w:lineRule="auto"/>
        <w:jc w:val="left"/>
        <w:rPr>
          <w:rFonts w:ascii="宋体" w:hAnsi="宋体" w:cs="宋体"/>
          <w:color w:val="auto"/>
          <w:sz w:val="24"/>
          <w:highlight w:val="none"/>
        </w:rPr>
      </w:pPr>
    </w:p>
    <w:p w14:paraId="57EDC2D3">
      <w:pPr>
        <w:snapToGrid w:val="0"/>
        <w:spacing w:before="120" w:beforeLines="50" w:line="360" w:lineRule="auto"/>
        <w:ind w:right="480" w:firstLine="3480" w:firstLineChars="1450"/>
        <w:rPr>
          <w:rFonts w:ascii="宋体" w:hAnsi="宋体" w:cs="宋体"/>
          <w:color w:val="auto"/>
          <w:sz w:val="24"/>
          <w:highlight w:val="none"/>
          <w:u w:val="singl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p>
    <w:p w14:paraId="45F8912F">
      <w:pPr>
        <w:snapToGrid w:val="0"/>
        <w:spacing w:before="120" w:beforeLines="50" w:after="50" w:line="360" w:lineRule="auto"/>
        <w:ind w:right="480" w:firstLine="3480" w:firstLineChars="1450"/>
        <w:rPr>
          <w:rFonts w:ascii="宋体" w:hAnsi="宋体" w:cs="宋体"/>
          <w:color w:val="auto"/>
          <w:sz w:val="24"/>
          <w:highlight w:val="none"/>
          <w:u w:val="single"/>
        </w:rPr>
      </w:pPr>
      <w:r>
        <w:rPr>
          <w:rFonts w:hint="eastAsia" w:ascii="宋体" w:hAnsi="宋体" w:cs="宋体"/>
          <w:color w:val="auto"/>
          <w:sz w:val="24"/>
          <w:highlight w:val="none"/>
        </w:rPr>
        <w:t>供应商（电子签章）：</w:t>
      </w:r>
      <w:r>
        <w:rPr>
          <w:rFonts w:hint="eastAsia" w:ascii="宋体" w:hAnsi="宋体" w:cs="宋体"/>
          <w:color w:val="auto"/>
          <w:sz w:val="24"/>
          <w:highlight w:val="none"/>
          <w:u w:val="single"/>
        </w:rPr>
        <w:t xml:space="preserve">                           </w:t>
      </w:r>
    </w:p>
    <w:p w14:paraId="3AC2FE8B">
      <w:pPr>
        <w:snapToGrid w:val="0"/>
        <w:spacing w:before="120" w:beforeLines="50" w:after="50" w:line="360" w:lineRule="auto"/>
        <w:ind w:right="480" w:firstLine="5280" w:firstLineChars="2200"/>
        <w:rPr>
          <w:rFonts w:ascii="宋体" w:hAnsi="宋体" w:cs="宋体"/>
          <w:color w:val="auto"/>
          <w:sz w:val="28"/>
          <w:szCs w:val="28"/>
          <w:highlight w:val="none"/>
        </w:rPr>
      </w:pPr>
      <w:r>
        <w:rPr>
          <w:rFonts w:hint="eastAsia" w:ascii="宋体" w:hAnsi="宋体" w:cs="宋体"/>
          <w:color w:val="auto"/>
          <w:sz w:val="24"/>
          <w:highlight w:val="none"/>
        </w:rPr>
        <w:t>年    月    日</w:t>
      </w:r>
    </w:p>
    <w:p w14:paraId="470011C6">
      <w:pPr>
        <w:snapToGrid w:val="0"/>
        <w:jc w:val="center"/>
        <w:rPr>
          <w:rFonts w:ascii="宋体" w:hAnsi="宋体"/>
          <w:b/>
          <w:color w:val="auto"/>
          <w:sz w:val="28"/>
          <w:szCs w:val="28"/>
          <w:highlight w:val="none"/>
        </w:rPr>
      </w:pPr>
      <w:r>
        <w:rPr>
          <w:rFonts w:ascii="宋体" w:hAnsi="宋体"/>
          <w:b/>
          <w:color w:val="auto"/>
          <w:sz w:val="28"/>
          <w:szCs w:val="28"/>
          <w:highlight w:val="none"/>
        </w:rPr>
        <w:br w:type="page"/>
      </w:r>
    </w:p>
    <w:p w14:paraId="01A6A402">
      <w:pPr>
        <w:spacing w:line="320" w:lineRule="exact"/>
        <w:jc w:val="center"/>
        <w:rPr>
          <w:rFonts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4FCC1F98">
      <w:pPr>
        <w:snapToGrid w:val="0"/>
        <w:spacing w:line="360" w:lineRule="auto"/>
        <w:jc w:val="center"/>
        <w:rPr>
          <w:rFonts w:ascii="宋体" w:hAnsi="宋体"/>
          <w:b/>
          <w:color w:val="auto"/>
          <w:sz w:val="24"/>
          <w:highlight w:val="none"/>
        </w:rPr>
      </w:pPr>
    </w:p>
    <w:tbl>
      <w:tblPr>
        <w:tblStyle w:val="27"/>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144C451B">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DD50A61">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FE7B65E">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32B2C65">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1D8F902">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383253CD">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273243B">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8F24B21">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F59AC76">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75DA874">
            <w:pPr>
              <w:widowControl/>
              <w:spacing w:line="360" w:lineRule="auto"/>
              <w:contextualSpacing/>
              <w:jc w:val="center"/>
              <w:rPr>
                <w:rFonts w:ascii="宋体" w:hAnsi="宋体" w:cs="宋体"/>
                <w:color w:val="auto"/>
                <w:kern w:val="0"/>
                <w:sz w:val="24"/>
                <w:highlight w:val="none"/>
              </w:rPr>
            </w:pPr>
          </w:p>
        </w:tc>
      </w:tr>
      <w:tr w14:paraId="1C705B6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97842F0">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137CD68">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969AFC3">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F02F360">
            <w:pPr>
              <w:widowControl/>
              <w:spacing w:line="360" w:lineRule="auto"/>
              <w:contextualSpacing/>
              <w:jc w:val="center"/>
              <w:rPr>
                <w:rFonts w:ascii="宋体" w:hAnsi="宋体" w:cs="宋体"/>
                <w:color w:val="auto"/>
                <w:kern w:val="0"/>
                <w:sz w:val="24"/>
                <w:highlight w:val="none"/>
              </w:rPr>
            </w:pPr>
          </w:p>
        </w:tc>
      </w:tr>
      <w:tr w14:paraId="415DD70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05A2D02">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553678A">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14A7909">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8A25CA0">
            <w:pPr>
              <w:widowControl/>
              <w:spacing w:line="360" w:lineRule="auto"/>
              <w:contextualSpacing/>
              <w:jc w:val="center"/>
              <w:rPr>
                <w:rFonts w:ascii="宋体" w:hAnsi="宋体" w:cs="宋体"/>
                <w:color w:val="auto"/>
                <w:kern w:val="0"/>
                <w:sz w:val="24"/>
                <w:highlight w:val="none"/>
              </w:rPr>
            </w:pPr>
          </w:p>
        </w:tc>
      </w:tr>
      <w:tr w14:paraId="7254DAB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A9BEB8B">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D2A5675">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46C783A">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235355C">
            <w:pPr>
              <w:widowControl/>
              <w:spacing w:line="360" w:lineRule="auto"/>
              <w:contextualSpacing/>
              <w:jc w:val="center"/>
              <w:rPr>
                <w:rFonts w:ascii="宋体" w:hAnsi="宋体" w:cs="宋体"/>
                <w:color w:val="auto"/>
                <w:kern w:val="0"/>
                <w:sz w:val="24"/>
                <w:highlight w:val="none"/>
              </w:rPr>
            </w:pPr>
          </w:p>
        </w:tc>
      </w:tr>
    </w:tbl>
    <w:p w14:paraId="6ACCD481">
      <w:pPr>
        <w:spacing w:line="360" w:lineRule="auto"/>
        <w:contextualSpacing/>
        <w:jc w:val="left"/>
        <w:rPr>
          <w:rFonts w:ascii="宋体" w:hAnsi="宋体"/>
          <w:color w:val="auto"/>
          <w:sz w:val="24"/>
          <w:highlight w:val="none"/>
        </w:rPr>
      </w:pPr>
      <w:r>
        <w:rPr>
          <w:rFonts w:hint="eastAsia" w:ascii="宋体" w:hAnsi="宋体"/>
          <w:color w:val="auto"/>
          <w:sz w:val="24"/>
          <w:highlight w:val="none"/>
        </w:rPr>
        <w:t>注：</w:t>
      </w:r>
    </w:p>
    <w:p w14:paraId="45F6C988">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31458EB5">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576F14DA">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3.供应商不存在直接管理关系的，则填“无”。</w:t>
      </w:r>
    </w:p>
    <w:p w14:paraId="54A15EC0">
      <w:pPr>
        <w:spacing w:line="360" w:lineRule="auto"/>
        <w:contextualSpacing/>
        <w:jc w:val="left"/>
        <w:rPr>
          <w:rFonts w:ascii="宋体" w:hAnsi="宋体"/>
          <w:color w:val="auto"/>
          <w:sz w:val="24"/>
          <w:highlight w:val="none"/>
        </w:rPr>
      </w:pPr>
    </w:p>
    <w:p w14:paraId="5A0AA020">
      <w:pPr>
        <w:spacing w:line="360" w:lineRule="auto"/>
        <w:contextualSpacing/>
        <w:jc w:val="left"/>
        <w:rPr>
          <w:rFonts w:ascii="宋体" w:hAnsi="宋体"/>
          <w:color w:val="auto"/>
          <w:sz w:val="24"/>
          <w:highlight w:val="none"/>
        </w:rPr>
      </w:pPr>
    </w:p>
    <w:p w14:paraId="0A8BF695">
      <w:pPr>
        <w:spacing w:line="360" w:lineRule="auto"/>
        <w:contextualSpacing/>
        <w:jc w:val="left"/>
        <w:rPr>
          <w:color w:val="auto"/>
          <w:sz w:val="24"/>
          <w:highlight w:val="none"/>
        </w:rPr>
      </w:pPr>
    </w:p>
    <w:p w14:paraId="7D3BF331">
      <w:pPr>
        <w:spacing w:line="360" w:lineRule="auto"/>
        <w:contextualSpacing/>
        <w:jc w:val="left"/>
        <w:rPr>
          <w:color w:val="auto"/>
          <w:sz w:val="24"/>
          <w:highlight w:val="none"/>
        </w:rPr>
      </w:pPr>
    </w:p>
    <w:p w14:paraId="0F7700CF">
      <w:pPr>
        <w:spacing w:line="360" w:lineRule="auto"/>
        <w:contextualSpacing/>
        <w:jc w:val="left"/>
        <w:rPr>
          <w:color w:val="auto"/>
          <w:sz w:val="24"/>
          <w:highlight w:val="none"/>
        </w:rPr>
      </w:pPr>
    </w:p>
    <w:p w14:paraId="2F6A71F8">
      <w:pPr>
        <w:spacing w:line="360" w:lineRule="auto"/>
        <w:contextualSpacing/>
        <w:jc w:val="left"/>
        <w:rPr>
          <w:rFonts w:ascii="宋体" w:hAnsi="宋体"/>
          <w:color w:val="auto"/>
          <w:sz w:val="24"/>
          <w:highlight w:val="none"/>
        </w:rPr>
      </w:pPr>
    </w:p>
    <w:p w14:paraId="604016DE">
      <w:pPr>
        <w:spacing w:line="360" w:lineRule="auto"/>
        <w:ind w:right="480" w:firstLine="3360" w:firstLineChars="1400"/>
        <w:contextualSpacing/>
        <w:rPr>
          <w:rFonts w:ascii="宋体" w:hAnsi="宋体"/>
          <w:color w:val="auto"/>
          <w:sz w:val="24"/>
          <w:highlight w:val="none"/>
          <w:u w:val="single"/>
        </w:rPr>
      </w:pPr>
      <w:r>
        <w:rPr>
          <w:rFonts w:hint="eastAsia" w:ascii="宋体" w:hAnsi="宋体"/>
          <w:color w:val="auto"/>
          <w:sz w:val="24"/>
          <w:highlight w:val="none"/>
        </w:rPr>
        <w:t>法定代表人或者委托代理人签字：</w:t>
      </w:r>
      <w:r>
        <w:rPr>
          <w:rFonts w:hint="eastAsia" w:ascii="宋体" w:hAnsi="宋体"/>
          <w:color w:val="auto"/>
          <w:sz w:val="24"/>
          <w:highlight w:val="none"/>
          <w:u w:val="single"/>
        </w:rPr>
        <w:t xml:space="preserve">               </w:t>
      </w:r>
    </w:p>
    <w:p w14:paraId="34642568">
      <w:pPr>
        <w:spacing w:line="360" w:lineRule="auto"/>
        <w:ind w:right="480" w:firstLine="3360" w:firstLineChars="1400"/>
        <w:contextualSpacing/>
        <w:rPr>
          <w:rFonts w:ascii="宋体" w:hAnsi="宋体"/>
          <w:color w:val="auto"/>
          <w:sz w:val="24"/>
          <w:highlight w:val="none"/>
        </w:rPr>
      </w:pPr>
      <w:r>
        <w:rPr>
          <w:rFonts w:hint="eastAsia" w:ascii="宋体" w:hAnsi="宋体"/>
          <w:color w:val="auto"/>
          <w:sz w:val="24"/>
          <w:highlight w:val="none"/>
        </w:rPr>
        <w:t>供应商（</w:t>
      </w:r>
      <w:r>
        <w:rPr>
          <w:rFonts w:hint="eastAsia" w:ascii="宋体" w:hAnsi="宋体" w:cs="宋体"/>
          <w:color w:val="auto"/>
          <w:sz w:val="24"/>
          <w:highlight w:val="none"/>
        </w:rPr>
        <w:t>电子签章</w:t>
      </w:r>
      <w:r>
        <w:rPr>
          <w:rFonts w:hint="eastAsia" w:ascii="宋体" w:hAnsi="宋体"/>
          <w:color w:val="auto"/>
          <w:sz w:val="24"/>
          <w:highlight w:val="none"/>
        </w:rPr>
        <w:t>）：</w:t>
      </w:r>
      <w:r>
        <w:rPr>
          <w:rFonts w:hint="eastAsia" w:ascii="宋体" w:hAnsi="宋体"/>
          <w:color w:val="auto"/>
          <w:sz w:val="24"/>
          <w:highlight w:val="none"/>
          <w:u w:val="single"/>
        </w:rPr>
        <w:t xml:space="preserve">                </w:t>
      </w:r>
    </w:p>
    <w:p w14:paraId="7FBDF83F">
      <w:pPr>
        <w:spacing w:line="360" w:lineRule="auto"/>
        <w:ind w:right="480" w:firstLine="240" w:firstLineChars="100"/>
        <w:contextualSpacing/>
        <w:jc w:val="center"/>
        <w:rPr>
          <w:rFonts w:ascii="宋体" w:hAnsi="宋体"/>
          <w:color w:val="auto"/>
          <w:sz w:val="28"/>
          <w:szCs w:val="28"/>
          <w:highlight w:val="none"/>
        </w:rPr>
      </w:pPr>
      <w:r>
        <w:rPr>
          <w:rFonts w:hint="eastAsia" w:ascii="宋体" w:hAnsi="宋体"/>
          <w:color w:val="auto"/>
          <w:sz w:val="24"/>
          <w:highlight w:val="none"/>
        </w:rPr>
        <w:t xml:space="preserve">                                        年    月    日</w:t>
      </w:r>
    </w:p>
    <w:p w14:paraId="5D61CDB2">
      <w:pPr>
        <w:spacing w:line="320" w:lineRule="exact"/>
        <w:jc w:val="center"/>
        <w:rPr>
          <w:rFonts w:ascii="宋体" w:hAnsi="宋体"/>
          <w:b/>
          <w:color w:val="auto"/>
          <w:sz w:val="32"/>
          <w:szCs w:val="32"/>
          <w:highlight w:val="none"/>
        </w:rPr>
      </w:pPr>
      <w:r>
        <w:rPr>
          <w:rFonts w:ascii="宋体" w:hAnsi="宋体"/>
          <w:color w:val="auto"/>
          <w:sz w:val="28"/>
          <w:szCs w:val="28"/>
          <w:highlight w:val="none"/>
        </w:rPr>
        <w:br w:type="page"/>
      </w:r>
      <w:r>
        <w:rPr>
          <w:rFonts w:hint="eastAsia" w:ascii="宋体" w:hAnsi="宋体"/>
          <w:b/>
          <w:color w:val="auto"/>
          <w:sz w:val="32"/>
          <w:szCs w:val="32"/>
          <w:highlight w:val="none"/>
        </w:rPr>
        <w:t>6、竞标声明</w:t>
      </w:r>
    </w:p>
    <w:p w14:paraId="4263207D">
      <w:pPr>
        <w:spacing w:line="320" w:lineRule="exact"/>
        <w:jc w:val="center"/>
        <w:rPr>
          <w:rFonts w:ascii="宋体" w:hAnsi="宋体"/>
          <w:color w:val="auto"/>
          <w:sz w:val="24"/>
          <w:szCs w:val="20"/>
          <w:highlight w:val="none"/>
        </w:rPr>
      </w:pPr>
    </w:p>
    <w:p w14:paraId="1CEE7D5B">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36E12A8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EF8E93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7B55C0F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0CA476D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4F95875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14:paraId="721917C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4A98663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386D5AF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1962D0C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（4）响应磋商文件规定的竞标有效期。</w:t>
      </w:r>
    </w:p>
    <w:p w14:paraId="4B8ECEF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1EB141F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4573695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5A19D3A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75B2A96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5BAA1FB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18A3EF5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14:paraId="3AD0997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C52D90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7EA977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0802205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56D7C06D">
      <w:pPr>
        <w:spacing w:line="360" w:lineRule="auto"/>
        <w:ind w:firstLine="480" w:firstLineChars="200"/>
        <w:contextualSpacing/>
        <w:rPr>
          <w:rFonts w:ascii="宋体" w:hAnsi="宋体" w:cs="宋体"/>
          <w:color w:val="auto"/>
          <w:kern w:val="0"/>
          <w:sz w:val="24"/>
          <w:highlight w:val="none"/>
          <w:u w:val="single"/>
        </w:rPr>
      </w:pPr>
      <w:r>
        <w:rPr>
          <w:rFonts w:hint="eastAsia" w:ascii="宋体" w:hAnsi="宋体" w:cs="宋体"/>
          <w:color w:val="auto"/>
          <w:kern w:val="0"/>
          <w:sz w:val="24"/>
          <w:highlight w:val="none"/>
        </w:rPr>
        <w:t>7.与本磋商有关的一切正式往来信函请寄：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邮政编号：</w:t>
      </w:r>
      <w:r>
        <w:rPr>
          <w:rFonts w:hint="eastAsia" w:ascii="宋体" w:hAnsi="宋体" w:cs="宋体"/>
          <w:color w:val="auto"/>
          <w:kern w:val="0"/>
          <w:sz w:val="24"/>
          <w:highlight w:val="none"/>
          <w:u w:val="single"/>
        </w:rPr>
        <w:t xml:space="preserve">        </w:t>
      </w:r>
    </w:p>
    <w:p w14:paraId="1A231BF1">
      <w:pPr>
        <w:spacing w:line="360" w:lineRule="auto"/>
        <w:ind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电话/传真：</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电子函件：</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5028B3AD">
      <w:pPr>
        <w:tabs>
          <w:tab w:val="left" w:pos="939"/>
        </w:tabs>
        <w:spacing w:line="360" w:lineRule="auto"/>
        <w:ind w:left="141" w:leftChars="67" w:firstLine="360" w:firstLineChars="150"/>
        <w:contextualSpacing/>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帐号：</w:t>
      </w:r>
      <w:r>
        <w:rPr>
          <w:rFonts w:hint="eastAsia" w:ascii="宋体" w:hAnsi="宋体" w:cs="宋体"/>
          <w:color w:val="auto"/>
          <w:sz w:val="24"/>
          <w:highlight w:val="none"/>
          <w:u w:val="single"/>
        </w:rPr>
        <w:t xml:space="preserve">                               </w:t>
      </w:r>
    </w:p>
    <w:p w14:paraId="09F227F6">
      <w:pPr>
        <w:tabs>
          <w:tab w:val="left" w:pos="939"/>
        </w:tabs>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64F22829">
      <w:pPr>
        <w:tabs>
          <w:tab w:val="left" w:pos="939"/>
        </w:tabs>
        <w:spacing w:line="360" w:lineRule="auto"/>
        <w:ind w:left="141" w:leftChars="67" w:firstLine="360" w:firstLineChars="150"/>
        <w:contextualSpacing/>
        <w:rPr>
          <w:rFonts w:ascii="宋体" w:hAnsi="宋体" w:cs="宋体"/>
          <w:color w:val="auto"/>
          <w:sz w:val="24"/>
          <w:highlight w:val="none"/>
        </w:rPr>
      </w:pPr>
      <w:r>
        <w:rPr>
          <w:rFonts w:hint="eastAsia" w:ascii="宋体" w:hAnsi="宋体" w:cs="宋体"/>
          <w:color w:val="auto"/>
          <w:sz w:val="24"/>
          <w:highlight w:val="none"/>
        </w:rPr>
        <w:t>特此承诺。</w:t>
      </w:r>
    </w:p>
    <w:p w14:paraId="1FC38435">
      <w:pPr>
        <w:tabs>
          <w:tab w:val="left" w:pos="939"/>
        </w:tabs>
        <w:spacing w:line="360" w:lineRule="auto"/>
        <w:ind w:firstLine="482" w:firstLineChars="200"/>
        <w:contextualSpacing/>
        <w:rPr>
          <w:rFonts w:ascii="宋体" w:hAnsi="宋体" w:cs="宋体"/>
          <w:b/>
          <w:color w:val="auto"/>
          <w:sz w:val="24"/>
          <w:highlight w:val="none"/>
        </w:rPr>
      </w:pPr>
      <w:r>
        <w:rPr>
          <w:rFonts w:hint="eastAsia" w:ascii="宋体" w:hAnsi="宋体" w:cs="宋体"/>
          <w:b/>
          <w:color w:val="auto"/>
          <w:sz w:val="24"/>
          <w:highlight w:val="none"/>
        </w:rPr>
        <w:t>注：如为联合体竞标，盖章处须加盖联合体各方公章并由联合体各方法定代表人签署，否则其响应文件按无效响应处理。</w:t>
      </w:r>
    </w:p>
    <w:p w14:paraId="36CE2541">
      <w:pPr>
        <w:tabs>
          <w:tab w:val="left" w:pos="939"/>
        </w:tabs>
        <w:spacing w:line="360" w:lineRule="auto"/>
        <w:ind w:firstLine="480" w:firstLineChars="200"/>
        <w:contextualSpacing/>
        <w:rPr>
          <w:rFonts w:ascii="宋体" w:hAnsi="宋体" w:cs="宋体"/>
          <w:color w:val="auto"/>
          <w:sz w:val="24"/>
          <w:highlight w:val="none"/>
        </w:rPr>
      </w:pPr>
    </w:p>
    <w:p w14:paraId="06B0FC5C">
      <w:pPr>
        <w:spacing w:line="360" w:lineRule="auto"/>
        <w:ind w:firstLine="4320" w:firstLineChars="1800"/>
        <w:contextualSpacing/>
        <w:rPr>
          <w:color w:val="auto"/>
          <w:sz w:val="24"/>
          <w:highlight w:val="none"/>
        </w:rPr>
      </w:pPr>
      <w:r>
        <w:rPr>
          <w:rFonts w:hint="eastAsia"/>
          <w:color w:val="auto"/>
          <w:sz w:val="24"/>
          <w:highlight w:val="none"/>
        </w:rPr>
        <w:t>法定代表人（签字或者盖章）：</w:t>
      </w:r>
      <w:r>
        <w:rPr>
          <w:rFonts w:hint="eastAsia"/>
          <w:color w:val="auto"/>
          <w:sz w:val="24"/>
          <w:highlight w:val="none"/>
          <w:u w:val="single"/>
        </w:rPr>
        <w:t xml:space="preserve">                             </w:t>
      </w:r>
      <w:r>
        <w:rPr>
          <w:rFonts w:hint="eastAsia"/>
          <w:color w:val="auto"/>
          <w:sz w:val="24"/>
          <w:highlight w:val="none"/>
        </w:rPr>
        <w:t xml:space="preserve">                                     </w:t>
      </w:r>
    </w:p>
    <w:p w14:paraId="26B8E9F7">
      <w:pPr>
        <w:spacing w:line="360" w:lineRule="auto"/>
        <w:ind w:firstLine="4320" w:firstLineChars="1800"/>
        <w:contextualSpacing/>
        <w:rPr>
          <w:rFonts w:ascii="宋体" w:hAnsi="宋体" w:cs="宋体"/>
          <w:color w:val="auto"/>
          <w:sz w:val="24"/>
          <w:highlight w:val="none"/>
          <w:u w:val="single"/>
        </w:rPr>
      </w:pPr>
      <w:r>
        <w:rPr>
          <w:rFonts w:hint="eastAsia"/>
          <w:color w:val="auto"/>
          <w:sz w:val="24"/>
          <w:highlight w:val="none"/>
        </w:rPr>
        <w:t>供应商（</w:t>
      </w:r>
      <w:r>
        <w:rPr>
          <w:rFonts w:hint="eastAsia" w:ascii="宋体" w:hAnsi="宋体" w:cs="宋体"/>
          <w:color w:val="auto"/>
          <w:sz w:val="24"/>
          <w:highlight w:val="none"/>
        </w:rPr>
        <w:t>电子签章</w:t>
      </w:r>
      <w:r>
        <w:rPr>
          <w:rFonts w:hint="eastAsia"/>
          <w:color w:val="auto"/>
          <w:sz w:val="24"/>
          <w:highlight w:val="none"/>
        </w:rPr>
        <w:t>）：</w:t>
      </w:r>
      <w:r>
        <w:rPr>
          <w:rFonts w:hint="eastAsia"/>
          <w:color w:val="auto"/>
          <w:sz w:val="24"/>
          <w:highlight w:val="none"/>
          <w:u w:val="single"/>
        </w:rPr>
        <w:t xml:space="preserve">                               </w:t>
      </w:r>
      <w:r>
        <w:rPr>
          <w:rFonts w:hint="eastAsia"/>
          <w:color w:val="auto"/>
          <w:sz w:val="24"/>
          <w:highlight w:val="none"/>
        </w:rPr>
        <w:t xml:space="preserve">       </w:t>
      </w:r>
      <w:r>
        <w:rPr>
          <w:rFonts w:hint="eastAsia" w:ascii="宋体" w:hAnsi="宋体" w:cs="宋体"/>
          <w:color w:val="auto"/>
          <w:sz w:val="24"/>
          <w:highlight w:val="none"/>
        </w:rPr>
        <w:t xml:space="preserve">    </w:t>
      </w:r>
    </w:p>
    <w:p w14:paraId="6E3CD37F">
      <w:pPr>
        <w:spacing w:line="360" w:lineRule="auto"/>
        <w:ind w:right="480" w:firstLine="240" w:firstLineChars="100"/>
        <w:contextualSpacing/>
        <w:jc w:val="center"/>
        <w:rPr>
          <w:color w:val="auto"/>
          <w:sz w:val="24"/>
          <w:highlight w:val="none"/>
        </w:rPr>
      </w:pPr>
      <w:r>
        <w:rPr>
          <w:rFonts w:hint="eastAsia" w:ascii="宋体" w:hAnsi="宋体" w:cs="宋体"/>
          <w:color w:val="auto"/>
          <w:sz w:val="24"/>
          <w:highlight w:val="none"/>
        </w:rPr>
        <w:t xml:space="preserve">                                                  </w:t>
      </w:r>
      <w:r>
        <w:rPr>
          <w:rFonts w:hint="eastAsia"/>
          <w:color w:val="auto"/>
          <w:sz w:val="24"/>
          <w:highlight w:val="none"/>
        </w:rPr>
        <w:t xml:space="preserve"> 年    月    日</w:t>
      </w:r>
    </w:p>
    <w:p w14:paraId="139C137A">
      <w:pPr>
        <w:pStyle w:val="7"/>
        <w:overflowPunct w:val="0"/>
        <w:spacing w:line="520" w:lineRule="exact"/>
        <w:ind w:right="480" w:firstLine="321" w:firstLineChars="100"/>
        <w:contextualSpacing/>
        <w:jc w:val="center"/>
        <w:rPr>
          <w:rFonts w:ascii="宋体" w:hAnsi="宋体"/>
          <w:b/>
          <w:bCs/>
          <w:color w:val="auto"/>
          <w:sz w:val="32"/>
          <w:szCs w:val="32"/>
          <w:highlight w:val="none"/>
        </w:rPr>
      </w:pPr>
    </w:p>
    <w:p w14:paraId="6444D8DB">
      <w:pPr>
        <w:snapToGrid w:val="0"/>
        <w:spacing w:before="120" w:beforeLines="50" w:after="50" w:line="360" w:lineRule="auto"/>
        <w:ind w:right="480"/>
        <w:rPr>
          <w:rFonts w:ascii="宋体" w:hAnsi="宋体"/>
          <w:b/>
          <w:bCs/>
          <w:color w:val="auto"/>
          <w:sz w:val="32"/>
          <w:szCs w:val="32"/>
          <w:highlight w:val="none"/>
        </w:rPr>
      </w:pPr>
    </w:p>
    <w:p w14:paraId="61D72694">
      <w:pPr>
        <w:snapToGrid w:val="0"/>
        <w:spacing w:before="120" w:beforeLines="50" w:after="50" w:line="360" w:lineRule="auto"/>
        <w:ind w:right="480"/>
        <w:rPr>
          <w:rFonts w:ascii="宋体" w:hAnsi="宋体"/>
          <w:b/>
          <w:bCs/>
          <w:color w:val="auto"/>
          <w:sz w:val="32"/>
          <w:szCs w:val="32"/>
          <w:highlight w:val="none"/>
        </w:rPr>
      </w:pPr>
    </w:p>
    <w:p w14:paraId="4BD13ACE">
      <w:pPr>
        <w:snapToGrid w:val="0"/>
        <w:spacing w:before="120" w:beforeLines="50" w:after="50" w:line="360" w:lineRule="auto"/>
        <w:ind w:right="480"/>
        <w:rPr>
          <w:rFonts w:ascii="宋体" w:hAnsi="宋体"/>
          <w:b/>
          <w:bCs/>
          <w:color w:val="auto"/>
          <w:sz w:val="32"/>
          <w:szCs w:val="32"/>
          <w:highlight w:val="none"/>
        </w:rPr>
      </w:pPr>
    </w:p>
    <w:p w14:paraId="1160E6B5">
      <w:pPr>
        <w:spacing w:line="320" w:lineRule="exact"/>
        <w:rPr>
          <w:rFonts w:ascii="宋体" w:hAnsi="宋体"/>
          <w:b/>
          <w:color w:val="auto"/>
          <w:sz w:val="32"/>
          <w:szCs w:val="32"/>
          <w:highlight w:val="none"/>
        </w:rPr>
      </w:pPr>
      <w:r>
        <w:rPr>
          <w:rFonts w:hint="eastAsia" w:ascii="宋体" w:hAnsi="宋体"/>
          <w:b/>
          <w:color w:val="auto"/>
          <w:sz w:val="32"/>
          <w:szCs w:val="32"/>
          <w:highlight w:val="none"/>
        </w:rPr>
        <w:t>7、本项目的特定资格要求（自行提供）</w:t>
      </w:r>
    </w:p>
    <w:p w14:paraId="6373DF41">
      <w:pPr>
        <w:pStyle w:val="12"/>
        <w:rPr>
          <w:color w:val="auto"/>
          <w:highlight w:val="none"/>
        </w:rPr>
      </w:pPr>
    </w:p>
    <w:p w14:paraId="6DF0E332">
      <w:pPr>
        <w:rPr>
          <w:color w:val="auto"/>
          <w:highlight w:val="none"/>
        </w:rPr>
      </w:pPr>
    </w:p>
    <w:p w14:paraId="4684EC3C">
      <w:pPr>
        <w:snapToGrid w:val="0"/>
        <w:spacing w:before="120"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8、除磋商文件规定必须提供以外，供应商认为需要提供的其他证明材料（自行提供）</w:t>
      </w:r>
      <w:r>
        <w:rPr>
          <w:rFonts w:hint="eastAsia" w:ascii="宋体" w:hAnsi="宋体"/>
          <w:b/>
          <w:color w:val="auto"/>
          <w:sz w:val="32"/>
          <w:szCs w:val="32"/>
          <w:highlight w:val="none"/>
        </w:rPr>
        <w:br w:type="page"/>
      </w:r>
    </w:p>
    <w:p w14:paraId="7CAEE72C">
      <w:pPr>
        <w:snapToGrid w:val="0"/>
        <w:spacing w:before="120"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14:paraId="7743AAAF">
      <w:pPr>
        <w:spacing w:before="104" w:line="219" w:lineRule="auto"/>
        <w:ind w:left="2538"/>
        <w:outlineLvl w:val="1"/>
        <w:rPr>
          <w:rFonts w:ascii="宋体" w:hAnsi="宋体" w:cs="宋体"/>
          <w:color w:val="auto"/>
          <w:sz w:val="32"/>
          <w:szCs w:val="32"/>
          <w:highlight w:val="none"/>
        </w:rPr>
      </w:pPr>
      <w:bookmarkStart w:id="41" w:name="_Toc3773"/>
      <w:r>
        <w:rPr>
          <w:rFonts w:ascii="宋体" w:hAnsi="宋体" w:cs="宋体"/>
          <w:color w:val="auto"/>
          <w:spacing w:val="-2"/>
          <w:sz w:val="32"/>
          <w:szCs w:val="32"/>
          <w:highlight w:val="none"/>
        </w:rPr>
        <w:t>第三节 商务技术文件格式</w:t>
      </w:r>
      <w:bookmarkEnd w:id="41"/>
    </w:p>
    <w:p w14:paraId="19484AB0">
      <w:pPr>
        <w:spacing w:line="362" w:lineRule="auto"/>
        <w:rPr>
          <w:rFonts w:ascii="Arial"/>
          <w:color w:val="auto"/>
          <w:highlight w:val="none"/>
        </w:rPr>
      </w:pPr>
    </w:p>
    <w:p w14:paraId="0478ECA1">
      <w:pPr>
        <w:spacing w:before="68" w:line="219" w:lineRule="auto"/>
        <w:ind w:left="6250"/>
        <w:rPr>
          <w:rFonts w:ascii="宋体" w:hAnsi="宋体" w:cs="宋体"/>
          <w:color w:val="auto"/>
          <w:szCs w:val="21"/>
          <w:highlight w:val="none"/>
        </w:rPr>
      </w:pPr>
      <w:r>
        <w:rPr>
          <w:rFonts w:ascii="宋体" w:hAnsi="宋体" w:cs="宋体"/>
          <w:color w:val="auto"/>
          <w:spacing w:val="-2"/>
          <w:szCs w:val="21"/>
          <w:highlight w:val="none"/>
        </w:rPr>
        <w:t>全流程电子文件</w:t>
      </w:r>
    </w:p>
    <w:p w14:paraId="4F7A3FD7">
      <w:pPr>
        <w:snapToGrid w:val="0"/>
        <w:spacing w:before="120" w:beforeLines="50" w:after="50"/>
        <w:rPr>
          <w:rFonts w:ascii="宋体" w:hAnsi="宋体"/>
          <w:color w:val="auto"/>
          <w:sz w:val="24"/>
          <w:szCs w:val="20"/>
          <w:highlight w:val="none"/>
        </w:rPr>
      </w:pPr>
    </w:p>
    <w:p w14:paraId="52CE4328">
      <w:pPr>
        <w:pStyle w:val="12"/>
        <w:spacing w:before="143" w:line="222" w:lineRule="auto"/>
        <w:ind w:left="1110"/>
        <w:rPr>
          <w:color w:val="auto"/>
          <w:sz w:val="44"/>
          <w:szCs w:val="44"/>
          <w:highlight w:val="none"/>
        </w:rPr>
      </w:pPr>
      <w:r>
        <w:rPr>
          <w:color w:val="auto"/>
          <w:spacing w:val="-23"/>
          <w:sz w:val="44"/>
          <w:szCs w:val="44"/>
          <w:highlight w:val="none"/>
        </w:rPr>
        <w:t>商</w:t>
      </w:r>
      <w:r>
        <w:rPr>
          <w:color w:val="auto"/>
          <w:spacing w:val="23"/>
          <w:sz w:val="44"/>
          <w:szCs w:val="44"/>
          <w:highlight w:val="none"/>
        </w:rPr>
        <w:t xml:space="preserve">  </w:t>
      </w:r>
      <w:r>
        <w:rPr>
          <w:color w:val="auto"/>
          <w:spacing w:val="-23"/>
          <w:sz w:val="44"/>
          <w:szCs w:val="44"/>
          <w:highlight w:val="none"/>
        </w:rPr>
        <w:t>务</w:t>
      </w:r>
      <w:r>
        <w:rPr>
          <w:color w:val="auto"/>
          <w:spacing w:val="15"/>
          <w:sz w:val="44"/>
          <w:szCs w:val="44"/>
          <w:highlight w:val="none"/>
        </w:rPr>
        <w:t xml:space="preserve">  </w:t>
      </w:r>
      <w:r>
        <w:rPr>
          <w:color w:val="auto"/>
          <w:spacing w:val="-23"/>
          <w:sz w:val="44"/>
          <w:szCs w:val="44"/>
          <w:highlight w:val="none"/>
        </w:rPr>
        <w:t>技</w:t>
      </w:r>
      <w:r>
        <w:rPr>
          <w:color w:val="auto"/>
          <w:spacing w:val="16"/>
          <w:sz w:val="44"/>
          <w:szCs w:val="44"/>
          <w:highlight w:val="none"/>
        </w:rPr>
        <w:t xml:space="preserve">  </w:t>
      </w:r>
      <w:r>
        <w:rPr>
          <w:color w:val="auto"/>
          <w:spacing w:val="-23"/>
          <w:sz w:val="44"/>
          <w:szCs w:val="44"/>
          <w:highlight w:val="none"/>
        </w:rPr>
        <w:t>术</w:t>
      </w:r>
      <w:r>
        <w:rPr>
          <w:color w:val="auto"/>
          <w:spacing w:val="14"/>
          <w:sz w:val="44"/>
          <w:szCs w:val="44"/>
          <w:highlight w:val="none"/>
        </w:rPr>
        <w:t xml:space="preserve">  </w:t>
      </w:r>
      <w:r>
        <w:rPr>
          <w:color w:val="auto"/>
          <w:spacing w:val="-23"/>
          <w:sz w:val="44"/>
          <w:szCs w:val="44"/>
          <w:highlight w:val="none"/>
        </w:rPr>
        <w:t>文</w:t>
      </w:r>
      <w:r>
        <w:rPr>
          <w:color w:val="auto"/>
          <w:spacing w:val="15"/>
          <w:sz w:val="44"/>
          <w:szCs w:val="44"/>
          <w:highlight w:val="none"/>
        </w:rPr>
        <w:t xml:space="preserve">  </w:t>
      </w:r>
      <w:r>
        <w:rPr>
          <w:color w:val="auto"/>
          <w:spacing w:val="-23"/>
          <w:sz w:val="44"/>
          <w:szCs w:val="44"/>
          <w:highlight w:val="none"/>
        </w:rPr>
        <w:t>件（封面）</w:t>
      </w:r>
    </w:p>
    <w:p w14:paraId="0AA9ED21">
      <w:pPr>
        <w:snapToGrid w:val="0"/>
        <w:spacing w:before="120" w:beforeLines="50" w:after="50"/>
        <w:rPr>
          <w:rFonts w:ascii="宋体" w:hAnsi="宋体"/>
          <w:bCs/>
          <w:color w:val="auto"/>
          <w:sz w:val="24"/>
          <w:szCs w:val="20"/>
          <w:highlight w:val="none"/>
        </w:rPr>
      </w:pPr>
    </w:p>
    <w:p w14:paraId="7ACB1FB6">
      <w:pPr>
        <w:snapToGrid w:val="0"/>
        <w:spacing w:before="120" w:beforeLines="50" w:after="50"/>
        <w:rPr>
          <w:rFonts w:ascii="宋体" w:hAnsi="宋体"/>
          <w:bCs/>
          <w:color w:val="auto"/>
          <w:sz w:val="24"/>
          <w:szCs w:val="20"/>
          <w:highlight w:val="none"/>
        </w:rPr>
      </w:pPr>
    </w:p>
    <w:p w14:paraId="6CC2039D">
      <w:pPr>
        <w:snapToGrid w:val="0"/>
        <w:spacing w:before="120" w:beforeLines="50" w:after="50"/>
        <w:rPr>
          <w:rFonts w:ascii="宋体" w:hAnsi="宋体"/>
          <w:bCs/>
          <w:color w:val="auto"/>
          <w:sz w:val="24"/>
          <w:szCs w:val="20"/>
          <w:highlight w:val="none"/>
        </w:rPr>
      </w:pPr>
    </w:p>
    <w:p w14:paraId="5FA71607">
      <w:pPr>
        <w:snapToGrid w:val="0"/>
        <w:spacing w:before="120" w:beforeLines="50" w:after="50"/>
        <w:rPr>
          <w:rFonts w:ascii="宋体" w:hAnsi="宋体"/>
          <w:bCs/>
          <w:color w:val="auto"/>
          <w:sz w:val="24"/>
          <w:szCs w:val="20"/>
          <w:highlight w:val="none"/>
        </w:rPr>
      </w:pPr>
    </w:p>
    <w:p w14:paraId="1E719080">
      <w:pPr>
        <w:spacing w:before="104" w:line="491" w:lineRule="auto"/>
        <w:ind w:left="655" w:right="3286"/>
        <w:rPr>
          <w:rFonts w:ascii="宋体" w:hAnsi="宋体" w:cs="宋体"/>
          <w:color w:val="auto"/>
          <w:sz w:val="32"/>
          <w:szCs w:val="32"/>
          <w:highlight w:val="none"/>
        </w:rPr>
      </w:pPr>
      <w:r>
        <w:rPr>
          <w:rFonts w:ascii="宋体" w:hAnsi="宋体" w:cs="宋体"/>
          <w:color w:val="auto"/>
          <w:spacing w:val="-1"/>
          <w:sz w:val="32"/>
          <w:szCs w:val="32"/>
          <w:highlight w:val="none"/>
        </w:rPr>
        <w:t>项目名称：[项目采购-项目名称_6]</w:t>
      </w:r>
      <w:r>
        <w:rPr>
          <w:rFonts w:ascii="宋体" w:hAnsi="宋体" w:cs="宋体"/>
          <w:color w:val="auto"/>
          <w:spacing w:val="3"/>
          <w:sz w:val="32"/>
          <w:szCs w:val="32"/>
          <w:highlight w:val="none"/>
        </w:rPr>
        <w:t xml:space="preserve"> </w:t>
      </w:r>
      <w:r>
        <w:rPr>
          <w:rFonts w:ascii="宋体" w:hAnsi="宋体" w:cs="宋体"/>
          <w:color w:val="auto"/>
          <w:spacing w:val="-1"/>
          <w:sz w:val="32"/>
          <w:szCs w:val="32"/>
          <w:highlight w:val="none"/>
        </w:rPr>
        <w:t>项目编号：[项目采购-项目编号_7]</w:t>
      </w:r>
    </w:p>
    <w:p w14:paraId="07AE7D7D">
      <w:pPr>
        <w:spacing w:before="56" w:line="454" w:lineRule="auto"/>
        <w:ind w:left="654"/>
        <w:rPr>
          <w:rFonts w:ascii="宋体" w:hAnsi="宋体" w:cs="宋体"/>
          <w:color w:val="auto"/>
          <w:sz w:val="32"/>
          <w:szCs w:val="32"/>
          <w:highlight w:val="none"/>
        </w:rPr>
      </w:pPr>
      <w:r>
        <w:rPr>
          <w:rFonts w:ascii="宋体" w:hAnsi="宋体" w:cs="宋体"/>
          <w:color w:val="auto"/>
          <w:spacing w:val="-1"/>
          <w:sz w:val="32"/>
          <w:szCs w:val="32"/>
          <w:highlight w:val="none"/>
        </w:rPr>
        <w:t>所竞分标（如有则填写，无分标时填写“无”或者留空</w:t>
      </w:r>
      <w:r>
        <w:rPr>
          <w:rFonts w:ascii="宋体" w:hAnsi="宋体" w:cs="宋体"/>
          <w:color w:val="auto"/>
          <w:spacing w:val="-32"/>
          <w:sz w:val="32"/>
          <w:szCs w:val="32"/>
          <w:highlight w:val="none"/>
        </w:rPr>
        <w:t>）：</w:t>
      </w:r>
      <w:r>
        <w:rPr>
          <w:rFonts w:ascii="宋体" w:hAnsi="宋体" w:cs="宋体"/>
          <w:color w:val="auto"/>
          <w:sz w:val="32"/>
          <w:szCs w:val="32"/>
          <w:highlight w:val="none"/>
        </w:rPr>
        <w:t xml:space="preserve"> </w:t>
      </w:r>
    </w:p>
    <w:p w14:paraId="484EA9DC">
      <w:pPr>
        <w:spacing w:before="56" w:line="454" w:lineRule="auto"/>
        <w:ind w:left="654"/>
        <w:rPr>
          <w:rFonts w:ascii="宋体" w:hAnsi="宋体" w:cs="宋体"/>
          <w:color w:val="auto"/>
          <w:sz w:val="32"/>
          <w:szCs w:val="32"/>
          <w:highlight w:val="none"/>
        </w:rPr>
      </w:pPr>
      <w:r>
        <w:rPr>
          <w:rFonts w:ascii="宋体" w:hAnsi="宋体" w:cs="宋体"/>
          <w:color w:val="auto"/>
          <w:spacing w:val="-12"/>
          <w:sz w:val="32"/>
          <w:szCs w:val="32"/>
          <w:highlight w:val="none"/>
        </w:rPr>
        <w:t>供应商名称：</w:t>
      </w:r>
    </w:p>
    <w:p w14:paraId="2E677D18">
      <w:pPr>
        <w:pStyle w:val="7"/>
        <w:snapToGrid w:val="0"/>
        <w:spacing w:before="50" w:after="50"/>
        <w:ind w:firstLine="1280" w:firstLineChars="400"/>
        <w:rPr>
          <w:rFonts w:ascii="宋体" w:hAnsi="宋体" w:cs="仿宋_GB2312"/>
          <w:bCs/>
          <w:color w:val="auto"/>
          <w:sz w:val="32"/>
          <w:szCs w:val="32"/>
          <w:highlight w:val="none"/>
        </w:rPr>
      </w:pPr>
    </w:p>
    <w:p w14:paraId="2D512032">
      <w:pPr>
        <w:snapToGrid w:val="0"/>
        <w:spacing w:before="120"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60B607AE">
      <w:pPr>
        <w:pStyle w:val="12"/>
        <w:spacing w:before="91" w:line="217" w:lineRule="auto"/>
        <w:ind w:left="3268"/>
        <w:rPr>
          <w:color w:val="auto"/>
          <w:sz w:val="28"/>
          <w:szCs w:val="28"/>
          <w:highlight w:val="none"/>
        </w:rPr>
      </w:pPr>
      <w:r>
        <w:rPr>
          <w:rFonts w:ascii="宋体" w:hAnsi="宋体"/>
          <w:color w:val="auto"/>
          <w:sz w:val="24"/>
          <w:highlight w:val="none"/>
        </w:rPr>
        <w:br w:type="page"/>
      </w:r>
      <w:r>
        <w:rPr>
          <w:b/>
          <w:bCs/>
          <w:color w:val="auto"/>
          <w:spacing w:val="-6"/>
          <w:sz w:val="28"/>
          <w:szCs w:val="28"/>
          <w:highlight w:val="none"/>
        </w:rPr>
        <w:t>商务技术文件目录</w:t>
      </w:r>
    </w:p>
    <w:p w14:paraId="1D268C07">
      <w:pPr>
        <w:snapToGrid w:val="0"/>
        <w:spacing w:before="120" w:beforeLines="50" w:after="50" w:line="360" w:lineRule="auto"/>
        <w:ind w:left="142"/>
        <w:jc w:val="left"/>
        <w:rPr>
          <w:rFonts w:ascii="宋体" w:hAnsi="宋体"/>
          <w:b/>
          <w:bCs/>
          <w:color w:val="auto"/>
          <w:sz w:val="24"/>
          <w:highlight w:val="none"/>
        </w:rPr>
      </w:pPr>
    </w:p>
    <w:p w14:paraId="34DDF5D6">
      <w:pPr>
        <w:spacing w:line="360" w:lineRule="auto"/>
        <w:rPr>
          <w:rFonts w:ascii="宋体" w:hAnsi="宋体" w:cs="宋体"/>
          <w:color w:val="auto"/>
          <w:szCs w:val="21"/>
          <w:highlight w:val="none"/>
        </w:rPr>
      </w:pPr>
    </w:p>
    <w:p w14:paraId="5EFCD1AC">
      <w:pPr>
        <w:spacing w:line="360" w:lineRule="auto"/>
        <w:rPr>
          <w:rFonts w:ascii="宋体" w:hAnsi="宋体" w:cs="宋体"/>
          <w:color w:val="auto"/>
          <w:kern w:val="0"/>
          <w:sz w:val="24"/>
          <w:highlight w:val="none"/>
        </w:rPr>
      </w:pPr>
      <w:r>
        <w:rPr>
          <w:rFonts w:hint="eastAsia" w:ascii="宋体" w:hAnsi="宋体" w:cs="宋体"/>
          <w:color w:val="auto"/>
          <w:sz w:val="24"/>
          <w:highlight w:val="none"/>
        </w:rPr>
        <w:t>1、无串通竞标行为的承诺函</w:t>
      </w:r>
      <w:r>
        <w:rPr>
          <w:rFonts w:hint="eastAsia" w:ascii="宋体" w:hAnsi="宋体" w:cs="宋体"/>
          <w:color w:val="auto"/>
          <w:kern w:val="0"/>
          <w:sz w:val="24"/>
          <w:highlight w:val="none"/>
        </w:rPr>
        <w:t>……………………………………………………（页码）</w:t>
      </w:r>
    </w:p>
    <w:p w14:paraId="63381CD3">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、法定代表人身份证明及法定代表人有效身份证正反面复印件</w:t>
      </w:r>
      <w:r>
        <w:rPr>
          <w:rFonts w:hint="eastAsia" w:ascii="宋体" w:hAnsi="宋体" w:cs="宋体"/>
          <w:color w:val="auto"/>
          <w:kern w:val="0"/>
          <w:sz w:val="24"/>
          <w:highlight w:val="none"/>
        </w:rPr>
        <w:t>……………（页码）</w:t>
      </w:r>
    </w:p>
    <w:p w14:paraId="543AD7BA">
      <w:pPr>
        <w:spacing w:line="360" w:lineRule="auto"/>
        <w:rPr>
          <w:rFonts w:hint="eastAsia" w:ascii="宋体" w:hAnsi="宋体" w:cs="宋体"/>
          <w:color w:val="auto"/>
          <w:kern w:val="0"/>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、授权委托书及委托代理人有效身份证正反面复印件</w:t>
      </w:r>
      <w:r>
        <w:rPr>
          <w:rFonts w:hint="eastAsia" w:ascii="宋体" w:hAnsi="宋体" w:cs="宋体"/>
          <w:color w:val="auto"/>
          <w:kern w:val="0"/>
          <w:sz w:val="24"/>
          <w:highlight w:val="none"/>
        </w:rPr>
        <w:t>………………………（页码）</w:t>
      </w:r>
    </w:p>
    <w:p w14:paraId="28B90758">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、磋商保证金提交凭证</w:t>
      </w:r>
      <w:r>
        <w:rPr>
          <w:rFonts w:hint="eastAsia" w:ascii="宋体" w:hAnsi="宋体" w:cs="宋体"/>
          <w:color w:val="auto"/>
          <w:sz w:val="24"/>
          <w:highlight w:val="none"/>
          <w:lang w:eastAsia="zh-CN"/>
        </w:rPr>
        <w:t>（如有）</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（页码）</w:t>
      </w:r>
    </w:p>
    <w:p w14:paraId="3ADA2F33">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、商务要求偏离表</w:t>
      </w:r>
      <w:r>
        <w:rPr>
          <w:rFonts w:hint="eastAsia" w:ascii="宋体" w:hAnsi="宋体" w:cs="宋体"/>
          <w:color w:val="auto"/>
          <w:kern w:val="0"/>
          <w:sz w:val="24"/>
          <w:highlight w:val="none"/>
        </w:rPr>
        <w:t>………………………………………………………………（页码）</w:t>
      </w:r>
    </w:p>
    <w:p w14:paraId="77B63D2D">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、项目实施方案</w:t>
      </w:r>
      <w:r>
        <w:rPr>
          <w:rFonts w:hint="eastAsia" w:ascii="宋体" w:hAnsi="宋体" w:cs="宋体"/>
          <w:color w:val="auto"/>
          <w:kern w:val="0"/>
          <w:sz w:val="24"/>
          <w:highlight w:val="none"/>
        </w:rPr>
        <w:t>…………………………………………………………………（页码）</w:t>
      </w:r>
    </w:p>
    <w:p w14:paraId="4995BFDA">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、技术要求偏离表</w:t>
      </w:r>
      <w:r>
        <w:rPr>
          <w:rFonts w:hint="eastAsia" w:ascii="宋体" w:hAnsi="宋体" w:cs="宋体"/>
          <w:color w:val="auto"/>
          <w:kern w:val="0"/>
          <w:sz w:val="24"/>
          <w:highlight w:val="none"/>
        </w:rPr>
        <w:t>………………………………………………………………（页码）</w:t>
      </w:r>
    </w:p>
    <w:p w14:paraId="3A04BF54">
      <w:pPr>
        <w:pStyle w:val="12"/>
        <w:rPr>
          <w:b/>
          <w:bCs/>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、项目实施人员一览表</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（页码）</w:t>
      </w:r>
    </w:p>
    <w:p w14:paraId="7C30C8D2">
      <w:pPr>
        <w:pStyle w:val="12"/>
        <w:rPr>
          <w:b/>
          <w:bCs/>
          <w:color w:val="auto"/>
          <w:sz w:val="24"/>
          <w:highlight w:val="none"/>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rPr>
        <w:t>、对应采购需求的技术要求、商务要求提供的其他文件资料</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（页码）</w:t>
      </w:r>
    </w:p>
    <w:p w14:paraId="30958303">
      <w:pPr>
        <w:pStyle w:val="12"/>
        <w:rPr>
          <w:b/>
          <w:bCs/>
          <w:color w:val="auto"/>
          <w:sz w:val="24"/>
          <w:highlight w:val="none"/>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rPr>
        <w:t>、供应商认为需要提供的其他有关资料</w:t>
      </w:r>
      <w:r>
        <w:rPr>
          <w:rFonts w:hint="eastAsia" w:ascii="宋体" w:hAnsi="宋体" w:cs="宋体"/>
          <w:color w:val="auto"/>
          <w:kern w:val="0"/>
          <w:sz w:val="24"/>
          <w:highlight w:val="none"/>
        </w:rPr>
        <w:t>……………………………………（页码）</w:t>
      </w:r>
    </w:p>
    <w:p w14:paraId="259490C8">
      <w:pPr>
        <w:pStyle w:val="12"/>
        <w:spacing w:before="80" w:line="263" w:lineRule="auto"/>
        <w:ind w:left="19" w:right="18" w:hanging="2"/>
        <w:rPr>
          <w:color w:val="auto"/>
          <w:sz w:val="24"/>
          <w:highlight w:val="none"/>
        </w:rPr>
      </w:pPr>
      <w:r>
        <w:rPr>
          <w:b/>
          <w:bCs/>
          <w:color w:val="auto"/>
          <w:spacing w:val="-3"/>
          <w:sz w:val="24"/>
          <w:highlight w:val="none"/>
        </w:rPr>
        <w:t>注：</w:t>
      </w:r>
      <w:r>
        <w:rPr>
          <w:color w:val="auto"/>
          <w:spacing w:val="-49"/>
          <w:sz w:val="24"/>
          <w:highlight w:val="none"/>
        </w:rPr>
        <w:t xml:space="preserve"> </w:t>
      </w:r>
      <w:r>
        <w:rPr>
          <w:b/>
          <w:bCs/>
          <w:color w:val="auto"/>
          <w:spacing w:val="-3"/>
          <w:sz w:val="24"/>
          <w:highlight w:val="none"/>
        </w:rPr>
        <w:t>以上目录是基本格式要求，各供应商可根据自身情况进一步向下增加内容或细</w:t>
      </w:r>
      <w:r>
        <w:rPr>
          <w:b/>
          <w:bCs/>
          <w:color w:val="auto"/>
          <w:spacing w:val="-12"/>
          <w:sz w:val="24"/>
          <w:highlight w:val="none"/>
        </w:rPr>
        <w:t>化。</w:t>
      </w:r>
    </w:p>
    <w:p w14:paraId="61962531">
      <w:pPr>
        <w:spacing w:line="263" w:lineRule="auto"/>
        <w:rPr>
          <w:color w:val="auto"/>
          <w:sz w:val="24"/>
          <w:highlight w:val="none"/>
        </w:rPr>
        <w:sectPr>
          <w:headerReference r:id="rId12" w:type="default"/>
          <w:pgSz w:w="11906" w:h="16838"/>
          <w:pgMar w:top="1361" w:right="1338" w:bottom="1361" w:left="1338" w:header="704" w:footer="0" w:gutter="0"/>
          <w:pgNumType w:fmt="decimal"/>
          <w:cols w:space="720" w:num="1"/>
        </w:sectPr>
      </w:pPr>
    </w:p>
    <w:p w14:paraId="388701A3">
      <w:pPr>
        <w:pStyle w:val="12"/>
        <w:spacing w:before="98" w:line="219" w:lineRule="auto"/>
        <w:rPr>
          <w:rFonts w:ascii="宋体" w:hAnsi="宋体" w:cs="宋体"/>
          <w:b/>
          <w:bCs/>
          <w:color w:val="auto"/>
          <w:sz w:val="24"/>
          <w:highlight w:val="none"/>
        </w:rPr>
      </w:pPr>
      <w:r>
        <w:rPr>
          <w:rFonts w:hint="eastAsia" w:ascii="宋体" w:hAnsi="宋体" w:cs="宋体"/>
          <w:b/>
          <w:bCs/>
          <w:color w:val="auto"/>
          <w:sz w:val="24"/>
          <w:highlight w:val="none"/>
        </w:rPr>
        <w:t>一、无串标行为承诺函</w:t>
      </w:r>
    </w:p>
    <w:p w14:paraId="034EC48D">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t>无串通竞标行为的承诺函</w:t>
      </w:r>
    </w:p>
    <w:p w14:paraId="7E50B33D">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7C985D4A">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 xml:space="preserve">1.不同供应商的响应文件由同一单位或者个人编制； </w:t>
      </w:r>
    </w:p>
    <w:p w14:paraId="022E148F">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4BD66441">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0FE2CA55">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66DA6B31">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3C5A9371">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14:paraId="3B3CB2BE">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15FF3B40">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4A56EFE7">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13B67820">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3F8DF34A">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121F8A3B">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04ACDAE8">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38B51AF1">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05072566">
      <w:pPr>
        <w:spacing w:line="360" w:lineRule="auto"/>
        <w:ind w:firstLine="480" w:firstLineChars="200"/>
        <w:contextualSpacing/>
        <w:rPr>
          <w:rFonts w:ascii="宋体" w:hAnsi="宋体" w:cs="仿宋_GB2312"/>
          <w:color w:val="auto"/>
          <w:sz w:val="24"/>
          <w:highlight w:val="none"/>
        </w:rPr>
      </w:pPr>
    </w:p>
    <w:p w14:paraId="5E571055">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6BD10C32">
      <w:pPr>
        <w:spacing w:line="360" w:lineRule="auto"/>
        <w:contextualSpacing/>
        <w:rPr>
          <w:rFonts w:ascii="宋体" w:hAnsi="宋体" w:cs="仿宋_GB2312"/>
          <w:color w:val="auto"/>
          <w:sz w:val="24"/>
          <w:highlight w:val="none"/>
        </w:rPr>
      </w:pPr>
    </w:p>
    <w:p w14:paraId="079E9805">
      <w:pPr>
        <w:spacing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供应商（</w:t>
      </w:r>
      <w:r>
        <w:rPr>
          <w:rFonts w:hint="eastAsia" w:ascii="宋体" w:hAnsi="宋体" w:cs="宋体"/>
          <w:color w:val="auto"/>
          <w:sz w:val="24"/>
          <w:highlight w:val="none"/>
        </w:rPr>
        <w:t>电子签章</w:t>
      </w:r>
      <w:r>
        <w:rPr>
          <w:rFonts w:hint="eastAsia" w:ascii="宋体" w:hAnsi="宋体" w:cs="仿宋_GB2312"/>
          <w:color w:val="auto"/>
          <w:sz w:val="24"/>
          <w:highlight w:val="none"/>
        </w:rPr>
        <w:t>）：</w:t>
      </w:r>
    </w:p>
    <w:p w14:paraId="27F4FB55">
      <w:pPr>
        <w:spacing w:line="360" w:lineRule="auto"/>
        <w:ind w:firstLine="480" w:firstLineChars="200"/>
        <w:contextualSpacing/>
        <w:jc w:val="center"/>
        <w:rPr>
          <w:rFonts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14:paraId="22964140">
      <w:pPr>
        <w:rPr>
          <w:rFonts w:ascii="宋体" w:hAnsi="宋体" w:cs="宋体"/>
          <w:color w:val="auto"/>
          <w:sz w:val="24"/>
          <w:highlight w:val="none"/>
        </w:rPr>
      </w:pPr>
      <w:r>
        <w:rPr>
          <w:rFonts w:hint="eastAsia" w:ascii="方正小标宋简体" w:hAnsi="方正小标宋简体" w:eastAsia="方正小标宋简体" w:cs="方正小标宋简体"/>
          <w:bCs/>
          <w:color w:val="auto"/>
          <w:sz w:val="44"/>
          <w:szCs w:val="44"/>
          <w:highlight w:val="none"/>
        </w:rPr>
        <w:br w:type="page"/>
      </w:r>
    </w:p>
    <w:p w14:paraId="2B7AD03C">
      <w:pPr>
        <w:jc w:val="center"/>
        <w:rPr>
          <w:rFonts w:ascii="方正小标宋简体" w:hAnsi="方正小标宋简体" w:eastAsia="方正小标宋简体" w:cs="方正小标宋简体"/>
          <w:color w:val="auto"/>
          <w:sz w:val="44"/>
          <w:szCs w:val="44"/>
          <w:highlight w:val="none"/>
        </w:rPr>
        <w:sectPr>
          <w:pgSz w:w="11906" w:h="16838"/>
          <w:pgMar w:top="1440" w:right="1361" w:bottom="1701" w:left="1474" w:header="851" w:footer="992" w:gutter="0"/>
          <w:pgNumType w:fmt="decimal"/>
          <w:cols w:space="720" w:num="1"/>
          <w:docGrid w:type="lines" w:linePitch="312" w:charSpace="0"/>
        </w:sectPr>
      </w:pPr>
      <w:bookmarkStart w:id="42" w:name="_Toc71365926"/>
    </w:p>
    <w:p w14:paraId="12B4CD14">
      <w:pPr>
        <w:spacing w:line="520" w:lineRule="exact"/>
        <w:rPr>
          <w:rFonts w:ascii="方正小标宋简体" w:hAnsi="方正小标宋简体" w:eastAsia="方正小标宋简体" w:cs="方正小标宋简体"/>
          <w:bCs/>
          <w:color w:val="auto"/>
          <w:sz w:val="44"/>
          <w:szCs w:val="44"/>
          <w:highlight w:val="none"/>
        </w:rPr>
      </w:pPr>
      <w:r>
        <w:rPr>
          <w:rFonts w:hint="eastAsia" w:ascii="仿宋" w:hAnsi="仿宋" w:eastAsia="仿宋" w:cs="仿宋_GB2312"/>
          <w:b/>
          <w:color w:val="auto"/>
          <w:sz w:val="30"/>
          <w:szCs w:val="30"/>
          <w:highlight w:val="none"/>
        </w:rPr>
        <w:t>二、法定代表人身份证明及法定代表人有效身份证正反面复印件</w:t>
      </w:r>
    </w:p>
    <w:p w14:paraId="6D755799">
      <w:pPr>
        <w:spacing w:line="520" w:lineRule="exact"/>
        <w:jc w:val="center"/>
        <w:rPr>
          <w:rFonts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法定代表人证明书</w:t>
      </w:r>
    </w:p>
    <w:p w14:paraId="6608D494">
      <w:pPr>
        <w:pStyle w:val="22"/>
        <w:spacing w:beforeAutospacing="0" w:afterAutospacing="0" w:line="360" w:lineRule="auto"/>
        <w:ind w:left="540"/>
        <w:contextualSpacing/>
        <w:jc w:val="both"/>
        <w:rPr>
          <w:rFonts w:ascii="仿宋_GB2312" w:hAnsi="仿宋_GB2312" w:eastAsia="仿宋_GB2312" w:cs="仿宋_GB2312"/>
          <w:color w:val="auto"/>
          <w:sz w:val="32"/>
          <w:szCs w:val="32"/>
          <w:highlight w:val="none"/>
        </w:rPr>
      </w:pPr>
    </w:p>
    <w:p w14:paraId="16D3FE89">
      <w:pPr>
        <w:pStyle w:val="22"/>
        <w:spacing w:beforeAutospacing="0" w:afterAutospacing="0" w:line="360" w:lineRule="auto"/>
        <w:ind w:left="540"/>
        <w:contextualSpacing/>
        <w:jc w:val="both"/>
        <w:rPr>
          <w:rFonts w:ascii="宋体" w:hAnsi="宋体" w:cs="仿宋_GB2312"/>
          <w:color w:val="auto"/>
          <w:highlight w:val="none"/>
        </w:rPr>
      </w:pPr>
      <w:r>
        <w:rPr>
          <w:rFonts w:hint="eastAsia" w:ascii="宋体" w:hAnsi="宋体" w:cs="仿宋_GB2312"/>
          <w:color w:val="auto"/>
          <w:highlight w:val="none"/>
        </w:rPr>
        <w:t>供应商名称：</w:t>
      </w:r>
      <w:r>
        <w:rPr>
          <w:rFonts w:hint="eastAsia" w:ascii="宋体" w:hAnsi="宋体" w:cs="仿宋_GB2312"/>
          <w:color w:val="auto"/>
          <w:highlight w:val="none"/>
          <w:u w:val="single"/>
        </w:rPr>
        <w:t xml:space="preserve">                                                        </w:t>
      </w:r>
    </w:p>
    <w:p w14:paraId="5862E311">
      <w:pPr>
        <w:pStyle w:val="22"/>
        <w:spacing w:beforeAutospacing="0" w:afterAutospacing="0" w:line="360" w:lineRule="auto"/>
        <w:ind w:left="540"/>
        <w:contextualSpacing/>
        <w:jc w:val="both"/>
        <w:rPr>
          <w:rFonts w:ascii="宋体" w:hAnsi="宋体" w:cs="仿宋_GB2312"/>
          <w:color w:val="auto"/>
          <w:highlight w:val="none"/>
        </w:rPr>
      </w:pPr>
      <w:r>
        <w:rPr>
          <w:rFonts w:hint="eastAsia" w:ascii="宋体" w:hAnsi="宋体" w:cs="仿宋_GB2312"/>
          <w:color w:val="auto"/>
          <w:highlight w:val="none"/>
        </w:rPr>
        <w:t>地    址：</w:t>
      </w:r>
      <w:r>
        <w:rPr>
          <w:rFonts w:hint="eastAsia" w:ascii="宋体" w:hAnsi="宋体" w:cs="仿宋_GB2312"/>
          <w:color w:val="auto"/>
          <w:highlight w:val="none"/>
          <w:u w:val="single"/>
        </w:rPr>
        <w:t xml:space="preserve">                                                        </w:t>
      </w:r>
    </w:p>
    <w:p w14:paraId="21E0118C">
      <w:pPr>
        <w:pStyle w:val="22"/>
        <w:spacing w:beforeAutospacing="0" w:afterAutospacing="0" w:line="360" w:lineRule="auto"/>
        <w:ind w:left="540"/>
        <w:contextualSpacing/>
        <w:jc w:val="both"/>
        <w:rPr>
          <w:rFonts w:ascii="宋体" w:hAnsi="宋体" w:cs="仿宋_GB2312"/>
          <w:color w:val="auto"/>
          <w:highlight w:val="none"/>
        </w:rPr>
      </w:pPr>
      <w:r>
        <w:rPr>
          <w:rFonts w:hint="eastAsia" w:ascii="宋体" w:hAnsi="宋体" w:cs="仿宋_GB2312"/>
          <w:color w:val="auto"/>
          <w:highlight w:val="none"/>
        </w:rPr>
        <w:t>姓    名：</w:t>
      </w:r>
      <w:r>
        <w:rPr>
          <w:rFonts w:hint="eastAsia" w:ascii="宋体" w:hAnsi="宋体" w:cs="仿宋_GB2312"/>
          <w:color w:val="auto"/>
          <w:highlight w:val="none"/>
          <w:u w:val="single"/>
        </w:rPr>
        <w:t xml:space="preserve">                </w:t>
      </w:r>
      <w:r>
        <w:rPr>
          <w:rFonts w:hint="eastAsia" w:ascii="宋体" w:hAnsi="宋体" w:cs="仿宋_GB2312"/>
          <w:color w:val="auto"/>
          <w:highlight w:val="none"/>
        </w:rPr>
        <w:t>性     别：</w:t>
      </w:r>
      <w:r>
        <w:rPr>
          <w:rFonts w:hint="eastAsia" w:ascii="宋体" w:hAnsi="宋体" w:cs="仿宋_GB2312"/>
          <w:color w:val="auto"/>
          <w:highlight w:val="none"/>
          <w:u w:val="single"/>
        </w:rPr>
        <w:t xml:space="preserve">                </w:t>
      </w:r>
    </w:p>
    <w:p w14:paraId="719D4597">
      <w:pPr>
        <w:pStyle w:val="22"/>
        <w:spacing w:beforeAutospacing="0" w:afterAutospacing="0" w:line="360" w:lineRule="auto"/>
        <w:ind w:left="540"/>
        <w:contextualSpacing/>
        <w:jc w:val="both"/>
        <w:rPr>
          <w:rFonts w:ascii="宋体" w:hAnsi="宋体" w:cs="仿宋_GB2312"/>
          <w:color w:val="auto"/>
          <w:highlight w:val="none"/>
          <w:u w:val="single"/>
        </w:rPr>
      </w:pPr>
      <w:r>
        <w:rPr>
          <w:rFonts w:hint="eastAsia" w:ascii="宋体" w:hAnsi="宋体" w:cs="仿宋_GB2312"/>
          <w:color w:val="auto"/>
          <w:highlight w:val="none"/>
        </w:rPr>
        <w:t>年    龄：</w:t>
      </w:r>
      <w:r>
        <w:rPr>
          <w:rFonts w:hint="eastAsia" w:ascii="宋体" w:hAnsi="宋体" w:cs="仿宋_GB2312"/>
          <w:color w:val="auto"/>
          <w:highlight w:val="none"/>
          <w:u w:val="single"/>
        </w:rPr>
        <w:t xml:space="preserve">                </w:t>
      </w:r>
      <w:r>
        <w:rPr>
          <w:rFonts w:hint="eastAsia" w:ascii="宋体" w:hAnsi="宋体" w:cs="仿宋_GB2312"/>
          <w:color w:val="auto"/>
          <w:highlight w:val="none"/>
        </w:rPr>
        <w:t>职     务：</w:t>
      </w:r>
      <w:r>
        <w:rPr>
          <w:rFonts w:hint="eastAsia" w:ascii="宋体" w:hAnsi="宋体" w:cs="仿宋_GB2312"/>
          <w:color w:val="auto"/>
          <w:highlight w:val="none"/>
          <w:u w:val="single"/>
        </w:rPr>
        <w:t xml:space="preserve">                </w:t>
      </w:r>
    </w:p>
    <w:p w14:paraId="59EC5A9E">
      <w:pPr>
        <w:pStyle w:val="22"/>
        <w:spacing w:beforeAutospacing="0" w:afterAutospacing="0" w:line="360" w:lineRule="auto"/>
        <w:ind w:left="540"/>
        <w:contextualSpacing/>
        <w:jc w:val="both"/>
        <w:rPr>
          <w:rFonts w:ascii="宋体" w:hAnsi="宋体" w:cs="仿宋_GB2312"/>
          <w:color w:val="auto"/>
          <w:highlight w:val="none"/>
        </w:rPr>
      </w:pPr>
      <w:r>
        <w:rPr>
          <w:rFonts w:hint="eastAsia" w:ascii="宋体" w:hAnsi="宋体" w:cs="仿宋_GB2312"/>
          <w:color w:val="auto"/>
          <w:highlight w:val="none"/>
        </w:rPr>
        <w:t>身份证号码：</w:t>
      </w:r>
      <w:r>
        <w:rPr>
          <w:rFonts w:hint="eastAsia" w:ascii="宋体" w:hAnsi="宋体" w:cs="仿宋_GB2312"/>
          <w:color w:val="auto"/>
          <w:highlight w:val="none"/>
          <w:u w:val="single"/>
        </w:rPr>
        <w:t xml:space="preserve">                                        </w:t>
      </w:r>
    </w:p>
    <w:p w14:paraId="6B7A4D83">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32DEC662">
      <w:pPr>
        <w:pStyle w:val="22"/>
        <w:spacing w:beforeAutospacing="0" w:afterAutospacing="0" w:line="360" w:lineRule="auto"/>
        <w:ind w:left="540"/>
        <w:contextualSpacing/>
        <w:jc w:val="both"/>
        <w:rPr>
          <w:rFonts w:ascii="宋体" w:hAnsi="宋体" w:cs="仿宋_GB2312"/>
          <w:color w:val="auto"/>
          <w:highlight w:val="none"/>
        </w:rPr>
      </w:pPr>
      <w:r>
        <w:rPr>
          <w:rFonts w:hint="eastAsia" w:ascii="宋体" w:hAnsi="宋体" w:cs="仿宋_GB2312"/>
          <w:color w:val="auto"/>
          <w:highlight w:val="none"/>
        </w:rPr>
        <w:t>特此证明。</w:t>
      </w:r>
    </w:p>
    <w:p w14:paraId="66D94AEC">
      <w:pPr>
        <w:pStyle w:val="22"/>
        <w:spacing w:beforeAutospacing="0" w:afterAutospacing="0" w:line="360" w:lineRule="auto"/>
        <w:ind w:left="540"/>
        <w:contextualSpacing/>
        <w:jc w:val="both"/>
        <w:rPr>
          <w:rFonts w:ascii="宋体" w:hAnsi="宋体" w:cs="仿宋_GB2312"/>
          <w:color w:val="auto"/>
          <w:highlight w:val="none"/>
        </w:rPr>
      </w:pPr>
    </w:p>
    <w:p w14:paraId="66E9C281">
      <w:pPr>
        <w:pStyle w:val="22"/>
        <w:spacing w:beforeAutospacing="0" w:afterAutospacing="0" w:line="360" w:lineRule="auto"/>
        <w:ind w:left="540"/>
        <w:contextualSpacing/>
        <w:jc w:val="both"/>
        <w:rPr>
          <w:rFonts w:ascii="宋体" w:hAnsi="宋体" w:cs="仿宋_GB2312"/>
          <w:color w:val="auto"/>
          <w:highlight w:val="none"/>
        </w:rPr>
      </w:pPr>
    </w:p>
    <w:p w14:paraId="1EC17D7C">
      <w:pPr>
        <w:pStyle w:val="22"/>
        <w:spacing w:beforeAutospacing="0" w:afterAutospacing="0" w:line="360" w:lineRule="auto"/>
        <w:ind w:left="540"/>
        <w:contextualSpacing/>
        <w:jc w:val="both"/>
        <w:rPr>
          <w:rFonts w:ascii="宋体" w:hAnsi="宋体" w:cs="仿宋_GB2312"/>
          <w:color w:val="auto"/>
          <w:highlight w:val="none"/>
        </w:rPr>
      </w:pPr>
    </w:p>
    <w:p w14:paraId="2998F2AB">
      <w:pPr>
        <w:pStyle w:val="22"/>
        <w:spacing w:beforeAutospacing="0" w:afterAutospacing="0" w:line="360" w:lineRule="auto"/>
        <w:ind w:left="540"/>
        <w:contextualSpacing/>
        <w:jc w:val="both"/>
        <w:rPr>
          <w:rFonts w:ascii="宋体" w:hAnsi="宋体" w:cs="仿宋_GB2312"/>
          <w:color w:val="auto"/>
          <w:highlight w:val="none"/>
        </w:rPr>
      </w:pPr>
      <w:r>
        <w:rPr>
          <w:rFonts w:hint="eastAsia" w:ascii="宋体" w:hAnsi="宋体" w:cs="仿宋_GB2312"/>
          <w:color w:val="auto"/>
          <w:highlight w:val="none"/>
        </w:rPr>
        <w:t>附件：法定代表人有效身份证正反面复印件</w:t>
      </w:r>
    </w:p>
    <w:p w14:paraId="50441BF9">
      <w:pPr>
        <w:pStyle w:val="22"/>
        <w:spacing w:beforeAutospacing="0" w:afterAutospacing="0" w:line="360" w:lineRule="auto"/>
        <w:ind w:left="540"/>
        <w:contextualSpacing/>
        <w:jc w:val="both"/>
        <w:rPr>
          <w:rFonts w:ascii="宋体" w:hAnsi="宋体" w:cs="仿宋_GB2312"/>
          <w:color w:val="auto"/>
          <w:highlight w:val="none"/>
        </w:rPr>
      </w:pPr>
    </w:p>
    <w:p w14:paraId="7C7DAA57">
      <w:pPr>
        <w:spacing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供应商（</w:t>
      </w:r>
      <w:r>
        <w:rPr>
          <w:rFonts w:hint="eastAsia" w:ascii="宋体" w:hAnsi="宋体" w:cs="宋体"/>
          <w:color w:val="auto"/>
          <w:sz w:val="24"/>
          <w:highlight w:val="none"/>
        </w:rPr>
        <w:t>电子签章</w:t>
      </w:r>
      <w:r>
        <w:rPr>
          <w:rFonts w:hint="eastAsia" w:ascii="宋体" w:hAnsi="宋体" w:cs="仿宋_GB2312"/>
          <w:color w:val="auto"/>
          <w:sz w:val="24"/>
          <w:highlight w:val="none"/>
        </w:rPr>
        <w:t>）：</w:t>
      </w:r>
    </w:p>
    <w:p w14:paraId="5ACC1B1E">
      <w:pPr>
        <w:spacing w:line="360" w:lineRule="auto"/>
        <w:jc w:val="center"/>
        <w:rPr>
          <w:rFonts w:ascii="宋体" w:hAnsi="宋体" w:cs="仿宋_GB2312"/>
          <w:b/>
          <w:color w:val="auto"/>
          <w:sz w:val="24"/>
          <w:highlight w:val="none"/>
        </w:rPr>
      </w:pPr>
      <w:r>
        <w:rPr>
          <w:rFonts w:hint="eastAsia" w:ascii="仿宋_GB2312" w:hAnsi="仿宋" w:eastAsia="仿宋_GB2312" w:cs="仿宋_GB2312"/>
          <w:color w:val="auto"/>
          <w:kern w:val="0"/>
          <w:sz w:val="24"/>
          <w:highlight w:val="none"/>
          <w:lang w:val="zh-CN"/>
        </w:rPr>
        <w:t xml:space="preserve">                                                   日期：  年  月   日</w:t>
      </w:r>
    </w:p>
    <w:p w14:paraId="3E4AE5A1">
      <w:pPr>
        <w:spacing w:line="360" w:lineRule="auto"/>
        <w:jc w:val="left"/>
        <w:rPr>
          <w:rFonts w:ascii="宋体" w:hAnsi="宋体" w:cs="仿宋_GB2312"/>
          <w:color w:val="auto"/>
          <w:sz w:val="24"/>
          <w:highlight w:val="none"/>
        </w:rPr>
      </w:pPr>
    </w:p>
    <w:p w14:paraId="16ACC4A8">
      <w:pPr>
        <w:spacing w:line="360" w:lineRule="auto"/>
        <w:jc w:val="left"/>
        <w:rPr>
          <w:rFonts w:ascii="宋体" w:hAnsi="宋体" w:cs="仿宋_GB2312"/>
          <w:color w:val="auto"/>
          <w:sz w:val="24"/>
          <w:highlight w:val="none"/>
        </w:rPr>
      </w:pPr>
      <w:r>
        <w:rPr>
          <w:rFonts w:hint="eastAsia" w:ascii="宋体" w:hAnsi="宋体" w:cs="仿宋_GB2312"/>
          <w:color w:val="auto"/>
          <w:sz w:val="24"/>
          <w:highlight w:val="none"/>
        </w:rPr>
        <w:t>注：1.自然人竞标的无需提供，联合体竞标的只需牵头人出具。</w:t>
      </w:r>
    </w:p>
    <w:p w14:paraId="28C999DF">
      <w:pPr>
        <w:spacing w:line="360" w:lineRule="auto"/>
        <w:ind w:firstLine="480" w:firstLineChars="200"/>
        <w:jc w:val="left"/>
        <w:rPr>
          <w:rFonts w:ascii="宋体" w:hAnsi="宋体" w:cs="仿宋_GB2312"/>
          <w:color w:val="auto"/>
          <w:sz w:val="24"/>
          <w:highlight w:val="none"/>
        </w:rPr>
      </w:pPr>
      <w:r>
        <w:rPr>
          <w:rFonts w:hint="eastAsia" w:ascii="宋体" w:hAnsi="宋体" w:cs="仿宋_GB2312"/>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4DF1192">
      <w:pPr>
        <w:spacing w:line="360" w:lineRule="auto"/>
        <w:rPr>
          <w:rFonts w:ascii="宋体" w:hAnsi="宋体" w:cs="仿宋_GB2312"/>
          <w:color w:val="auto"/>
          <w:sz w:val="24"/>
          <w:highlight w:val="none"/>
        </w:rPr>
        <w:sectPr>
          <w:pgSz w:w="11910" w:h="16840"/>
          <w:pgMar w:top="1134" w:right="1338" w:bottom="1134" w:left="1338" w:header="720" w:footer="720" w:gutter="0"/>
          <w:pgNumType w:fmt="decimal"/>
          <w:cols w:space="720" w:num="1"/>
          <w:docGrid w:type="lines" w:linePitch="312" w:charSpace="0"/>
        </w:sectPr>
      </w:pPr>
    </w:p>
    <w:tbl>
      <w:tblPr>
        <w:tblStyle w:val="27"/>
        <w:tblpPr w:leftFromText="180" w:rightFromText="180" w:vertAnchor="text" w:horzAnchor="margin" w:tblpXSpec="left"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1BECA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cBorders>
          </w:tcPr>
          <w:p w14:paraId="1A31FF7B">
            <w:pPr>
              <w:spacing w:line="360" w:lineRule="auto"/>
              <w:rPr>
                <w:rFonts w:ascii="宋体" w:cs="宋体"/>
                <w:b/>
                <w:color w:val="auto"/>
                <w:sz w:val="24"/>
                <w:highlight w:val="none"/>
              </w:rPr>
            </w:pPr>
          </w:p>
          <w:p w14:paraId="522EE6CB">
            <w:pPr>
              <w:spacing w:line="360" w:lineRule="auto"/>
              <w:rPr>
                <w:rFonts w:ascii="宋体" w:cs="宋体"/>
                <w:b/>
                <w:color w:val="auto"/>
                <w:sz w:val="24"/>
                <w:highlight w:val="none"/>
              </w:rPr>
            </w:pPr>
            <w:r>
              <w:rPr>
                <w:rFonts w:hint="eastAsia" w:ascii="宋体" w:cs="宋体"/>
                <w:b/>
                <w:color w:val="auto"/>
                <w:sz w:val="24"/>
                <w:highlight w:val="none"/>
              </w:rPr>
              <w:t>法定代表身份证复印件粘帖处（正、反面）</w:t>
            </w:r>
          </w:p>
        </w:tc>
      </w:tr>
    </w:tbl>
    <w:p w14:paraId="740772C8">
      <w:pPr>
        <w:spacing w:line="360" w:lineRule="auto"/>
        <w:ind w:firstLine="482" w:firstLineChars="200"/>
        <w:jc w:val="left"/>
        <w:rPr>
          <w:rFonts w:ascii="仿宋_GB2312" w:hAnsi="仿宋_GB2312" w:eastAsia="仿宋_GB2312" w:cs="仿宋_GB2312"/>
          <w:b/>
          <w:color w:val="auto"/>
          <w:sz w:val="32"/>
          <w:szCs w:val="32"/>
          <w:highlight w:val="none"/>
        </w:rPr>
      </w:pPr>
      <w:r>
        <w:rPr>
          <w:rFonts w:hint="eastAsia" w:hAnsi="宋体" w:cs="宋体"/>
          <w:b/>
          <w:color w:val="auto"/>
          <w:sz w:val="24"/>
          <w:highlight w:val="none"/>
        </w:rPr>
        <w:t>附件：</w:t>
      </w:r>
    </w:p>
    <w:p w14:paraId="6D5BD2EC">
      <w:pPr>
        <w:jc w:val="center"/>
        <w:rPr>
          <w:rFonts w:ascii="方正小标宋简体" w:hAnsi="方正小标宋简体" w:eastAsia="方正小标宋简体" w:cs="方正小标宋简体"/>
          <w:color w:val="auto"/>
          <w:sz w:val="44"/>
          <w:szCs w:val="44"/>
          <w:highlight w:val="none"/>
        </w:rPr>
        <w:sectPr>
          <w:pgSz w:w="11906" w:h="16838"/>
          <w:pgMar w:top="1440" w:right="1361" w:bottom="1701" w:left="1474" w:header="851" w:footer="992" w:gutter="0"/>
          <w:pgNumType w:fmt="decimal"/>
          <w:cols w:space="720" w:num="1"/>
          <w:docGrid w:type="lines" w:linePitch="312" w:charSpace="0"/>
        </w:sectPr>
      </w:pPr>
    </w:p>
    <w:p w14:paraId="6760553D">
      <w:pPr>
        <w:spacing w:line="520" w:lineRule="exact"/>
        <w:ind w:firstLine="880"/>
        <w:jc w:val="left"/>
        <w:rPr>
          <w:rFonts w:ascii="方正小标宋简体" w:hAnsi="方正小标宋简体" w:eastAsia="方正小标宋简体" w:cs="方正小标宋简体"/>
          <w:bCs/>
          <w:color w:val="auto"/>
          <w:sz w:val="44"/>
          <w:szCs w:val="44"/>
          <w:highlight w:val="none"/>
        </w:rPr>
      </w:pPr>
      <w:r>
        <w:rPr>
          <w:rFonts w:hint="eastAsia" w:ascii="仿宋" w:hAnsi="仿宋" w:eastAsia="仿宋" w:cs="仿宋_GB2312"/>
          <w:b/>
          <w:color w:val="auto"/>
          <w:sz w:val="30"/>
          <w:szCs w:val="30"/>
          <w:highlight w:val="none"/>
        </w:rPr>
        <w:t>三、法定代表人授权委托书</w:t>
      </w:r>
    </w:p>
    <w:p w14:paraId="29BDA8DB">
      <w:pPr>
        <w:spacing w:line="500" w:lineRule="exact"/>
        <w:jc w:val="center"/>
        <w:rPr>
          <w:rFonts w:ascii="方正小标宋简体" w:hAnsi="方正小标宋简体" w:eastAsia="方正小标宋简体" w:cs="方正小标宋简体"/>
          <w:color w:val="auto"/>
          <w:sz w:val="44"/>
          <w:szCs w:val="44"/>
          <w:highlight w:val="none"/>
        </w:rPr>
      </w:pPr>
    </w:p>
    <w:p w14:paraId="1476D757">
      <w:pPr>
        <w:spacing w:line="52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授权委托书（非联合体竞标格式）</w:t>
      </w:r>
    </w:p>
    <w:p w14:paraId="6B6C96F1">
      <w:pPr>
        <w:spacing w:line="52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（如有委托时）</w:t>
      </w:r>
    </w:p>
    <w:p w14:paraId="0B389732">
      <w:pPr>
        <w:spacing w:line="520" w:lineRule="exact"/>
        <w:rPr>
          <w:rFonts w:ascii="仿宋_GB2312" w:hAnsi="仿宋_GB2312" w:eastAsia="仿宋_GB2312" w:cs="仿宋_GB2312"/>
          <w:color w:val="auto"/>
          <w:sz w:val="32"/>
          <w:szCs w:val="32"/>
          <w:highlight w:val="none"/>
        </w:rPr>
      </w:pPr>
    </w:p>
    <w:p w14:paraId="163D7B63">
      <w:pPr>
        <w:spacing w:line="360" w:lineRule="auto"/>
        <w:rPr>
          <w:rFonts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广西翔正项目管理有限公司</w:t>
      </w:r>
      <w:r>
        <w:rPr>
          <w:rFonts w:hint="eastAsia" w:ascii="宋体" w:hAnsi="宋体" w:cs="仿宋_GB2312"/>
          <w:color w:val="auto"/>
          <w:sz w:val="24"/>
          <w:highlight w:val="none"/>
        </w:rPr>
        <w:t>：</w:t>
      </w:r>
    </w:p>
    <w:p w14:paraId="44C160DA">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t>□法定代表人/□负责人/□自然人本人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635A3A49">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我方对委托代理人的签字事项负全部责任。</w:t>
      </w:r>
    </w:p>
    <w:p w14:paraId="0D06D5F8">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544F2C50">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0CE9DDCD">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7A3735AF">
      <w:pPr>
        <w:spacing w:line="360" w:lineRule="auto"/>
        <w:rPr>
          <w:rFonts w:ascii="宋体" w:hAnsi="宋体" w:cs="仿宋_GB2312"/>
          <w:color w:val="auto"/>
          <w:sz w:val="24"/>
          <w:highlight w:val="none"/>
        </w:rPr>
      </w:pPr>
    </w:p>
    <w:p w14:paraId="6769ED4E">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委托代理人（签字）：         法定代表人（签字或盖章）：                    </w:t>
      </w:r>
    </w:p>
    <w:p w14:paraId="465B78AA">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7CD46033">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w:t>
      </w:r>
    </w:p>
    <w:p w14:paraId="7476A98C">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w:t>
      </w:r>
      <w:r>
        <w:rPr>
          <w:color w:val="auto"/>
          <w:spacing w:val="-5"/>
          <w:sz w:val="24"/>
          <w:highlight w:val="none"/>
        </w:rPr>
        <w:t>供应商名称（</w:t>
      </w:r>
      <w:r>
        <w:rPr>
          <w:color w:val="auto"/>
          <w:spacing w:val="-51"/>
          <w:sz w:val="24"/>
          <w:highlight w:val="none"/>
        </w:rPr>
        <w:t xml:space="preserve"> </w:t>
      </w:r>
      <w:r>
        <w:rPr>
          <w:color w:val="auto"/>
          <w:spacing w:val="-5"/>
          <w:sz w:val="24"/>
          <w:highlight w:val="none"/>
        </w:rPr>
        <w:t>电子签章</w:t>
      </w:r>
      <w:r>
        <w:rPr>
          <w:color w:val="auto"/>
          <w:spacing w:val="-21"/>
          <w:sz w:val="24"/>
          <w:highlight w:val="none"/>
        </w:rPr>
        <w:t>）</w:t>
      </w:r>
      <w:r>
        <w:rPr>
          <w:rFonts w:hint="eastAsia" w:ascii="仿宋_GB2312" w:hAnsi="仿宋" w:eastAsia="仿宋_GB2312" w:cs="仿宋_GB2312"/>
          <w:color w:val="auto"/>
          <w:kern w:val="0"/>
          <w:sz w:val="24"/>
          <w:highlight w:val="none"/>
        </w:rPr>
        <w:t>：</w:t>
      </w:r>
    </w:p>
    <w:p w14:paraId="00FCAC96">
      <w:pPr>
        <w:spacing w:line="360" w:lineRule="auto"/>
        <w:jc w:val="center"/>
        <w:rPr>
          <w:rFonts w:ascii="宋体" w:hAnsi="宋体" w:cs="仿宋_GB2312"/>
          <w:b/>
          <w:color w:val="auto"/>
          <w:sz w:val="24"/>
          <w:highlight w:val="none"/>
        </w:rPr>
      </w:pPr>
      <w:r>
        <w:rPr>
          <w:rFonts w:hint="eastAsia" w:ascii="仿宋_GB2312" w:hAnsi="仿宋" w:eastAsia="仿宋_GB2312" w:cs="仿宋_GB2312"/>
          <w:color w:val="auto"/>
          <w:kern w:val="0"/>
          <w:sz w:val="24"/>
          <w:highlight w:val="none"/>
          <w:lang w:val="zh-CN"/>
        </w:rPr>
        <w:t xml:space="preserve">                                                   日期：  年  月   日</w:t>
      </w:r>
    </w:p>
    <w:p w14:paraId="04066C4D">
      <w:pPr>
        <w:spacing w:line="360" w:lineRule="auto"/>
        <w:rPr>
          <w:rFonts w:ascii="宋体" w:hAnsi="宋体" w:cs="仿宋_GB2312"/>
          <w:color w:val="auto"/>
          <w:sz w:val="24"/>
          <w:highlight w:val="none"/>
        </w:rPr>
      </w:pPr>
    </w:p>
    <w:p w14:paraId="4FC95397">
      <w:pPr>
        <w:spacing w:line="360" w:lineRule="auto"/>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法定代表人必须在授权委托书上亲笔签字或盖章，委托代理人必须在授权委托书上亲笔签字，</w:t>
      </w:r>
      <w:r>
        <w:rPr>
          <w:rFonts w:hint="eastAsia" w:ascii="宋体" w:hAnsi="宋体" w:cs="仿宋_GB2312"/>
          <w:b/>
          <w:color w:val="auto"/>
          <w:sz w:val="24"/>
          <w:highlight w:val="none"/>
        </w:rPr>
        <w:t>否则其响应文件按无效响应处理。</w:t>
      </w:r>
    </w:p>
    <w:p w14:paraId="35939111">
      <w:pPr>
        <w:spacing w:line="360" w:lineRule="auto"/>
        <w:ind w:firstLine="480" w:firstLineChars="200"/>
        <w:jc w:val="left"/>
        <w:rPr>
          <w:rFonts w:ascii="宋体" w:hAnsi="宋体" w:cs="仿宋_GB2312"/>
          <w:color w:val="auto"/>
          <w:sz w:val="24"/>
          <w:highlight w:val="none"/>
        </w:rPr>
      </w:pPr>
      <w:r>
        <w:rPr>
          <w:rFonts w:hint="eastAsia" w:ascii="宋体" w:hAnsi="宋体" w:cs="仿宋_GB2312"/>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1386FCE">
      <w:pPr>
        <w:spacing w:line="360" w:lineRule="auto"/>
        <w:ind w:firstLine="480" w:firstLineChars="200"/>
        <w:jc w:val="left"/>
        <w:rPr>
          <w:rFonts w:ascii="仿宋_GB2312" w:hAnsi="仿宋_GB2312" w:eastAsia="仿宋_GB2312" w:cs="仿宋_GB2312"/>
          <w:color w:val="auto"/>
          <w:szCs w:val="21"/>
          <w:highlight w:val="none"/>
        </w:rPr>
      </w:pPr>
      <w:r>
        <w:rPr>
          <w:rFonts w:hint="eastAsia" w:ascii="宋体" w:hAnsi="宋体" w:cs="仿宋_GB2312"/>
          <w:color w:val="auto"/>
          <w:sz w:val="24"/>
          <w:highlight w:val="none"/>
        </w:rPr>
        <w:t>3. 法人、其他组织竞标时“我方”是指“我单位”，自然人竞标时“我方”是指“本人”。</w:t>
      </w:r>
    </w:p>
    <w:p w14:paraId="5C2DACAD">
      <w:pPr>
        <w:spacing w:line="500" w:lineRule="exact"/>
        <w:jc w:val="center"/>
        <w:rPr>
          <w:rFonts w:ascii="方正小标宋简体" w:hAnsi="方正小标宋简体" w:eastAsia="方正小标宋简体" w:cs="方正小标宋简体"/>
          <w:color w:val="auto"/>
          <w:sz w:val="44"/>
          <w:szCs w:val="44"/>
          <w:highlight w:val="none"/>
        </w:rPr>
      </w:pPr>
      <w:r>
        <w:rPr>
          <w:rFonts w:hint="eastAsia" w:ascii="仿宋_GB2312" w:hAnsi="仿宋_GB2312" w:eastAsia="仿宋_GB2312" w:cs="仿宋_GB2312"/>
          <w:color w:val="auto"/>
          <w:szCs w:val="21"/>
          <w:highlight w:val="none"/>
        </w:rPr>
        <w:br w:type="page"/>
      </w:r>
      <w:r>
        <w:rPr>
          <w:rFonts w:hint="eastAsia" w:ascii="方正小标宋简体" w:hAnsi="方正小标宋简体" w:eastAsia="方正小标宋简体" w:cs="方正小标宋简体"/>
          <w:color w:val="auto"/>
          <w:sz w:val="44"/>
          <w:szCs w:val="44"/>
          <w:highlight w:val="none"/>
        </w:rPr>
        <w:t>授权委托书（联合体竞标格式）</w:t>
      </w:r>
    </w:p>
    <w:p w14:paraId="54FC4F71">
      <w:pPr>
        <w:spacing w:line="5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（如有委托时）</w:t>
      </w:r>
    </w:p>
    <w:p w14:paraId="7AB51FF6">
      <w:pPr>
        <w:spacing w:line="500" w:lineRule="exact"/>
        <w:jc w:val="center"/>
        <w:rPr>
          <w:rFonts w:ascii="方正小标宋简体" w:hAnsi="方正小标宋简体" w:eastAsia="方正小标宋简体" w:cs="方正小标宋简体"/>
          <w:color w:val="auto"/>
          <w:sz w:val="44"/>
          <w:szCs w:val="44"/>
          <w:highlight w:val="none"/>
        </w:rPr>
      </w:pPr>
    </w:p>
    <w:p w14:paraId="3D5AED85">
      <w:pPr>
        <w:spacing w:line="500" w:lineRule="exact"/>
        <w:jc w:val="center"/>
        <w:rPr>
          <w:rFonts w:ascii="仿宋_GB2312" w:hAnsi="仿宋_GB2312" w:eastAsia="仿宋_GB2312" w:cs="仿宋_GB2312"/>
          <w:color w:val="auto"/>
          <w:sz w:val="32"/>
          <w:szCs w:val="32"/>
          <w:highlight w:val="none"/>
        </w:rPr>
      </w:pPr>
    </w:p>
    <w:p w14:paraId="59622415">
      <w:pPr>
        <w:spacing w:line="360" w:lineRule="auto"/>
        <w:ind w:firstLine="480" w:firstLineChars="200"/>
        <w:jc w:val="left"/>
        <w:rPr>
          <w:rFonts w:ascii="宋体" w:hAnsi="宋体" w:cs="仿宋_GB2312"/>
          <w:color w:val="auto"/>
          <w:sz w:val="24"/>
          <w:highlight w:val="none"/>
        </w:rPr>
      </w:pPr>
      <w:r>
        <w:rPr>
          <w:rFonts w:hint="eastAsia" w:ascii="宋体" w:hAnsi="宋体" w:cs="仿宋_GB2312"/>
          <w:color w:val="auto"/>
          <w:sz w:val="24"/>
          <w:highlight w:val="none"/>
        </w:rPr>
        <w:t>本授权委托书声明：根据</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（牵头人名称）与</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（联合体其他成员名称）签订的《联合体竞标协议书》的内容，</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（牵头人名称）的法定代表人</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（姓名）现授权</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（姓名）为联合委托代理人，并代表我方全权办理针对上述项目的所有采购程序和环节的具体事务和签署相关文件。</w:t>
      </w:r>
    </w:p>
    <w:p w14:paraId="07CF8A64">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我方对委托代理人的签字事项负全部责任。</w:t>
      </w:r>
    </w:p>
    <w:p w14:paraId="4F312141">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0DB3B66E">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287EF00B">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w:t>
      </w:r>
    </w:p>
    <w:p w14:paraId="52B2F449">
      <w:pPr>
        <w:spacing w:line="360" w:lineRule="auto"/>
        <w:ind w:firstLine="1560" w:firstLineChars="650"/>
        <w:rPr>
          <w:rFonts w:ascii="宋体" w:hAnsi="宋体" w:cs="仿宋_GB2312"/>
          <w:color w:val="auto"/>
          <w:sz w:val="24"/>
          <w:highlight w:val="none"/>
        </w:rPr>
      </w:pPr>
      <w:r>
        <w:rPr>
          <w:rFonts w:hint="eastAsia" w:ascii="宋体" w:hAnsi="宋体" w:cs="仿宋_GB2312"/>
          <w:color w:val="auto"/>
          <w:sz w:val="24"/>
          <w:highlight w:val="none"/>
        </w:rPr>
        <w:t>牵头人法定代表人（签字或盖章）：</w:t>
      </w:r>
    </w:p>
    <w:p w14:paraId="6DEC28B3">
      <w:pPr>
        <w:spacing w:line="360" w:lineRule="auto"/>
        <w:ind w:firstLine="3120" w:firstLineChars="1300"/>
        <w:rPr>
          <w:rFonts w:ascii="宋体" w:hAnsi="宋体" w:cs="仿宋_GB2312"/>
          <w:color w:val="auto"/>
          <w:sz w:val="24"/>
          <w:highlight w:val="none"/>
        </w:rPr>
      </w:pPr>
      <w:r>
        <w:rPr>
          <w:rFonts w:hint="eastAsia" w:ascii="宋体" w:hAnsi="宋体" w:cs="仿宋_GB2312"/>
          <w:color w:val="auto"/>
          <w:sz w:val="24"/>
          <w:highlight w:val="none"/>
        </w:rPr>
        <w:t>牵头人（电子公章）：</w:t>
      </w:r>
    </w:p>
    <w:p w14:paraId="28621D6F">
      <w:pPr>
        <w:spacing w:line="360" w:lineRule="auto"/>
        <w:ind w:firstLine="3840" w:firstLineChars="1600"/>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170CBE0E">
      <w:pPr>
        <w:spacing w:line="360" w:lineRule="auto"/>
        <w:rPr>
          <w:rFonts w:ascii="宋体" w:hAnsi="宋体" w:cs="仿宋_GB2312"/>
          <w:color w:val="auto"/>
          <w:sz w:val="24"/>
          <w:highlight w:val="none"/>
        </w:rPr>
      </w:pPr>
    </w:p>
    <w:p w14:paraId="5DDE5178">
      <w:pPr>
        <w:spacing w:line="360" w:lineRule="auto"/>
        <w:ind w:firstLine="3120" w:firstLineChars="1300"/>
        <w:rPr>
          <w:rFonts w:ascii="宋体" w:hAnsi="宋体" w:cs="仿宋_GB2312"/>
          <w:color w:val="auto"/>
          <w:sz w:val="24"/>
          <w:highlight w:val="none"/>
        </w:rPr>
      </w:pPr>
      <w:r>
        <w:rPr>
          <w:rFonts w:hint="eastAsia" w:ascii="宋体" w:hAnsi="宋体" w:cs="仿宋_GB2312"/>
          <w:color w:val="auto"/>
          <w:sz w:val="24"/>
          <w:highlight w:val="none"/>
        </w:rPr>
        <w:t>被授权人（签字）：</w:t>
      </w:r>
    </w:p>
    <w:p w14:paraId="22783E17">
      <w:pPr>
        <w:spacing w:line="360" w:lineRule="auto"/>
        <w:ind w:firstLine="3840" w:firstLineChars="1600"/>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6BE2F15C">
      <w:pPr>
        <w:spacing w:line="360" w:lineRule="auto"/>
        <w:rPr>
          <w:rFonts w:ascii="宋体" w:hAnsi="宋体" w:cs="仿宋_GB2312"/>
          <w:color w:val="auto"/>
          <w:sz w:val="24"/>
          <w:highlight w:val="none"/>
        </w:rPr>
      </w:pPr>
    </w:p>
    <w:p w14:paraId="188CC1CC">
      <w:pPr>
        <w:spacing w:line="360" w:lineRule="auto"/>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法定代表人必须在授权委托书上亲笔签字或盖章，委托代理人必须在授权委托书上亲笔签字，</w:t>
      </w:r>
      <w:r>
        <w:rPr>
          <w:rFonts w:hint="eastAsia" w:ascii="宋体" w:hAnsi="宋体" w:cs="仿宋_GB2312"/>
          <w:b/>
          <w:color w:val="auto"/>
          <w:sz w:val="24"/>
          <w:highlight w:val="none"/>
        </w:rPr>
        <w:t>否则其响应文件按无效响应处理。</w:t>
      </w:r>
    </w:p>
    <w:p w14:paraId="06740905">
      <w:pPr>
        <w:spacing w:line="360" w:lineRule="auto"/>
        <w:ind w:firstLine="480" w:firstLineChars="200"/>
        <w:jc w:val="left"/>
        <w:rPr>
          <w:rFonts w:ascii="宋体" w:hAnsi="宋体" w:cs="仿宋_GB2312"/>
          <w:color w:val="auto"/>
          <w:sz w:val="24"/>
          <w:highlight w:val="none"/>
        </w:rPr>
      </w:pPr>
      <w:r>
        <w:rPr>
          <w:rFonts w:hint="eastAsia" w:ascii="宋体" w:hAnsi="宋体" w:cs="仿宋_GB2312"/>
          <w:color w:val="auto"/>
          <w:sz w:val="24"/>
          <w:highlight w:val="none"/>
        </w:rPr>
        <w:t>2.本授权委托书应由联合体牵头人的法定代表人按上述规定签署。</w:t>
      </w:r>
    </w:p>
    <w:p w14:paraId="1CFF5F2E">
      <w:pPr>
        <w:spacing w:line="360" w:lineRule="auto"/>
        <w:ind w:firstLine="480" w:firstLineChars="200"/>
        <w:jc w:val="left"/>
        <w:rPr>
          <w:rFonts w:ascii="宋体" w:hAnsi="宋体" w:cs="仿宋_GB2312"/>
          <w:color w:val="auto"/>
          <w:sz w:val="24"/>
          <w:highlight w:val="none"/>
        </w:rPr>
      </w:pPr>
      <w:r>
        <w:rPr>
          <w:rFonts w:hint="eastAsia" w:ascii="宋体" w:hAnsi="宋体" w:cs="仿宋_GB2312"/>
          <w:color w:val="auto"/>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AD4A90B">
      <w:pPr>
        <w:spacing w:line="360" w:lineRule="auto"/>
        <w:ind w:firstLine="480" w:firstLineChars="200"/>
        <w:jc w:val="left"/>
        <w:rPr>
          <w:rFonts w:ascii="宋体" w:hAnsi="宋体" w:cs="仿宋_GB2312"/>
          <w:color w:val="auto"/>
          <w:sz w:val="24"/>
          <w:highlight w:val="none"/>
        </w:rPr>
      </w:pPr>
      <w:r>
        <w:rPr>
          <w:rFonts w:hint="eastAsia" w:ascii="宋体" w:hAnsi="宋体" w:cs="仿宋_GB2312"/>
          <w:color w:val="auto"/>
          <w:sz w:val="24"/>
          <w:highlight w:val="none"/>
        </w:rPr>
        <w:t>4.法人、其他组织竞标时“我方”是指“我单位”，自然人竞标时“我方”是指“本人”。</w:t>
      </w:r>
    </w:p>
    <w:p w14:paraId="6257985D">
      <w:pPr>
        <w:rPr>
          <w:rFonts w:ascii="仿宋_GB2312" w:hAnsi="仿宋_GB2312" w:eastAsia="仿宋_GB2312" w:cs="仿宋_GB2312"/>
          <w:color w:val="auto"/>
          <w:szCs w:val="21"/>
          <w:highlight w:val="none"/>
        </w:rPr>
      </w:pPr>
      <w:r>
        <w:rPr>
          <w:rFonts w:ascii="仿宋_GB2312" w:hAnsi="仿宋_GB2312" w:eastAsia="仿宋_GB2312" w:cs="仿宋_GB2312"/>
          <w:color w:val="auto"/>
          <w:szCs w:val="21"/>
          <w:highlight w:val="none"/>
        </w:rPr>
        <w:br w:type="page"/>
      </w:r>
    </w:p>
    <w:p w14:paraId="3C269EB1">
      <w:pPr>
        <w:snapToGrid w:val="0"/>
        <w:spacing w:before="156" w:beforeLines="50" w:after="50"/>
        <w:ind w:firstLine="602" w:firstLineChars="200"/>
        <w:rPr>
          <w:rFonts w:hint="default" w:ascii="仿宋_GB2312" w:hAnsi="仿宋_GB2312" w:eastAsia="仿宋" w:cs="仿宋_GB2312"/>
          <w:color w:val="auto"/>
          <w:szCs w:val="21"/>
          <w:highlight w:val="none"/>
          <w:lang w:val="en-US" w:eastAsia="zh-CN"/>
        </w:rPr>
      </w:pPr>
      <w:r>
        <w:rPr>
          <w:rFonts w:hint="eastAsia" w:ascii="仿宋" w:hAnsi="仿宋" w:eastAsia="仿宋" w:cs="仿宋_GB2312"/>
          <w:b/>
          <w:color w:val="auto"/>
          <w:sz w:val="30"/>
          <w:szCs w:val="30"/>
          <w:highlight w:val="none"/>
          <w:lang w:eastAsia="zh-CN"/>
        </w:rPr>
        <w:t>四</w:t>
      </w:r>
      <w:r>
        <w:rPr>
          <w:rFonts w:hint="eastAsia" w:ascii="仿宋" w:hAnsi="仿宋" w:eastAsia="仿宋" w:cs="仿宋_GB2312"/>
          <w:b/>
          <w:color w:val="auto"/>
          <w:sz w:val="30"/>
          <w:szCs w:val="30"/>
          <w:highlight w:val="none"/>
        </w:rPr>
        <w:t>、磋商保证金提交凭证</w:t>
      </w:r>
      <w:r>
        <w:rPr>
          <w:rFonts w:hint="eastAsia" w:ascii="仿宋" w:hAnsi="仿宋" w:eastAsia="仿宋" w:cs="仿宋_GB2312"/>
          <w:b/>
          <w:color w:val="auto"/>
          <w:sz w:val="30"/>
          <w:szCs w:val="30"/>
          <w:highlight w:val="none"/>
          <w:lang w:eastAsia="zh-CN"/>
        </w:rPr>
        <w:t>（如有）</w:t>
      </w:r>
    </w:p>
    <w:p w14:paraId="10498833">
      <w:pPr>
        <w:spacing w:line="520" w:lineRule="exact"/>
        <w:ind w:firstLine="602" w:firstLineChars="200"/>
        <w:jc w:val="left"/>
        <w:rPr>
          <w:rFonts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lang w:eastAsia="zh-CN"/>
        </w:rPr>
        <w:t>五</w:t>
      </w:r>
      <w:r>
        <w:rPr>
          <w:rFonts w:hint="eastAsia" w:ascii="仿宋" w:hAnsi="仿宋" w:eastAsia="仿宋" w:cs="仿宋_GB2312"/>
          <w:b/>
          <w:color w:val="auto"/>
          <w:sz w:val="30"/>
          <w:szCs w:val="30"/>
          <w:highlight w:val="none"/>
        </w:rPr>
        <w:t>、商务条款偏离表</w:t>
      </w:r>
    </w:p>
    <w:p w14:paraId="42E53DF5">
      <w:pPr>
        <w:spacing w:line="500" w:lineRule="exact"/>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商务条款偏离表</w:t>
      </w:r>
    </w:p>
    <w:p w14:paraId="37651A29">
      <w:pPr>
        <w:spacing w:line="520" w:lineRule="exact"/>
        <w:rPr>
          <w:rFonts w:ascii="仿宋_GB2312" w:hAnsi="仿宋_GB2312" w:eastAsia="仿宋_GB2312" w:cs="仿宋_GB2312"/>
          <w:color w:val="auto"/>
          <w:sz w:val="32"/>
          <w:szCs w:val="32"/>
          <w:highlight w:val="none"/>
        </w:rPr>
      </w:pPr>
    </w:p>
    <w:p w14:paraId="3DE45D50">
      <w:pPr>
        <w:spacing w:line="360" w:lineRule="auto"/>
        <w:rPr>
          <w:rFonts w:ascii="宋体" w:hAnsi="宋体" w:cs="仿宋_GB2312"/>
          <w:color w:val="auto"/>
          <w:sz w:val="24"/>
          <w:highlight w:val="none"/>
          <w:u w:val="single"/>
        </w:rPr>
      </w:pPr>
      <w:r>
        <w:rPr>
          <w:rFonts w:hint="eastAsia" w:ascii="宋体" w:hAnsi="宋体" w:cs="仿宋_GB2312"/>
          <w:color w:val="auto"/>
          <w:sz w:val="24"/>
          <w:highlight w:val="none"/>
        </w:rPr>
        <w:t>采购项目编号：</w:t>
      </w:r>
      <w:r>
        <w:rPr>
          <w:rFonts w:hint="eastAsia" w:ascii="宋体" w:hAnsi="宋体" w:cs="仿宋_GB2312"/>
          <w:color w:val="auto"/>
          <w:sz w:val="24"/>
          <w:highlight w:val="none"/>
          <w:u w:val="single"/>
        </w:rPr>
        <w:t xml:space="preserve">                      </w:t>
      </w:r>
    </w:p>
    <w:p w14:paraId="133E58A5">
      <w:pPr>
        <w:spacing w:line="360" w:lineRule="auto"/>
        <w:rPr>
          <w:rFonts w:ascii="宋体" w:hAnsi="宋体" w:cs="仿宋_GB2312"/>
          <w:color w:val="auto"/>
          <w:sz w:val="24"/>
          <w:highlight w:val="none"/>
        </w:rPr>
      </w:pPr>
      <w:r>
        <w:rPr>
          <w:rFonts w:hint="eastAsia" w:ascii="宋体" w:hAnsi="宋体" w:cs="仿宋_GB2312"/>
          <w:color w:val="auto"/>
          <w:sz w:val="24"/>
          <w:highlight w:val="none"/>
        </w:rPr>
        <w:t>采购项目名称：</w:t>
      </w:r>
      <w:r>
        <w:rPr>
          <w:rFonts w:hint="eastAsia" w:ascii="宋体" w:hAnsi="宋体" w:cs="仿宋_GB2312"/>
          <w:color w:val="auto"/>
          <w:sz w:val="24"/>
          <w:highlight w:val="none"/>
          <w:u w:val="single"/>
        </w:rPr>
        <w:t xml:space="preserve">                  </w:t>
      </w:r>
    </w:p>
    <w:p w14:paraId="16F226E4">
      <w:pPr>
        <w:spacing w:line="360" w:lineRule="auto"/>
        <w:rPr>
          <w:rFonts w:ascii="宋体" w:hAnsi="宋体" w:cs="仿宋_GB2312"/>
          <w:color w:val="auto"/>
          <w:sz w:val="24"/>
          <w:highlight w:val="none"/>
          <w:u w:val="single"/>
        </w:rPr>
      </w:pPr>
      <w:r>
        <w:rPr>
          <w:rFonts w:hint="eastAsia" w:ascii="宋体" w:hAnsi="宋体" w:cs="仿宋_GB2312"/>
          <w:color w:val="auto"/>
          <w:sz w:val="24"/>
          <w:highlight w:val="none"/>
        </w:rPr>
        <w:t>分标号</w:t>
      </w:r>
      <w:r>
        <w:rPr>
          <w:rFonts w:hint="eastAsia" w:ascii="宋体" w:hAnsi="宋体" w:cs="宋体"/>
          <w:color w:val="auto"/>
          <w:szCs w:val="21"/>
          <w:highlight w:val="none"/>
        </w:rPr>
        <w:t>（此处有分标时填写具体分标号，无分标时填写“无”）</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p>
    <w:tbl>
      <w:tblPr>
        <w:tblStyle w:val="27"/>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5A773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2F1901F9">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24C7B9A6">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5600D7A7">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66F3CDFF">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偏离说明</w:t>
            </w:r>
          </w:p>
        </w:tc>
      </w:tr>
      <w:tr w14:paraId="1A880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274EB473">
            <w:pPr>
              <w:spacing w:line="340" w:lineRule="exact"/>
              <w:rPr>
                <w:rFonts w:ascii="宋体" w:hAnsi="宋体" w:cs="宋体"/>
                <w:color w:val="auto"/>
                <w:szCs w:val="21"/>
                <w:highlight w:val="none"/>
              </w:rPr>
            </w:pPr>
            <w:r>
              <w:rPr>
                <w:rFonts w:hint="eastAsia" w:ascii="宋体" w:hAnsi="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tcPr>
          <w:p w14:paraId="646337AB">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4C0C66C2">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4C86440D">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0B42205B">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2878ABEC">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3FF5FC5E">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301DE828">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7B75403B">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3BC23EEB">
            <w:pPr>
              <w:spacing w:line="300" w:lineRule="exact"/>
              <w:rPr>
                <w:rFonts w:ascii="宋体" w:hAnsi="宋体" w:cs="宋体"/>
                <w:color w:val="auto"/>
                <w:szCs w:val="21"/>
                <w:highlight w:val="none"/>
              </w:rPr>
            </w:pPr>
          </w:p>
        </w:tc>
      </w:tr>
      <w:tr w14:paraId="5C225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5A474C81">
            <w:pPr>
              <w:spacing w:line="340" w:lineRule="exact"/>
              <w:rPr>
                <w:rFonts w:ascii="宋体" w:hAnsi="宋体" w:cs="宋体"/>
                <w:color w:val="auto"/>
                <w:szCs w:val="21"/>
                <w:highlight w:val="none"/>
              </w:rPr>
            </w:pPr>
            <w:r>
              <w:rPr>
                <w:rFonts w:hint="eastAsia" w:ascii="宋体" w:hAnsi="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tcPr>
          <w:p w14:paraId="2D2FD02E">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37CA82E4">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2D657DB7">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521A865C">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4F1AE8BF">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39B49356">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675B0ED9">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63DFC2C8">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49037DEF">
            <w:pPr>
              <w:spacing w:line="300" w:lineRule="exact"/>
              <w:rPr>
                <w:rFonts w:ascii="宋体" w:hAnsi="宋体" w:cs="宋体"/>
                <w:color w:val="auto"/>
                <w:szCs w:val="21"/>
                <w:highlight w:val="none"/>
              </w:rPr>
            </w:pPr>
          </w:p>
        </w:tc>
      </w:tr>
      <w:tr w14:paraId="47A66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4D9E4A7C">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tcPr>
          <w:p w14:paraId="427DE487">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54311F8D">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257C9267">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139FB07B">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108EF329">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37D91C7A">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0C10F8C5">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2E41A530">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5151419B">
            <w:pPr>
              <w:spacing w:line="300" w:lineRule="exact"/>
              <w:rPr>
                <w:rFonts w:ascii="宋体" w:hAnsi="宋体" w:cs="宋体"/>
                <w:color w:val="auto"/>
                <w:szCs w:val="21"/>
                <w:highlight w:val="none"/>
              </w:rPr>
            </w:pPr>
          </w:p>
        </w:tc>
      </w:tr>
    </w:tbl>
    <w:p w14:paraId="26636B3D">
      <w:pPr>
        <w:pStyle w:val="13"/>
        <w:widowControl/>
        <w:spacing w:line="400" w:lineRule="exact"/>
        <w:ind w:firstLine="0" w:firstLineChars="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14:paraId="77670858">
      <w:pPr>
        <w:pStyle w:val="13"/>
        <w:widowControl/>
        <w:spacing w:line="400" w:lineRule="exact"/>
        <w:ind w:firstLine="0" w:firstLineChars="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1.说明：应对照磋商文件“第二章 采购需求”中的商务条款逐条作出明确响应，并作出偏离说明。</w:t>
      </w:r>
    </w:p>
    <w:p w14:paraId="213859F0">
      <w:pPr>
        <w:pStyle w:val="13"/>
        <w:widowControl/>
        <w:spacing w:line="400" w:lineRule="exact"/>
        <w:ind w:firstLine="0" w:firstLineChars="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2.供应商应根据自身的承诺，对照磋商文件要求，在“偏离说明”中注明“正偏离”、“负偏离”或者“无偏离”。既不属于“正偏离”也不属于“负偏离”即为“无偏离”。</w:t>
      </w:r>
      <w:r>
        <w:rPr>
          <w:rFonts w:hint="eastAsia" w:ascii="宋体" w:hAnsi="宋体" w:cs="仿宋_GB2312"/>
          <w:color w:val="auto"/>
          <w:sz w:val="24"/>
          <w:szCs w:val="24"/>
          <w:highlight w:val="none"/>
        </w:rPr>
        <w:t xml:space="preserve"> </w:t>
      </w:r>
      <w:r>
        <w:rPr>
          <w:rFonts w:ascii="宋体" w:hAnsi="宋体" w:cs="仿宋_GB2312"/>
          <w:color w:val="auto"/>
          <w:sz w:val="24"/>
          <w:szCs w:val="24"/>
          <w:highlight w:val="none"/>
        </w:rPr>
        <w:t>当响应文件的</w:t>
      </w:r>
      <w:r>
        <w:rPr>
          <w:rFonts w:hint="eastAsia" w:ascii="宋体" w:hAnsi="宋体" w:eastAsia="宋体" w:cs="仿宋_GB2312"/>
          <w:color w:val="auto"/>
          <w:sz w:val="24"/>
          <w:szCs w:val="24"/>
          <w:highlight w:val="none"/>
        </w:rPr>
        <w:t>商务内容低于竞争性磋商采购文件要求时，竞标人应当如实写明“负偏离”，否则视为虚假应标</w:t>
      </w:r>
    </w:p>
    <w:p w14:paraId="14351562">
      <w:pPr>
        <w:spacing w:line="400" w:lineRule="exact"/>
        <w:rPr>
          <w:rFonts w:ascii="宋体" w:hAnsi="宋体" w:cs="仿宋_GB2312"/>
          <w:color w:val="auto"/>
          <w:kern w:val="0"/>
          <w:sz w:val="24"/>
          <w:highlight w:val="none"/>
        </w:rPr>
      </w:pPr>
      <w:r>
        <w:rPr>
          <w:rFonts w:hint="eastAsia" w:ascii="宋体" w:hAnsi="宋体" w:cs="仿宋_GB2312"/>
          <w:color w:val="auto"/>
          <w:kern w:val="0"/>
          <w:sz w:val="24"/>
          <w:highlight w:val="none"/>
        </w:rPr>
        <w:t>3.表格内容均需按要求填写，不得留空，否则按竞标无效处理。</w:t>
      </w:r>
    </w:p>
    <w:p w14:paraId="17CD3D51">
      <w:pPr>
        <w:widowControl/>
        <w:spacing w:line="400" w:lineRule="exact"/>
        <w:rPr>
          <w:rFonts w:ascii="宋体" w:hAnsi="宋体" w:cs="仿宋_GB2312"/>
          <w:color w:val="auto"/>
          <w:kern w:val="0"/>
          <w:sz w:val="24"/>
          <w:szCs w:val="21"/>
          <w:highlight w:val="none"/>
        </w:rPr>
      </w:pPr>
      <w:r>
        <w:rPr>
          <w:rFonts w:ascii="宋体" w:hAnsi="宋体" w:cs="仿宋_GB2312"/>
          <w:color w:val="auto"/>
          <w:kern w:val="0"/>
          <w:sz w:val="24"/>
          <w:highlight w:val="none"/>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w:t>
      </w:r>
      <w:r>
        <w:rPr>
          <w:rFonts w:hint="eastAsia" w:ascii="宋体" w:hAnsi="宋体" w:cs="宋体"/>
          <w:color w:val="auto"/>
          <w:szCs w:val="21"/>
          <w:highlight w:val="none"/>
        </w:rPr>
        <w:t>◆</w:t>
      </w:r>
      <w:r>
        <w:rPr>
          <w:rFonts w:ascii="宋体" w:hAnsi="宋体" w:cs="仿宋_GB2312"/>
          <w:color w:val="auto"/>
          <w:kern w:val="0"/>
          <w:sz w:val="24"/>
          <w:highlight w:val="none"/>
        </w:rPr>
        <w:t>号，对标注</w:t>
      </w:r>
      <w:r>
        <w:rPr>
          <w:rFonts w:hint="eastAsia" w:ascii="宋体" w:hAnsi="宋体" w:cs="宋体"/>
          <w:color w:val="auto"/>
          <w:szCs w:val="21"/>
          <w:highlight w:val="none"/>
        </w:rPr>
        <w:t>◆</w:t>
      </w:r>
      <w:r>
        <w:rPr>
          <w:rFonts w:ascii="宋体" w:hAnsi="宋体" w:cs="仿宋_GB2312"/>
          <w:color w:val="auto"/>
          <w:kern w:val="0"/>
          <w:sz w:val="24"/>
          <w:highlight w:val="none"/>
        </w:rPr>
        <w:t>号的采购需求不适用上述“竞标无效”条款。</w:t>
      </w:r>
    </w:p>
    <w:p w14:paraId="01FC8531">
      <w:pPr>
        <w:spacing w:line="360" w:lineRule="auto"/>
        <w:ind w:firstLine="3840" w:firstLineChars="1600"/>
        <w:rPr>
          <w:rFonts w:ascii="宋体" w:hAnsi="宋体" w:cs="仿宋_GB2312"/>
          <w:color w:val="auto"/>
          <w:sz w:val="24"/>
          <w:highlight w:val="none"/>
        </w:rPr>
      </w:pPr>
      <w:r>
        <w:rPr>
          <w:rFonts w:hint="eastAsia" w:ascii="仿宋_GB2312" w:hAnsi="仿宋" w:eastAsia="仿宋_GB2312" w:cs="仿宋_GB2312"/>
          <w:color w:val="auto"/>
          <w:kern w:val="0"/>
          <w:sz w:val="24"/>
          <w:highlight w:val="none"/>
        </w:rPr>
        <w:t>供应商名称（电子签章）：</w:t>
      </w:r>
    </w:p>
    <w:p w14:paraId="718214C1">
      <w:pPr>
        <w:spacing w:line="360" w:lineRule="auto"/>
        <w:jc w:val="center"/>
        <w:rPr>
          <w:rFonts w:ascii="宋体" w:hAnsi="宋体" w:cs="仿宋_GB2312"/>
          <w:b/>
          <w:color w:val="auto"/>
          <w:sz w:val="24"/>
          <w:highlight w:val="none"/>
        </w:rPr>
      </w:pPr>
      <w:r>
        <w:rPr>
          <w:rFonts w:hint="eastAsia" w:ascii="仿宋_GB2312" w:hAnsi="仿宋" w:eastAsia="仿宋_GB2312" w:cs="仿宋_GB2312"/>
          <w:color w:val="auto"/>
          <w:kern w:val="0"/>
          <w:sz w:val="24"/>
          <w:highlight w:val="none"/>
          <w:lang w:val="zh-CN"/>
        </w:rPr>
        <w:t xml:space="preserve">                                                   日期：  年  月   日</w:t>
      </w:r>
    </w:p>
    <w:p w14:paraId="39597C22">
      <w:pPr>
        <w:snapToGrid w:val="0"/>
        <w:spacing w:line="360" w:lineRule="auto"/>
        <w:ind w:firstLine="602" w:firstLineChars="200"/>
        <w:rPr>
          <w:rFonts w:ascii="仿宋" w:hAnsi="仿宋" w:eastAsia="仿宋" w:cs="仿宋_GB2312"/>
          <w:b/>
          <w:color w:val="auto"/>
          <w:sz w:val="30"/>
          <w:szCs w:val="30"/>
          <w:highlight w:val="none"/>
        </w:rPr>
      </w:pPr>
    </w:p>
    <w:p w14:paraId="69D543F2">
      <w:pPr>
        <w:snapToGrid w:val="0"/>
        <w:spacing w:line="360" w:lineRule="auto"/>
        <w:ind w:firstLine="602" w:firstLineChars="200"/>
        <w:rPr>
          <w:rFonts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lang w:eastAsia="zh-CN"/>
        </w:rPr>
        <w:t>六</w:t>
      </w:r>
      <w:r>
        <w:rPr>
          <w:rFonts w:hint="eastAsia" w:ascii="仿宋" w:hAnsi="仿宋" w:eastAsia="仿宋" w:cs="仿宋_GB2312"/>
          <w:b/>
          <w:color w:val="auto"/>
          <w:sz w:val="30"/>
          <w:szCs w:val="30"/>
          <w:highlight w:val="none"/>
        </w:rPr>
        <w:t>、竞标人情况介绍</w:t>
      </w:r>
    </w:p>
    <w:p w14:paraId="27DDD93C">
      <w:pPr>
        <w:snapToGrid w:val="0"/>
        <w:spacing w:line="360" w:lineRule="auto"/>
        <w:ind w:firstLine="602" w:firstLineChars="200"/>
        <w:rPr>
          <w:rFonts w:ascii="仿宋" w:hAnsi="仿宋" w:eastAsia="仿宋" w:cs="仿宋_GB2312"/>
          <w:b/>
          <w:color w:val="auto"/>
          <w:sz w:val="30"/>
          <w:szCs w:val="30"/>
          <w:highlight w:val="none"/>
        </w:rPr>
      </w:pPr>
    </w:p>
    <w:p w14:paraId="3F8E70AB">
      <w:pPr>
        <w:autoSpaceDE w:val="0"/>
        <w:autoSpaceDN w:val="0"/>
        <w:spacing w:line="360" w:lineRule="auto"/>
        <w:ind w:left="4325" w:leftChars="1950" w:hanging="230" w:hangingChars="100"/>
        <w:rPr>
          <w:rFonts w:ascii="仿宋_GB2312" w:hAnsi="仿宋" w:eastAsia="仿宋_GB2312" w:cs="仿宋_GB2312"/>
          <w:color w:val="auto"/>
          <w:kern w:val="0"/>
          <w:sz w:val="24"/>
          <w:highlight w:val="none"/>
        </w:rPr>
      </w:pPr>
      <w:r>
        <w:rPr>
          <w:color w:val="auto"/>
          <w:spacing w:val="-5"/>
          <w:sz w:val="24"/>
          <w:highlight w:val="none"/>
        </w:rPr>
        <w:t>供应商名称（</w:t>
      </w:r>
      <w:r>
        <w:rPr>
          <w:color w:val="auto"/>
          <w:spacing w:val="-51"/>
          <w:sz w:val="24"/>
          <w:highlight w:val="none"/>
        </w:rPr>
        <w:t xml:space="preserve"> </w:t>
      </w:r>
      <w:r>
        <w:rPr>
          <w:color w:val="auto"/>
          <w:spacing w:val="-5"/>
          <w:sz w:val="24"/>
          <w:highlight w:val="none"/>
        </w:rPr>
        <w:t>电子签章</w:t>
      </w:r>
      <w:r>
        <w:rPr>
          <w:color w:val="auto"/>
          <w:spacing w:val="-21"/>
          <w:sz w:val="24"/>
          <w:highlight w:val="none"/>
        </w:rPr>
        <w:t>）</w:t>
      </w:r>
      <w:r>
        <w:rPr>
          <w:rFonts w:hint="eastAsia" w:ascii="仿宋_GB2312" w:hAnsi="仿宋" w:eastAsia="仿宋_GB2312" w:cs="仿宋_GB2312"/>
          <w:color w:val="auto"/>
          <w:kern w:val="0"/>
          <w:sz w:val="24"/>
          <w:highlight w:val="none"/>
        </w:rPr>
        <w:t>：</w:t>
      </w:r>
    </w:p>
    <w:p w14:paraId="4E3E06EA">
      <w:pP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2A32639A">
      <w:pPr>
        <w:snapToGrid w:val="0"/>
        <w:spacing w:before="156" w:beforeLines="50" w:after="50"/>
        <w:ind w:firstLine="602" w:firstLineChars="200"/>
        <w:rPr>
          <w:rFonts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七、供应商类似的业绩证明文件</w:t>
      </w:r>
    </w:p>
    <w:p w14:paraId="52977A96">
      <w:pPr>
        <w:widowControl/>
        <w:snapToGrid w:val="0"/>
        <w:ind w:left="480" w:hanging="480" w:hangingChars="200"/>
        <w:contextualSpacing/>
        <w:rPr>
          <w:rFonts w:ascii="宋体" w:hAnsi="宋体" w:cs="宋体"/>
          <w:color w:val="auto"/>
          <w:sz w:val="24"/>
          <w:highlight w:val="none"/>
        </w:rPr>
      </w:pPr>
    </w:p>
    <w:tbl>
      <w:tblPr>
        <w:tblStyle w:val="27"/>
        <w:tblpPr w:leftFromText="180" w:rightFromText="180" w:vertAnchor="page" w:horzAnchor="margin" w:tblpXSpec="center" w:tblpY="4783"/>
        <w:tblW w:w="10305"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381"/>
        <w:gridCol w:w="1841"/>
        <w:gridCol w:w="1134"/>
        <w:gridCol w:w="1134"/>
        <w:gridCol w:w="1700"/>
        <w:gridCol w:w="1275"/>
        <w:gridCol w:w="1840"/>
      </w:tblGrid>
      <w:tr w14:paraId="0E5D280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87" w:hRule="atLeast"/>
        </w:trPr>
        <w:tc>
          <w:tcPr>
            <w:tcW w:w="1384" w:type="dxa"/>
            <w:vMerge w:val="restart"/>
            <w:tcBorders>
              <w:top w:val="single" w:color="auto" w:sz="4" w:space="0"/>
              <w:left w:val="single" w:color="auto" w:sz="4" w:space="0"/>
              <w:bottom w:val="single" w:color="auto" w:sz="4" w:space="0"/>
              <w:right w:val="single" w:color="auto" w:sz="4" w:space="0"/>
            </w:tcBorders>
            <w:vAlign w:val="center"/>
          </w:tcPr>
          <w:p w14:paraId="78F9EA6E">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采购人名称</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1338C797">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135" w:type="dxa"/>
            <w:vMerge w:val="restart"/>
            <w:tcBorders>
              <w:top w:val="single" w:color="auto" w:sz="4" w:space="0"/>
              <w:left w:val="single" w:color="auto" w:sz="4" w:space="0"/>
              <w:bottom w:val="single" w:color="auto" w:sz="4" w:space="0"/>
              <w:right w:val="single" w:color="auto" w:sz="4" w:space="0"/>
            </w:tcBorders>
            <w:vAlign w:val="center"/>
          </w:tcPr>
          <w:p w14:paraId="01189411">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w:t>
            </w:r>
          </w:p>
          <w:p w14:paraId="05D47B5E">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金额</w:t>
            </w:r>
          </w:p>
          <w:p w14:paraId="1F238A92">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4111" w:type="dxa"/>
            <w:gridSpan w:val="3"/>
            <w:tcBorders>
              <w:top w:val="single" w:color="auto" w:sz="4" w:space="0"/>
              <w:left w:val="single" w:color="auto" w:sz="4" w:space="0"/>
              <w:bottom w:val="single" w:color="auto" w:sz="4" w:space="0"/>
              <w:right w:val="single" w:color="auto" w:sz="4" w:space="0"/>
            </w:tcBorders>
            <w:vAlign w:val="center"/>
          </w:tcPr>
          <w:p w14:paraId="691ACA47">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附件在响应文件中页码</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657B2732">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采购人联系人及联系电话</w:t>
            </w:r>
          </w:p>
        </w:tc>
      </w:tr>
      <w:tr w14:paraId="6E8C11F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836" w:hRule="atLeast"/>
        </w:trPr>
        <w:tc>
          <w:tcPr>
            <w:tcW w:w="1384" w:type="dxa"/>
            <w:vMerge w:val="continue"/>
            <w:tcBorders>
              <w:top w:val="single" w:color="auto" w:sz="4" w:space="0"/>
              <w:left w:val="single" w:color="auto" w:sz="4" w:space="0"/>
              <w:bottom w:val="single" w:color="auto" w:sz="4" w:space="0"/>
              <w:right w:val="single" w:color="auto" w:sz="4" w:space="0"/>
            </w:tcBorders>
            <w:vAlign w:val="center"/>
          </w:tcPr>
          <w:p w14:paraId="6ADAC3A9">
            <w:pPr>
              <w:rPr>
                <w:color w:val="auto"/>
                <w:sz w:val="20"/>
                <w:szCs w:val="20"/>
                <w:highlight w:val="none"/>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282620D8">
            <w:pPr>
              <w:rPr>
                <w:color w:val="auto"/>
                <w:sz w:val="20"/>
                <w:szCs w:val="20"/>
                <w:highlight w:val="none"/>
              </w:rPr>
            </w:pPr>
          </w:p>
        </w:tc>
        <w:tc>
          <w:tcPr>
            <w:tcW w:w="1135" w:type="dxa"/>
            <w:vMerge w:val="continue"/>
            <w:tcBorders>
              <w:top w:val="single" w:color="auto" w:sz="4" w:space="0"/>
              <w:left w:val="single" w:color="auto" w:sz="4" w:space="0"/>
              <w:bottom w:val="single" w:color="auto" w:sz="4" w:space="0"/>
              <w:right w:val="single" w:color="auto" w:sz="4" w:space="0"/>
            </w:tcBorders>
            <w:vAlign w:val="center"/>
          </w:tcPr>
          <w:p w14:paraId="1A542B8C">
            <w:pPr>
              <w:rPr>
                <w:color w:val="auto"/>
                <w:sz w:val="20"/>
                <w:szCs w:val="20"/>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693ED57E">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w:t>
            </w:r>
          </w:p>
        </w:tc>
        <w:tc>
          <w:tcPr>
            <w:tcW w:w="1702" w:type="dxa"/>
            <w:tcBorders>
              <w:top w:val="single" w:color="auto" w:sz="4" w:space="0"/>
              <w:left w:val="single" w:color="auto" w:sz="4" w:space="0"/>
              <w:bottom w:val="single" w:color="auto" w:sz="4" w:space="0"/>
              <w:right w:val="single" w:color="auto" w:sz="4" w:space="0"/>
            </w:tcBorders>
            <w:vAlign w:val="center"/>
          </w:tcPr>
          <w:p w14:paraId="03A12B25">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验收报告</w:t>
            </w:r>
          </w:p>
        </w:tc>
        <w:tc>
          <w:tcPr>
            <w:tcW w:w="1276" w:type="dxa"/>
            <w:tcBorders>
              <w:top w:val="single" w:color="auto" w:sz="4" w:space="0"/>
              <w:left w:val="single" w:color="auto" w:sz="4" w:space="0"/>
              <w:bottom w:val="single" w:color="auto" w:sz="4" w:space="0"/>
              <w:right w:val="single" w:color="auto" w:sz="4" w:space="0"/>
            </w:tcBorders>
            <w:vAlign w:val="center"/>
          </w:tcPr>
          <w:p w14:paraId="6690280A">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用户评价</w:t>
            </w: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05FBA907">
            <w:pPr>
              <w:rPr>
                <w:color w:val="auto"/>
                <w:sz w:val="20"/>
                <w:szCs w:val="20"/>
                <w:highlight w:val="none"/>
              </w:rPr>
            </w:pPr>
          </w:p>
        </w:tc>
      </w:tr>
      <w:tr w14:paraId="12787E3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9" w:hRule="atLeast"/>
        </w:trPr>
        <w:tc>
          <w:tcPr>
            <w:tcW w:w="1384" w:type="dxa"/>
            <w:tcBorders>
              <w:top w:val="single" w:color="auto" w:sz="4" w:space="0"/>
              <w:left w:val="single" w:color="auto" w:sz="4" w:space="0"/>
              <w:bottom w:val="single" w:color="auto" w:sz="4" w:space="0"/>
              <w:right w:val="single" w:color="auto" w:sz="4" w:space="0"/>
            </w:tcBorders>
          </w:tcPr>
          <w:p w14:paraId="79B999F1">
            <w:pPr>
              <w:snapToGrid w:val="0"/>
              <w:spacing w:line="240" w:lineRule="exact"/>
              <w:jc w:val="left"/>
              <w:rPr>
                <w:rFonts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6638E5DD">
            <w:pPr>
              <w:snapToGrid w:val="0"/>
              <w:spacing w:line="240" w:lineRule="exact"/>
              <w:jc w:val="left"/>
              <w:rPr>
                <w:rFonts w:ascii="宋体" w:hAnsi="宋体" w:cs="宋体"/>
                <w:color w:val="auto"/>
                <w:sz w:val="24"/>
                <w:highlight w:val="none"/>
              </w:rPr>
            </w:pPr>
          </w:p>
        </w:tc>
        <w:tc>
          <w:tcPr>
            <w:tcW w:w="1135" w:type="dxa"/>
            <w:tcBorders>
              <w:top w:val="single" w:color="auto" w:sz="4" w:space="0"/>
              <w:left w:val="single" w:color="auto" w:sz="4" w:space="0"/>
              <w:bottom w:val="single" w:color="auto" w:sz="4" w:space="0"/>
              <w:right w:val="single" w:color="auto" w:sz="4" w:space="0"/>
            </w:tcBorders>
          </w:tcPr>
          <w:p w14:paraId="0CEED612">
            <w:pPr>
              <w:snapToGrid w:val="0"/>
              <w:spacing w:line="240" w:lineRule="exact"/>
              <w:jc w:val="left"/>
              <w:rPr>
                <w:rFonts w:ascii="宋体" w:hAnsi="宋体" w:cs="宋体"/>
                <w:color w:val="auto"/>
                <w:sz w:val="24"/>
                <w:highlight w:val="none"/>
              </w:rPr>
            </w:pPr>
          </w:p>
        </w:tc>
        <w:tc>
          <w:tcPr>
            <w:tcW w:w="1135" w:type="dxa"/>
            <w:tcBorders>
              <w:top w:val="single" w:color="auto" w:sz="4" w:space="0"/>
              <w:left w:val="single" w:color="auto" w:sz="4" w:space="0"/>
              <w:bottom w:val="single" w:color="auto" w:sz="4" w:space="0"/>
              <w:right w:val="single" w:color="auto" w:sz="4" w:space="0"/>
            </w:tcBorders>
          </w:tcPr>
          <w:p w14:paraId="224D1588">
            <w:pPr>
              <w:snapToGrid w:val="0"/>
              <w:spacing w:line="240" w:lineRule="exact"/>
              <w:jc w:val="left"/>
              <w:rPr>
                <w:rFonts w:ascii="宋体" w:hAnsi="宋体" w:cs="宋体"/>
                <w:color w:val="auto"/>
                <w:sz w:val="24"/>
                <w:highlight w:val="none"/>
              </w:rPr>
            </w:pPr>
          </w:p>
        </w:tc>
        <w:tc>
          <w:tcPr>
            <w:tcW w:w="1702" w:type="dxa"/>
            <w:tcBorders>
              <w:top w:val="single" w:color="auto" w:sz="4" w:space="0"/>
              <w:left w:val="single" w:color="auto" w:sz="4" w:space="0"/>
              <w:bottom w:val="single" w:color="auto" w:sz="4" w:space="0"/>
              <w:right w:val="single" w:color="auto" w:sz="4" w:space="0"/>
            </w:tcBorders>
          </w:tcPr>
          <w:p w14:paraId="0CFF2826">
            <w:pPr>
              <w:snapToGrid w:val="0"/>
              <w:spacing w:line="24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1E80D6E2">
            <w:pPr>
              <w:snapToGrid w:val="0"/>
              <w:spacing w:line="24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5F2D8E90">
            <w:pPr>
              <w:snapToGrid w:val="0"/>
              <w:spacing w:line="240" w:lineRule="exact"/>
              <w:jc w:val="left"/>
              <w:rPr>
                <w:rFonts w:ascii="宋体" w:hAnsi="宋体" w:cs="宋体"/>
                <w:color w:val="auto"/>
                <w:sz w:val="24"/>
                <w:highlight w:val="none"/>
              </w:rPr>
            </w:pPr>
          </w:p>
        </w:tc>
      </w:tr>
      <w:tr w14:paraId="169AAE0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14:paraId="6C4A5C52">
            <w:pPr>
              <w:snapToGrid w:val="0"/>
              <w:spacing w:before="50" w:after="156" w:afterLines="50" w:line="400" w:lineRule="exact"/>
              <w:jc w:val="left"/>
              <w:rPr>
                <w:rFonts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03B29C63">
            <w:pPr>
              <w:snapToGrid w:val="0"/>
              <w:spacing w:before="50" w:after="156" w:afterLines="50" w:line="400" w:lineRule="exact"/>
              <w:jc w:val="left"/>
              <w:rPr>
                <w:rFonts w:ascii="宋体" w:hAnsi="宋体" w:cs="宋体"/>
                <w:color w:val="auto"/>
                <w:sz w:val="24"/>
                <w:highlight w:val="none"/>
              </w:rPr>
            </w:pPr>
          </w:p>
        </w:tc>
        <w:tc>
          <w:tcPr>
            <w:tcW w:w="1135" w:type="dxa"/>
            <w:tcBorders>
              <w:top w:val="single" w:color="auto" w:sz="4" w:space="0"/>
              <w:left w:val="single" w:color="auto" w:sz="4" w:space="0"/>
              <w:bottom w:val="single" w:color="auto" w:sz="4" w:space="0"/>
              <w:right w:val="single" w:color="auto" w:sz="4" w:space="0"/>
            </w:tcBorders>
          </w:tcPr>
          <w:p w14:paraId="116BECDC">
            <w:pPr>
              <w:snapToGrid w:val="0"/>
              <w:spacing w:before="50" w:after="156" w:afterLines="50" w:line="400" w:lineRule="exact"/>
              <w:jc w:val="left"/>
              <w:rPr>
                <w:rFonts w:ascii="宋体" w:hAnsi="宋体" w:cs="宋体"/>
                <w:color w:val="auto"/>
                <w:sz w:val="24"/>
                <w:highlight w:val="none"/>
              </w:rPr>
            </w:pPr>
          </w:p>
        </w:tc>
        <w:tc>
          <w:tcPr>
            <w:tcW w:w="1135" w:type="dxa"/>
            <w:tcBorders>
              <w:top w:val="single" w:color="auto" w:sz="4" w:space="0"/>
              <w:left w:val="single" w:color="auto" w:sz="4" w:space="0"/>
              <w:bottom w:val="single" w:color="auto" w:sz="4" w:space="0"/>
              <w:right w:val="single" w:color="auto" w:sz="4" w:space="0"/>
            </w:tcBorders>
          </w:tcPr>
          <w:p w14:paraId="769EAEED">
            <w:pPr>
              <w:snapToGrid w:val="0"/>
              <w:spacing w:before="50" w:after="156" w:afterLines="50" w:line="400" w:lineRule="exact"/>
              <w:jc w:val="left"/>
              <w:rPr>
                <w:rFonts w:ascii="宋体" w:hAnsi="宋体" w:cs="宋体"/>
                <w:color w:val="auto"/>
                <w:sz w:val="24"/>
                <w:highlight w:val="none"/>
              </w:rPr>
            </w:pPr>
          </w:p>
        </w:tc>
        <w:tc>
          <w:tcPr>
            <w:tcW w:w="1702" w:type="dxa"/>
            <w:tcBorders>
              <w:top w:val="single" w:color="auto" w:sz="4" w:space="0"/>
              <w:left w:val="single" w:color="auto" w:sz="4" w:space="0"/>
              <w:bottom w:val="single" w:color="auto" w:sz="4" w:space="0"/>
              <w:right w:val="single" w:color="auto" w:sz="4" w:space="0"/>
            </w:tcBorders>
          </w:tcPr>
          <w:p w14:paraId="5B1149B5">
            <w:pPr>
              <w:snapToGrid w:val="0"/>
              <w:spacing w:before="50" w:after="156"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02683EB5">
            <w:pPr>
              <w:snapToGrid w:val="0"/>
              <w:spacing w:before="50" w:after="156"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464FF8DF">
            <w:pPr>
              <w:snapToGrid w:val="0"/>
              <w:spacing w:before="50" w:after="156" w:afterLines="50" w:line="400" w:lineRule="exact"/>
              <w:jc w:val="left"/>
              <w:rPr>
                <w:rFonts w:ascii="宋体" w:hAnsi="宋体" w:cs="宋体"/>
                <w:color w:val="auto"/>
                <w:sz w:val="24"/>
                <w:highlight w:val="none"/>
              </w:rPr>
            </w:pPr>
          </w:p>
        </w:tc>
      </w:tr>
      <w:tr w14:paraId="616F2FB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0" w:hRule="atLeast"/>
        </w:trPr>
        <w:tc>
          <w:tcPr>
            <w:tcW w:w="1384" w:type="dxa"/>
            <w:tcBorders>
              <w:top w:val="single" w:color="auto" w:sz="4" w:space="0"/>
              <w:left w:val="single" w:color="auto" w:sz="4" w:space="0"/>
              <w:bottom w:val="single" w:color="auto" w:sz="4" w:space="0"/>
              <w:right w:val="single" w:color="auto" w:sz="4" w:space="0"/>
            </w:tcBorders>
          </w:tcPr>
          <w:p w14:paraId="006716CB">
            <w:pPr>
              <w:snapToGrid w:val="0"/>
              <w:spacing w:before="50" w:after="156" w:afterLines="50" w:line="400" w:lineRule="exact"/>
              <w:jc w:val="left"/>
              <w:rPr>
                <w:rFonts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085FF5AF">
            <w:pPr>
              <w:snapToGrid w:val="0"/>
              <w:spacing w:before="50" w:after="156" w:afterLines="50" w:line="400" w:lineRule="exact"/>
              <w:jc w:val="left"/>
              <w:rPr>
                <w:rFonts w:ascii="宋体" w:hAnsi="宋体" w:cs="宋体"/>
                <w:color w:val="auto"/>
                <w:sz w:val="24"/>
                <w:highlight w:val="none"/>
              </w:rPr>
            </w:pPr>
          </w:p>
        </w:tc>
        <w:tc>
          <w:tcPr>
            <w:tcW w:w="1135" w:type="dxa"/>
            <w:tcBorders>
              <w:top w:val="single" w:color="auto" w:sz="4" w:space="0"/>
              <w:left w:val="single" w:color="auto" w:sz="4" w:space="0"/>
              <w:bottom w:val="single" w:color="auto" w:sz="4" w:space="0"/>
              <w:right w:val="single" w:color="auto" w:sz="4" w:space="0"/>
            </w:tcBorders>
          </w:tcPr>
          <w:p w14:paraId="2CCE9818">
            <w:pPr>
              <w:snapToGrid w:val="0"/>
              <w:spacing w:before="50" w:after="156" w:afterLines="50" w:line="400" w:lineRule="exact"/>
              <w:jc w:val="left"/>
              <w:rPr>
                <w:rFonts w:ascii="宋体" w:hAnsi="宋体" w:cs="宋体"/>
                <w:color w:val="auto"/>
                <w:sz w:val="24"/>
                <w:highlight w:val="none"/>
              </w:rPr>
            </w:pPr>
          </w:p>
        </w:tc>
        <w:tc>
          <w:tcPr>
            <w:tcW w:w="1135" w:type="dxa"/>
            <w:tcBorders>
              <w:top w:val="single" w:color="auto" w:sz="4" w:space="0"/>
              <w:left w:val="single" w:color="auto" w:sz="4" w:space="0"/>
              <w:bottom w:val="single" w:color="auto" w:sz="4" w:space="0"/>
              <w:right w:val="single" w:color="auto" w:sz="4" w:space="0"/>
            </w:tcBorders>
          </w:tcPr>
          <w:p w14:paraId="56C57C8F">
            <w:pPr>
              <w:snapToGrid w:val="0"/>
              <w:spacing w:before="50" w:after="156" w:afterLines="50" w:line="400" w:lineRule="exact"/>
              <w:jc w:val="left"/>
              <w:rPr>
                <w:rFonts w:ascii="宋体" w:hAnsi="宋体" w:cs="宋体"/>
                <w:color w:val="auto"/>
                <w:sz w:val="24"/>
                <w:highlight w:val="none"/>
              </w:rPr>
            </w:pPr>
          </w:p>
        </w:tc>
        <w:tc>
          <w:tcPr>
            <w:tcW w:w="1702" w:type="dxa"/>
            <w:tcBorders>
              <w:top w:val="single" w:color="auto" w:sz="4" w:space="0"/>
              <w:left w:val="single" w:color="auto" w:sz="4" w:space="0"/>
              <w:bottom w:val="single" w:color="auto" w:sz="4" w:space="0"/>
              <w:right w:val="single" w:color="auto" w:sz="4" w:space="0"/>
            </w:tcBorders>
          </w:tcPr>
          <w:p w14:paraId="162B9C9D">
            <w:pPr>
              <w:snapToGrid w:val="0"/>
              <w:spacing w:before="50" w:after="156"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4198B2E3">
            <w:pPr>
              <w:snapToGrid w:val="0"/>
              <w:spacing w:before="50" w:after="156"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45A6E9E4">
            <w:pPr>
              <w:snapToGrid w:val="0"/>
              <w:spacing w:before="50" w:after="156" w:afterLines="50" w:line="400" w:lineRule="exact"/>
              <w:jc w:val="left"/>
              <w:rPr>
                <w:rFonts w:ascii="宋体" w:hAnsi="宋体" w:cs="宋体"/>
                <w:color w:val="auto"/>
                <w:sz w:val="24"/>
                <w:highlight w:val="none"/>
              </w:rPr>
            </w:pPr>
          </w:p>
        </w:tc>
      </w:tr>
      <w:tr w14:paraId="3E1ED37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14:paraId="52F8C763">
            <w:pPr>
              <w:snapToGrid w:val="0"/>
              <w:spacing w:before="50" w:after="156" w:afterLines="50" w:line="400" w:lineRule="exact"/>
              <w:jc w:val="left"/>
              <w:rPr>
                <w:rFonts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32383AFC">
            <w:pPr>
              <w:snapToGrid w:val="0"/>
              <w:spacing w:before="50" w:after="156" w:afterLines="50" w:line="400" w:lineRule="exact"/>
              <w:jc w:val="left"/>
              <w:rPr>
                <w:rFonts w:ascii="宋体" w:hAnsi="宋体" w:cs="宋体"/>
                <w:color w:val="auto"/>
                <w:sz w:val="24"/>
                <w:highlight w:val="none"/>
              </w:rPr>
            </w:pPr>
          </w:p>
        </w:tc>
        <w:tc>
          <w:tcPr>
            <w:tcW w:w="1135" w:type="dxa"/>
            <w:tcBorders>
              <w:top w:val="single" w:color="auto" w:sz="4" w:space="0"/>
              <w:left w:val="single" w:color="auto" w:sz="4" w:space="0"/>
              <w:bottom w:val="single" w:color="auto" w:sz="4" w:space="0"/>
              <w:right w:val="single" w:color="auto" w:sz="4" w:space="0"/>
            </w:tcBorders>
          </w:tcPr>
          <w:p w14:paraId="33AC2D1C">
            <w:pPr>
              <w:snapToGrid w:val="0"/>
              <w:spacing w:before="50" w:after="156" w:afterLines="50" w:line="400" w:lineRule="exact"/>
              <w:jc w:val="left"/>
              <w:rPr>
                <w:rFonts w:ascii="宋体" w:hAnsi="宋体" w:cs="宋体"/>
                <w:color w:val="auto"/>
                <w:sz w:val="24"/>
                <w:highlight w:val="none"/>
              </w:rPr>
            </w:pPr>
          </w:p>
        </w:tc>
        <w:tc>
          <w:tcPr>
            <w:tcW w:w="1135" w:type="dxa"/>
            <w:tcBorders>
              <w:top w:val="single" w:color="auto" w:sz="4" w:space="0"/>
              <w:left w:val="single" w:color="auto" w:sz="4" w:space="0"/>
              <w:bottom w:val="single" w:color="auto" w:sz="4" w:space="0"/>
              <w:right w:val="single" w:color="auto" w:sz="4" w:space="0"/>
            </w:tcBorders>
          </w:tcPr>
          <w:p w14:paraId="7220EB36">
            <w:pPr>
              <w:snapToGrid w:val="0"/>
              <w:spacing w:before="50" w:after="156" w:afterLines="50" w:line="400" w:lineRule="exact"/>
              <w:jc w:val="left"/>
              <w:rPr>
                <w:rFonts w:ascii="宋体" w:hAnsi="宋体" w:cs="宋体"/>
                <w:color w:val="auto"/>
                <w:sz w:val="24"/>
                <w:highlight w:val="none"/>
              </w:rPr>
            </w:pPr>
          </w:p>
        </w:tc>
        <w:tc>
          <w:tcPr>
            <w:tcW w:w="1702" w:type="dxa"/>
            <w:tcBorders>
              <w:top w:val="single" w:color="auto" w:sz="4" w:space="0"/>
              <w:left w:val="single" w:color="auto" w:sz="4" w:space="0"/>
              <w:bottom w:val="single" w:color="auto" w:sz="4" w:space="0"/>
              <w:right w:val="single" w:color="auto" w:sz="4" w:space="0"/>
            </w:tcBorders>
          </w:tcPr>
          <w:p w14:paraId="22C7774D">
            <w:pPr>
              <w:snapToGrid w:val="0"/>
              <w:spacing w:before="50" w:after="156"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4F24E7B0">
            <w:pPr>
              <w:snapToGrid w:val="0"/>
              <w:spacing w:before="50" w:after="156"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19AFB1DB">
            <w:pPr>
              <w:snapToGrid w:val="0"/>
              <w:spacing w:before="50" w:after="156" w:afterLines="50" w:line="400" w:lineRule="exact"/>
              <w:jc w:val="left"/>
              <w:rPr>
                <w:rFonts w:ascii="宋体" w:hAnsi="宋体" w:cs="宋体"/>
                <w:color w:val="auto"/>
                <w:sz w:val="24"/>
                <w:highlight w:val="none"/>
              </w:rPr>
            </w:pPr>
          </w:p>
        </w:tc>
      </w:tr>
      <w:tr w14:paraId="1328AC2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14:paraId="6DB4FBE4">
            <w:pPr>
              <w:snapToGrid w:val="0"/>
              <w:spacing w:before="50" w:after="156" w:afterLines="50" w:line="400" w:lineRule="exact"/>
              <w:jc w:val="left"/>
              <w:rPr>
                <w:rFonts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767F857E">
            <w:pPr>
              <w:snapToGrid w:val="0"/>
              <w:spacing w:before="50" w:after="156" w:afterLines="50" w:line="400" w:lineRule="exact"/>
              <w:jc w:val="left"/>
              <w:rPr>
                <w:rFonts w:ascii="宋体" w:hAnsi="宋体" w:cs="宋体"/>
                <w:color w:val="auto"/>
                <w:sz w:val="24"/>
                <w:highlight w:val="none"/>
              </w:rPr>
            </w:pPr>
          </w:p>
        </w:tc>
        <w:tc>
          <w:tcPr>
            <w:tcW w:w="1135" w:type="dxa"/>
            <w:tcBorders>
              <w:top w:val="single" w:color="auto" w:sz="4" w:space="0"/>
              <w:left w:val="single" w:color="auto" w:sz="4" w:space="0"/>
              <w:bottom w:val="single" w:color="auto" w:sz="4" w:space="0"/>
              <w:right w:val="single" w:color="auto" w:sz="4" w:space="0"/>
            </w:tcBorders>
          </w:tcPr>
          <w:p w14:paraId="04937B1C">
            <w:pPr>
              <w:snapToGrid w:val="0"/>
              <w:spacing w:before="50" w:after="156" w:afterLines="50" w:line="400" w:lineRule="exact"/>
              <w:jc w:val="left"/>
              <w:rPr>
                <w:rFonts w:ascii="宋体" w:hAnsi="宋体" w:cs="宋体"/>
                <w:color w:val="auto"/>
                <w:sz w:val="24"/>
                <w:highlight w:val="none"/>
              </w:rPr>
            </w:pPr>
          </w:p>
        </w:tc>
        <w:tc>
          <w:tcPr>
            <w:tcW w:w="1135" w:type="dxa"/>
            <w:tcBorders>
              <w:top w:val="single" w:color="auto" w:sz="4" w:space="0"/>
              <w:left w:val="single" w:color="auto" w:sz="4" w:space="0"/>
              <w:bottom w:val="single" w:color="auto" w:sz="4" w:space="0"/>
              <w:right w:val="single" w:color="auto" w:sz="4" w:space="0"/>
            </w:tcBorders>
          </w:tcPr>
          <w:p w14:paraId="554423A8">
            <w:pPr>
              <w:snapToGrid w:val="0"/>
              <w:spacing w:before="50" w:after="156" w:afterLines="50" w:line="400" w:lineRule="exact"/>
              <w:jc w:val="left"/>
              <w:rPr>
                <w:rFonts w:ascii="宋体" w:hAnsi="宋体" w:cs="宋体"/>
                <w:color w:val="auto"/>
                <w:sz w:val="24"/>
                <w:highlight w:val="none"/>
              </w:rPr>
            </w:pPr>
          </w:p>
        </w:tc>
        <w:tc>
          <w:tcPr>
            <w:tcW w:w="1702" w:type="dxa"/>
            <w:tcBorders>
              <w:top w:val="single" w:color="auto" w:sz="4" w:space="0"/>
              <w:left w:val="single" w:color="auto" w:sz="4" w:space="0"/>
              <w:bottom w:val="single" w:color="auto" w:sz="4" w:space="0"/>
              <w:right w:val="single" w:color="auto" w:sz="4" w:space="0"/>
            </w:tcBorders>
          </w:tcPr>
          <w:p w14:paraId="2FC4E4FF">
            <w:pPr>
              <w:snapToGrid w:val="0"/>
              <w:spacing w:before="50" w:after="156"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12729623">
            <w:pPr>
              <w:snapToGrid w:val="0"/>
              <w:spacing w:before="50" w:after="156"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53958729">
            <w:pPr>
              <w:snapToGrid w:val="0"/>
              <w:spacing w:before="50" w:after="156" w:afterLines="50" w:line="400" w:lineRule="exact"/>
              <w:jc w:val="left"/>
              <w:rPr>
                <w:rFonts w:ascii="宋体" w:hAnsi="宋体" w:cs="宋体"/>
                <w:color w:val="auto"/>
                <w:sz w:val="24"/>
                <w:highlight w:val="none"/>
              </w:rPr>
            </w:pPr>
          </w:p>
        </w:tc>
      </w:tr>
    </w:tbl>
    <w:p w14:paraId="6D4975BB">
      <w:pPr>
        <w:pStyle w:val="22"/>
        <w:widowControl/>
        <w:snapToGrid w:val="0"/>
        <w:ind w:left="480" w:hanging="480"/>
        <w:contextualSpacing/>
        <w:rPr>
          <w:rFonts w:ascii="宋体" w:hAnsi="宋体" w:cs="宋体"/>
          <w:color w:val="auto"/>
          <w:highlight w:val="none"/>
        </w:rPr>
      </w:pPr>
    </w:p>
    <w:p w14:paraId="6151F1AE">
      <w:pPr>
        <w:pStyle w:val="22"/>
        <w:widowControl/>
        <w:snapToGrid w:val="0"/>
        <w:ind w:left="480" w:hanging="480"/>
        <w:contextualSpacing/>
        <w:rPr>
          <w:rFonts w:ascii="宋体" w:hAnsi="宋体" w:cs="宋体"/>
          <w:color w:val="auto"/>
          <w:highlight w:val="none"/>
        </w:rPr>
      </w:pPr>
    </w:p>
    <w:p w14:paraId="1AB482B2">
      <w:pPr>
        <w:autoSpaceDE w:val="0"/>
        <w:autoSpaceDN w:val="0"/>
        <w:spacing w:line="360" w:lineRule="auto"/>
        <w:ind w:firstLine="120"/>
        <w:rPr>
          <w:rFonts w:ascii="宋体" w:hAnsi="宋体" w:cs="宋体"/>
          <w:color w:val="auto"/>
          <w:sz w:val="24"/>
          <w:highlight w:val="none"/>
        </w:rPr>
      </w:pPr>
      <w:r>
        <w:rPr>
          <w:rFonts w:hint="eastAsia" w:ascii="仿宋_GB2312" w:hAnsi="仿宋" w:eastAsia="仿宋_GB2312" w:cs="仿宋_GB2312"/>
          <w:b/>
          <w:color w:val="auto"/>
          <w:sz w:val="24"/>
          <w:highlight w:val="none"/>
        </w:rPr>
        <w:t>附表 :相关项目业绩一览表（供应商同类项目合同复印件、用户验收报告、用户评价意见格式自拟）</w:t>
      </w:r>
    </w:p>
    <w:p w14:paraId="266239F2">
      <w:pPr>
        <w:widowControl/>
        <w:spacing w:line="360" w:lineRule="auto"/>
        <w:ind w:left="72"/>
        <w:rPr>
          <w:color w:val="auto"/>
          <w:kern w:val="0"/>
          <w:sz w:val="20"/>
          <w:szCs w:val="21"/>
          <w:highlight w:val="none"/>
        </w:rPr>
      </w:pPr>
      <w:r>
        <w:rPr>
          <w:color w:val="auto"/>
          <w:kern w:val="0"/>
          <w:sz w:val="20"/>
          <w:szCs w:val="21"/>
          <w:highlight w:val="none"/>
        </w:rPr>
        <w:t>注：供应商可按上述的格式自行编制，须随表提交相应的合同复印件和用户单位验收证明并注明所在供应商商务技术文件页码。</w:t>
      </w:r>
    </w:p>
    <w:p w14:paraId="3E3BB41E">
      <w:pPr>
        <w:snapToGrid w:val="0"/>
        <w:spacing w:line="360" w:lineRule="auto"/>
        <w:ind w:firstLine="4935" w:firstLineChars="2350"/>
        <w:rPr>
          <w:rFonts w:hAnsi="宋体"/>
          <w:color w:val="auto"/>
          <w:szCs w:val="21"/>
          <w:highlight w:val="none"/>
        </w:rPr>
      </w:pPr>
      <w:r>
        <w:rPr>
          <w:rFonts w:hAnsi="宋体"/>
          <w:color w:val="auto"/>
          <w:szCs w:val="21"/>
          <w:highlight w:val="none"/>
        </w:rPr>
        <w:t xml:space="preserve"> </w:t>
      </w:r>
    </w:p>
    <w:p w14:paraId="7C85EDE2">
      <w:pPr>
        <w:snapToGrid w:val="0"/>
        <w:spacing w:line="360" w:lineRule="auto"/>
        <w:ind w:firstLine="4935" w:firstLineChars="2350"/>
        <w:rPr>
          <w:rFonts w:hAnsi="宋体"/>
          <w:color w:val="auto"/>
          <w:szCs w:val="21"/>
          <w:highlight w:val="none"/>
        </w:rPr>
      </w:pPr>
    </w:p>
    <w:p w14:paraId="48865727">
      <w:pPr>
        <w:snapToGrid w:val="0"/>
        <w:spacing w:line="360" w:lineRule="auto"/>
        <w:ind w:left="4410" w:leftChars="2100" w:firstLine="5670" w:firstLineChars="2700"/>
        <w:rPr>
          <w:rFonts w:ascii="仿宋_GB2312" w:hAnsi="仿宋" w:eastAsia="仿宋_GB2312" w:cs="仿宋_GB2312"/>
          <w:color w:val="auto"/>
          <w:kern w:val="0"/>
          <w:sz w:val="24"/>
          <w:highlight w:val="none"/>
        </w:rPr>
      </w:pPr>
      <w:r>
        <w:rPr>
          <w:rFonts w:hAnsi="宋体"/>
          <w:color w:val="auto"/>
          <w:szCs w:val="21"/>
          <w:highlight w:val="none"/>
        </w:rPr>
        <w:t xml:space="preserve"> </w:t>
      </w:r>
      <w:r>
        <w:rPr>
          <w:color w:val="auto"/>
          <w:spacing w:val="-5"/>
          <w:sz w:val="24"/>
          <w:highlight w:val="none"/>
        </w:rPr>
        <w:t>供应商名称（</w:t>
      </w:r>
      <w:r>
        <w:rPr>
          <w:color w:val="auto"/>
          <w:spacing w:val="-51"/>
          <w:sz w:val="24"/>
          <w:highlight w:val="none"/>
        </w:rPr>
        <w:t xml:space="preserve"> </w:t>
      </w:r>
      <w:r>
        <w:rPr>
          <w:color w:val="auto"/>
          <w:spacing w:val="-5"/>
          <w:sz w:val="24"/>
          <w:highlight w:val="none"/>
        </w:rPr>
        <w:t>电子签章</w:t>
      </w:r>
      <w:r>
        <w:rPr>
          <w:color w:val="auto"/>
          <w:spacing w:val="-21"/>
          <w:sz w:val="24"/>
          <w:highlight w:val="none"/>
        </w:rPr>
        <w:t>）</w:t>
      </w:r>
      <w:r>
        <w:rPr>
          <w:rFonts w:hint="eastAsia" w:ascii="仿宋_GB2312" w:hAnsi="仿宋" w:eastAsia="仿宋_GB2312" w:cs="仿宋_GB2312"/>
          <w:color w:val="auto"/>
          <w:kern w:val="0"/>
          <w:sz w:val="24"/>
          <w:highlight w:val="none"/>
          <w:lang w:val="zh-CN"/>
        </w:rPr>
        <w:t>：</w:t>
      </w:r>
    </w:p>
    <w:p w14:paraId="2F3987EB">
      <w:pPr>
        <w:spacing w:line="500" w:lineRule="exact"/>
        <w:jc w:val="center"/>
        <w:rPr>
          <w:rFonts w:ascii="仿宋_GB2312" w:hAnsi="仿宋_GB2312" w:eastAsia="仿宋_GB2312" w:cs="仿宋_GB2312"/>
          <w:color w:val="auto"/>
          <w:sz w:val="32"/>
          <w:szCs w:val="32"/>
          <w:highlight w:val="none"/>
        </w:rPr>
      </w:pPr>
      <w:r>
        <w:rPr>
          <w:rFonts w:hint="eastAsia" w:ascii="仿宋_GB2312" w:hAnsi="仿宋" w:eastAsia="仿宋_GB2312" w:cs="仿宋_GB2312"/>
          <w:color w:val="auto"/>
          <w:kern w:val="0"/>
          <w:sz w:val="24"/>
          <w:highlight w:val="none"/>
          <w:lang w:val="zh-CN"/>
        </w:rPr>
        <w:t xml:space="preserve">                                                     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14815C70">
      <w:pPr>
        <w:rPr>
          <w:rFonts w:ascii="仿宋_GB2312" w:hAnsi="仿宋_GB2312" w:eastAsia="仿宋_GB2312" w:cs="仿宋_GB2312"/>
          <w:color w:val="auto"/>
          <w:sz w:val="32"/>
          <w:szCs w:val="32"/>
          <w:highlight w:val="none"/>
        </w:rPr>
        <w:sectPr>
          <w:pgSz w:w="11910" w:h="16840"/>
          <w:pgMar w:top="1340" w:right="1338" w:bottom="1134" w:left="1338" w:header="720" w:footer="720" w:gutter="0"/>
          <w:pgNumType w:fmt="decimal"/>
          <w:cols w:space="720" w:num="1"/>
          <w:docGrid w:type="lines" w:linePitch="312" w:charSpace="0"/>
        </w:sectPr>
      </w:pPr>
    </w:p>
    <w:p w14:paraId="6F31144A">
      <w:pPr>
        <w:snapToGrid w:val="0"/>
        <w:spacing w:line="360" w:lineRule="auto"/>
        <w:ind w:firstLine="602" w:firstLineChars="200"/>
        <w:rPr>
          <w:rFonts w:ascii="仿宋_GB2312" w:hAnsi="仿宋_GB2312" w:eastAsia="仿宋_GB2312" w:cs="仿宋_GB2312"/>
          <w:color w:val="auto"/>
          <w:sz w:val="32"/>
          <w:szCs w:val="32"/>
          <w:highlight w:val="none"/>
        </w:rPr>
      </w:pPr>
      <w:r>
        <w:rPr>
          <w:rFonts w:hint="eastAsia" w:ascii="仿宋" w:hAnsi="仿宋" w:eastAsia="仿宋" w:cs="仿宋_GB2312"/>
          <w:b/>
          <w:color w:val="auto"/>
          <w:sz w:val="30"/>
          <w:szCs w:val="30"/>
          <w:highlight w:val="none"/>
        </w:rPr>
        <w:t>八、服务需求偏离表</w:t>
      </w:r>
    </w:p>
    <w:p w14:paraId="4D7B385B">
      <w:pPr>
        <w:spacing w:line="500" w:lineRule="exact"/>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竞标产品服务需求偏离表</w:t>
      </w:r>
    </w:p>
    <w:p w14:paraId="7D442386">
      <w:pPr>
        <w:spacing w:line="500" w:lineRule="exact"/>
        <w:jc w:val="center"/>
        <w:rPr>
          <w:rFonts w:ascii="宋体" w:hAnsi="宋体" w:cs="宋体"/>
          <w:b/>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(注：按采购需求具体条款修改)</w:t>
      </w:r>
    </w:p>
    <w:p w14:paraId="30947472">
      <w:pPr>
        <w:spacing w:line="360" w:lineRule="auto"/>
        <w:jc w:val="left"/>
        <w:rPr>
          <w:rFonts w:ascii="宋体" w:hAnsi="宋体" w:cs="宋体"/>
          <w:color w:val="auto"/>
          <w:sz w:val="24"/>
          <w:highlight w:val="none"/>
        </w:rPr>
      </w:pPr>
    </w:p>
    <w:p w14:paraId="6B8FFF4B">
      <w:pPr>
        <w:widowControl/>
        <w:spacing w:line="360" w:lineRule="auto"/>
        <w:rPr>
          <w:rFonts w:ascii="宋体" w:hAnsi="宋体" w:cs="仿宋_GB2312"/>
          <w:color w:val="auto"/>
          <w:kern w:val="0"/>
          <w:sz w:val="24"/>
          <w:highlight w:val="none"/>
        </w:rPr>
      </w:pPr>
      <w:r>
        <w:rPr>
          <w:rFonts w:ascii="宋体" w:hAnsi="宋体" w:cs="仿宋_GB2312"/>
          <w:color w:val="auto"/>
          <w:kern w:val="0"/>
          <w:sz w:val="24"/>
          <w:highlight w:val="none"/>
        </w:rPr>
        <w:t>所竞分标：</w:t>
      </w:r>
      <w:r>
        <w:rPr>
          <w:rFonts w:ascii="宋体" w:hAnsi="宋体" w:cs="仿宋_GB2312"/>
          <w:color w:val="auto"/>
          <w:kern w:val="0"/>
          <w:sz w:val="24"/>
          <w:highlight w:val="none"/>
          <w:u w:val="single"/>
        </w:rPr>
        <w:t xml:space="preserve">              </w:t>
      </w:r>
    </w:p>
    <w:tbl>
      <w:tblPr>
        <w:tblStyle w:val="27"/>
        <w:tblW w:w="8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142"/>
        <w:gridCol w:w="736"/>
        <w:gridCol w:w="1576"/>
        <w:gridCol w:w="1140"/>
        <w:gridCol w:w="658"/>
        <w:gridCol w:w="1146"/>
        <w:gridCol w:w="1095"/>
      </w:tblGrid>
      <w:tr w14:paraId="234C9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3" w:type="dxa"/>
            <w:vMerge w:val="restart"/>
            <w:tcBorders>
              <w:top w:val="single" w:color="auto" w:sz="4" w:space="0"/>
              <w:left w:val="single" w:color="auto" w:sz="4" w:space="0"/>
              <w:bottom w:val="single" w:color="auto" w:sz="4" w:space="0"/>
              <w:right w:val="single" w:color="auto" w:sz="4" w:space="0"/>
            </w:tcBorders>
            <w:vAlign w:val="center"/>
          </w:tcPr>
          <w:p w14:paraId="5321A145">
            <w:pPr>
              <w:rPr>
                <w:rFonts w:ascii="宋体" w:hAnsi="宋体" w:cs="宋体"/>
                <w:color w:val="auto"/>
                <w:szCs w:val="21"/>
                <w:highlight w:val="none"/>
              </w:rPr>
            </w:pPr>
            <w:r>
              <w:rPr>
                <w:rFonts w:hint="eastAsia" w:ascii="宋体" w:hAnsi="宋体" w:cs="宋体"/>
                <w:color w:val="auto"/>
                <w:szCs w:val="21"/>
                <w:highlight w:val="none"/>
              </w:rPr>
              <w:t>项号</w:t>
            </w:r>
          </w:p>
        </w:tc>
        <w:tc>
          <w:tcPr>
            <w:tcW w:w="3454" w:type="dxa"/>
            <w:gridSpan w:val="3"/>
            <w:tcBorders>
              <w:top w:val="single" w:color="auto" w:sz="4" w:space="0"/>
              <w:left w:val="single" w:color="auto" w:sz="4" w:space="0"/>
              <w:bottom w:val="single" w:color="auto" w:sz="4" w:space="0"/>
              <w:right w:val="single" w:color="auto" w:sz="4" w:space="0"/>
            </w:tcBorders>
            <w:vAlign w:val="center"/>
          </w:tcPr>
          <w:p w14:paraId="01740D3A">
            <w:pPr>
              <w:jc w:val="center"/>
              <w:rPr>
                <w:rFonts w:ascii="宋体" w:hAnsi="宋体" w:cs="宋体"/>
                <w:color w:val="auto"/>
                <w:szCs w:val="21"/>
                <w:highlight w:val="none"/>
              </w:rPr>
            </w:pPr>
            <w:r>
              <w:rPr>
                <w:rFonts w:hint="eastAsia" w:ascii="宋体" w:hAnsi="宋体" w:cs="宋体"/>
                <w:color w:val="auto"/>
                <w:szCs w:val="21"/>
                <w:highlight w:val="none"/>
              </w:rPr>
              <w:t>竞争性磋商采购文件需求</w:t>
            </w:r>
          </w:p>
        </w:tc>
        <w:tc>
          <w:tcPr>
            <w:tcW w:w="2944" w:type="dxa"/>
            <w:gridSpan w:val="3"/>
            <w:tcBorders>
              <w:top w:val="single" w:color="auto" w:sz="4" w:space="0"/>
              <w:left w:val="single" w:color="auto" w:sz="4" w:space="0"/>
              <w:bottom w:val="single" w:color="auto" w:sz="4" w:space="0"/>
              <w:right w:val="single" w:color="auto" w:sz="4" w:space="0"/>
            </w:tcBorders>
            <w:vAlign w:val="center"/>
          </w:tcPr>
          <w:p w14:paraId="1917EC58">
            <w:pPr>
              <w:jc w:val="center"/>
              <w:rPr>
                <w:rFonts w:ascii="宋体" w:hAnsi="宋体" w:cs="宋体"/>
                <w:color w:val="auto"/>
                <w:szCs w:val="21"/>
                <w:highlight w:val="none"/>
              </w:rPr>
            </w:pPr>
            <w:r>
              <w:rPr>
                <w:rFonts w:hint="eastAsia" w:ascii="宋体" w:hAnsi="宋体" w:cs="宋体"/>
                <w:color w:val="auto"/>
                <w:szCs w:val="21"/>
                <w:highlight w:val="none"/>
              </w:rPr>
              <w:t>响应文件承诺</w:t>
            </w:r>
          </w:p>
        </w:tc>
        <w:tc>
          <w:tcPr>
            <w:tcW w:w="1095" w:type="dxa"/>
            <w:vMerge w:val="restart"/>
            <w:tcBorders>
              <w:top w:val="single" w:color="auto" w:sz="4" w:space="0"/>
              <w:left w:val="single" w:color="auto" w:sz="4" w:space="0"/>
              <w:bottom w:val="single" w:color="auto" w:sz="4" w:space="0"/>
              <w:right w:val="single" w:color="auto" w:sz="4" w:space="0"/>
            </w:tcBorders>
            <w:vAlign w:val="center"/>
          </w:tcPr>
          <w:p w14:paraId="1B96D89D">
            <w:pPr>
              <w:rPr>
                <w:rFonts w:ascii="宋体" w:hAnsi="宋体" w:cs="宋体"/>
                <w:color w:val="auto"/>
                <w:szCs w:val="21"/>
                <w:highlight w:val="none"/>
              </w:rPr>
            </w:pPr>
            <w:r>
              <w:rPr>
                <w:rFonts w:hint="eastAsia" w:ascii="宋体" w:hAnsi="宋体" w:cs="宋体"/>
                <w:color w:val="auto"/>
                <w:szCs w:val="21"/>
                <w:highlight w:val="none"/>
              </w:rPr>
              <w:t>偏离说明</w:t>
            </w:r>
          </w:p>
        </w:tc>
      </w:tr>
      <w:tr w14:paraId="06EA8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3" w:type="dxa"/>
            <w:vMerge w:val="continue"/>
            <w:tcBorders>
              <w:top w:val="single" w:color="auto" w:sz="4" w:space="0"/>
              <w:left w:val="single" w:color="auto" w:sz="4" w:space="0"/>
              <w:bottom w:val="single" w:color="auto" w:sz="4" w:space="0"/>
              <w:right w:val="single" w:color="auto" w:sz="4" w:space="0"/>
            </w:tcBorders>
            <w:vAlign w:val="center"/>
          </w:tcPr>
          <w:p w14:paraId="68F265B5">
            <w:pPr>
              <w:rPr>
                <w:color w:val="auto"/>
                <w:sz w:val="20"/>
                <w:szCs w:val="20"/>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6E0AC747">
            <w:pPr>
              <w:rPr>
                <w:rFonts w:ascii="宋体" w:hAnsi="宋体" w:cs="宋体"/>
                <w:color w:val="auto"/>
                <w:szCs w:val="21"/>
                <w:highlight w:val="none"/>
              </w:rPr>
            </w:pPr>
            <w:r>
              <w:rPr>
                <w:rFonts w:hint="eastAsia" w:ascii="宋体" w:hAnsi="宋体" w:cs="宋体"/>
                <w:color w:val="auto"/>
                <w:szCs w:val="21"/>
                <w:highlight w:val="none"/>
              </w:rPr>
              <w:t>服务名称</w:t>
            </w:r>
          </w:p>
        </w:tc>
        <w:tc>
          <w:tcPr>
            <w:tcW w:w="736" w:type="dxa"/>
            <w:tcBorders>
              <w:top w:val="single" w:color="auto" w:sz="4" w:space="0"/>
              <w:left w:val="single" w:color="auto" w:sz="4" w:space="0"/>
              <w:bottom w:val="single" w:color="auto" w:sz="4" w:space="0"/>
              <w:right w:val="single" w:color="auto" w:sz="4" w:space="0"/>
            </w:tcBorders>
            <w:vAlign w:val="center"/>
          </w:tcPr>
          <w:p w14:paraId="6BCE8B63">
            <w:pPr>
              <w:rPr>
                <w:rFonts w:ascii="宋体" w:hAnsi="宋体" w:cs="宋体"/>
                <w:color w:val="auto"/>
                <w:szCs w:val="21"/>
                <w:highlight w:val="none"/>
              </w:rPr>
            </w:pPr>
            <w:r>
              <w:rPr>
                <w:rFonts w:hint="eastAsia" w:ascii="宋体" w:hAnsi="宋体" w:cs="宋体"/>
                <w:color w:val="auto"/>
                <w:szCs w:val="21"/>
                <w:highlight w:val="none"/>
              </w:rPr>
              <w:t>数量</w:t>
            </w:r>
          </w:p>
        </w:tc>
        <w:tc>
          <w:tcPr>
            <w:tcW w:w="1576" w:type="dxa"/>
            <w:tcBorders>
              <w:top w:val="single" w:color="auto" w:sz="4" w:space="0"/>
              <w:left w:val="single" w:color="auto" w:sz="4" w:space="0"/>
              <w:bottom w:val="single" w:color="auto" w:sz="4" w:space="0"/>
              <w:right w:val="single" w:color="auto" w:sz="4" w:space="0"/>
            </w:tcBorders>
            <w:vAlign w:val="center"/>
          </w:tcPr>
          <w:p w14:paraId="2935E0E7">
            <w:pPr>
              <w:rPr>
                <w:rFonts w:ascii="宋体" w:hAnsi="宋体" w:cs="宋体"/>
                <w:color w:val="auto"/>
                <w:szCs w:val="21"/>
                <w:highlight w:val="none"/>
              </w:rPr>
            </w:pPr>
            <w:r>
              <w:rPr>
                <w:rFonts w:hint="eastAsia" w:ascii="宋体" w:hAnsi="宋体" w:cs="宋体"/>
                <w:color w:val="auto"/>
                <w:szCs w:val="21"/>
                <w:highlight w:val="none"/>
              </w:rPr>
              <w:t>服务参数要求</w:t>
            </w:r>
          </w:p>
        </w:tc>
        <w:tc>
          <w:tcPr>
            <w:tcW w:w="1140" w:type="dxa"/>
            <w:tcBorders>
              <w:top w:val="single" w:color="auto" w:sz="4" w:space="0"/>
              <w:left w:val="single" w:color="auto" w:sz="4" w:space="0"/>
              <w:bottom w:val="single" w:color="auto" w:sz="4" w:space="0"/>
              <w:right w:val="single" w:color="auto" w:sz="4" w:space="0"/>
            </w:tcBorders>
            <w:vAlign w:val="center"/>
          </w:tcPr>
          <w:p w14:paraId="7CE83376">
            <w:pPr>
              <w:rPr>
                <w:rFonts w:ascii="宋体" w:hAnsi="宋体" w:cs="宋体"/>
                <w:color w:val="auto"/>
                <w:szCs w:val="21"/>
                <w:highlight w:val="none"/>
              </w:rPr>
            </w:pPr>
            <w:r>
              <w:rPr>
                <w:rFonts w:hint="eastAsia" w:ascii="宋体" w:hAnsi="宋体" w:cs="宋体"/>
                <w:color w:val="auto"/>
                <w:szCs w:val="21"/>
                <w:highlight w:val="none"/>
              </w:rPr>
              <w:t>服务名称</w:t>
            </w:r>
          </w:p>
        </w:tc>
        <w:tc>
          <w:tcPr>
            <w:tcW w:w="658" w:type="dxa"/>
            <w:tcBorders>
              <w:top w:val="single" w:color="auto" w:sz="4" w:space="0"/>
              <w:left w:val="single" w:color="auto" w:sz="4" w:space="0"/>
              <w:bottom w:val="single" w:color="auto" w:sz="4" w:space="0"/>
              <w:right w:val="single" w:color="auto" w:sz="4" w:space="0"/>
            </w:tcBorders>
            <w:vAlign w:val="center"/>
          </w:tcPr>
          <w:p w14:paraId="7DF5516B">
            <w:pPr>
              <w:rPr>
                <w:rFonts w:ascii="宋体" w:hAnsi="宋体" w:cs="宋体"/>
                <w:color w:val="auto"/>
                <w:szCs w:val="21"/>
                <w:highlight w:val="none"/>
              </w:rPr>
            </w:pPr>
            <w:r>
              <w:rPr>
                <w:rFonts w:hint="eastAsia" w:ascii="宋体" w:hAnsi="宋体" w:cs="宋体"/>
                <w:color w:val="auto"/>
                <w:szCs w:val="21"/>
                <w:highlight w:val="none"/>
              </w:rPr>
              <w:t>数量</w:t>
            </w:r>
          </w:p>
        </w:tc>
        <w:tc>
          <w:tcPr>
            <w:tcW w:w="1146" w:type="dxa"/>
            <w:tcBorders>
              <w:top w:val="single" w:color="auto" w:sz="4" w:space="0"/>
              <w:left w:val="single" w:color="auto" w:sz="4" w:space="0"/>
              <w:bottom w:val="single" w:color="auto" w:sz="4" w:space="0"/>
              <w:right w:val="single" w:color="auto" w:sz="4" w:space="0"/>
            </w:tcBorders>
            <w:vAlign w:val="center"/>
          </w:tcPr>
          <w:p w14:paraId="2856722F">
            <w:pPr>
              <w:rPr>
                <w:rFonts w:ascii="宋体" w:hAnsi="宋体" w:cs="宋体"/>
                <w:color w:val="auto"/>
                <w:szCs w:val="21"/>
                <w:highlight w:val="none"/>
              </w:rPr>
            </w:pPr>
            <w:r>
              <w:rPr>
                <w:rFonts w:hint="eastAsia" w:ascii="宋体" w:hAnsi="宋体" w:cs="宋体"/>
                <w:color w:val="auto"/>
                <w:szCs w:val="21"/>
                <w:highlight w:val="none"/>
              </w:rPr>
              <w:t>服务参数</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14:paraId="18159115">
            <w:pPr>
              <w:rPr>
                <w:color w:val="auto"/>
                <w:sz w:val="20"/>
                <w:szCs w:val="20"/>
                <w:highlight w:val="none"/>
              </w:rPr>
            </w:pPr>
          </w:p>
        </w:tc>
      </w:tr>
      <w:tr w14:paraId="1E1A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14:paraId="04F5F699">
            <w:pPr>
              <w:rPr>
                <w:rFonts w:ascii="宋体" w:hAnsi="宋体" w:cs="宋体"/>
                <w:color w:val="auto"/>
                <w:szCs w:val="21"/>
                <w:highlight w:val="none"/>
              </w:rPr>
            </w:pPr>
            <w:r>
              <w:rPr>
                <w:rFonts w:hint="eastAsia" w:ascii="宋体" w:hAnsi="宋体" w:cs="宋体"/>
                <w:color w:val="auto"/>
                <w:szCs w:val="21"/>
                <w:highlight w:val="none"/>
              </w:rPr>
              <w:t>1</w:t>
            </w:r>
          </w:p>
        </w:tc>
        <w:tc>
          <w:tcPr>
            <w:tcW w:w="1142" w:type="dxa"/>
            <w:tcBorders>
              <w:top w:val="single" w:color="auto" w:sz="4" w:space="0"/>
              <w:left w:val="single" w:color="auto" w:sz="4" w:space="0"/>
              <w:bottom w:val="single" w:color="auto" w:sz="4" w:space="0"/>
              <w:right w:val="single" w:color="auto" w:sz="4" w:space="0"/>
            </w:tcBorders>
            <w:vAlign w:val="center"/>
          </w:tcPr>
          <w:p w14:paraId="0A663082">
            <w:pPr>
              <w:rPr>
                <w:rFonts w:ascii="宋体" w:hAnsi="宋体" w:cs="宋体"/>
                <w:color w:val="auto"/>
                <w:szCs w:val="21"/>
                <w:highlight w:val="none"/>
              </w:rPr>
            </w:pPr>
            <w:r>
              <w:rPr>
                <w:rFonts w:hint="eastAsia" w:ascii="宋体" w:hAnsi="宋体" w:cs="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vAlign w:val="center"/>
          </w:tcPr>
          <w:p w14:paraId="5B6A206A">
            <w:pPr>
              <w:rPr>
                <w:rFonts w:ascii="宋体" w:hAnsi="宋体" w:cs="宋体"/>
                <w:color w:val="auto"/>
                <w:szCs w:val="21"/>
                <w:highlight w:val="none"/>
              </w:rPr>
            </w:pPr>
            <w:r>
              <w:rPr>
                <w:rFonts w:hint="eastAsia" w:ascii="宋体" w:hAnsi="宋体" w:cs="宋体"/>
                <w:color w:val="auto"/>
                <w:szCs w:val="21"/>
                <w:highlight w:val="none"/>
              </w:rPr>
              <w:t>…</w:t>
            </w:r>
          </w:p>
        </w:tc>
        <w:tc>
          <w:tcPr>
            <w:tcW w:w="1576" w:type="dxa"/>
            <w:tcBorders>
              <w:top w:val="single" w:color="auto" w:sz="4" w:space="0"/>
              <w:left w:val="single" w:color="auto" w:sz="4" w:space="0"/>
              <w:bottom w:val="single" w:color="auto" w:sz="4" w:space="0"/>
              <w:right w:val="single" w:color="auto" w:sz="4" w:space="0"/>
            </w:tcBorders>
            <w:vAlign w:val="center"/>
          </w:tcPr>
          <w:p w14:paraId="2C92C5A2">
            <w:pPr>
              <w:rPr>
                <w:rFonts w:ascii="宋体" w:hAnsi="宋体" w:cs="宋体"/>
                <w:color w:val="auto"/>
                <w:szCs w:val="21"/>
                <w:highlight w:val="none"/>
              </w:rPr>
            </w:pPr>
            <w:r>
              <w:rPr>
                <w:rFonts w:hint="eastAsia" w:ascii="宋体" w:hAnsi="宋体" w:cs="宋体"/>
                <w:color w:val="auto"/>
                <w:szCs w:val="21"/>
                <w:highlight w:val="none"/>
              </w:rPr>
              <w:t>1  ……</w:t>
            </w:r>
          </w:p>
          <w:p w14:paraId="5D1081D2">
            <w:pPr>
              <w:rPr>
                <w:rFonts w:ascii="宋体" w:hAnsi="宋体" w:cs="宋体"/>
                <w:color w:val="auto"/>
                <w:szCs w:val="21"/>
                <w:highlight w:val="none"/>
              </w:rPr>
            </w:pPr>
            <w:r>
              <w:rPr>
                <w:rFonts w:hint="eastAsia" w:ascii="宋体" w:hAnsi="宋体" w:cs="宋体"/>
                <w:color w:val="auto"/>
                <w:szCs w:val="21"/>
                <w:highlight w:val="none"/>
              </w:rPr>
              <w:t>2  ……</w:t>
            </w:r>
          </w:p>
          <w:p w14:paraId="27C37406">
            <w:pPr>
              <w:rPr>
                <w:rFonts w:ascii="宋体" w:hAnsi="宋体" w:cs="宋体"/>
                <w:color w:val="auto"/>
                <w:szCs w:val="21"/>
                <w:highlight w:val="none"/>
              </w:rPr>
            </w:pPr>
            <w:r>
              <w:rPr>
                <w:rFonts w:hint="eastAsia" w:ascii="宋体" w:hAnsi="宋体" w:cs="宋体"/>
                <w:color w:val="auto"/>
                <w:szCs w:val="21"/>
                <w:highlight w:val="none"/>
              </w:rPr>
              <w:t>3  ……</w:t>
            </w:r>
          </w:p>
          <w:p w14:paraId="19414C27">
            <w:pPr>
              <w:rPr>
                <w:rFonts w:ascii="宋体" w:hAnsi="宋体" w:cs="宋体"/>
                <w:color w:val="auto"/>
                <w:szCs w:val="21"/>
                <w:highlight w:val="none"/>
              </w:rPr>
            </w:pPr>
            <w:r>
              <w:rPr>
                <w:rFonts w:hint="eastAsia" w:ascii="宋体" w:hAnsi="宋体" w:cs="宋体"/>
                <w:color w:val="auto"/>
                <w:szCs w:val="21"/>
                <w:highlight w:val="none"/>
              </w:rPr>
              <w:t>……</w:t>
            </w:r>
          </w:p>
        </w:tc>
        <w:tc>
          <w:tcPr>
            <w:tcW w:w="1140" w:type="dxa"/>
            <w:tcBorders>
              <w:top w:val="single" w:color="auto" w:sz="4" w:space="0"/>
              <w:left w:val="single" w:color="auto" w:sz="4" w:space="0"/>
              <w:bottom w:val="single" w:color="auto" w:sz="4" w:space="0"/>
              <w:right w:val="single" w:color="auto" w:sz="4" w:space="0"/>
            </w:tcBorders>
            <w:vAlign w:val="center"/>
          </w:tcPr>
          <w:p w14:paraId="02F27856">
            <w:pPr>
              <w:rPr>
                <w:rFonts w:ascii="宋体" w:hAnsi="宋体" w:cs="宋体"/>
                <w:color w:val="auto"/>
                <w:szCs w:val="21"/>
                <w:highlight w:val="none"/>
              </w:rPr>
            </w:pPr>
            <w:r>
              <w:rPr>
                <w:rFonts w:hint="eastAsia" w:ascii="宋体" w:hAnsi="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vAlign w:val="center"/>
          </w:tcPr>
          <w:p w14:paraId="28B8EB2E">
            <w:pPr>
              <w:rPr>
                <w:rFonts w:ascii="宋体" w:hAnsi="宋体" w:cs="宋体"/>
                <w:color w:val="auto"/>
                <w:szCs w:val="21"/>
                <w:highlight w:val="none"/>
              </w:rPr>
            </w:pPr>
            <w:r>
              <w:rPr>
                <w:rFonts w:hint="eastAsia" w:ascii="宋体" w:hAnsi="宋体" w:cs="宋体"/>
                <w:color w:val="auto"/>
                <w:szCs w:val="21"/>
                <w:highlight w:val="none"/>
              </w:rPr>
              <w:t>…</w:t>
            </w:r>
          </w:p>
        </w:tc>
        <w:tc>
          <w:tcPr>
            <w:tcW w:w="1146" w:type="dxa"/>
            <w:tcBorders>
              <w:top w:val="single" w:color="auto" w:sz="4" w:space="0"/>
              <w:left w:val="single" w:color="auto" w:sz="4" w:space="0"/>
              <w:bottom w:val="single" w:color="auto" w:sz="4" w:space="0"/>
              <w:right w:val="single" w:color="auto" w:sz="4" w:space="0"/>
            </w:tcBorders>
            <w:vAlign w:val="center"/>
          </w:tcPr>
          <w:p w14:paraId="1F94D962">
            <w:pPr>
              <w:rPr>
                <w:rFonts w:ascii="宋体" w:hAnsi="宋体" w:cs="宋体"/>
                <w:color w:val="auto"/>
                <w:szCs w:val="21"/>
                <w:highlight w:val="none"/>
              </w:rPr>
            </w:pPr>
            <w:r>
              <w:rPr>
                <w:rFonts w:hint="eastAsia" w:ascii="宋体" w:hAnsi="宋体" w:cs="宋体"/>
                <w:color w:val="auto"/>
                <w:szCs w:val="21"/>
                <w:highlight w:val="none"/>
              </w:rPr>
              <w:t>1  ……</w:t>
            </w:r>
          </w:p>
          <w:p w14:paraId="533BF42A">
            <w:pPr>
              <w:rPr>
                <w:rFonts w:ascii="宋体" w:hAnsi="宋体" w:cs="宋体"/>
                <w:color w:val="auto"/>
                <w:szCs w:val="21"/>
                <w:highlight w:val="none"/>
              </w:rPr>
            </w:pPr>
            <w:r>
              <w:rPr>
                <w:rFonts w:hint="eastAsia" w:ascii="宋体" w:hAnsi="宋体" w:cs="宋体"/>
                <w:color w:val="auto"/>
                <w:szCs w:val="21"/>
                <w:highlight w:val="none"/>
              </w:rPr>
              <w:t>2  ……</w:t>
            </w:r>
          </w:p>
          <w:p w14:paraId="1C94ACE8">
            <w:pPr>
              <w:rPr>
                <w:rFonts w:ascii="宋体" w:hAnsi="宋体" w:cs="宋体"/>
                <w:color w:val="auto"/>
                <w:szCs w:val="21"/>
                <w:highlight w:val="none"/>
              </w:rPr>
            </w:pPr>
            <w:r>
              <w:rPr>
                <w:rFonts w:hint="eastAsia" w:ascii="宋体" w:hAnsi="宋体" w:cs="宋体"/>
                <w:color w:val="auto"/>
                <w:szCs w:val="21"/>
                <w:highlight w:val="none"/>
              </w:rPr>
              <w:t>3  ……</w:t>
            </w:r>
          </w:p>
          <w:p w14:paraId="787271BB">
            <w:pPr>
              <w:rPr>
                <w:rFonts w:ascii="宋体" w:hAnsi="宋体" w:cs="宋体"/>
                <w:color w:val="auto"/>
                <w:szCs w:val="21"/>
                <w:highlight w:val="none"/>
              </w:rPr>
            </w:pPr>
            <w:r>
              <w:rPr>
                <w:rFonts w:hint="eastAsia" w:ascii="宋体" w:hAnsi="宋体" w:cs="宋体"/>
                <w:color w:val="auto"/>
                <w:szCs w:val="21"/>
                <w:highlight w:val="none"/>
              </w:rPr>
              <w:t>……</w:t>
            </w:r>
          </w:p>
        </w:tc>
        <w:tc>
          <w:tcPr>
            <w:tcW w:w="1095" w:type="dxa"/>
            <w:tcBorders>
              <w:top w:val="single" w:color="auto" w:sz="4" w:space="0"/>
              <w:left w:val="single" w:color="auto" w:sz="4" w:space="0"/>
              <w:bottom w:val="single" w:color="auto" w:sz="4" w:space="0"/>
              <w:right w:val="single" w:color="auto" w:sz="4" w:space="0"/>
            </w:tcBorders>
            <w:vAlign w:val="center"/>
          </w:tcPr>
          <w:p w14:paraId="0FD77B4F">
            <w:pPr>
              <w:rPr>
                <w:rFonts w:ascii="宋体" w:hAnsi="宋体" w:cs="宋体"/>
                <w:color w:val="auto"/>
                <w:szCs w:val="21"/>
                <w:highlight w:val="none"/>
              </w:rPr>
            </w:pPr>
          </w:p>
        </w:tc>
      </w:tr>
      <w:tr w14:paraId="5E4B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14:paraId="6B74D33D">
            <w:pPr>
              <w:rPr>
                <w:rFonts w:ascii="宋体" w:hAnsi="宋体" w:cs="宋体"/>
                <w:color w:val="auto"/>
                <w:szCs w:val="21"/>
                <w:highlight w:val="none"/>
              </w:rPr>
            </w:pPr>
            <w:r>
              <w:rPr>
                <w:rFonts w:hint="eastAsia" w:ascii="宋体" w:hAnsi="宋体" w:cs="宋体"/>
                <w:color w:val="auto"/>
                <w:szCs w:val="21"/>
                <w:highlight w:val="none"/>
              </w:rPr>
              <w:t>2</w:t>
            </w:r>
          </w:p>
        </w:tc>
        <w:tc>
          <w:tcPr>
            <w:tcW w:w="1142" w:type="dxa"/>
            <w:tcBorders>
              <w:top w:val="single" w:color="auto" w:sz="4" w:space="0"/>
              <w:left w:val="single" w:color="auto" w:sz="4" w:space="0"/>
              <w:bottom w:val="single" w:color="auto" w:sz="4" w:space="0"/>
              <w:right w:val="single" w:color="auto" w:sz="4" w:space="0"/>
            </w:tcBorders>
            <w:vAlign w:val="center"/>
          </w:tcPr>
          <w:p w14:paraId="79C00FB2">
            <w:pPr>
              <w:rPr>
                <w:rFonts w:ascii="宋体" w:hAnsi="宋体" w:cs="宋体"/>
                <w:color w:val="auto"/>
                <w:szCs w:val="21"/>
                <w:highlight w:val="none"/>
              </w:rPr>
            </w:pPr>
            <w:r>
              <w:rPr>
                <w:rFonts w:hint="eastAsia" w:ascii="宋体" w:hAnsi="宋体" w:cs="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vAlign w:val="center"/>
          </w:tcPr>
          <w:p w14:paraId="77B30026">
            <w:pPr>
              <w:rPr>
                <w:rFonts w:ascii="宋体" w:hAnsi="宋体" w:cs="宋体"/>
                <w:color w:val="auto"/>
                <w:szCs w:val="21"/>
                <w:highlight w:val="none"/>
              </w:rPr>
            </w:pPr>
            <w:r>
              <w:rPr>
                <w:rFonts w:hint="eastAsia" w:ascii="宋体" w:hAnsi="宋体" w:cs="宋体"/>
                <w:color w:val="auto"/>
                <w:szCs w:val="21"/>
                <w:highlight w:val="none"/>
              </w:rPr>
              <w:t>…</w:t>
            </w:r>
          </w:p>
        </w:tc>
        <w:tc>
          <w:tcPr>
            <w:tcW w:w="1576" w:type="dxa"/>
            <w:tcBorders>
              <w:top w:val="single" w:color="auto" w:sz="4" w:space="0"/>
              <w:left w:val="single" w:color="auto" w:sz="4" w:space="0"/>
              <w:bottom w:val="single" w:color="auto" w:sz="4" w:space="0"/>
              <w:right w:val="single" w:color="auto" w:sz="4" w:space="0"/>
            </w:tcBorders>
            <w:vAlign w:val="center"/>
          </w:tcPr>
          <w:p w14:paraId="45BC4368">
            <w:pPr>
              <w:rPr>
                <w:rFonts w:ascii="宋体" w:hAnsi="宋体" w:cs="宋体"/>
                <w:color w:val="auto"/>
                <w:szCs w:val="21"/>
                <w:highlight w:val="none"/>
              </w:rPr>
            </w:pPr>
            <w:r>
              <w:rPr>
                <w:rFonts w:hint="eastAsia" w:ascii="宋体" w:hAnsi="宋体" w:cs="宋体"/>
                <w:color w:val="auto"/>
                <w:szCs w:val="21"/>
                <w:highlight w:val="none"/>
              </w:rPr>
              <w:t>1  ……</w:t>
            </w:r>
          </w:p>
          <w:p w14:paraId="6A7D22F0">
            <w:pPr>
              <w:rPr>
                <w:rFonts w:ascii="宋体" w:hAnsi="宋体" w:cs="宋体"/>
                <w:color w:val="auto"/>
                <w:szCs w:val="21"/>
                <w:highlight w:val="none"/>
              </w:rPr>
            </w:pPr>
            <w:r>
              <w:rPr>
                <w:rFonts w:hint="eastAsia" w:ascii="宋体" w:hAnsi="宋体" w:cs="宋体"/>
                <w:color w:val="auto"/>
                <w:szCs w:val="21"/>
                <w:highlight w:val="none"/>
              </w:rPr>
              <w:t>2  ……</w:t>
            </w:r>
          </w:p>
          <w:p w14:paraId="0354E620">
            <w:pPr>
              <w:rPr>
                <w:rFonts w:ascii="宋体" w:hAnsi="宋体" w:cs="宋体"/>
                <w:color w:val="auto"/>
                <w:szCs w:val="21"/>
                <w:highlight w:val="none"/>
              </w:rPr>
            </w:pPr>
            <w:r>
              <w:rPr>
                <w:rFonts w:hint="eastAsia" w:ascii="宋体" w:hAnsi="宋体" w:cs="宋体"/>
                <w:color w:val="auto"/>
                <w:szCs w:val="21"/>
                <w:highlight w:val="none"/>
              </w:rPr>
              <w:t>3  ……</w:t>
            </w:r>
          </w:p>
          <w:p w14:paraId="521CA070">
            <w:pPr>
              <w:rPr>
                <w:rFonts w:ascii="宋体" w:hAnsi="宋体" w:cs="宋体"/>
                <w:color w:val="auto"/>
                <w:szCs w:val="21"/>
                <w:highlight w:val="none"/>
              </w:rPr>
            </w:pPr>
            <w:r>
              <w:rPr>
                <w:rFonts w:hint="eastAsia" w:ascii="宋体" w:hAnsi="宋体" w:cs="宋体"/>
                <w:color w:val="auto"/>
                <w:szCs w:val="21"/>
                <w:highlight w:val="none"/>
              </w:rPr>
              <w:t>……</w:t>
            </w:r>
          </w:p>
        </w:tc>
        <w:tc>
          <w:tcPr>
            <w:tcW w:w="1140" w:type="dxa"/>
            <w:tcBorders>
              <w:top w:val="single" w:color="auto" w:sz="4" w:space="0"/>
              <w:left w:val="single" w:color="auto" w:sz="4" w:space="0"/>
              <w:bottom w:val="single" w:color="auto" w:sz="4" w:space="0"/>
              <w:right w:val="single" w:color="auto" w:sz="4" w:space="0"/>
            </w:tcBorders>
            <w:vAlign w:val="center"/>
          </w:tcPr>
          <w:p w14:paraId="58EFCBF9">
            <w:pPr>
              <w:rPr>
                <w:rFonts w:ascii="宋体" w:hAnsi="宋体" w:cs="宋体"/>
                <w:color w:val="auto"/>
                <w:szCs w:val="21"/>
                <w:highlight w:val="none"/>
              </w:rPr>
            </w:pPr>
            <w:r>
              <w:rPr>
                <w:rFonts w:hint="eastAsia" w:ascii="宋体" w:hAnsi="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vAlign w:val="center"/>
          </w:tcPr>
          <w:p w14:paraId="60598CED">
            <w:pPr>
              <w:rPr>
                <w:rFonts w:ascii="宋体" w:hAnsi="宋体" w:cs="宋体"/>
                <w:color w:val="auto"/>
                <w:szCs w:val="21"/>
                <w:highlight w:val="none"/>
              </w:rPr>
            </w:pPr>
            <w:r>
              <w:rPr>
                <w:rFonts w:hint="eastAsia" w:ascii="宋体" w:hAnsi="宋体" w:cs="宋体"/>
                <w:color w:val="auto"/>
                <w:szCs w:val="21"/>
                <w:highlight w:val="none"/>
              </w:rPr>
              <w:t>…</w:t>
            </w:r>
          </w:p>
        </w:tc>
        <w:tc>
          <w:tcPr>
            <w:tcW w:w="1146" w:type="dxa"/>
            <w:tcBorders>
              <w:top w:val="single" w:color="auto" w:sz="4" w:space="0"/>
              <w:left w:val="single" w:color="auto" w:sz="4" w:space="0"/>
              <w:bottom w:val="single" w:color="auto" w:sz="4" w:space="0"/>
              <w:right w:val="single" w:color="auto" w:sz="4" w:space="0"/>
            </w:tcBorders>
            <w:vAlign w:val="center"/>
          </w:tcPr>
          <w:p w14:paraId="02C52591">
            <w:pPr>
              <w:rPr>
                <w:rFonts w:ascii="宋体" w:hAnsi="宋体" w:cs="宋体"/>
                <w:color w:val="auto"/>
                <w:szCs w:val="21"/>
                <w:highlight w:val="none"/>
              </w:rPr>
            </w:pPr>
            <w:r>
              <w:rPr>
                <w:rFonts w:hint="eastAsia" w:ascii="宋体" w:hAnsi="宋体" w:cs="宋体"/>
                <w:color w:val="auto"/>
                <w:szCs w:val="21"/>
                <w:highlight w:val="none"/>
              </w:rPr>
              <w:t>1  ……</w:t>
            </w:r>
          </w:p>
          <w:p w14:paraId="72508D16">
            <w:pPr>
              <w:rPr>
                <w:rFonts w:ascii="宋体" w:hAnsi="宋体" w:cs="宋体"/>
                <w:color w:val="auto"/>
                <w:szCs w:val="21"/>
                <w:highlight w:val="none"/>
              </w:rPr>
            </w:pPr>
            <w:r>
              <w:rPr>
                <w:rFonts w:hint="eastAsia" w:ascii="宋体" w:hAnsi="宋体" w:cs="宋体"/>
                <w:color w:val="auto"/>
                <w:szCs w:val="21"/>
                <w:highlight w:val="none"/>
              </w:rPr>
              <w:t>2  ……</w:t>
            </w:r>
          </w:p>
          <w:p w14:paraId="3DBE6DED">
            <w:pPr>
              <w:rPr>
                <w:rFonts w:ascii="宋体" w:hAnsi="宋体" w:cs="宋体"/>
                <w:color w:val="auto"/>
                <w:szCs w:val="21"/>
                <w:highlight w:val="none"/>
              </w:rPr>
            </w:pPr>
            <w:r>
              <w:rPr>
                <w:rFonts w:hint="eastAsia" w:ascii="宋体" w:hAnsi="宋体" w:cs="宋体"/>
                <w:color w:val="auto"/>
                <w:szCs w:val="21"/>
                <w:highlight w:val="none"/>
              </w:rPr>
              <w:t>3  ……</w:t>
            </w:r>
          </w:p>
          <w:p w14:paraId="2A1244AC">
            <w:pPr>
              <w:rPr>
                <w:rFonts w:ascii="宋体" w:hAnsi="宋体" w:cs="宋体"/>
                <w:color w:val="auto"/>
                <w:szCs w:val="21"/>
                <w:highlight w:val="none"/>
              </w:rPr>
            </w:pPr>
            <w:r>
              <w:rPr>
                <w:rFonts w:hint="eastAsia" w:ascii="宋体" w:hAnsi="宋体" w:cs="宋体"/>
                <w:color w:val="auto"/>
                <w:szCs w:val="21"/>
                <w:highlight w:val="none"/>
              </w:rPr>
              <w:t>……</w:t>
            </w:r>
          </w:p>
        </w:tc>
        <w:tc>
          <w:tcPr>
            <w:tcW w:w="1095" w:type="dxa"/>
            <w:tcBorders>
              <w:top w:val="single" w:color="auto" w:sz="4" w:space="0"/>
              <w:left w:val="single" w:color="auto" w:sz="4" w:space="0"/>
              <w:bottom w:val="single" w:color="auto" w:sz="4" w:space="0"/>
              <w:right w:val="single" w:color="auto" w:sz="4" w:space="0"/>
            </w:tcBorders>
            <w:vAlign w:val="center"/>
          </w:tcPr>
          <w:p w14:paraId="21AC50DE">
            <w:pPr>
              <w:rPr>
                <w:rFonts w:ascii="宋体" w:hAnsi="宋体" w:cs="宋体"/>
                <w:color w:val="auto"/>
                <w:szCs w:val="21"/>
                <w:highlight w:val="none"/>
              </w:rPr>
            </w:pPr>
          </w:p>
        </w:tc>
      </w:tr>
      <w:tr w14:paraId="5151C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14:paraId="180D36B1">
            <w:pPr>
              <w:rPr>
                <w:rFonts w:ascii="宋体" w:hAnsi="宋体" w:cs="宋体"/>
                <w:color w:val="auto"/>
                <w:szCs w:val="21"/>
                <w:highlight w:val="none"/>
              </w:rPr>
            </w:pPr>
            <w:r>
              <w:rPr>
                <w:rFonts w:hint="eastAsia" w:ascii="宋体" w:hAnsi="宋体" w:cs="宋体"/>
                <w:color w:val="auto"/>
                <w:szCs w:val="21"/>
                <w:highlight w:val="none"/>
              </w:rPr>
              <w:t>...</w:t>
            </w:r>
          </w:p>
        </w:tc>
        <w:tc>
          <w:tcPr>
            <w:tcW w:w="1142" w:type="dxa"/>
            <w:tcBorders>
              <w:top w:val="single" w:color="auto" w:sz="4" w:space="0"/>
              <w:left w:val="single" w:color="auto" w:sz="4" w:space="0"/>
              <w:bottom w:val="single" w:color="auto" w:sz="4" w:space="0"/>
              <w:right w:val="single" w:color="auto" w:sz="4" w:space="0"/>
            </w:tcBorders>
            <w:vAlign w:val="center"/>
          </w:tcPr>
          <w:p w14:paraId="47B0E113">
            <w:pPr>
              <w:rPr>
                <w:rFonts w:ascii="宋体" w:hAnsi="宋体" w:cs="宋体"/>
                <w:color w:val="auto"/>
                <w:szCs w:val="21"/>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14:paraId="1C989285">
            <w:pPr>
              <w:rPr>
                <w:rFonts w:ascii="宋体" w:hAnsi="宋体" w:cs="宋体"/>
                <w:color w:val="auto"/>
                <w:szCs w:val="21"/>
                <w:highlight w:val="none"/>
              </w:rPr>
            </w:pPr>
          </w:p>
        </w:tc>
        <w:tc>
          <w:tcPr>
            <w:tcW w:w="1576" w:type="dxa"/>
            <w:tcBorders>
              <w:top w:val="single" w:color="auto" w:sz="4" w:space="0"/>
              <w:left w:val="single" w:color="auto" w:sz="4" w:space="0"/>
              <w:bottom w:val="single" w:color="auto" w:sz="4" w:space="0"/>
              <w:right w:val="single" w:color="auto" w:sz="4" w:space="0"/>
            </w:tcBorders>
            <w:vAlign w:val="center"/>
          </w:tcPr>
          <w:p w14:paraId="7C0C5616">
            <w:pPr>
              <w:rPr>
                <w:rFonts w:ascii="宋体" w:hAnsi="宋体" w:cs="宋体"/>
                <w:color w:val="auto"/>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4B6CD33C">
            <w:pPr>
              <w:rPr>
                <w:rFonts w:ascii="宋体" w:hAnsi="宋体" w:cs="宋体"/>
                <w:color w:val="auto"/>
                <w:szCs w:val="21"/>
                <w:highlight w:val="none"/>
              </w:rPr>
            </w:pPr>
          </w:p>
        </w:tc>
        <w:tc>
          <w:tcPr>
            <w:tcW w:w="658" w:type="dxa"/>
            <w:tcBorders>
              <w:top w:val="single" w:color="auto" w:sz="4" w:space="0"/>
              <w:left w:val="single" w:color="auto" w:sz="4" w:space="0"/>
              <w:bottom w:val="single" w:color="auto" w:sz="4" w:space="0"/>
              <w:right w:val="single" w:color="auto" w:sz="4" w:space="0"/>
            </w:tcBorders>
            <w:vAlign w:val="center"/>
          </w:tcPr>
          <w:p w14:paraId="45A2A4D4">
            <w:pPr>
              <w:rPr>
                <w:rFonts w:ascii="宋体" w:hAnsi="宋体" w:cs="宋体"/>
                <w:color w:val="auto"/>
                <w:szCs w:val="21"/>
                <w:highlight w:val="none"/>
              </w:rPr>
            </w:pPr>
          </w:p>
        </w:tc>
        <w:tc>
          <w:tcPr>
            <w:tcW w:w="1146" w:type="dxa"/>
            <w:tcBorders>
              <w:top w:val="single" w:color="auto" w:sz="4" w:space="0"/>
              <w:left w:val="single" w:color="auto" w:sz="4" w:space="0"/>
              <w:bottom w:val="single" w:color="auto" w:sz="4" w:space="0"/>
              <w:right w:val="single" w:color="auto" w:sz="4" w:space="0"/>
            </w:tcBorders>
            <w:vAlign w:val="center"/>
          </w:tcPr>
          <w:p w14:paraId="3E17D691">
            <w:pPr>
              <w:rPr>
                <w:rFonts w:ascii="宋体" w:hAnsi="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25B7455A">
            <w:pPr>
              <w:rPr>
                <w:rFonts w:ascii="宋体" w:hAnsi="宋体" w:cs="宋体"/>
                <w:color w:val="auto"/>
                <w:szCs w:val="21"/>
                <w:highlight w:val="none"/>
              </w:rPr>
            </w:pPr>
          </w:p>
        </w:tc>
      </w:tr>
    </w:tbl>
    <w:p w14:paraId="02D9072A">
      <w:pPr>
        <w:pStyle w:val="22"/>
        <w:spacing w:beforeAutospacing="0" w:afterAutospacing="0" w:line="360" w:lineRule="auto"/>
        <w:contextualSpacing/>
        <w:jc w:val="both"/>
        <w:rPr>
          <w:rFonts w:ascii="宋体" w:hAnsi="宋体" w:cs="宋体"/>
          <w:color w:val="auto"/>
          <w:highlight w:val="none"/>
        </w:rPr>
      </w:pPr>
      <w:r>
        <w:rPr>
          <w:rFonts w:hint="eastAsia" w:ascii="宋体" w:hAnsi="宋体" w:cs="宋体"/>
          <w:color w:val="auto"/>
          <w:highlight w:val="none"/>
        </w:rPr>
        <w:t>注：</w:t>
      </w:r>
    </w:p>
    <w:p w14:paraId="0694193D">
      <w:pPr>
        <w:pStyle w:val="22"/>
        <w:spacing w:beforeAutospacing="0" w:afterAutospacing="0" w:line="360" w:lineRule="auto"/>
        <w:contextualSpacing/>
        <w:jc w:val="both"/>
        <w:rPr>
          <w:rFonts w:ascii="宋体" w:hAnsi="宋体" w:cs="宋体"/>
          <w:color w:val="auto"/>
          <w:sz w:val="21"/>
          <w:szCs w:val="21"/>
          <w:highlight w:val="none"/>
        </w:rPr>
      </w:pPr>
      <w:r>
        <w:rPr>
          <w:rFonts w:hint="eastAsia" w:ascii="宋体" w:hAnsi="宋体" w:cs="宋体"/>
          <w:color w:val="auto"/>
          <w:sz w:val="21"/>
          <w:szCs w:val="21"/>
          <w:highlight w:val="none"/>
        </w:rPr>
        <w:t>注：</w:t>
      </w:r>
    </w:p>
    <w:p w14:paraId="065575F5">
      <w:pPr>
        <w:pStyle w:val="22"/>
        <w:spacing w:beforeAutospacing="0" w:afterAutospacing="0" w:line="360" w:lineRule="auto"/>
        <w:contextualSpacing/>
        <w:jc w:val="both"/>
        <w:rPr>
          <w:rFonts w:ascii="宋体" w:hAnsi="宋体" w:cs="仿宋_GB2312"/>
          <w:color w:val="auto"/>
          <w:sz w:val="21"/>
          <w:szCs w:val="21"/>
          <w:highlight w:val="none"/>
        </w:rPr>
      </w:pPr>
      <w:r>
        <w:rPr>
          <w:rFonts w:hint="eastAsia" w:ascii="宋体" w:hAnsi="宋体" w:cs="仿宋_GB2312"/>
          <w:color w:val="auto"/>
          <w:sz w:val="21"/>
          <w:szCs w:val="21"/>
          <w:highlight w:val="none"/>
        </w:rPr>
        <w:t>1.说明：应对照磋商文件“第二章”中“服务需求一览表”的采购清单及技术参数条款逐条作出明确响应，并作出偏离说明。</w:t>
      </w:r>
    </w:p>
    <w:p w14:paraId="22F357DF">
      <w:pPr>
        <w:pStyle w:val="13"/>
        <w:widowControl/>
        <w:spacing w:line="400" w:lineRule="exact"/>
        <w:ind w:firstLine="0" w:firstLineChars="0"/>
        <w:rPr>
          <w:rFonts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5DD2BAA6">
      <w:pPr>
        <w:spacing w:line="400" w:lineRule="exact"/>
        <w:rPr>
          <w:rFonts w:ascii="宋体" w:hAnsi="宋体" w:cs="仿宋_GB2312"/>
          <w:color w:val="auto"/>
          <w:kern w:val="0"/>
          <w:szCs w:val="21"/>
          <w:highlight w:val="none"/>
        </w:rPr>
      </w:pPr>
      <w:r>
        <w:rPr>
          <w:rFonts w:hint="eastAsia" w:ascii="宋体" w:hAnsi="宋体" w:cs="仿宋_GB2312"/>
          <w:color w:val="auto"/>
          <w:kern w:val="0"/>
          <w:szCs w:val="21"/>
          <w:highlight w:val="none"/>
        </w:rPr>
        <w:t>3.表格内容均需按要求填写并盖章，不得留空，否则按竞标无效处理。</w:t>
      </w:r>
    </w:p>
    <w:p w14:paraId="0D8E9AA4">
      <w:pPr>
        <w:widowControl/>
        <w:spacing w:line="400" w:lineRule="exact"/>
        <w:rPr>
          <w:rFonts w:ascii="宋体" w:hAnsi="宋体" w:cs="仿宋_GB2312"/>
          <w:color w:val="auto"/>
          <w:kern w:val="0"/>
          <w:szCs w:val="21"/>
          <w:highlight w:val="none"/>
        </w:rPr>
      </w:pPr>
      <w:r>
        <w:rPr>
          <w:rFonts w:ascii="宋体" w:hAnsi="宋体" w:cs="仿宋_GB2312"/>
          <w:color w:val="auto"/>
          <w:kern w:val="0"/>
          <w:szCs w:val="21"/>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w:t>
      </w:r>
      <w:r>
        <w:rPr>
          <w:rFonts w:hint="eastAsia" w:ascii="宋体" w:hAnsi="宋体" w:cs="宋体"/>
          <w:color w:val="auto"/>
          <w:szCs w:val="21"/>
          <w:highlight w:val="none"/>
        </w:rPr>
        <w:t>◆</w:t>
      </w:r>
      <w:r>
        <w:rPr>
          <w:rFonts w:ascii="宋体" w:hAnsi="宋体" w:cs="仿宋_GB2312"/>
          <w:color w:val="auto"/>
          <w:kern w:val="0"/>
          <w:szCs w:val="21"/>
          <w:highlight w:val="none"/>
        </w:rPr>
        <w:t>号，对标注</w:t>
      </w:r>
      <w:r>
        <w:rPr>
          <w:rFonts w:hint="eastAsia" w:ascii="宋体" w:hAnsi="宋体" w:cs="宋体"/>
          <w:color w:val="auto"/>
          <w:szCs w:val="21"/>
          <w:highlight w:val="none"/>
        </w:rPr>
        <w:t>◆</w:t>
      </w:r>
      <w:r>
        <w:rPr>
          <w:rFonts w:ascii="宋体" w:hAnsi="宋体" w:cs="仿宋_GB2312"/>
          <w:color w:val="auto"/>
          <w:kern w:val="0"/>
          <w:szCs w:val="21"/>
          <w:highlight w:val="none"/>
        </w:rPr>
        <w:t>号的采购需求不适用上述“竞标无效”条款。</w:t>
      </w:r>
    </w:p>
    <w:p w14:paraId="63231EFA">
      <w:pPr>
        <w:pStyle w:val="13"/>
        <w:widowControl/>
        <w:spacing w:line="360" w:lineRule="auto"/>
        <w:ind w:firstLine="0" w:firstLineChars="0"/>
        <w:rPr>
          <w:rFonts w:ascii="宋体" w:hAnsi="宋体" w:cs="仿宋_GB2312"/>
          <w:color w:val="auto"/>
          <w:sz w:val="24"/>
          <w:highlight w:val="none"/>
        </w:rPr>
      </w:pPr>
      <w:r>
        <w:rPr>
          <w:rFonts w:hint="eastAsia" w:ascii="宋体" w:hAnsi="宋体" w:eastAsia="宋体" w:cs="仿宋_GB2312"/>
          <w:color w:val="auto"/>
          <w:sz w:val="21"/>
          <w:szCs w:val="21"/>
          <w:highlight w:val="none"/>
        </w:rPr>
        <w:t>5. 如技术偏离表中的竞标响应与佐证材料不一致的，以佐证材料为准。</w:t>
      </w:r>
    </w:p>
    <w:p w14:paraId="7DE03D5A">
      <w:pPr>
        <w:snapToGrid w:val="0"/>
        <w:spacing w:line="360" w:lineRule="auto"/>
        <w:ind w:firstLine="602" w:firstLineChars="200"/>
        <w:rPr>
          <w:rFonts w:ascii="仿宋" w:hAnsi="仿宋" w:eastAsia="仿宋" w:cs="仿宋_GB2312"/>
          <w:b/>
          <w:color w:val="auto"/>
          <w:sz w:val="30"/>
          <w:szCs w:val="30"/>
          <w:highlight w:val="none"/>
        </w:rPr>
      </w:pPr>
    </w:p>
    <w:p w14:paraId="4E99B380">
      <w:pPr>
        <w:autoSpaceDE w:val="0"/>
        <w:autoSpaceDN w:val="0"/>
        <w:spacing w:line="360" w:lineRule="auto"/>
        <w:ind w:left="4325" w:leftChars="1950" w:hanging="230" w:hangingChars="100"/>
        <w:rPr>
          <w:rFonts w:ascii="仿宋_GB2312" w:hAnsi="仿宋" w:eastAsia="仿宋_GB2312" w:cs="仿宋_GB2312"/>
          <w:color w:val="auto"/>
          <w:kern w:val="0"/>
          <w:sz w:val="24"/>
          <w:highlight w:val="none"/>
        </w:rPr>
      </w:pPr>
      <w:r>
        <w:rPr>
          <w:color w:val="auto"/>
          <w:spacing w:val="-5"/>
          <w:sz w:val="24"/>
          <w:highlight w:val="none"/>
        </w:rPr>
        <w:t>供应商名称（</w:t>
      </w:r>
      <w:r>
        <w:rPr>
          <w:color w:val="auto"/>
          <w:spacing w:val="-51"/>
          <w:sz w:val="24"/>
          <w:highlight w:val="none"/>
        </w:rPr>
        <w:t xml:space="preserve"> </w:t>
      </w:r>
      <w:r>
        <w:rPr>
          <w:color w:val="auto"/>
          <w:spacing w:val="-5"/>
          <w:sz w:val="24"/>
          <w:highlight w:val="none"/>
        </w:rPr>
        <w:t>电子签章</w:t>
      </w:r>
      <w:r>
        <w:rPr>
          <w:color w:val="auto"/>
          <w:spacing w:val="-21"/>
          <w:sz w:val="24"/>
          <w:highlight w:val="none"/>
        </w:rPr>
        <w:t>）</w:t>
      </w:r>
      <w:r>
        <w:rPr>
          <w:rFonts w:hint="eastAsia" w:ascii="仿宋_GB2312" w:hAnsi="仿宋" w:eastAsia="仿宋_GB2312" w:cs="仿宋_GB2312"/>
          <w:color w:val="auto"/>
          <w:kern w:val="0"/>
          <w:sz w:val="24"/>
          <w:highlight w:val="none"/>
        </w:rPr>
        <w:t>：</w:t>
      </w:r>
    </w:p>
    <w:p w14:paraId="63A6E492">
      <w:pPr>
        <w:autoSpaceDE w:val="0"/>
        <w:autoSpaceDN w:val="0"/>
        <w:spacing w:line="360" w:lineRule="auto"/>
        <w:ind w:firstLine="6480" w:firstLineChars="2700"/>
        <w:rPr>
          <w:rFonts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1AF0EB38">
      <w:pPr>
        <w:adjustRightInd w:val="0"/>
        <w:snapToGrid w:val="0"/>
        <w:spacing w:line="520" w:lineRule="exact"/>
        <w:jc w:val="center"/>
        <w:rPr>
          <w:rFonts w:ascii="宋体" w:hAnsi="宋体" w:cs="宋体"/>
          <w:b/>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服务配置清单（如有）</w:t>
      </w:r>
    </w:p>
    <w:p w14:paraId="5646217F">
      <w:pPr>
        <w:spacing w:line="300" w:lineRule="auto"/>
        <w:rPr>
          <w:rFonts w:ascii="宋体" w:hAnsi="宋体" w:cs="宋体"/>
          <w:color w:val="auto"/>
          <w:szCs w:val="21"/>
          <w:highlight w:val="none"/>
        </w:rPr>
      </w:pPr>
    </w:p>
    <w:p w14:paraId="2A4343C1">
      <w:pPr>
        <w:spacing w:line="360" w:lineRule="auto"/>
        <w:rPr>
          <w:rFonts w:ascii="宋体" w:hAnsi="宋体" w:cs="仿宋_GB2312"/>
          <w:color w:val="auto"/>
          <w:sz w:val="24"/>
          <w:highlight w:val="none"/>
          <w:u w:val="single"/>
        </w:rPr>
      </w:pPr>
      <w:r>
        <w:rPr>
          <w:rFonts w:hint="eastAsia" w:ascii="宋体" w:hAnsi="宋体" w:cs="仿宋_GB2312"/>
          <w:color w:val="auto"/>
          <w:sz w:val="24"/>
          <w:highlight w:val="none"/>
        </w:rPr>
        <w:t>所竞分标：</w:t>
      </w:r>
      <w:r>
        <w:rPr>
          <w:rFonts w:hint="eastAsia" w:ascii="宋体" w:hAnsi="宋体" w:cs="仿宋_GB2312"/>
          <w:color w:val="auto"/>
          <w:sz w:val="24"/>
          <w:highlight w:val="none"/>
          <w:u w:val="single"/>
        </w:rPr>
        <w:t xml:space="preserve">                 </w:t>
      </w:r>
    </w:p>
    <w:tbl>
      <w:tblPr>
        <w:tblStyle w:val="27"/>
        <w:tblW w:w="5000"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766"/>
        <w:gridCol w:w="1293"/>
        <w:gridCol w:w="834"/>
        <w:gridCol w:w="929"/>
        <w:gridCol w:w="1854"/>
        <w:gridCol w:w="1293"/>
        <w:gridCol w:w="766"/>
        <w:gridCol w:w="1552"/>
      </w:tblGrid>
      <w:tr w14:paraId="5625BD5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30" w:hRule="atLeast"/>
          <w:jc w:val="center"/>
        </w:trPr>
        <w:tc>
          <w:tcPr>
            <w:tcW w:w="412" w:type="pct"/>
            <w:tcBorders>
              <w:top w:val="single" w:color="auto" w:sz="4" w:space="0"/>
              <w:left w:val="single" w:color="auto" w:sz="4" w:space="0"/>
              <w:bottom w:val="single" w:color="auto" w:sz="4" w:space="0"/>
              <w:right w:val="single" w:color="auto" w:sz="4" w:space="0"/>
            </w:tcBorders>
            <w:vAlign w:val="center"/>
          </w:tcPr>
          <w:p w14:paraId="0C5227B0">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序号</w:t>
            </w:r>
          </w:p>
        </w:tc>
        <w:tc>
          <w:tcPr>
            <w:tcW w:w="696" w:type="pct"/>
            <w:tcBorders>
              <w:top w:val="single" w:color="auto" w:sz="4" w:space="0"/>
              <w:left w:val="single" w:color="auto" w:sz="4" w:space="0"/>
              <w:bottom w:val="single" w:color="auto" w:sz="4" w:space="0"/>
              <w:right w:val="single" w:color="auto" w:sz="4" w:space="0"/>
            </w:tcBorders>
            <w:vAlign w:val="center"/>
          </w:tcPr>
          <w:p w14:paraId="634D6CAB">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服务名称</w:t>
            </w:r>
          </w:p>
        </w:tc>
        <w:tc>
          <w:tcPr>
            <w:tcW w:w="449" w:type="pct"/>
            <w:tcBorders>
              <w:top w:val="single" w:color="auto" w:sz="4" w:space="0"/>
              <w:left w:val="single" w:color="auto" w:sz="4" w:space="0"/>
              <w:bottom w:val="single" w:color="auto" w:sz="4" w:space="0"/>
              <w:right w:val="single" w:color="auto" w:sz="4" w:space="0"/>
            </w:tcBorders>
            <w:vAlign w:val="center"/>
          </w:tcPr>
          <w:p w14:paraId="4334BC5E">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数量及单位</w:t>
            </w:r>
          </w:p>
        </w:tc>
        <w:tc>
          <w:tcPr>
            <w:tcW w:w="500" w:type="pct"/>
            <w:tcBorders>
              <w:top w:val="single" w:color="auto" w:sz="4" w:space="0"/>
              <w:left w:val="single" w:color="auto" w:sz="4" w:space="0"/>
              <w:bottom w:val="single" w:color="auto" w:sz="4" w:space="0"/>
              <w:right w:val="single" w:color="auto" w:sz="4" w:space="0"/>
            </w:tcBorders>
            <w:vAlign w:val="center"/>
          </w:tcPr>
          <w:p w14:paraId="3FB24593">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品牌</w:t>
            </w:r>
          </w:p>
        </w:tc>
        <w:tc>
          <w:tcPr>
            <w:tcW w:w="998" w:type="pct"/>
            <w:tcBorders>
              <w:top w:val="single" w:color="auto" w:sz="4" w:space="0"/>
              <w:left w:val="single" w:color="auto" w:sz="4" w:space="0"/>
              <w:bottom w:val="single" w:color="auto" w:sz="4" w:space="0"/>
              <w:right w:val="single" w:color="auto" w:sz="4" w:space="0"/>
            </w:tcBorders>
          </w:tcPr>
          <w:p w14:paraId="714C9DAC">
            <w:pPr>
              <w:snapToGrid w:val="0"/>
              <w:spacing w:before="50" w:after="50"/>
              <w:jc w:val="center"/>
              <w:rPr>
                <w:rFonts w:ascii="宋体" w:hAnsi="宋体" w:cs="宋体"/>
                <w:color w:val="auto"/>
                <w:sz w:val="24"/>
                <w:highlight w:val="none"/>
              </w:rPr>
            </w:pPr>
          </w:p>
          <w:p w14:paraId="04087ACB">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规格型号</w:t>
            </w:r>
          </w:p>
        </w:tc>
        <w:tc>
          <w:tcPr>
            <w:tcW w:w="696" w:type="pct"/>
            <w:tcBorders>
              <w:top w:val="single" w:color="auto" w:sz="4" w:space="0"/>
              <w:left w:val="single" w:color="auto" w:sz="4" w:space="0"/>
              <w:bottom w:val="single" w:color="auto" w:sz="4" w:space="0"/>
              <w:right w:val="single" w:color="auto" w:sz="4" w:space="0"/>
            </w:tcBorders>
            <w:vAlign w:val="center"/>
          </w:tcPr>
          <w:p w14:paraId="4D6EF29F">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制造商</w:t>
            </w:r>
          </w:p>
        </w:tc>
        <w:tc>
          <w:tcPr>
            <w:tcW w:w="412" w:type="pct"/>
            <w:tcBorders>
              <w:top w:val="single" w:color="auto" w:sz="4" w:space="0"/>
              <w:left w:val="single" w:color="auto" w:sz="4" w:space="0"/>
              <w:bottom w:val="single" w:color="auto" w:sz="4" w:space="0"/>
              <w:right w:val="single" w:color="auto" w:sz="4" w:space="0"/>
            </w:tcBorders>
            <w:vAlign w:val="center"/>
          </w:tcPr>
          <w:p w14:paraId="0706AEE7">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原产地</w:t>
            </w:r>
          </w:p>
        </w:tc>
        <w:tc>
          <w:tcPr>
            <w:tcW w:w="835" w:type="pct"/>
            <w:tcBorders>
              <w:top w:val="single" w:color="auto" w:sz="4" w:space="0"/>
              <w:left w:val="single" w:color="auto" w:sz="4" w:space="0"/>
              <w:bottom w:val="single" w:color="auto" w:sz="4" w:space="0"/>
              <w:right w:val="single" w:color="auto" w:sz="4" w:space="0"/>
            </w:tcBorders>
            <w:vAlign w:val="center"/>
          </w:tcPr>
          <w:p w14:paraId="40975801">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参数性能、指标及配置</w:t>
            </w:r>
          </w:p>
        </w:tc>
      </w:tr>
      <w:tr w14:paraId="12A3DAD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9" w:hRule="atLeast"/>
          <w:jc w:val="center"/>
        </w:trPr>
        <w:tc>
          <w:tcPr>
            <w:tcW w:w="412" w:type="pct"/>
            <w:tcBorders>
              <w:top w:val="single" w:color="auto" w:sz="4" w:space="0"/>
              <w:left w:val="single" w:color="auto" w:sz="4" w:space="0"/>
              <w:bottom w:val="single" w:color="auto" w:sz="4" w:space="0"/>
              <w:right w:val="single" w:color="auto" w:sz="4" w:space="0"/>
            </w:tcBorders>
            <w:vAlign w:val="center"/>
          </w:tcPr>
          <w:p w14:paraId="2A369570">
            <w:pPr>
              <w:snapToGrid w:val="0"/>
              <w:spacing w:before="50" w:after="50"/>
              <w:jc w:val="center"/>
              <w:rPr>
                <w:rFonts w:ascii="宋体" w:hAnsi="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21F5C98E">
            <w:pPr>
              <w:snapToGrid w:val="0"/>
              <w:spacing w:before="50" w:after="50"/>
              <w:jc w:val="center"/>
              <w:rPr>
                <w:rFonts w:ascii="宋体" w:hAnsi="宋体" w:cs="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vAlign w:val="center"/>
          </w:tcPr>
          <w:p w14:paraId="6E7F090C">
            <w:pPr>
              <w:snapToGrid w:val="0"/>
              <w:spacing w:before="50" w:after="50"/>
              <w:jc w:val="center"/>
              <w:rPr>
                <w:rFonts w:ascii="宋体" w:hAnsi="宋体" w:cs="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69C3A0FD">
            <w:pPr>
              <w:snapToGrid w:val="0"/>
              <w:spacing w:before="50" w:after="50"/>
              <w:jc w:val="center"/>
              <w:rPr>
                <w:rFonts w:ascii="宋体" w:hAnsi="宋体" w:cs="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tcPr>
          <w:p w14:paraId="65F1CDDF">
            <w:pPr>
              <w:snapToGrid w:val="0"/>
              <w:spacing w:before="50" w:after="50"/>
              <w:jc w:val="center"/>
              <w:rPr>
                <w:rFonts w:ascii="宋体" w:hAnsi="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044FE078">
            <w:pPr>
              <w:snapToGrid w:val="0"/>
              <w:spacing w:before="50" w:after="50"/>
              <w:jc w:val="center"/>
              <w:rPr>
                <w:rFonts w:ascii="宋体" w:hAnsi="宋体" w:cs="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7336F2B6">
            <w:pPr>
              <w:snapToGrid w:val="0"/>
              <w:spacing w:before="50" w:after="50"/>
              <w:jc w:val="center"/>
              <w:rPr>
                <w:rFonts w:ascii="宋体" w:hAnsi="宋体" w:cs="宋体"/>
                <w:color w:val="auto"/>
                <w:sz w:val="24"/>
                <w:highlight w:val="none"/>
              </w:rPr>
            </w:pPr>
          </w:p>
        </w:tc>
        <w:tc>
          <w:tcPr>
            <w:tcW w:w="835" w:type="pct"/>
            <w:tcBorders>
              <w:top w:val="single" w:color="auto" w:sz="4" w:space="0"/>
              <w:left w:val="single" w:color="auto" w:sz="4" w:space="0"/>
              <w:bottom w:val="single" w:color="auto" w:sz="4" w:space="0"/>
              <w:right w:val="single" w:color="auto" w:sz="4" w:space="0"/>
            </w:tcBorders>
            <w:vAlign w:val="center"/>
          </w:tcPr>
          <w:p w14:paraId="7655A588">
            <w:pPr>
              <w:snapToGrid w:val="0"/>
              <w:spacing w:before="50" w:after="50"/>
              <w:jc w:val="center"/>
              <w:rPr>
                <w:rFonts w:ascii="宋体" w:hAnsi="宋体" w:cs="宋体"/>
                <w:color w:val="auto"/>
                <w:sz w:val="24"/>
                <w:highlight w:val="none"/>
              </w:rPr>
            </w:pPr>
          </w:p>
        </w:tc>
      </w:tr>
      <w:tr w14:paraId="0E1F6CF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2" w:hRule="atLeast"/>
          <w:jc w:val="center"/>
        </w:trPr>
        <w:tc>
          <w:tcPr>
            <w:tcW w:w="412" w:type="pct"/>
            <w:tcBorders>
              <w:top w:val="single" w:color="auto" w:sz="4" w:space="0"/>
              <w:left w:val="single" w:color="auto" w:sz="4" w:space="0"/>
              <w:bottom w:val="single" w:color="auto" w:sz="4" w:space="0"/>
              <w:right w:val="single" w:color="auto" w:sz="4" w:space="0"/>
            </w:tcBorders>
            <w:vAlign w:val="center"/>
          </w:tcPr>
          <w:p w14:paraId="32CC2DD2">
            <w:pPr>
              <w:snapToGrid w:val="0"/>
              <w:spacing w:before="50" w:after="50"/>
              <w:jc w:val="center"/>
              <w:rPr>
                <w:rFonts w:ascii="宋体" w:hAnsi="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109417F2">
            <w:pPr>
              <w:snapToGrid w:val="0"/>
              <w:spacing w:before="50" w:after="50"/>
              <w:jc w:val="center"/>
              <w:rPr>
                <w:rFonts w:ascii="宋体" w:hAnsi="宋体" w:cs="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vAlign w:val="center"/>
          </w:tcPr>
          <w:p w14:paraId="3C687219">
            <w:pPr>
              <w:snapToGrid w:val="0"/>
              <w:spacing w:before="50" w:after="50"/>
              <w:jc w:val="center"/>
              <w:rPr>
                <w:rFonts w:ascii="宋体" w:hAnsi="宋体" w:cs="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08B0E4E5">
            <w:pPr>
              <w:snapToGrid w:val="0"/>
              <w:spacing w:before="50" w:after="50"/>
              <w:jc w:val="center"/>
              <w:rPr>
                <w:rFonts w:ascii="宋体" w:hAnsi="宋体" w:cs="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tcPr>
          <w:p w14:paraId="02759C26">
            <w:pPr>
              <w:snapToGrid w:val="0"/>
              <w:spacing w:before="50" w:after="50"/>
              <w:jc w:val="center"/>
              <w:rPr>
                <w:rFonts w:ascii="宋体" w:hAnsi="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1C6B7E57">
            <w:pPr>
              <w:snapToGrid w:val="0"/>
              <w:spacing w:before="50" w:after="50"/>
              <w:jc w:val="center"/>
              <w:rPr>
                <w:rFonts w:ascii="宋体" w:hAnsi="宋体" w:cs="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599BF12B">
            <w:pPr>
              <w:snapToGrid w:val="0"/>
              <w:spacing w:before="50" w:after="50"/>
              <w:jc w:val="center"/>
              <w:rPr>
                <w:rFonts w:ascii="宋体" w:hAnsi="宋体" w:cs="宋体"/>
                <w:color w:val="auto"/>
                <w:sz w:val="24"/>
                <w:highlight w:val="none"/>
              </w:rPr>
            </w:pPr>
          </w:p>
        </w:tc>
        <w:tc>
          <w:tcPr>
            <w:tcW w:w="835" w:type="pct"/>
            <w:tcBorders>
              <w:top w:val="single" w:color="auto" w:sz="4" w:space="0"/>
              <w:left w:val="single" w:color="auto" w:sz="4" w:space="0"/>
              <w:bottom w:val="single" w:color="auto" w:sz="4" w:space="0"/>
              <w:right w:val="single" w:color="auto" w:sz="4" w:space="0"/>
            </w:tcBorders>
            <w:vAlign w:val="center"/>
          </w:tcPr>
          <w:p w14:paraId="264E5BF9">
            <w:pPr>
              <w:snapToGrid w:val="0"/>
              <w:spacing w:before="50" w:after="50"/>
              <w:jc w:val="center"/>
              <w:rPr>
                <w:rFonts w:ascii="宋体" w:hAnsi="宋体" w:cs="宋体"/>
                <w:color w:val="auto"/>
                <w:sz w:val="24"/>
                <w:highlight w:val="none"/>
              </w:rPr>
            </w:pPr>
          </w:p>
        </w:tc>
      </w:tr>
      <w:tr w14:paraId="5784976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5" w:hRule="atLeast"/>
          <w:jc w:val="center"/>
        </w:trPr>
        <w:tc>
          <w:tcPr>
            <w:tcW w:w="412" w:type="pct"/>
            <w:tcBorders>
              <w:top w:val="single" w:color="auto" w:sz="4" w:space="0"/>
              <w:left w:val="single" w:color="auto" w:sz="4" w:space="0"/>
              <w:bottom w:val="single" w:color="auto" w:sz="4" w:space="0"/>
              <w:right w:val="single" w:color="auto" w:sz="4" w:space="0"/>
            </w:tcBorders>
            <w:vAlign w:val="center"/>
          </w:tcPr>
          <w:p w14:paraId="26C1E18C">
            <w:pPr>
              <w:snapToGrid w:val="0"/>
              <w:spacing w:before="50" w:after="50"/>
              <w:jc w:val="center"/>
              <w:rPr>
                <w:rFonts w:ascii="宋体" w:hAnsi="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293AE25E">
            <w:pPr>
              <w:snapToGrid w:val="0"/>
              <w:spacing w:before="50" w:after="50"/>
              <w:jc w:val="center"/>
              <w:rPr>
                <w:rFonts w:ascii="宋体" w:hAnsi="宋体" w:cs="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vAlign w:val="center"/>
          </w:tcPr>
          <w:p w14:paraId="2799F82B">
            <w:pPr>
              <w:snapToGrid w:val="0"/>
              <w:spacing w:before="50" w:after="50"/>
              <w:jc w:val="center"/>
              <w:rPr>
                <w:rFonts w:ascii="宋体" w:hAnsi="宋体" w:cs="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3E28636F">
            <w:pPr>
              <w:snapToGrid w:val="0"/>
              <w:spacing w:before="50" w:after="50"/>
              <w:jc w:val="center"/>
              <w:rPr>
                <w:rFonts w:ascii="宋体" w:hAnsi="宋体" w:cs="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tcPr>
          <w:p w14:paraId="27CEA031">
            <w:pPr>
              <w:snapToGrid w:val="0"/>
              <w:spacing w:before="50" w:after="50"/>
              <w:jc w:val="center"/>
              <w:rPr>
                <w:rFonts w:ascii="宋体" w:hAnsi="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42A99DBD">
            <w:pPr>
              <w:snapToGrid w:val="0"/>
              <w:spacing w:before="50" w:after="50"/>
              <w:jc w:val="center"/>
              <w:rPr>
                <w:rFonts w:ascii="宋体" w:hAnsi="宋体" w:cs="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1CC09862">
            <w:pPr>
              <w:snapToGrid w:val="0"/>
              <w:spacing w:before="50" w:after="50"/>
              <w:jc w:val="center"/>
              <w:rPr>
                <w:rFonts w:ascii="宋体" w:hAnsi="宋体" w:cs="宋体"/>
                <w:color w:val="auto"/>
                <w:sz w:val="24"/>
                <w:highlight w:val="none"/>
              </w:rPr>
            </w:pPr>
          </w:p>
        </w:tc>
        <w:tc>
          <w:tcPr>
            <w:tcW w:w="835" w:type="pct"/>
            <w:tcBorders>
              <w:top w:val="single" w:color="auto" w:sz="4" w:space="0"/>
              <w:left w:val="single" w:color="auto" w:sz="4" w:space="0"/>
              <w:bottom w:val="single" w:color="auto" w:sz="4" w:space="0"/>
              <w:right w:val="single" w:color="auto" w:sz="4" w:space="0"/>
            </w:tcBorders>
            <w:vAlign w:val="center"/>
          </w:tcPr>
          <w:p w14:paraId="401F3804">
            <w:pPr>
              <w:snapToGrid w:val="0"/>
              <w:spacing w:before="50" w:after="50"/>
              <w:jc w:val="center"/>
              <w:rPr>
                <w:rFonts w:ascii="宋体" w:hAnsi="宋体" w:cs="宋体"/>
                <w:color w:val="auto"/>
                <w:sz w:val="24"/>
                <w:highlight w:val="none"/>
              </w:rPr>
            </w:pPr>
          </w:p>
        </w:tc>
      </w:tr>
    </w:tbl>
    <w:p w14:paraId="6CF23899">
      <w:pPr>
        <w:spacing w:line="360" w:lineRule="auto"/>
        <w:rPr>
          <w:rFonts w:ascii="宋体" w:hAnsi="宋体" w:cs="宋体"/>
          <w:color w:val="auto"/>
          <w:sz w:val="24"/>
          <w:highlight w:val="none"/>
        </w:rPr>
      </w:pPr>
      <w:r>
        <w:rPr>
          <w:rFonts w:hint="eastAsia" w:ascii="宋体" w:hAnsi="宋体" w:cs="宋体"/>
          <w:color w:val="auto"/>
          <w:sz w:val="24"/>
          <w:highlight w:val="none"/>
        </w:rPr>
        <w:t>备注：</w:t>
      </w:r>
    </w:p>
    <w:p w14:paraId="3E3FBF67">
      <w:pPr>
        <w:tabs>
          <w:tab w:val="left" w:pos="1065"/>
        </w:tabs>
        <w:adjustRightInd w:val="0"/>
        <w:spacing w:line="360" w:lineRule="auto"/>
        <w:rPr>
          <w:rFonts w:ascii="宋体" w:hAnsi="宋体" w:cs="仿宋_GB2312"/>
          <w:color w:val="auto"/>
          <w:sz w:val="24"/>
          <w:highlight w:val="none"/>
        </w:rPr>
      </w:pPr>
      <w:r>
        <w:rPr>
          <w:rFonts w:hint="eastAsia" w:ascii="宋体" w:hAnsi="宋体" w:cs="宋体"/>
          <w:b/>
          <w:bCs/>
          <w:color w:val="auto"/>
          <w:sz w:val="24"/>
          <w:highlight w:val="none"/>
        </w:rPr>
        <w:t>以上性能配置清单中“服务名称、数量及单位、品牌、规格型号、制造商、原产地、参数性能、指标及配置”必须如实填写完整，品牌、规格型号没有则填无，填写有缺漏的，响应文件作无效处理</w:t>
      </w:r>
      <w:r>
        <w:rPr>
          <w:rFonts w:hint="eastAsia" w:ascii="宋体" w:hAnsi="宋体" w:cs="宋体"/>
          <w:b/>
          <w:color w:val="auto"/>
          <w:sz w:val="24"/>
          <w:highlight w:val="none"/>
        </w:rPr>
        <w:t>。</w:t>
      </w:r>
      <w:r>
        <w:rPr>
          <w:rFonts w:hint="eastAsia" w:ascii="宋体" w:hAnsi="宋体" w:cs="宋体"/>
          <w:color w:val="auto"/>
          <w:sz w:val="24"/>
          <w:highlight w:val="none"/>
        </w:rPr>
        <w:t>服务名称、数量及单位、品牌必须与“服务需求一览表”一致，</w:t>
      </w:r>
      <w:r>
        <w:rPr>
          <w:rFonts w:hint="eastAsia" w:ascii="宋体" w:hAnsi="宋体" w:cs="宋体"/>
          <w:bCs/>
          <w:color w:val="auto"/>
          <w:sz w:val="24"/>
          <w:highlight w:val="none"/>
        </w:rPr>
        <w:t>否则响应文件作无效处理</w:t>
      </w:r>
      <w:r>
        <w:rPr>
          <w:rFonts w:hint="eastAsia" w:ascii="宋体" w:hAnsi="宋体" w:cs="宋体"/>
          <w:b/>
          <w:color w:val="auto"/>
          <w:sz w:val="24"/>
          <w:highlight w:val="none"/>
        </w:rPr>
        <w:t>。</w:t>
      </w:r>
      <w:r>
        <w:rPr>
          <w:rFonts w:hint="eastAsia" w:ascii="宋体" w:hAnsi="宋体" w:cs="仿宋_GB2312"/>
          <w:color w:val="auto"/>
          <w:sz w:val="24"/>
          <w:highlight w:val="none"/>
        </w:rPr>
        <w:tab/>
      </w:r>
    </w:p>
    <w:p w14:paraId="13108A55">
      <w:pPr>
        <w:adjustRightInd w:val="0"/>
        <w:spacing w:line="360" w:lineRule="auto"/>
        <w:jc w:val="left"/>
        <w:rPr>
          <w:rFonts w:ascii="宋体" w:hAnsi="宋体" w:cs="仿宋_GB2312"/>
          <w:color w:val="auto"/>
          <w:sz w:val="24"/>
          <w:highlight w:val="none"/>
        </w:rPr>
      </w:pPr>
    </w:p>
    <w:p w14:paraId="7C47FE90">
      <w:pPr>
        <w:autoSpaceDE w:val="0"/>
        <w:autoSpaceDN w:val="0"/>
        <w:spacing w:line="360" w:lineRule="auto"/>
        <w:ind w:left="4325" w:leftChars="1950" w:hanging="230" w:hangingChars="100"/>
        <w:rPr>
          <w:rFonts w:ascii="仿宋_GB2312" w:hAnsi="仿宋" w:eastAsia="仿宋_GB2312" w:cs="仿宋_GB2312"/>
          <w:color w:val="auto"/>
          <w:kern w:val="0"/>
          <w:sz w:val="24"/>
          <w:highlight w:val="none"/>
        </w:rPr>
      </w:pPr>
      <w:r>
        <w:rPr>
          <w:color w:val="auto"/>
          <w:spacing w:val="-5"/>
          <w:sz w:val="24"/>
          <w:highlight w:val="none"/>
        </w:rPr>
        <w:t>供应商名称（</w:t>
      </w:r>
      <w:r>
        <w:rPr>
          <w:color w:val="auto"/>
          <w:spacing w:val="-51"/>
          <w:sz w:val="24"/>
          <w:highlight w:val="none"/>
        </w:rPr>
        <w:t xml:space="preserve"> </w:t>
      </w:r>
      <w:r>
        <w:rPr>
          <w:color w:val="auto"/>
          <w:spacing w:val="-5"/>
          <w:sz w:val="24"/>
          <w:highlight w:val="none"/>
        </w:rPr>
        <w:t>电子签章</w:t>
      </w:r>
      <w:r>
        <w:rPr>
          <w:color w:val="auto"/>
          <w:spacing w:val="-21"/>
          <w:sz w:val="24"/>
          <w:highlight w:val="none"/>
        </w:rPr>
        <w:t>）</w:t>
      </w:r>
      <w:r>
        <w:rPr>
          <w:rFonts w:hint="eastAsia" w:ascii="仿宋_GB2312" w:hAnsi="仿宋" w:eastAsia="仿宋_GB2312" w:cs="仿宋_GB2312"/>
          <w:color w:val="auto"/>
          <w:kern w:val="0"/>
          <w:sz w:val="24"/>
          <w:highlight w:val="none"/>
        </w:rPr>
        <w:t>：</w:t>
      </w:r>
    </w:p>
    <w:p w14:paraId="11D9E72D">
      <w:pPr>
        <w:spacing w:line="500" w:lineRule="exact"/>
        <w:jc w:val="center"/>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7D017A63">
      <w:pPr>
        <w:snapToGrid w:val="0"/>
        <w:spacing w:line="360" w:lineRule="auto"/>
        <w:ind w:firstLine="602" w:firstLineChars="200"/>
        <w:rPr>
          <w:rFonts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九、项目实施方案</w:t>
      </w:r>
    </w:p>
    <w:p w14:paraId="414C46FA">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（由供应商根据采购需求及采购文件要求编制）</w:t>
      </w:r>
    </w:p>
    <w:p w14:paraId="5BED4CB1">
      <w:pPr>
        <w:rPr>
          <w:rFonts w:ascii="仿宋_GB2312" w:hAnsi="仿宋" w:eastAsia="仿宋_GB2312" w:cs="仿宋_GB2312"/>
          <w:b/>
          <w:bCs/>
          <w:color w:val="auto"/>
          <w:kern w:val="0"/>
          <w:sz w:val="24"/>
          <w:highlight w:val="none"/>
          <w:lang w:val="zh-CN"/>
        </w:rPr>
      </w:pPr>
      <w:bookmarkStart w:id="43" w:name="_Toc78473822"/>
      <w:r>
        <w:rPr>
          <w:rFonts w:hint="eastAsia" w:ascii="仿宋_GB2312" w:hAnsi="仿宋" w:eastAsia="仿宋_GB2312" w:cs="仿宋_GB2312"/>
          <w:b/>
          <w:bCs/>
          <w:color w:val="auto"/>
          <w:kern w:val="0"/>
          <w:sz w:val="24"/>
          <w:highlight w:val="none"/>
          <w:lang w:val="zh-CN"/>
        </w:rPr>
        <w:t>附表:项目实施进度计划表</w:t>
      </w:r>
      <w:r>
        <w:rPr>
          <w:rFonts w:hint="eastAsia" w:ascii="仿宋_GB2312" w:hAnsi="仿宋" w:eastAsia="仿宋_GB2312" w:cs="仿宋_GB2312"/>
          <w:b/>
          <w:color w:val="auto"/>
          <w:sz w:val="24"/>
          <w:highlight w:val="none"/>
        </w:rPr>
        <w:t>(以生效日算起)</w:t>
      </w:r>
      <w:bookmarkEnd w:id="43"/>
      <w:r>
        <w:rPr>
          <w:rFonts w:hint="eastAsia" w:ascii="仿宋_GB2312" w:hAnsi="仿宋" w:eastAsia="仿宋_GB2312" w:cs="仿宋_GB2312"/>
          <w:b/>
          <w:color w:val="auto"/>
          <w:sz w:val="24"/>
          <w:highlight w:val="none"/>
        </w:rPr>
        <w:t xml:space="preserve"> </w:t>
      </w:r>
    </w:p>
    <w:tbl>
      <w:tblPr>
        <w:tblStyle w:val="27"/>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6AD89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9" w:hRule="atLeast"/>
        </w:trPr>
        <w:tc>
          <w:tcPr>
            <w:tcW w:w="1188" w:type="dxa"/>
            <w:tcBorders>
              <w:top w:val="single" w:color="auto" w:sz="4" w:space="0"/>
              <w:left w:val="single" w:color="auto" w:sz="4" w:space="0"/>
              <w:bottom w:val="single" w:color="auto" w:sz="4" w:space="0"/>
              <w:right w:val="single" w:color="auto" w:sz="4" w:space="0"/>
            </w:tcBorders>
            <w:vAlign w:val="center"/>
          </w:tcPr>
          <w:p w14:paraId="0CD00C9B">
            <w:pPr>
              <w:spacing w:line="360" w:lineRule="auto"/>
              <w:rPr>
                <w:rFonts w:ascii="仿宋_GB2312" w:hAnsi="仿宋" w:eastAsia="仿宋_GB2312" w:cs="仿宋_GB2312"/>
                <w:color w:val="auto"/>
                <w:sz w:val="24"/>
                <w:highlight w:val="none"/>
              </w:rPr>
            </w:pPr>
            <w:r>
              <w:rPr>
                <w:color w:val="auto"/>
                <w:highlight w:val="none"/>
              </w:rPr>
              <mc:AlternateContent>
                <mc:Choice Requires="wpg">
                  <w:drawing>
                    <wp:anchor distT="0" distB="0" distL="0" distR="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027" name="组合 6"/>
                      <wp:cNvGraphicFramePr/>
                      <a:graphic xmlns:a="http://schemas.openxmlformats.org/drawingml/2006/main">
                        <a:graphicData uri="http://schemas.microsoft.com/office/word/2010/wordprocessingGroup">
                          <wpg:wgp>
                            <wpg:cNvGrpSpPr/>
                            <wpg:grpSpPr>
                              <a:xfrm rot="0">
                                <a:off x="0" y="0"/>
                                <a:ext cx="748030" cy="1181100"/>
                                <a:chOff x="0" y="0"/>
                                <a:chExt cx="1178" cy="1860"/>
                              </a:xfrm>
                            </wpg:grpSpPr>
                            <wps:wsp>
                              <wps:cNvPr id="1" name="直接连接符 1"/>
                              <wps:cNvCnPr/>
                              <wps:spPr>
                                <a:xfrm>
                                  <a:off x="0" y="0"/>
                                  <a:ext cx="1178" cy="1860"/>
                                </a:xfrm>
                                <a:prstGeom prst="line">
                                  <a:avLst/>
                                </a:prstGeom>
                                <a:ln w="6350" cap="flat" cmpd="sng">
                                  <a:solidFill>
                                    <a:srgbClr val="000000"/>
                                  </a:solidFill>
                                  <a:prstDash val="solid"/>
                                  <a:round/>
                                  <a:headEnd type="none" w="med" len="med"/>
                                  <a:tailEnd type="none" w="med" len="med"/>
                                </a:ln>
                              </wps:spPr>
                              <wps:bodyPr/>
                            </wps:wsp>
                            <wps:wsp>
                              <wps:cNvPr id="2" name="矩形 2"/>
                              <wps:cNvSpPr/>
                              <wps:spPr>
                                <a:xfrm>
                                  <a:off x="455" y="122"/>
                                  <a:ext cx="253" cy="263"/>
                                </a:xfrm>
                                <a:prstGeom prst="rect">
                                  <a:avLst/>
                                </a:prstGeom>
                                <a:ln>
                                  <a:noFill/>
                                </a:ln>
                              </wps:spPr>
                              <wps:txbx>
                                <w:txbxContent>
                                  <w:p w14:paraId="6898ED62">
                                    <w:pPr>
                                      <w:snapToGrid w:val="0"/>
                                    </w:pPr>
                                    <w:r>
                                      <w:rPr>
                                        <w:rFonts w:hint="eastAsia" w:cs="宋体"/>
                                      </w:rPr>
                                      <w:t>工</w:t>
                                    </w:r>
                                  </w:p>
                                </w:txbxContent>
                              </wps:txbx>
                              <wps:bodyPr wrap="square" lIns="0" tIns="0" rIns="0" bIns="0" upright="1"/>
                            </wps:wsp>
                            <wps:wsp>
                              <wps:cNvPr id="3" name="矩形 3"/>
                              <wps:cNvSpPr/>
                              <wps:spPr>
                                <a:xfrm>
                                  <a:off x="643" y="419"/>
                                  <a:ext cx="253" cy="263"/>
                                </a:xfrm>
                                <a:prstGeom prst="rect">
                                  <a:avLst/>
                                </a:prstGeom>
                                <a:ln>
                                  <a:noFill/>
                                </a:ln>
                              </wps:spPr>
                              <wps:txbx>
                                <w:txbxContent>
                                  <w:p w14:paraId="65A74B1B">
                                    <w:pPr>
                                      <w:snapToGrid w:val="0"/>
                                    </w:pPr>
                                    <w:r>
                                      <w:rPr>
                                        <w:rFonts w:hint="eastAsia" w:cs="宋体"/>
                                      </w:rPr>
                                      <w:t>作</w:t>
                                    </w:r>
                                  </w:p>
                                </w:txbxContent>
                              </wps:txbx>
                              <wps:bodyPr wrap="square" lIns="0" tIns="0" rIns="0" bIns="0" upright="1"/>
                            </wps:wsp>
                            <wps:wsp>
                              <wps:cNvPr id="4" name="矩形 4"/>
                              <wps:cNvSpPr/>
                              <wps:spPr>
                                <a:xfrm>
                                  <a:off x="831" y="717"/>
                                  <a:ext cx="253" cy="262"/>
                                </a:xfrm>
                                <a:prstGeom prst="rect">
                                  <a:avLst/>
                                </a:prstGeom>
                                <a:ln>
                                  <a:noFill/>
                                </a:ln>
                              </wps:spPr>
                              <wps:txbx>
                                <w:txbxContent>
                                  <w:p w14:paraId="02E6E85D">
                                    <w:pPr>
                                      <w:snapToGrid w:val="0"/>
                                    </w:pPr>
                                    <w:r>
                                      <w:rPr>
                                        <w:rFonts w:hint="eastAsia" w:cs="宋体"/>
                                      </w:rPr>
                                      <w:t>日</w:t>
                                    </w:r>
                                  </w:p>
                                </w:txbxContent>
                              </wps:txbx>
                              <wps:bodyPr wrap="square" lIns="0" tIns="0" rIns="0" bIns="0" upright="1"/>
                            </wps:wsp>
                          </wpg:wgp>
                        </a:graphicData>
                      </a:graphic>
                    </wp:anchor>
                  </w:drawing>
                </mc:Choice>
                <mc:Fallback>
                  <w:pict>
                    <v:group id="组合 6"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">
                      <o:lock v:ext="edit" aspectratio="f"/>
                      <v:line id="_x0000_s1026" o:spid="_x0000_s1026" o:spt="20" style="position:absolute;left:0;top:0;height:1860;width:1178;" filled="f" stroked="t" coordsize="21600,21600" o:gfxdata="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2wcIfbgAAADa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rect id="_x0000_s1026" o:spid="_x0000_s1026" o:spt="1" style="position:absolute;left:455;top:122;height:263;width:253;" filled="f" stroked="f" coordsize="21600,21600" o:gfxdata="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7nE5b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898ED62">
                              <w:pPr>
                                <w:snapToGrid w:val="0"/>
                              </w:pPr>
                              <w:r>
                                <w:rPr>
                                  <w:rFonts w:hint="eastAsia" w:cs="宋体"/>
                                </w:rPr>
                                <w:t>工</w:t>
                              </w:r>
                            </w:p>
                          </w:txbxContent>
                        </v:textbox>
                      </v:rect>
                      <v:rect id="_x0000_s1026" o:spid="_x0000_s1026" o:spt="1" style="position:absolute;left:643;top:419;height:263;width:253;" filled="f" stroked="f" coordsize="21600,21600" o:gfxdata="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9WF+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65A74B1B">
                              <w:pPr>
                                <w:snapToGrid w:val="0"/>
                              </w:pPr>
                              <w:r>
                                <w:rPr>
                                  <w:rFonts w:hint="eastAsia" w:cs="宋体"/>
                                </w:rPr>
                                <w:t>作</w:t>
                              </w:r>
                            </w:p>
                          </w:txbxContent>
                        </v:textbox>
                      </v:rect>
                      <v:rect id="_x0000_s1026" o:spid="_x0000_s1026" o:spt="1" style="position:absolute;left:831;top:717;height:262;width:253;" filled="f" stroked="f" coordsize="21600,21600" o:gfxdata="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HPkK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02E6E85D">
                              <w:pPr>
                                <w:snapToGrid w:val="0"/>
                              </w:pPr>
                              <w:r>
                                <w:rPr>
                                  <w:rFonts w:hint="eastAsia" w:cs="宋体"/>
                                </w:rPr>
                                <w:t>日</w:t>
                              </w:r>
                            </w:p>
                          </w:txbxContent>
                        </v:textbox>
                      </v:rect>
                    </v:group>
                  </w:pict>
                </mc:Fallback>
              </mc:AlternateContent>
            </w:r>
          </w:p>
          <w:p w14:paraId="635DC54B">
            <w:pPr>
              <w:spacing w:line="360" w:lineRule="auto"/>
              <w:rPr>
                <w:rFonts w:ascii="仿宋_GB2312" w:hAnsi="仿宋" w:eastAsia="仿宋_GB2312" w:cs="仿宋_GB2312"/>
                <w:color w:val="auto"/>
                <w:sz w:val="24"/>
                <w:highlight w:val="none"/>
              </w:rPr>
            </w:pPr>
          </w:p>
          <w:p w14:paraId="35CA2B7C">
            <w:pPr>
              <w:spacing w:line="360" w:lineRule="auto"/>
              <w:rPr>
                <w:rFonts w:ascii="仿宋_GB2312" w:hAnsi="仿宋" w:eastAsia="仿宋_GB2312" w:cs="仿宋_GB2312"/>
                <w:color w:val="auto"/>
                <w:sz w:val="24"/>
                <w:highlight w:val="none"/>
              </w:rPr>
            </w:pPr>
          </w:p>
          <w:p w14:paraId="7F9B2835">
            <w:pPr>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内容</w:t>
            </w:r>
          </w:p>
        </w:tc>
        <w:tc>
          <w:tcPr>
            <w:tcW w:w="552" w:type="dxa"/>
            <w:tcBorders>
              <w:top w:val="single" w:color="auto" w:sz="4" w:space="0"/>
              <w:left w:val="single" w:color="auto" w:sz="4" w:space="0"/>
              <w:bottom w:val="single" w:color="auto" w:sz="4" w:space="0"/>
              <w:right w:val="single" w:color="auto" w:sz="4" w:space="0"/>
            </w:tcBorders>
            <w:vAlign w:val="center"/>
          </w:tcPr>
          <w:p w14:paraId="08A534AE">
            <w:pPr>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w:t>
            </w:r>
          </w:p>
        </w:tc>
        <w:tc>
          <w:tcPr>
            <w:tcW w:w="552" w:type="dxa"/>
            <w:tcBorders>
              <w:top w:val="single" w:color="auto" w:sz="4" w:space="0"/>
              <w:left w:val="single" w:color="auto" w:sz="4" w:space="0"/>
              <w:bottom w:val="single" w:color="auto" w:sz="4" w:space="0"/>
              <w:right w:val="single" w:color="auto" w:sz="4" w:space="0"/>
            </w:tcBorders>
            <w:vAlign w:val="center"/>
          </w:tcPr>
          <w:p w14:paraId="2933345A">
            <w:pPr>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2</w:t>
            </w:r>
          </w:p>
        </w:tc>
        <w:tc>
          <w:tcPr>
            <w:tcW w:w="552" w:type="dxa"/>
            <w:tcBorders>
              <w:top w:val="single" w:color="auto" w:sz="4" w:space="0"/>
              <w:left w:val="single" w:color="auto" w:sz="4" w:space="0"/>
              <w:bottom w:val="single" w:color="auto" w:sz="4" w:space="0"/>
              <w:right w:val="single" w:color="auto" w:sz="4" w:space="0"/>
            </w:tcBorders>
            <w:vAlign w:val="center"/>
          </w:tcPr>
          <w:p w14:paraId="20F6F38E">
            <w:pPr>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3</w:t>
            </w:r>
          </w:p>
        </w:tc>
        <w:tc>
          <w:tcPr>
            <w:tcW w:w="552" w:type="dxa"/>
            <w:tcBorders>
              <w:top w:val="single" w:color="auto" w:sz="4" w:space="0"/>
              <w:left w:val="single" w:color="auto" w:sz="4" w:space="0"/>
              <w:bottom w:val="single" w:color="auto" w:sz="4" w:space="0"/>
              <w:right w:val="single" w:color="auto" w:sz="4" w:space="0"/>
            </w:tcBorders>
            <w:vAlign w:val="center"/>
          </w:tcPr>
          <w:p w14:paraId="407567B4">
            <w:pPr>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4</w:t>
            </w:r>
          </w:p>
        </w:tc>
        <w:tc>
          <w:tcPr>
            <w:tcW w:w="552" w:type="dxa"/>
            <w:tcBorders>
              <w:top w:val="single" w:color="auto" w:sz="4" w:space="0"/>
              <w:left w:val="single" w:color="auto" w:sz="4" w:space="0"/>
              <w:bottom w:val="single" w:color="auto" w:sz="4" w:space="0"/>
              <w:right w:val="single" w:color="auto" w:sz="4" w:space="0"/>
            </w:tcBorders>
            <w:vAlign w:val="center"/>
          </w:tcPr>
          <w:p w14:paraId="5099132E">
            <w:pPr>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5</w:t>
            </w:r>
          </w:p>
        </w:tc>
        <w:tc>
          <w:tcPr>
            <w:tcW w:w="552" w:type="dxa"/>
            <w:tcBorders>
              <w:top w:val="single" w:color="auto" w:sz="4" w:space="0"/>
              <w:left w:val="single" w:color="auto" w:sz="4" w:space="0"/>
              <w:bottom w:val="single" w:color="auto" w:sz="4" w:space="0"/>
              <w:right w:val="single" w:color="auto" w:sz="4" w:space="0"/>
            </w:tcBorders>
            <w:vAlign w:val="center"/>
          </w:tcPr>
          <w:p w14:paraId="39038DB4">
            <w:pPr>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6</w:t>
            </w:r>
          </w:p>
        </w:tc>
        <w:tc>
          <w:tcPr>
            <w:tcW w:w="553" w:type="dxa"/>
            <w:tcBorders>
              <w:top w:val="single" w:color="auto" w:sz="4" w:space="0"/>
              <w:left w:val="single" w:color="auto" w:sz="4" w:space="0"/>
              <w:bottom w:val="single" w:color="auto" w:sz="4" w:space="0"/>
              <w:right w:val="single" w:color="auto" w:sz="4" w:space="0"/>
            </w:tcBorders>
            <w:vAlign w:val="center"/>
          </w:tcPr>
          <w:p w14:paraId="56ECA6EB">
            <w:pPr>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7</w:t>
            </w:r>
          </w:p>
        </w:tc>
        <w:tc>
          <w:tcPr>
            <w:tcW w:w="553" w:type="dxa"/>
            <w:tcBorders>
              <w:top w:val="single" w:color="auto" w:sz="4" w:space="0"/>
              <w:left w:val="single" w:color="auto" w:sz="4" w:space="0"/>
              <w:bottom w:val="single" w:color="auto" w:sz="4" w:space="0"/>
              <w:right w:val="single" w:color="auto" w:sz="4" w:space="0"/>
            </w:tcBorders>
            <w:vAlign w:val="center"/>
          </w:tcPr>
          <w:p w14:paraId="6A2E6A2B">
            <w:pPr>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8</w:t>
            </w:r>
          </w:p>
        </w:tc>
        <w:tc>
          <w:tcPr>
            <w:tcW w:w="553" w:type="dxa"/>
            <w:tcBorders>
              <w:top w:val="single" w:color="auto" w:sz="4" w:space="0"/>
              <w:left w:val="single" w:color="auto" w:sz="4" w:space="0"/>
              <w:bottom w:val="single" w:color="auto" w:sz="4" w:space="0"/>
              <w:right w:val="single" w:color="auto" w:sz="4" w:space="0"/>
            </w:tcBorders>
            <w:vAlign w:val="center"/>
          </w:tcPr>
          <w:p w14:paraId="30A1126C">
            <w:pPr>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9</w:t>
            </w:r>
          </w:p>
        </w:tc>
        <w:tc>
          <w:tcPr>
            <w:tcW w:w="553" w:type="dxa"/>
            <w:tcBorders>
              <w:top w:val="single" w:color="auto" w:sz="4" w:space="0"/>
              <w:left w:val="single" w:color="auto" w:sz="4" w:space="0"/>
              <w:bottom w:val="single" w:color="auto" w:sz="4" w:space="0"/>
              <w:right w:val="single" w:color="auto" w:sz="4" w:space="0"/>
            </w:tcBorders>
            <w:vAlign w:val="center"/>
          </w:tcPr>
          <w:p w14:paraId="7E15D0FD">
            <w:pPr>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10</w:t>
            </w:r>
          </w:p>
        </w:tc>
        <w:tc>
          <w:tcPr>
            <w:tcW w:w="553" w:type="dxa"/>
            <w:tcBorders>
              <w:top w:val="single" w:color="auto" w:sz="4" w:space="0"/>
              <w:left w:val="single" w:color="auto" w:sz="4" w:space="0"/>
              <w:bottom w:val="single" w:color="auto" w:sz="4" w:space="0"/>
              <w:right w:val="single" w:color="auto" w:sz="4" w:space="0"/>
            </w:tcBorders>
            <w:vAlign w:val="center"/>
          </w:tcPr>
          <w:p w14:paraId="210F261E">
            <w:pPr>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11</w:t>
            </w:r>
          </w:p>
        </w:tc>
        <w:tc>
          <w:tcPr>
            <w:tcW w:w="553" w:type="dxa"/>
            <w:tcBorders>
              <w:top w:val="single" w:color="auto" w:sz="4" w:space="0"/>
              <w:left w:val="single" w:color="auto" w:sz="4" w:space="0"/>
              <w:bottom w:val="single" w:color="auto" w:sz="4" w:space="0"/>
              <w:right w:val="single" w:color="auto" w:sz="4" w:space="0"/>
            </w:tcBorders>
            <w:vAlign w:val="center"/>
          </w:tcPr>
          <w:p w14:paraId="3A8E9FF1">
            <w:pPr>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12</w:t>
            </w:r>
          </w:p>
        </w:tc>
        <w:tc>
          <w:tcPr>
            <w:tcW w:w="553" w:type="dxa"/>
            <w:tcBorders>
              <w:top w:val="single" w:color="auto" w:sz="4" w:space="0"/>
              <w:left w:val="single" w:color="auto" w:sz="4" w:space="0"/>
              <w:bottom w:val="single" w:color="auto" w:sz="4" w:space="0"/>
              <w:right w:val="single" w:color="auto" w:sz="4" w:space="0"/>
            </w:tcBorders>
            <w:vAlign w:val="center"/>
          </w:tcPr>
          <w:p w14:paraId="33D46F67">
            <w:pPr>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13</w:t>
            </w:r>
          </w:p>
        </w:tc>
        <w:tc>
          <w:tcPr>
            <w:tcW w:w="553" w:type="dxa"/>
            <w:tcBorders>
              <w:top w:val="single" w:color="auto" w:sz="4" w:space="0"/>
              <w:left w:val="single" w:color="auto" w:sz="4" w:space="0"/>
              <w:bottom w:val="single" w:color="auto" w:sz="4" w:space="0"/>
              <w:right w:val="single" w:color="auto" w:sz="4" w:space="0"/>
            </w:tcBorders>
            <w:vAlign w:val="center"/>
          </w:tcPr>
          <w:p w14:paraId="131447A6">
            <w:pPr>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14</w:t>
            </w:r>
          </w:p>
        </w:tc>
        <w:tc>
          <w:tcPr>
            <w:tcW w:w="553" w:type="dxa"/>
            <w:tcBorders>
              <w:top w:val="single" w:color="auto" w:sz="4" w:space="0"/>
              <w:left w:val="single" w:color="auto" w:sz="4" w:space="0"/>
              <w:bottom w:val="single" w:color="auto" w:sz="4" w:space="0"/>
              <w:right w:val="single" w:color="auto" w:sz="4" w:space="0"/>
            </w:tcBorders>
            <w:vAlign w:val="center"/>
          </w:tcPr>
          <w:p w14:paraId="311DD66F">
            <w:pPr>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15</w:t>
            </w:r>
          </w:p>
        </w:tc>
        <w:tc>
          <w:tcPr>
            <w:tcW w:w="553" w:type="dxa"/>
            <w:tcBorders>
              <w:top w:val="single" w:color="auto" w:sz="4" w:space="0"/>
              <w:left w:val="single" w:color="auto" w:sz="4" w:space="0"/>
              <w:bottom w:val="single" w:color="auto" w:sz="4" w:space="0"/>
              <w:right w:val="single" w:color="auto" w:sz="4" w:space="0"/>
            </w:tcBorders>
            <w:vAlign w:val="center"/>
          </w:tcPr>
          <w:p w14:paraId="01FEB80F">
            <w:pPr>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w:t>
            </w:r>
          </w:p>
        </w:tc>
      </w:tr>
      <w:tr w14:paraId="6DB8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15A94C6D">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DACF916">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BCCC067">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497049D">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3E0C30A">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148D6B8">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3FAF4C6">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5B075A3">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5B6A296">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439DC24">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5A88E15">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E3EEC7B">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D32D225">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B1AAC37">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B2D3E2C">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6B373C3">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9293E05">
            <w:pPr>
              <w:spacing w:line="360" w:lineRule="auto"/>
              <w:rPr>
                <w:rFonts w:ascii="仿宋_GB2312" w:hAnsi="仿宋" w:eastAsia="仿宋_GB2312" w:cs="仿宋_GB2312"/>
                <w:color w:val="auto"/>
                <w:sz w:val="24"/>
                <w:highlight w:val="none"/>
              </w:rPr>
            </w:pPr>
          </w:p>
        </w:tc>
      </w:tr>
      <w:tr w14:paraId="0E04A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1A4CB4FF">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7EEB8D0">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760B515">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4AF1A76">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E81094A">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6AFD424">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AB55A10">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791695B">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FDF836E">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636EEF4">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C515176">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F890BFB">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8C6ADD8">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F8CFF94">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5C5686C">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4C2F28D">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0E763E4">
            <w:pPr>
              <w:spacing w:line="360" w:lineRule="auto"/>
              <w:rPr>
                <w:rFonts w:ascii="仿宋_GB2312" w:hAnsi="仿宋" w:eastAsia="仿宋_GB2312" w:cs="仿宋_GB2312"/>
                <w:color w:val="auto"/>
                <w:sz w:val="24"/>
                <w:highlight w:val="none"/>
              </w:rPr>
            </w:pPr>
          </w:p>
        </w:tc>
      </w:tr>
      <w:tr w14:paraId="71D31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ACAB9A7">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480022D">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B94A7C9">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1047A73">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99E2EDC">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5F1EE23">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57111C4">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0D94053">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8905FAC">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D6236AA">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4A7CBAA">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A657B68">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BB8B2BD">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3D12F26">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1716CF8">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0122B09">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65CC8B3">
            <w:pPr>
              <w:spacing w:line="360" w:lineRule="auto"/>
              <w:rPr>
                <w:rFonts w:ascii="仿宋_GB2312" w:hAnsi="仿宋" w:eastAsia="仿宋_GB2312" w:cs="仿宋_GB2312"/>
                <w:color w:val="auto"/>
                <w:sz w:val="24"/>
                <w:highlight w:val="none"/>
              </w:rPr>
            </w:pPr>
          </w:p>
        </w:tc>
      </w:tr>
    </w:tbl>
    <w:p w14:paraId="6D0AB335">
      <w:pPr>
        <w:autoSpaceDE w:val="0"/>
        <w:autoSpaceDN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b/>
          <w:color w:val="auto"/>
          <w:sz w:val="24"/>
          <w:highlight w:val="none"/>
        </w:rPr>
        <w:t>注：供应商可按上述时间表的格式自行编制切合实际的具体时间表。</w:t>
      </w:r>
    </w:p>
    <w:p w14:paraId="75B041D8">
      <w:pPr>
        <w:autoSpaceDE w:val="0"/>
        <w:autoSpaceDN w:val="0"/>
        <w:spacing w:line="360" w:lineRule="auto"/>
        <w:ind w:left="4325" w:leftChars="1950" w:hanging="230" w:hangingChars="100"/>
        <w:rPr>
          <w:rFonts w:ascii="仿宋_GB2312" w:hAnsi="仿宋" w:eastAsia="仿宋_GB2312" w:cs="仿宋_GB2312"/>
          <w:color w:val="auto"/>
          <w:kern w:val="0"/>
          <w:sz w:val="24"/>
          <w:highlight w:val="none"/>
        </w:rPr>
      </w:pPr>
      <w:r>
        <w:rPr>
          <w:color w:val="auto"/>
          <w:spacing w:val="-5"/>
          <w:sz w:val="24"/>
          <w:highlight w:val="none"/>
        </w:rPr>
        <w:t>供应商名称（</w:t>
      </w:r>
      <w:r>
        <w:rPr>
          <w:color w:val="auto"/>
          <w:spacing w:val="-51"/>
          <w:sz w:val="24"/>
          <w:highlight w:val="none"/>
        </w:rPr>
        <w:t xml:space="preserve"> </w:t>
      </w:r>
      <w:r>
        <w:rPr>
          <w:color w:val="auto"/>
          <w:spacing w:val="-5"/>
          <w:sz w:val="24"/>
          <w:highlight w:val="none"/>
        </w:rPr>
        <w:t>电子签章</w:t>
      </w:r>
      <w:r>
        <w:rPr>
          <w:color w:val="auto"/>
          <w:spacing w:val="-21"/>
          <w:sz w:val="24"/>
          <w:highlight w:val="none"/>
        </w:rPr>
        <w:t>）</w:t>
      </w:r>
      <w:r>
        <w:rPr>
          <w:rFonts w:hint="eastAsia" w:ascii="仿宋_GB2312" w:hAnsi="仿宋" w:eastAsia="仿宋_GB2312" w:cs="仿宋_GB2312"/>
          <w:color w:val="auto"/>
          <w:kern w:val="0"/>
          <w:sz w:val="24"/>
          <w:highlight w:val="none"/>
        </w:rPr>
        <w:t>：</w:t>
      </w:r>
    </w:p>
    <w:p w14:paraId="69B7B87C">
      <w:pPr>
        <w:autoSpaceDE w:val="0"/>
        <w:autoSpaceDN w:val="0"/>
        <w:spacing w:line="360" w:lineRule="auto"/>
        <w:ind w:firstLine="6480" w:firstLineChars="2700"/>
        <w:rPr>
          <w:rFonts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48818A66">
      <w:pPr>
        <w:snapToGrid w:val="0"/>
        <w:spacing w:before="156" w:beforeLines="50" w:after="50"/>
        <w:ind w:left="143" w:leftChars="68" w:firstLine="596" w:firstLineChars="198"/>
        <w:rPr>
          <w:rFonts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十、售后服务方案</w:t>
      </w:r>
    </w:p>
    <w:p w14:paraId="0BE2B233">
      <w:pPr>
        <w:snapToGrid w:val="0"/>
        <w:spacing w:before="156" w:beforeLines="50" w:after="50"/>
        <w:ind w:left="143" w:leftChars="68" w:firstLine="420" w:firstLineChars="200"/>
        <w:rPr>
          <w:rFonts w:hAnsi="宋体"/>
          <w:color w:val="auto"/>
          <w:highlight w:val="none"/>
        </w:rPr>
      </w:pPr>
      <w:r>
        <w:rPr>
          <w:rFonts w:hint="eastAsia" w:hAnsi="宋体" w:cs="宋体"/>
          <w:color w:val="auto"/>
          <w:highlight w:val="none"/>
        </w:rPr>
        <w:t>由竞标人按本项目竞争性磋商采购文件第二章“服务需求一览表”中商务条款部分的售后服务要求自行填写，其中要包含售后服务承诺书。</w:t>
      </w:r>
    </w:p>
    <w:p w14:paraId="7EBCFB10">
      <w:pPr>
        <w:snapToGrid w:val="0"/>
        <w:spacing w:before="156"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1、售后服务承诺</w:t>
      </w:r>
    </w:p>
    <w:p w14:paraId="3A73FDC1">
      <w:pPr>
        <w:autoSpaceDE w:val="0"/>
        <w:autoSpaceDN w:val="0"/>
        <w:spacing w:line="360" w:lineRule="auto"/>
        <w:rPr>
          <w:rFonts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附表A:售后服务机构情况表</w:t>
      </w:r>
      <w:r>
        <w:rPr>
          <w:rFonts w:hint="eastAsia" w:ascii="仿宋_GB2312" w:hAnsi="仿宋" w:eastAsia="仿宋_GB2312" w:cs="仿宋_GB2312"/>
          <w:color w:val="auto"/>
          <w:sz w:val="24"/>
          <w:highlight w:val="none"/>
        </w:rPr>
        <w:t>（按此格式自制）</w:t>
      </w:r>
    </w:p>
    <w:tbl>
      <w:tblPr>
        <w:tblStyle w:val="2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0C37A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tcBorders>
              <w:top w:val="single" w:color="auto" w:sz="4" w:space="0"/>
              <w:left w:val="single" w:color="auto" w:sz="4" w:space="0"/>
              <w:bottom w:val="single" w:color="auto" w:sz="4" w:space="0"/>
              <w:right w:val="single" w:color="auto" w:sz="4" w:space="0"/>
            </w:tcBorders>
          </w:tcPr>
          <w:p w14:paraId="093B0305">
            <w:pPr>
              <w:autoSpaceDE w:val="0"/>
              <w:autoSpaceDN w:val="0"/>
              <w:spacing w:line="360" w:lineRule="auto"/>
              <w:jc w:val="center"/>
              <w:rPr>
                <w:rFonts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序号</w:t>
            </w:r>
          </w:p>
        </w:tc>
        <w:tc>
          <w:tcPr>
            <w:tcW w:w="2340" w:type="dxa"/>
            <w:tcBorders>
              <w:top w:val="single" w:color="auto" w:sz="4" w:space="0"/>
              <w:left w:val="single" w:color="auto" w:sz="4" w:space="0"/>
              <w:bottom w:val="single" w:color="auto" w:sz="4" w:space="0"/>
              <w:right w:val="single" w:color="auto" w:sz="4" w:space="0"/>
            </w:tcBorders>
          </w:tcPr>
          <w:p w14:paraId="1F5B14E7">
            <w:pPr>
              <w:autoSpaceDE w:val="0"/>
              <w:autoSpaceDN w:val="0"/>
              <w:spacing w:line="360" w:lineRule="auto"/>
              <w:jc w:val="center"/>
              <w:rPr>
                <w:rFonts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机构名称</w:t>
            </w:r>
          </w:p>
        </w:tc>
        <w:tc>
          <w:tcPr>
            <w:tcW w:w="1095" w:type="dxa"/>
            <w:tcBorders>
              <w:top w:val="single" w:color="auto" w:sz="4" w:space="0"/>
              <w:left w:val="single" w:color="auto" w:sz="4" w:space="0"/>
              <w:bottom w:val="single" w:color="auto" w:sz="4" w:space="0"/>
              <w:right w:val="single" w:color="auto" w:sz="4" w:space="0"/>
            </w:tcBorders>
          </w:tcPr>
          <w:p w14:paraId="4EFB517D">
            <w:pPr>
              <w:autoSpaceDE w:val="0"/>
              <w:autoSpaceDN w:val="0"/>
              <w:spacing w:line="360" w:lineRule="auto"/>
              <w:jc w:val="center"/>
              <w:rPr>
                <w:rFonts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机构性质</w:t>
            </w:r>
          </w:p>
        </w:tc>
        <w:tc>
          <w:tcPr>
            <w:tcW w:w="1245" w:type="dxa"/>
            <w:tcBorders>
              <w:top w:val="single" w:color="auto" w:sz="4" w:space="0"/>
              <w:left w:val="single" w:color="auto" w:sz="4" w:space="0"/>
              <w:bottom w:val="single" w:color="auto" w:sz="4" w:space="0"/>
              <w:right w:val="single" w:color="auto" w:sz="4" w:space="0"/>
            </w:tcBorders>
          </w:tcPr>
          <w:p w14:paraId="7D625FE2">
            <w:pPr>
              <w:autoSpaceDE w:val="0"/>
              <w:autoSpaceDN w:val="0"/>
              <w:spacing w:line="360" w:lineRule="auto"/>
              <w:jc w:val="center"/>
              <w:rPr>
                <w:rFonts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注册地址</w:t>
            </w:r>
          </w:p>
        </w:tc>
        <w:tc>
          <w:tcPr>
            <w:tcW w:w="1980" w:type="dxa"/>
            <w:tcBorders>
              <w:top w:val="single" w:color="auto" w:sz="4" w:space="0"/>
              <w:left w:val="single" w:color="auto" w:sz="4" w:space="0"/>
              <w:bottom w:val="single" w:color="auto" w:sz="4" w:space="0"/>
              <w:right w:val="single" w:color="auto" w:sz="4" w:space="0"/>
            </w:tcBorders>
          </w:tcPr>
          <w:p w14:paraId="6D140548">
            <w:pPr>
              <w:autoSpaceDE w:val="0"/>
              <w:autoSpaceDN w:val="0"/>
              <w:spacing w:line="360" w:lineRule="auto"/>
              <w:jc w:val="center"/>
              <w:rPr>
                <w:rFonts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服务技术人员数量</w:t>
            </w:r>
          </w:p>
        </w:tc>
        <w:tc>
          <w:tcPr>
            <w:tcW w:w="1260" w:type="dxa"/>
            <w:tcBorders>
              <w:top w:val="single" w:color="auto" w:sz="4" w:space="0"/>
              <w:left w:val="single" w:color="auto" w:sz="4" w:space="0"/>
              <w:bottom w:val="single" w:color="auto" w:sz="4" w:space="0"/>
              <w:right w:val="single" w:color="auto" w:sz="4" w:space="0"/>
            </w:tcBorders>
          </w:tcPr>
          <w:p w14:paraId="048F2A5F">
            <w:pPr>
              <w:autoSpaceDE w:val="0"/>
              <w:autoSpaceDN w:val="0"/>
              <w:spacing w:line="360" w:lineRule="auto"/>
              <w:jc w:val="center"/>
              <w:rPr>
                <w:rFonts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联系电话</w:t>
            </w:r>
          </w:p>
        </w:tc>
      </w:tr>
      <w:tr w14:paraId="2DBA6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31C60638">
            <w:pPr>
              <w:autoSpaceDE w:val="0"/>
              <w:autoSpaceDN w:val="0"/>
              <w:spacing w:line="360" w:lineRule="auto"/>
              <w:jc w:val="center"/>
              <w:rPr>
                <w:rFonts w:ascii="仿宋_GB2312" w:hAnsi="仿宋" w:eastAsia="仿宋_GB2312" w:cs="仿宋_GB2312"/>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1F4227DA">
            <w:pPr>
              <w:autoSpaceDE w:val="0"/>
              <w:autoSpaceDN w:val="0"/>
              <w:spacing w:line="360" w:lineRule="auto"/>
              <w:jc w:val="center"/>
              <w:rPr>
                <w:rFonts w:ascii="仿宋_GB2312" w:hAnsi="仿宋" w:eastAsia="仿宋_GB2312" w:cs="仿宋_GB2312"/>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697ABA24">
            <w:pPr>
              <w:autoSpaceDE w:val="0"/>
              <w:autoSpaceDN w:val="0"/>
              <w:spacing w:line="360" w:lineRule="auto"/>
              <w:jc w:val="center"/>
              <w:rPr>
                <w:rFonts w:ascii="仿宋_GB2312" w:hAnsi="仿宋" w:eastAsia="仿宋_GB2312" w:cs="仿宋_GB2312"/>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21AF1959">
            <w:pPr>
              <w:autoSpaceDE w:val="0"/>
              <w:autoSpaceDN w:val="0"/>
              <w:spacing w:line="360" w:lineRule="auto"/>
              <w:jc w:val="center"/>
              <w:rPr>
                <w:rFonts w:ascii="仿宋_GB2312" w:hAnsi="仿宋" w:eastAsia="仿宋_GB2312" w:cs="仿宋_GB2312"/>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36845F2B">
            <w:pPr>
              <w:autoSpaceDE w:val="0"/>
              <w:autoSpaceDN w:val="0"/>
              <w:spacing w:line="360" w:lineRule="auto"/>
              <w:jc w:val="center"/>
              <w:rPr>
                <w:rFonts w:ascii="仿宋_GB2312" w:hAnsi="仿宋" w:eastAsia="仿宋_GB2312" w:cs="仿宋_GB2312"/>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5ED50E45">
            <w:pPr>
              <w:autoSpaceDE w:val="0"/>
              <w:autoSpaceDN w:val="0"/>
              <w:spacing w:line="360" w:lineRule="auto"/>
              <w:jc w:val="center"/>
              <w:rPr>
                <w:rFonts w:ascii="仿宋_GB2312" w:hAnsi="仿宋" w:eastAsia="仿宋_GB2312" w:cs="仿宋_GB2312"/>
                <w:color w:val="auto"/>
                <w:sz w:val="24"/>
                <w:highlight w:val="none"/>
              </w:rPr>
            </w:pPr>
          </w:p>
        </w:tc>
      </w:tr>
      <w:tr w14:paraId="03284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1B849A60">
            <w:pPr>
              <w:autoSpaceDE w:val="0"/>
              <w:autoSpaceDN w:val="0"/>
              <w:spacing w:line="360" w:lineRule="auto"/>
              <w:jc w:val="center"/>
              <w:rPr>
                <w:rFonts w:ascii="仿宋_GB2312" w:hAnsi="仿宋" w:eastAsia="仿宋_GB2312" w:cs="仿宋_GB2312"/>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170A653D">
            <w:pPr>
              <w:autoSpaceDE w:val="0"/>
              <w:autoSpaceDN w:val="0"/>
              <w:spacing w:line="360" w:lineRule="auto"/>
              <w:jc w:val="center"/>
              <w:rPr>
                <w:rFonts w:ascii="仿宋_GB2312" w:hAnsi="仿宋" w:eastAsia="仿宋_GB2312" w:cs="仿宋_GB2312"/>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77BAC91F">
            <w:pPr>
              <w:autoSpaceDE w:val="0"/>
              <w:autoSpaceDN w:val="0"/>
              <w:spacing w:line="360" w:lineRule="auto"/>
              <w:jc w:val="center"/>
              <w:rPr>
                <w:rFonts w:ascii="仿宋_GB2312" w:hAnsi="仿宋" w:eastAsia="仿宋_GB2312" w:cs="仿宋_GB2312"/>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4FA53548">
            <w:pPr>
              <w:autoSpaceDE w:val="0"/>
              <w:autoSpaceDN w:val="0"/>
              <w:spacing w:line="360" w:lineRule="auto"/>
              <w:jc w:val="center"/>
              <w:rPr>
                <w:rFonts w:ascii="仿宋_GB2312" w:hAnsi="仿宋" w:eastAsia="仿宋_GB2312" w:cs="仿宋_GB2312"/>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16B1C5FB">
            <w:pPr>
              <w:autoSpaceDE w:val="0"/>
              <w:autoSpaceDN w:val="0"/>
              <w:spacing w:line="360" w:lineRule="auto"/>
              <w:jc w:val="center"/>
              <w:rPr>
                <w:rFonts w:ascii="仿宋_GB2312" w:hAnsi="仿宋" w:eastAsia="仿宋_GB2312" w:cs="仿宋_GB2312"/>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541E83C1">
            <w:pPr>
              <w:autoSpaceDE w:val="0"/>
              <w:autoSpaceDN w:val="0"/>
              <w:spacing w:line="360" w:lineRule="auto"/>
              <w:jc w:val="center"/>
              <w:rPr>
                <w:rFonts w:ascii="仿宋_GB2312" w:hAnsi="仿宋" w:eastAsia="仿宋_GB2312" w:cs="仿宋_GB2312"/>
                <w:color w:val="auto"/>
                <w:sz w:val="24"/>
                <w:highlight w:val="none"/>
              </w:rPr>
            </w:pPr>
          </w:p>
        </w:tc>
      </w:tr>
      <w:tr w14:paraId="03B57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1C00370A">
            <w:pPr>
              <w:autoSpaceDE w:val="0"/>
              <w:autoSpaceDN w:val="0"/>
              <w:spacing w:line="360" w:lineRule="auto"/>
              <w:jc w:val="center"/>
              <w:rPr>
                <w:rFonts w:ascii="仿宋_GB2312" w:hAnsi="仿宋" w:eastAsia="仿宋_GB2312" w:cs="仿宋_GB2312"/>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7F3B84F5">
            <w:pPr>
              <w:autoSpaceDE w:val="0"/>
              <w:autoSpaceDN w:val="0"/>
              <w:spacing w:line="360" w:lineRule="auto"/>
              <w:jc w:val="center"/>
              <w:rPr>
                <w:rFonts w:ascii="仿宋_GB2312" w:hAnsi="仿宋" w:eastAsia="仿宋_GB2312" w:cs="仿宋_GB2312"/>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26226A2F">
            <w:pPr>
              <w:autoSpaceDE w:val="0"/>
              <w:autoSpaceDN w:val="0"/>
              <w:spacing w:line="360" w:lineRule="auto"/>
              <w:jc w:val="center"/>
              <w:rPr>
                <w:rFonts w:ascii="仿宋_GB2312" w:hAnsi="仿宋" w:eastAsia="仿宋_GB2312" w:cs="仿宋_GB2312"/>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0E4B2A65">
            <w:pPr>
              <w:autoSpaceDE w:val="0"/>
              <w:autoSpaceDN w:val="0"/>
              <w:spacing w:line="360" w:lineRule="auto"/>
              <w:jc w:val="center"/>
              <w:rPr>
                <w:rFonts w:ascii="仿宋_GB2312" w:hAnsi="仿宋" w:eastAsia="仿宋_GB2312" w:cs="仿宋_GB2312"/>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625021CD">
            <w:pPr>
              <w:autoSpaceDE w:val="0"/>
              <w:autoSpaceDN w:val="0"/>
              <w:spacing w:line="360" w:lineRule="auto"/>
              <w:jc w:val="center"/>
              <w:rPr>
                <w:rFonts w:ascii="仿宋_GB2312" w:hAnsi="仿宋" w:eastAsia="仿宋_GB2312" w:cs="仿宋_GB2312"/>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57F74177">
            <w:pPr>
              <w:autoSpaceDE w:val="0"/>
              <w:autoSpaceDN w:val="0"/>
              <w:spacing w:line="360" w:lineRule="auto"/>
              <w:jc w:val="center"/>
              <w:rPr>
                <w:rFonts w:ascii="仿宋_GB2312" w:hAnsi="仿宋" w:eastAsia="仿宋_GB2312" w:cs="仿宋_GB2312"/>
                <w:color w:val="auto"/>
                <w:sz w:val="24"/>
                <w:highlight w:val="none"/>
              </w:rPr>
            </w:pPr>
          </w:p>
        </w:tc>
      </w:tr>
    </w:tbl>
    <w:p w14:paraId="63382DCB">
      <w:pPr>
        <w:autoSpaceDE w:val="0"/>
        <w:autoSpaceDN w:val="0"/>
        <w:spacing w:line="360" w:lineRule="auto"/>
        <w:rPr>
          <w:rFonts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注：关于项目涉及的所有售后服务机构均在本表注明，包括供应商本单位和符合条件的第三方服务机构；</w:t>
      </w:r>
    </w:p>
    <w:p w14:paraId="3995BF5E">
      <w:pPr>
        <w:autoSpaceDE w:val="0"/>
        <w:autoSpaceDN w:val="0"/>
        <w:spacing w:line="360" w:lineRule="auto"/>
        <w:rPr>
          <w:rFonts w:ascii="仿宋_GB2312" w:hAnsi="仿宋" w:eastAsia="仿宋_GB2312" w:cs="仿宋_GB2312"/>
          <w:color w:val="auto"/>
          <w:kern w:val="0"/>
          <w:sz w:val="24"/>
          <w:highlight w:val="none"/>
        </w:rPr>
      </w:pPr>
    </w:p>
    <w:p w14:paraId="02E0FE83">
      <w:pPr>
        <w:autoSpaceDE w:val="0"/>
        <w:autoSpaceDN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b/>
          <w:color w:val="auto"/>
          <w:kern w:val="0"/>
          <w:sz w:val="24"/>
          <w:highlight w:val="none"/>
        </w:rPr>
        <w:t>附表B：售后服务人员情况表</w:t>
      </w:r>
      <w:r>
        <w:rPr>
          <w:rFonts w:hint="eastAsia" w:ascii="仿宋_GB2312" w:hAnsi="仿宋" w:eastAsia="仿宋_GB2312" w:cs="仿宋_GB2312"/>
          <w:color w:val="auto"/>
          <w:sz w:val="24"/>
          <w:highlight w:val="none"/>
        </w:rPr>
        <w:t>（按此格式自制）</w:t>
      </w:r>
    </w:p>
    <w:tbl>
      <w:tblPr>
        <w:tblStyle w:val="27"/>
        <w:tblW w:w="0" w:type="auto"/>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441D43FF">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3358916B">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序号</w:t>
            </w:r>
          </w:p>
          <w:p w14:paraId="5969B498">
            <w:pPr>
              <w:autoSpaceDE w:val="0"/>
              <w:autoSpaceDN w:val="0"/>
              <w:spacing w:line="360" w:lineRule="auto"/>
              <w:jc w:val="center"/>
              <w:rPr>
                <w:rFonts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41A5ADEE">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4305E318">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3BEF203B">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6EFAB941">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749E9610">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317333DF">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50E13596">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61717F73">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728F65E6">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528E5CF9">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到达现场时间</w:t>
            </w:r>
          </w:p>
        </w:tc>
      </w:tr>
      <w:tr w14:paraId="60BAA967">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14:paraId="76F37763">
            <w:pPr>
              <w:autoSpaceDE w:val="0"/>
              <w:autoSpaceDN w:val="0"/>
              <w:spacing w:line="360" w:lineRule="auto"/>
              <w:jc w:val="center"/>
              <w:rPr>
                <w:rFonts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268823BB">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tcPr>
          <w:p w14:paraId="3F34BEA5">
            <w:pPr>
              <w:autoSpaceDE w:val="0"/>
              <w:autoSpaceDN w:val="0"/>
              <w:spacing w:line="360" w:lineRule="auto"/>
              <w:rPr>
                <w:rFonts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271E8FD2">
            <w:pPr>
              <w:autoSpaceDE w:val="0"/>
              <w:autoSpaceDN w:val="0"/>
              <w:spacing w:line="360" w:lineRule="auto"/>
              <w:rPr>
                <w:rFonts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8B8C130">
            <w:pPr>
              <w:autoSpaceDE w:val="0"/>
              <w:autoSpaceDN w:val="0"/>
              <w:spacing w:line="360" w:lineRule="auto"/>
              <w:rPr>
                <w:rFonts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1B6A8F5">
            <w:pPr>
              <w:autoSpaceDE w:val="0"/>
              <w:autoSpaceDN w:val="0"/>
              <w:spacing w:line="360" w:lineRule="auto"/>
              <w:rPr>
                <w:rFonts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DB6223A">
            <w:pPr>
              <w:autoSpaceDE w:val="0"/>
              <w:autoSpaceDN w:val="0"/>
              <w:spacing w:line="360" w:lineRule="auto"/>
              <w:rPr>
                <w:rFonts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35C4016">
            <w:pPr>
              <w:autoSpaceDE w:val="0"/>
              <w:autoSpaceDN w:val="0"/>
              <w:spacing w:line="360" w:lineRule="auto"/>
              <w:rPr>
                <w:rFonts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33F0F187">
            <w:pPr>
              <w:autoSpaceDE w:val="0"/>
              <w:autoSpaceDN w:val="0"/>
              <w:spacing w:line="360" w:lineRule="auto"/>
              <w:rPr>
                <w:rFonts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87756A2">
            <w:pPr>
              <w:autoSpaceDE w:val="0"/>
              <w:autoSpaceDN w:val="0"/>
              <w:spacing w:line="360" w:lineRule="auto"/>
              <w:rPr>
                <w:rFonts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471A03A4">
            <w:pPr>
              <w:autoSpaceDE w:val="0"/>
              <w:autoSpaceDN w:val="0"/>
              <w:spacing w:line="360" w:lineRule="auto"/>
              <w:rPr>
                <w:rFonts w:ascii="仿宋_GB2312" w:hAnsi="仿宋" w:eastAsia="仿宋_GB2312" w:cs="仿宋_GB2312"/>
                <w:color w:val="auto"/>
                <w:sz w:val="24"/>
                <w:highlight w:val="none"/>
              </w:rPr>
            </w:pPr>
          </w:p>
        </w:tc>
      </w:tr>
      <w:tr w14:paraId="5FF446C7">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23E16E72">
            <w:pPr>
              <w:autoSpaceDE w:val="0"/>
              <w:autoSpaceDN w:val="0"/>
              <w:spacing w:line="360" w:lineRule="auto"/>
              <w:jc w:val="center"/>
              <w:rPr>
                <w:rFonts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592283BD">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tcPr>
          <w:p w14:paraId="3CD74D65">
            <w:pPr>
              <w:autoSpaceDE w:val="0"/>
              <w:autoSpaceDN w:val="0"/>
              <w:spacing w:line="360" w:lineRule="auto"/>
              <w:rPr>
                <w:rFonts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717CDCCF">
            <w:pPr>
              <w:autoSpaceDE w:val="0"/>
              <w:autoSpaceDN w:val="0"/>
              <w:spacing w:line="360" w:lineRule="auto"/>
              <w:rPr>
                <w:rFonts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AA053BE">
            <w:pPr>
              <w:autoSpaceDE w:val="0"/>
              <w:autoSpaceDN w:val="0"/>
              <w:spacing w:line="360" w:lineRule="auto"/>
              <w:rPr>
                <w:rFonts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6B7180D">
            <w:pPr>
              <w:autoSpaceDE w:val="0"/>
              <w:autoSpaceDN w:val="0"/>
              <w:spacing w:line="360" w:lineRule="auto"/>
              <w:rPr>
                <w:rFonts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04B6BE2">
            <w:pPr>
              <w:autoSpaceDE w:val="0"/>
              <w:autoSpaceDN w:val="0"/>
              <w:spacing w:line="360" w:lineRule="auto"/>
              <w:rPr>
                <w:rFonts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E41D7CE">
            <w:pPr>
              <w:autoSpaceDE w:val="0"/>
              <w:autoSpaceDN w:val="0"/>
              <w:spacing w:line="360" w:lineRule="auto"/>
              <w:rPr>
                <w:rFonts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29F89B70">
            <w:pPr>
              <w:autoSpaceDE w:val="0"/>
              <w:autoSpaceDN w:val="0"/>
              <w:spacing w:line="360" w:lineRule="auto"/>
              <w:rPr>
                <w:rFonts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5AFE58FF">
            <w:pPr>
              <w:autoSpaceDE w:val="0"/>
              <w:autoSpaceDN w:val="0"/>
              <w:spacing w:line="360" w:lineRule="auto"/>
              <w:rPr>
                <w:rFonts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2BD7A820">
            <w:pPr>
              <w:autoSpaceDE w:val="0"/>
              <w:autoSpaceDN w:val="0"/>
              <w:spacing w:line="360" w:lineRule="auto"/>
              <w:rPr>
                <w:rFonts w:ascii="仿宋_GB2312" w:hAnsi="仿宋" w:eastAsia="仿宋_GB2312" w:cs="仿宋_GB2312"/>
                <w:color w:val="auto"/>
                <w:sz w:val="24"/>
                <w:highlight w:val="none"/>
              </w:rPr>
            </w:pPr>
          </w:p>
        </w:tc>
      </w:tr>
      <w:tr w14:paraId="611D8986">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7EBAAA0E">
            <w:pPr>
              <w:autoSpaceDE w:val="0"/>
              <w:autoSpaceDN w:val="0"/>
              <w:spacing w:line="360" w:lineRule="auto"/>
              <w:jc w:val="center"/>
              <w:rPr>
                <w:rFonts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4785CA30">
            <w:pPr>
              <w:autoSpaceDE w:val="0"/>
              <w:autoSpaceDN w:val="0"/>
              <w:spacing w:line="360" w:lineRule="auto"/>
              <w:jc w:val="center"/>
              <w:rPr>
                <w:rFonts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19FB9566">
            <w:pPr>
              <w:autoSpaceDE w:val="0"/>
              <w:autoSpaceDN w:val="0"/>
              <w:spacing w:line="360" w:lineRule="auto"/>
              <w:rPr>
                <w:rFonts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75F3781F">
            <w:pPr>
              <w:autoSpaceDE w:val="0"/>
              <w:autoSpaceDN w:val="0"/>
              <w:spacing w:line="360" w:lineRule="auto"/>
              <w:rPr>
                <w:rFonts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865EF14">
            <w:pPr>
              <w:autoSpaceDE w:val="0"/>
              <w:autoSpaceDN w:val="0"/>
              <w:spacing w:line="360" w:lineRule="auto"/>
              <w:rPr>
                <w:rFonts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F1CCD14">
            <w:pPr>
              <w:autoSpaceDE w:val="0"/>
              <w:autoSpaceDN w:val="0"/>
              <w:spacing w:line="360" w:lineRule="auto"/>
              <w:rPr>
                <w:rFonts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E4D43D1">
            <w:pPr>
              <w:autoSpaceDE w:val="0"/>
              <w:autoSpaceDN w:val="0"/>
              <w:spacing w:line="360" w:lineRule="auto"/>
              <w:rPr>
                <w:rFonts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F317F05">
            <w:pPr>
              <w:autoSpaceDE w:val="0"/>
              <w:autoSpaceDN w:val="0"/>
              <w:spacing w:line="360" w:lineRule="auto"/>
              <w:rPr>
                <w:rFonts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42AA6EA8">
            <w:pPr>
              <w:autoSpaceDE w:val="0"/>
              <w:autoSpaceDN w:val="0"/>
              <w:spacing w:line="360" w:lineRule="auto"/>
              <w:rPr>
                <w:rFonts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810872E">
            <w:pPr>
              <w:autoSpaceDE w:val="0"/>
              <w:autoSpaceDN w:val="0"/>
              <w:spacing w:line="360" w:lineRule="auto"/>
              <w:rPr>
                <w:rFonts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5E269BD7">
            <w:pPr>
              <w:autoSpaceDE w:val="0"/>
              <w:autoSpaceDN w:val="0"/>
              <w:spacing w:line="360" w:lineRule="auto"/>
              <w:rPr>
                <w:rFonts w:ascii="仿宋_GB2312" w:hAnsi="仿宋" w:eastAsia="仿宋_GB2312" w:cs="仿宋_GB2312"/>
                <w:color w:val="auto"/>
                <w:sz w:val="24"/>
                <w:highlight w:val="none"/>
              </w:rPr>
            </w:pPr>
          </w:p>
        </w:tc>
      </w:tr>
      <w:tr w14:paraId="2BEAD5CD">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14B9DD06">
            <w:pPr>
              <w:autoSpaceDE w:val="0"/>
              <w:autoSpaceDN w:val="0"/>
              <w:spacing w:line="360" w:lineRule="auto"/>
              <w:jc w:val="center"/>
              <w:rPr>
                <w:rFonts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47C74DF0">
            <w:pPr>
              <w:autoSpaceDE w:val="0"/>
              <w:autoSpaceDN w:val="0"/>
              <w:spacing w:line="360" w:lineRule="auto"/>
              <w:jc w:val="center"/>
              <w:rPr>
                <w:rFonts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4F3D9955">
            <w:pPr>
              <w:autoSpaceDE w:val="0"/>
              <w:autoSpaceDN w:val="0"/>
              <w:spacing w:line="360" w:lineRule="auto"/>
              <w:rPr>
                <w:rFonts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4514436">
            <w:pPr>
              <w:autoSpaceDE w:val="0"/>
              <w:autoSpaceDN w:val="0"/>
              <w:spacing w:line="360" w:lineRule="auto"/>
              <w:rPr>
                <w:rFonts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217AA6BD">
            <w:pPr>
              <w:autoSpaceDE w:val="0"/>
              <w:autoSpaceDN w:val="0"/>
              <w:spacing w:line="360" w:lineRule="auto"/>
              <w:rPr>
                <w:rFonts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5B379EE">
            <w:pPr>
              <w:autoSpaceDE w:val="0"/>
              <w:autoSpaceDN w:val="0"/>
              <w:spacing w:line="360" w:lineRule="auto"/>
              <w:rPr>
                <w:rFonts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65721B5">
            <w:pPr>
              <w:autoSpaceDE w:val="0"/>
              <w:autoSpaceDN w:val="0"/>
              <w:spacing w:line="360" w:lineRule="auto"/>
              <w:rPr>
                <w:rFonts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8D4390E">
            <w:pPr>
              <w:autoSpaceDE w:val="0"/>
              <w:autoSpaceDN w:val="0"/>
              <w:spacing w:line="360" w:lineRule="auto"/>
              <w:rPr>
                <w:rFonts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7BF2523D">
            <w:pPr>
              <w:autoSpaceDE w:val="0"/>
              <w:autoSpaceDN w:val="0"/>
              <w:spacing w:line="360" w:lineRule="auto"/>
              <w:rPr>
                <w:rFonts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159D1ED">
            <w:pPr>
              <w:autoSpaceDE w:val="0"/>
              <w:autoSpaceDN w:val="0"/>
              <w:spacing w:line="360" w:lineRule="auto"/>
              <w:rPr>
                <w:rFonts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754F7A73">
            <w:pPr>
              <w:autoSpaceDE w:val="0"/>
              <w:autoSpaceDN w:val="0"/>
              <w:spacing w:line="360" w:lineRule="auto"/>
              <w:rPr>
                <w:rFonts w:ascii="仿宋_GB2312" w:hAnsi="仿宋" w:eastAsia="仿宋_GB2312" w:cs="仿宋_GB2312"/>
                <w:color w:val="auto"/>
                <w:sz w:val="24"/>
                <w:highlight w:val="none"/>
              </w:rPr>
            </w:pPr>
          </w:p>
        </w:tc>
      </w:tr>
    </w:tbl>
    <w:p w14:paraId="02D6A95C">
      <w:pPr>
        <w:widowControl/>
        <w:spacing w:line="440" w:lineRule="exact"/>
        <w:ind w:firstLine="396" w:firstLineChars="198"/>
        <w:rPr>
          <w:rFonts w:ascii="宋体" w:hAnsi="宋体"/>
          <w:color w:val="auto"/>
          <w:kern w:val="0"/>
          <w:sz w:val="20"/>
          <w:szCs w:val="21"/>
          <w:highlight w:val="none"/>
        </w:rPr>
      </w:pPr>
    </w:p>
    <w:p w14:paraId="024E62BE">
      <w:pPr>
        <w:spacing w:line="500" w:lineRule="exact"/>
        <w:rPr>
          <w:rFonts w:ascii="仿宋_GB2312" w:hAnsi="仿宋_GB2312" w:eastAsia="仿宋_GB2312" w:cs="仿宋_GB2312"/>
          <w:color w:val="auto"/>
          <w:sz w:val="32"/>
          <w:szCs w:val="32"/>
          <w:highlight w:val="none"/>
        </w:rPr>
      </w:pPr>
    </w:p>
    <w:p w14:paraId="68A97E32">
      <w:pPr>
        <w:autoSpaceDE w:val="0"/>
        <w:autoSpaceDN w:val="0"/>
        <w:spacing w:line="360" w:lineRule="auto"/>
        <w:ind w:left="4325" w:leftChars="1950" w:hanging="230" w:hangingChars="100"/>
        <w:rPr>
          <w:rFonts w:ascii="仿宋_GB2312" w:hAnsi="仿宋" w:eastAsia="仿宋_GB2312" w:cs="仿宋_GB2312"/>
          <w:color w:val="auto"/>
          <w:kern w:val="0"/>
          <w:sz w:val="24"/>
          <w:highlight w:val="none"/>
        </w:rPr>
      </w:pPr>
      <w:r>
        <w:rPr>
          <w:color w:val="auto"/>
          <w:spacing w:val="-5"/>
          <w:sz w:val="24"/>
          <w:highlight w:val="none"/>
        </w:rPr>
        <w:t>供应商名称（</w:t>
      </w:r>
      <w:r>
        <w:rPr>
          <w:color w:val="auto"/>
          <w:spacing w:val="-51"/>
          <w:sz w:val="24"/>
          <w:highlight w:val="none"/>
        </w:rPr>
        <w:t xml:space="preserve"> </w:t>
      </w:r>
      <w:r>
        <w:rPr>
          <w:color w:val="auto"/>
          <w:spacing w:val="-5"/>
          <w:sz w:val="24"/>
          <w:highlight w:val="none"/>
        </w:rPr>
        <w:t>电子签章</w:t>
      </w:r>
      <w:r>
        <w:rPr>
          <w:color w:val="auto"/>
          <w:spacing w:val="-21"/>
          <w:sz w:val="24"/>
          <w:highlight w:val="none"/>
        </w:rPr>
        <w:t>）</w:t>
      </w:r>
      <w:r>
        <w:rPr>
          <w:rFonts w:hint="eastAsia" w:ascii="仿宋_GB2312" w:hAnsi="仿宋" w:eastAsia="仿宋_GB2312" w:cs="仿宋_GB2312"/>
          <w:color w:val="auto"/>
          <w:kern w:val="0"/>
          <w:sz w:val="24"/>
          <w:highlight w:val="none"/>
        </w:rPr>
        <w:t>：</w:t>
      </w:r>
    </w:p>
    <w:p w14:paraId="0E0031B6">
      <w:pPr>
        <w:snapToGrid w:val="0"/>
        <w:spacing w:line="360" w:lineRule="auto"/>
        <w:ind w:firstLine="6120" w:firstLineChars="25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54F5F056">
      <w:pPr>
        <w:rPr>
          <w:rFonts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br w:type="page"/>
      </w:r>
    </w:p>
    <w:p w14:paraId="2DAABEED">
      <w:pPr>
        <w:snapToGrid w:val="0"/>
        <w:spacing w:line="360" w:lineRule="auto"/>
        <w:ind w:firstLine="602" w:firstLineChars="200"/>
        <w:rPr>
          <w:rFonts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十一、项目实施人员一览表</w:t>
      </w:r>
    </w:p>
    <w:p w14:paraId="0CA49435">
      <w:pPr>
        <w:spacing w:line="360" w:lineRule="auto"/>
        <w:jc w:val="center"/>
        <w:rPr>
          <w:rFonts w:ascii="仿宋_GB2312" w:hAnsi="仿宋" w:eastAsia="仿宋_GB2312" w:cs="仿宋_GB2312"/>
          <w:b/>
          <w:bCs/>
          <w:color w:val="auto"/>
          <w:sz w:val="24"/>
          <w:highlight w:val="none"/>
        </w:rPr>
      </w:pPr>
      <w:r>
        <w:rPr>
          <w:rFonts w:hint="eastAsia" w:ascii="仿宋_GB2312" w:hAnsi="仿宋" w:eastAsia="仿宋_GB2312" w:cs="仿宋_GB2312"/>
          <w:color w:val="auto"/>
          <w:sz w:val="24"/>
          <w:highlight w:val="none"/>
        </w:rPr>
        <w:t>（由供应商根据采购需求及采购文件要求编制）</w:t>
      </w:r>
    </w:p>
    <w:p w14:paraId="7A5DD702">
      <w:pPr>
        <w:widowControl/>
        <w:rPr>
          <w:rFonts w:ascii="宋体" w:hAnsi="Courier New"/>
          <w:color w:val="auto"/>
          <w:kern w:val="0"/>
          <w:sz w:val="24"/>
          <w:highlight w:val="none"/>
        </w:rPr>
      </w:pPr>
      <w:r>
        <w:rPr>
          <w:rFonts w:ascii="宋体" w:hAnsi="Courier New"/>
          <w:color w:val="auto"/>
          <w:kern w:val="0"/>
          <w:sz w:val="24"/>
          <w:highlight w:val="none"/>
        </w:rPr>
        <w:t>响应分标：</w:t>
      </w:r>
      <w:r>
        <w:rPr>
          <w:rFonts w:ascii="宋体" w:hAnsi="Courier New"/>
          <w:color w:val="auto"/>
          <w:kern w:val="0"/>
          <w:sz w:val="24"/>
          <w:highlight w:val="none"/>
          <w:u w:val="single"/>
        </w:rPr>
        <w:t xml:space="preserve">     </w:t>
      </w:r>
      <w:r>
        <w:rPr>
          <w:rFonts w:ascii="宋体" w:hAnsi="Courier New"/>
          <w:color w:val="auto"/>
          <w:kern w:val="0"/>
          <w:sz w:val="24"/>
          <w:highlight w:val="none"/>
        </w:rPr>
        <w:t>分标</w:t>
      </w:r>
    </w:p>
    <w:p w14:paraId="568D37B5">
      <w:pPr>
        <w:keepNext/>
        <w:autoSpaceDE w:val="0"/>
        <w:autoSpaceDN w:val="0"/>
        <w:spacing w:line="360" w:lineRule="auto"/>
        <w:ind w:firstLine="477"/>
        <w:rPr>
          <w:rFonts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附表A:本项目的项目经理情况表</w:t>
      </w:r>
    </w:p>
    <w:tbl>
      <w:tblPr>
        <w:tblStyle w:val="27"/>
        <w:tblW w:w="0" w:type="auto"/>
        <w:tblInd w:w="116" w:type="dxa"/>
        <w:tblLayout w:type="fixed"/>
        <w:tblCellMar>
          <w:top w:w="0" w:type="dxa"/>
          <w:left w:w="108" w:type="dxa"/>
          <w:bottom w:w="0" w:type="dxa"/>
          <w:right w:w="108" w:type="dxa"/>
        </w:tblCellMar>
      </w:tblPr>
      <w:tblGrid>
        <w:gridCol w:w="2061"/>
        <w:gridCol w:w="1287"/>
        <w:gridCol w:w="1260"/>
        <w:gridCol w:w="4147"/>
      </w:tblGrid>
      <w:tr w14:paraId="6193E493">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4FB0D7EC">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03B7A322">
            <w:pPr>
              <w:autoSpaceDE w:val="0"/>
              <w:autoSpaceDN w:val="0"/>
              <w:spacing w:line="360" w:lineRule="auto"/>
              <w:jc w:val="center"/>
              <w:rPr>
                <w:rFonts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2C445947">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3FA5B13D">
            <w:pPr>
              <w:autoSpaceDE w:val="0"/>
              <w:autoSpaceDN w:val="0"/>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响应截止时间前三年业绩及承担的主要工作情况，曾担任项目经理的项目应列明细</w:t>
            </w:r>
          </w:p>
        </w:tc>
      </w:tr>
      <w:tr w14:paraId="491EFE6C">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5182938C">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368E0E8F">
            <w:pPr>
              <w:autoSpaceDE w:val="0"/>
              <w:autoSpaceDN w:val="0"/>
              <w:spacing w:line="360" w:lineRule="auto"/>
              <w:jc w:val="center"/>
              <w:rPr>
                <w:rFonts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0E155EDC">
            <w:pPr>
              <w:autoSpaceDE w:val="0"/>
              <w:autoSpaceDN w:val="0"/>
              <w:spacing w:line="360" w:lineRule="auto"/>
              <w:jc w:val="center"/>
              <w:rPr>
                <w:rFonts w:ascii="仿宋_GB2312" w:hAnsi="仿宋" w:eastAsia="仿宋_GB2312" w:cs="仿宋_GB2312"/>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43818437">
            <w:pPr>
              <w:autoSpaceDE w:val="0"/>
              <w:autoSpaceDN w:val="0"/>
              <w:spacing w:line="360" w:lineRule="auto"/>
              <w:jc w:val="center"/>
              <w:rPr>
                <w:rFonts w:ascii="仿宋_GB2312" w:hAnsi="仿宋" w:eastAsia="仿宋_GB2312" w:cs="仿宋_GB2312"/>
                <w:color w:val="auto"/>
                <w:sz w:val="24"/>
                <w:highlight w:val="none"/>
              </w:rPr>
            </w:pPr>
          </w:p>
        </w:tc>
      </w:tr>
      <w:tr w14:paraId="0D4FC176">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2528B4FD">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54C5E678">
            <w:pPr>
              <w:autoSpaceDE w:val="0"/>
              <w:autoSpaceDN w:val="0"/>
              <w:spacing w:line="360" w:lineRule="auto"/>
              <w:jc w:val="center"/>
              <w:rPr>
                <w:rFonts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6F1FBBF3">
            <w:pPr>
              <w:autoSpaceDE w:val="0"/>
              <w:autoSpaceDN w:val="0"/>
              <w:spacing w:line="360" w:lineRule="auto"/>
              <w:jc w:val="center"/>
              <w:rPr>
                <w:rFonts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73FFA6B">
            <w:pPr>
              <w:rPr>
                <w:color w:val="auto"/>
                <w:sz w:val="20"/>
                <w:szCs w:val="20"/>
                <w:highlight w:val="none"/>
              </w:rPr>
            </w:pPr>
          </w:p>
        </w:tc>
      </w:tr>
      <w:tr w14:paraId="3BDA70CA">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50A5DFD7">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5438207F">
            <w:pPr>
              <w:autoSpaceDE w:val="0"/>
              <w:autoSpaceDN w:val="0"/>
              <w:spacing w:line="360" w:lineRule="auto"/>
              <w:jc w:val="center"/>
              <w:rPr>
                <w:rFonts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937C5EA">
            <w:pPr>
              <w:autoSpaceDE w:val="0"/>
              <w:autoSpaceDN w:val="0"/>
              <w:spacing w:line="360" w:lineRule="auto"/>
              <w:jc w:val="center"/>
              <w:rPr>
                <w:rFonts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F3C4FF4">
            <w:pPr>
              <w:rPr>
                <w:color w:val="auto"/>
                <w:sz w:val="20"/>
                <w:szCs w:val="20"/>
                <w:highlight w:val="none"/>
              </w:rPr>
            </w:pPr>
          </w:p>
        </w:tc>
      </w:tr>
      <w:tr w14:paraId="740D2DA6">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22894FC2">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534244C1">
            <w:pPr>
              <w:autoSpaceDE w:val="0"/>
              <w:autoSpaceDN w:val="0"/>
              <w:spacing w:line="360" w:lineRule="auto"/>
              <w:jc w:val="center"/>
              <w:rPr>
                <w:rFonts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4FF79B3">
            <w:pPr>
              <w:autoSpaceDE w:val="0"/>
              <w:autoSpaceDN w:val="0"/>
              <w:spacing w:line="360" w:lineRule="auto"/>
              <w:jc w:val="center"/>
              <w:rPr>
                <w:rFonts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F2A7B9F">
            <w:pPr>
              <w:rPr>
                <w:color w:val="auto"/>
                <w:sz w:val="20"/>
                <w:szCs w:val="20"/>
                <w:highlight w:val="none"/>
              </w:rPr>
            </w:pPr>
          </w:p>
        </w:tc>
      </w:tr>
      <w:tr w14:paraId="1E0C4B76">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05E03291">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4B533FA7">
            <w:pPr>
              <w:autoSpaceDE w:val="0"/>
              <w:autoSpaceDN w:val="0"/>
              <w:spacing w:line="360" w:lineRule="auto"/>
              <w:jc w:val="center"/>
              <w:rPr>
                <w:rFonts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07620C58">
            <w:pPr>
              <w:autoSpaceDE w:val="0"/>
              <w:autoSpaceDN w:val="0"/>
              <w:spacing w:line="360" w:lineRule="auto"/>
              <w:jc w:val="center"/>
              <w:rPr>
                <w:rFonts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B848DDF">
            <w:pPr>
              <w:rPr>
                <w:color w:val="auto"/>
                <w:sz w:val="20"/>
                <w:szCs w:val="20"/>
                <w:highlight w:val="none"/>
              </w:rPr>
            </w:pPr>
          </w:p>
        </w:tc>
      </w:tr>
      <w:tr w14:paraId="44E273A5">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1B107512">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2A755967">
            <w:pPr>
              <w:autoSpaceDE w:val="0"/>
              <w:autoSpaceDN w:val="0"/>
              <w:spacing w:line="360" w:lineRule="auto"/>
              <w:jc w:val="center"/>
              <w:rPr>
                <w:rFonts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24EF14B3">
            <w:pPr>
              <w:autoSpaceDE w:val="0"/>
              <w:autoSpaceDN w:val="0"/>
              <w:spacing w:line="360" w:lineRule="auto"/>
              <w:jc w:val="center"/>
              <w:rPr>
                <w:rFonts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9FEFDF8">
            <w:pPr>
              <w:rPr>
                <w:color w:val="auto"/>
                <w:sz w:val="20"/>
                <w:szCs w:val="20"/>
                <w:highlight w:val="none"/>
              </w:rPr>
            </w:pPr>
          </w:p>
        </w:tc>
      </w:tr>
      <w:tr w14:paraId="55278470">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52EB764C">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0FD71D7D">
            <w:pPr>
              <w:autoSpaceDE w:val="0"/>
              <w:autoSpaceDN w:val="0"/>
              <w:spacing w:line="360" w:lineRule="auto"/>
              <w:jc w:val="center"/>
              <w:rPr>
                <w:rFonts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07E76FD7">
            <w:pPr>
              <w:autoSpaceDE w:val="0"/>
              <w:autoSpaceDN w:val="0"/>
              <w:spacing w:line="360" w:lineRule="auto"/>
              <w:jc w:val="center"/>
              <w:rPr>
                <w:rFonts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1230220">
            <w:pPr>
              <w:rPr>
                <w:color w:val="auto"/>
                <w:sz w:val="20"/>
                <w:szCs w:val="20"/>
                <w:highlight w:val="none"/>
              </w:rPr>
            </w:pPr>
          </w:p>
        </w:tc>
      </w:tr>
      <w:tr w14:paraId="1D7CDC1A">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24C1BDE0">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7584CA37">
            <w:pPr>
              <w:autoSpaceDE w:val="0"/>
              <w:autoSpaceDN w:val="0"/>
              <w:spacing w:line="360" w:lineRule="auto"/>
              <w:jc w:val="center"/>
              <w:rPr>
                <w:rFonts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50302D9">
            <w:pPr>
              <w:autoSpaceDE w:val="0"/>
              <w:autoSpaceDN w:val="0"/>
              <w:spacing w:line="360" w:lineRule="auto"/>
              <w:jc w:val="center"/>
              <w:rPr>
                <w:rFonts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327DD6A">
            <w:pPr>
              <w:rPr>
                <w:color w:val="auto"/>
                <w:sz w:val="20"/>
                <w:szCs w:val="20"/>
                <w:highlight w:val="none"/>
              </w:rPr>
            </w:pPr>
          </w:p>
        </w:tc>
      </w:tr>
      <w:tr w14:paraId="3C424CB8">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5287E171">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5F6F9836">
            <w:pPr>
              <w:autoSpaceDE w:val="0"/>
              <w:autoSpaceDN w:val="0"/>
              <w:spacing w:line="360" w:lineRule="auto"/>
              <w:jc w:val="center"/>
              <w:rPr>
                <w:rFonts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6C87FBD4">
            <w:pPr>
              <w:autoSpaceDE w:val="0"/>
              <w:autoSpaceDN w:val="0"/>
              <w:spacing w:line="360" w:lineRule="auto"/>
              <w:jc w:val="center"/>
              <w:rPr>
                <w:rFonts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3AA96BA">
            <w:pPr>
              <w:rPr>
                <w:color w:val="auto"/>
                <w:sz w:val="20"/>
                <w:szCs w:val="20"/>
                <w:highlight w:val="none"/>
              </w:rPr>
            </w:pPr>
          </w:p>
        </w:tc>
      </w:tr>
    </w:tbl>
    <w:p w14:paraId="7BC279CE">
      <w:pPr>
        <w:autoSpaceDE w:val="0"/>
        <w:autoSpaceDN w:val="0"/>
        <w:spacing w:line="360" w:lineRule="auto"/>
        <w:rPr>
          <w:rFonts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注：须随表提交相应的证书复印件并注明所在响应技术文件页码。</w:t>
      </w:r>
    </w:p>
    <w:p w14:paraId="7FF254A6">
      <w:pPr>
        <w:autoSpaceDE w:val="0"/>
        <w:autoSpaceDN w:val="0"/>
        <w:spacing w:line="360" w:lineRule="auto"/>
        <w:rPr>
          <w:rFonts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附表B:本项目的项目小组人员情况表</w:t>
      </w:r>
      <w:r>
        <w:rPr>
          <w:rFonts w:hint="eastAsia" w:ascii="仿宋_GB2312" w:hAnsi="仿宋" w:eastAsia="仿宋_GB2312" w:cs="仿宋_GB2312"/>
          <w:color w:val="auto"/>
          <w:sz w:val="24"/>
          <w:highlight w:val="none"/>
        </w:rPr>
        <w:t>（按此格式自制）</w:t>
      </w:r>
    </w:p>
    <w:tbl>
      <w:tblPr>
        <w:tblStyle w:val="27"/>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7BB9082E">
        <w:tc>
          <w:tcPr>
            <w:tcW w:w="420" w:type="dxa"/>
            <w:tcBorders>
              <w:top w:val="single" w:color="auto" w:sz="6" w:space="0"/>
              <w:left w:val="single" w:color="auto" w:sz="6" w:space="0"/>
              <w:bottom w:val="single" w:color="auto" w:sz="6" w:space="0"/>
              <w:right w:val="single" w:color="auto" w:sz="6" w:space="0"/>
            </w:tcBorders>
            <w:vAlign w:val="center"/>
          </w:tcPr>
          <w:p w14:paraId="1FDFD3BE">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2CC0C6D3">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7DDDD404">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434BDFAA">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46AF218E">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p w14:paraId="51E439EF">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67FAAF4F">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专业</w:t>
            </w:r>
          </w:p>
          <w:p w14:paraId="098FE42F">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3CBB89BF">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p>
          <w:p w14:paraId="3FB34877">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2C3AF26B">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21414575">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35301D06">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参与本项目的到位情况</w:t>
            </w:r>
          </w:p>
        </w:tc>
      </w:tr>
      <w:tr w14:paraId="63CD16FA">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622C6568">
            <w:pPr>
              <w:autoSpaceDE w:val="0"/>
              <w:autoSpaceDN w:val="0"/>
              <w:spacing w:line="360" w:lineRule="auto"/>
              <w:jc w:val="center"/>
              <w:rPr>
                <w:rFonts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4FE3E934">
            <w:pPr>
              <w:autoSpaceDE w:val="0"/>
              <w:autoSpaceDN w:val="0"/>
              <w:spacing w:line="360" w:lineRule="auto"/>
              <w:rPr>
                <w:rFonts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4F68BA3B">
            <w:pPr>
              <w:autoSpaceDE w:val="0"/>
              <w:autoSpaceDN w:val="0"/>
              <w:spacing w:line="360" w:lineRule="auto"/>
              <w:rPr>
                <w:rFonts w:ascii="仿宋_GB2312" w:hAnsi="仿宋" w:eastAsia="仿宋_GB2312" w:cs="仿宋_GB2312"/>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06DA6ACC">
            <w:pPr>
              <w:autoSpaceDE w:val="0"/>
              <w:autoSpaceDN w:val="0"/>
              <w:spacing w:line="360" w:lineRule="auto"/>
              <w:rPr>
                <w:rFonts w:ascii="仿宋_GB2312" w:hAnsi="仿宋" w:eastAsia="仿宋_GB2312" w:cs="仿宋_GB2312"/>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08C8C3BB">
            <w:pPr>
              <w:autoSpaceDE w:val="0"/>
              <w:autoSpaceDN w:val="0"/>
              <w:spacing w:line="360" w:lineRule="auto"/>
              <w:rPr>
                <w:rFonts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A651F64">
            <w:pPr>
              <w:autoSpaceDE w:val="0"/>
              <w:autoSpaceDN w:val="0"/>
              <w:spacing w:line="360" w:lineRule="auto"/>
              <w:rPr>
                <w:rFonts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6480672">
            <w:pPr>
              <w:autoSpaceDE w:val="0"/>
              <w:autoSpaceDN w:val="0"/>
              <w:spacing w:line="360" w:lineRule="auto"/>
              <w:rPr>
                <w:rFonts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906274C">
            <w:pPr>
              <w:autoSpaceDE w:val="0"/>
              <w:autoSpaceDN w:val="0"/>
              <w:spacing w:line="360" w:lineRule="auto"/>
              <w:rPr>
                <w:rFonts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258AAD00">
            <w:pPr>
              <w:autoSpaceDE w:val="0"/>
              <w:autoSpaceDN w:val="0"/>
              <w:spacing w:line="360" w:lineRule="auto"/>
              <w:rPr>
                <w:rFonts w:ascii="仿宋_GB2312" w:hAnsi="仿宋" w:eastAsia="仿宋_GB2312" w:cs="仿宋_GB2312"/>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1839F1DE">
            <w:pPr>
              <w:autoSpaceDE w:val="0"/>
              <w:autoSpaceDN w:val="0"/>
              <w:spacing w:line="360" w:lineRule="auto"/>
              <w:rPr>
                <w:rFonts w:ascii="仿宋_GB2312" w:hAnsi="仿宋" w:eastAsia="仿宋_GB2312" w:cs="仿宋_GB2312"/>
                <w:color w:val="auto"/>
                <w:sz w:val="24"/>
                <w:highlight w:val="none"/>
              </w:rPr>
            </w:pPr>
          </w:p>
        </w:tc>
      </w:tr>
      <w:tr w14:paraId="740CA295">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487F34E9">
            <w:pPr>
              <w:autoSpaceDE w:val="0"/>
              <w:autoSpaceDN w:val="0"/>
              <w:spacing w:line="360" w:lineRule="auto"/>
              <w:jc w:val="center"/>
              <w:rPr>
                <w:rFonts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56838229">
            <w:pPr>
              <w:autoSpaceDE w:val="0"/>
              <w:autoSpaceDN w:val="0"/>
              <w:spacing w:line="360" w:lineRule="auto"/>
              <w:rPr>
                <w:rFonts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6783ACB">
            <w:pPr>
              <w:autoSpaceDE w:val="0"/>
              <w:autoSpaceDN w:val="0"/>
              <w:spacing w:line="360" w:lineRule="auto"/>
              <w:rPr>
                <w:rFonts w:ascii="仿宋_GB2312" w:hAnsi="仿宋" w:eastAsia="仿宋_GB2312" w:cs="仿宋_GB2312"/>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51F72553">
            <w:pPr>
              <w:autoSpaceDE w:val="0"/>
              <w:autoSpaceDN w:val="0"/>
              <w:spacing w:line="360" w:lineRule="auto"/>
              <w:rPr>
                <w:rFonts w:ascii="仿宋_GB2312" w:hAnsi="仿宋" w:eastAsia="仿宋_GB2312" w:cs="仿宋_GB2312"/>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6B75501A">
            <w:pPr>
              <w:autoSpaceDE w:val="0"/>
              <w:autoSpaceDN w:val="0"/>
              <w:spacing w:line="360" w:lineRule="auto"/>
              <w:rPr>
                <w:rFonts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4A27CAE">
            <w:pPr>
              <w:autoSpaceDE w:val="0"/>
              <w:autoSpaceDN w:val="0"/>
              <w:spacing w:line="360" w:lineRule="auto"/>
              <w:rPr>
                <w:rFonts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43C2DB7">
            <w:pPr>
              <w:autoSpaceDE w:val="0"/>
              <w:autoSpaceDN w:val="0"/>
              <w:spacing w:line="360" w:lineRule="auto"/>
              <w:rPr>
                <w:rFonts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7CE6C185">
            <w:pPr>
              <w:autoSpaceDE w:val="0"/>
              <w:autoSpaceDN w:val="0"/>
              <w:spacing w:line="360" w:lineRule="auto"/>
              <w:rPr>
                <w:rFonts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F26474F">
            <w:pPr>
              <w:autoSpaceDE w:val="0"/>
              <w:autoSpaceDN w:val="0"/>
              <w:spacing w:line="360" w:lineRule="auto"/>
              <w:rPr>
                <w:rFonts w:ascii="仿宋_GB2312" w:hAnsi="仿宋" w:eastAsia="仿宋_GB2312" w:cs="仿宋_GB2312"/>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6572A9D8">
            <w:pPr>
              <w:autoSpaceDE w:val="0"/>
              <w:autoSpaceDN w:val="0"/>
              <w:spacing w:line="360" w:lineRule="auto"/>
              <w:rPr>
                <w:rFonts w:ascii="仿宋_GB2312" w:hAnsi="仿宋" w:eastAsia="仿宋_GB2312" w:cs="仿宋_GB2312"/>
                <w:color w:val="auto"/>
                <w:sz w:val="24"/>
                <w:highlight w:val="none"/>
              </w:rPr>
            </w:pPr>
          </w:p>
        </w:tc>
      </w:tr>
    </w:tbl>
    <w:p w14:paraId="3B81EF39">
      <w:pPr>
        <w:spacing w:line="360" w:lineRule="auto"/>
        <w:rPr>
          <w:rFonts w:ascii="仿宋_GB2312" w:hAnsi="仿宋" w:eastAsia="仿宋_GB2312" w:cs="仿宋_GB2312"/>
          <w:b/>
          <w:bCs/>
          <w:color w:val="auto"/>
          <w:sz w:val="24"/>
          <w:highlight w:val="none"/>
        </w:rPr>
      </w:pPr>
      <w:r>
        <w:rPr>
          <w:rFonts w:hint="eastAsia" w:ascii="仿宋_GB2312" w:hAnsi="仿宋" w:eastAsia="仿宋_GB2312" w:cs="仿宋_GB2312"/>
          <w:b/>
          <w:color w:val="auto"/>
          <w:sz w:val="24"/>
          <w:highlight w:val="none"/>
        </w:rPr>
        <w:t>注：供应商可按上述的格式自行编制，须随表提交相应的证书复印件并注明所在响应技术文件页码。</w:t>
      </w:r>
    </w:p>
    <w:p w14:paraId="43C239CB">
      <w:pPr>
        <w:snapToGrid w:val="0"/>
        <w:spacing w:line="360" w:lineRule="auto"/>
        <w:ind w:firstLine="602" w:firstLineChars="200"/>
        <w:rPr>
          <w:rFonts w:ascii="仿宋" w:hAnsi="仿宋" w:eastAsia="仿宋" w:cs="仿宋_GB2312"/>
          <w:b/>
          <w:color w:val="auto"/>
          <w:sz w:val="30"/>
          <w:szCs w:val="30"/>
          <w:highlight w:val="none"/>
        </w:rPr>
      </w:pPr>
    </w:p>
    <w:p w14:paraId="03B6E825">
      <w:pPr>
        <w:autoSpaceDE w:val="0"/>
        <w:autoSpaceDN w:val="0"/>
        <w:spacing w:line="360" w:lineRule="auto"/>
        <w:ind w:firstLine="6505" w:firstLineChars="2700"/>
        <w:rPr>
          <w:rFonts w:ascii="仿宋_GB2312" w:hAnsi="仿宋" w:eastAsia="仿宋_GB2312" w:cs="仿宋_GB2312"/>
          <w:b/>
          <w:bCs/>
          <w:color w:val="auto"/>
          <w:sz w:val="24"/>
          <w:highlight w:val="none"/>
        </w:rPr>
      </w:pPr>
    </w:p>
    <w:p w14:paraId="29B54183">
      <w:pPr>
        <w:autoSpaceDE w:val="0"/>
        <w:autoSpaceDN w:val="0"/>
        <w:spacing w:line="360" w:lineRule="auto"/>
        <w:ind w:left="4325" w:leftChars="1950" w:hanging="230" w:hangingChars="100"/>
        <w:rPr>
          <w:rFonts w:ascii="仿宋_GB2312" w:hAnsi="仿宋" w:eastAsia="仿宋_GB2312" w:cs="仿宋_GB2312"/>
          <w:color w:val="auto"/>
          <w:kern w:val="0"/>
          <w:sz w:val="24"/>
          <w:highlight w:val="none"/>
        </w:rPr>
      </w:pPr>
      <w:r>
        <w:rPr>
          <w:color w:val="auto"/>
          <w:spacing w:val="-5"/>
          <w:sz w:val="24"/>
          <w:highlight w:val="none"/>
        </w:rPr>
        <w:t>供应商名称（</w:t>
      </w:r>
      <w:r>
        <w:rPr>
          <w:color w:val="auto"/>
          <w:spacing w:val="-51"/>
          <w:sz w:val="24"/>
          <w:highlight w:val="none"/>
        </w:rPr>
        <w:t xml:space="preserve"> </w:t>
      </w:r>
      <w:r>
        <w:rPr>
          <w:color w:val="auto"/>
          <w:spacing w:val="-5"/>
          <w:sz w:val="24"/>
          <w:highlight w:val="none"/>
        </w:rPr>
        <w:t>电子签章</w:t>
      </w:r>
      <w:r>
        <w:rPr>
          <w:color w:val="auto"/>
          <w:spacing w:val="-21"/>
          <w:sz w:val="24"/>
          <w:highlight w:val="none"/>
        </w:rPr>
        <w:t>）</w:t>
      </w:r>
      <w:r>
        <w:rPr>
          <w:rFonts w:hint="eastAsia" w:ascii="仿宋_GB2312" w:hAnsi="仿宋" w:eastAsia="仿宋_GB2312" w:cs="仿宋_GB2312"/>
          <w:color w:val="auto"/>
          <w:kern w:val="0"/>
          <w:sz w:val="24"/>
          <w:highlight w:val="none"/>
        </w:rPr>
        <w:t>：</w:t>
      </w:r>
    </w:p>
    <w:p w14:paraId="1BE3FFB5">
      <w:pPr>
        <w:autoSpaceDE w:val="0"/>
        <w:autoSpaceDN w:val="0"/>
        <w:spacing w:line="360" w:lineRule="auto"/>
        <w:ind w:firstLine="6480" w:firstLineChars="270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519AEBCA">
      <w:pPr>
        <w:autoSpaceDE w:val="0"/>
        <w:autoSpaceDN w:val="0"/>
        <w:spacing w:line="360" w:lineRule="auto"/>
        <w:ind w:firstLine="6480" w:firstLineChars="2700"/>
        <w:rPr>
          <w:rFonts w:ascii="仿宋_GB2312" w:hAnsi="仿宋" w:eastAsia="仿宋_GB2312" w:cs="仿宋_GB2312"/>
          <w:color w:val="auto"/>
          <w:kern w:val="0"/>
          <w:sz w:val="24"/>
          <w:highlight w:val="none"/>
          <w:lang w:val="zh-CN"/>
        </w:rPr>
      </w:pPr>
    </w:p>
    <w:p w14:paraId="28122614">
      <w:pPr>
        <w:snapToGrid w:val="0"/>
        <w:spacing w:line="360" w:lineRule="auto"/>
        <w:ind w:firstLine="602" w:firstLineChars="200"/>
        <w:rPr>
          <w:rFonts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十二、服务需求、商务条款要求提供的其他材料</w:t>
      </w:r>
    </w:p>
    <w:p w14:paraId="60A6A7D2">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p>
    <w:p w14:paraId="1F7CEFB3">
      <w:pPr>
        <w:autoSpaceDE w:val="0"/>
        <w:autoSpaceDN w:val="0"/>
        <w:spacing w:line="360" w:lineRule="auto"/>
        <w:ind w:left="4325" w:leftChars="1950" w:hanging="230" w:hangingChars="100"/>
        <w:rPr>
          <w:rFonts w:ascii="仿宋_GB2312" w:hAnsi="仿宋" w:eastAsia="仿宋_GB2312" w:cs="仿宋_GB2312"/>
          <w:color w:val="auto"/>
          <w:kern w:val="0"/>
          <w:sz w:val="24"/>
          <w:highlight w:val="none"/>
        </w:rPr>
      </w:pPr>
      <w:r>
        <w:rPr>
          <w:color w:val="auto"/>
          <w:spacing w:val="-5"/>
          <w:sz w:val="24"/>
          <w:highlight w:val="none"/>
        </w:rPr>
        <w:t>供应商名称（</w:t>
      </w:r>
      <w:r>
        <w:rPr>
          <w:color w:val="auto"/>
          <w:spacing w:val="-51"/>
          <w:sz w:val="24"/>
          <w:highlight w:val="none"/>
        </w:rPr>
        <w:t xml:space="preserve"> </w:t>
      </w:r>
      <w:r>
        <w:rPr>
          <w:color w:val="auto"/>
          <w:spacing w:val="-5"/>
          <w:sz w:val="24"/>
          <w:highlight w:val="none"/>
        </w:rPr>
        <w:t>电子签章</w:t>
      </w:r>
      <w:r>
        <w:rPr>
          <w:color w:val="auto"/>
          <w:spacing w:val="-21"/>
          <w:sz w:val="24"/>
          <w:highlight w:val="none"/>
        </w:rPr>
        <w:t>）</w:t>
      </w:r>
      <w:r>
        <w:rPr>
          <w:rFonts w:hint="eastAsia" w:ascii="仿宋_GB2312" w:hAnsi="仿宋" w:eastAsia="仿宋_GB2312" w:cs="仿宋_GB2312"/>
          <w:color w:val="auto"/>
          <w:kern w:val="0"/>
          <w:sz w:val="24"/>
          <w:highlight w:val="none"/>
        </w:rPr>
        <w:t>：</w:t>
      </w:r>
    </w:p>
    <w:p w14:paraId="179A5B47">
      <w:pPr>
        <w:jc w:val="center"/>
        <w:rPr>
          <w:rFonts w:ascii="方正小标宋简体" w:hAnsi="方正小标宋简体" w:eastAsia="方正小标宋简体" w:cs="方正小标宋简体"/>
          <w:color w:val="auto"/>
          <w:sz w:val="44"/>
          <w:szCs w:val="44"/>
          <w:highlight w:val="none"/>
        </w:rPr>
        <w:sectPr>
          <w:pgSz w:w="11906" w:h="16838"/>
          <w:pgMar w:top="1440" w:right="1361" w:bottom="1701" w:left="1474" w:header="851" w:footer="992" w:gutter="0"/>
          <w:pgNumType w:fmt="decimal"/>
          <w:cols w:space="720" w:num="1"/>
          <w:docGrid w:type="lines" w:linePitch="312" w:charSpace="0"/>
        </w:sectPr>
      </w:pPr>
      <w:r>
        <w:rPr>
          <w:rFonts w:hint="eastAsia" w:ascii="仿宋_GB2312" w:hAnsi="仿宋" w:eastAsia="仿宋_GB2312" w:cs="仿宋_GB2312"/>
          <w:color w:val="auto"/>
          <w:kern w:val="0"/>
          <w:sz w:val="24"/>
          <w:highlight w:val="none"/>
          <w:lang w:val="zh-CN"/>
        </w:rPr>
        <w:t xml:space="preserve">日期：  年  月 </w:t>
      </w:r>
    </w:p>
    <w:p w14:paraId="5F3278AA">
      <w:pPr>
        <w:spacing w:before="104" w:line="217" w:lineRule="auto"/>
        <w:ind w:left="2858"/>
        <w:outlineLvl w:val="1"/>
        <w:rPr>
          <w:rFonts w:ascii="宋体" w:hAnsi="宋体" w:cs="宋体"/>
          <w:color w:val="auto"/>
          <w:sz w:val="32"/>
          <w:szCs w:val="32"/>
          <w:highlight w:val="none"/>
        </w:rPr>
      </w:pPr>
      <w:bookmarkStart w:id="44" w:name="_Toc29423"/>
      <w:r>
        <w:rPr>
          <w:rFonts w:ascii="宋体" w:hAnsi="宋体" w:cs="宋体"/>
          <w:b/>
          <w:bCs/>
          <w:color w:val="auto"/>
          <w:spacing w:val="-5"/>
          <w:sz w:val="32"/>
          <w:szCs w:val="32"/>
          <w:highlight w:val="none"/>
        </w:rPr>
        <w:t>第四节</w:t>
      </w:r>
      <w:r>
        <w:rPr>
          <w:rFonts w:ascii="宋体" w:hAnsi="宋体" w:cs="宋体"/>
          <w:color w:val="auto"/>
          <w:spacing w:val="-5"/>
          <w:sz w:val="32"/>
          <w:szCs w:val="32"/>
          <w:highlight w:val="none"/>
        </w:rPr>
        <w:t xml:space="preserve"> </w:t>
      </w:r>
      <w:r>
        <w:rPr>
          <w:rFonts w:ascii="宋体" w:hAnsi="宋体" w:cs="宋体"/>
          <w:b/>
          <w:bCs/>
          <w:color w:val="auto"/>
          <w:spacing w:val="-5"/>
          <w:sz w:val="32"/>
          <w:szCs w:val="32"/>
          <w:highlight w:val="none"/>
        </w:rPr>
        <w:t>报价文件格式</w:t>
      </w:r>
      <w:bookmarkEnd w:id="44"/>
    </w:p>
    <w:p w14:paraId="101888BF">
      <w:pPr>
        <w:spacing w:line="364" w:lineRule="auto"/>
        <w:rPr>
          <w:rFonts w:ascii="Arial"/>
          <w:color w:val="auto"/>
          <w:highlight w:val="none"/>
        </w:rPr>
      </w:pPr>
    </w:p>
    <w:p w14:paraId="2F1349D7">
      <w:pPr>
        <w:spacing w:before="68" w:line="219" w:lineRule="auto"/>
        <w:ind w:left="6250"/>
        <w:rPr>
          <w:rFonts w:ascii="宋体" w:hAnsi="宋体" w:cs="宋体"/>
          <w:color w:val="auto"/>
          <w:spacing w:val="-2"/>
          <w:szCs w:val="21"/>
          <w:highlight w:val="none"/>
        </w:rPr>
      </w:pPr>
      <w:r>
        <w:rPr>
          <w:rFonts w:ascii="宋体" w:hAnsi="宋体" w:cs="宋体"/>
          <w:color w:val="auto"/>
          <w:spacing w:val="-2"/>
          <w:szCs w:val="21"/>
          <w:highlight w:val="none"/>
        </w:rPr>
        <w:t>全流程电子文件</w:t>
      </w:r>
    </w:p>
    <w:p w14:paraId="4D956FD5">
      <w:pPr>
        <w:pStyle w:val="12"/>
        <w:spacing w:before="143" w:line="222" w:lineRule="auto"/>
        <w:ind w:left="1975"/>
        <w:rPr>
          <w:color w:val="auto"/>
          <w:spacing w:val="-17"/>
          <w:sz w:val="44"/>
          <w:szCs w:val="44"/>
          <w:highlight w:val="none"/>
        </w:rPr>
      </w:pPr>
    </w:p>
    <w:p w14:paraId="4276C0AE">
      <w:pPr>
        <w:pStyle w:val="12"/>
        <w:spacing w:before="143" w:line="222" w:lineRule="auto"/>
        <w:ind w:left="1975"/>
        <w:rPr>
          <w:color w:val="auto"/>
          <w:spacing w:val="-17"/>
          <w:sz w:val="44"/>
          <w:szCs w:val="44"/>
          <w:highlight w:val="none"/>
        </w:rPr>
      </w:pPr>
      <w:r>
        <w:rPr>
          <w:color w:val="auto"/>
          <w:spacing w:val="-17"/>
          <w:sz w:val="44"/>
          <w:szCs w:val="44"/>
          <w:highlight w:val="none"/>
        </w:rPr>
        <w:t>报</w:t>
      </w:r>
      <w:r>
        <w:rPr>
          <w:color w:val="auto"/>
          <w:spacing w:val="15"/>
          <w:sz w:val="44"/>
          <w:szCs w:val="44"/>
          <w:highlight w:val="none"/>
        </w:rPr>
        <w:t xml:space="preserve">  </w:t>
      </w:r>
      <w:r>
        <w:rPr>
          <w:color w:val="auto"/>
          <w:spacing w:val="-17"/>
          <w:sz w:val="44"/>
          <w:szCs w:val="44"/>
          <w:highlight w:val="none"/>
        </w:rPr>
        <w:t>价</w:t>
      </w:r>
      <w:r>
        <w:rPr>
          <w:color w:val="auto"/>
          <w:spacing w:val="14"/>
          <w:sz w:val="44"/>
          <w:szCs w:val="44"/>
          <w:highlight w:val="none"/>
        </w:rPr>
        <w:t xml:space="preserve">  </w:t>
      </w:r>
      <w:r>
        <w:rPr>
          <w:color w:val="auto"/>
          <w:spacing w:val="-17"/>
          <w:sz w:val="44"/>
          <w:szCs w:val="44"/>
          <w:highlight w:val="none"/>
        </w:rPr>
        <w:t>文</w:t>
      </w:r>
      <w:r>
        <w:rPr>
          <w:color w:val="auto"/>
          <w:spacing w:val="15"/>
          <w:sz w:val="44"/>
          <w:szCs w:val="44"/>
          <w:highlight w:val="none"/>
        </w:rPr>
        <w:t xml:space="preserve">  </w:t>
      </w:r>
      <w:r>
        <w:rPr>
          <w:color w:val="auto"/>
          <w:spacing w:val="-17"/>
          <w:sz w:val="44"/>
          <w:szCs w:val="44"/>
          <w:highlight w:val="none"/>
        </w:rPr>
        <w:t>件（封面）</w:t>
      </w:r>
    </w:p>
    <w:p w14:paraId="10B527F9">
      <w:pPr>
        <w:pStyle w:val="12"/>
        <w:spacing w:before="143" w:line="222" w:lineRule="auto"/>
        <w:ind w:left="1975"/>
        <w:rPr>
          <w:color w:val="auto"/>
          <w:spacing w:val="-17"/>
          <w:sz w:val="44"/>
          <w:szCs w:val="44"/>
          <w:highlight w:val="none"/>
        </w:rPr>
      </w:pPr>
    </w:p>
    <w:p w14:paraId="74CF2C06">
      <w:pPr>
        <w:pStyle w:val="12"/>
        <w:spacing w:before="143" w:line="222" w:lineRule="auto"/>
        <w:ind w:left="1975"/>
        <w:rPr>
          <w:color w:val="auto"/>
          <w:spacing w:val="-17"/>
          <w:sz w:val="44"/>
          <w:szCs w:val="44"/>
          <w:highlight w:val="none"/>
        </w:rPr>
      </w:pPr>
    </w:p>
    <w:p w14:paraId="1FEA3C8A">
      <w:pPr>
        <w:spacing w:before="104" w:line="491" w:lineRule="auto"/>
        <w:ind w:left="655" w:right="3286"/>
        <w:rPr>
          <w:rFonts w:ascii="宋体" w:hAnsi="宋体" w:cs="宋体"/>
          <w:color w:val="auto"/>
          <w:sz w:val="32"/>
          <w:szCs w:val="32"/>
          <w:highlight w:val="none"/>
        </w:rPr>
      </w:pPr>
      <w:r>
        <w:rPr>
          <w:rFonts w:ascii="宋体" w:hAnsi="宋体" w:cs="宋体"/>
          <w:color w:val="auto"/>
          <w:spacing w:val="-1"/>
          <w:sz w:val="32"/>
          <w:szCs w:val="32"/>
          <w:highlight w:val="none"/>
        </w:rPr>
        <w:t>项目名称：[项目采购-项目名称_9]</w:t>
      </w:r>
      <w:r>
        <w:rPr>
          <w:rFonts w:ascii="宋体" w:hAnsi="宋体" w:cs="宋体"/>
          <w:color w:val="auto"/>
          <w:spacing w:val="3"/>
          <w:sz w:val="32"/>
          <w:szCs w:val="32"/>
          <w:highlight w:val="none"/>
        </w:rPr>
        <w:t xml:space="preserve"> </w:t>
      </w:r>
      <w:r>
        <w:rPr>
          <w:rFonts w:ascii="宋体" w:hAnsi="宋体" w:cs="宋体"/>
          <w:color w:val="auto"/>
          <w:spacing w:val="-1"/>
          <w:sz w:val="32"/>
          <w:szCs w:val="32"/>
          <w:highlight w:val="none"/>
        </w:rPr>
        <w:t>项目编号：[项目采购-项目编号_9]</w:t>
      </w:r>
    </w:p>
    <w:p w14:paraId="1CB65F2B">
      <w:pPr>
        <w:spacing w:before="56" w:line="454" w:lineRule="auto"/>
        <w:ind w:left="654"/>
        <w:rPr>
          <w:rFonts w:ascii="宋体" w:hAnsi="宋体" w:cs="宋体"/>
          <w:color w:val="auto"/>
          <w:sz w:val="32"/>
          <w:szCs w:val="32"/>
          <w:highlight w:val="none"/>
        </w:rPr>
      </w:pPr>
      <w:r>
        <w:rPr>
          <w:rFonts w:ascii="宋体" w:hAnsi="宋体" w:cs="宋体"/>
          <w:color w:val="auto"/>
          <w:spacing w:val="-1"/>
          <w:sz w:val="32"/>
          <w:szCs w:val="32"/>
          <w:highlight w:val="none"/>
        </w:rPr>
        <w:t>所竞分标（如有则填写，无分标时填写“无”或者留空</w:t>
      </w:r>
      <w:r>
        <w:rPr>
          <w:rFonts w:ascii="宋体" w:hAnsi="宋体" w:cs="宋体"/>
          <w:color w:val="auto"/>
          <w:spacing w:val="-32"/>
          <w:sz w:val="32"/>
          <w:szCs w:val="32"/>
          <w:highlight w:val="none"/>
        </w:rPr>
        <w:t>）：</w:t>
      </w:r>
      <w:r>
        <w:rPr>
          <w:rFonts w:ascii="宋体" w:hAnsi="宋体" w:cs="宋体"/>
          <w:color w:val="auto"/>
          <w:sz w:val="32"/>
          <w:szCs w:val="32"/>
          <w:highlight w:val="none"/>
        </w:rPr>
        <w:t xml:space="preserve"> </w:t>
      </w:r>
      <w:r>
        <w:rPr>
          <w:rFonts w:ascii="宋体" w:hAnsi="宋体" w:cs="宋体"/>
          <w:color w:val="auto"/>
          <w:spacing w:val="-12"/>
          <w:sz w:val="32"/>
          <w:szCs w:val="32"/>
          <w:highlight w:val="none"/>
        </w:rPr>
        <w:t>供应商名称：</w:t>
      </w:r>
    </w:p>
    <w:p w14:paraId="587FDC87">
      <w:pPr>
        <w:spacing w:line="339" w:lineRule="auto"/>
        <w:rPr>
          <w:rFonts w:ascii="Arial"/>
          <w:color w:val="auto"/>
          <w:highlight w:val="none"/>
        </w:rPr>
      </w:pPr>
    </w:p>
    <w:p w14:paraId="277B4568">
      <w:pPr>
        <w:spacing w:line="339" w:lineRule="auto"/>
        <w:rPr>
          <w:rFonts w:ascii="Arial"/>
          <w:color w:val="auto"/>
          <w:highlight w:val="none"/>
        </w:rPr>
      </w:pPr>
    </w:p>
    <w:p w14:paraId="5BF67904">
      <w:pPr>
        <w:spacing w:before="104" w:line="219" w:lineRule="auto"/>
        <w:ind w:left="3259"/>
        <w:rPr>
          <w:rFonts w:ascii="宋体" w:hAnsi="宋体" w:cs="宋体"/>
          <w:color w:val="auto"/>
          <w:sz w:val="32"/>
          <w:szCs w:val="32"/>
          <w:highlight w:val="none"/>
        </w:rPr>
      </w:pPr>
      <w:r>
        <w:rPr>
          <w:rFonts w:ascii="宋体" w:hAnsi="宋体" w:cs="宋体"/>
          <w:color w:val="auto"/>
          <w:spacing w:val="-14"/>
          <w:sz w:val="32"/>
          <w:szCs w:val="32"/>
          <w:highlight w:val="none"/>
        </w:rPr>
        <w:t>年</w:t>
      </w:r>
      <w:r>
        <w:rPr>
          <w:rFonts w:ascii="宋体" w:hAnsi="宋体" w:cs="宋体"/>
          <w:color w:val="auto"/>
          <w:spacing w:val="6"/>
          <w:sz w:val="32"/>
          <w:szCs w:val="32"/>
          <w:highlight w:val="none"/>
        </w:rPr>
        <w:t xml:space="preserve">    </w:t>
      </w:r>
      <w:r>
        <w:rPr>
          <w:rFonts w:ascii="宋体" w:hAnsi="宋体" w:cs="宋体"/>
          <w:color w:val="auto"/>
          <w:spacing w:val="-14"/>
          <w:sz w:val="32"/>
          <w:szCs w:val="32"/>
          <w:highlight w:val="none"/>
        </w:rPr>
        <w:t>月</w:t>
      </w:r>
      <w:r>
        <w:rPr>
          <w:rFonts w:ascii="宋体" w:hAnsi="宋体" w:cs="宋体"/>
          <w:color w:val="auto"/>
          <w:spacing w:val="17"/>
          <w:sz w:val="32"/>
          <w:szCs w:val="32"/>
          <w:highlight w:val="none"/>
        </w:rPr>
        <w:t xml:space="preserve">    </w:t>
      </w:r>
      <w:r>
        <w:rPr>
          <w:rFonts w:ascii="宋体" w:hAnsi="宋体" w:cs="宋体"/>
          <w:color w:val="auto"/>
          <w:spacing w:val="-14"/>
          <w:sz w:val="32"/>
          <w:szCs w:val="32"/>
          <w:highlight w:val="none"/>
        </w:rPr>
        <w:t>日</w:t>
      </w:r>
    </w:p>
    <w:p w14:paraId="161DE39A">
      <w:pPr>
        <w:spacing w:line="219" w:lineRule="auto"/>
        <w:rPr>
          <w:rFonts w:ascii="宋体" w:hAnsi="宋体" w:cs="宋体"/>
          <w:color w:val="auto"/>
          <w:sz w:val="32"/>
          <w:szCs w:val="32"/>
          <w:highlight w:val="none"/>
        </w:rPr>
        <w:sectPr>
          <w:headerReference r:id="rId13" w:type="default"/>
          <w:pgSz w:w="11906" w:h="16838"/>
          <w:pgMar w:top="955" w:right="1337" w:bottom="0" w:left="1680" w:header="704" w:footer="0" w:gutter="0"/>
          <w:pgNumType w:fmt="decimal"/>
          <w:cols w:space="720" w:num="1"/>
        </w:sectPr>
      </w:pPr>
    </w:p>
    <w:p w14:paraId="4C827280">
      <w:pPr>
        <w:spacing w:before="104" w:line="217" w:lineRule="auto"/>
        <w:ind w:left="3415"/>
        <w:rPr>
          <w:rFonts w:ascii="宋体" w:hAnsi="宋体" w:cs="宋体"/>
          <w:color w:val="auto"/>
          <w:sz w:val="32"/>
          <w:szCs w:val="32"/>
          <w:highlight w:val="none"/>
        </w:rPr>
      </w:pPr>
      <w:r>
        <w:rPr>
          <w:rFonts w:ascii="宋体" w:hAnsi="宋体" w:cs="宋体"/>
          <w:b/>
          <w:bCs/>
          <w:color w:val="auto"/>
          <w:spacing w:val="-6"/>
          <w:sz w:val="32"/>
          <w:szCs w:val="32"/>
          <w:highlight w:val="none"/>
        </w:rPr>
        <w:t>报价文件目录</w:t>
      </w:r>
    </w:p>
    <w:p w14:paraId="5DC17236">
      <w:pPr>
        <w:spacing w:line="267" w:lineRule="auto"/>
        <w:rPr>
          <w:rFonts w:ascii="Arial"/>
          <w:color w:val="auto"/>
          <w:highlight w:val="none"/>
        </w:rPr>
      </w:pPr>
    </w:p>
    <w:p w14:paraId="2B2C4700">
      <w:pPr>
        <w:pStyle w:val="12"/>
        <w:keepNext w:val="0"/>
        <w:keepLines w:val="0"/>
        <w:pageBreakBefore w:val="0"/>
        <w:widowControl w:val="0"/>
        <w:kinsoku/>
        <w:wordWrap/>
        <w:overflowPunct/>
        <w:topLinePunct w:val="0"/>
        <w:autoSpaceDE/>
        <w:autoSpaceDN/>
        <w:bidi w:val="0"/>
        <w:adjustRightInd/>
        <w:snapToGrid/>
        <w:spacing w:before="78" w:line="360" w:lineRule="auto"/>
        <w:ind w:left="26"/>
        <w:textAlignment w:val="auto"/>
        <w:rPr>
          <w:color w:val="auto"/>
          <w:spacing w:val="0"/>
          <w:sz w:val="24"/>
          <w:highlight w:val="none"/>
        </w:rPr>
      </w:pPr>
      <w:r>
        <w:rPr>
          <w:color w:val="auto"/>
          <w:spacing w:val="0"/>
          <w:sz w:val="24"/>
          <w:highlight w:val="none"/>
        </w:rPr>
        <w:t>一、响应函 … … … … … … … … … … … … … … … … … … … … …（页码）</w:t>
      </w:r>
    </w:p>
    <w:p w14:paraId="7A5AFB77">
      <w:pPr>
        <w:pStyle w:val="12"/>
        <w:keepNext w:val="0"/>
        <w:keepLines w:val="0"/>
        <w:pageBreakBefore w:val="0"/>
        <w:widowControl w:val="0"/>
        <w:kinsoku/>
        <w:wordWrap/>
        <w:overflowPunct/>
        <w:topLinePunct w:val="0"/>
        <w:autoSpaceDE/>
        <w:autoSpaceDN/>
        <w:bidi w:val="0"/>
        <w:adjustRightInd/>
        <w:snapToGrid/>
        <w:spacing w:line="360" w:lineRule="auto"/>
        <w:ind w:left="24"/>
        <w:textAlignment w:val="auto"/>
        <w:rPr>
          <w:color w:val="auto"/>
          <w:spacing w:val="0"/>
          <w:sz w:val="24"/>
          <w:highlight w:val="none"/>
        </w:rPr>
      </w:pPr>
      <w:r>
        <w:rPr>
          <w:color w:val="auto"/>
          <w:spacing w:val="0"/>
          <w:sz w:val="24"/>
          <w:highlight w:val="none"/>
        </w:rPr>
        <w:t>二、响应报价表 … … … … … … … … … … … … … … … … … … …（页码）</w:t>
      </w:r>
    </w:p>
    <w:p w14:paraId="7100A1E5">
      <w:pPr>
        <w:pStyle w:val="12"/>
        <w:keepNext w:val="0"/>
        <w:keepLines w:val="0"/>
        <w:pageBreakBefore w:val="0"/>
        <w:widowControl w:val="0"/>
        <w:kinsoku/>
        <w:wordWrap/>
        <w:overflowPunct/>
        <w:topLinePunct w:val="0"/>
        <w:autoSpaceDE/>
        <w:autoSpaceDN/>
        <w:bidi w:val="0"/>
        <w:adjustRightInd/>
        <w:snapToGrid/>
        <w:spacing w:line="360" w:lineRule="auto"/>
        <w:ind w:left="29"/>
        <w:textAlignment w:val="auto"/>
        <w:rPr>
          <w:color w:val="auto"/>
          <w:spacing w:val="0"/>
          <w:sz w:val="24"/>
          <w:highlight w:val="none"/>
        </w:rPr>
      </w:pPr>
      <w:r>
        <w:rPr>
          <w:color w:val="auto"/>
          <w:spacing w:val="0"/>
          <w:sz w:val="24"/>
          <w:highlight w:val="none"/>
        </w:rPr>
        <w:t>三、中小企业声明函 … … … … … … … … … … … … … … … … …（页码）</w:t>
      </w:r>
    </w:p>
    <w:p w14:paraId="22B2A0A0">
      <w:pPr>
        <w:spacing w:line="217" w:lineRule="auto"/>
        <w:rPr>
          <w:color w:val="auto"/>
          <w:sz w:val="24"/>
          <w:highlight w:val="none"/>
        </w:rPr>
        <w:sectPr>
          <w:headerReference r:id="rId14" w:type="default"/>
          <w:pgSz w:w="11906" w:h="16838"/>
          <w:pgMar w:top="955" w:right="1501" w:bottom="0" w:left="1680" w:header="704" w:footer="0" w:gutter="0"/>
          <w:pgNumType w:fmt="decimal"/>
          <w:cols w:space="720" w:num="1"/>
        </w:sectPr>
      </w:pPr>
    </w:p>
    <w:p w14:paraId="61CC4777">
      <w:pPr>
        <w:snapToGrid w:val="0"/>
        <w:spacing w:before="156" w:beforeLines="50" w:after="50" w:line="360" w:lineRule="auto"/>
        <w:ind w:left="142" w:firstLine="643" w:firstLineChars="200"/>
        <w:jc w:val="left"/>
        <w:rPr>
          <w:rFonts w:hAnsi="宋体" w:cs="仿宋_GB2312"/>
          <w:color w:val="auto"/>
          <w:sz w:val="24"/>
          <w:highlight w:val="none"/>
        </w:rPr>
      </w:pPr>
      <w:r>
        <w:rPr>
          <w:rFonts w:hint="eastAsia" w:hAnsi="宋体" w:cs="宋体"/>
          <w:b/>
          <w:bCs/>
          <w:color w:val="auto"/>
          <w:sz w:val="32"/>
          <w:szCs w:val="32"/>
          <w:highlight w:val="none"/>
        </w:rPr>
        <w:t>一、响应函</w:t>
      </w:r>
    </w:p>
    <w:p w14:paraId="78BCC996">
      <w:pPr>
        <w:widowControl/>
        <w:spacing w:line="500" w:lineRule="exact"/>
        <w:jc w:val="center"/>
        <w:rPr>
          <w:b/>
          <w:bCs/>
          <w:color w:val="auto"/>
          <w:kern w:val="0"/>
          <w:sz w:val="30"/>
          <w:szCs w:val="30"/>
          <w:highlight w:val="none"/>
        </w:rPr>
      </w:pPr>
      <w:r>
        <w:rPr>
          <w:b/>
          <w:bCs/>
          <w:color w:val="auto"/>
          <w:kern w:val="0"/>
          <w:sz w:val="30"/>
          <w:szCs w:val="30"/>
          <w:highlight w:val="none"/>
        </w:rPr>
        <w:t>响应函</w:t>
      </w:r>
    </w:p>
    <w:p w14:paraId="1926D9A2">
      <w:pPr>
        <w:widowControl/>
        <w:spacing w:line="360" w:lineRule="auto"/>
        <w:rPr>
          <w:color w:val="auto"/>
          <w:kern w:val="0"/>
          <w:sz w:val="20"/>
          <w:szCs w:val="20"/>
          <w:highlight w:val="none"/>
        </w:rPr>
      </w:pPr>
      <w:r>
        <w:rPr>
          <w:color w:val="auto"/>
          <w:kern w:val="0"/>
          <w:sz w:val="20"/>
          <w:szCs w:val="20"/>
          <w:highlight w:val="none"/>
        </w:rPr>
        <w:t>致：</w:t>
      </w:r>
      <w:r>
        <w:rPr>
          <w:color w:val="auto"/>
          <w:kern w:val="0"/>
          <w:sz w:val="20"/>
          <w:szCs w:val="20"/>
          <w:highlight w:val="none"/>
          <w:u w:val="single"/>
        </w:rPr>
        <w:t xml:space="preserve"> </w:t>
      </w:r>
      <w:r>
        <w:rPr>
          <w:rFonts w:hint="eastAsia"/>
          <w:color w:val="auto"/>
          <w:kern w:val="0"/>
          <w:sz w:val="20"/>
          <w:szCs w:val="20"/>
          <w:highlight w:val="none"/>
          <w:u w:val="single"/>
        </w:rPr>
        <w:t>广西翔正项目管理有限公司</w:t>
      </w:r>
    </w:p>
    <w:p w14:paraId="3FD23788">
      <w:pPr>
        <w:widowControl/>
        <w:spacing w:line="360" w:lineRule="auto"/>
        <w:ind w:firstLine="400" w:firstLineChars="200"/>
        <w:rPr>
          <w:color w:val="auto"/>
          <w:kern w:val="0"/>
          <w:sz w:val="20"/>
          <w:szCs w:val="20"/>
          <w:highlight w:val="none"/>
        </w:rPr>
      </w:pPr>
      <w:r>
        <w:rPr>
          <w:rFonts w:ascii="宋体" w:hAnsi="Courier New"/>
          <w:color w:val="auto"/>
          <w:kern w:val="0"/>
          <w:sz w:val="20"/>
          <w:szCs w:val="20"/>
          <w:highlight w:val="none"/>
        </w:rPr>
        <w:t>我方已仔细阅读了贵方组织的</w:t>
      </w:r>
      <w:r>
        <w:rPr>
          <w:rFonts w:ascii="宋体" w:hAnsi="Courier New"/>
          <w:color w:val="auto"/>
          <w:kern w:val="0"/>
          <w:sz w:val="20"/>
          <w:szCs w:val="20"/>
          <w:highlight w:val="none"/>
          <w:u w:val="single"/>
        </w:rPr>
        <w:t xml:space="preserve"> </w:t>
      </w:r>
      <w:r>
        <w:rPr>
          <w:rFonts w:hint="eastAsia" w:ascii="宋体" w:hAnsi="Courier New"/>
          <w:color w:val="auto"/>
          <w:kern w:val="0"/>
          <w:sz w:val="20"/>
          <w:szCs w:val="20"/>
          <w:highlight w:val="none"/>
          <w:u w:val="single"/>
        </w:rPr>
        <w:t xml:space="preserve">         </w:t>
      </w:r>
      <w:r>
        <w:rPr>
          <w:rFonts w:ascii="宋体" w:hAnsi="Courier New"/>
          <w:color w:val="auto"/>
          <w:kern w:val="0"/>
          <w:sz w:val="20"/>
          <w:szCs w:val="20"/>
          <w:highlight w:val="none"/>
        </w:rPr>
        <w:t>（项目编号：</w:t>
      </w:r>
      <w:r>
        <w:rPr>
          <w:rFonts w:hint="eastAsia" w:ascii="宋体" w:hAnsi="宋体"/>
          <w:color w:val="auto"/>
          <w:kern w:val="0"/>
          <w:sz w:val="20"/>
          <w:szCs w:val="20"/>
          <w:highlight w:val="none"/>
          <w:u w:val="single"/>
        </w:rPr>
        <w:t xml:space="preserve">          </w:t>
      </w:r>
      <w:r>
        <w:rPr>
          <w:rFonts w:ascii="宋体" w:hAnsi="Courier New"/>
          <w:color w:val="auto"/>
          <w:kern w:val="0"/>
          <w:sz w:val="20"/>
          <w:szCs w:val="20"/>
          <w:highlight w:val="none"/>
        </w:rPr>
        <w:t xml:space="preserve">）的竞争性磋商采购文件的全部内容，现正式递交下述文件参加贵方组织的本次政府采购活动： </w:t>
      </w:r>
    </w:p>
    <w:p w14:paraId="7A6AF798">
      <w:pPr>
        <w:widowControl/>
        <w:spacing w:line="360" w:lineRule="auto"/>
        <w:ind w:firstLine="400" w:firstLineChars="200"/>
        <w:rPr>
          <w:color w:val="auto"/>
          <w:kern w:val="0"/>
          <w:sz w:val="20"/>
          <w:szCs w:val="20"/>
          <w:highlight w:val="none"/>
        </w:rPr>
      </w:pPr>
      <w:r>
        <w:rPr>
          <w:rFonts w:ascii="宋体" w:hAnsi="Courier New"/>
          <w:color w:val="auto"/>
          <w:kern w:val="0"/>
          <w:sz w:val="20"/>
          <w:szCs w:val="20"/>
          <w:highlight w:val="none"/>
        </w:rPr>
        <w:t>一、首次报价文件电子版</w:t>
      </w:r>
      <w:r>
        <w:rPr>
          <w:rFonts w:ascii="宋体" w:hAnsi="Courier New"/>
          <w:color w:val="auto"/>
          <w:kern w:val="0"/>
          <w:sz w:val="20"/>
          <w:szCs w:val="20"/>
          <w:highlight w:val="none"/>
          <w:u w:val="single"/>
        </w:rPr>
        <w:t xml:space="preserve">   </w:t>
      </w:r>
      <w:r>
        <w:rPr>
          <w:rFonts w:ascii="宋体" w:hAnsi="Courier New"/>
          <w:color w:val="auto"/>
          <w:kern w:val="0"/>
          <w:sz w:val="20"/>
          <w:szCs w:val="20"/>
          <w:highlight w:val="none"/>
        </w:rPr>
        <w:t>份（包含按“第三章 供应商须知”提交的全部文件）；</w:t>
      </w:r>
    </w:p>
    <w:p w14:paraId="50618E35">
      <w:pPr>
        <w:widowControl/>
        <w:spacing w:line="360" w:lineRule="auto"/>
        <w:ind w:firstLine="400" w:firstLineChars="200"/>
        <w:rPr>
          <w:rFonts w:ascii="宋体" w:hAnsi="Courier New"/>
          <w:color w:val="auto"/>
          <w:kern w:val="0"/>
          <w:sz w:val="20"/>
          <w:szCs w:val="20"/>
          <w:highlight w:val="none"/>
        </w:rPr>
      </w:pPr>
      <w:r>
        <w:rPr>
          <w:rFonts w:ascii="宋体" w:hAnsi="Courier New"/>
          <w:color w:val="auto"/>
          <w:kern w:val="0"/>
          <w:sz w:val="20"/>
          <w:szCs w:val="20"/>
          <w:highlight w:val="none"/>
        </w:rPr>
        <w:t>二、</w:t>
      </w:r>
      <w:r>
        <w:rPr>
          <w:rFonts w:ascii="宋体" w:hAnsi="宋体"/>
          <w:color w:val="auto"/>
          <w:kern w:val="0"/>
          <w:sz w:val="20"/>
          <w:szCs w:val="20"/>
          <w:highlight w:val="none"/>
        </w:rPr>
        <w:t>技术</w:t>
      </w:r>
      <w:r>
        <w:rPr>
          <w:rFonts w:ascii="宋体" w:hAnsi="Courier New"/>
          <w:color w:val="auto"/>
          <w:kern w:val="0"/>
          <w:sz w:val="20"/>
          <w:szCs w:val="20"/>
          <w:highlight w:val="none"/>
        </w:rPr>
        <w:t>文件电子版</w:t>
      </w:r>
      <w:r>
        <w:rPr>
          <w:rFonts w:ascii="宋体" w:hAnsi="Courier New"/>
          <w:color w:val="auto"/>
          <w:kern w:val="0"/>
          <w:sz w:val="20"/>
          <w:szCs w:val="20"/>
          <w:highlight w:val="none"/>
          <w:u w:val="single"/>
        </w:rPr>
        <w:t xml:space="preserve">   </w:t>
      </w:r>
      <w:r>
        <w:rPr>
          <w:rFonts w:ascii="宋体" w:hAnsi="Courier New"/>
          <w:color w:val="auto"/>
          <w:kern w:val="0"/>
          <w:sz w:val="20"/>
          <w:szCs w:val="20"/>
          <w:highlight w:val="none"/>
        </w:rPr>
        <w:t>份（包含按“第三章 供应商须知”提交的全部文件）；商务</w:t>
      </w:r>
      <w:r>
        <w:rPr>
          <w:rFonts w:ascii="宋体" w:hAnsi="宋体"/>
          <w:color w:val="auto"/>
          <w:kern w:val="0"/>
          <w:sz w:val="20"/>
          <w:szCs w:val="20"/>
          <w:highlight w:val="none"/>
        </w:rPr>
        <w:t>文件</w:t>
      </w:r>
      <w:r>
        <w:rPr>
          <w:rFonts w:ascii="宋体" w:hAnsi="Courier New"/>
          <w:color w:val="auto"/>
          <w:kern w:val="0"/>
          <w:sz w:val="20"/>
          <w:szCs w:val="20"/>
          <w:highlight w:val="none"/>
        </w:rPr>
        <w:t>电子版</w:t>
      </w:r>
      <w:r>
        <w:rPr>
          <w:rFonts w:ascii="宋体" w:hAnsi="Courier New"/>
          <w:color w:val="auto"/>
          <w:kern w:val="0"/>
          <w:sz w:val="20"/>
          <w:szCs w:val="20"/>
          <w:highlight w:val="none"/>
          <w:u w:val="single"/>
        </w:rPr>
        <w:t xml:space="preserve">   </w:t>
      </w:r>
      <w:r>
        <w:rPr>
          <w:rFonts w:ascii="宋体" w:hAnsi="Courier New"/>
          <w:color w:val="auto"/>
          <w:kern w:val="0"/>
          <w:sz w:val="20"/>
          <w:szCs w:val="20"/>
          <w:highlight w:val="none"/>
        </w:rPr>
        <w:t>份（包含按“第三章 供应商须知”提交的全部文件）；（商务技术文件已合并装订成册）；</w:t>
      </w:r>
    </w:p>
    <w:p w14:paraId="0A12152C">
      <w:pPr>
        <w:widowControl/>
        <w:spacing w:line="360" w:lineRule="auto"/>
        <w:ind w:firstLine="400" w:firstLineChars="200"/>
        <w:rPr>
          <w:rFonts w:ascii="宋体" w:hAnsi="Courier New"/>
          <w:color w:val="auto"/>
          <w:kern w:val="0"/>
          <w:sz w:val="20"/>
          <w:szCs w:val="20"/>
          <w:highlight w:val="none"/>
        </w:rPr>
      </w:pPr>
      <w:r>
        <w:rPr>
          <w:rFonts w:ascii="宋体" w:hAnsi="Courier New"/>
          <w:color w:val="auto"/>
          <w:kern w:val="0"/>
          <w:sz w:val="20"/>
          <w:szCs w:val="20"/>
          <w:highlight w:val="none"/>
        </w:rPr>
        <w:t>三、资格证明文件电子版（包含按“第三章供应商须知”提交的全部文件）；</w:t>
      </w:r>
    </w:p>
    <w:p w14:paraId="578F2DAF">
      <w:pPr>
        <w:widowControl/>
        <w:spacing w:line="360" w:lineRule="auto"/>
        <w:ind w:firstLine="400" w:firstLineChars="200"/>
        <w:rPr>
          <w:color w:val="auto"/>
          <w:kern w:val="0"/>
          <w:sz w:val="20"/>
          <w:szCs w:val="20"/>
          <w:highlight w:val="none"/>
        </w:rPr>
      </w:pPr>
      <w:r>
        <w:rPr>
          <w:rFonts w:ascii="宋体" w:hAnsi="Courier New"/>
          <w:color w:val="auto"/>
          <w:kern w:val="0"/>
          <w:sz w:val="20"/>
          <w:szCs w:val="20"/>
          <w:highlight w:val="none"/>
        </w:rPr>
        <w:t>据此函，签字人兹宣布：</w:t>
      </w:r>
    </w:p>
    <w:p w14:paraId="7896839C">
      <w:pPr>
        <w:widowControl/>
        <w:spacing w:line="360" w:lineRule="auto"/>
        <w:ind w:firstLine="482"/>
        <w:rPr>
          <w:color w:val="auto"/>
          <w:kern w:val="0"/>
          <w:sz w:val="20"/>
          <w:szCs w:val="20"/>
          <w:highlight w:val="none"/>
        </w:rPr>
      </w:pPr>
      <w:r>
        <w:rPr>
          <w:rFonts w:ascii="宋体" w:hAnsi="Courier New"/>
          <w:color w:val="auto"/>
          <w:kern w:val="0"/>
          <w:sz w:val="20"/>
          <w:szCs w:val="20"/>
          <w:highlight w:val="none"/>
        </w:rPr>
        <w:t>1、我方愿意以（大写）人民币</w:t>
      </w:r>
      <w:r>
        <w:rPr>
          <w:rFonts w:ascii="宋体" w:hAnsi="Courier New"/>
          <w:color w:val="auto"/>
          <w:kern w:val="0"/>
          <w:sz w:val="20"/>
          <w:szCs w:val="20"/>
          <w:highlight w:val="none"/>
          <w:u w:val="single"/>
        </w:rPr>
        <w:t xml:space="preserve">              </w:t>
      </w:r>
      <w:r>
        <w:rPr>
          <w:rFonts w:ascii="宋体" w:hAnsi="Courier New"/>
          <w:color w:val="auto"/>
          <w:kern w:val="0"/>
          <w:sz w:val="20"/>
          <w:szCs w:val="20"/>
          <w:highlight w:val="none"/>
        </w:rPr>
        <w:t>（￥</w:t>
      </w:r>
      <w:r>
        <w:rPr>
          <w:rFonts w:ascii="宋体" w:hAnsi="Courier New"/>
          <w:color w:val="auto"/>
          <w:kern w:val="0"/>
          <w:sz w:val="20"/>
          <w:szCs w:val="20"/>
          <w:highlight w:val="none"/>
          <w:u w:val="single"/>
        </w:rPr>
        <w:t xml:space="preserve">          </w:t>
      </w:r>
      <w:r>
        <w:rPr>
          <w:rFonts w:ascii="宋体" w:hAnsi="Courier New"/>
          <w:color w:val="auto"/>
          <w:kern w:val="0"/>
          <w:sz w:val="20"/>
          <w:szCs w:val="20"/>
          <w:highlight w:val="none"/>
        </w:rPr>
        <w:t>元)的竞标总报价，提供服务期（无分标时填写）：</w:t>
      </w:r>
      <w:r>
        <w:rPr>
          <w:rFonts w:ascii="宋体" w:hAnsi="Courier New"/>
          <w:color w:val="auto"/>
          <w:kern w:val="0"/>
          <w:sz w:val="20"/>
          <w:szCs w:val="20"/>
          <w:highlight w:val="none"/>
          <w:u w:val="single"/>
        </w:rPr>
        <w:t xml:space="preserve">            </w:t>
      </w:r>
      <w:r>
        <w:rPr>
          <w:rFonts w:ascii="宋体" w:hAnsi="Courier New"/>
          <w:color w:val="auto"/>
          <w:kern w:val="0"/>
          <w:sz w:val="20"/>
          <w:szCs w:val="20"/>
          <w:highlight w:val="none"/>
        </w:rPr>
        <w:t>，提供本项目竞争性磋商采购文件第二章“服务需求一览表”中相应的采购内容。</w:t>
      </w:r>
    </w:p>
    <w:p w14:paraId="43F437DC">
      <w:pPr>
        <w:widowControl/>
        <w:spacing w:line="360" w:lineRule="auto"/>
        <w:ind w:firstLine="482"/>
        <w:rPr>
          <w:color w:val="auto"/>
          <w:kern w:val="0"/>
          <w:sz w:val="20"/>
          <w:szCs w:val="20"/>
          <w:highlight w:val="none"/>
        </w:rPr>
      </w:pPr>
      <w:r>
        <w:rPr>
          <w:rFonts w:ascii="宋体" w:hAnsi="Courier New"/>
          <w:color w:val="auto"/>
          <w:kern w:val="0"/>
          <w:sz w:val="20"/>
          <w:szCs w:val="20"/>
          <w:highlight w:val="none"/>
        </w:rPr>
        <w:t>其中（有分标时填写）：</w:t>
      </w:r>
    </w:p>
    <w:p w14:paraId="1E2D66EE">
      <w:pPr>
        <w:widowControl/>
        <w:spacing w:line="360" w:lineRule="auto"/>
        <w:ind w:firstLine="482"/>
        <w:rPr>
          <w:color w:val="auto"/>
          <w:kern w:val="0"/>
          <w:sz w:val="20"/>
          <w:szCs w:val="20"/>
          <w:highlight w:val="none"/>
        </w:rPr>
      </w:pPr>
      <w:r>
        <w:rPr>
          <w:rFonts w:ascii="宋体" w:hAnsi="Courier New"/>
          <w:color w:val="auto"/>
          <w:kern w:val="0"/>
          <w:sz w:val="20"/>
          <w:szCs w:val="20"/>
          <w:highlight w:val="none"/>
          <w:u w:val="single"/>
        </w:rPr>
        <w:t xml:space="preserve">    </w:t>
      </w:r>
      <w:r>
        <w:rPr>
          <w:rFonts w:ascii="宋体" w:hAnsi="Courier New"/>
          <w:color w:val="auto"/>
          <w:kern w:val="0"/>
          <w:sz w:val="20"/>
          <w:szCs w:val="20"/>
          <w:highlight w:val="none"/>
        </w:rPr>
        <w:t>分标报价为（大写）人民币</w:t>
      </w:r>
      <w:r>
        <w:rPr>
          <w:rFonts w:ascii="宋体" w:hAnsi="Courier New"/>
          <w:color w:val="auto"/>
          <w:kern w:val="0"/>
          <w:sz w:val="20"/>
          <w:szCs w:val="20"/>
          <w:highlight w:val="none"/>
          <w:u w:val="single"/>
        </w:rPr>
        <w:t xml:space="preserve">               </w:t>
      </w:r>
      <w:r>
        <w:rPr>
          <w:rFonts w:ascii="宋体" w:hAnsi="Courier New"/>
          <w:color w:val="auto"/>
          <w:kern w:val="0"/>
          <w:sz w:val="20"/>
          <w:szCs w:val="20"/>
          <w:highlight w:val="none"/>
        </w:rPr>
        <w:t xml:space="preserve"> (￥</w:t>
      </w:r>
      <w:r>
        <w:rPr>
          <w:rFonts w:ascii="宋体" w:hAnsi="Courier New"/>
          <w:color w:val="auto"/>
          <w:kern w:val="0"/>
          <w:sz w:val="20"/>
          <w:szCs w:val="20"/>
          <w:highlight w:val="none"/>
          <w:u w:val="single"/>
        </w:rPr>
        <w:t xml:space="preserve">           </w:t>
      </w:r>
      <w:r>
        <w:rPr>
          <w:rFonts w:ascii="宋体" w:hAnsi="Courier New"/>
          <w:color w:val="auto"/>
          <w:kern w:val="0"/>
          <w:sz w:val="20"/>
          <w:szCs w:val="20"/>
          <w:highlight w:val="none"/>
        </w:rPr>
        <w:t>元)，服务期：</w:t>
      </w:r>
      <w:r>
        <w:rPr>
          <w:rFonts w:ascii="宋体" w:hAnsi="Courier New"/>
          <w:color w:val="auto"/>
          <w:kern w:val="0"/>
          <w:sz w:val="20"/>
          <w:szCs w:val="20"/>
          <w:highlight w:val="none"/>
          <w:u w:val="single"/>
        </w:rPr>
        <w:t xml:space="preserve">          </w:t>
      </w:r>
      <w:r>
        <w:rPr>
          <w:rFonts w:ascii="宋体" w:hAnsi="Courier New"/>
          <w:color w:val="auto"/>
          <w:kern w:val="0"/>
          <w:sz w:val="20"/>
          <w:szCs w:val="20"/>
          <w:highlight w:val="none"/>
        </w:rPr>
        <w:t>；</w:t>
      </w:r>
    </w:p>
    <w:p w14:paraId="0E649E73">
      <w:pPr>
        <w:widowControl/>
        <w:spacing w:line="360" w:lineRule="auto"/>
        <w:ind w:firstLine="482"/>
        <w:rPr>
          <w:color w:val="auto"/>
          <w:kern w:val="0"/>
          <w:sz w:val="20"/>
          <w:szCs w:val="20"/>
          <w:highlight w:val="none"/>
        </w:rPr>
      </w:pPr>
      <w:r>
        <w:rPr>
          <w:rFonts w:ascii="宋体" w:hAnsi="Courier New"/>
          <w:color w:val="auto"/>
          <w:kern w:val="0"/>
          <w:sz w:val="20"/>
          <w:szCs w:val="20"/>
          <w:highlight w:val="none"/>
          <w:u w:val="single"/>
        </w:rPr>
        <w:t xml:space="preserve">    </w:t>
      </w:r>
      <w:r>
        <w:rPr>
          <w:rFonts w:ascii="宋体" w:hAnsi="Courier New"/>
          <w:color w:val="auto"/>
          <w:kern w:val="0"/>
          <w:sz w:val="20"/>
          <w:szCs w:val="20"/>
          <w:highlight w:val="none"/>
        </w:rPr>
        <w:t>分标报价为（大写）人民币</w:t>
      </w:r>
      <w:r>
        <w:rPr>
          <w:rFonts w:ascii="宋体" w:hAnsi="Courier New"/>
          <w:color w:val="auto"/>
          <w:kern w:val="0"/>
          <w:sz w:val="20"/>
          <w:szCs w:val="20"/>
          <w:highlight w:val="none"/>
          <w:u w:val="single"/>
        </w:rPr>
        <w:t xml:space="preserve">               </w:t>
      </w:r>
      <w:r>
        <w:rPr>
          <w:rFonts w:ascii="宋体" w:hAnsi="Courier New"/>
          <w:color w:val="auto"/>
          <w:kern w:val="0"/>
          <w:sz w:val="20"/>
          <w:szCs w:val="20"/>
          <w:highlight w:val="none"/>
        </w:rPr>
        <w:t xml:space="preserve"> (￥</w:t>
      </w:r>
      <w:r>
        <w:rPr>
          <w:rFonts w:ascii="宋体" w:hAnsi="Courier New"/>
          <w:color w:val="auto"/>
          <w:kern w:val="0"/>
          <w:sz w:val="20"/>
          <w:szCs w:val="20"/>
          <w:highlight w:val="none"/>
          <w:u w:val="single"/>
        </w:rPr>
        <w:t xml:space="preserve">           </w:t>
      </w:r>
      <w:r>
        <w:rPr>
          <w:rFonts w:ascii="宋体" w:hAnsi="Courier New"/>
          <w:color w:val="auto"/>
          <w:kern w:val="0"/>
          <w:sz w:val="20"/>
          <w:szCs w:val="20"/>
          <w:highlight w:val="none"/>
        </w:rPr>
        <w:t>元)，服务期：</w:t>
      </w:r>
      <w:r>
        <w:rPr>
          <w:rFonts w:ascii="宋体" w:hAnsi="Courier New"/>
          <w:color w:val="auto"/>
          <w:kern w:val="0"/>
          <w:sz w:val="20"/>
          <w:szCs w:val="20"/>
          <w:highlight w:val="none"/>
          <w:u w:val="single"/>
        </w:rPr>
        <w:t xml:space="preserve">          </w:t>
      </w:r>
      <w:r>
        <w:rPr>
          <w:rFonts w:ascii="宋体" w:hAnsi="Courier New"/>
          <w:color w:val="auto"/>
          <w:kern w:val="0"/>
          <w:sz w:val="20"/>
          <w:szCs w:val="20"/>
          <w:highlight w:val="none"/>
        </w:rPr>
        <w:t>；</w:t>
      </w:r>
    </w:p>
    <w:p w14:paraId="19F0B659">
      <w:pPr>
        <w:widowControl/>
        <w:spacing w:line="360" w:lineRule="auto"/>
        <w:ind w:firstLine="482"/>
        <w:rPr>
          <w:color w:val="auto"/>
          <w:kern w:val="0"/>
          <w:sz w:val="20"/>
          <w:szCs w:val="20"/>
          <w:highlight w:val="none"/>
        </w:rPr>
      </w:pPr>
      <w:r>
        <w:rPr>
          <w:rFonts w:ascii="宋体" w:hAnsi="Courier New"/>
          <w:color w:val="auto"/>
          <w:kern w:val="0"/>
          <w:sz w:val="20"/>
          <w:szCs w:val="20"/>
          <w:highlight w:val="none"/>
        </w:rPr>
        <w:t>......</w:t>
      </w:r>
    </w:p>
    <w:p w14:paraId="65237027">
      <w:pPr>
        <w:widowControl/>
        <w:spacing w:line="360" w:lineRule="auto"/>
        <w:ind w:firstLine="482"/>
        <w:rPr>
          <w:rFonts w:ascii="宋体" w:hAnsi="Courier New"/>
          <w:color w:val="auto"/>
          <w:kern w:val="0"/>
          <w:sz w:val="20"/>
          <w:szCs w:val="20"/>
          <w:highlight w:val="none"/>
        </w:rPr>
      </w:pPr>
      <w:r>
        <w:rPr>
          <w:rFonts w:ascii="宋体" w:hAnsi="Courier New"/>
          <w:color w:val="auto"/>
          <w:kern w:val="0"/>
          <w:sz w:val="20"/>
          <w:szCs w:val="20"/>
          <w:highlight w:val="none"/>
        </w:rPr>
        <w:t>2、我方同意自本项目竞争性磋商采购文件采购公告规定的递交响应文件截止时间起遵循</w:t>
      </w:r>
      <w:r>
        <w:rPr>
          <w:rFonts w:ascii="宋体" w:hAnsi="宋体"/>
          <w:color w:val="auto"/>
          <w:kern w:val="0"/>
          <w:sz w:val="20"/>
          <w:szCs w:val="20"/>
          <w:highlight w:val="none"/>
        </w:rPr>
        <w:t>本响应函</w:t>
      </w:r>
      <w:r>
        <w:rPr>
          <w:rFonts w:ascii="宋体" w:hAnsi="Courier New"/>
          <w:color w:val="auto"/>
          <w:kern w:val="0"/>
          <w:sz w:val="20"/>
          <w:szCs w:val="20"/>
          <w:highlight w:val="none"/>
        </w:rPr>
        <w:t>，并承诺在“第三章 供应商须知”规定的响应有效期内不修改、撤销响应文件。</w:t>
      </w:r>
    </w:p>
    <w:p w14:paraId="50086D5A">
      <w:pPr>
        <w:widowControl/>
        <w:spacing w:line="360" w:lineRule="auto"/>
        <w:ind w:firstLine="482"/>
        <w:rPr>
          <w:rFonts w:ascii="宋体" w:hAnsi="Courier New"/>
          <w:color w:val="auto"/>
          <w:kern w:val="0"/>
          <w:sz w:val="20"/>
          <w:szCs w:val="20"/>
          <w:highlight w:val="none"/>
        </w:rPr>
      </w:pPr>
      <w:r>
        <w:rPr>
          <w:rFonts w:ascii="宋体" w:hAnsi="Courier New"/>
          <w:color w:val="auto"/>
          <w:kern w:val="0"/>
          <w:sz w:val="20"/>
          <w:szCs w:val="20"/>
          <w:highlight w:val="none"/>
        </w:rPr>
        <w:t>3、我方在此声明，所递交的响应文件及有关资料内容完整、真实和准确。</w:t>
      </w:r>
    </w:p>
    <w:p w14:paraId="08A3ABC0">
      <w:pPr>
        <w:widowControl/>
        <w:spacing w:line="360" w:lineRule="auto"/>
        <w:ind w:firstLine="482"/>
        <w:rPr>
          <w:rFonts w:ascii="宋体" w:hAnsi="Courier New"/>
          <w:color w:val="auto"/>
          <w:kern w:val="0"/>
          <w:sz w:val="20"/>
          <w:szCs w:val="20"/>
          <w:highlight w:val="none"/>
        </w:rPr>
      </w:pPr>
      <w:r>
        <w:rPr>
          <w:rFonts w:ascii="宋体" w:hAnsi="Courier New"/>
          <w:color w:val="auto"/>
          <w:kern w:val="0"/>
          <w:sz w:val="20"/>
          <w:szCs w:val="20"/>
          <w:highlight w:val="none"/>
        </w:rPr>
        <w:t>4、如本项目采购内容涉及须符合国家强制规定的，我方承诺我方本次竞标均符合国家有关强制规定。</w:t>
      </w:r>
    </w:p>
    <w:p w14:paraId="36BFC346">
      <w:pPr>
        <w:widowControl/>
        <w:spacing w:line="360" w:lineRule="auto"/>
        <w:ind w:firstLine="482"/>
        <w:rPr>
          <w:rFonts w:ascii="宋体" w:hAnsi="Courier New"/>
          <w:color w:val="auto"/>
          <w:kern w:val="0"/>
          <w:sz w:val="20"/>
          <w:szCs w:val="20"/>
          <w:highlight w:val="none"/>
        </w:rPr>
      </w:pPr>
      <w:r>
        <w:rPr>
          <w:rFonts w:ascii="宋体" w:hAnsi="Courier New"/>
          <w:color w:val="auto"/>
          <w:kern w:val="0"/>
          <w:sz w:val="20"/>
          <w:szCs w:val="20"/>
          <w:highlight w:val="none"/>
        </w:rPr>
        <w:t>5、如我方成交，我方承诺在收到成交通知书后，在成交通知书规定的期限内，</w:t>
      </w:r>
      <w:r>
        <w:rPr>
          <w:rFonts w:ascii="宋体" w:hAnsi="宋体"/>
          <w:color w:val="auto"/>
          <w:kern w:val="0"/>
          <w:sz w:val="20"/>
          <w:szCs w:val="20"/>
          <w:highlight w:val="none"/>
        </w:rPr>
        <w:t>根据竞争性磋商采购文件、我方的响应文件及有关澄清承诺书的要求按第六章“合同文本”与采购人订立书面合同，并按照合同约定</w:t>
      </w:r>
      <w:r>
        <w:rPr>
          <w:rFonts w:ascii="宋体" w:hAnsi="Courier New"/>
          <w:color w:val="auto"/>
          <w:kern w:val="0"/>
          <w:sz w:val="20"/>
          <w:szCs w:val="20"/>
          <w:highlight w:val="none"/>
        </w:rPr>
        <w:t>承担完成合同的责任和义务。</w:t>
      </w:r>
    </w:p>
    <w:p w14:paraId="46BB6C93">
      <w:pPr>
        <w:widowControl/>
        <w:spacing w:line="360" w:lineRule="auto"/>
        <w:ind w:firstLine="482"/>
        <w:rPr>
          <w:rFonts w:ascii="宋体" w:hAnsi="Courier New"/>
          <w:color w:val="auto"/>
          <w:kern w:val="0"/>
          <w:sz w:val="20"/>
          <w:szCs w:val="20"/>
          <w:highlight w:val="none"/>
        </w:rPr>
      </w:pPr>
      <w:r>
        <w:rPr>
          <w:rFonts w:ascii="宋体" w:hAnsi="Courier New"/>
          <w:color w:val="auto"/>
          <w:kern w:val="0"/>
          <w:sz w:val="20"/>
          <w:szCs w:val="20"/>
          <w:highlight w:val="none"/>
        </w:rPr>
        <w:t>6、我方已详细审核竞争性磋商采购文件，我方知道必须放弃提出含糊不清或误解问题的权利。</w:t>
      </w:r>
    </w:p>
    <w:p w14:paraId="463ED470">
      <w:pPr>
        <w:widowControl/>
        <w:spacing w:line="360" w:lineRule="auto"/>
        <w:ind w:firstLine="482"/>
        <w:rPr>
          <w:rFonts w:ascii="宋体" w:hAnsi="Courier New"/>
          <w:color w:val="auto"/>
          <w:kern w:val="0"/>
          <w:sz w:val="20"/>
          <w:szCs w:val="20"/>
          <w:highlight w:val="none"/>
        </w:rPr>
      </w:pPr>
      <w:r>
        <w:rPr>
          <w:rFonts w:ascii="宋体" w:hAnsi="Courier New"/>
          <w:color w:val="auto"/>
          <w:kern w:val="0"/>
          <w:sz w:val="20"/>
          <w:szCs w:val="20"/>
          <w:highlight w:val="none"/>
        </w:rPr>
        <w:t>7、我方承诺满足竞争性磋商采购文件</w:t>
      </w:r>
      <w:r>
        <w:rPr>
          <w:rFonts w:ascii="宋体" w:hAnsi="宋体"/>
          <w:color w:val="auto"/>
          <w:kern w:val="0"/>
          <w:sz w:val="20"/>
          <w:szCs w:val="20"/>
          <w:highlight w:val="none"/>
        </w:rPr>
        <w:t>第六章“合同文本”</w:t>
      </w:r>
      <w:r>
        <w:rPr>
          <w:rFonts w:ascii="宋体" w:hAnsi="Courier New"/>
          <w:color w:val="auto"/>
          <w:kern w:val="0"/>
          <w:sz w:val="20"/>
          <w:szCs w:val="20"/>
          <w:highlight w:val="none"/>
        </w:rPr>
        <w:t>的条款，承担完成合同的责任和义务。</w:t>
      </w:r>
    </w:p>
    <w:p w14:paraId="24FEC36B">
      <w:pPr>
        <w:widowControl/>
        <w:spacing w:line="360" w:lineRule="auto"/>
        <w:ind w:firstLine="482"/>
        <w:rPr>
          <w:rFonts w:ascii="宋体" w:hAnsi="Courier New"/>
          <w:color w:val="auto"/>
          <w:kern w:val="0"/>
          <w:sz w:val="20"/>
          <w:szCs w:val="20"/>
          <w:highlight w:val="none"/>
        </w:rPr>
      </w:pPr>
      <w:r>
        <w:rPr>
          <w:rFonts w:ascii="宋体" w:hAnsi="Courier New"/>
          <w:color w:val="auto"/>
          <w:kern w:val="0"/>
          <w:sz w:val="20"/>
          <w:szCs w:val="20"/>
          <w:highlight w:val="none"/>
        </w:rPr>
        <w:t>8、我方同意应贵方要求提供与本竞标有关的任何数据或资料。若贵方需要，我方愿意提供我方作出的一切承诺的证明材料。</w:t>
      </w:r>
    </w:p>
    <w:p w14:paraId="791C966A">
      <w:pPr>
        <w:widowControl/>
        <w:spacing w:line="360" w:lineRule="auto"/>
        <w:ind w:firstLine="482"/>
        <w:rPr>
          <w:rFonts w:ascii="宋体" w:hAnsi="Courier New"/>
          <w:color w:val="auto"/>
          <w:kern w:val="0"/>
          <w:sz w:val="20"/>
          <w:szCs w:val="20"/>
          <w:highlight w:val="none"/>
        </w:rPr>
      </w:pPr>
      <w:r>
        <w:rPr>
          <w:rFonts w:ascii="宋体" w:hAnsi="Courier New"/>
          <w:color w:val="auto"/>
          <w:kern w:val="0"/>
          <w:sz w:val="20"/>
          <w:szCs w:val="20"/>
          <w:highlight w:val="none"/>
        </w:rPr>
        <w:t>9、我方完全理解贵方不一定接受响应报价最低的竞标人为成交供应商的行为。</w:t>
      </w:r>
    </w:p>
    <w:p w14:paraId="4E89DABB">
      <w:pPr>
        <w:widowControl/>
        <w:spacing w:line="360" w:lineRule="auto"/>
        <w:ind w:firstLine="482"/>
        <w:rPr>
          <w:rFonts w:ascii="宋体" w:hAnsi="Courier New"/>
          <w:color w:val="auto"/>
          <w:kern w:val="0"/>
          <w:sz w:val="20"/>
          <w:szCs w:val="20"/>
          <w:highlight w:val="none"/>
        </w:rPr>
      </w:pPr>
      <w:r>
        <w:rPr>
          <w:rFonts w:ascii="宋体" w:hAnsi="Courier New"/>
          <w:color w:val="auto"/>
          <w:kern w:val="0"/>
          <w:sz w:val="20"/>
          <w:szCs w:val="20"/>
          <w:highlight w:val="none"/>
        </w:rPr>
        <w:t>10、我方将严格遵守《中华人民共和国政府采购法》第七十七条的规定，即供应商有下列情形之一的，处以采购金额千分之五以上千分之十</w:t>
      </w:r>
      <w:r>
        <w:rPr>
          <w:rFonts w:ascii="宋体" w:hAnsi="宋体"/>
          <w:color w:val="auto"/>
          <w:kern w:val="0"/>
          <w:sz w:val="20"/>
          <w:szCs w:val="20"/>
          <w:highlight w:val="none"/>
        </w:rPr>
        <w:t>以下的罚款，列入不良行为记录名单，在一至三年内禁止参加政府采购活动，有违法所得的，并处没收违法所得，情节严重的，由工商行政管理机关吊销营业执照；构成犯罪的，依法追究刑事责任：</w:t>
      </w:r>
    </w:p>
    <w:p w14:paraId="4DDEBEF6">
      <w:pPr>
        <w:widowControl/>
        <w:numPr>
          <w:ilvl w:val="0"/>
          <w:numId w:val="7"/>
        </w:numPr>
        <w:tabs>
          <w:tab w:val="left" w:pos="945"/>
        </w:tabs>
        <w:spacing w:line="360" w:lineRule="auto"/>
        <w:rPr>
          <w:rFonts w:ascii="宋体" w:hAnsi="宋体"/>
          <w:color w:val="auto"/>
          <w:kern w:val="0"/>
          <w:sz w:val="20"/>
          <w:szCs w:val="20"/>
          <w:highlight w:val="none"/>
        </w:rPr>
      </w:pPr>
      <w:r>
        <w:rPr>
          <w:rFonts w:ascii="宋体" w:hAnsi="宋体"/>
          <w:color w:val="auto"/>
          <w:kern w:val="0"/>
          <w:sz w:val="20"/>
          <w:szCs w:val="20"/>
          <w:highlight w:val="none"/>
        </w:rPr>
        <w:t>提供虚假材料谋取中标、成交的；</w:t>
      </w:r>
    </w:p>
    <w:p w14:paraId="2A3A5576">
      <w:pPr>
        <w:widowControl/>
        <w:numPr>
          <w:ilvl w:val="0"/>
          <w:numId w:val="7"/>
        </w:numPr>
        <w:tabs>
          <w:tab w:val="left" w:pos="945"/>
        </w:tabs>
        <w:spacing w:line="360" w:lineRule="auto"/>
        <w:rPr>
          <w:rFonts w:ascii="宋体" w:hAnsi="宋体"/>
          <w:color w:val="auto"/>
          <w:kern w:val="0"/>
          <w:sz w:val="20"/>
          <w:szCs w:val="20"/>
          <w:highlight w:val="none"/>
        </w:rPr>
      </w:pPr>
      <w:r>
        <w:rPr>
          <w:rFonts w:ascii="宋体" w:hAnsi="宋体"/>
          <w:color w:val="auto"/>
          <w:kern w:val="0"/>
          <w:sz w:val="20"/>
          <w:szCs w:val="20"/>
          <w:highlight w:val="none"/>
        </w:rPr>
        <w:t>采取不正当手段诋毁、排挤其他供应商的；</w:t>
      </w:r>
    </w:p>
    <w:p w14:paraId="153CB7C1">
      <w:pPr>
        <w:widowControl/>
        <w:numPr>
          <w:ilvl w:val="0"/>
          <w:numId w:val="7"/>
        </w:numPr>
        <w:tabs>
          <w:tab w:val="left" w:pos="945"/>
        </w:tabs>
        <w:spacing w:line="360" w:lineRule="auto"/>
        <w:rPr>
          <w:rFonts w:ascii="宋体" w:hAnsi="Courier New"/>
          <w:color w:val="auto"/>
          <w:kern w:val="0"/>
          <w:sz w:val="20"/>
          <w:szCs w:val="20"/>
          <w:highlight w:val="none"/>
        </w:rPr>
      </w:pPr>
      <w:r>
        <w:rPr>
          <w:rFonts w:ascii="宋体" w:hAnsi="宋体"/>
          <w:color w:val="auto"/>
          <w:kern w:val="0"/>
          <w:sz w:val="20"/>
          <w:szCs w:val="20"/>
          <w:highlight w:val="none"/>
        </w:rPr>
        <w:t>与采购人、其他供应商或者采购代理机构恶意串通的；</w:t>
      </w:r>
    </w:p>
    <w:p w14:paraId="4585AE14">
      <w:pPr>
        <w:widowControl/>
        <w:numPr>
          <w:ilvl w:val="0"/>
          <w:numId w:val="7"/>
        </w:numPr>
        <w:tabs>
          <w:tab w:val="left" w:pos="945"/>
        </w:tabs>
        <w:spacing w:line="360" w:lineRule="auto"/>
        <w:rPr>
          <w:rFonts w:ascii="宋体" w:hAnsi="Courier New"/>
          <w:color w:val="auto"/>
          <w:kern w:val="0"/>
          <w:sz w:val="20"/>
          <w:szCs w:val="20"/>
          <w:highlight w:val="none"/>
        </w:rPr>
      </w:pPr>
      <w:r>
        <w:rPr>
          <w:rFonts w:ascii="宋体" w:hAnsi="宋体"/>
          <w:color w:val="auto"/>
          <w:kern w:val="0"/>
          <w:sz w:val="20"/>
          <w:szCs w:val="20"/>
          <w:highlight w:val="none"/>
        </w:rPr>
        <w:t>向采购人、采购代理机构行贿或者提供其他不正当利益的；</w:t>
      </w:r>
    </w:p>
    <w:p w14:paraId="10D2A911">
      <w:pPr>
        <w:widowControl/>
        <w:numPr>
          <w:ilvl w:val="0"/>
          <w:numId w:val="7"/>
        </w:numPr>
        <w:tabs>
          <w:tab w:val="left" w:pos="945"/>
        </w:tabs>
        <w:spacing w:line="360" w:lineRule="auto"/>
        <w:rPr>
          <w:rFonts w:ascii="宋体" w:hAnsi="Courier New"/>
          <w:color w:val="auto"/>
          <w:kern w:val="0"/>
          <w:sz w:val="20"/>
          <w:szCs w:val="20"/>
          <w:highlight w:val="none"/>
        </w:rPr>
      </w:pPr>
      <w:r>
        <w:rPr>
          <w:rFonts w:ascii="宋体" w:hAnsi="宋体"/>
          <w:color w:val="auto"/>
          <w:kern w:val="0"/>
          <w:sz w:val="20"/>
          <w:szCs w:val="20"/>
          <w:highlight w:val="none"/>
        </w:rPr>
        <w:t>在采购过程中与采购人进行协商谈判的；</w:t>
      </w:r>
    </w:p>
    <w:p w14:paraId="02C6F185">
      <w:pPr>
        <w:widowControl/>
        <w:numPr>
          <w:ilvl w:val="0"/>
          <w:numId w:val="7"/>
        </w:numPr>
        <w:tabs>
          <w:tab w:val="left" w:pos="945"/>
        </w:tabs>
        <w:spacing w:line="360" w:lineRule="auto"/>
        <w:rPr>
          <w:rFonts w:ascii="宋体" w:hAnsi="Courier New"/>
          <w:color w:val="auto"/>
          <w:kern w:val="0"/>
          <w:sz w:val="20"/>
          <w:szCs w:val="20"/>
          <w:highlight w:val="none"/>
        </w:rPr>
      </w:pPr>
      <w:r>
        <w:rPr>
          <w:rFonts w:ascii="宋体" w:hAnsi="宋体"/>
          <w:color w:val="auto"/>
          <w:kern w:val="0"/>
          <w:sz w:val="20"/>
          <w:szCs w:val="20"/>
          <w:highlight w:val="none"/>
        </w:rPr>
        <w:t>拒绝有关部门监督检查或提供虚假情况的。</w:t>
      </w:r>
    </w:p>
    <w:p w14:paraId="1FF4AD05">
      <w:pPr>
        <w:widowControl/>
        <w:spacing w:line="360" w:lineRule="auto"/>
        <w:ind w:firstLine="420"/>
        <w:rPr>
          <w:rFonts w:ascii="宋体" w:hAnsi="Courier New"/>
          <w:color w:val="auto"/>
          <w:kern w:val="0"/>
          <w:sz w:val="20"/>
          <w:szCs w:val="20"/>
          <w:highlight w:val="none"/>
        </w:rPr>
      </w:pPr>
      <w:r>
        <w:rPr>
          <w:rFonts w:ascii="宋体" w:hAnsi="宋体" w:cs="宋体"/>
          <w:color w:val="auto"/>
          <w:kern w:val="0"/>
          <w:sz w:val="20"/>
          <w:szCs w:val="20"/>
          <w:highlight w:val="none"/>
        </w:rPr>
        <w:t>11.与本磋商有关的一切正式往来信函请寄</w:t>
      </w:r>
      <w:r>
        <w:rPr>
          <w:rFonts w:ascii="宋体" w:hAnsi="Courier New"/>
          <w:color w:val="auto"/>
          <w:kern w:val="0"/>
          <w:sz w:val="20"/>
          <w:szCs w:val="20"/>
          <w:highlight w:val="none"/>
        </w:rPr>
        <w:t>：</w:t>
      </w:r>
      <w:r>
        <w:rPr>
          <w:rFonts w:ascii="宋体" w:hAnsi="Courier New"/>
          <w:color w:val="auto"/>
          <w:kern w:val="0"/>
          <w:sz w:val="20"/>
          <w:szCs w:val="20"/>
          <w:highlight w:val="none"/>
          <w:u w:val="single"/>
        </w:rPr>
        <w:t xml:space="preserve"> </w:t>
      </w:r>
    </w:p>
    <w:p w14:paraId="3BA33CE9">
      <w:pPr>
        <w:widowControl/>
        <w:spacing w:line="360" w:lineRule="auto"/>
        <w:ind w:firstLine="420"/>
        <w:rPr>
          <w:rFonts w:ascii="宋体" w:hAnsi="Courier New"/>
          <w:color w:val="auto"/>
          <w:kern w:val="0"/>
          <w:sz w:val="20"/>
          <w:szCs w:val="20"/>
          <w:highlight w:val="none"/>
        </w:rPr>
      </w:pPr>
      <w:r>
        <w:rPr>
          <w:rFonts w:ascii="宋体" w:hAnsi="Courier New"/>
          <w:color w:val="auto"/>
          <w:kern w:val="0"/>
          <w:sz w:val="20"/>
          <w:szCs w:val="20"/>
          <w:highlight w:val="none"/>
        </w:rPr>
        <w:t>地址：</w:t>
      </w:r>
      <w:r>
        <w:rPr>
          <w:rFonts w:ascii="宋体" w:hAnsi="Courier New"/>
          <w:color w:val="auto"/>
          <w:kern w:val="0"/>
          <w:sz w:val="20"/>
          <w:szCs w:val="20"/>
          <w:highlight w:val="none"/>
          <w:u w:val="single"/>
        </w:rPr>
        <w:t xml:space="preserve">                                                        </w:t>
      </w:r>
      <w:r>
        <w:rPr>
          <w:rFonts w:ascii="宋体" w:hAnsi="Courier New"/>
          <w:color w:val="auto"/>
          <w:kern w:val="0"/>
          <w:sz w:val="20"/>
          <w:szCs w:val="20"/>
          <w:highlight w:val="none"/>
        </w:rPr>
        <w:t xml:space="preserve"> </w:t>
      </w:r>
    </w:p>
    <w:p w14:paraId="002C06D0">
      <w:pPr>
        <w:widowControl/>
        <w:spacing w:line="360" w:lineRule="auto"/>
        <w:ind w:firstLine="420"/>
        <w:rPr>
          <w:rFonts w:ascii="宋体" w:hAnsi="Courier New"/>
          <w:color w:val="auto"/>
          <w:kern w:val="0"/>
          <w:sz w:val="20"/>
          <w:szCs w:val="20"/>
          <w:highlight w:val="none"/>
          <w:u w:val="single"/>
        </w:rPr>
      </w:pPr>
      <w:r>
        <w:rPr>
          <w:rFonts w:ascii="宋体" w:hAnsi="Courier New"/>
          <w:color w:val="auto"/>
          <w:kern w:val="0"/>
          <w:sz w:val="20"/>
          <w:szCs w:val="20"/>
          <w:highlight w:val="none"/>
        </w:rPr>
        <w:t>电话：</w:t>
      </w:r>
      <w:r>
        <w:rPr>
          <w:rFonts w:ascii="宋体" w:hAnsi="Courier New"/>
          <w:color w:val="auto"/>
          <w:kern w:val="0"/>
          <w:sz w:val="20"/>
          <w:szCs w:val="20"/>
          <w:highlight w:val="none"/>
          <w:u w:val="single"/>
        </w:rPr>
        <w:t xml:space="preserve">                                      　　　　　　　　　</w:t>
      </w:r>
    </w:p>
    <w:p w14:paraId="6CA0F3D7">
      <w:pPr>
        <w:widowControl/>
        <w:spacing w:line="360" w:lineRule="auto"/>
        <w:ind w:firstLine="420"/>
        <w:rPr>
          <w:rFonts w:ascii="宋体" w:hAnsi="Courier New"/>
          <w:color w:val="auto"/>
          <w:kern w:val="0"/>
          <w:sz w:val="20"/>
          <w:szCs w:val="20"/>
          <w:highlight w:val="none"/>
        </w:rPr>
      </w:pPr>
      <w:r>
        <w:rPr>
          <w:rFonts w:ascii="宋体" w:hAnsi="Courier New"/>
          <w:color w:val="auto"/>
          <w:kern w:val="0"/>
          <w:sz w:val="20"/>
          <w:szCs w:val="20"/>
          <w:highlight w:val="none"/>
        </w:rPr>
        <w:t>传真：</w:t>
      </w:r>
      <w:r>
        <w:rPr>
          <w:rFonts w:ascii="宋体" w:hAnsi="Courier New"/>
          <w:color w:val="auto"/>
          <w:kern w:val="0"/>
          <w:sz w:val="20"/>
          <w:szCs w:val="20"/>
          <w:highlight w:val="none"/>
          <w:u w:val="single"/>
        </w:rPr>
        <w:t>　　　　　　　　　　　　　　　　　　　　　　　　　　　　</w:t>
      </w:r>
    </w:p>
    <w:p w14:paraId="6098F00F">
      <w:pPr>
        <w:widowControl/>
        <w:spacing w:line="360" w:lineRule="auto"/>
        <w:ind w:firstLine="420"/>
        <w:rPr>
          <w:rFonts w:ascii="宋体" w:hAnsi="Courier New"/>
          <w:color w:val="auto"/>
          <w:kern w:val="0"/>
          <w:sz w:val="20"/>
          <w:szCs w:val="20"/>
          <w:highlight w:val="none"/>
          <w:u w:val="single"/>
        </w:rPr>
      </w:pPr>
      <w:r>
        <w:rPr>
          <w:rFonts w:ascii="宋体" w:hAnsi="Courier New"/>
          <w:color w:val="auto"/>
          <w:kern w:val="0"/>
          <w:sz w:val="20"/>
          <w:szCs w:val="20"/>
          <w:highlight w:val="none"/>
        </w:rPr>
        <w:t>邮政编码：</w:t>
      </w:r>
      <w:r>
        <w:rPr>
          <w:rFonts w:ascii="宋体" w:hAnsi="Courier New"/>
          <w:color w:val="auto"/>
          <w:kern w:val="0"/>
          <w:sz w:val="20"/>
          <w:szCs w:val="20"/>
          <w:highlight w:val="none"/>
          <w:u w:val="single"/>
        </w:rPr>
        <w:t xml:space="preserve">                                                    </w:t>
      </w:r>
    </w:p>
    <w:p w14:paraId="6972159F">
      <w:pPr>
        <w:widowControl/>
        <w:spacing w:line="360" w:lineRule="auto"/>
        <w:ind w:firstLine="420"/>
        <w:rPr>
          <w:rFonts w:ascii="宋体" w:hAnsi="Courier New"/>
          <w:color w:val="auto"/>
          <w:kern w:val="0"/>
          <w:sz w:val="20"/>
          <w:szCs w:val="20"/>
          <w:highlight w:val="none"/>
          <w:u w:val="single"/>
        </w:rPr>
      </w:pPr>
      <w:r>
        <w:rPr>
          <w:rFonts w:ascii="宋体" w:hAnsi="Courier New"/>
          <w:color w:val="auto"/>
          <w:kern w:val="0"/>
          <w:sz w:val="20"/>
          <w:szCs w:val="20"/>
          <w:highlight w:val="none"/>
        </w:rPr>
        <w:t>开户名称：</w:t>
      </w:r>
      <w:r>
        <w:rPr>
          <w:rFonts w:ascii="宋体" w:hAnsi="Courier New"/>
          <w:color w:val="auto"/>
          <w:kern w:val="0"/>
          <w:sz w:val="20"/>
          <w:szCs w:val="20"/>
          <w:highlight w:val="none"/>
          <w:u w:val="single"/>
        </w:rPr>
        <w:t xml:space="preserve">                                                    </w:t>
      </w:r>
    </w:p>
    <w:p w14:paraId="047E0502">
      <w:pPr>
        <w:widowControl/>
        <w:spacing w:line="360" w:lineRule="auto"/>
        <w:ind w:firstLine="420"/>
        <w:rPr>
          <w:rFonts w:ascii="宋体" w:hAnsi="Courier New"/>
          <w:color w:val="auto"/>
          <w:kern w:val="0"/>
          <w:sz w:val="20"/>
          <w:szCs w:val="20"/>
          <w:highlight w:val="none"/>
          <w:u w:val="single"/>
        </w:rPr>
      </w:pPr>
      <w:r>
        <w:rPr>
          <w:rFonts w:ascii="宋体" w:hAnsi="Courier New"/>
          <w:color w:val="auto"/>
          <w:kern w:val="0"/>
          <w:sz w:val="20"/>
          <w:szCs w:val="20"/>
          <w:highlight w:val="none"/>
        </w:rPr>
        <w:t>开户银行：</w:t>
      </w:r>
      <w:r>
        <w:rPr>
          <w:rFonts w:ascii="宋体" w:hAnsi="Courier New"/>
          <w:color w:val="auto"/>
          <w:kern w:val="0"/>
          <w:sz w:val="20"/>
          <w:szCs w:val="20"/>
          <w:highlight w:val="none"/>
          <w:u w:val="single"/>
        </w:rPr>
        <w:t xml:space="preserve">                                                    </w:t>
      </w:r>
    </w:p>
    <w:p w14:paraId="53A74519">
      <w:pPr>
        <w:widowControl/>
        <w:spacing w:line="360" w:lineRule="auto"/>
        <w:ind w:firstLine="420"/>
        <w:rPr>
          <w:rFonts w:ascii="宋体" w:hAnsi="Courier New"/>
          <w:color w:val="auto"/>
          <w:kern w:val="0"/>
          <w:sz w:val="20"/>
          <w:szCs w:val="20"/>
          <w:highlight w:val="none"/>
          <w:u w:val="single"/>
        </w:rPr>
      </w:pPr>
      <w:r>
        <w:rPr>
          <w:rFonts w:ascii="宋体" w:hAnsi="Courier New"/>
          <w:color w:val="auto"/>
          <w:kern w:val="0"/>
          <w:sz w:val="20"/>
          <w:szCs w:val="20"/>
          <w:highlight w:val="none"/>
        </w:rPr>
        <w:t>银行账号：</w:t>
      </w:r>
      <w:r>
        <w:rPr>
          <w:rFonts w:ascii="宋体" w:hAnsi="Courier New"/>
          <w:color w:val="auto"/>
          <w:kern w:val="0"/>
          <w:sz w:val="20"/>
          <w:szCs w:val="20"/>
          <w:highlight w:val="none"/>
          <w:u w:val="single"/>
        </w:rPr>
        <w:t xml:space="preserve">                                                    </w:t>
      </w:r>
    </w:p>
    <w:p w14:paraId="4A2F4815">
      <w:pPr>
        <w:widowControl/>
        <w:tabs>
          <w:tab w:val="left" w:pos="939"/>
        </w:tabs>
        <w:spacing w:line="360" w:lineRule="auto"/>
        <w:ind w:left="141" w:leftChars="67" w:firstLine="300" w:firstLineChars="150"/>
        <w:contextualSpacing/>
        <w:rPr>
          <w:rFonts w:ascii="宋体" w:hAnsi="宋体" w:cs="宋体"/>
          <w:color w:val="auto"/>
          <w:sz w:val="20"/>
          <w:szCs w:val="20"/>
          <w:highlight w:val="none"/>
        </w:rPr>
      </w:pPr>
      <w:r>
        <w:rPr>
          <w:rFonts w:hint="eastAsia" w:ascii="宋体" w:hAnsi="宋体" w:cs="宋体"/>
          <w:color w:val="auto"/>
          <w:sz w:val="20"/>
          <w:szCs w:val="20"/>
          <w:highlight w:val="none"/>
        </w:rPr>
        <w:t>特此承诺。</w:t>
      </w:r>
    </w:p>
    <w:p w14:paraId="24E48741">
      <w:pPr>
        <w:spacing w:line="360" w:lineRule="auto"/>
        <w:jc w:val="left"/>
        <w:rPr>
          <w:rFonts w:ascii="宋体" w:hAnsi="宋体" w:cs="宋体"/>
          <w:color w:val="auto"/>
          <w:szCs w:val="21"/>
          <w:highlight w:val="none"/>
        </w:rPr>
      </w:pPr>
    </w:p>
    <w:p w14:paraId="13C7BAF1">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77F4F360">
      <w:pPr>
        <w:autoSpaceDE w:val="0"/>
        <w:autoSpaceDN w:val="0"/>
        <w:spacing w:line="360" w:lineRule="auto"/>
        <w:ind w:firstLine="6480" w:firstLineChars="270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7F602E01">
      <w:pPr>
        <w:spacing w:line="360" w:lineRule="auto"/>
        <w:rPr>
          <w:rFonts w:ascii="仿宋_GB2312" w:hAnsi="仿宋" w:eastAsia="仿宋_GB2312" w:cs="仿宋_GB2312"/>
          <w:color w:val="auto"/>
          <w:sz w:val="24"/>
          <w:highlight w:val="none"/>
          <w:lang w:val="zh-CN"/>
        </w:rPr>
        <w:sectPr>
          <w:pgSz w:w="11910" w:h="16840"/>
          <w:pgMar w:top="1361" w:right="1338" w:bottom="1361" w:left="1338" w:header="720" w:footer="720" w:gutter="0"/>
          <w:pgNumType w:fmt="decimal"/>
          <w:cols w:space="720" w:num="1"/>
          <w:docGrid w:type="lines" w:linePitch="312" w:charSpace="0"/>
        </w:sectPr>
      </w:pPr>
    </w:p>
    <w:p w14:paraId="5AC95A10">
      <w:pPr>
        <w:autoSpaceDE w:val="0"/>
        <w:autoSpaceDN w:val="0"/>
        <w:spacing w:line="360" w:lineRule="auto"/>
        <w:ind w:firstLine="6480" w:firstLineChars="2700"/>
        <w:rPr>
          <w:rFonts w:ascii="仿宋_GB2312" w:hAnsi="仿宋" w:eastAsia="仿宋_GB2312" w:cs="仿宋_GB2312"/>
          <w:color w:val="auto"/>
          <w:kern w:val="0"/>
          <w:sz w:val="24"/>
          <w:highlight w:val="none"/>
          <w:lang w:val="zh-CN"/>
        </w:rPr>
      </w:pPr>
    </w:p>
    <w:p w14:paraId="0441ABF9">
      <w:pPr>
        <w:spacing w:line="520" w:lineRule="exact"/>
        <w:ind w:firstLine="420" w:firstLineChars="200"/>
        <w:rPr>
          <w:rFonts w:ascii="宋体" w:hAnsi="宋体" w:cs="宋体"/>
          <w:b/>
          <w:bCs/>
          <w:color w:val="auto"/>
          <w:sz w:val="32"/>
          <w:szCs w:val="32"/>
          <w:highlight w:val="none"/>
        </w:rPr>
      </w:pPr>
      <w:r>
        <w:rPr>
          <w:rFonts w:hint="eastAsia" w:cs="宋体"/>
          <w:color w:val="auto"/>
          <w:highlight w:val="none"/>
        </w:rPr>
        <w:t>二</w:t>
      </w:r>
      <w:r>
        <w:rPr>
          <w:rFonts w:hint="eastAsia" w:ascii="宋体" w:hAnsi="宋体" w:cs="宋体"/>
          <w:b/>
          <w:bCs/>
          <w:color w:val="auto"/>
          <w:sz w:val="32"/>
          <w:szCs w:val="32"/>
          <w:highlight w:val="none"/>
        </w:rPr>
        <w:t>、响应报价表</w:t>
      </w:r>
    </w:p>
    <w:p w14:paraId="6161E57D">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7B9B2F44">
      <w:pPr>
        <w:snapToGrid w:val="0"/>
        <w:spacing w:before="50" w:after="50" w:line="360" w:lineRule="auto"/>
        <w:rPr>
          <w:rFonts w:ascii="宋体" w:hAnsi="宋体" w:cs="宋体"/>
          <w:color w:val="auto"/>
          <w:sz w:val="24"/>
          <w:highlight w:val="none"/>
          <w:u w:val="single"/>
        </w:rPr>
      </w:pPr>
      <w:r>
        <w:rPr>
          <w:rFonts w:hint="eastAsia" w:hAnsi="宋体" w:cs="宋体"/>
          <w:color w:val="auto"/>
          <w:sz w:val="24"/>
          <w:highlight w:val="none"/>
        </w:rPr>
        <w:t>供应商名称：</w:t>
      </w:r>
      <w:r>
        <w:rPr>
          <w:rFonts w:hAnsi="宋体"/>
          <w:color w:val="auto"/>
          <w:sz w:val="24"/>
          <w:highlight w:val="none"/>
          <w:u w:val="single"/>
        </w:rPr>
        <w:t xml:space="preserve">                     </w:t>
      </w:r>
      <w:r>
        <w:rPr>
          <w:rFonts w:hAnsi="宋体"/>
          <w:color w:val="auto"/>
          <w:sz w:val="24"/>
          <w:highlight w:val="none"/>
        </w:rPr>
        <w:t xml:space="preserve">  </w:t>
      </w:r>
      <w:r>
        <w:rPr>
          <w:rFonts w:hint="eastAsia" w:ascii="宋体" w:hAnsi="宋体" w:cs="仿宋_GB2312"/>
          <w:color w:val="auto"/>
          <w:sz w:val="24"/>
          <w:highlight w:val="none"/>
        </w:rPr>
        <w:t xml:space="preserve">                    </w:t>
      </w:r>
    </w:p>
    <w:tbl>
      <w:tblPr>
        <w:tblStyle w:val="27"/>
        <w:tblW w:w="981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59"/>
        <w:gridCol w:w="2063"/>
        <w:gridCol w:w="1080"/>
        <w:gridCol w:w="1260"/>
        <w:gridCol w:w="1516"/>
        <w:gridCol w:w="957"/>
        <w:gridCol w:w="957"/>
      </w:tblGrid>
      <w:tr w14:paraId="21963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14:paraId="334B78FA">
            <w:pPr>
              <w:rPr>
                <w:rFonts w:ascii="宋体" w:hAnsi="宋体" w:cs="宋体"/>
                <w:color w:val="auto"/>
                <w:szCs w:val="22"/>
                <w:highlight w:val="none"/>
              </w:rPr>
            </w:pPr>
            <w:r>
              <w:rPr>
                <w:rFonts w:hint="eastAsia" w:ascii="宋体" w:hAnsi="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vAlign w:val="center"/>
          </w:tcPr>
          <w:p w14:paraId="4E1D5757">
            <w:pPr>
              <w:rPr>
                <w:rFonts w:ascii="宋体" w:hAnsi="宋体" w:cs="宋体"/>
                <w:color w:val="auto"/>
                <w:szCs w:val="22"/>
                <w:highlight w:val="none"/>
              </w:rPr>
            </w:pPr>
            <w:r>
              <w:rPr>
                <w:rFonts w:hint="eastAsia" w:ascii="宋体" w:hAnsi="宋体" w:cs="宋体"/>
                <w:color w:val="auto"/>
                <w:szCs w:val="22"/>
                <w:highlight w:val="none"/>
              </w:rPr>
              <w:t>服务名称</w:t>
            </w:r>
          </w:p>
        </w:tc>
        <w:tc>
          <w:tcPr>
            <w:tcW w:w="2064" w:type="dxa"/>
            <w:tcBorders>
              <w:top w:val="single" w:color="auto" w:sz="4" w:space="0"/>
              <w:left w:val="single" w:color="auto" w:sz="4" w:space="0"/>
              <w:bottom w:val="single" w:color="auto" w:sz="4" w:space="0"/>
              <w:right w:val="single" w:color="auto" w:sz="4" w:space="0"/>
            </w:tcBorders>
            <w:vAlign w:val="center"/>
          </w:tcPr>
          <w:p w14:paraId="669A111D">
            <w:pPr>
              <w:jc w:val="center"/>
              <w:rPr>
                <w:rFonts w:ascii="宋体" w:hAnsi="宋体" w:cs="宋体"/>
                <w:color w:val="auto"/>
                <w:szCs w:val="22"/>
                <w:highlight w:val="none"/>
              </w:rPr>
            </w:pPr>
            <w:r>
              <w:rPr>
                <w:rFonts w:hint="eastAsia" w:ascii="宋体" w:hAnsi="宋体" w:cs="宋体"/>
                <w:color w:val="auto"/>
                <w:szCs w:val="22"/>
                <w:highlight w:val="none"/>
              </w:rPr>
              <w:t>具体服务内容（含具体服务范围、服务时间、服务标准等内容）</w:t>
            </w:r>
          </w:p>
        </w:tc>
        <w:tc>
          <w:tcPr>
            <w:tcW w:w="1080" w:type="dxa"/>
            <w:tcBorders>
              <w:top w:val="single" w:color="auto" w:sz="4" w:space="0"/>
              <w:left w:val="single" w:color="auto" w:sz="4" w:space="0"/>
              <w:bottom w:val="single" w:color="auto" w:sz="4" w:space="0"/>
              <w:right w:val="single" w:color="auto" w:sz="4" w:space="0"/>
            </w:tcBorders>
            <w:vAlign w:val="center"/>
          </w:tcPr>
          <w:p w14:paraId="0904F285">
            <w:pPr>
              <w:jc w:val="center"/>
              <w:rPr>
                <w:rFonts w:ascii="宋体" w:hAnsi="宋体" w:cs="宋体"/>
                <w:color w:val="auto"/>
                <w:szCs w:val="22"/>
                <w:highlight w:val="none"/>
              </w:rPr>
            </w:pPr>
            <w:r>
              <w:rPr>
                <w:rFonts w:hint="eastAsia" w:ascii="宋体" w:hAnsi="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vAlign w:val="center"/>
          </w:tcPr>
          <w:p w14:paraId="6D6723B4">
            <w:pPr>
              <w:rPr>
                <w:rFonts w:ascii="宋体" w:hAnsi="宋体" w:cs="宋体"/>
                <w:color w:val="auto"/>
                <w:szCs w:val="22"/>
                <w:highlight w:val="none"/>
              </w:rPr>
            </w:pPr>
            <w:r>
              <w:rPr>
                <w:rFonts w:hint="eastAsia" w:ascii="宋体" w:hAnsi="宋体" w:cs="宋体"/>
                <w:color w:val="auto"/>
                <w:szCs w:val="22"/>
                <w:highlight w:val="none"/>
              </w:rPr>
              <w:t>单价(元)②</w:t>
            </w:r>
          </w:p>
        </w:tc>
        <w:tc>
          <w:tcPr>
            <w:tcW w:w="1516" w:type="dxa"/>
            <w:tcBorders>
              <w:top w:val="single" w:color="auto" w:sz="4" w:space="0"/>
              <w:left w:val="single" w:color="auto" w:sz="4" w:space="0"/>
              <w:bottom w:val="single" w:color="auto" w:sz="4" w:space="0"/>
              <w:right w:val="single" w:color="auto" w:sz="4" w:space="0"/>
            </w:tcBorders>
            <w:vAlign w:val="center"/>
          </w:tcPr>
          <w:p w14:paraId="2E459EE3">
            <w:pPr>
              <w:rPr>
                <w:rFonts w:ascii="宋体" w:hAnsi="宋体" w:cs="宋体"/>
                <w:color w:val="auto"/>
                <w:szCs w:val="22"/>
                <w:highlight w:val="none"/>
              </w:rPr>
            </w:pPr>
            <w:r>
              <w:rPr>
                <w:rFonts w:hint="eastAsia" w:ascii="宋体" w:hAnsi="宋体" w:cs="宋体"/>
                <w:color w:val="auto"/>
                <w:szCs w:val="22"/>
                <w:highlight w:val="none"/>
              </w:rPr>
              <w:t>单项合价（元）</w:t>
            </w:r>
          </w:p>
          <w:p w14:paraId="4BBB1F8B">
            <w:pPr>
              <w:rPr>
                <w:rFonts w:ascii="宋体" w:hAnsi="宋体" w:cs="宋体"/>
                <w:color w:val="auto"/>
                <w:szCs w:val="22"/>
                <w:highlight w:val="none"/>
              </w:rPr>
            </w:pPr>
            <w:r>
              <w:rPr>
                <w:rFonts w:hint="eastAsia" w:ascii="宋体" w:hAnsi="宋体" w:cs="宋体"/>
                <w:color w:val="auto"/>
                <w:szCs w:val="22"/>
                <w:highlight w:val="none"/>
              </w:rPr>
              <w:t>③＝①×②</w:t>
            </w:r>
          </w:p>
        </w:tc>
        <w:tc>
          <w:tcPr>
            <w:tcW w:w="957" w:type="dxa"/>
            <w:tcBorders>
              <w:top w:val="single" w:color="auto" w:sz="4" w:space="0"/>
              <w:left w:val="single" w:color="auto" w:sz="4" w:space="0"/>
              <w:bottom w:val="single" w:color="auto" w:sz="4" w:space="0"/>
              <w:right w:val="single" w:color="auto" w:sz="4" w:space="0"/>
            </w:tcBorders>
          </w:tcPr>
          <w:p w14:paraId="5D5A13C5">
            <w:pPr>
              <w:spacing w:line="360" w:lineRule="auto"/>
              <w:jc w:val="center"/>
              <w:rPr>
                <w:rFonts w:ascii="宋体" w:hAnsi="宋体" w:cs="宋体"/>
                <w:color w:val="auto"/>
                <w:szCs w:val="22"/>
                <w:highlight w:val="none"/>
              </w:rPr>
            </w:pPr>
            <w:r>
              <w:rPr>
                <w:rFonts w:hint="eastAsia" w:ascii="宋体" w:hAnsi="宋体" w:cs="宋体"/>
                <w:color w:val="auto"/>
                <w:szCs w:val="22"/>
                <w:highlight w:val="none"/>
              </w:rPr>
              <w:t>服务期限</w:t>
            </w:r>
          </w:p>
        </w:tc>
        <w:tc>
          <w:tcPr>
            <w:tcW w:w="957" w:type="dxa"/>
            <w:tcBorders>
              <w:top w:val="single" w:color="auto" w:sz="4" w:space="0"/>
              <w:left w:val="single" w:color="auto" w:sz="4" w:space="0"/>
              <w:bottom w:val="single" w:color="auto" w:sz="4" w:space="0"/>
              <w:right w:val="single" w:color="auto" w:sz="4" w:space="0"/>
            </w:tcBorders>
            <w:vAlign w:val="center"/>
          </w:tcPr>
          <w:p w14:paraId="22089F01">
            <w:pPr>
              <w:rPr>
                <w:rFonts w:ascii="宋体" w:hAnsi="宋体" w:cs="宋体"/>
                <w:color w:val="auto"/>
                <w:szCs w:val="22"/>
                <w:highlight w:val="none"/>
              </w:rPr>
            </w:pPr>
            <w:r>
              <w:rPr>
                <w:rFonts w:hint="eastAsia" w:ascii="宋体" w:hAnsi="宋体" w:cs="宋体"/>
                <w:color w:val="auto"/>
                <w:szCs w:val="22"/>
                <w:highlight w:val="none"/>
              </w:rPr>
              <w:t>备注</w:t>
            </w:r>
          </w:p>
        </w:tc>
      </w:tr>
      <w:tr w14:paraId="22BD4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vAlign w:val="center"/>
          </w:tcPr>
          <w:p w14:paraId="548426DE">
            <w:pPr>
              <w:rPr>
                <w:rFonts w:ascii="宋体" w:hAnsi="宋体" w:cs="宋体"/>
                <w:color w:val="auto"/>
                <w:szCs w:val="22"/>
                <w:highlight w:val="none"/>
              </w:rPr>
            </w:pPr>
            <w:r>
              <w:rPr>
                <w:rFonts w:hint="eastAsia" w:ascii="宋体" w:hAnsi="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2F9F991E">
            <w:pPr>
              <w:rPr>
                <w:rFonts w:ascii="宋体" w:hAnsi="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0F48C6D0">
            <w:pPr>
              <w:rPr>
                <w:rFonts w:ascii="宋体" w:hAnsi="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468E49BF">
            <w:pPr>
              <w:rPr>
                <w:rFonts w:ascii="宋体" w:hAnsi="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8446EC3">
            <w:pPr>
              <w:rPr>
                <w:rFonts w:ascii="宋体" w:hAnsi="宋体" w:cs="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4E8ADE51">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tcPr>
          <w:p w14:paraId="0C13A73F">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3C9F170D">
            <w:pPr>
              <w:rPr>
                <w:rFonts w:ascii="宋体" w:hAnsi="宋体" w:cs="宋体"/>
                <w:color w:val="auto"/>
                <w:szCs w:val="22"/>
                <w:highlight w:val="none"/>
              </w:rPr>
            </w:pPr>
          </w:p>
        </w:tc>
      </w:tr>
      <w:tr w14:paraId="01DD5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vAlign w:val="center"/>
          </w:tcPr>
          <w:p w14:paraId="1B5762B4">
            <w:pPr>
              <w:rPr>
                <w:rFonts w:ascii="宋体" w:hAnsi="宋体" w:cs="宋体"/>
                <w:color w:val="auto"/>
                <w:szCs w:val="22"/>
                <w:highlight w:val="none"/>
              </w:rPr>
            </w:pPr>
            <w:r>
              <w:rPr>
                <w:rFonts w:hint="eastAsia" w:ascii="宋体" w:hAnsi="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1EF986A0">
            <w:pPr>
              <w:rPr>
                <w:rFonts w:ascii="宋体" w:hAnsi="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3BE9D230">
            <w:pPr>
              <w:rPr>
                <w:rFonts w:ascii="宋体" w:hAnsi="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7DC5BB10">
            <w:pPr>
              <w:rPr>
                <w:rFonts w:ascii="宋体" w:hAnsi="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BC307EB">
            <w:pPr>
              <w:rPr>
                <w:rFonts w:ascii="宋体" w:hAnsi="宋体" w:cs="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4FDFAD48">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tcPr>
          <w:p w14:paraId="7B5E2E52">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1BD861BD">
            <w:pPr>
              <w:rPr>
                <w:rFonts w:ascii="宋体" w:hAnsi="宋体" w:cs="宋体"/>
                <w:color w:val="auto"/>
                <w:szCs w:val="22"/>
                <w:highlight w:val="none"/>
              </w:rPr>
            </w:pPr>
          </w:p>
        </w:tc>
      </w:tr>
      <w:tr w14:paraId="07C5E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vAlign w:val="center"/>
          </w:tcPr>
          <w:p w14:paraId="2C5BBC55">
            <w:pPr>
              <w:rPr>
                <w:rFonts w:ascii="宋体" w:hAnsi="宋体" w:cs="宋体"/>
                <w:color w:val="auto"/>
                <w:szCs w:val="22"/>
                <w:highlight w:val="none"/>
              </w:rPr>
            </w:pPr>
            <w:r>
              <w:rPr>
                <w:rFonts w:hint="eastAsia" w:ascii="宋体" w:hAnsi="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712EE6C9">
            <w:pPr>
              <w:rPr>
                <w:rFonts w:ascii="宋体" w:hAnsi="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4065948F">
            <w:pPr>
              <w:rPr>
                <w:rFonts w:ascii="宋体" w:hAnsi="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07FE36F7">
            <w:pPr>
              <w:rPr>
                <w:rFonts w:ascii="宋体" w:hAnsi="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B40ABB3">
            <w:pPr>
              <w:rPr>
                <w:rFonts w:ascii="宋体" w:hAnsi="宋体" w:cs="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244DED61">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tcPr>
          <w:p w14:paraId="66668657">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5A583312">
            <w:pPr>
              <w:rPr>
                <w:rFonts w:ascii="宋体" w:hAnsi="宋体" w:cs="宋体"/>
                <w:color w:val="auto"/>
                <w:szCs w:val="22"/>
                <w:highlight w:val="none"/>
              </w:rPr>
            </w:pPr>
          </w:p>
        </w:tc>
      </w:tr>
      <w:tr w14:paraId="36C2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tcPr>
          <w:p w14:paraId="29450399">
            <w:pPr>
              <w:rPr>
                <w:rFonts w:ascii="宋体" w:hAnsi="宋体" w:cs="宋体"/>
                <w:color w:val="auto"/>
                <w:szCs w:val="22"/>
                <w:highlight w:val="none"/>
              </w:rPr>
            </w:pPr>
            <w:r>
              <w:rPr>
                <w:rFonts w:hint="eastAsia" w:ascii="宋体" w:hAnsi="宋体" w:cs="宋体"/>
                <w:color w:val="auto"/>
                <w:szCs w:val="22"/>
                <w:highlight w:val="none"/>
              </w:rPr>
              <w:t>报价合计（包含税费等所有费用）：（大写）人民币                                       （￥                元）</w:t>
            </w:r>
          </w:p>
        </w:tc>
      </w:tr>
      <w:tr w14:paraId="22D8B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tcPr>
          <w:p w14:paraId="0D1C5B18">
            <w:pPr>
              <w:rPr>
                <w:rFonts w:ascii="宋体" w:hAnsi="宋体" w:cs="宋体"/>
                <w:color w:val="auto"/>
                <w:szCs w:val="22"/>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r w14:paraId="49DF7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tcPr>
          <w:p w14:paraId="7D24A380">
            <w:pPr>
              <w:rPr>
                <w:rFonts w:ascii="宋体" w:hAnsi="宋体" w:cs="宋体"/>
                <w:color w:val="auto"/>
                <w:szCs w:val="22"/>
                <w:highlight w:val="none"/>
              </w:rPr>
            </w:pPr>
            <w:r>
              <w:rPr>
                <w:rFonts w:hint="eastAsia" w:ascii="宋体" w:hAnsi="宋体" w:cs="宋体"/>
                <w:color w:val="auto"/>
                <w:szCs w:val="22"/>
                <w:highlight w:val="none"/>
              </w:rPr>
              <w:t>验收标准：</w:t>
            </w:r>
          </w:p>
        </w:tc>
      </w:tr>
      <w:tr w14:paraId="79610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tcPr>
          <w:p w14:paraId="1A1AD1BB">
            <w:pPr>
              <w:rPr>
                <w:rFonts w:ascii="宋体" w:hAnsi="宋体" w:cs="宋体"/>
                <w:color w:val="auto"/>
                <w:szCs w:val="22"/>
                <w:highlight w:val="none"/>
              </w:rPr>
            </w:pPr>
            <w:r>
              <w:rPr>
                <w:rFonts w:hint="eastAsia" w:ascii="宋体" w:hAnsi="宋体" w:cs="宋体"/>
                <w:color w:val="auto"/>
                <w:szCs w:val="22"/>
                <w:highlight w:val="none"/>
              </w:rPr>
              <w:t>优惠及其它：</w:t>
            </w:r>
          </w:p>
        </w:tc>
      </w:tr>
    </w:tbl>
    <w:p w14:paraId="3C94EF9A">
      <w:pPr>
        <w:snapToGrid w:val="0"/>
        <w:spacing w:before="50" w:after="50"/>
        <w:ind w:firstLine="480" w:firstLineChars="200"/>
        <w:jc w:val="left"/>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注： </w:t>
      </w:r>
    </w:p>
    <w:p w14:paraId="798C6BF6">
      <w:pPr>
        <w:snapToGrid w:val="0"/>
        <w:spacing w:before="50" w:after="50"/>
        <w:ind w:firstLine="480" w:firstLineChars="200"/>
        <w:jc w:val="left"/>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1、 供应商需按本表格式填写，不得自行更改，也不得留空, 如有多分标，按分标分别提供响应报价表</w:t>
      </w:r>
      <w:r>
        <w:rPr>
          <w:rFonts w:hint="eastAsia" w:ascii="仿宋_GB2312" w:hAnsi="仿宋" w:eastAsia="仿宋_GB2312" w:cs="仿宋_GB2312"/>
          <w:b/>
          <w:color w:val="auto"/>
          <w:kern w:val="0"/>
          <w:sz w:val="24"/>
          <w:highlight w:val="none"/>
          <w:lang w:val="zh-CN"/>
        </w:rPr>
        <w:t>。</w:t>
      </w:r>
    </w:p>
    <w:p w14:paraId="7C7301D1">
      <w:pPr>
        <w:snapToGrid w:val="0"/>
        <w:spacing w:before="50" w:after="50"/>
        <w:ind w:firstLine="480" w:firstLineChars="200"/>
        <w:jc w:val="left"/>
        <w:rPr>
          <w:rFonts w:ascii="仿宋_GB2312" w:hAnsi="仿宋" w:eastAsia="仿宋_GB2312" w:cs="仿宋_GB2312"/>
          <w:b/>
          <w:color w:val="auto"/>
          <w:kern w:val="0"/>
          <w:sz w:val="24"/>
          <w:highlight w:val="none"/>
          <w:lang w:val="zh-CN"/>
        </w:rPr>
      </w:pPr>
      <w:r>
        <w:rPr>
          <w:rFonts w:hint="eastAsia" w:ascii="仿宋_GB2312" w:hAnsi="仿宋" w:eastAsia="仿宋_GB2312" w:cs="仿宋_GB2312"/>
          <w:color w:val="auto"/>
          <w:kern w:val="0"/>
          <w:sz w:val="24"/>
          <w:highlight w:val="none"/>
          <w:lang w:val="zh-CN"/>
        </w:rPr>
        <w:t>2、如为联合体响应的，“供应商名称”处必须列明联合体各方名称，并标注联合体牵头人名称，且盖章处须加盖联合体各方公章，</w:t>
      </w:r>
      <w:r>
        <w:rPr>
          <w:rFonts w:hint="eastAsia" w:ascii="仿宋_GB2312" w:hAnsi="仿宋" w:eastAsia="仿宋_GB2312" w:cs="仿宋_GB2312"/>
          <w:b/>
          <w:color w:val="auto"/>
          <w:kern w:val="0"/>
          <w:sz w:val="24"/>
          <w:highlight w:val="none"/>
          <w:lang w:val="zh-CN"/>
        </w:rPr>
        <w:t>否则其响应作无效响应处理。</w:t>
      </w:r>
    </w:p>
    <w:p w14:paraId="5C8643EB">
      <w:pPr>
        <w:snapToGrid w:val="0"/>
        <w:spacing w:before="50" w:after="50"/>
        <w:ind w:firstLine="480" w:firstLineChars="200"/>
        <w:jc w:val="left"/>
        <w:rPr>
          <w:rFonts w:ascii="仿宋_GB2312" w:hAnsi="仿宋" w:eastAsia="仿宋_GB2312" w:cs="仿宋_GB2312"/>
          <w:b/>
          <w:color w:val="auto"/>
          <w:kern w:val="0"/>
          <w:sz w:val="24"/>
          <w:highlight w:val="none"/>
          <w:lang w:val="zh-CN"/>
        </w:rPr>
      </w:pPr>
      <w:r>
        <w:rPr>
          <w:rFonts w:hint="eastAsia" w:ascii="仿宋_GB2312" w:hAnsi="仿宋" w:eastAsia="仿宋_GB2312" w:cs="仿宋_GB2312"/>
          <w:color w:val="auto"/>
          <w:kern w:val="0"/>
          <w:sz w:val="24"/>
          <w:highlight w:val="none"/>
          <w:lang w:val="zh-CN"/>
        </w:rPr>
        <w:t>3、以上表格要求细分项目及报价，在“具体服务内容”一栏中，填写具体服务范围、服务时间、服务标准，</w:t>
      </w:r>
      <w:r>
        <w:rPr>
          <w:rFonts w:hint="eastAsia" w:ascii="仿宋_GB2312" w:hAnsi="仿宋" w:eastAsia="仿宋_GB2312" w:cs="仿宋_GB2312"/>
          <w:b/>
          <w:color w:val="auto"/>
          <w:kern w:val="0"/>
          <w:sz w:val="24"/>
          <w:highlight w:val="none"/>
          <w:lang w:val="zh-CN"/>
        </w:rPr>
        <w:t>否则其响应作无效响应处理。</w:t>
      </w:r>
    </w:p>
    <w:p w14:paraId="43259E61">
      <w:pPr>
        <w:snapToGrid w:val="0"/>
        <w:ind w:firstLine="480" w:firstLineChars="200"/>
        <w:jc w:val="left"/>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4、特别提示：采购机构将对项目名称和项目编号，成交供应商名称、地址和成交金额，主要成交标的的名称、服务范围、服务要求、服务时间、服务标准等予以公示。</w:t>
      </w:r>
    </w:p>
    <w:p w14:paraId="71E9593B">
      <w:pPr>
        <w:snapToGrid w:val="0"/>
        <w:ind w:firstLine="480" w:firstLineChars="200"/>
        <w:jc w:val="left"/>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szCs w:val="22"/>
          <w:highlight w:val="none"/>
          <w:lang w:val="zh-CN"/>
        </w:rPr>
        <w:t>5、</w:t>
      </w:r>
      <w:r>
        <w:rPr>
          <w:rFonts w:hint="eastAsia" w:ascii="仿宋_GB2312" w:hAnsi="仿宋" w:eastAsia="仿宋_GB2312" w:cs="仿宋_GB2312"/>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053DE318">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0409EDF6">
      <w:pPr>
        <w:widowControl/>
        <w:spacing w:line="500" w:lineRule="exact"/>
        <w:ind w:firstLine="6360" w:firstLineChars="2650"/>
        <w:rPr>
          <w:rFonts w:ascii="仿宋_GB2312" w:hAnsi="仿宋" w:eastAsia="仿宋_GB2312" w:cs="仿宋_GB2312"/>
          <w:color w:val="auto"/>
          <w:kern w:val="0"/>
          <w:sz w:val="24"/>
          <w:szCs w:val="21"/>
          <w:highlight w:val="none"/>
          <w:lang w:val="zh-CN"/>
        </w:rPr>
      </w:pPr>
      <w:r>
        <w:rPr>
          <w:rFonts w:hint="eastAsia" w:ascii="仿宋_GB2312" w:hAnsi="仿宋" w:eastAsia="仿宋_GB2312" w:cs="仿宋_GB2312"/>
          <w:color w:val="auto"/>
          <w:kern w:val="0"/>
          <w:sz w:val="24"/>
          <w:szCs w:val="21"/>
          <w:highlight w:val="none"/>
          <w:lang w:val="zh-CN"/>
        </w:rPr>
        <w:t>日期：  年  月   日</w:t>
      </w:r>
    </w:p>
    <w:p w14:paraId="57CB05F4">
      <w:pPr>
        <w:rPr>
          <w:rFonts w:ascii="仿宋_GB2312" w:hAnsi="仿宋" w:eastAsia="仿宋_GB2312" w:cs="仿宋_GB2312"/>
          <w:color w:val="auto"/>
          <w:sz w:val="24"/>
          <w:szCs w:val="21"/>
          <w:highlight w:val="none"/>
          <w:lang w:val="zh-CN"/>
        </w:rPr>
        <w:sectPr>
          <w:pgSz w:w="11910" w:h="16840"/>
          <w:pgMar w:top="1340" w:right="1500" w:bottom="280" w:left="1680" w:header="720" w:footer="720" w:gutter="0"/>
          <w:pgNumType w:fmt="decimal"/>
          <w:cols w:space="720" w:num="1"/>
          <w:docGrid w:type="lines" w:linePitch="312" w:charSpace="0"/>
        </w:sectPr>
      </w:pPr>
    </w:p>
    <w:p w14:paraId="5B2959E3">
      <w:pPr>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三、中小企业声明函（服务）</w:t>
      </w:r>
      <w:bookmarkEnd w:id="42"/>
    </w:p>
    <w:p w14:paraId="787516EF">
      <w:pPr>
        <w:spacing w:before="2" w:line="500" w:lineRule="exact"/>
        <w:ind w:firstLine="708" w:firstLineChars="294"/>
        <w:rPr>
          <w:rFonts w:ascii="宋体" w:hAnsi="宋体" w:cs="宋体"/>
          <w:b/>
          <w:bCs/>
          <w:color w:val="auto"/>
          <w:sz w:val="24"/>
          <w:highlight w:val="none"/>
        </w:rPr>
      </w:pPr>
    </w:p>
    <w:p w14:paraId="5BA45B57">
      <w:pPr>
        <w:pStyle w:val="12"/>
        <w:spacing w:line="500" w:lineRule="exact"/>
        <w:ind w:right="142" w:firstLine="705" w:firstLineChars="294"/>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服务全部由符合政策要求的中小企业承接。相关企业（含联合体中的中小企业、签订分包意向协议的中小企业）的具体情况如下：</w:t>
      </w:r>
    </w:p>
    <w:p w14:paraId="37ACC448">
      <w:pPr>
        <w:tabs>
          <w:tab w:val="left" w:pos="1384"/>
          <w:tab w:val="left" w:pos="4562"/>
          <w:tab w:val="left" w:pos="6803"/>
        </w:tabs>
        <w:spacing w:before="13" w:line="500" w:lineRule="exact"/>
        <w:ind w:right="142" w:firstLine="772" w:firstLineChars="322"/>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5720B87D">
      <w:pPr>
        <w:tabs>
          <w:tab w:val="left" w:pos="1065"/>
          <w:tab w:val="left" w:pos="4262"/>
          <w:tab w:val="left" w:pos="6477"/>
        </w:tabs>
        <w:spacing w:before="20" w:line="500" w:lineRule="exact"/>
        <w:ind w:right="84" w:firstLine="772" w:firstLineChars="322"/>
        <w:rPr>
          <w:rFonts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6355CE98">
      <w:pPr>
        <w:pStyle w:val="12"/>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 xml:space="preserve">…… </w:t>
      </w:r>
    </w:p>
    <w:p w14:paraId="23C967D2">
      <w:pPr>
        <w:pStyle w:val="12"/>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以上企业，不属于大</w:t>
      </w:r>
      <w:r>
        <w:rPr>
          <w:rFonts w:hint="eastAsia" w:ascii="宋体" w:hAnsi="宋体"/>
          <w:color w:val="auto"/>
          <w:sz w:val="24"/>
          <w:highlight w:val="none"/>
        </w:rPr>
        <w:t>中</w:t>
      </w:r>
      <w:r>
        <w:rPr>
          <w:rFonts w:ascii="宋体" w:hAnsi="宋体"/>
          <w:color w:val="auto"/>
          <w:sz w:val="24"/>
          <w:highlight w:val="none"/>
        </w:rPr>
        <w:t>企业的分支机构，不存在控股股东为大企业的情形，也不存在与大企业的负责人为同一人的情形。</w:t>
      </w:r>
    </w:p>
    <w:p w14:paraId="546E133D">
      <w:pPr>
        <w:pStyle w:val="12"/>
        <w:spacing w:before="25" w:line="500" w:lineRule="exact"/>
        <w:ind w:right="142" w:firstLine="705" w:firstLineChars="294"/>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64026D85">
      <w:pPr>
        <w:pStyle w:val="12"/>
        <w:spacing w:before="56" w:line="500" w:lineRule="exact"/>
        <w:ind w:right="1808" w:firstLine="705" w:firstLineChars="294"/>
        <w:rPr>
          <w:rFonts w:ascii="宋体" w:hAnsi="宋体"/>
          <w:color w:val="auto"/>
          <w:sz w:val="24"/>
          <w:highlight w:val="none"/>
        </w:rPr>
      </w:pPr>
    </w:p>
    <w:p w14:paraId="351EE33A">
      <w:pPr>
        <w:pStyle w:val="12"/>
        <w:spacing w:before="56" w:line="500" w:lineRule="exact"/>
        <w:ind w:right="650" w:firstLine="5625" w:firstLineChars="2344"/>
        <w:rPr>
          <w:rFonts w:ascii="宋体" w:hAnsi="宋体"/>
          <w:color w:val="auto"/>
          <w:sz w:val="24"/>
          <w:highlight w:val="none"/>
        </w:rPr>
      </w:pPr>
      <w:r>
        <w:rPr>
          <w:rFonts w:ascii="宋体" w:hAnsi="宋体"/>
          <w:color w:val="auto"/>
          <w:sz w:val="24"/>
          <w:highlight w:val="none"/>
        </w:rPr>
        <w:t>企业名称（</w:t>
      </w:r>
      <w:r>
        <w:rPr>
          <w:color w:val="auto"/>
          <w:spacing w:val="-5"/>
          <w:sz w:val="24"/>
          <w:highlight w:val="none"/>
        </w:rPr>
        <w:t>电子签章</w:t>
      </w:r>
      <w:r>
        <w:rPr>
          <w:rFonts w:ascii="宋体" w:hAnsi="宋体"/>
          <w:color w:val="auto"/>
          <w:sz w:val="24"/>
          <w:highlight w:val="none"/>
        </w:rPr>
        <w:t xml:space="preserve">）： </w:t>
      </w:r>
    </w:p>
    <w:p w14:paraId="7F81D7D3">
      <w:pPr>
        <w:pStyle w:val="12"/>
        <w:spacing w:before="56" w:line="500" w:lineRule="exact"/>
        <w:ind w:right="1808" w:firstLine="5625" w:firstLineChars="2344"/>
        <w:rPr>
          <w:rFonts w:ascii="宋体" w:hAnsi="宋体"/>
          <w:color w:val="auto"/>
          <w:sz w:val="24"/>
          <w:highlight w:val="none"/>
        </w:rPr>
      </w:pPr>
      <w:r>
        <w:rPr>
          <w:rFonts w:ascii="宋体" w:hAnsi="宋体"/>
          <w:color w:val="auto"/>
          <w:sz w:val="24"/>
          <w:highlight w:val="none"/>
        </w:rPr>
        <w:t>日 期：</w:t>
      </w:r>
    </w:p>
    <w:p w14:paraId="1E8384C8">
      <w:pPr>
        <w:spacing w:line="520" w:lineRule="exact"/>
        <w:jc w:val="left"/>
        <w:rPr>
          <w:rFonts w:ascii="宋体" w:hAnsi="宋体"/>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44A1B653">
      <w:pPr>
        <w:rPr>
          <w:rFonts w:ascii="Arial Unicode MS" w:hAnsi="Arial Unicode MS" w:eastAsia="Arial Unicode MS" w:cs="Arial Unicode MS"/>
          <w:color w:val="auto"/>
          <w:sz w:val="32"/>
          <w:szCs w:val="32"/>
          <w:highlight w:val="none"/>
        </w:rPr>
      </w:pPr>
      <w:r>
        <w:rPr>
          <w:rFonts w:hint="eastAsia" w:ascii="Arial Unicode MS" w:hAnsi="Arial Unicode MS" w:eastAsia="Arial Unicode MS" w:cs="Arial Unicode MS"/>
          <w:color w:val="auto"/>
          <w:sz w:val="32"/>
          <w:szCs w:val="32"/>
          <w:highlight w:val="none"/>
        </w:rPr>
        <w:br w:type="page"/>
      </w:r>
    </w:p>
    <w:p w14:paraId="1142A99E">
      <w:pPr>
        <w:pStyle w:val="3"/>
        <w:widowControl/>
        <w:jc w:val="center"/>
        <w:rPr>
          <w:rFonts w:hint="default" w:cs="宋体"/>
          <w:b w:val="0"/>
          <w:color w:val="auto"/>
          <w:highlight w:val="none"/>
        </w:rPr>
      </w:pPr>
      <w:bookmarkStart w:id="45" w:name="_Toc7437"/>
      <w:bookmarkStart w:id="46" w:name="_Toc2153"/>
      <w:bookmarkStart w:id="47" w:name="_Toc80205942"/>
      <w:r>
        <w:rPr>
          <w:rFonts w:cs="宋体"/>
          <w:color w:val="auto"/>
          <w:highlight w:val="none"/>
        </w:rPr>
        <w:t>第五节 其他文书、文件格式</w:t>
      </w:r>
      <w:bookmarkEnd w:id="45"/>
      <w:bookmarkEnd w:id="46"/>
      <w:bookmarkEnd w:id="47"/>
    </w:p>
    <w:p w14:paraId="10907912">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知识产权合规性声明</w:t>
      </w:r>
    </w:p>
    <w:p w14:paraId="0552C552">
      <w:pPr>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    </w:t>
      </w:r>
    </w:p>
    <w:p w14:paraId="043FCE37">
      <w:pPr>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    本企业（单位）自愿参与政府投资政府采购的</w:t>
      </w:r>
      <w:r>
        <w:rPr>
          <w:rFonts w:hint="eastAsia" w:ascii="仿宋_GB2312" w:hAnsi="仿宋_GB2312" w:eastAsia="仿宋_GB2312" w:cs="仿宋_GB2312"/>
          <w:color w:val="auto"/>
          <w:sz w:val="30"/>
          <w:szCs w:val="30"/>
          <w:highlight w:val="none"/>
          <w:u w:val="single"/>
        </w:rPr>
        <w:t xml:space="preserve">             </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b/>
          <w:bCs/>
          <w:color w:val="auto"/>
          <w:sz w:val="30"/>
          <w:szCs w:val="30"/>
          <w:highlight w:val="none"/>
        </w:rPr>
        <w:t>在此郑重承诺：</w:t>
      </w:r>
      <w:r>
        <w:rPr>
          <w:rFonts w:hint="eastAsia" w:ascii="仿宋_GB2312" w:hAnsi="仿宋_GB2312" w:eastAsia="仿宋_GB2312" w:cs="仿宋_GB2312"/>
          <w:color w:val="auto"/>
          <w:sz w:val="30"/>
          <w:szCs w:val="30"/>
          <w:highlight w:val="none"/>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19F0ACAE">
      <w:pPr>
        <w:snapToGrid w:val="0"/>
        <w:spacing w:line="360" w:lineRule="auto"/>
        <w:ind w:left="5137" w:leftChars="1736" w:hanging="1491" w:hangingChars="825"/>
        <w:rPr>
          <w:b/>
          <w:color w:val="auto"/>
          <w:sz w:val="18"/>
          <w:szCs w:val="18"/>
          <w:highlight w:val="none"/>
        </w:rPr>
      </w:pPr>
      <w:r>
        <w:rPr>
          <w:b/>
          <w:color w:val="auto"/>
          <w:sz w:val="18"/>
          <w:szCs w:val="18"/>
          <w:highlight w:val="none"/>
        </w:rPr>
        <w:t xml:space="preserve">           </w:t>
      </w:r>
    </w:p>
    <w:p w14:paraId="6504D87C">
      <w:pPr>
        <w:snapToGrid w:val="0"/>
        <w:spacing w:line="360" w:lineRule="auto"/>
        <w:ind w:left="5137" w:leftChars="1736" w:hanging="1491" w:hangingChars="825"/>
        <w:rPr>
          <w:b/>
          <w:color w:val="auto"/>
          <w:sz w:val="18"/>
          <w:szCs w:val="18"/>
          <w:highlight w:val="none"/>
        </w:rPr>
      </w:pPr>
    </w:p>
    <w:p w14:paraId="6C3AEFE9">
      <w:pPr>
        <w:snapToGrid w:val="0"/>
        <w:spacing w:line="360" w:lineRule="auto"/>
        <w:ind w:left="5137" w:leftChars="1736" w:hanging="1491" w:hangingChars="825"/>
        <w:rPr>
          <w:b/>
          <w:color w:val="auto"/>
          <w:sz w:val="18"/>
          <w:szCs w:val="18"/>
          <w:highlight w:val="none"/>
        </w:rPr>
      </w:pPr>
    </w:p>
    <w:p w14:paraId="1FDD9B93">
      <w:pPr>
        <w:snapToGrid w:val="0"/>
        <w:spacing w:line="360" w:lineRule="auto"/>
        <w:ind w:left="5137" w:leftChars="1736" w:hanging="1491" w:hangingChars="825"/>
        <w:rPr>
          <w:b/>
          <w:color w:val="auto"/>
          <w:sz w:val="18"/>
          <w:szCs w:val="18"/>
          <w:highlight w:val="none"/>
        </w:rPr>
      </w:pPr>
    </w:p>
    <w:p w14:paraId="471B36F1">
      <w:pPr>
        <w:snapToGrid w:val="0"/>
        <w:spacing w:line="360" w:lineRule="auto"/>
        <w:ind w:left="5137" w:leftChars="1736" w:hanging="1491" w:hangingChars="825"/>
        <w:rPr>
          <w:rFonts w:ascii="仿宋_GB2312" w:hAnsi="仿宋" w:eastAsia="仿宋_GB2312" w:cs="仿宋_GB2312"/>
          <w:color w:val="auto"/>
          <w:kern w:val="0"/>
          <w:sz w:val="24"/>
          <w:highlight w:val="none"/>
        </w:rPr>
      </w:pPr>
      <w:r>
        <w:rPr>
          <w:b/>
          <w:color w:val="auto"/>
          <w:sz w:val="18"/>
          <w:szCs w:val="18"/>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56BB297B">
      <w:pPr>
        <w:snapToGrid w:val="0"/>
        <w:spacing w:line="360" w:lineRule="auto"/>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34E3F572">
      <w:pPr>
        <w:rPr>
          <w:rFonts w:ascii="宋体" w:hAnsi="宋体" w:cs="仿宋_GB2312"/>
          <w:color w:val="auto"/>
          <w:sz w:val="24"/>
          <w:highlight w:val="none"/>
        </w:rPr>
        <w:sectPr>
          <w:pgSz w:w="11906" w:h="16838"/>
          <w:pgMar w:top="1135" w:right="1135" w:bottom="1135" w:left="1135" w:header="720" w:footer="720" w:gutter="0"/>
          <w:pgNumType w:fmt="decimal"/>
          <w:cols w:space="720" w:num="1"/>
          <w:docGrid w:type="lines" w:linePitch="331" w:charSpace="0"/>
        </w:sectPr>
      </w:pPr>
    </w:p>
    <w:p w14:paraId="02479A81">
      <w:pPr>
        <w:spacing w:line="520" w:lineRule="exact"/>
        <w:rPr>
          <w:rFonts w:ascii="宋体" w:hAnsi="宋体" w:cs="仿宋_GB2312"/>
          <w:color w:val="auto"/>
          <w:sz w:val="24"/>
          <w:highlight w:val="none"/>
        </w:rPr>
      </w:pPr>
    </w:p>
    <w:p w14:paraId="79C95981">
      <w:pPr>
        <w:spacing w:line="520" w:lineRule="exact"/>
        <w:jc w:val="center"/>
        <w:rPr>
          <w:rFonts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残疾人福利性单位声明函</w:t>
      </w:r>
    </w:p>
    <w:p w14:paraId="007E8928">
      <w:pPr>
        <w:spacing w:line="520" w:lineRule="exact"/>
        <w:rPr>
          <w:rFonts w:ascii="仿宋_GB2312" w:hAnsi="仿宋_GB2312" w:eastAsia="仿宋_GB2312" w:cs="仿宋_GB2312"/>
          <w:color w:val="auto"/>
          <w:sz w:val="32"/>
          <w:szCs w:val="32"/>
          <w:highlight w:val="none"/>
        </w:rPr>
      </w:pPr>
    </w:p>
    <w:p w14:paraId="3C9F72A2">
      <w:pPr>
        <w:spacing w:line="360" w:lineRule="auto"/>
        <w:ind w:firstLine="480" w:firstLineChars="200"/>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_GB2312" w:hAnsi="宋体" w:eastAsia="仿宋_GB2312" w:cs="仿宋_GB2312"/>
          <w:b/>
          <w:bCs/>
          <w:color w:val="auto"/>
          <w:sz w:val="24"/>
          <w:highlight w:val="none"/>
          <w:u w:val="single"/>
          <w:lang w:eastAsia="zh-CN"/>
        </w:rPr>
        <w:t xml:space="preserve">广西壮族自治区发展和改革委员会 </w:t>
      </w:r>
      <w:r>
        <w:rPr>
          <w:rFonts w:hint="eastAsia" w:ascii="仿宋_GB2312" w:hAnsi="宋体" w:eastAsia="仿宋_GB2312" w:cs="仿宋_GB2312"/>
          <w:color w:val="auto"/>
          <w:sz w:val="24"/>
          <w:highlight w:val="none"/>
          <w:u w:val="single"/>
        </w:rPr>
        <w:t xml:space="preserve"> </w:t>
      </w:r>
      <w:r>
        <w:rPr>
          <w:rFonts w:hint="eastAsia" w:ascii="仿宋_GB2312" w:hAnsi="宋体" w:eastAsia="仿宋_GB2312" w:cs="仿宋_GB2312"/>
          <w:color w:val="auto"/>
          <w:sz w:val="24"/>
          <w:highlight w:val="none"/>
        </w:rPr>
        <w:t>单位的</w:t>
      </w:r>
      <w:r>
        <w:rPr>
          <w:rFonts w:hint="eastAsia" w:ascii="仿宋_GB2312" w:hAnsi="宋体" w:eastAsia="仿宋_GB2312" w:cs="仿宋_GB2312"/>
          <w:color w:val="auto"/>
          <w:sz w:val="24"/>
          <w:highlight w:val="none"/>
          <w:u w:val="single"/>
        </w:rPr>
        <w:t xml:space="preserve">                 </w:t>
      </w:r>
      <w:r>
        <w:rPr>
          <w:rFonts w:hint="eastAsia" w:ascii="仿宋_GB2312" w:hAnsi="宋体" w:eastAsia="仿宋_GB2312" w:cs="仿宋_GB2312"/>
          <w:color w:val="auto"/>
          <w:sz w:val="24"/>
          <w:highlight w:val="none"/>
        </w:rPr>
        <w:t>项目采购活动由本单位提供服务。</w:t>
      </w:r>
    </w:p>
    <w:p w14:paraId="45A6AF90">
      <w:pPr>
        <w:spacing w:line="360" w:lineRule="auto"/>
        <w:ind w:firstLine="480" w:firstLineChars="200"/>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本单位对上述声明的真实性负责。如有虚假，将依法承担相应责任。</w:t>
      </w:r>
    </w:p>
    <w:p w14:paraId="11612187">
      <w:pPr>
        <w:spacing w:line="360" w:lineRule="auto"/>
        <w:rPr>
          <w:rFonts w:ascii="宋体" w:hAnsi="宋体" w:cs="仿宋_GB2312"/>
          <w:color w:val="auto"/>
          <w:sz w:val="24"/>
          <w:highlight w:val="none"/>
        </w:rPr>
      </w:pPr>
    </w:p>
    <w:p w14:paraId="7F7F1972">
      <w:pPr>
        <w:spacing w:line="360" w:lineRule="auto"/>
        <w:rPr>
          <w:rFonts w:ascii="宋体" w:hAnsi="宋体" w:cs="仿宋_GB2312"/>
          <w:color w:val="auto"/>
          <w:sz w:val="24"/>
          <w:highlight w:val="none"/>
        </w:rPr>
      </w:pPr>
    </w:p>
    <w:p w14:paraId="0F436036">
      <w:pPr>
        <w:spacing w:line="360" w:lineRule="auto"/>
        <w:rPr>
          <w:rFonts w:ascii="宋体" w:hAnsi="宋体" w:cs="仿宋_GB2312"/>
          <w:color w:val="auto"/>
          <w:sz w:val="24"/>
          <w:highlight w:val="none"/>
        </w:rPr>
      </w:pPr>
    </w:p>
    <w:p w14:paraId="0B564CB0">
      <w:pPr>
        <w:spacing w:line="360" w:lineRule="auto"/>
        <w:ind w:firstLine="2400" w:firstLineChars="1000"/>
        <w:rPr>
          <w:rFonts w:ascii="宋体" w:hAnsi="宋体" w:cs="仿宋_GB2312"/>
          <w:color w:val="auto"/>
          <w:sz w:val="24"/>
          <w:highlight w:val="none"/>
        </w:rPr>
      </w:pPr>
      <w:r>
        <w:rPr>
          <w:rFonts w:hint="eastAsia" w:ascii="宋体" w:hAnsi="宋体" w:cs="仿宋_GB2312"/>
          <w:color w:val="auto"/>
          <w:sz w:val="24"/>
          <w:highlight w:val="none"/>
        </w:rPr>
        <w:t>供应商名称（电子签章）：</w:t>
      </w:r>
    </w:p>
    <w:p w14:paraId="3CD95BCE">
      <w:pPr>
        <w:spacing w:line="360" w:lineRule="auto"/>
        <w:ind w:firstLine="4320" w:firstLineChars="1800"/>
        <w:rPr>
          <w:rFonts w:ascii="宋体" w:hAnsi="宋体" w:cs="仿宋_GB2312"/>
          <w:color w:val="auto"/>
          <w:sz w:val="24"/>
          <w:highlight w:val="none"/>
        </w:rPr>
      </w:pPr>
      <w:r>
        <w:rPr>
          <w:rFonts w:hint="eastAsia" w:ascii="宋体" w:hAnsi="宋体" w:cs="仿宋_GB2312"/>
          <w:color w:val="auto"/>
          <w:sz w:val="24"/>
          <w:highlight w:val="none"/>
        </w:rPr>
        <w:t>日  期：     年   月   日</w:t>
      </w:r>
    </w:p>
    <w:p w14:paraId="43D291F9">
      <w:pPr>
        <w:spacing w:line="360" w:lineRule="auto"/>
        <w:rPr>
          <w:rFonts w:ascii="宋体" w:hAnsi="宋体" w:cs="仿宋_GB2312"/>
          <w:color w:val="auto"/>
          <w:sz w:val="24"/>
          <w:highlight w:val="none"/>
        </w:rPr>
      </w:pPr>
    </w:p>
    <w:p w14:paraId="049218CA">
      <w:pPr>
        <w:spacing w:line="360" w:lineRule="auto"/>
        <w:rPr>
          <w:rFonts w:ascii="宋体" w:hAnsi="宋体" w:cs="仿宋_GB2312"/>
          <w:color w:val="auto"/>
          <w:sz w:val="24"/>
          <w:highlight w:val="none"/>
        </w:rPr>
      </w:pPr>
    </w:p>
    <w:p w14:paraId="6711C337">
      <w:pPr>
        <w:spacing w:line="360" w:lineRule="auto"/>
        <w:rPr>
          <w:rFonts w:ascii="宋体" w:hAnsi="宋体" w:cs="仿宋_GB2312"/>
          <w:color w:val="auto"/>
          <w:sz w:val="24"/>
          <w:highlight w:val="none"/>
        </w:rPr>
      </w:pPr>
    </w:p>
    <w:p w14:paraId="6FDA5222">
      <w:pPr>
        <w:spacing w:line="360" w:lineRule="auto"/>
        <w:rPr>
          <w:rFonts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4CEE0DA5">
      <w:pPr>
        <w:spacing w:line="520" w:lineRule="exact"/>
        <w:jc w:val="center"/>
        <w:rPr>
          <w:rFonts w:ascii="宋体" w:hAnsi="宋体" w:cs="宋体"/>
          <w:color w:val="auto"/>
          <w:sz w:val="24"/>
          <w:highlight w:val="none"/>
        </w:rPr>
      </w:pPr>
    </w:p>
    <w:p w14:paraId="77162871">
      <w:pPr>
        <w:spacing w:line="520" w:lineRule="exact"/>
        <w:jc w:val="center"/>
        <w:rPr>
          <w:rFonts w:ascii="宋体" w:hAnsi="宋体" w:cs="宋体"/>
          <w:color w:val="auto"/>
          <w:sz w:val="24"/>
          <w:highlight w:val="none"/>
        </w:rPr>
      </w:pPr>
    </w:p>
    <w:p w14:paraId="0A2270AB">
      <w:pPr>
        <w:spacing w:line="520" w:lineRule="exact"/>
        <w:jc w:val="center"/>
        <w:rPr>
          <w:rFonts w:ascii="宋体" w:hAnsi="宋体" w:cs="宋体"/>
          <w:color w:val="auto"/>
          <w:sz w:val="24"/>
          <w:highlight w:val="none"/>
        </w:rPr>
      </w:pPr>
    </w:p>
    <w:p w14:paraId="17AB26FD">
      <w:pPr>
        <w:spacing w:line="520" w:lineRule="exact"/>
        <w:jc w:val="center"/>
        <w:rPr>
          <w:rFonts w:ascii="宋体" w:hAnsi="宋体" w:cs="宋体"/>
          <w:color w:val="auto"/>
          <w:sz w:val="24"/>
          <w:highlight w:val="none"/>
        </w:rPr>
      </w:pPr>
    </w:p>
    <w:p w14:paraId="23B46588">
      <w:pPr>
        <w:spacing w:line="520" w:lineRule="exact"/>
        <w:jc w:val="center"/>
        <w:rPr>
          <w:rFonts w:ascii="宋体" w:hAnsi="宋体" w:cs="宋体"/>
          <w:color w:val="auto"/>
          <w:sz w:val="24"/>
          <w:highlight w:val="none"/>
        </w:rPr>
      </w:pPr>
    </w:p>
    <w:p w14:paraId="396B7F6E">
      <w:pPr>
        <w:spacing w:line="520" w:lineRule="exact"/>
        <w:jc w:val="center"/>
        <w:rPr>
          <w:rFonts w:ascii="宋体" w:hAnsi="宋体" w:cs="宋体"/>
          <w:color w:val="auto"/>
          <w:sz w:val="24"/>
          <w:highlight w:val="none"/>
        </w:rPr>
      </w:pPr>
    </w:p>
    <w:p w14:paraId="572AB233">
      <w:pPr>
        <w:spacing w:line="520" w:lineRule="exact"/>
        <w:jc w:val="center"/>
        <w:rPr>
          <w:rFonts w:ascii="宋体" w:hAnsi="宋体" w:cs="宋体"/>
          <w:color w:val="auto"/>
          <w:sz w:val="24"/>
          <w:highlight w:val="none"/>
        </w:rPr>
      </w:pPr>
    </w:p>
    <w:p w14:paraId="7B879A67">
      <w:pPr>
        <w:spacing w:line="600" w:lineRule="exact"/>
        <w:jc w:val="center"/>
        <w:rPr>
          <w:color w:val="auto"/>
          <w:sz w:val="44"/>
          <w:szCs w:val="44"/>
          <w:highlight w:val="none"/>
        </w:rPr>
        <w:sectPr>
          <w:pgSz w:w="11906" w:h="16838"/>
          <w:pgMar w:top="1440" w:right="1361" w:bottom="1701" w:left="1474" w:header="851" w:footer="992" w:gutter="0"/>
          <w:pgNumType w:fmt="decimal"/>
          <w:cols w:space="720" w:num="1"/>
          <w:docGrid w:type="lines" w:linePitch="312" w:charSpace="0"/>
        </w:sectPr>
      </w:pPr>
    </w:p>
    <w:p w14:paraId="42C414C8">
      <w:pPr>
        <w:spacing w:line="600" w:lineRule="exact"/>
        <w:jc w:val="center"/>
        <w:rPr>
          <w:color w:val="auto"/>
          <w:sz w:val="44"/>
          <w:szCs w:val="44"/>
          <w:highlight w:val="none"/>
        </w:rPr>
      </w:pPr>
    </w:p>
    <w:p w14:paraId="60302F0B">
      <w:pPr>
        <w:spacing w:line="600" w:lineRule="exact"/>
        <w:jc w:val="center"/>
        <w:rPr>
          <w:color w:val="auto"/>
          <w:sz w:val="44"/>
          <w:szCs w:val="44"/>
          <w:highlight w:val="none"/>
        </w:rPr>
      </w:pPr>
    </w:p>
    <w:p w14:paraId="024749C5">
      <w:pPr>
        <w:spacing w:line="600" w:lineRule="exact"/>
        <w:jc w:val="center"/>
        <w:rPr>
          <w:color w:val="auto"/>
          <w:sz w:val="44"/>
          <w:szCs w:val="44"/>
          <w:highlight w:val="none"/>
        </w:rPr>
      </w:pPr>
    </w:p>
    <w:p w14:paraId="6DAE19AD">
      <w:pPr>
        <w:spacing w:line="600" w:lineRule="exact"/>
        <w:jc w:val="center"/>
        <w:rPr>
          <w:color w:val="auto"/>
          <w:sz w:val="44"/>
          <w:szCs w:val="44"/>
          <w:highlight w:val="none"/>
        </w:rPr>
      </w:pPr>
    </w:p>
    <w:p w14:paraId="7304871F">
      <w:pPr>
        <w:pStyle w:val="2"/>
        <w:jc w:val="center"/>
        <w:rPr>
          <w:color w:val="auto"/>
          <w:highlight w:val="none"/>
        </w:rPr>
      </w:pPr>
      <w:r>
        <w:rPr>
          <w:rFonts w:hint="eastAsia"/>
          <w:color w:val="auto"/>
          <w:highlight w:val="none"/>
        </w:rPr>
        <w:t xml:space="preserve">第六章 </w:t>
      </w:r>
      <w:r>
        <w:rPr>
          <w:color w:val="auto"/>
          <w:highlight w:val="none"/>
        </w:rPr>
        <w:t>合同文本</w:t>
      </w:r>
    </w:p>
    <w:p w14:paraId="1ECB4C88">
      <w:pPr>
        <w:rPr>
          <w:rFonts w:ascii="仿宋_GB2312" w:hAnsi="楷体" w:eastAsia="仿宋_GB2312" w:cs="仿宋_GB2312"/>
          <w:b/>
          <w:color w:val="auto"/>
          <w:sz w:val="24"/>
          <w:highlight w:val="none"/>
        </w:rPr>
      </w:pPr>
      <w:r>
        <w:rPr>
          <w:rFonts w:hint="eastAsia" w:ascii="仿宋_GB2312" w:hAnsi="楷体" w:eastAsia="仿宋_GB2312" w:cs="仿宋_GB2312"/>
          <w:b/>
          <w:color w:val="auto"/>
          <w:sz w:val="24"/>
          <w:highlight w:val="none"/>
        </w:rPr>
        <w:br w:type="page"/>
      </w:r>
    </w:p>
    <w:p w14:paraId="68B03FA2">
      <w:pPr>
        <w:snapToGrid w:val="0"/>
        <w:spacing w:line="360" w:lineRule="auto"/>
        <w:jc w:val="center"/>
        <w:rPr>
          <w:rFonts w:ascii="仿宋_GB2312" w:hAnsi="楷体" w:eastAsia="仿宋_GB2312" w:cs="仿宋_GB2312"/>
          <w:b/>
          <w:color w:val="auto"/>
          <w:sz w:val="24"/>
          <w:highlight w:val="none"/>
        </w:rPr>
        <w:sectPr>
          <w:pgSz w:w="11906" w:h="16838"/>
          <w:pgMar w:top="1135" w:right="1135" w:bottom="1135" w:left="1135" w:header="720" w:footer="720" w:gutter="0"/>
          <w:pgNumType w:fmt="decimal"/>
          <w:cols w:space="720" w:num="1"/>
          <w:docGrid w:type="lines" w:linePitch="331" w:charSpace="0"/>
        </w:sectPr>
      </w:pPr>
    </w:p>
    <w:p w14:paraId="0D1D39AF">
      <w:pPr>
        <w:pStyle w:val="12"/>
        <w:spacing w:before="78" w:line="216" w:lineRule="auto"/>
        <w:ind w:left="27"/>
        <w:rPr>
          <w:color w:val="auto"/>
          <w:spacing w:val="-7"/>
          <w:sz w:val="24"/>
          <w:highlight w:val="none"/>
        </w:rPr>
      </w:pPr>
    </w:p>
    <w:p w14:paraId="722F27BA">
      <w:pPr>
        <w:pStyle w:val="12"/>
        <w:spacing w:before="78" w:line="216" w:lineRule="auto"/>
        <w:ind w:left="27"/>
        <w:rPr>
          <w:color w:val="auto"/>
          <w:spacing w:val="-7"/>
          <w:sz w:val="24"/>
          <w:highlight w:val="none"/>
        </w:rPr>
      </w:pPr>
    </w:p>
    <w:p w14:paraId="7FB96B55">
      <w:pPr>
        <w:pStyle w:val="12"/>
        <w:spacing w:before="78" w:line="216" w:lineRule="auto"/>
        <w:ind w:left="27"/>
        <w:rPr>
          <w:color w:val="auto"/>
          <w:sz w:val="24"/>
          <w:highlight w:val="none"/>
        </w:rPr>
      </w:pPr>
      <w:r>
        <w:rPr>
          <w:color w:val="auto"/>
          <w:spacing w:val="-7"/>
          <w:sz w:val="24"/>
          <w:highlight w:val="none"/>
        </w:rPr>
        <w:t>“政采云”平台合同编号：</w:t>
      </w:r>
    </w:p>
    <w:p w14:paraId="7A77E13F">
      <w:pPr>
        <w:snapToGrid w:val="0"/>
        <w:spacing w:line="360" w:lineRule="auto"/>
        <w:jc w:val="center"/>
        <w:rPr>
          <w:rFonts w:ascii="仿宋_GB2312" w:hAnsi="楷体" w:eastAsia="仿宋_GB2312" w:cs="仿宋_GB2312"/>
          <w:b/>
          <w:color w:val="auto"/>
          <w:sz w:val="24"/>
          <w:highlight w:val="none"/>
        </w:rPr>
      </w:pPr>
    </w:p>
    <w:p w14:paraId="6C1D59FF">
      <w:pPr>
        <w:snapToGrid w:val="0"/>
        <w:spacing w:line="360" w:lineRule="auto"/>
        <w:jc w:val="center"/>
        <w:rPr>
          <w:rFonts w:ascii="仿宋_GB2312" w:hAnsi="楷体" w:eastAsia="仿宋_GB2312" w:cs="仿宋_GB2312"/>
          <w:b/>
          <w:color w:val="auto"/>
          <w:sz w:val="24"/>
          <w:highlight w:val="none"/>
        </w:rPr>
      </w:pPr>
    </w:p>
    <w:p w14:paraId="0FC3F06F">
      <w:pPr>
        <w:tabs>
          <w:tab w:val="left" w:pos="2156"/>
        </w:tabs>
        <w:spacing w:before="143" w:line="212" w:lineRule="auto"/>
        <w:ind w:left="1850"/>
        <w:rPr>
          <w:rFonts w:ascii="宋体" w:hAnsi="宋体" w:cs="宋体"/>
          <w:color w:val="auto"/>
          <w:sz w:val="44"/>
          <w:szCs w:val="44"/>
          <w:highlight w:val="none"/>
        </w:rPr>
      </w:pPr>
      <w:r>
        <w:rPr>
          <w:rFonts w:ascii="宋体" w:hAnsi="宋体" w:cs="宋体"/>
          <w:color w:val="auto"/>
          <w:sz w:val="44"/>
          <w:szCs w:val="44"/>
          <w:highlight w:val="none"/>
          <w:u w:val="single"/>
        </w:rPr>
        <w:tab/>
      </w:r>
      <w:r>
        <w:rPr>
          <w:rFonts w:ascii="宋体" w:hAnsi="宋体" w:cs="宋体"/>
          <w:b/>
          <w:bCs/>
          <w:color w:val="auto"/>
          <w:spacing w:val="-10"/>
          <w:sz w:val="44"/>
          <w:szCs w:val="44"/>
          <w:highlight w:val="none"/>
          <w:u w:val="single"/>
        </w:rPr>
        <w:t>[项目采购-项目名称_15]</w:t>
      </w:r>
      <w:r>
        <w:rPr>
          <w:rFonts w:ascii="宋体" w:hAnsi="宋体" w:cs="宋体"/>
          <w:b/>
          <w:bCs/>
          <w:color w:val="auto"/>
          <w:spacing w:val="-10"/>
          <w:sz w:val="44"/>
          <w:szCs w:val="44"/>
          <w:highlight w:val="none"/>
        </w:rPr>
        <w:t>合同</w:t>
      </w:r>
    </w:p>
    <w:p w14:paraId="1FEE7CC0">
      <w:pPr>
        <w:snapToGrid w:val="0"/>
        <w:spacing w:line="360" w:lineRule="auto"/>
        <w:jc w:val="center"/>
        <w:rPr>
          <w:rFonts w:ascii="仿宋_GB2312" w:hAnsi="楷体" w:eastAsia="仿宋_GB2312" w:cs="仿宋_GB2312"/>
          <w:b/>
          <w:color w:val="auto"/>
          <w:sz w:val="24"/>
          <w:highlight w:val="none"/>
        </w:rPr>
      </w:pPr>
    </w:p>
    <w:p w14:paraId="43C9CE07">
      <w:pPr>
        <w:snapToGrid w:val="0"/>
        <w:spacing w:line="360" w:lineRule="auto"/>
        <w:jc w:val="center"/>
        <w:rPr>
          <w:rFonts w:ascii="仿宋_GB2312" w:hAnsi="楷体" w:eastAsia="仿宋_GB2312" w:cs="仿宋_GB2312"/>
          <w:b/>
          <w:color w:val="auto"/>
          <w:sz w:val="24"/>
          <w:highlight w:val="none"/>
        </w:rPr>
      </w:pPr>
    </w:p>
    <w:p w14:paraId="6BF9F8F6">
      <w:pPr>
        <w:spacing w:before="117" w:line="326" w:lineRule="auto"/>
        <w:ind w:left="2010" w:right="800"/>
        <w:rPr>
          <w:rFonts w:ascii="宋体" w:hAnsi="宋体" w:cs="宋体"/>
          <w:color w:val="auto"/>
          <w:sz w:val="36"/>
          <w:szCs w:val="36"/>
          <w:highlight w:val="none"/>
        </w:rPr>
      </w:pPr>
      <w:r>
        <w:rPr>
          <w:rFonts w:ascii="宋体" w:hAnsi="宋体" w:cs="宋体"/>
          <w:b/>
          <w:bCs/>
          <w:color w:val="auto"/>
          <w:spacing w:val="-8"/>
          <w:sz w:val="36"/>
          <w:szCs w:val="36"/>
          <w:highlight w:val="none"/>
        </w:rPr>
        <w:t>采购项目编号：</w:t>
      </w:r>
      <w:r>
        <w:rPr>
          <w:rFonts w:ascii="宋体" w:hAnsi="宋体" w:cs="宋体"/>
          <w:color w:val="auto"/>
          <w:spacing w:val="-91"/>
          <w:sz w:val="36"/>
          <w:szCs w:val="36"/>
          <w:highlight w:val="none"/>
          <w:u w:val="single"/>
        </w:rPr>
        <w:t xml:space="preserve"> </w:t>
      </w:r>
      <w:r>
        <w:rPr>
          <w:rFonts w:ascii="宋体" w:hAnsi="宋体" w:cs="宋体"/>
          <w:b/>
          <w:bCs/>
          <w:color w:val="auto"/>
          <w:spacing w:val="-8"/>
          <w:sz w:val="36"/>
          <w:szCs w:val="36"/>
          <w:highlight w:val="none"/>
          <w:u w:val="single"/>
        </w:rPr>
        <w:t>[项目采购-项目编号_12]</w:t>
      </w:r>
      <w:r>
        <w:rPr>
          <w:rFonts w:ascii="宋体" w:hAnsi="宋体" w:cs="宋体"/>
          <w:color w:val="auto"/>
          <w:spacing w:val="-8"/>
          <w:sz w:val="36"/>
          <w:szCs w:val="36"/>
          <w:highlight w:val="none"/>
          <w:u w:val="single"/>
        </w:rPr>
        <w:t xml:space="preserve">  </w:t>
      </w:r>
      <w:r>
        <w:rPr>
          <w:rFonts w:ascii="宋体" w:hAnsi="宋体" w:cs="宋体"/>
          <w:color w:val="auto"/>
          <w:sz w:val="36"/>
          <w:szCs w:val="36"/>
          <w:highlight w:val="none"/>
        </w:rPr>
        <w:t xml:space="preserve"> </w:t>
      </w:r>
      <w:r>
        <w:rPr>
          <w:rFonts w:ascii="宋体" w:hAnsi="宋体" w:cs="宋体"/>
          <w:b/>
          <w:bCs/>
          <w:color w:val="auto"/>
          <w:spacing w:val="-9"/>
          <w:sz w:val="36"/>
          <w:szCs w:val="36"/>
          <w:highlight w:val="none"/>
        </w:rPr>
        <w:t>采购计划编号：</w:t>
      </w:r>
      <w:r>
        <w:rPr>
          <w:rFonts w:ascii="宋体" w:hAnsi="宋体" w:cs="宋体"/>
          <w:color w:val="auto"/>
          <w:spacing w:val="80"/>
          <w:sz w:val="36"/>
          <w:szCs w:val="36"/>
          <w:highlight w:val="none"/>
          <w:u w:val="single"/>
        </w:rPr>
        <w:t xml:space="preserve"> </w:t>
      </w:r>
      <w:r>
        <w:rPr>
          <w:rFonts w:ascii="宋体" w:hAnsi="宋体" w:cs="宋体"/>
          <w:b/>
          <w:bCs/>
          <w:color w:val="auto"/>
          <w:spacing w:val="-9"/>
          <w:sz w:val="36"/>
          <w:szCs w:val="36"/>
          <w:highlight w:val="none"/>
          <w:u w:val="single"/>
        </w:rPr>
        <w:t>[采购计划文号（5）]</w:t>
      </w:r>
      <w:r>
        <w:rPr>
          <w:rFonts w:ascii="宋体" w:hAnsi="宋体" w:cs="宋体"/>
          <w:color w:val="auto"/>
          <w:sz w:val="36"/>
          <w:szCs w:val="36"/>
          <w:highlight w:val="none"/>
          <w:u w:val="single"/>
        </w:rPr>
        <w:t xml:space="preserve"> </w:t>
      </w:r>
    </w:p>
    <w:p w14:paraId="04284431">
      <w:pPr>
        <w:snapToGrid w:val="0"/>
        <w:spacing w:line="360" w:lineRule="auto"/>
        <w:jc w:val="center"/>
        <w:rPr>
          <w:rFonts w:ascii="仿宋_GB2312" w:hAnsi="楷体" w:eastAsia="仿宋_GB2312" w:cs="仿宋_GB2312"/>
          <w:b/>
          <w:color w:val="auto"/>
          <w:sz w:val="24"/>
          <w:highlight w:val="none"/>
        </w:rPr>
      </w:pPr>
    </w:p>
    <w:p w14:paraId="50AF3DEC">
      <w:pPr>
        <w:snapToGrid w:val="0"/>
        <w:spacing w:line="360" w:lineRule="auto"/>
        <w:jc w:val="center"/>
        <w:rPr>
          <w:rFonts w:ascii="仿宋_GB2312" w:hAnsi="楷体" w:eastAsia="仿宋_GB2312" w:cs="仿宋_GB2312"/>
          <w:b/>
          <w:color w:val="auto"/>
          <w:sz w:val="24"/>
          <w:highlight w:val="none"/>
        </w:rPr>
      </w:pPr>
    </w:p>
    <w:p w14:paraId="75429941">
      <w:pPr>
        <w:snapToGrid w:val="0"/>
        <w:spacing w:line="360" w:lineRule="auto"/>
        <w:jc w:val="center"/>
        <w:rPr>
          <w:rFonts w:ascii="仿宋_GB2312" w:hAnsi="楷体" w:eastAsia="仿宋_GB2312" w:cs="仿宋_GB2312"/>
          <w:b/>
          <w:color w:val="auto"/>
          <w:sz w:val="24"/>
          <w:highlight w:val="none"/>
        </w:rPr>
      </w:pPr>
    </w:p>
    <w:p w14:paraId="6DDBEE31">
      <w:pPr>
        <w:snapToGrid w:val="0"/>
        <w:spacing w:line="360" w:lineRule="auto"/>
        <w:jc w:val="center"/>
        <w:rPr>
          <w:rFonts w:ascii="仿宋_GB2312" w:hAnsi="楷体" w:eastAsia="仿宋_GB2312" w:cs="仿宋_GB2312"/>
          <w:b/>
          <w:color w:val="auto"/>
          <w:sz w:val="24"/>
          <w:highlight w:val="none"/>
        </w:rPr>
      </w:pPr>
    </w:p>
    <w:p w14:paraId="44036FAD">
      <w:pPr>
        <w:spacing w:before="117" w:line="418" w:lineRule="auto"/>
        <w:ind w:left="2042" w:right="2057" w:hanging="32"/>
        <w:rPr>
          <w:rFonts w:ascii="宋体" w:hAnsi="宋体" w:cs="宋体"/>
          <w:color w:val="auto"/>
          <w:sz w:val="36"/>
          <w:szCs w:val="36"/>
          <w:highlight w:val="none"/>
        </w:rPr>
      </w:pPr>
      <w:r>
        <w:rPr>
          <w:rFonts w:ascii="宋体" w:hAnsi="宋体" w:cs="宋体"/>
          <w:b/>
          <w:bCs/>
          <w:color w:val="auto"/>
          <w:spacing w:val="-9"/>
          <w:sz w:val="36"/>
          <w:szCs w:val="36"/>
          <w:highlight w:val="none"/>
        </w:rPr>
        <w:t>采购人：</w:t>
      </w:r>
      <w:r>
        <w:rPr>
          <w:rFonts w:ascii="宋体" w:hAnsi="宋体" w:cs="宋体"/>
          <w:color w:val="auto"/>
          <w:spacing w:val="85"/>
          <w:sz w:val="36"/>
          <w:szCs w:val="36"/>
          <w:highlight w:val="none"/>
          <w:u w:val="single"/>
        </w:rPr>
        <w:t xml:space="preserve"> </w:t>
      </w:r>
      <w:r>
        <w:rPr>
          <w:rFonts w:ascii="宋体" w:hAnsi="宋体" w:cs="宋体"/>
          <w:b/>
          <w:bCs/>
          <w:color w:val="auto"/>
          <w:spacing w:val="-9"/>
          <w:sz w:val="36"/>
          <w:szCs w:val="36"/>
          <w:highlight w:val="none"/>
          <w:u w:val="single"/>
        </w:rPr>
        <w:t>[项目采购-采购人_4]</w:t>
      </w:r>
      <w:r>
        <w:rPr>
          <w:rFonts w:ascii="宋体" w:hAnsi="宋体" w:cs="宋体"/>
          <w:color w:val="auto"/>
          <w:spacing w:val="-9"/>
          <w:sz w:val="36"/>
          <w:szCs w:val="36"/>
          <w:highlight w:val="none"/>
          <w:u w:val="single"/>
        </w:rPr>
        <w:t xml:space="preserve">  </w:t>
      </w:r>
      <w:r>
        <w:rPr>
          <w:rFonts w:ascii="宋体" w:hAnsi="宋体" w:cs="宋体"/>
          <w:color w:val="auto"/>
          <w:sz w:val="36"/>
          <w:szCs w:val="36"/>
          <w:highlight w:val="none"/>
        </w:rPr>
        <w:t xml:space="preserve">  </w:t>
      </w:r>
      <w:r>
        <w:rPr>
          <w:rFonts w:ascii="宋体" w:hAnsi="宋体" w:cs="宋体"/>
          <w:b/>
          <w:bCs/>
          <w:color w:val="auto"/>
          <w:spacing w:val="-12"/>
          <w:sz w:val="36"/>
          <w:szCs w:val="36"/>
          <w:highlight w:val="none"/>
        </w:rPr>
        <w:t>中标供应商：</w:t>
      </w:r>
      <w:r>
        <w:rPr>
          <w:rFonts w:ascii="宋体" w:hAnsi="宋体" w:cs="宋体"/>
          <w:color w:val="auto"/>
          <w:sz w:val="36"/>
          <w:szCs w:val="36"/>
          <w:highlight w:val="none"/>
          <w:u w:val="single"/>
        </w:rPr>
        <w:t xml:space="preserve">                   </w:t>
      </w:r>
    </w:p>
    <w:p w14:paraId="240F3D21">
      <w:pPr>
        <w:spacing w:line="418" w:lineRule="auto"/>
        <w:rPr>
          <w:rFonts w:ascii="宋体" w:hAnsi="宋体" w:cs="宋体"/>
          <w:color w:val="auto"/>
          <w:sz w:val="36"/>
          <w:szCs w:val="36"/>
          <w:highlight w:val="none"/>
        </w:rPr>
      </w:pPr>
    </w:p>
    <w:p w14:paraId="18FFB185">
      <w:pPr>
        <w:spacing w:line="418" w:lineRule="auto"/>
        <w:rPr>
          <w:rFonts w:ascii="宋体" w:hAnsi="宋体" w:cs="宋体"/>
          <w:color w:val="auto"/>
          <w:sz w:val="36"/>
          <w:szCs w:val="36"/>
          <w:highlight w:val="none"/>
        </w:rPr>
      </w:pPr>
    </w:p>
    <w:p w14:paraId="4BF49BEC">
      <w:pPr>
        <w:spacing w:line="418" w:lineRule="auto"/>
        <w:rPr>
          <w:rFonts w:ascii="宋体" w:hAnsi="宋体" w:cs="宋体"/>
          <w:color w:val="auto"/>
          <w:sz w:val="36"/>
          <w:szCs w:val="36"/>
          <w:highlight w:val="none"/>
        </w:rPr>
      </w:pPr>
    </w:p>
    <w:p w14:paraId="6D33AA9C">
      <w:pPr>
        <w:pStyle w:val="12"/>
        <w:spacing w:before="78" w:line="217" w:lineRule="auto"/>
        <w:ind w:left="3378"/>
        <w:rPr>
          <w:color w:val="auto"/>
          <w:sz w:val="24"/>
          <w:highlight w:val="none"/>
        </w:rPr>
      </w:pPr>
      <w:r>
        <w:rPr>
          <w:color w:val="auto"/>
          <w:spacing w:val="-4"/>
          <w:sz w:val="24"/>
          <w:highlight w:val="none"/>
        </w:rPr>
        <w:t>签订时间：</w:t>
      </w:r>
      <w:r>
        <w:rPr>
          <w:color w:val="auto"/>
          <w:spacing w:val="-4"/>
          <w:sz w:val="24"/>
          <w:highlight w:val="none"/>
          <w:u w:val="single"/>
        </w:rPr>
        <w:t xml:space="preserve">     </w:t>
      </w:r>
      <w:r>
        <w:rPr>
          <w:color w:val="auto"/>
          <w:spacing w:val="-108"/>
          <w:sz w:val="24"/>
          <w:highlight w:val="none"/>
        </w:rPr>
        <w:t xml:space="preserve"> </w:t>
      </w:r>
      <w:r>
        <w:rPr>
          <w:color w:val="auto"/>
          <w:spacing w:val="-4"/>
          <w:sz w:val="24"/>
          <w:highlight w:val="none"/>
        </w:rPr>
        <w:t>年</w:t>
      </w:r>
      <w:r>
        <w:rPr>
          <w:color w:val="auto"/>
          <w:sz w:val="24"/>
          <w:highlight w:val="none"/>
          <w:u w:val="single"/>
        </w:rPr>
        <w:t xml:space="preserve">    </w:t>
      </w:r>
      <w:r>
        <w:rPr>
          <w:color w:val="auto"/>
          <w:spacing w:val="-98"/>
          <w:sz w:val="24"/>
          <w:highlight w:val="none"/>
        </w:rPr>
        <w:t xml:space="preserve"> </w:t>
      </w:r>
      <w:r>
        <w:rPr>
          <w:color w:val="auto"/>
          <w:spacing w:val="-4"/>
          <w:sz w:val="24"/>
          <w:highlight w:val="none"/>
        </w:rPr>
        <w:t>月</w:t>
      </w:r>
      <w:r>
        <w:rPr>
          <w:color w:val="auto"/>
          <w:sz w:val="24"/>
          <w:highlight w:val="none"/>
          <w:u w:val="single"/>
        </w:rPr>
        <w:t xml:space="preserve">    </w:t>
      </w:r>
      <w:r>
        <w:rPr>
          <w:color w:val="auto"/>
          <w:spacing w:val="-66"/>
          <w:sz w:val="24"/>
          <w:highlight w:val="none"/>
        </w:rPr>
        <w:t xml:space="preserve"> </w:t>
      </w:r>
      <w:r>
        <w:rPr>
          <w:color w:val="auto"/>
          <w:spacing w:val="-4"/>
          <w:sz w:val="24"/>
          <w:highlight w:val="none"/>
        </w:rPr>
        <w:t>日</w:t>
      </w:r>
    </w:p>
    <w:p w14:paraId="033F350C">
      <w:pPr>
        <w:spacing w:line="217" w:lineRule="auto"/>
        <w:rPr>
          <w:color w:val="auto"/>
          <w:sz w:val="24"/>
          <w:highlight w:val="none"/>
        </w:rPr>
        <w:sectPr>
          <w:pgSz w:w="11906" w:h="16838"/>
          <w:pgMar w:top="1361" w:right="1338" w:bottom="1361" w:left="1338" w:header="704" w:footer="0" w:gutter="0"/>
          <w:pgNumType w:fmt="decimal"/>
          <w:cols w:space="720" w:num="1"/>
        </w:sectPr>
      </w:pPr>
    </w:p>
    <w:p w14:paraId="08DF29BA">
      <w:pPr>
        <w:snapToGrid w:val="0"/>
        <w:spacing w:line="400" w:lineRule="exact"/>
        <w:jc w:val="center"/>
        <w:rPr>
          <w:rFonts w:ascii="宋体" w:hAnsi="宋体" w:cs="宋体"/>
          <w:b/>
          <w:bCs/>
          <w:color w:val="auto"/>
          <w:sz w:val="32"/>
          <w:szCs w:val="32"/>
          <w:highlight w:val="none"/>
        </w:rPr>
      </w:pPr>
      <w:r>
        <w:rPr>
          <w:rFonts w:hint="eastAsia" w:ascii="宋体" w:hAnsi="宋体" w:cs="宋体"/>
          <w:color w:val="auto"/>
          <w:kern w:val="0"/>
          <w:szCs w:val="21"/>
          <w:highlight w:val="none"/>
          <w:lang w:bidi="he-IL"/>
        </w:rPr>
        <w:t xml:space="preserve"> </w:t>
      </w:r>
      <w:r>
        <w:rPr>
          <w:rFonts w:hint="eastAsia" w:ascii="宋体" w:hAnsi="宋体" w:cs="宋体"/>
          <w:b/>
          <w:bCs/>
          <w:color w:val="auto"/>
          <w:sz w:val="32"/>
          <w:szCs w:val="32"/>
          <w:highlight w:val="none"/>
        </w:rPr>
        <w:t>《广西壮族自治区政府采购合同》</w:t>
      </w:r>
    </w:p>
    <w:p w14:paraId="3963E273">
      <w:pPr>
        <w:snapToGrid w:val="0"/>
        <w:spacing w:line="400" w:lineRule="exact"/>
        <w:ind w:right="480" w:firstLine="5040" w:firstLineChars="2400"/>
        <w:rPr>
          <w:rFonts w:ascii="宋体" w:hAnsi="宋体" w:cs="宋体"/>
          <w:bCs/>
          <w:color w:val="auto"/>
          <w:szCs w:val="21"/>
          <w:highlight w:val="none"/>
        </w:rPr>
      </w:pPr>
    </w:p>
    <w:p w14:paraId="6F73DFB6">
      <w:pPr>
        <w:snapToGrid w:val="0"/>
        <w:spacing w:line="400" w:lineRule="exact"/>
        <w:ind w:right="480" w:firstLine="5040" w:firstLineChars="2400"/>
        <w:rPr>
          <w:rFonts w:ascii="宋体" w:hAnsi="宋体" w:cs="宋体"/>
          <w:bCs/>
          <w:color w:val="auto"/>
          <w:szCs w:val="21"/>
          <w:highlight w:val="none"/>
          <w:u w:val="single"/>
        </w:rPr>
      </w:pPr>
      <w:r>
        <w:rPr>
          <w:rFonts w:hint="eastAsia" w:ascii="宋体" w:hAnsi="宋体" w:cs="宋体"/>
          <w:bCs/>
          <w:color w:val="auto"/>
          <w:szCs w:val="21"/>
          <w:highlight w:val="none"/>
        </w:rPr>
        <w:t>合同编号：</w:t>
      </w:r>
    </w:p>
    <w:p w14:paraId="6A8A84E7">
      <w:pPr>
        <w:snapToGrid w:val="0"/>
        <w:spacing w:line="400" w:lineRule="exact"/>
        <w:rPr>
          <w:rFonts w:ascii="宋体" w:hAnsi="宋体" w:cs="宋体"/>
          <w:color w:val="auto"/>
          <w:kern w:val="0"/>
          <w:szCs w:val="21"/>
          <w:highlight w:val="none"/>
          <w:lang w:bidi="he-IL"/>
        </w:rPr>
      </w:pPr>
    </w:p>
    <w:p w14:paraId="6A6E2D18">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采购单位（甲方）</w:t>
      </w:r>
      <w:r>
        <w:rPr>
          <w:rFonts w:hint="eastAsia" w:ascii="宋体" w:hAnsi="宋体" w:cs="宋体"/>
          <w:color w:val="auto"/>
          <w:szCs w:val="21"/>
          <w:highlight w:val="none"/>
          <w:u w:val="single"/>
          <w:lang w:eastAsia="zh-CN"/>
        </w:rPr>
        <w:t xml:space="preserve">广西壮族自治区发展和改革委员会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pacing w:val="-20"/>
          <w:szCs w:val="21"/>
          <w:highlight w:val="none"/>
        </w:rPr>
        <w:t>采 购 计 划 号：</w:t>
      </w:r>
    </w:p>
    <w:p w14:paraId="4CE57371">
      <w:pPr>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 xml:space="preserve">供 应 商（乙方）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项目编号：</w:t>
      </w:r>
    </w:p>
    <w:p w14:paraId="4B81D4F3">
      <w:pPr>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 xml:space="preserve">签  订  地  点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 订 时 间：</w:t>
      </w:r>
    </w:p>
    <w:p w14:paraId="79D6FF26">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根据《中华人民共和国政府采购法》、《中华人民共和国民法典》等法律、法规规定，按照招标文件规定条款和中标（成交）供应商承诺，甲乙双方签订本合同。</w:t>
      </w:r>
    </w:p>
    <w:p w14:paraId="2DCBB2EF">
      <w:pPr>
        <w:snapToGrid w:val="0"/>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第一条　合同标的</w:t>
      </w:r>
    </w:p>
    <w:p w14:paraId="01B4E264">
      <w:pPr>
        <w:spacing w:line="400" w:lineRule="exact"/>
        <w:ind w:firstLine="315" w:firstLineChars="150"/>
        <w:rPr>
          <w:rFonts w:hint="eastAsia" w:ascii="宋体" w:hAnsi="宋体" w:eastAsia="宋体" w:cs="宋体"/>
          <w:color w:val="auto"/>
          <w:highlight w:val="none"/>
        </w:rPr>
      </w:pPr>
      <w:r>
        <w:rPr>
          <w:rFonts w:hint="eastAsia" w:ascii="宋体" w:hAnsi="宋体" w:cs="宋体"/>
          <w:color w:val="auto"/>
          <w:szCs w:val="21"/>
          <w:highlight w:val="none"/>
        </w:rPr>
        <w:t>1．</w:t>
      </w:r>
      <w:r>
        <w:rPr>
          <w:rFonts w:hint="eastAsia" w:ascii="宋体" w:hAnsi="宋体" w:eastAsia="宋体" w:cs="宋体"/>
          <w:color w:val="auto"/>
          <w:highlight w:val="none"/>
        </w:rPr>
        <w:t>本合同总价为：人民</w:t>
      </w:r>
      <w:r>
        <w:rPr>
          <w:rFonts w:hint="eastAsia" w:ascii="宋体" w:hAnsi="宋体" w:eastAsia="宋体" w:cs="宋体"/>
          <w:color w:val="auto"/>
          <w:highlight w:val="none"/>
          <w:u w:val="single"/>
        </w:rPr>
        <w:t xml:space="preserve">币          </w:t>
      </w:r>
      <w:r>
        <w:rPr>
          <w:rFonts w:hint="eastAsia" w:ascii="宋体" w:hAnsi="宋体" w:eastAsia="宋体" w:cs="宋体"/>
          <w:color w:val="auto"/>
          <w:highlight w:val="none"/>
        </w:rPr>
        <w:t>元（大写</w:t>
      </w:r>
      <w:r>
        <w:rPr>
          <w:rFonts w:hint="eastAsia" w:ascii="宋体" w:hAnsi="宋体" w:eastAsia="宋体" w:cs="宋体"/>
          <w:color w:val="auto"/>
          <w:highlight w:val="none"/>
          <w:u w:val="single"/>
        </w:rPr>
        <w:t>：              元</w:t>
      </w:r>
      <w:r>
        <w:rPr>
          <w:rFonts w:hint="eastAsia" w:ascii="宋体" w:hAnsi="宋体" w:eastAsia="宋体" w:cs="宋体"/>
          <w:color w:val="auto"/>
          <w:highlight w:val="none"/>
        </w:rPr>
        <w:t>人民币，含税）。合同总价金额包括货物价款，按照、调试、技术培训和包装、运输、验收等全部费用。如</w:t>
      </w:r>
      <w:r>
        <w:rPr>
          <w:rFonts w:hint="eastAsia" w:ascii="宋体" w:hAnsi="宋体" w:eastAsia="宋体" w:cs="宋体"/>
          <w:color w:val="auto"/>
          <w:highlight w:val="none"/>
          <w:lang w:val="en-US" w:eastAsia="zh-CN"/>
        </w:rPr>
        <w:t>竞争性磋商文件</w:t>
      </w:r>
      <w:r>
        <w:rPr>
          <w:rFonts w:hint="eastAsia" w:ascii="宋体" w:hAnsi="宋体" w:eastAsia="宋体" w:cs="宋体"/>
          <w:color w:val="auto"/>
          <w:highlight w:val="none"/>
        </w:rPr>
        <w:t>对其另有规定的，从其规定。</w:t>
      </w:r>
    </w:p>
    <w:p w14:paraId="54FF26FC">
      <w:pPr>
        <w:spacing w:line="400" w:lineRule="exact"/>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采购设备明细：</w:t>
      </w:r>
    </w:p>
    <w:tbl>
      <w:tblPr>
        <w:tblStyle w:val="27"/>
        <w:tblW w:w="100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2371"/>
        <w:gridCol w:w="1949"/>
        <w:gridCol w:w="1403"/>
        <w:gridCol w:w="1568"/>
        <w:gridCol w:w="1914"/>
      </w:tblGrid>
      <w:tr w14:paraId="75FB3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01" w:type="dxa"/>
            <w:tcBorders>
              <w:top w:val="single" w:color="auto" w:sz="4" w:space="0"/>
              <w:left w:val="single" w:color="auto" w:sz="4" w:space="0"/>
              <w:bottom w:val="single" w:color="auto" w:sz="4" w:space="0"/>
              <w:right w:val="single" w:color="auto" w:sz="4" w:space="0"/>
            </w:tcBorders>
            <w:noWrap/>
            <w:vAlign w:val="center"/>
          </w:tcPr>
          <w:p w14:paraId="6F25ECFA">
            <w:pPr>
              <w:spacing w:line="360" w:lineRule="auto"/>
              <w:jc w:val="center"/>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序号</w:t>
            </w:r>
          </w:p>
        </w:tc>
        <w:tc>
          <w:tcPr>
            <w:tcW w:w="2373" w:type="dxa"/>
            <w:tcBorders>
              <w:top w:val="single" w:color="auto" w:sz="4" w:space="0"/>
              <w:left w:val="single" w:color="auto" w:sz="4" w:space="0"/>
              <w:bottom w:val="single" w:color="auto" w:sz="4" w:space="0"/>
              <w:right w:val="single" w:color="auto" w:sz="4" w:space="0"/>
            </w:tcBorders>
            <w:noWrap/>
            <w:vAlign w:val="center"/>
          </w:tcPr>
          <w:p w14:paraId="63D7A9A7">
            <w:pPr>
              <w:spacing w:line="360" w:lineRule="auto"/>
              <w:jc w:val="center"/>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设备名称</w:t>
            </w:r>
          </w:p>
        </w:tc>
        <w:tc>
          <w:tcPr>
            <w:tcW w:w="1950" w:type="dxa"/>
            <w:tcBorders>
              <w:top w:val="single" w:color="auto" w:sz="4" w:space="0"/>
              <w:left w:val="single" w:color="auto" w:sz="4" w:space="0"/>
              <w:bottom w:val="single" w:color="auto" w:sz="4" w:space="0"/>
              <w:right w:val="single" w:color="auto" w:sz="4" w:space="0"/>
            </w:tcBorders>
            <w:noWrap/>
            <w:vAlign w:val="center"/>
          </w:tcPr>
          <w:p w14:paraId="149B426C">
            <w:pPr>
              <w:spacing w:line="360" w:lineRule="auto"/>
              <w:jc w:val="center"/>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品牌、型号规格</w:t>
            </w:r>
          </w:p>
        </w:tc>
        <w:tc>
          <w:tcPr>
            <w:tcW w:w="1404" w:type="dxa"/>
            <w:tcBorders>
              <w:top w:val="single" w:color="auto" w:sz="4" w:space="0"/>
              <w:left w:val="single" w:color="auto" w:sz="4" w:space="0"/>
              <w:bottom w:val="single" w:color="auto" w:sz="4" w:space="0"/>
              <w:right w:val="single" w:color="auto" w:sz="4" w:space="0"/>
            </w:tcBorders>
            <w:noWrap/>
            <w:vAlign w:val="center"/>
          </w:tcPr>
          <w:p w14:paraId="31105F59">
            <w:pPr>
              <w:spacing w:line="360" w:lineRule="auto"/>
              <w:jc w:val="center"/>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单价（元）</w:t>
            </w:r>
          </w:p>
        </w:tc>
        <w:tc>
          <w:tcPr>
            <w:tcW w:w="1569" w:type="dxa"/>
            <w:tcBorders>
              <w:top w:val="single" w:color="auto" w:sz="4" w:space="0"/>
              <w:left w:val="single" w:color="auto" w:sz="4" w:space="0"/>
              <w:bottom w:val="single" w:color="auto" w:sz="4" w:space="0"/>
              <w:right w:val="single" w:color="auto" w:sz="4" w:space="0"/>
            </w:tcBorders>
            <w:noWrap/>
            <w:vAlign w:val="center"/>
          </w:tcPr>
          <w:p w14:paraId="677AF984">
            <w:pPr>
              <w:spacing w:line="360" w:lineRule="auto"/>
              <w:jc w:val="center"/>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数量及单位</w:t>
            </w:r>
          </w:p>
        </w:tc>
        <w:tc>
          <w:tcPr>
            <w:tcW w:w="1915" w:type="dxa"/>
            <w:tcBorders>
              <w:top w:val="single" w:color="auto" w:sz="4" w:space="0"/>
              <w:left w:val="single" w:color="auto" w:sz="4" w:space="0"/>
              <w:bottom w:val="single" w:color="auto" w:sz="4" w:space="0"/>
              <w:right w:val="single" w:color="auto" w:sz="4" w:space="0"/>
            </w:tcBorders>
            <w:noWrap/>
            <w:vAlign w:val="center"/>
          </w:tcPr>
          <w:p w14:paraId="7705D19E">
            <w:pPr>
              <w:spacing w:line="360" w:lineRule="auto"/>
              <w:jc w:val="center"/>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金额（元）</w:t>
            </w:r>
          </w:p>
        </w:tc>
      </w:tr>
      <w:tr w14:paraId="0630A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01" w:type="dxa"/>
            <w:tcBorders>
              <w:top w:val="single" w:color="auto" w:sz="4" w:space="0"/>
              <w:left w:val="single" w:color="auto" w:sz="4" w:space="0"/>
              <w:bottom w:val="single" w:color="auto" w:sz="4" w:space="0"/>
              <w:right w:val="single" w:color="auto" w:sz="4" w:space="0"/>
            </w:tcBorders>
            <w:noWrap/>
            <w:vAlign w:val="center"/>
          </w:tcPr>
          <w:p w14:paraId="3E2574C1">
            <w:pPr>
              <w:spacing w:line="360" w:lineRule="auto"/>
              <w:jc w:val="center"/>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w:t>
            </w:r>
          </w:p>
        </w:tc>
        <w:tc>
          <w:tcPr>
            <w:tcW w:w="2373" w:type="dxa"/>
            <w:tcBorders>
              <w:top w:val="single" w:color="auto" w:sz="4" w:space="0"/>
              <w:left w:val="single" w:color="auto" w:sz="4" w:space="0"/>
              <w:bottom w:val="single" w:color="auto" w:sz="4" w:space="0"/>
              <w:right w:val="single" w:color="auto" w:sz="4" w:space="0"/>
            </w:tcBorders>
            <w:noWrap/>
            <w:vAlign w:val="center"/>
          </w:tcPr>
          <w:p w14:paraId="322A87C3">
            <w:pPr>
              <w:spacing w:line="360" w:lineRule="auto"/>
              <w:rPr>
                <w:rFonts w:hint="eastAsia" w:ascii="仿宋_GB2312" w:hAnsi="楷体" w:eastAsia="仿宋_GB2312"/>
                <w:color w:val="auto"/>
                <w:sz w:val="24"/>
                <w:highlight w:val="none"/>
              </w:rPr>
            </w:pPr>
          </w:p>
        </w:tc>
        <w:tc>
          <w:tcPr>
            <w:tcW w:w="1950" w:type="dxa"/>
            <w:tcBorders>
              <w:top w:val="single" w:color="auto" w:sz="4" w:space="0"/>
              <w:left w:val="single" w:color="auto" w:sz="4" w:space="0"/>
              <w:bottom w:val="single" w:color="auto" w:sz="4" w:space="0"/>
              <w:right w:val="single" w:color="auto" w:sz="4" w:space="0"/>
            </w:tcBorders>
            <w:noWrap/>
            <w:vAlign w:val="center"/>
          </w:tcPr>
          <w:p w14:paraId="5F0B3561">
            <w:pPr>
              <w:spacing w:line="360" w:lineRule="auto"/>
              <w:jc w:val="center"/>
              <w:rPr>
                <w:rFonts w:hint="eastAsia" w:ascii="仿宋_GB2312" w:hAnsi="楷体" w:eastAsia="仿宋_GB2312"/>
                <w:color w:val="auto"/>
                <w:sz w:val="24"/>
                <w:highlight w:val="none"/>
              </w:rPr>
            </w:pPr>
          </w:p>
        </w:tc>
        <w:tc>
          <w:tcPr>
            <w:tcW w:w="1404" w:type="dxa"/>
            <w:tcBorders>
              <w:top w:val="single" w:color="auto" w:sz="4" w:space="0"/>
              <w:left w:val="single" w:color="auto" w:sz="4" w:space="0"/>
              <w:bottom w:val="single" w:color="auto" w:sz="4" w:space="0"/>
              <w:right w:val="single" w:color="auto" w:sz="4" w:space="0"/>
            </w:tcBorders>
            <w:noWrap/>
            <w:vAlign w:val="center"/>
          </w:tcPr>
          <w:p w14:paraId="522ECB18">
            <w:pPr>
              <w:spacing w:line="360" w:lineRule="auto"/>
              <w:jc w:val="center"/>
              <w:rPr>
                <w:rFonts w:hint="eastAsia" w:ascii="仿宋_GB2312" w:hAnsi="楷体" w:eastAsia="仿宋_GB2312"/>
                <w:color w:val="auto"/>
                <w:sz w:val="24"/>
                <w:highlight w:val="none"/>
              </w:rPr>
            </w:pPr>
          </w:p>
        </w:tc>
        <w:tc>
          <w:tcPr>
            <w:tcW w:w="1569" w:type="dxa"/>
            <w:tcBorders>
              <w:top w:val="single" w:color="auto" w:sz="4" w:space="0"/>
              <w:left w:val="single" w:color="auto" w:sz="4" w:space="0"/>
              <w:bottom w:val="single" w:color="auto" w:sz="4" w:space="0"/>
              <w:right w:val="single" w:color="auto" w:sz="4" w:space="0"/>
            </w:tcBorders>
            <w:noWrap/>
            <w:vAlign w:val="center"/>
          </w:tcPr>
          <w:p w14:paraId="05AACDBD">
            <w:pPr>
              <w:spacing w:line="360" w:lineRule="auto"/>
              <w:jc w:val="center"/>
              <w:rPr>
                <w:rFonts w:hint="eastAsia" w:ascii="仿宋_GB2312" w:hAnsi="楷体" w:eastAsia="仿宋_GB2312"/>
                <w:color w:val="auto"/>
                <w:sz w:val="24"/>
                <w:highlight w:val="none"/>
              </w:rPr>
            </w:pPr>
          </w:p>
        </w:tc>
        <w:tc>
          <w:tcPr>
            <w:tcW w:w="1915" w:type="dxa"/>
            <w:tcBorders>
              <w:top w:val="single" w:color="auto" w:sz="4" w:space="0"/>
              <w:left w:val="single" w:color="auto" w:sz="4" w:space="0"/>
              <w:bottom w:val="single" w:color="auto" w:sz="4" w:space="0"/>
              <w:right w:val="single" w:color="auto" w:sz="4" w:space="0"/>
            </w:tcBorders>
            <w:noWrap/>
            <w:vAlign w:val="center"/>
          </w:tcPr>
          <w:p w14:paraId="6BA8173B">
            <w:pPr>
              <w:spacing w:line="360" w:lineRule="auto"/>
              <w:jc w:val="center"/>
              <w:rPr>
                <w:rFonts w:hint="eastAsia" w:ascii="仿宋_GB2312" w:hAnsi="楷体" w:eastAsia="仿宋_GB2312"/>
                <w:color w:val="auto"/>
                <w:sz w:val="24"/>
                <w:highlight w:val="none"/>
              </w:rPr>
            </w:pPr>
          </w:p>
        </w:tc>
      </w:tr>
      <w:tr w14:paraId="41FDC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01" w:type="dxa"/>
            <w:tcBorders>
              <w:top w:val="single" w:color="auto" w:sz="4" w:space="0"/>
              <w:left w:val="single" w:color="auto" w:sz="4" w:space="0"/>
              <w:bottom w:val="single" w:color="auto" w:sz="4" w:space="0"/>
              <w:right w:val="single" w:color="auto" w:sz="4" w:space="0"/>
            </w:tcBorders>
            <w:noWrap/>
            <w:vAlign w:val="center"/>
          </w:tcPr>
          <w:p w14:paraId="719568B4">
            <w:pPr>
              <w:spacing w:line="360" w:lineRule="auto"/>
              <w:jc w:val="center"/>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w:t>
            </w:r>
          </w:p>
        </w:tc>
        <w:tc>
          <w:tcPr>
            <w:tcW w:w="2373" w:type="dxa"/>
            <w:tcBorders>
              <w:top w:val="single" w:color="auto" w:sz="4" w:space="0"/>
              <w:left w:val="single" w:color="auto" w:sz="4" w:space="0"/>
              <w:bottom w:val="single" w:color="auto" w:sz="4" w:space="0"/>
              <w:right w:val="single" w:color="auto" w:sz="4" w:space="0"/>
            </w:tcBorders>
            <w:noWrap/>
            <w:vAlign w:val="center"/>
          </w:tcPr>
          <w:p w14:paraId="7B541F3A">
            <w:pPr>
              <w:spacing w:line="360" w:lineRule="auto"/>
              <w:rPr>
                <w:rFonts w:hint="eastAsia" w:ascii="仿宋_GB2312" w:hAnsi="楷体" w:eastAsia="仿宋_GB2312"/>
                <w:color w:val="auto"/>
                <w:sz w:val="24"/>
                <w:highlight w:val="none"/>
              </w:rPr>
            </w:pPr>
          </w:p>
        </w:tc>
        <w:tc>
          <w:tcPr>
            <w:tcW w:w="1950" w:type="dxa"/>
            <w:tcBorders>
              <w:top w:val="single" w:color="auto" w:sz="4" w:space="0"/>
              <w:left w:val="single" w:color="auto" w:sz="4" w:space="0"/>
              <w:bottom w:val="single" w:color="auto" w:sz="4" w:space="0"/>
              <w:right w:val="single" w:color="auto" w:sz="4" w:space="0"/>
            </w:tcBorders>
            <w:noWrap/>
            <w:vAlign w:val="center"/>
          </w:tcPr>
          <w:p w14:paraId="1BCA4ACD">
            <w:pPr>
              <w:spacing w:line="360" w:lineRule="auto"/>
              <w:jc w:val="center"/>
              <w:rPr>
                <w:rFonts w:hint="eastAsia" w:ascii="仿宋_GB2312" w:hAnsi="楷体" w:eastAsia="仿宋_GB2312"/>
                <w:color w:val="auto"/>
                <w:sz w:val="24"/>
                <w:highlight w:val="none"/>
              </w:rPr>
            </w:pPr>
          </w:p>
        </w:tc>
        <w:tc>
          <w:tcPr>
            <w:tcW w:w="1404" w:type="dxa"/>
            <w:tcBorders>
              <w:top w:val="single" w:color="auto" w:sz="4" w:space="0"/>
              <w:left w:val="single" w:color="auto" w:sz="4" w:space="0"/>
              <w:bottom w:val="single" w:color="auto" w:sz="4" w:space="0"/>
              <w:right w:val="single" w:color="auto" w:sz="4" w:space="0"/>
            </w:tcBorders>
            <w:noWrap/>
            <w:vAlign w:val="center"/>
          </w:tcPr>
          <w:p w14:paraId="2E692B0E">
            <w:pPr>
              <w:spacing w:line="360" w:lineRule="auto"/>
              <w:jc w:val="center"/>
              <w:rPr>
                <w:rFonts w:hint="eastAsia" w:ascii="仿宋_GB2312" w:hAnsi="楷体" w:eastAsia="仿宋_GB2312"/>
                <w:color w:val="auto"/>
                <w:sz w:val="24"/>
                <w:highlight w:val="none"/>
              </w:rPr>
            </w:pPr>
          </w:p>
        </w:tc>
        <w:tc>
          <w:tcPr>
            <w:tcW w:w="1569" w:type="dxa"/>
            <w:tcBorders>
              <w:top w:val="single" w:color="auto" w:sz="4" w:space="0"/>
              <w:left w:val="single" w:color="auto" w:sz="4" w:space="0"/>
              <w:bottom w:val="single" w:color="auto" w:sz="4" w:space="0"/>
              <w:right w:val="single" w:color="auto" w:sz="4" w:space="0"/>
            </w:tcBorders>
            <w:noWrap/>
            <w:vAlign w:val="center"/>
          </w:tcPr>
          <w:p w14:paraId="53E1DFE7">
            <w:pPr>
              <w:spacing w:line="360" w:lineRule="auto"/>
              <w:jc w:val="center"/>
              <w:rPr>
                <w:rFonts w:hint="eastAsia" w:ascii="仿宋_GB2312" w:hAnsi="楷体" w:eastAsia="仿宋_GB2312"/>
                <w:color w:val="auto"/>
                <w:sz w:val="24"/>
                <w:highlight w:val="none"/>
              </w:rPr>
            </w:pPr>
          </w:p>
        </w:tc>
        <w:tc>
          <w:tcPr>
            <w:tcW w:w="1915" w:type="dxa"/>
            <w:tcBorders>
              <w:top w:val="single" w:color="auto" w:sz="4" w:space="0"/>
              <w:left w:val="single" w:color="auto" w:sz="4" w:space="0"/>
              <w:bottom w:val="single" w:color="auto" w:sz="4" w:space="0"/>
              <w:right w:val="single" w:color="auto" w:sz="4" w:space="0"/>
            </w:tcBorders>
            <w:noWrap/>
            <w:vAlign w:val="center"/>
          </w:tcPr>
          <w:p w14:paraId="19D03762">
            <w:pPr>
              <w:spacing w:line="360" w:lineRule="auto"/>
              <w:jc w:val="center"/>
              <w:rPr>
                <w:rFonts w:hint="eastAsia" w:ascii="仿宋_GB2312" w:hAnsi="楷体" w:eastAsia="仿宋_GB2312"/>
                <w:color w:val="auto"/>
                <w:sz w:val="24"/>
                <w:highlight w:val="none"/>
              </w:rPr>
            </w:pPr>
          </w:p>
        </w:tc>
      </w:tr>
      <w:tr w14:paraId="3E178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097" w:type="dxa"/>
            <w:gridSpan w:val="5"/>
            <w:tcBorders>
              <w:top w:val="single" w:color="auto" w:sz="4" w:space="0"/>
              <w:left w:val="single" w:color="auto" w:sz="4" w:space="0"/>
              <w:bottom w:val="single" w:color="auto" w:sz="4" w:space="0"/>
              <w:right w:val="single" w:color="auto" w:sz="4" w:space="0"/>
            </w:tcBorders>
            <w:noWrap/>
            <w:vAlign w:val="center"/>
          </w:tcPr>
          <w:p w14:paraId="22664001">
            <w:pPr>
              <w:spacing w:line="360" w:lineRule="auto"/>
              <w:ind w:firstLine="2640" w:firstLineChars="11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合       计</w:t>
            </w:r>
          </w:p>
        </w:tc>
        <w:tc>
          <w:tcPr>
            <w:tcW w:w="1915" w:type="dxa"/>
            <w:tcBorders>
              <w:top w:val="single" w:color="auto" w:sz="4" w:space="0"/>
              <w:left w:val="single" w:color="auto" w:sz="4" w:space="0"/>
              <w:bottom w:val="single" w:color="auto" w:sz="4" w:space="0"/>
              <w:right w:val="single" w:color="auto" w:sz="4" w:space="0"/>
            </w:tcBorders>
            <w:noWrap/>
            <w:vAlign w:val="center"/>
          </w:tcPr>
          <w:p w14:paraId="407BFBD1">
            <w:pPr>
              <w:spacing w:line="360" w:lineRule="auto"/>
              <w:jc w:val="center"/>
              <w:rPr>
                <w:rFonts w:hint="eastAsia" w:ascii="仿宋_GB2312" w:hAnsi="楷体" w:eastAsia="仿宋_GB2312"/>
                <w:color w:val="auto"/>
                <w:sz w:val="24"/>
                <w:highlight w:val="none"/>
              </w:rPr>
            </w:pPr>
          </w:p>
        </w:tc>
      </w:tr>
    </w:tbl>
    <w:p w14:paraId="428CDCA0">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2．合同合计金额</w:t>
      </w:r>
      <w:r>
        <w:rPr>
          <w:rFonts w:hint="eastAsia" w:ascii="宋体" w:hAnsi="宋体" w:cs="宋体"/>
          <w:color w:val="auto"/>
          <w:highlight w:val="none"/>
        </w:rPr>
        <w:t>包括但不限于</w:t>
      </w:r>
      <w:r>
        <w:rPr>
          <w:rFonts w:hint="eastAsia" w:ascii="宋体" w:hAnsi="宋体"/>
          <w:color w:val="auto"/>
          <w:szCs w:val="21"/>
          <w:highlight w:val="none"/>
        </w:rPr>
        <w:t>：投入本项目</w:t>
      </w:r>
      <w:r>
        <w:rPr>
          <w:rFonts w:ascii="宋体" w:hAnsi="宋体"/>
          <w:color w:val="auto"/>
          <w:szCs w:val="21"/>
          <w:highlight w:val="none"/>
        </w:rPr>
        <w:t>人工、软件</w:t>
      </w:r>
      <w:r>
        <w:rPr>
          <w:rFonts w:hint="eastAsia" w:ascii="宋体" w:hAnsi="宋体"/>
          <w:color w:val="auto"/>
          <w:szCs w:val="21"/>
          <w:highlight w:val="none"/>
        </w:rPr>
        <w:t>的</w:t>
      </w:r>
      <w:r>
        <w:rPr>
          <w:rFonts w:ascii="宋体" w:hAnsi="宋体"/>
          <w:color w:val="auto"/>
          <w:szCs w:val="21"/>
          <w:highlight w:val="none"/>
        </w:rPr>
        <w:t>知识产权费</w:t>
      </w:r>
      <w:r>
        <w:rPr>
          <w:rFonts w:hint="eastAsia" w:ascii="宋体" w:hAnsi="宋体"/>
          <w:color w:val="auto"/>
          <w:szCs w:val="21"/>
          <w:highlight w:val="none"/>
        </w:rPr>
        <w:t>，</w:t>
      </w:r>
      <w:r>
        <w:rPr>
          <w:rFonts w:ascii="宋体" w:hAnsi="宋体"/>
          <w:color w:val="auto"/>
          <w:szCs w:val="21"/>
          <w:highlight w:val="none"/>
        </w:rPr>
        <w:t>完成服务内容所需的标准附件、备品备件、专用工具的价格</w:t>
      </w:r>
      <w:r>
        <w:rPr>
          <w:rFonts w:hint="eastAsia" w:ascii="宋体" w:hAnsi="宋体"/>
          <w:color w:val="auto"/>
          <w:szCs w:val="21"/>
          <w:highlight w:val="none"/>
        </w:rPr>
        <w:t>，</w:t>
      </w:r>
      <w:r>
        <w:rPr>
          <w:rFonts w:hint="eastAsia" w:ascii="宋体" w:hAnsi="宋体" w:cs="宋体"/>
          <w:color w:val="auto"/>
          <w:szCs w:val="21"/>
          <w:highlight w:val="none"/>
        </w:rPr>
        <w:t>易耗材料费用和日常零星维护整治成本，</w:t>
      </w:r>
      <w:r>
        <w:rPr>
          <w:rFonts w:hint="eastAsia" w:ascii="宋体" w:hAnsi="宋体"/>
          <w:color w:val="auto"/>
          <w:szCs w:val="21"/>
          <w:highlight w:val="none"/>
        </w:rPr>
        <w:t>调试费、培训、技术支持、售后服务费，必要的</w:t>
      </w:r>
      <w:r>
        <w:rPr>
          <w:rFonts w:ascii="宋体" w:hAnsi="宋体"/>
          <w:color w:val="auto"/>
          <w:szCs w:val="21"/>
          <w:highlight w:val="none"/>
        </w:rPr>
        <w:t>保险费和各项税金</w:t>
      </w:r>
      <w:r>
        <w:rPr>
          <w:rFonts w:hint="eastAsia" w:ascii="宋体" w:hAnsi="宋体" w:cs="宋体"/>
          <w:color w:val="auto"/>
          <w:highlight w:val="none"/>
        </w:rPr>
        <w:t>等乙方为完成本合同约定服务所需的一切费用。</w:t>
      </w:r>
      <w:r>
        <w:rPr>
          <w:rFonts w:hint="eastAsia" w:ascii="宋体" w:hAnsi="宋体" w:eastAsia="宋体" w:cs="宋体"/>
          <w:color w:val="auto"/>
          <w:highlight w:val="none"/>
          <w:lang w:val="en-US" w:eastAsia="zh-CN"/>
        </w:rPr>
        <w:t>竞争性磋商文件</w:t>
      </w:r>
      <w:r>
        <w:rPr>
          <w:rFonts w:hint="eastAsia" w:ascii="宋体" w:hAnsi="宋体" w:cs="宋体"/>
          <w:color w:val="auto"/>
          <w:highlight w:val="none"/>
        </w:rPr>
        <w:t>及</w:t>
      </w:r>
      <w:r>
        <w:rPr>
          <w:rFonts w:hint="eastAsia" w:ascii="宋体" w:hAnsi="宋体" w:eastAsia="宋体" w:cs="宋体"/>
          <w:color w:val="auto"/>
          <w:highlight w:val="none"/>
          <w:lang w:val="en-US" w:eastAsia="zh-CN"/>
        </w:rPr>
        <w:t>竞争性磋商文件</w:t>
      </w:r>
      <w:r>
        <w:rPr>
          <w:rFonts w:hint="eastAsia" w:ascii="宋体" w:hAnsi="宋体" w:cs="宋体"/>
          <w:color w:val="auto"/>
          <w:highlight w:val="none"/>
        </w:rPr>
        <w:t>对其另有规定的，从其规定。</w:t>
      </w:r>
    </w:p>
    <w:p w14:paraId="1E08AAA9">
      <w:pPr>
        <w:tabs>
          <w:tab w:val="left" w:pos="8280"/>
        </w:tabs>
        <w:snapToGrid w:val="0"/>
        <w:spacing w:line="360" w:lineRule="exact"/>
        <w:ind w:right="26" w:firstLine="420" w:firstLineChars="200"/>
        <w:rPr>
          <w:color w:val="auto"/>
          <w:highlight w:val="none"/>
        </w:rPr>
      </w:pPr>
      <w:r>
        <w:rPr>
          <w:rFonts w:hint="eastAsia" w:ascii="宋体" w:hAnsi="宋体" w:cs="宋体"/>
          <w:color w:val="auto"/>
          <w:szCs w:val="21"/>
          <w:highlight w:val="none"/>
        </w:rPr>
        <w:t>3．具体服务内容、范围及要求详见招标文件“第二章采购需求”的约定。</w:t>
      </w:r>
    </w:p>
    <w:p w14:paraId="6801C94F">
      <w:pPr>
        <w:snapToGrid w:val="0"/>
        <w:spacing w:line="34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第二条　质量保证</w:t>
      </w:r>
    </w:p>
    <w:p w14:paraId="151CFBC8">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1．乙方所提供的服务内容、成果、数量、质量等必须与</w:t>
      </w:r>
      <w:r>
        <w:rPr>
          <w:rFonts w:hint="eastAsia" w:ascii="宋体" w:hAnsi="宋体" w:eastAsia="宋体" w:cs="宋体"/>
          <w:color w:val="auto"/>
          <w:highlight w:val="none"/>
          <w:lang w:val="en-US" w:eastAsia="zh-CN"/>
        </w:rPr>
        <w:t>竞争性磋商文件</w:t>
      </w:r>
      <w:r>
        <w:rPr>
          <w:rFonts w:hint="eastAsia" w:ascii="宋体" w:hAnsi="宋体" w:cs="宋体"/>
          <w:color w:val="auto"/>
          <w:szCs w:val="21"/>
          <w:highlight w:val="none"/>
        </w:rPr>
        <w:t>、</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文件和承诺相一致。有国家强制性标准的，还必须符合国家强制性标准的规定，没有国家强制性标准但有其他强制性标准的，必须符合其他强制性标准的规定。</w:t>
      </w:r>
    </w:p>
    <w:p w14:paraId="16A45D96">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2．乙方所提供的服务各项指标均达到合同约定的质量要求。</w:t>
      </w:r>
    </w:p>
    <w:p w14:paraId="7F3B1FB9">
      <w:pPr>
        <w:snapToGrid w:val="0"/>
        <w:spacing w:line="34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第三条　权利保证</w:t>
      </w:r>
    </w:p>
    <w:p w14:paraId="74485422">
      <w:pPr>
        <w:snapToGrid w:val="0"/>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1．乙方应保证所提供服务内容、成果在使用时不会侵犯任何第三方的专利权、商标权、工业设计权或其他权利。</w:t>
      </w:r>
    </w:p>
    <w:p w14:paraId="7B7ACFB4">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2．乙方保证所交付的服务、成果的所有权完全属于乙方且无任何抵押、质押、查封等产权瑕疵。</w:t>
      </w:r>
    </w:p>
    <w:p w14:paraId="48512340">
      <w:pPr>
        <w:snapToGrid w:val="0"/>
        <w:spacing w:line="400" w:lineRule="exact"/>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3.本次项目知识产权归甲方所有，乙方不得擅自对外发表、出版，服务期满设备产权归属甲方。</w:t>
      </w:r>
    </w:p>
    <w:p w14:paraId="3ED51875">
      <w:pPr>
        <w:snapToGrid w:val="0"/>
        <w:spacing w:line="36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第四条　交付和验收</w:t>
      </w:r>
    </w:p>
    <w:p w14:paraId="0AF0BA98">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1．乙方提供不符合</w:t>
      </w:r>
      <w:r>
        <w:rPr>
          <w:rFonts w:hint="eastAsia" w:ascii="宋体" w:hAnsi="宋体" w:eastAsia="宋体" w:cs="宋体"/>
          <w:color w:val="auto"/>
          <w:highlight w:val="none"/>
          <w:lang w:val="en-US" w:eastAsia="zh-CN"/>
        </w:rPr>
        <w:t>竞争性磋商文件</w:t>
      </w:r>
      <w:r>
        <w:rPr>
          <w:rFonts w:hint="eastAsia" w:ascii="宋体" w:hAnsi="宋体" w:cs="宋体"/>
          <w:color w:val="auto"/>
          <w:szCs w:val="21"/>
          <w:highlight w:val="none"/>
        </w:rPr>
        <w:t>和本合同约定的服务或服务成果，甲方有权拒绝接受。</w:t>
      </w:r>
    </w:p>
    <w:p w14:paraId="2720252C">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2．乙方应按甲方要求提交服务成果材料，并列出清单，如有缺失应在甲方要求期限内补齐，否则视为逾期交付。</w:t>
      </w:r>
    </w:p>
    <w:p w14:paraId="0C0B36DB">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3</w:t>
      </w:r>
      <w:r>
        <w:rPr>
          <w:rFonts w:hint="eastAsia"/>
          <w:color w:val="auto"/>
          <w:highlight w:val="none"/>
        </w:rPr>
        <w:t>年服务期限届满、乙方完成全部服务并提交全部服务成果后</w:t>
      </w:r>
      <w:r>
        <w:rPr>
          <w:rFonts w:hint="eastAsia" w:ascii="宋体" w:hAnsi="宋体" w:cs="宋体"/>
          <w:color w:val="auto"/>
          <w:szCs w:val="21"/>
          <w:highlight w:val="none"/>
        </w:rPr>
        <w:t>，甲方应在七个工作日内组织验收，验收合格后由甲乙双方签署验收单并加盖甲方公章，甲乙双方各执一份。</w:t>
      </w:r>
    </w:p>
    <w:p w14:paraId="6C982A1E">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4．对技术复杂的服务或服务成果，甲方可请国家认可的专业检测机构参与初步验收及最终验收，并由其出具质量检测报告。由此产生的检测费用由乙方承担。</w:t>
      </w:r>
    </w:p>
    <w:p w14:paraId="1D3771A6">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 甲方在验收过程中如发现乙方提供的服务或服务成果不满足</w:t>
      </w:r>
      <w:r>
        <w:rPr>
          <w:rFonts w:hint="eastAsia" w:ascii="宋体" w:hAnsi="宋体" w:eastAsia="宋体" w:cs="宋体"/>
          <w:color w:val="auto"/>
          <w:highlight w:val="none"/>
          <w:lang w:val="en-US" w:eastAsia="zh-CN"/>
        </w:rPr>
        <w:t>竞争性磋商文件</w:t>
      </w:r>
      <w:r>
        <w:rPr>
          <w:rFonts w:hint="eastAsia" w:ascii="宋体" w:hAnsi="宋体" w:cs="宋体"/>
          <w:color w:val="auto"/>
          <w:szCs w:val="21"/>
          <w:highlight w:val="none"/>
        </w:rPr>
        <w:t>、</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文件或本合同规定，或发现乙方有违约问题的，可暂缓向乙方付款，直到乙方及时完善并提交相应的服务或服务成果且经甲方验收合格或待违约问题解决后，方可办理付款。</w:t>
      </w:r>
    </w:p>
    <w:p w14:paraId="7F109280">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 甲方对验收有异议的，在验收后五个工作日内以书面形式向乙方提出，乙方应自收到甲方书面异议后 5个工作日内及时予以解决，</w:t>
      </w:r>
      <w:r>
        <w:rPr>
          <w:rFonts w:hint="eastAsia" w:ascii="宋体" w:hAnsi="宋体" w:cs="宋体"/>
          <w:bCs/>
          <w:color w:val="auto"/>
          <w:szCs w:val="21"/>
          <w:highlight w:val="none"/>
        </w:rPr>
        <w:t>乙方拒不解决或未在前述约定时间内解决的，视为乙方逾期交付</w:t>
      </w:r>
      <w:r>
        <w:rPr>
          <w:rFonts w:hint="eastAsia" w:ascii="宋体" w:hAnsi="宋体" w:cs="宋体"/>
          <w:color w:val="auto"/>
          <w:szCs w:val="21"/>
          <w:highlight w:val="none"/>
        </w:rPr>
        <w:t>。</w:t>
      </w:r>
    </w:p>
    <w:p w14:paraId="3A2B2CA3">
      <w:pPr>
        <w:snapToGrid w:val="0"/>
        <w:spacing w:line="38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 验收费用由乙方负责。</w:t>
      </w:r>
    </w:p>
    <w:p w14:paraId="445BFE66">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 验收合格并不使甲方丧失因质量问题而向乙方索赔和求偿的权利，同时不解除乙方对于服务或服务成果质量缺陷或瑕疵负有的相应保证责任。</w:t>
      </w:r>
    </w:p>
    <w:p w14:paraId="47A6BA8F">
      <w:pPr>
        <w:snapToGrid w:val="0"/>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第五条  售后服务</w:t>
      </w:r>
    </w:p>
    <w:p w14:paraId="6708E59A">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1.乙方应按照国家有关法律法规以及</w:t>
      </w:r>
      <w:r>
        <w:rPr>
          <w:rFonts w:hint="eastAsia" w:ascii="宋体" w:hAnsi="宋体" w:eastAsia="宋体" w:cs="宋体"/>
          <w:color w:val="auto"/>
          <w:highlight w:val="none"/>
          <w:lang w:val="en-US" w:eastAsia="zh-CN"/>
        </w:rPr>
        <w:t>竞争性磋商文件</w:t>
      </w:r>
      <w:r>
        <w:rPr>
          <w:rFonts w:hint="eastAsia" w:ascii="宋体" w:hAnsi="宋体" w:cs="宋体"/>
          <w:color w:val="auto"/>
          <w:szCs w:val="21"/>
          <w:highlight w:val="none"/>
        </w:rPr>
        <w:t>和</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文件承诺的服务，为甲方提供技术服务。</w:t>
      </w:r>
    </w:p>
    <w:p w14:paraId="51F9A605">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2.乙方提供的服务承诺和售后服务等具体事项详见合同附件及</w:t>
      </w:r>
      <w:r>
        <w:rPr>
          <w:rFonts w:hint="eastAsia" w:ascii="宋体" w:hAnsi="宋体" w:eastAsia="宋体" w:cs="宋体"/>
          <w:color w:val="auto"/>
          <w:highlight w:val="none"/>
          <w:lang w:val="en-US" w:eastAsia="zh-CN"/>
        </w:rPr>
        <w:t>竞争性磋商文件</w:t>
      </w:r>
      <w:r>
        <w:rPr>
          <w:rFonts w:hint="eastAsia" w:ascii="宋体" w:hAnsi="宋体" w:cs="宋体"/>
          <w:color w:val="auto"/>
          <w:szCs w:val="21"/>
          <w:highlight w:val="none"/>
        </w:rPr>
        <w:t>承诺。</w:t>
      </w:r>
    </w:p>
    <w:p w14:paraId="2170E671">
      <w:pPr>
        <w:snapToGrid w:val="0"/>
        <w:spacing w:line="36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第六条　付款方式</w:t>
      </w:r>
    </w:p>
    <w:p w14:paraId="01A9ABD9">
      <w:pPr>
        <w:snapToGrid w:val="0"/>
        <w:spacing w:line="36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1．资金性质：</w:t>
      </w:r>
      <w:r>
        <w:rPr>
          <w:rFonts w:hint="eastAsia" w:ascii="宋体" w:hAnsi="宋体" w:cs="宋体"/>
          <w:color w:val="auto"/>
          <w:szCs w:val="21"/>
          <w:highlight w:val="none"/>
          <w:u w:val="single"/>
        </w:rPr>
        <w:t xml:space="preserve">  财政资金 。</w:t>
      </w:r>
    </w:p>
    <w:p w14:paraId="6640D684">
      <w:pPr>
        <w:pStyle w:val="12"/>
        <w:autoSpaceDE w:val="0"/>
        <w:autoSpaceDN w:val="0"/>
        <w:adjustRightInd w:val="0"/>
        <w:spacing w:line="440" w:lineRule="exact"/>
        <w:rPr>
          <w:rStyle w:val="33"/>
          <w:rFonts w:hint="eastAsia" w:ascii="Arial" w:hAnsi="Arial" w:cs="Arial"/>
          <w:color w:val="auto"/>
          <w:highlight w:val="none"/>
        </w:rPr>
      </w:pPr>
      <w:r>
        <w:rPr>
          <w:rFonts w:ascii="宋体" w:hAnsi="宋体" w:cs="宋体"/>
          <w:color w:val="auto"/>
          <w:szCs w:val="21"/>
          <w:highlight w:val="none"/>
        </w:rPr>
        <w:t>2．</w:t>
      </w:r>
      <w:r>
        <w:rPr>
          <w:rFonts w:ascii="宋体" w:hAnsi="宋体" w:eastAsia="宋体" w:cs="宋体"/>
          <w:color w:val="auto"/>
          <w:kern w:val="2"/>
          <w:sz w:val="21"/>
          <w:szCs w:val="21"/>
          <w:highlight w:val="none"/>
          <w:lang w:val="en-US" w:bidi="ar-SA"/>
        </w:rPr>
        <w:t>付款方式：</w:t>
      </w:r>
      <w:r>
        <w:rPr>
          <w:rStyle w:val="33"/>
          <w:rFonts w:hint="eastAsia" w:ascii="Arial" w:hAnsi="Arial" w:eastAsia="宋体" w:cs="Arial"/>
          <w:color w:val="auto"/>
          <w:highlight w:val="none"/>
        </w:rPr>
        <w:t>（1）合同签订后十五个工作日内支付合同总额的50%，项目验收合格后十五个工作日内支付合同总额的50%，成交人收到合同款后5日内须提供相应金额的合法发票给</w:t>
      </w:r>
      <w:r>
        <w:rPr>
          <w:rStyle w:val="33"/>
          <w:rFonts w:hint="eastAsia" w:ascii="Arial" w:hAnsi="Arial" w:eastAsia="宋体" w:cs="Arial"/>
          <w:color w:val="auto"/>
          <w:highlight w:val="none"/>
          <w:lang w:eastAsia="zh-CN"/>
        </w:rPr>
        <w:t>采购。</w:t>
      </w:r>
    </w:p>
    <w:p w14:paraId="756877D9">
      <w:pPr>
        <w:pStyle w:val="12"/>
        <w:autoSpaceDE w:val="0"/>
        <w:autoSpaceDN w:val="0"/>
        <w:adjustRightInd w:val="0"/>
        <w:spacing w:line="440" w:lineRule="exact"/>
        <w:rPr>
          <w:rFonts w:hint="eastAsia" w:ascii="宋体" w:hAnsi="宋体"/>
          <w:color w:val="auto"/>
          <w:kern w:val="0"/>
          <w:szCs w:val="21"/>
          <w:highlight w:val="none"/>
        </w:rPr>
      </w:pPr>
      <w:r>
        <w:rPr>
          <w:rStyle w:val="33"/>
          <w:rFonts w:hint="eastAsia" w:ascii="Arial" w:hAnsi="Arial" w:cs="Arial"/>
          <w:color w:val="auto"/>
          <w:highlight w:val="none"/>
        </w:rPr>
        <w:t>（2）付款前，</w:t>
      </w:r>
      <w:r>
        <w:rPr>
          <w:rStyle w:val="33"/>
          <w:rFonts w:hint="eastAsia" w:ascii="Arial" w:hAnsi="Arial" w:cs="Arial"/>
          <w:color w:val="auto"/>
          <w:highlight w:val="none"/>
          <w:lang w:eastAsia="zh-CN"/>
        </w:rPr>
        <w:t>成交</w:t>
      </w:r>
      <w:r>
        <w:rPr>
          <w:rStyle w:val="33"/>
          <w:rFonts w:hint="eastAsia" w:ascii="Arial" w:hAnsi="Arial" w:cs="Arial"/>
          <w:color w:val="auto"/>
          <w:highlight w:val="none"/>
        </w:rPr>
        <w:t>供应商需向采购人提供对应金额的</w:t>
      </w:r>
      <w:r>
        <w:rPr>
          <w:rStyle w:val="33"/>
          <w:rFonts w:ascii="Arial" w:hAnsi="Arial" w:cs="Arial"/>
          <w:color w:val="auto"/>
          <w:highlight w:val="none"/>
        </w:rPr>
        <w:t>请款函和对应的合法发票。</w:t>
      </w:r>
    </w:p>
    <w:p w14:paraId="4DFC933F">
      <w:pPr>
        <w:pStyle w:val="56"/>
        <w:spacing w:line="360" w:lineRule="exact"/>
        <w:ind w:firstLine="440" w:firstLineChars="200"/>
        <w:rPr>
          <w:rFonts w:hint="eastAsia" w:ascii="宋体" w:hAnsi="宋体" w:cs="宋体"/>
          <w:b/>
          <w:color w:val="auto"/>
          <w:szCs w:val="21"/>
          <w:highlight w:val="none"/>
        </w:rPr>
      </w:pPr>
      <w:r>
        <w:rPr>
          <w:rFonts w:hint="eastAsia" w:ascii="宋体" w:hAnsi="宋体" w:cs="宋体"/>
          <w:b/>
          <w:color w:val="auto"/>
          <w:szCs w:val="21"/>
          <w:highlight w:val="none"/>
        </w:rPr>
        <w:t>第七条　履约保证金</w:t>
      </w:r>
    </w:p>
    <w:p w14:paraId="67EE1203">
      <w:pPr>
        <w:snapToGrid w:val="0"/>
        <w:spacing w:line="360" w:lineRule="exact"/>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中标金额的</w:t>
      </w:r>
      <w:r>
        <w:rPr>
          <w:rFonts w:hint="eastAsia" w:ascii="宋体" w:hAnsi="宋体" w:cs="宋体"/>
          <w:color w:val="auto"/>
          <w:szCs w:val="21"/>
          <w:highlight w:val="none"/>
          <w:u w:val="single"/>
        </w:rPr>
        <w:t>5%</w:t>
      </w:r>
      <w:r>
        <w:rPr>
          <w:rFonts w:hint="eastAsia" w:ascii="宋体" w:hAnsi="宋体" w:cs="宋体"/>
          <w:color w:val="auto"/>
          <w:szCs w:val="21"/>
          <w:highlight w:val="none"/>
          <w:u w:val="single"/>
          <w:lang w:eastAsia="zh-CN"/>
        </w:rPr>
        <w:t>（</w:t>
      </w:r>
      <w:r>
        <w:rPr>
          <w:rFonts w:hint="default" w:ascii="Arial" w:hAnsi="Arial" w:cs="Arial"/>
          <w:color w:val="auto"/>
          <w:szCs w:val="21"/>
          <w:highlight w:val="none"/>
          <w:u w:val="single"/>
          <w:lang w:eastAsia="zh-CN"/>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rPr>
        <w:t>（若中标人为中型企业则收取2%保证金，若中标人为小微企业则免于收取履约保证金）</w:t>
      </w:r>
    </w:p>
    <w:p w14:paraId="7F88BF17">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第八条  税费</w:t>
      </w:r>
    </w:p>
    <w:p w14:paraId="57D91FC9">
      <w:pPr>
        <w:tabs>
          <w:tab w:val="left" w:pos="6458"/>
        </w:tabs>
        <w:snapToGrid w:val="0"/>
        <w:spacing w:line="360" w:lineRule="exact"/>
        <w:ind w:left="-61" w:firstLine="514"/>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本合同执行中相关的一切税费均由乙方负担。</w:t>
      </w:r>
      <w:r>
        <w:rPr>
          <w:rFonts w:hint="eastAsia" w:ascii="宋体" w:hAnsi="宋体" w:cs="宋体"/>
          <w:color w:val="auto"/>
          <w:szCs w:val="21"/>
          <w:highlight w:val="none"/>
          <w:lang w:eastAsia="zh-CN"/>
        </w:rPr>
        <w:tab/>
      </w:r>
    </w:p>
    <w:p w14:paraId="7163B9B8">
      <w:pPr>
        <w:snapToGrid w:val="0"/>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第九条  质量保证及售后服务</w:t>
      </w:r>
    </w:p>
    <w:p w14:paraId="03A86006">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乙方应按竞争性磋商文件及响应文件规定及本合同约定的服务内容、技术要求、质量标准向甲方提供无瑕疵的服务或服务成果。乙方对提交的服务及服务成果质量负责。</w:t>
      </w:r>
    </w:p>
    <w:p w14:paraId="46D8E95A">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 成果提交后，如有修改，乙方应在甲方要求时间内按甲方要求完成修改工作，甲方不另行支付额外费用。</w:t>
      </w:r>
    </w:p>
    <w:p w14:paraId="20D743B5">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3.乙方如不再为甲方继续提供运维服务，则须按甲方要求移交本项目所有相关数据，不得留存或另行备份。</w:t>
      </w:r>
    </w:p>
    <w:p w14:paraId="0CE77C67">
      <w:pPr>
        <w:snapToGrid w:val="0"/>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第十条　违约责任</w:t>
      </w:r>
    </w:p>
    <w:p w14:paraId="0E42B021">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1.甲方无故逾期组织验收或办理合同款支付手续的，甲方应按逾期应付但尚未支付款项总额</w:t>
      </w:r>
      <w:r>
        <w:rPr>
          <w:rFonts w:hint="eastAsia" w:ascii="宋体" w:hAnsi="宋体" w:cs="宋体"/>
          <w:color w:val="auto"/>
          <w:szCs w:val="21"/>
          <w:highlight w:val="none"/>
          <w:lang w:val="en-US" w:eastAsia="zh-CN"/>
        </w:rPr>
        <w:t>0.1</w:t>
      </w:r>
      <w:r>
        <w:rPr>
          <w:rFonts w:hint="eastAsia" w:ascii="宋体" w:hAnsi="宋体" w:cs="宋体"/>
          <w:color w:val="auto"/>
          <w:szCs w:val="21"/>
          <w:highlight w:val="none"/>
        </w:rPr>
        <w:t>‰/天向乙方支付违约金。</w:t>
      </w:r>
    </w:p>
    <w:p w14:paraId="0F285F5D">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2．乙方不能按约定向甲方交付合法有效的发票的，甲方有权暂不予支付合同款项且无需承担任何逾期付款责任</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直至收到乙方开具的合格有效的发票止</w:t>
      </w:r>
      <w:r>
        <w:rPr>
          <w:rFonts w:hint="eastAsia" w:ascii="宋体" w:hAnsi="宋体" w:cs="宋体"/>
          <w:color w:val="auto"/>
          <w:szCs w:val="21"/>
          <w:highlight w:val="none"/>
        </w:rPr>
        <w:t>。</w:t>
      </w:r>
    </w:p>
    <w:p w14:paraId="57CD76BA">
      <w:pPr>
        <w:ind w:firstLine="420" w:firstLineChars="200"/>
        <w:rPr>
          <w:rFonts w:ascii="宋体" w:hAnsi="宋体" w:cs="宋体"/>
          <w:color w:val="auto"/>
          <w:szCs w:val="21"/>
          <w:highlight w:val="none"/>
        </w:rPr>
      </w:pPr>
      <w:r>
        <w:rPr>
          <w:rFonts w:hint="eastAsia" w:ascii="宋体" w:hAnsi="宋体" w:cs="宋体"/>
          <w:color w:val="auto"/>
          <w:szCs w:val="21"/>
          <w:highlight w:val="none"/>
        </w:rPr>
        <w:t>3．乙方擅自转包、分包本合同服务内容的，甲方有权解除合同且不予支付合同款项，乙方应自收到甲方解除合同通知之日起【五】日内退还甲方已经支付的全部款项、向甲方支付合同总金额的20%的违约金，并赔偿甲方因此产生的全部损失。</w:t>
      </w:r>
    </w:p>
    <w:p w14:paraId="0BDC10B8">
      <w:pPr>
        <w:ind w:firstLine="420" w:firstLineChars="200"/>
        <w:rPr>
          <w:rFonts w:ascii="宋体" w:hAnsi="宋体" w:cs="宋体"/>
          <w:color w:val="auto"/>
          <w:szCs w:val="21"/>
          <w:highlight w:val="none"/>
        </w:rPr>
      </w:pPr>
      <w:r>
        <w:rPr>
          <w:rFonts w:hint="eastAsia" w:ascii="宋体" w:hAnsi="宋体" w:cs="宋体"/>
          <w:color w:val="auto"/>
          <w:szCs w:val="21"/>
          <w:highlight w:val="none"/>
        </w:rPr>
        <w:t>4．除本合同另有约定外，乙方擅自解除合同或因乙方违约导致甲方解除合同的，乙方应向甲方支付合同总金额20%的违约金，同时甲方有权不予支付合同款项，乙方应在甲方要求期限内退还甲方已经支付的全部款项并赔偿甲方因此产生的全部损失。</w:t>
      </w:r>
    </w:p>
    <w:p w14:paraId="211EB11D">
      <w:pPr>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5．乙方未按招标文件、投标文件或本合同约定期限提供服务或提交服务成果的，乙方应向甲方支付合同总金额 </w:t>
      </w:r>
      <w:r>
        <w:rPr>
          <w:rFonts w:hint="eastAsia" w:ascii="宋体" w:hAnsi="宋体" w:cs="宋体"/>
          <w:color w:val="auto"/>
          <w:szCs w:val="21"/>
          <w:highlight w:val="none"/>
          <w:lang w:val="zh-CN"/>
        </w:rPr>
        <w:t>3‰/天的</w:t>
      </w:r>
      <w:r>
        <w:rPr>
          <w:rFonts w:hint="eastAsia" w:ascii="宋体" w:hAnsi="宋体" w:cs="宋体"/>
          <w:color w:val="auto"/>
          <w:szCs w:val="21"/>
          <w:highlight w:val="none"/>
        </w:rPr>
        <w:t>违约金，逾期提供或逾期交付达</w:t>
      </w:r>
      <w:r>
        <w:rPr>
          <w:rFonts w:hint="eastAsia" w:ascii="宋体" w:hAnsi="宋体" w:cs="宋体"/>
          <w:color w:val="auto"/>
          <w:szCs w:val="21"/>
          <w:highlight w:val="none"/>
          <w:lang w:val="zh-CN"/>
        </w:rPr>
        <w:t>30天的，甲方有权解除合同</w:t>
      </w:r>
      <w:r>
        <w:rPr>
          <w:rFonts w:hint="eastAsia" w:ascii="宋体" w:hAnsi="宋体" w:cs="宋体"/>
          <w:color w:val="auto"/>
          <w:szCs w:val="21"/>
          <w:highlight w:val="none"/>
        </w:rPr>
        <w:t>。</w:t>
      </w:r>
    </w:p>
    <w:p w14:paraId="0A4069E6">
      <w:pPr>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6.乙方提供的服务或提交的服务成果不符合合同约定的，应在甲方要求期限内整改，乙方拒不整改或未在甲方要求期限内整改，或因整改后仍不符合合同约定造成逾期提供服务或逾期交付服务成果的，均视为乙方逾期交付，乙方应承担逾期交付工的违约责任。                                     </w:t>
      </w:r>
    </w:p>
    <w:p w14:paraId="40EB65E9">
      <w:pPr>
        <w:snapToGrid w:val="0"/>
        <w:spacing w:line="360" w:lineRule="exact"/>
        <w:ind w:firstLine="472" w:firstLineChars="225"/>
        <w:rPr>
          <w:rFonts w:ascii="宋体" w:hAnsi="宋体" w:cs="宋体"/>
          <w:color w:val="auto"/>
          <w:szCs w:val="21"/>
          <w:highlight w:val="none"/>
        </w:rPr>
      </w:pPr>
      <w:r>
        <w:rPr>
          <w:rFonts w:hint="eastAsia" w:ascii="宋体" w:hAnsi="宋体" w:cs="宋体"/>
          <w:color w:val="auto"/>
          <w:szCs w:val="21"/>
          <w:highlight w:val="none"/>
        </w:rPr>
        <w:t>7．乙方提供的服务或提交的服务成果如侵犯了第三方合法权益而引发的任何纠纷或诉讼，均由乙方负责交涉并承担全部责任</w:t>
      </w:r>
      <w:r>
        <w:rPr>
          <w:rFonts w:hint="eastAsia" w:ascii="宋体" w:hAnsi="宋体" w:cs="宋体"/>
          <w:color w:val="auto"/>
          <w:szCs w:val="21"/>
          <w:highlight w:val="none"/>
          <w:lang w:val="zh-CN"/>
        </w:rPr>
        <w:t>，</w:t>
      </w:r>
      <w:r>
        <w:rPr>
          <w:rFonts w:hint="eastAsia" w:ascii="宋体" w:hAnsi="宋体" w:cs="宋体"/>
          <w:color w:val="auto"/>
          <w:szCs w:val="21"/>
          <w:highlight w:val="none"/>
        </w:rPr>
        <w:t>同时乙方应当赔偿因此给甲方造成的全部损失（包括但不限于行政罚款、诉讼费、侵权赔偿、律师费、差旅费等）。</w:t>
      </w:r>
    </w:p>
    <w:p w14:paraId="62F9C227">
      <w:pPr>
        <w:snapToGrid w:val="0"/>
        <w:spacing w:line="360" w:lineRule="exact"/>
        <w:ind w:firstLine="472" w:firstLineChars="225"/>
        <w:rPr>
          <w:rFonts w:ascii="宋体" w:hAnsi="宋体" w:cs="宋体"/>
          <w:color w:val="auto"/>
          <w:szCs w:val="21"/>
          <w:highlight w:val="none"/>
        </w:rPr>
      </w:pPr>
      <w:r>
        <w:rPr>
          <w:rFonts w:hint="eastAsia" w:ascii="宋体" w:hAnsi="宋体" w:cs="宋体"/>
          <w:color w:val="auto"/>
          <w:szCs w:val="21"/>
          <w:highlight w:val="none"/>
        </w:rPr>
        <w:t>8．乙方未按本合同和招标文件中规定的服务承诺提供售后服务的，乙方应按合同总金额 的5%向甲方支付违约金。</w:t>
      </w:r>
    </w:p>
    <w:p w14:paraId="36D5021D">
      <w:pPr>
        <w:snapToGrid w:val="0"/>
        <w:spacing w:line="360" w:lineRule="exact"/>
        <w:ind w:firstLine="472" w:firstLineChars="225"/>
        <w:rPr>
          <w:rFonts w:ascii="宋体" w:hAnsi="宋体" w:cs="宋体"/>
          <w:color w:val="auto"/>
          <w:szCs w:val="21"/>
          <w:highlight w:val="none"/>
        </w:rPr>
      </w:pPr>
      <w:r>
        <w:rPr>
          <w:rFonts w:hint="eastAsia" w:ascii="宋体" w:hAnsi="宋体" w:cs="宋体"/>
          <w:color w:val="auto"/>
          <w:szCs w:val="21"/>
          <w:highlight w:val="none"/>
        </w:rPr>
        <w:t>9．乙方及乙方工作人员必须对履行本合同过程中接触到的甲方资料保密，前述甲方资料包括但不限于本项目服务内容及由甲方提供的有关合同或者任何合同条文、规格、计划、图纸、样品或者资料、工作中涉及的国家秘密、工作秘密（包括财务信息）和个人隐私（包括人事信息）等。若发生泄密，乙方应按合同总金额的5%支付违约金，甲方损失超过此违约金的，乙方亦应赔偿。</w:t>
      </w:r>
    </w:p>
    <w:p w14:paraId="40974910">
      <w:pPr>
        <w:snapToGrid w:val="0"/>
        <w:spacing w:line="360" w:lineRule="exact"/>
        <w:ind w:firstLine="472" w:firstLineChars="225"/>
        <w:rPr>
          <w:rFonts w:ascii="宋体" w:hAnsi="宋体" w:cs="宋体"/>
          <w:color w:val="auto"/>
          <w:szCs w:val="21"/>
          <w:highlight w:val="none"/>
        </w:rPr>
      </w:pPr>
      <w:r>
        <w:rPr>
          <w:rFonts w:hint="eastAsia" w:ascii="宋体" w:hAnsi="宋体" w:cs="宋体"/>
          <w:color w:val="auto"/>
          <w:szCs w:val="21"/>
          <w:highlight w:val="none"/>
        </w:rPr>
        <w:t>10．因乙方违约造成的甲方损失或应向甲方支付的违约金，甲方有权直接从未付款中扣除。</w:t>
      </w:r>
    </w:p>
    <w:p w14:paraId="7E71ACB4">
      <w:pPr>
        <w:snapToGrid w:val="0"/>
        <w:spacing w:line="360" w:lineRule="exact"/>
        <w:ind w:firstLine="472" w:firstLineChars="225"/>
        <w:rPr>
          <w:rFonts w:ascii="宋体" w:hAnsi="宋体" w:cs="宋体"/>
          <w:color w:val="auto"/>
          <w:szCs w:val="21"/>
          <w:highlight w:val="none"/>
        </w:rPr>
      </w:pPr>
      <w:r>
        <w:rPr>
          <w:rFonts w:hint="eastAsia" w:ascii="宋体" w:hAnsi="宋体" w:cs="宋体"/>
          <w:color w:val="auto"/>
          <w:szCs w:val="21"/>
          <w:highlight w:val="none"/>
        </w:rPr>
        <w:t>11．因乙方违约，造成的甲方支出的争议处理费用（包括但不限于诉讼费、律师费、保全费、诉讼财产保全担保保险费、</w:t>
      </w:r>
      <w:r>
        <w:rPr>
          <w:rFonts w:hint="eastAsia" w:ascii="宋体" w:hAnsi="宋体"/>
          <w:color w:val="auto"/>
          <w:szCs w:val="21"/>
          <w:highlight w:val="none"/>
        </w:rPr>
        <w:t>调查取证费用、公证费用、公告费、差旅费、鉴定费</w:t>
      </w:r>
      <w:r>
        <w:rPr>
          <w:rFonts w:hint="eastAsia" w:ascii="宋体" w:hAnsi="宋体" w:cs="宋体"/>
          <w:color w:val="auto"/>
          <w:szCs w:val="21"/>
          <w:highlight w:val="none"/>
        </w:rPr>
        <w:t>等）也由乙方承担。</w:t>
      </w:r>
    </w:p>
    <w:p w14:paraId="5DBC395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任何一方按照本合同约定要求违约方支付违约金的同时，仍有权要求违约方继续履行合同、采取补救措施，并有权按照己方实际损失情况要求违约方赔偿损失；任何一方按照本合同约定要求解除本合同的同时，仍有权要求违约方支付违约金和按照己方实际损失情况要求违约方赔偿损失；且守约方行使的任何权利救济方式均不视为其放弃了其他法定或者约定的权利救济方式。</w:t>
      </w:r>
    </w:p>
    <w:p w14:paraId="53549E3B">
      <w:pPr>
        <w:snapToGrid w:val="0"/>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第十一条  不可抗力事件处理</w:t>
      </w:r>
    </w:p>
    <w:p w14:paraId="633104A1">
      <w:pPr>
        <w:snapToGrid w:val="0"/>
        <w:spacing w:line="360" w:lineRule="exact"/>
        <w:ind w:firstLine="472" w:firstLineChars="225"/>
        <w:rPr>
          <w:rFonts w:ascii="宋体" w:hAnsi="宋体" w:cs="宋体"/>
          <w:color w:val="auto"/>
          <w:szCs w:val="21"/>
          <w:highlight w:val="none"/>
        </w:rPr>
      </w:pPr>
      <w:r>
        <w:rPr>
          <w:rFonts w:hint="eastAsia" w:ascii="宋体" w:hAnsi="宋体" w:cs="宋体"/>
          <w:color w:val="auto"/>
          <w:szCs w:val="21"/>
          <w:highlight w:val="none"/>
        </w:rPr>
        <w:t>1．在合同有效期内，任何一方因不可抗力事件导致不能履行合同，则合同履行期可延长，其延长期与不可抗力影响期相同。</w:t>
      </w:r>
    </w:p>
    <w:p w14:paraId="24C66CE8">
      <w:pPr>
        <w:snapToGrid w:val="0"/>
        <w:spacing w:line="360" w:lineRule="exact"/>
        <w:ind w:firstLine="472" w:firstLineChars="225"/>
        <w:rPr>
          <w:rFonts w:ascii="宋体" w:hAnsi="宋体" w:cs="宋体"/>
          <w:color w:val="auto"/>
          <w:szCs w:val="21"/>
          <w:highlight w:val="none"/>
        </w:rPr>
      </w:pPr>
      <w:r>
        <w:rPr>
          <w:rFonts w:hint="eastAsia" w:ascii="宋体" w:hAnsi="宋体" w:cs="宋体"/>
          <w:color w:val="auto"/>
          <w:szCs w:val="21"/>
          <w:highlight w:val="none"/>
        </w:rPr>
        <w:t>2．不可抗力事件发生后，应立即通知对方，并寄送有关权威机构出具的证明。</w:t>
      </w:r>
    </w:p>
    <w:p w14:paraId="52FE7EAB">
      <w:pPr>
        <w:snapToGrid w:val="0"/>
        <w:spacing w:line="360" w:lineRule="exact"/>
        <w:ind w:firstLine="472" w:firstLineChars="225"/>
        <w:rPr>
          <w:color w:val="auto"/>
          <w:highlight w:val="none"/>
        </w:rPr>
      </w:pPr>
      <w:r>
        <w:rPr>
          <w:rFonts w:hint="eastAsia" w:ascii="宋体" w:hAnsi="宋体" w:cs="宋体"/>
          <w:color w:val="auto"/>
          <w:szCs w:val="21"/>
          <w:highlight w:val="none"/>
        </w:rPr>
        <w:t>3．不可抗力事件延续30天以上，双方应通过友好协商，确定是否继续履行合同。经双方协商一致决定终止本合同的，有关费用以实际履行部分进行结算。</w:t>
      </w:r>
    </w:p>
    <w:p w14:paraId="67A46354">
      <w:pPr>
        <w:snapToGrid w:val="0"/>
        <w:spacing w:line="36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第十二条  合同争议解决</w:t>
      </w:r>
    </w:p>
    <w:p w14:paraId="7A284F51">
      <w:pPr>
        <w:snapToGrid w:val="0"/>
        <w:spacing w:line="360" w:lineRule="exact"/>
        <w:ind w:firstLine="472" w:firstLineChars="225"/>
        <w:rPr>
          <w:rFonts w:ascii="宋体" w:hAnsi="宋体" w:cs="宋体"/>
          <w:color w:val="auto"/>
          <w:szCs w:val="21"/>
          <w:highlight w:val="none"/>
        </w:rPr>
      </w:pPr>
      <w:r>
        <w:rPr>
          <w:rFonts w:hint="eastAsia" w:ascii="宋体" w:hAnsi="宋体" w:cs="宋体"/>
          <w:color w:val="auto"/>
          <w:szCs w:val="21"/>
          <w:highlight w:val="none"/>
        </w:rPr>
        <w:t>1.因服务或服务成果质量问题发生争议的，甲方有权邀请国家认可的机构对服务或服务成果质量进行鉴定。鉴定结果为服务或服务成果质量符合合同约定标准的，鉴定费由甲方承担；鉴定结果为服务或服务成果质量不符合合同约定标准的，鉴定费由乙方承担。</w:t>
      </w:r>
    </w:p>
    <w:p w14:paraId="56C62F3E">
      <w:pPr>
        <w:snapToGrid w:val="0"/>
        <w:spacing w:line="360" w:lineRule="exact"/>
        <w:ind w:firstLine="472" w:firstLineChars="225"/>
        <w:rPr>
          <w:rFonts w:ascii="宋体" w:hAnsi="宋体" w:cs="宋体"/>
          <w:color w:val="auto"/>
          <w:szCs w:val="21"/>
          <w:highlight w:val="none"/>
        </w:rPr>
      </w:pPr>
      <w:r>
        <w:rPr>
          <w:rFonts w:hint="eastAsia" w:ascii="宋体" w:hAnsi="宋体" w:cs="宋体"/>
          <w:color w:val="auto"/>
          <w:szCs w:val="21"/>
          <w:highlight w:val="none"/>
        </w:rPr>
        <w:t>2.因履行本合同引起的或与本合同有关的争议，甲乙双方应首先通过友好协商解决，如果协商不能解决，任何一方可向甲方所在地有管辖权的人民法院提起诉讼。</w:t>
      </w:r>
    </w:p>
    <w:p w14:paraId="2B6E6611">
      <w:pPr>
        <w:snapToGrid w:val="0"/>
        <w:spacing w:line="360" w:lineRule="exact"/>
        <w:ind w:firstLine="472" w:firstLineChars="225"/>
        <w:rPr>
          <w:rFonts w:ascii="宋体" w:hAnsi="宋体" w:cs="宋体"/>
          <w:color w:val="auto"/>
          <w:szCs w:val="21"/>
          <w:highlight w:val="none"/>
        </w:rPr>
      </w:pPr>
      <w:r>
        <w:rPr>
          <w:rFonts w:hint="eastAsia" w:ascii="宋体" w:hAnsi="宋体" w:cs="宋体"/>
          <w:color w:val="auto"/>
          <w:szCs w:val="21"/>
          <w:highlight w:val="none"/>
        </w:rPr>
        <w:t>3.诉讼期间，本合同继续履行。</w:t>
      </w:r>
    </w:p>
    <w:p w14:paraId="4F01D887">
      <w:pPr>
        <w:snapToGrid w:val="0"/>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第十三条  合同生效及其它</w:t>
      </w:r>
    </w:p>
    <w:p w14:paraId="0AE362B4">
      <w:pPr>
        <w:snapToGrid w:val="0"/>
        <w:spacing w:line="360" w:lineRule="exact"/>
        <w:ind w:firstLine="472" w:firstLineChars="225"/>
        <w:rPr>
          <w:rFonts w:ascii="宋体" w:hAnsi="宋体" w:cs="宋体"/>
          <w:color w:val="auto"/>
          <w:szCs w:val="21"/>
          <w:highlight w:val="none"/>
        </w:rPr>
      </w:pPr>
      <w:r>
        <w:rPr>
          <w:rFonts w:hint="eastAsia" w:ascii="宋体" w:hAnsi="宋体" w:cs="宋体"/>
          <w:color w:val="auto"/>
          <w:szCs w:val="21"/>
          <w:highlight w:val="none"/>
        </w:rPr>
        <w:t>1．本合同经双方法定代表人或授权代表签字并加盖单位公章后生效。</w:t>
      </w:r>
    </w:p>
    <w:p w14:paraId="59CC729E">
      <w:pPr>
        <w:snapToGrid w:val="0"/>
        <w:spacing w:line="360" w:lineRule="exact"/>
        <w:ind w:firstLine="472" w:firstLineChars="225"/>
        <w:rPr>
          <w:rFonts w:ascii="宋体" w:hAnsi="宋体" w:cs="宋体"/>
          <w:bCs/>
          <w:color w:val="auto"/>
          <w:szCs w:val="21"/>
          <w:highlight w:val="none"/>
        </w:rPr>
      </w:pPr>
      <w:r>
        <w:rPr>
          <w:rFonts w:hint="eastAsia" w:ascii="宋体" w:hAnsi="宋体" w:cs="宋体"/>
          <w:bCs/>
          <w:color w:val="auto"/>
          <w:szCs w:val="21"/>
          <w:highlight w:val="none"/>
        </w:rPr>
        <w:t>2．本合同执行中涉及采购资金和采购内容修改或补充的，须经财政部门审批，并签书面补充协议报财政部门备案，</w:t>
      </w:r>
      <w:r>
        <w:rPr>
          <w:rFonts w:hint="eastAsia" w:ascii="宋体" w:hAnsi="宋体" w:cs="宋体"/>
          <w:bCs/>
          <w:color w:val="auto"/>
          <w:highlight w:val="none"/>
        </w:rPr>
        <w:t>双方就此签订补充协议并作为主合同不可分割的一部分</w:t>
      </w:r>
      <w:r>
        <w:rPr>
          <w:rFonts w:hint="eastAsia" w:ascii="宋体" w:hAnsi="宋体" w:cs="宋体"/>
          <w:bCs/>
          <w:color w:val="auto"/>
          <w:szCs w:val="21"/>
          <w:highlight w:val="none"/>
        </w:rPr>
        <w:t>。</w:t>
      </w:r>
    </w:p>
    <w:p w14:paraId="6FCBD449">
      <w:pPr>
        <w:snapToGrid w:val="0"/>
        <w:spacing w:line="360" w:lineRule="exact"/>
        <w:ind w:firstLine="472" w:firstLineChars="225"/>
        <w:rPr>
          <w:rFonts w:ascii="宋体" w:hAnsi="宋体" w:cs="宋体"/>
          <w:color w:val="auto"/>
          <w:szCs w:val="21"/>
          <w:highlight w:val="none"/>
        </w:rPr>
      </w:pPr>
      <w:r>
        <w:rPr>
          <w:rFonts w:hint="eastAsia" w:ascii="宋体" w:hAnsi="宋体" w:cs="宋体"/>
          <w:color w:val="auto"/>
          <w:szCs w:val="21"/>
          <w:highlight w:val="none"/>
        </w:rPr>
        <w:t>3．本合同未尽事宜，由</w:t>
      </w:r>
      <w:r>
        <w:rPr>
          <w:rFonts w:hint="eastAsia" w:ascii="宋体" w:hAnsi="宋体" w:cs="宋体"/>
          <w:color w:val="auto"/>
          <w:highlight w:val="none"/>
        </w:rPr>
        <w:t>双方协商并签署补充协议确定</w:t>
      </w:r>
      <w:r>
        <w:rPr>
          <w:rFonts w:hint="eastAsia" w:ascii="宋体" w:hAnsi="宋体" w:cs="宋体"/>
          <w:color w:val="auto"/>
          <w:szCs w:val="21"/>
          <w:highlight w:val="none"/>
        </w:rPr>
        <w:t>。</w:t>
      </w:r>
    </w:p>
    <w:p w14:paraId="1B1A4E56">
      <w:pPr>
        <w:snapToGrid w:val="0"/>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第十四条　合同的变更、终止与转让</w:t>
      </w:r>
    </w:p>
    <w:p w14:paraId="1517B16F">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1．除《中华人民共和国政府采购法》第五十条规定的情形外，本合同一经签订，甲乙双方不得擅自变更、中止或终止。</w:t>
      </w:r>
    </w:p>
    <w:p w14:paraId="4AD1C5EC">
      <w:pPr>
        <w:snapToGrid w:val="0"/>
        <w:spacing w:line="360" w:lineRule="exact"/>
        <w:ind w:left="-61" w:firstLine="514"/>
        <w:rPr>
          <w:rFonts w:ascii="宋体" w:hAnsi="宋体" w:cs="宋体"/>
          <w:color w:val="auto"/>
          <w:szCs w:val="21"/>
          <w:highlight w:val="none"/>
        </w:rPr>
      </w:pPr>
      <w:r>
        <w:rPr>
          <w:rFonts w:hint="eastAsia" w:ascii="宋体" w:hAnsi="宋体" w:cs="宋体"/>
          <w:color w:val="auto"/>
          <w:szCs w:val="21"/>
          <w:highlight w:val="none"/>
        </w:rPr>
        <w:t>2．乙方不得擅自转让其应履行的合同义务。</w:t>
      </w:r>
    </w:p>
    <w:p w14:paraId="3177756C">
      <w:pPr>
        <w:snapToGrid w:val="0"/>
        <w:spacing w:line="360" w:lineRule="exact"/>
        <w:ind w:firstLine="472" w:firstLineChars="225"/>
        <w:rPr>
          <w:rFonts w:ascii="宋体" w:hAnsi="宋体" w:cs="宋体"/>
          <w:color w:val="auto"/>
          <w:szCs w:val="21"/>
          <w:highlight w:val="none"/>
        </w:rPr>
      </w:pPr>
      <w:r>
        <w:rPr>
          <w:rFonts w:hint="eastAsia" w:ascii="宋体" w:hAnsi="宋体" w:cs="宋体"/>
          <w:color w:val="auto"/>
          <w:szCs w:val="21"/>
          <w:highlight w:val="none"/>
        </w:rPr>
        <w:t>3．因项目发生实际变化，原合同服务范围无法满足实际变化后的服务需求，合同可由双方协商调整或终止。</w:t>
      </w:r>
    </w:p>
    <w:p w14:paraId="34074BDF">
      <w:pPr>
        <w:snapToGrid w:val="0"/>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第十五条　附件为合同有效组成部分，与合同效力同等。本合同附件如下：</w:t>
      </w:r>
    </w:p>
    <w:p w14:paraId="15256AD7">
      <w:pPr>
        <w:snapToGrid w:val="0"/>
        <w:spacing w:line="360" w:lineRule="exact"/>
        <w:ind w:left="420"/>
        <w:rPr>
          <w:rFonts w:ascii="宋体" w:hAnsi="宋体" w:cs="宋体"/>
          <w:color w:val="auto"/>
          <w:szCs w:val="21"/>
          <w:highlight w:val="none"/>
        </w:rPr>
      </w:pPr>
      <w:r>
        <w:rPr>
          <w:rFonts w:hint="eastAsia" w:ascii="宋体" w:hAnsi="宋体" w:cs="宋体"/>
          <w:color w:val="auto"/>
          <w:szCs w:val="21"/>
          <w:highlight w:val="none"/>
        </w:rPr>
        <w:t>1.成交通知书；</w:t>
      </w:r>
    </w:p>
    <w:p w14:paraId="2AE0CB78">
      <w:pPr>
        <w:snapToGrid w:val="0"/>
        <w:spacing w:line="360" w:lineRule="exact"/>
        <w:ind w:firstLine="420" w:firstLineChars="200"/>
        <w:rPr>
          <w:rFonts w:hAnsi="宋体" w:cs="宋体"/>
          <w:color w:val="auto"/>
          <w:highlight w:val="none"/>
        </w:rPr>
      </w:pPr>
      <w:r>
        <w:rPr>
          <w:rFonts w:hint="eastAsia" w:ascii="宋体" w:hAnsi="宋体" w:cs="宋体"/>
          <w:color w:val="auto"/>
          <w:szCs w:val="21"/>
          <w:highlight w:val="none"/>
        </w:rPr>
        <w:t>2.其他约定附件。</w:t>
      </w:r>
    </w:p>
    <w:p w14:paraId="6CCF9F58">
      <w:pPr>
        <w:snapToGrid w:val="0"/>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第十六条　签订本合同依据</w:t>
      </w:r>
    </w:p>
    <w:p w14:paraId="0AA818A1">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1．政府采购招标文件；</w:t>
      </w:r>
    </w:p>
    <w:p w14:paraId="1E393CF4">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2．乙方提供的投标文件；</w:t>
      </w:r>
    </w:p>
    <w:p w14:paraId="31EB962A">
      <w:pPr>
        <w:snapToGrid w:val="0"/>
        <w:spacing w:line="44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3．中标通知书。</w:t>
      </w:r>
    </w:p>
    <w:p w14:paraId="6A25063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上述合同文件互相补充和解释。如果合同文件之间存在矛盾或者不一致之处，以上述文件的排列顺序在先者为准。</w:t>
      </w:r>
    </w:p>
    <w:p w14:paraId="754A4945">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第十七条　通知与送达</w:t>
      </w:r>
    </w:p>
    <w:p w14:paraId="1EA3D6C9">
      <w:pPr>
        <w:spacing w:line="360" w:lineRule="auto"/>
        <w:ind w:firstLine="420" w:firstLineChars="200"/>
        <w:rPr>
          <w:rFonts w:ascii="宋体" w:hAnsi="宋体" w:cs="宋体"/>
          <w:color w:val="auto"/>
          <w:kern w:val="21"/>
          <w:szCs w:val="21"/>
          <w:highlight w:val="none"/>
        </w:rPr>
      </w:pPr>
      <w:r>
        <w:rPr>
          <w:rFonts w:hint="eastAsia" w:ascii="宋体" w:hAnsi="宋体" w:cs="宋体"/>
          <w:color w:val="auto"/>
          <w:kern w:val="21"/>
          <w:szCs w:val="21"/>
          <w:highlight w:val="none"/>
        </w:rPr>
        <w:t>甲乙双方确认本合同列明的地址作为文书送达地址，该地址适用于包括双方合同履行过程中的各类通知、协议等文件以及就合同发生争议进入诉讼程序后的一审、二审、再审和执行程序等阶段法律文书的送达。地址需要变更时应当提前五个工作日书面通知对方。因提供或者确认的地址不准确、地址变更后未及时依程序告知对方或受送达方拒绝签收等原因，导致文书未能被实际接收的，邮寄送达的，以文书退回之日视为送达之日。</w:t>
      </w:r>
    </w:p>
    <w:p w14:paraId="08D6F4AD">
      <w:pPr>
        <w:snapToGrid w:val="0"/>
        <w:spacing w:line="440" w:lineRule="exact"/>
        <w:ind w:firstLine="422" w:firstLineChars="200"/>
        <w:rPr>
          <w:rFonts w:ascii="宋体" w:hAnsi="宋体" w:cs="宋体"/>
          <w:color w:val="auto"/>
          <w:szCs w:val="21"/>
          <w:highlight w:val="none"/>
        </w:rPr>
      </w:pPr>
      <w:r>
        <w:rPr>
          <w:rFonts w:hint="eastAsia" w:ascii="宋体" w:hAnsi="宋体" w:cs="宋体"/>
          <w:b/>
          <w:bCs/>
          <w:color w:val="auto"/>
          <w:szCs w:val="21"/>
          <w:highlight w:val="none"/>
        </w:rPr>
        <w:t xml:space="preserve">第十八条 </w:t>
      </w:r>
      <w:r>
        <w:rPr>
          <w:rFonts w:hint="eastAsia" w:ascii="宋体" w:hAnsi="宋体" w:cs="宋体"/>
          <w:color w:val="auto"/>
          <w:szCs w:val="21"/>
          <w:highlight w:val="none"/>
        </w:rPr>
        <w:t>本合同一式七份，具有同等法律效力，甲乙双方各三份、采购代理机构一份，（可根据需要另增加）。</w:t>
      </w:r>
    </w:p>
    <w:p w14:paraId="7C7EED0A">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自本合同签订之日起2个工作日内，甲方应将本合同在省级以上人民政府财政部门指定的媒体上公告，但本合同中涉及国家秘密、商业秘密的内容除外。</w:t>
      </w:r>
    </w:p>
    <w:p w14:paraId="2F4EA880">
      <w:pPr>
        <w:spacing w:line="400" w:lineRule="exact"/>
        <w:ind w:firstLine="420" w:firstLineChars="200"/>
        <w:rPr>
          <w:color w:val="auto"/>
          <w:highlight w:val="none"/>
        </w:rPr>
      </w:pPr>
    </w:p>
    <w:p w14:paraId="68AD3C35">
      <w:pPr>
        <w:pStyle w:val="17"/>
        <w:rPr>
          <w:color w:val="auto"/>
          <w:highlight w:val="none"/>
        </w:rPr>
      </w:pPr>
    </w:p>
    <w:p w14:paraId="6A675A7F">
      <w:pPr>
        <w:pStyle w:val="17"/>
        <w:rPr>
          <w:color w:val="auto"/>
          <w:highlight w:val="none"/>
        </w:rPr>
      </w:pPr>
    </w:p>
    <w:p w14:paraId="73350BB8">
      <w:pPr>
        <w:pStyle w:val="17"/>
        <w:rPr>
          <w:color w:val="auto"/>
          <w:highlight w:val="none"/>
        </w:rPr>
      </w:pPr>
    </w:p>
    <w:tbl>
      <w:tblPr>
        <w:tblStyle w:val="27"/>
        <w:tblW w:w="0" w:type="auto"/>
        <w:tblInd w:w="0" w:type="dxa"/>
        <w:tblLayout w:type="fixed"/>
        <w:tblCellMar>
          <w:top w:w="0" w:type="dxa"/>
          <w:left w:w="108" w:type="dxa"/>
          <w:bottom w:w="0" w:type="dxa"/>
          <w:right w:w="108" w:type="dxa"/>
        </w:tblCellMar>
      </w:tblPr>
      <w:tblGrid>
        <w:gridCol w:w="4516"/>
        <w:gridCol w:w="4517"/>
      </w:tblGrid>
      <w:tr w14:paraId="2F2112D4">
        <w:tblPrEx>
          <w:tblCellMar>
            <w:top w:w="0" w:type="dxa"/>
            <w:left w:w="108" w:type="dxa"/>
            <w:bottom w:w="0" w:type="dxa"/>
            <w:right w:w="108" w:type="dxa"/>
          </w:tblCellMar>
        </w:tblPrEx>
        <w:trPr>
          <w:cantSplit/>
          <w:trHeight w:val="1668" w:hRule="atLeast"/>
        </w:trPr>
        <w:tc>
          <w:tcPr>
            <w:tcW w:w="4516" w:type="dxa"/>
            <w:vAlign w:val="center"/>
          </w:tcPr>
          <w:p w14:paraId="07D4F90B">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甲方（章）           </w:t>
            </w:r>
          </w:p>
          <w:p w14:paraId="4171D35C">
            <w:pPr>
              <w:snapToGrid w:val="0"/>
              <w:spacing w:line="400" w:lineRule="exact"/>
              <w:rPr>
                <w:rFonts w:ascii="宋体" w:hAnsi="宋体" w:cs="宋体"/>
                <w:color w:val="auto"/>
                <w:szCs w:val="21"/>
                <w:highlight w:val="none"/>
              </w:rPr>
            </w:pPr>
          </w:p>
          <w:p w14:paraId="09A1B10E">
            <w:pPr>
              <w:snapToGrid w:val="0"/>
              <w:spacing w:line="400" w:lineRule="exact"/>
              <w:jc w:val="both"/>
              <w:rPr>
                <w:rFonts w:ascii="宋体" w:hAnsi="宋体" w:cs="宋体"/>
                <w:color w:val="auto"/>
                <w:szCs w:val="21"/>
                <w:highlight w:val="none"/>
              </w:rPr>
            </w:pPr>
            <w:r>
              <w:rPr>
                <w:rFonts w:hint="eastAsia" w:ascii="宋体" w:hAnsi="宋体" w:cs="宋体"/>
                <w:color w:val="auto"/>
                <w:szCs w:val="21"/>
                <w:highlight w:val="none"/>
              </w:rPr>
              <w:t>年   月   日</w:t>
            </w:r>
          </w:p>
        </w:tc>
        <w:tc>
          <w:tcPr>
            <w:tcW w:w="4517" w:type="dxa"/>
            <w:vAlign w:val="center"/>
          </w:tcPr>
          <w:p w14:paraId="6A451B33">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乙方（章）              </w:t>
            </w:r>
          </w:p>
          <w:p w14:paraId="1D5C28D8">
            <w:pPr>
              <w:snapToGrid w:val="0"/>
              <w:spacing w:line="400" w:lineRule="exact"/>
              <w:rPr>
                <w:rFonts w:ascii="宋体" w:hAnsi="宋体" w:cs="宋体"/>
                <w:color w:val="auto"/>
                <w:szCs w:val="21"/>
                <w:highlight w:val="none"/>
              </w:rPr>
            </w:pPr>
          </w:p>
          <w:p w14:paraId="176A415A">
            <w:pPr>
              <w:snapToGrid w:val="0"/>
              <w:spacing w:line="400" w:lineRule="exact"/>
              <w:jc w:val="right"/>
              <w:rPr>
                <w:rFonts w:ascii="宋体" w:hAnsi="宋体" w:cs="宋体"/>
                <w:color w:val="auto"/>
                <w:szCs w:val="21"/>
                <w:highlight w:val="none"/>
              </w:rPr>
            </w:pPr>
            <w:r>
              <w:rPr>
                <w:rFonts w:hint="eastAsia" w:ascii="宋体" w:hAnsi="宋体" w:cs="宋体"/>
                <w:color w:val="auto"/>
                <w:szCs w:val="21"/>
                <w:highlight w:val="none"/>
              </w:rPr>
              <w:t xml:space="preserve"> 年   月   日</w:t>
            </w:r>
          </w:p>
        </w:tc>
      </w:tr>
      <w:tr w14:paraId="2CE6DBFB">
        <w:tblPrEx>
          <w:tblCellMar>
            <w:top w:w="0" w:type="dxa"/>
            <w:left w:w="108" w:type="dxa"/>
            <w:bottom w:w="0" w:type="dxa"/>
            <w:right w:w="108" w:type="dxa"/>
          </w:tblCellMar>
        </w:tblPrEx>
        <w:trPr>
          <w:cantSplit/>
          <w:trHeight w:val="567" w:hRule="exact"/>
        </w:trPr>
        <w:tc>
          <w:tcPr>
            <w:tcW w:w="4516" w:type="dxa"/>
            <w:vAlign w:val="center"/>
          </w:tcPr>
          <w:p w14:paraId="587C4BD4">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单位地址：</w:t>
            </w:r>
          </w:p>
        </w:tc>
        <w:tc>
          <w:tcPr>
            <w:tcW w:w="4517" w:type="dxa"/>
            <w:vAlign w:val="center"/>
          </w:tcPr>
          <w:p w14:paraId="6FA6F2FE">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单位地址：</w:t>
            </w:r>
          </w:p>
        </w:tc>
      </w:tr>
      <w:tr w14:paraId="75ACC793">
        <w:tblPrEx>
          <w:tblCellMar>
            <w:top w:w="0" w:type="dxa"/>
            <w:left w:w="108" w:type="dxa"/>
            <w:bottom w:w="0" w:type="dxa"/>
            <w:right w:w="108" w:type="dxa"/>
          </w:tblCellMar>
        </w:tblPrEx>
        <w:trPr>
          <w:cantSplit/>
          <w:trHeight w:val="567" w:hRule="exact"/>
        </w:trPr>
        <w:tc>
          <w:tcPr>
            <w:tcW w:w="4516" w:type="dxa"/>
            <w:vAlign w:val="center"/>
          </w:tcPr>
          <w:p w14:paraId="2A42023B">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法定代表人或授权代表：</w:t>
            </w:r>
          </w:p>
        </w:tc>
        <w:tc>
          <w:tcPr>
            <w:tcW w:w="4517" w:type="dxa"/>
            <w:vAlign w:val="center"/>
          </w:tcPr>
          <w:p w14:paraId="3AFB9BF8">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法定代表人或授权代表：</w:t>
            </w:r>
          </w:p>
        </w:tc>
      </w:tr>
      <w:tr w14:paraId="72440E85">
        <w:tblPrEx>
          <w:tblCellMar>
            <w:top w:w="0" w:type="dxa"/>
            <w:left w:w="108" w:type="dxa"/>
            <w:bottom w:w="0" w:type="dxa"/>
            <w:right w:w="108" w:type="dxa"/>
          </w:tblCellMar>
        </w:tblPrEx>
        <w:trPr>
          <w:cantSplit/>
          <w:trHeight w:val="567" w:hRule="exact"/>
        </w:trPr>
        <w:tc>
          <w:tcPr>
            <w:tcW w:w="4516" w:type="dxa"/>
            <w:vAlign w:val="center"/>
          </w:tcPr>
          <w:p w14:paraId="0CBDD6A6">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电话：</w:t>
            </w:r>
          </w:p>
        </w:tc>
        <w:tc>
          <w:tcPr>
            <w:tcW w:w="4517" w:type="dxa"/>
            <w:vAlign w:val="center"/>
          </w:tcPr>
          <w:p w14:paraId="15B89FCD">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电话：</w:t>
            </w:r>
          </w:p>
        </w:tc>
      </w:tr>
      <w:tr w14:paraId="5F9ED6B6">
        <w:tblPrEx>
          <w:tblCellMar>
            <w:top w:w="0" w:type="dxa"/>
            <w:left w:w="108" w:type="dxa"/>
            <w:bottom w:w="0" w:type="dxa"/>
            <w:right w:w="108" w:type="dxa"/>
          </w:tblCellMar>
        </w:tblPrEx>
        <w:trPr>
          <w:cantSplit/>
          <w:trHeight w:val="567" w:hRule="exact"/>
        </w:trPr>
        <w:tc>
          <w:tcPr>
            <w:tcW w:w="4516" w:type="dxa"/>
            <w:vAlign w:val="center"/>
          </w:tcPr>
          <w:p w14:paraId="6F516AF2">
            <w:pPr>
              <w:snapToGrid w:val="0"/>
              <w:spacing w:line="400" w:lineRule="exact"/>
              <w:rPr>
                <w:rFonts w:ascii="宋体" w:hAnsi="宋体" w:cs="宋体"/>
                <w:color w:val="auto"/>
                <w:szCs w:val="21"/>
                <w:highlight w:val="none"/>
              </w:rPr>
            </w:pPr>
          </w:p>
        </w:tc>
        <w:tc>
          <w:tcPr>
            <w:tcW w:w="4517" w:type="dxa"/>
            <w:vAlign w:val="center"/>
          </w:tcPr>
          <w:p w14:paraId="23921A8F">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电子邮箱：</w:t>
            </w:r>
          </w:p>
        </w:tc>
      </w:tr>
      <w:tr w14:paraId="0486C736">
        <w:tblPrEx>
          <w:tblCellMar>
            <w:top w:w="0" w:type="dxa"/>
            <w:left w:w="108" w:type="dxa"/>
            <w:bottom w:w="0" w:type="dxa"/>
            <w:right w:w="108" w:type="dxa"/>
          </w:tblCellMar>
        </w:tblPrEx>
        <w:trPr>
          <w:cantSplit/>
          <w:trHeight w:val="567" w:hRule="exact"/>
        </w:trPr>
        <w:tc>
          <w:tcPr>
            <w:tcW w:w="4516" w:type="dxa"/>
            <w:vAlign w:val="center"/>
          </w:tcPr>
          <w:p w14:paraId="216F1595">
            <w:pPr>
              <w:snapToGrid w:val="0"/>
              <w:spacing w:line="400" w:lineRule="exact"/>
              <w:rPr>
                <w:rFonts w:ascii="宋体" w:hAnsi="宋体" w:cs="宋体"/>
                <w:color w:val="auto"/>
                <w:szCs w:val="21"/>
                <w:highlight w:val="none"/>
              </w:rPr>
            </w:pPr>
          </w:p>
        </w:tc>
        <w:tc>
          <w:tcPr>
            <w:tcW w:w="4517" w:type="dxa"/>
            <w:vAlign w:val="center"/>
          </w:tcPr>
          <w:p w14:paraId="3C6DC729">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开户银行：</w:t>
            </w:r>
          </w:p>
        </w:tc>
      </w:tr>
      <w:tr w14:paraId="51CFE754">
        <w:tblPrEx>
          <w:tblCellMar>
            <w:top w:w="0" w:type="dxa"/>
            <w:left w:w="108" w:type="dxa"/>
            <w:bottom w:w="0" w:type="dxa"/>
            <w:right w:w="108" w:type="dxa"/>
          </w:tblCellMar>
        </w:tblPrEx>
        <w:trPr>
          <w:cantSplit/>
          <w:trHeight w:val="567" w:hRule="exact"/>
        </w:trPr>
        <w:tc>
          <w:tcPr>
            <w:tcW w:w="4516" w:type="dxa"/>
            <w:vAlign w:val="center"/>
          </w:tcPr>
          <w:p w14:paraId="454115DA">
            <w:pPr>
              <w:snapToGrid w:val="0"/>
              <w:spacing w:line="400" w:lineRule="exact"/>
              <w:rPr>
                <w:rFonts w:ascii="宋体" w:hAnsi="宋体" w:cs="宋体"/>
                <w:color w:val="auto"/>
                <w:szCs w:val="21"/>
                <w:highlight w:val="none"/>
              </w:rPr>
            </w:pPr>
          </w:p>
        </w:tc>
        <w:tc>
          <w:tcPr>
            <w:tcW w:w="4517" w:type="dxa"/>
            <w:vAlign w:val="center"/>
          </w:tcPr>
          <w:p w14:paraId="63DC319B">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账号：</w:t>
            </w:r>
          </w:p>
        </w:tc>
      </w:tr>
      <w:tr w14:paraId="19882781">
        <w:tblPrEx>
          <w:tblCellMar>
            <w:top w:w="0" w:type="dxa"/>
            <w:left w:w="108" w:type="dxa"/>
            <w:bottom w:w="0" w:type="dxa"/>
            <w:right w:w="108" w:type="dxa"/>
          </w:tblCellMar>
        </w:tblPrEx>
        <w:trPr>
          <w:cantSplit/>
          <w:trHeight w:val="567" w:hRule="exact"/>
        </w:trPr>
        <w:tc>
          <w:tcPr>
            <w:tcW w:w="4516" w:type="dxa"/>
            <w:vAlign w:val="center"/>
          </w:tcPr>
          <w:p w14:paraId="20382AEB">
            <w:pPr>
              <w:snapToGrid w:val="0"/>
              <w:spacing w:line="400" w:lineRule="exact"/>
              <w:rPr>
                <w:rFonts w:ascii="宋体" w:hAnsi="宋体" w:cs="宋体"/>
                <w:color w:val="auto"/>
                <w:szCs w:val="21"/>
                <w:highlight w:val="none"/>
              </w:rPr>
            </w:pPr>
          </w:p>
        </w:tc>
        <w:tc>
          <w:tcPr>
            <w:tcW w:w="4517" w:type="dxa"/>
            <w:vAlign w:val="center"/>
          </w:tcPr>
          <w:p w14:paraId="611B7887">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邮政编码：</w:t>
            </w:r>
          </w:p>
        </w:tc>
      </w:tr>
      <w:tr w14:paraId="1C17B090">
        <w:tblPrEx>
          <w:tblCellMar>
            <w:top w:w="0" w:type="dxa"/>
            <w:left w:w="108" w:type="dxa"/>
            <w:bottom w:w="0" w:type="dxa"/>
            <w:right w:w="108" w:type="dxa"/>
          </w:tblCellMar>
        </w:tblPrEx>
        <w:trPr>
          <w:cantSplit/>
          <w:trHeight w:val="567" w:hRule="exact"/>
        </w:trPr>
        <w:tc>
          <w:tcPr>
            <w:tcW w:w="4516" w:type="dxa"/>
            <w:vAlign w:val="center"/>
          </w:tcPr>
          <w:p w14:paraId="68ED75A2">
            <w:pPr>
              <w:snapToGrid w:val="0"/>
              <w:spacing w:line="400" w:lineRule="exact"/>
              <w:rPr>
                <w:rFonts w:ascii="宋体" w:hAnsi="宋体" w:cs="宋体"/>
                <w:color w:val="auto"/>
                <w:szCs w:val="21"/>
                <w:highlight w:val="none"/>
              </w:rPr>
            </w:pPr>
          </w:p>
        </w:tc>
        <w:tc>
          <w:tcPr>
            <w:tcW w:w="4517" w:type="dxa"/>
            <w:vAlign w:val="center"/>
          </w:tcPr>
          <w:p w14:paraId="3FFB23FF">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统一社会信用代码：</w:t>
            </w:r>
          </w:p>
        </w:tc>
      </w:tr>
    </w:tbl>
    <w:p w14:paraId="2159F440">
      <w:pPr>
        <w:spacing w:line="420" w:lineRule="exact"/>
        <w:ind w:firstLine="3698" w:firstLineChars="1761"/>
        <w:rPr>
          <w:rFonts w:ascii="宋体" w:hAnsi="宋体" w:cs="宋体"/>
          <w:color w:val="auto"/>
          <w:highlight w:val="none"/>
        </w:rPr>
      </w:pPr>
    </w:p>
    <w:p w14:paraId="3AAEE4F5">
      <w:pPr>
        <w:spacing w:line="420" w:lineRule="exact"/>
        <w:ind w:firstLine="3698" w:firstLineChars="1761"/>
        <w:rPr>
          <w:rFonts w:ascii="宋体" w:hAnsi="宋体" w:cs="宋体"/>
          <w:color w:val="auto"/>
          <w:highlight w:val="none"/>
        </w:rPr>
      </w:pPr>
    </w:p>
    <w:p w14:paraId="35F642C4">
      <w:pPr>
        <w:spacing w:line="420" w:lineRule="exact"/>
        <w:ind w:firstLine="3698" w:firstLineChars="1761"/>
        <w:rPr>
          <w:rFonts w:ascii="宋体" w:hAnsi="宋体" w:cs="宋体"/>
          <w:color w:val="auto"/>
          <w:highlight w:val="none"/>
        </w:rPr>
      </w:pPr>
    </w:p>
    <w:p w14:paraId="6B2BE991">
      <w:pPr>
        <w:spacing w:line="420" w:lineRule="exact"/>
        <w:ind w:firstLine="3698" w:firstLineChars="1761"/>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b/>
          <w:color w:val="auto"/>
          <w:szCs w:val="21"/>
          <w:highlight w:val="none"/>
        </w:rPr>
        <w:t>合 同 附 件</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5"/>
        <w:gridCol w:w="4725"/>
      </w:tblGrid>
      <w:tr w14:paraId="5698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000" w:type="pct"/>
            <w:gridSpan w:val="2"/>
          </w:tcPr>
          <w:p w14:paraId="7CD7065B">
            <w:pPr>
              <w:snapToGrid w:val="0"/>
              <w:spacing w:line="360" w:lineRule="exact"/>
              <w:jc w:val="left"/>
              <w:outlineLvl w:val="1"/>
              <w:rPr>
                <w:rFonts w:ascii="宋体" w:hAnsi="宋体" w:cs="宋体"/>
                <w:color w:val="auto"/>
                <w:szCs w:val="21"/>
                <w:highlight w:val="none"/>
              </w:rPr>
            </w:pPr>
            <w:bookmarkStart w:id="48" w:name="_Toc28556"/>
            <w:bookmarkStart w:id="49" w:name="_Toc29443"/>
            <w:bookmarkStart w:id="50" w:name="_Toc13311"/>
            <w:bookmarkStart w:id="51" w:name="_Toc12120"/>
            <w:bookmarkStart w:id="52" w:name="_Toc17746"/>
            <w:r>
              <w:rPr>
                <w:rFonts w:hint="eastAsia" w:ascii="宋体" w:hAnsi="宋体" w:cs="宋体"/>
                <w:color w:val="auto"/>
                <w:szCs w:val="21"/>
                <w:highlight w:val="none"/>
              </w:rPr>
              <w:t>1.中标人承诺具体事宜：</w:t>
            </w:r>
            <w:bookmarkEnd w:id="48"/>
            <w:bookmarkEnd w:id="49"/>
            <w:bookmarkEnd w:id="50"/>
            <w:bookmarkEnd w:id="51"/>
            <w:bookmarkEnd w:id="52"/>
          </w:p>
        </w:tc>
      </w:tr>
      <w:tr w14:paraId="2206E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trPr>
        <w:tc>
          <w:tcPr>
            <w:tcW w:w="5000" w:type="pct"/>
            <w:gridSpan w:val="2"/>
          </w:tcPr>
          <w:p w14:paraId="2695A26B">
            <w:pPr>
              <w:snapToGrid w:val="0"/>
              <w:spacing w:line="360" w:lineRule="exact"/>
              <w:jc w:val="left"/>
              <w:outlineLvl w:val="1"/>
              <w:rPr>
                <w:rFonts w:ascii="宋体" w:hAnsi="宋体" w:cs="宋体"/>
                <w:color w:val="auto"/>
                <w:szCs w:val="21"/>
                <w:highlight w:val="none"/>
              </w:rPr>
            </w:pPr>
            <w:bookmarkStart w:id="53" w:name="_Toc13727"/>
            <w:bookmarkStart w:id="54" w:name="_Toc10211"/>
            <w:bookmarkStart w:id="55" w:name="_Toc2455"/>
            <w:bookmarkStart w:id="56" w:name="_Toc12439"/>
            <w:bookmarkStart w:id="57" w:name="_Toc1181"/>
            <w:r>
              <w:rPr>
                <w:rFonts w:hint="eastAsia" w:ascii="宋体" w:hAnsi="宋体" w:cs="宋体"/>
                <w:color w:val="auto"/>
                <w:szCs w:val="21"/>
                <w:highlight w:val="none"/>
              </w:rPr>
              <w:t>2.售后服务具体事宜：</w:t>
            </w:r>
            <w:bookmarkEnd w:id="53"/>
            <w:bookmarkEnd w:id="54"/>
            <w:bookmarkEnd w:id="55"/>
            <w:bookmarkEnd w:id="56"/>
            <w:bookmarkEnd w:id="57"/>
          </w:p>
        </w:tc>
      </w:tr>
      <w:tr w14:paraId="0301A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trPr>
        <w:tc>
          <w:tcPr>
            <w:tcW w:w="5000" w:type="pct"/>
            <w:gridSpan w:val="2"/>
          </w:tcPr>
          <w:p w14:paraId="01304913">
            <w:pPr>
              <w:snapToGrid w:val="0"/>
              <w:spacing w:line="360" w:lineRule="exact"/>
              <w:jc w:val="left"/>
              <w:outlineLvl w:val="1"/>
              <w:rPr>
                <w:rFonts w:ascii="宋体" w:hAnsi="宋体" w:cs="宋体"/>
                <w:color w:val="auto"/>
                <w:szCs w:val="21"/>
                <w:highlight w:val="none"/>
              </w:rPr>
            </w:pPr>
            <w:bookmarkStart w:id="58" w:name="_Toc13284"/>
            <w:bookmarkStart w:id="59" w:name="_Toc17161"/>
            <w:bookmarkStart w:id="60" w:name="_Toc5314"/>
            <w:bookmarkStart w:id="61" w:name="_Toc20909"/>
            <w:bookmarkStart w:id="62" w:name="_Toc15306"/>
            <w:r>
              <w:rPr>
                <w:rFonts w:hint="eastAsia" w:ascii="宋体" w:hAnsi="宋体" w:cs="宋体"/>
                <w:color w:val="auto"/>
                <w:szCs w:val="21"/>
                <w:highlight w:val="none"/>
              </w:rPr>
              <w:t>3.其他具体事宜：</w:t>
            </w:r>
            <w:bookmarkEnd w:id="58"/>
            <w:bookmarkEnd w:id="59"/>
            <w:bookmarkEnd w:id="60"/>
            <w:bookmarkEnd w:id="61"/>
            <w:bookmarkEnd w:id="62"/>
          </w:p>
        </w:tc>
      </w:tr>
      <w:tr w14:paraId="2E2EA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2500" w:type="pct"/>
          </w:tcPr>
          <w:p w14:paraId="60CA35A0">
            <w:pPr>
              <w:snapToGrid w:val="0"/>
              <w:spacing w:before="156" w:beforeLines="50" w:after="50" w:line="360" w:lineRule="exact"/>
              <w:outlineLvl w:val="1"/>
              <w:rPr>
                <w:rFonts w:ascii="宋体" w:hAnsi="宋体" w:cs="宋体"/>
                <w:color w:val="auto"/>
                <w:szCs w:val="21"/>
                <w:highlight w:val="none"/>
              </w:rPr>
            </w:pPr>
            <w:bookmarkStart w:id="63" w:name="_Toc21008"/>
            <w:bookmarkStart w:id="64" w:name="_Toc16392"/>
            <w:bookmarkStart w:id="65" w:name="_Toc31409"/>
            <w:bookmarkStart w:id="66" w:name="_Toc16503"/>
            <w:bookmarkStart w:id="67" w:name="_Toc9472"/>
            <w:r>
              <w:rPr>
                <w:rFonts w:hint="eastAsia" w:ascii="宋体" w:hAnsi="宋体" w:cs="宋体"/>
                <w:color w:val="auto"/>
                <w:szCs w:val="21"/>
                <w:highlight w:val="none"/>
              </w:rPr>
              <w:t>甲方（章）</w:t>
            </w:r>
            <w:bookmarkEnd w:id="63"/>
            <w:bookmarkEnd w:id="64"/>
            <w:bookmarkEnd w:id="65"/>
            <w:bookmarkEnd w:id="66"/>
            <w:bookmarkEnd w:id="67"/>
          </w:p>
          <w:p w14:paraId="3B637F6F">
            <w:pPr>
              <w:snapToGrid w:val="0"/>
              <w:spacing w:before="156" w:beforeLines="50" w:after="50" w:line="360" w:lineRule="exact"/>
              <w:outlineLvl w:val="1"/>
              <w:rPr>
                <w:rFonts w:ascii="宋体" w:hAnsi="宋体" w:cs="宋体"/>
                <w:color w:val="auto"/>
                <w:szCs w:val="21"/>
                <w:highlight w:val="none"/>
              </w:rPr>
            </w:pPr>
            <w:r>
              <w:rPr>
                <w:rFonts w:hint="eastAsia" w:ascii="宋体" w:hAnsi="宋体" w:cs="宋体"/>
                <w:color w:val="auto"/>
                <w:szCs w:val="21"/>
                <w:highlight w:val="none"/>
              </w:rPr>
              <w:t xml:space="preserve">                 </w:t>
            </w:r>
          </w:p>
          <w:p w14:paraId="599AA2E3">
            <w:pPr>
              <w:snapToGrid w:val="0"/>
              <w:spacing w:before="156" w:beforeLines="50" w:after="50" w:line="360" w:lineRule="exact"/>
              <w:outlineLvl w:val="1"/>
              <w:rPr>
                <w:rFonts w:ascii="宋体" w:hAnsi="宋体" w:cs="宋体"/>
                <w:color w:val="auto"/>
                <w:szCs w:val="21"/>
                <w:highlight w:val="none"/>
              </w:rPr>
            </w:pPr>
          </w:p>
          <w:p w14:paraId="175B3DC6">
            <w:pPr>
              <w:snapToGrid w:val="0"/>
              <w:spacing w:before="156" w:beforeLines="50" w:after="50" w:line="360" w:lineRule="exact"/>
              <w:outlineLvl w:val="1"/>
              <w:rPr>
                <w:rFonts w:ascii="宋体" w:hAnsi="宋体" w:cs="宋体"/>
                <w:color w:val="auto"/>
                <w:szCs w:val="21"/>
                <w:highlight w:val="none"/>
              </w:rPr>
            </w:pPr>
          </w:p>
          <w:p w14:paraId="0553E39D">
            <w:pPr>
              <w:snapToGrid w:val="0"/>
              <w:spacing w:before="156" w:beforeLines="50" w:after="50" w:line="360" w:lineRule="exact"/>
              <w:ind w:firstLine="2730" w:firstLineChars="1300"/>
              <w:outlineLvl w:val="1"/>
              <w:rPr>
                <w:rFonts w:ascii="宋体" w:hAnsi="宋体" w:cs="宋体"/>
                <w:color w:val="auto"/>
                <w:szCs w:val="21"/>
                <w:highlight w:val="none"/>
              </w:rPr>
            </w:pPr>
            <w:r>
              <w:rPr>
                <w:rFonts w:hint="eastAsia" w:ascii="宋体" w:hAnsi="宋体" w:cs="宋体"/>
                <w:color w:val="auto"/>
                <w:szCs w:val="21"/>
                <w:highlight w:val="none"/>
              </w:rPr>
              <w:t xml:space="preserve"> </w:t>
            </w:r>
            <w:bookmarkStart w:id="68" w:name="_Toc10944"/>
            <w:bookmarkStart w:id="69" w:name="_Toc28846"/>
            <w:bookmarkStart w:id="70" w:name="_Toc24487"/>
            <w:bookmarkStart w:id="71" w:name="_Toc16869"/>
            <w:bookmarkStart w:id="72" w:name="_Toc23336"/>
            <w:r>
              <w:rPr>
                <w:rFonts w:hint="eastAsia" w:ascii="宋体" w:hAnsi="宋体" w:cs="宋体"/>
                <w:color w:val="auto"/>
                <w:szCs w:val="21"/>
                <w:highlight w:val="none"/>
              </w:rPr>
              <w:t>年  月   日</w:t>
            </w:r>
            <w:bookmarkEnd w:id="68"/>
            <w:bookmarkEnd w:id="69"/>
            <w:bookmarkEnd w:id="70"/>
            <w:bookmarkEnd w:id="71"/>
            <w:bookmarkEnd w:id="72"/>
          </w:p>
        </w:tc>
        <w:tc>
          <w:tcPr>
            <w:tcW w:w="2500" w:type="pct"/>
          </w:tcPr>
          <w:p w14:paraId="502B7560">
            <w:pPr>
              <w:snapToGrid w:val="0"/>
              <w:spacing w:before="156" w:beforeLines="50" w:after="50" w:line="360" w:lineRule="exact"/>
              <w:outlineLvl w:val="1"/>
              <w:rPr>
                <w:rFonts w:ascii="宋体" w:hAnsi="宋体" w:cs="宋体"/>
                <w:color w:val="auto"/>
                <w:szCs w:val="21"/>
                <w:highlight w:val="none"/>
              </w:rPr>
            </w:pPr>
            <w:bookmarkStart w:id="73" w:name="_Toc11111"/>
            <w:bookmarkStart w:id="74" w:name="_Toc25262"/>
            <w:bookmarkStart w:id="75" w:name="_Toc20234"/>
            <w:bookmarkStart w:id="76" w:name="_Toc17606"/>
            <w:bookmarkStart w:id="77" w:name="_Toc20601"/>
            <w:r>
              <w:rPr>
                <w:rFonts w:hint="eastAsia" w:ascii="宋体" w:hAnsi="宋体" w:cs="宋体"/>
                <w:color w:val="auto"/>
                <w:szCs w:val="21"/>
                <w:highlight w:val="none"/>
              </w:rPr>
              <w:t>乙方（章）</w:t>
            </w:r>
            <w:bookmarkEnd w:id="73"/>
            <w:bookmarkEnd w:id="74"/>
            <w:bookmarkEnd w:id="75"/>
            <w:bookmarkEnd w:id="76"/>
            <w:bookmarkEnd w:id="77"/>
          </w:p>
          <w:p w14:paraId="22F5586A">
            <w:pPr>
              <w:snapToGrid w:val="0"/>
              <w:spacing w:before="156" w:beforeLines="50" w:after="50" w:line="360" w:lineRule="exact"/>
              <w:outlineLvl w:val="1"/>
              <w:rPr>
                <w:rFonts w:ascii="宋体" w:hAnsi="宋体" w:cs="宋体"/>
                <w:color w:val="auto"/>
                <w:szCs w:val="21"/>
                <w:highlight w:val="none"/>
              </w:rPr>
            </w:pPr>
            <w:r>
              <w:rPr>
                <w:rFonts w:hint="eastAsia" w:ascii="宋体" w:hAnsi="宋体" w:cs="宋体"/>
                <w:color w:val="auto"/>
                <w:szCs w:val="21"/>
                <w:highlight w:val="none"/>
              </w:rPr>
              <w:t xml:space="preserve">                       </w:t>
            </w:r>
          </w:p>
          <w:p w14:paraId="62F2D8C5">
            <w:pPr>
              <w:snapToGrid w:val="0"/>
              <w:spacing w:before="156" w:beforeLines="50" w:after="50" w:line="360" w:lineRule="exact"/>
              <w:outlineLvl w:val="1"/>
              <w:rPr>
                <w:rFonts w:ascii="宋体" w:hAnsi="宋体" w:cs="宋体"/>
                <w:color w:val="auto"/>
                <w:szCs w:val="21"/>
                <w:highlight w:val="none"/>
              </w:rPr>
            </w:pPr>
          </w:p>
          <w:p w14:paraId="77560F7F">
            <w:pPr>
              <w:snapToGrid w:val="0"/>
              <w:spacing w:before="156" w:beforeLines="50" w:after="50" w:line="360" w:lineRule="exact"/>
              <w:outlineLvl w:val="1"/>
              <w:rPr>
                <w:rFonts w:ascii="宋体" w:hAnsi="宋体" w:cs="宋体"/>
                <w:color w:val="auto"/>
                <w:szCs w:val="21"/>
                <w:highlight w:val="none"/>
              </w:rPr>
            </w:pPr>
          </w:p>
          <w:p w14:paraId="4F125AEF">
            <w:pPr>
              <w:snapToGrid w:val="0"/>
              <w:spacing w:before="156" w:beforeLines="50" w:after="50" w:line="360" w:lineRule="exact"/>
              <w:ind w:firstLine="2730" w:firstLineChars="1300"/>
              <w:outlineLvl w:val="1"/>
              <w:rPr>
                <w:rFonts w:ascii="宋体" w:hAnsi="宋体" w:cs="宋体"/>
                <w:color w:val="auto"/>
                <w:szCs w:val="21"/>
                <w:highlight w:val="none"/>
              </w:rPr>
            </w:pPr>
            <w:r>
              <w:rPr>
                <w:rFonts w:hint="eastAsia" w:ascii="宋体" w:hAnsi="宋体" w:cs="宋体"/>
                <w:color w:val="auto"/>
                <w:szCs w:val="21"/>
                <w:highlight w:val="none"/>
              </w:rPr>
              <w:t xml:space="preserve"> </w:t>
            </w:r>
            <w:bookmarkStart w:id="78" w:name="_Toc4453"/>
            <w:bookmarkStart w:id="79" w:name="_Toc5216"/>
            <w:bookmarkStart w:id="80" w:name="_Toc24557"/>
            <w:bookmarkStart w:id="81" w:name="_Toc3058"/>
            <w:bookmarkStart w:id="82" w:name="_Toc4127"/>
            <w:r>
              <w:rPr>
                <w:rFonts w:hint="eastAsia" w:ascii="宋体" w:hAnsi="宋体" w:cs="宋体"/>
                <w:color w:val="auto"/>
                <w:szCs w:val="21"/>
                <w:highlight w:val="none"/>
              </w:rPr>
              <w:t>年  月   日</w:t>
            </w:r>
            <w:bookmarkEnd w:id="78"/>
            <w:bookmarkEnd w:id="79"/>
            <w:bookmarkEnd w:id="80"/>
            <w:bookmarkEnd w:id="81"/>
            <w:bookmarkEnd w:id="82"/>
          </w:p>
        </w:tc>
      </w:tr>
    </w:tbl>
    <w:p w14:paraId="2C142FEA">
      <w:pPr>
        <w:pStyle w:val="25"/>
        <w:ind w:firstLine="0"/>
        <w:rPr>
          <w:rFonts w:hAnsi="宋体" w:cs="宋体"/>
          <w:color w:val="auto"/>
          <w:highlight w:val="none"/>
        </w:rPr>
      </w:pPr>
    </w:p>
    <w:p w14:paraId="4478552B">
      <w:pPr>
        <w:pStyle w:val="25"/>
        <w:ind w:firstLine="0"/>
        <w:rPr>
          <w:rFonts w:hAnsi="宋体" w:cs="宋体"/>
          <w:color w:val="auto"/>
          <w:highlight w:val="none"/>
        </w:rPr>
      </w:pPr>
    </w:p>
    <w:p w14:paraId="5E8F7E59">
      <w:pPr>
        <w:pStyle w:val="25"/>
        <w:ind w:firstLine="0"/>
        <w:rPr>
          <w:rFonts w:hAnsi="宋体" w:cs="宋体"/>
          <w:color w:val="auto"/>
          <w:highlight w:val="none"/>
        </w:rPr>
      </w:pPr>
    </w:p>
    <w:p w14:paraId="1EE5D545">
      <w:pPr>
        <w:pStyle w:val="25"/>
        <w:ind w:firstLine="0"/>
        <w:rPr>
          <w:rFonts w:hAnsi="宋体" w:cs="宋体"/>
          <w:color w:val="auto"/>
          <w:highlight w:val="none"/>
        </w:rPr>
      </w:pPr>
    </w:p>
    <w:p w14:paraId="4A3586CC">
      <w:pPr>
        <w:pStyle w:val="25"/>
        <w:ind w:firstLine="0"/>
        <w:rPr>
          <w:rFonts w:hAnsi="宋体" w:cs="宋体"/>
          <w:color w:val="auto"/>
          <w:highlight w:val="none"/>
        </w:rPr>
      </w:pPr>
    </w:p>
    <w:p w14:paraId="34434C0D">
      <w:pPr>
        <w:pStyle w:val="25"/>
        <w:ind w:firstLine="0"/>
        <w:rPr>
          <w:rFonts w:hAnsi="宋体" w:cs="宋体"/>
          <w:color w:val="auto"/>
          <w:highlight w:val="none"/>
        </w:rPr>
      </w:pPr>
    </w:p>
    <w:p w14:paraId="0AEAC8FC">
      <w:pPr>
        <w:pStyle w:val="25"/>
        <w:ind w:firstLine="0"/>
        <w:rPr>
          <w:rFonts w:hAnsi="宋体" w:cs="宋体"/>
          <w:color w:val="auto"/>
          <w:highlight w:val="none"/>
        </w:rPr>
      </w:pPr>
    </w:p>
    <w:p w14:paraId="21B88FA6">
      <w:pPr>
        <w:pStyle w:val="25"/>
        <w:ind w:firstLine="0"/>
        <w:rPr>
          <w:rFonts w:hAnsi="宋体" w:cs="宋体"/>
          <w:color w:val="auto"/>
          <w:highlight w:val="none"/>
        </w:rPr>
      </w:pPr>
    </w:p>
    <w:p w14:paraId="75B00938">
      <w:pPr>
        <w:pStyle w:val="25"/>
        <w:ind w:firstLine="0"/>
        <w:rPr>
          <w:rFonts w:hAnsi="宋体" w:cs="宋体"/>
          <w:color w:val="auto"/>
          <w:highlight w:val="none"/>
        </w:rPr>
      </w:pPr>
    </w:p>
    <w:p w14:paraId="643B735D">
      <w:pPr>
        <w:pStyle w:val="25"/>
        <w:ind w:firstLine="0"/>
        <w:rPr>
          <w:rFonts w:hAnsi="宋体" w:cs="宋体"/>
          <w:color w:val="auto"/>
          <w:highlight w:val="none"/>
        </w:rPr>
      </w:pPr>
    </w:p>
    <w:p w14:paraId="43C457FF">
      <w:pPr>
        <w:pStyle w:val="25"/>
        <w:ind w:firstLine="0"/>
        <w:rPr>
          <w:rFonts w:hAnsi="宋体" w:cs="宋体"/>
          <w:color w:val="auto"/>
          <w:highlight w:val="none"/>
        </w:rPr>
      </w:pPr>
    </w:p>
    <w:p w14:paraId="1BFEBEA5">
      <w:pPr>
        <w:pStyle w:val="25"/>
        <w:ind w:firstLine="0"/>
        <w:rPr>
          <w:rFonts w:hAnsi="宋体" w:cs="宋体"/>
          <w:color w:val="auto"/>
          <w:highlight w:val="none"/>
        </w:rPr>
      </w:pPr>
    </w:p>
    <w:p w14:paraId="4F3368BB">
      <w:pPr>
        <w:snapToGrid w:val="0"/>
        <w:rPr>
          <w:rFonts w:ascii="宋体" w:hAnsi="宋体" w:cs="宋体"/>
          <w:color w:val="auto"/>
          <w:kern w:val="0"/>
          <w:szCs w:val="21"/>
          <w:highlight w:val="none"/>
        </w:rPr>
      </w:pPr>
      <w:r>
        <w:rPr>
          <w:rFonts w:hint="eastAsia" w:ascii="宋体" w:hAnsi="宋体" w:cs="宋体"/>
          <w:color w:val="auto"/>
          <w:kern w:val="0"/>
          <w:szCs w:val="21"/>
          <w:highlight w:val="none"/>
        </w:rPr>
        <w:t>附件1：</w:t>
      </w:r>
    </w:p>
    <w:p w14:paraId="33D87638">
      <w:pPr>
        <w:widowControl/>
        <w:shd w:val="clear" w:color="auto" w:fill="FFFFFF"/>
        <w:spacing w:line="48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广西壮族自治区政府采购项目合同验收书（格式）</w:t>
      </w:r>
    </w:p>
    <w:p w14:paraId="56F63624">
      <w:pPr>
        <w:widowControl/>
        <w:shd w:val="clear" w:color="auto" w:fill="FFFFFF"/>
        <w:snapToGrid w:val="0"/>
        <w:spacing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 政府采购项目中标人（</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 提供的货物（或工程、服务）进行了验收，验收情况如下：</w:t>
      </w:r>
    </w:p>
    <w:tbl>
      <w:tblPr>
        <w:tblStyle w:val="27"/>
        <w:tblW w:w="0" w:type="auto"/>
        <w:jc w:val="center"/>
        <w:tblLayout w:type="fixed"/>
        <w:tblCellMar>
          <w:top w:w="0" w:type="dxa"/>
          <w:left w:w="0" w:type="dxa"/>
          <w:bottom w:w="0" w:type="dxa"/>
          <w:right w:w="0" w:type="dxa"/>
        </w:tblCellMar>
      </w:tblPr>
      <w:tblGrid>
        <w:gridCol w:w="1331"/>
        <w:gridCol w:w="1921"/>
        <w:gridCol w:w="798"/>
        <w:gridCol w:w="102"/>
        <w:gridCol w:w="2002"/>
        <w:gridCol w:w="178"/>
        <w:gridCol w:w="685"/>
        <w:gridCol w:w="1428"/>
      </w:tblGrid>
      <w:tr w14:paraId="22D8B40C">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vAlign w:val="center"/>
          </w:tcPr>
          <w:p w14:paraId="4C32967B">
            <w:pPr>
              <w:widowControl/>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vAlign w:val="center"/>
          </w:tcPr>
          <w:p w14:paraId="69224F41">
            <w:pPr>
              <w:widowControl/>
              <w:snapToGrid w:val="0"/>
              <w:spacing w:before="100" w:beforeAutospacing="1" w:after="100" w:afterAutospacing="1" w:line="320" w:lineRule="atLeast"/>
              <w:ind w:firstLine="480"/>
              <w:jc w:val="center"/>
              <w:rPr>
                <w:rFonts w:ascii="宋体" w:hAnsi="宋体" w:cs="宋体"/>
                <w:color w:val="auto"/>
                <w:kern w:val="0"/>
                <w:szCs w:val="21"/>
                <w:highlight w:val="none"/>
              </w:rPr>
            </w:pPr>
            <w:r>
              <w:rPr>
                <w:rFonts w:hint="eastAsia" w:ascii="宋体" w:hAnsi="宋体" w:cs="宋体"/>
                <w:color w:val="auto"/>
                <w:kern w:val="0"/>
                <w:szCs w:val="21"/>
                <w:highlight w:val="none"/>
              </w:rPr>
              <w:t>□自行验收 □委托验收</w:t>
            </w:r>
          </w:p>
        </w:tc>
      </w:tr>
      <w:tr w14:paraId="1CE12EE3">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vAlign w:val="center"/>
          </w:tcPr>
          <w:p w14:paraId="34FDFED5">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1921" w:type="dxa"/>
            <w:tcBorders>
              <w:top w:val="nil"/>
              <w:left w:val="nil"/>
              <w:bottom w:val="single" w:color="auto" w:sz="8" w:space="0"/>
              <w:right w:val="single" w:color="auto" w:sz="8" w:space="0"/>
            </w:tcBorders>
            <w:vAlign w:val="center"/>
          </w:tcPr>
          <w:p w14:paraId="1A95F4A5">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名 称</w:t>
            </w:r>
          </w:p>
        </w:tc>
        <w:tc>
          <w:tcPr>
            <w:tcW w:w="2902" w:type="dxa"/>
            <w:gridSpan w:val="3"/>
            <w:tcBorders>
              <w:top w:val="nil"/>
              <w:left w:val="nil"/>
              <w:bottom w:val="single" w:color="auto" w:sz="8" w:space="0"/>
              <w:right w:val="single" w:color="auto" w:sz="8" w:space="0"/>
            </w:tcBorders>
            <w:vAlign w:val="center"/>
          </w:tcPr>
          <w:p w14:paraId="6CCA76F5">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货物型号规格、标准及配置等（或服务内容、标准）</w:t>
            </w:r>
          </w:p>
        </w:tc>
        <w:tc>
          <w:tcPr>
            <w:tcW w:w="863" w:type="dxa"/>
            <w:gridSpan w:val="2"/>
            <w:tcBorders>
              <w:top w:val="nil"/>
              <w:left w:val="nil"/>
              <w:bottom w:val="single" w:color="auto" w:sz="8" w:space="0"/>
              <w:right w:val="single" w:color="auto" w:sz="8" w:space="0"/>
            </w:tcBorders>
            <w:vAlign w:val="center"/>
          </w:tcPr>
          <w:p w14:paraId="5526EB1D">
            <w:pPr>
              <w:widowControl/>
              <w:snapToGrid w:val="0"/>
              <w:spacing w:before="100" w:beforeAutospacing="1" w:after="100" w:afterAutospacing="1" w:line="32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1428" w:type="dxa"/>
            <w:tcBorders>
              <w:top w:val="nil"/>
              <w:left w:val="nil"/>
              <w:bottom w:val="single" w:color="auto" w:sz="8" w:space="0"/>
              <w:right w:val="single" w:color="auto" w:sz="8" w:space="0"/>
            </w:tcBorders>
            <w:vAlign w:val="center"/>
          </w:tcPr>
          <w:p w14:paraId="1914FCA4">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金 额</w:t>
            </w:r>
          </w:p>
        </w:tc>
      </w:tr>
      <w:tr w14:paraId="7AED294C">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62273CCA">
            <w:pPr>
              <w:widowControl/>
              <w:spacing w:before="100" w:beforeAutospacing="1" w:after="100" w:afterAutospacing="1" w:line="240" w:lineRule="atLeast"/>
              <w:jc w:val="center"/>
              <w:rPr>
                <w:rFonts w:ascii="宋体" w:hAnsi="宋体"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16CA166D">
            <w:pPr>
              <w:widowControl/>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1086423E">
            <w:pPr>
              <w:widowControl/>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2CA03C4E">
            <w:pPr>
              <w:widowControl/>
              <w:spacing w:before="10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5C7D17D1">
            <w:pPr>
              <w:widowControl/>
              <w:spacing w:before="100" w:beforeAutospacing="1" w:after="100" w:afterAutospacing="1" w:line="240" w:lineRule="atLeast"/>
              <w:jc w:val="center"/>
              <w:rPr>
                <w:rFonts w:ascii="宋体" w:hAnsi="宋体" w:cs="宋体"/>
                <w:color w:val="auto"/>
                <w:kern w:val="0"/>
                <w:szCs w:val="21"/>
                <w:highlight w:val="none"/>
              </w:rPr>
            </w:pPr>
          </w:p>
        </w:tc>
      </w:tr>
      <w:tr w14:paraId="616537C5">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05E84FB2">
            <w:pPr>
              <w:widowControl/>
              <w:spacing w:before="100" w:beforeAutospacing="1" w:after="100" w:afterAutospacing="1" w:line="240" w:lineRule="atLeast"/>
              <w:jc w:val="center"/>
              <w:rPr>
                <w:rFonts w:ascii="宋体" w:hAnsi="宋体"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36275915">
            <w:pPr>
              <w:widowControl/>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114EDBE8">
            <w:pPr>
              <w:widowControl/>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38B3ED70">
            <w:pPr>
              <w:widowControl/>
              <w:spacing w:before="10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6F361194">
            <w:pPr>
              <w:widowControl/>
              <w:spacing w:before="100" w:beforeAutospacing="1" w:after="100" w:afterAutospacing="1" w:line="240" w:lineRule="atLeast"/>
              <w:jc w:val="center"/>
              <w:rPr>
                <w:rFonts w:ascii="宋体" w:hAnsi="宋体" w:cs="宋体"/>
                <w:color w:val="auto"/>
                <w:kern w:val="0"/>
                <w:szCs w:val="21"/>
                <w:highlight w:val="none"/>
              </w:rPr>
            </w:pPr>
          </w:p>
        </w:tc>
      </w:tr>
      <w:tr w14:paraId="4BFEE642">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2BD06B4D">
            <w:pPr>
              <w:widowControl/>
              <w:spacing w:before="100" w:beforeAutospacing="1" w:after="100" w:afterAutospacing="1" w:line="240" w:lineRule="atLeast"/>
              <w:jc w:val="center"/>
              <w:rPr>
                <w:rFonts w:ascii="宋体" w:hAnsi="宋体"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210E5C5D">
            <w:pPr>
              <w:widowControl/>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5F4A6386">
            <w:pPr>
              <w:widowControl/>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7F874729">
            <w:pPr>
              <w:widowControl/>
              <w:spacing w:before="10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3430D94C">
            <w:pPr>
              <w:widowControl/>
              <w:spacing w:before="100" w:beforeAutospacing="1" w:after="100" w:afterAutospacing="1" w:line="240" w:lineRule="atLeast"/>
              <w:jc w:val="center"/>
              <w:rPr>
                <w:rFonts w:ascii="宋体" w:hAnsi="宋体" w:cs="宋体"/>
                <w:color w:val="auto"/>
                <w:kern w:val="0"/>
                <w:szCs w:val="21"/>
                <w:highlight w:val="none"/>
              </w:rPr>
            </w:pPr>
          </w:p>
        </w:tc>
      </w:tr>
      <w:tr w14:paraId="4EAC8FE9">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vAlign w:val="center"/>
          </w:tcPr>
          <w:p w14:paraId="1B7257DF">
            <w:pPr>
              <w:widowControl/>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vAlign w:val="center"/>
          </w:tcPr>
          <w:p w14:paraId="26E562F4">
            <w:pPr>
              <w:widowControl/>
              <w:spacing w:before="10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7B7EA362">
            <w:pPr>
              <w:widowControl/>
              <w:spacing w:before="100" w:beforeAutospacing="1" w:after="100" w:afterAutospacing="1" w:line="240" w:lineRule="atLeast"/>
              <w:jc w:val="center"/>
              <w:rPr>
                <w:rFonts w:ascii="宋体" w:hAnsi="宋体" w:cs="宋体"/>
                <w:color w:val="auto"/>
                <w:kern w:val="0"/>
                <w:szCs w:val="21"/>
                <w:highlight w:val="none"/>
              </w:rPr>
            </w:pPr>
          </w:p>
        </w:tc>
      </w:tr>
      <w:tr w14:paraId="6D992BE8">
        <w:tblPrEx>
          <w:tblCellMar>
            <w:top w:w="0" w:type="dxa"/>
            <w:left w:w="0" w:type="dxa"/>
            <w:bottom w:w="0" w:type="dxa"/>
            <w:right w:w="0" w:type="dxa"/>
          </w:tblCellMar>
        </w:tblPrEx>
        <w:trPr>
          <w:trHeight w:val="641" w:hRule="atLeast"/>
          <w:jc w:val="center"/>
        </w:trPr>
        <w:tc>
          <w:tcPr>
            <w:tcW w:w="8445" w:type="dxa"/>
            <w:gridSpan w:val="8"/>
            <w:tcBorders>
              <w:top w:val="nil"/>
              <w:left w:val="single" w:color="auto" w:sz="8" w:space="0"/>
              <w:bottom w:val="single" w:color="auto" w:sz="8" w:space="0"/>
              <w:right w:val="single" w:color="auto" w:sz="8" w:space="0"/>
            </w:tcBorders>
            <w:vAlign w:val="center"/>
          </w:tcPr>
          <w:p w14:paraId="7271DCC3">
            <w:pPr>
              <w:widowControl/>
              <w:snapToGrid w:val="0"/>
              <w:spacing w:before="100" w:beforeAutospacing="1" w:after="100" w:afterAutospacing="1" w:line="320" w:lineRule="atLeast"/>
              <w:ind w:firstLine="2"/>
              <w:jc w:val="left"/>
              <w:rPr>
                <w:rFonts w:ascii="宋体" w:hAnsi="宋体" w:cs="宋体"/>
                <w:color w:val="auto"/>
                <w:kern w:val="0"/>
                <w:szCs w:val="21"/>
                <w:highlight w:val="none"/>
              </w:rPr>
            </w:pPr>
            <w:r>
              <w:rPr>
                <w:rFonts w:hint="eastAsia" w:ascii="宋体" w:hAnsi="宋体" w:cs="宋体"/>
                <w:color w:val="auto"/>
                <w:kern w:val="0"/>
                <w:szCs w:val="21"/>
                <w:highlight w:val="none"/>
              </w:rPr>
              <w:t>合计大写金额： 仟 佰 拾 万 仟 佰 拾 元</w:t>
            </w:r>
          </w:p>
        </w:tc>
      </w:tr>
      <w:tr w14:paraId="6FE09390">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vAlign w:val="center"/>
          </w:tcPr>
          <w:p w14:paraId="3A663250">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2719" w:type="dxa"/>
            <w:gridSpan w:val="2"/>
            <w:tcBorders>
              <w:top w:val="nil"/>
              <w:left w:val="nil"/>
              <w:bottom w:val="single" w:color="auto" w:sz="8" w:space="0"/>
              <w:right w:val="single" w:color="auto" w:sz="8" w:space="0"/>
            </w:tcBorders>
            <w:vAlign w:val="center"/>
          </w:tcPr>
          <w:p w14:paraId="072B172E">
            <w:pPr>
              <w:widowControl/>
              <w:spacing w:before="100" w:beforeAutospacing="1" w:after="100" w:afterAutospacing="1" w:line="240" w:lineRule="atLeast"/>
              <w:jc w:val="center"/>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5863BDF4">
            <w:pPr>
              <w:widowControl/>
              <w:snapToGrid w:val="0"/>
              <w:spacing w:before="100" w:beforeAutospacing="1" w:after="100" w:afterAutospacing="1" w:line="320" w:lineRule="atLeast"/>
              <w:ind w:firstLine="46"/>
              <w:jc w:val="center"/>
              <w:rPr>
                <w:rFonts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vAlign w:val="center"/>
          </w:tcPr>
          <w:p w14:paraId="42DC8AF7">
            <w:pPr>
              <w:widowControl/>
              <w:spacing w:before="100" w:beforeAutospacing="1" w:after="100" w:afterAutospacing="1" w:line="240" w:lineRule="atLeast"/>
              <w:jc w:val="center"/>
              <w:rPr>
                <w:rFonts w:ascii="宋体" w:hAnsi="宋体" w:cs="宋体"/>
                <w:color w:val="auto"/>
                <w:kern w:val="0"/>
                <w:szCs w:val="21"/>
                <w:highlight w:val="none"/>
              </w:rPr>
            </w:pPr>
          </w:p>
        </w:tc>
      </w:tr>
      <w:tr w14:paraId="4FB551F9">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vAlign w:val="center"/>
          </w:tcPr>
          <w:p w14:paraId="78B0EE08">
            <w:pPr>
              <w:widowControl/>
              <w:spacing w:before="100" w:beforeAutospacing="1" w:after="100" w:afterAutospacing="1" w:line="240" w:lineRule="atLeast"/>
              <w:jc w:val="center"/>
              <w:rPr>
                <w:rFonts w:ascii="宋体" w:hAnsi="宋体" w:cs="宋体"/>
                <w:color w:val="auto"/>
                <w:kern w:val="0"/>
                <w:szCs w:val="21"/>
                <w:highlight w:val="none"/>
              </w:rPr>
            </w:pPr>
          </w:p>
        </w:tc>
        <w:tc>
          <w:tcPr>
            <w:tcW w:w="2719" w:type="dxa"/>
            <w:gridSpan w:val="2"/>
            <w:tcBorders>
              <w:top w:val="nil"/>
              <w:left w:val="nil"/>
              <w:bottom w:val="single" w:color="auto" w:sz="8" w:space="0"/>
              <w:right w:val="single" w:color="auto" w:sz="8" w:space="0"/>
            </w:tcBorders>
            <w:vAlign w:val="center"/>
          </w:tcPr>
          <w:p w14:paraId="3B2054BD">
            <w:pPr>
              <w:widowControl/>
              <w:spacing w:before="100" w:beforeAutospacing="1" w:after="100" w:afterAutospacing="1" w:line="240" w:lineRule="atLeast"/>
              <w:jc w:val="center"/>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13DE5A80">
            <w:pPr>
              <w:widowControl/>
              <w:spacing w:before="100" w:beforeAutospacing="1" w:after="100" w:afterAutospacing="1" w:line="240" w:lineRule="atLeast"/>
              <w:jc w:val="center"/>
              <w:rPr>
                <w:rFonts w:ascii="宋体" w:hAnsi="宋体" w:cs="宋体"/>
                <w:color w:val="auto"/>
                <w:kern w:val="0"/>
                <w:szCs w:val="21"/>
                <w:highlight w:val="none"/>
              </w:rPr>
            </w:pPr>
          </w:p>
        </w:tc>
        <w:tc>
          <w:tcPr>
            <w:tcW w:w="2113" w:type="dxa"/>
            <w:gridSpan w:val="2"/>
            <w:tcBorders>
              <w:top w:val="nil"/>
              <w:left w:val="nil"/>
              <w:bottom w:val="single" w:color="auto" w:sz="8" w:space="0"/>
              <w:right w:val="single" w:color="auto" w:sz="8" w:space="0"/>
            </w:tcBorders>
            <w:vAlign w:val="center"/>
          </w:tcPr>
          <w:p w14:paraId="52D15FE7">
            <w:pPr>
              <w:widowControl/>
              <w:spacing w:before="100" w:beforeAutospacing="1" w:after="100" w:afterAutospacing="1" w:line="240" w:lineRule="atLeast"/>
              <w:jc w:val="center"/>
              <w:rPr>
                <w:rFonts w:ascii="宋体" w:hAnsi="宋体" w:cs="宋体"/>
                <w:color w:val="auto"/>
                <w:kern w:val="0"/>
                <w:szCs w:val="21"/>
                <w:highlight w:val="none"/>
              </w:rPr>
            </w:pPr>
          </w:p>
        </w:tc>
      </w:tr>
      <w:tr w14:paraId="2D19E546">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39A8421">
            <w:pPr>
              <w:widowControl/>
              <w:snapToGrid w:val="0"/>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7114"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3358B063">
            <w:pPr>
              <w:widowControl/>
              <w:snapToGrid w:val="0"/>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应按采购合同、采购文件、投标文件及验收方案等进行验收；并核对中标人在安装调试等方面是否违反合同约定或服务规范要求、提供的质量保证证明材料是否齐全、应有的配件及附件是否达到合同约定等。可附件)</w:t>
            </w:r>
          </w:p>
        </w:tc>
      </w:tr>
      <w:tr w14:paraId="04ACA34E">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9CBB257">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7114" w:type="dxa"/>
            <w:gridSpan w:val="7"/>
            <w:tcBorders>
              <w:top w:val="nil"/>
              <w:left w:val="nil"/>
              <w:bottom w:val="single" w:color="auto" w:sz="8" w:space="0"/>
              <w:right w:val="single" w:color="auto" w:sz="8" w:space="0"/>
            </w:tcBorders>
            <w:vAlign w:val="center"/>
          </w:tcPr>
          <w:p w14:paraId="0849A81B">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验收结论性意见：</w:t>
            </w:r>
          </w:p>
        </w:tc>
      </w:tr>
      <w:tr w14:paraId="76AAF337">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vAlign w:val="center"/>
          </w:tcPr>
          <w:p w14:paraId="65A1A487">
            <w:pPr>
              <w:widowControl/>
              <w:jc w:val="left"/>
              <w:rPr>
                <w:rFonts w:ascii="宋体" w:hAnsi="宋体" w:cs="宋体"/>
                <w:color w:val="auto"/>
                <w:kern w:val="0"/>
                <w:szCs w:val="21"/>
                <w:highlight w:val="none"/>
              </w:rPr>
            </w:pPr>
          </w:p>
        </w:tc>
        <w:tc>
          <w:tcPr>
            <w:tcW w:w="7114" w:type="dxa"/>
            <w:gridSpan w:val="7"/>
            <w:tcBorders>
              <w:top w:val="nil"/>
              <w:left w:val="nil"/>
              <w:bottom w:val="single" w:color="auto" w:sz="8" w:space="0"/>
              <w:right w:val="single" w:color="auto" w:sz="8" w:space="0"/>
            </w:tcBorders>
            <w:vAlign w:val="center"/>
          </w:tcPr>
          <w:p w14:paraId="72BE9B91">
            <w:pPr>
              <w:widowControl/>
              <w:spacing w:before="100" w:beforeAutospacing="1" w:after="100" w:afterAutospacing="1" w:line="320" w:lineRule="atLeast"/>
              <w:ind w:firstLine="96"/>
              <w:jc w:val="left"/>
              <w:rPr>
                <w:rFonts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02893708">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签字：</w:t>
            </w:r>
          </w:p>
        </w:tc>
      </w:tr>
      <w:tr w14:paraId="4A5AE82A">
        <w:tblPrEx>
          <w:tblCellMar>
            <w:top w:w="0" w:type="dxa"/>
            <w:left w:w="0" w:type="dxa"/>
            <w:bottom w:w="0" w:type="dxa"/>
            <w:right w:w="0" w:type="dxa"/>
          </w:tblCellMar>
        </w:tblPrEx>
        <w:trPr>
          <w:trHeight w:val="507" w:hRule="atLeast"/>
          <w:jc w:val="center"/>
        </w:trPr>
        <w:tc>
          <w:tcPr>
            <w:tcW w:w="8445"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7E3BB99">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63DCD49A">
        <w:tblPrEx>
          <w:tblCellMar>
            <w:top w:w="0" w:type="dxa"/>
            <w:left w:w="0" w:type="dxa"/>
            <w:bottom w:w="0" w:type="dxa"/>
            <w:right w:w="0" w:type="dxa"/>
          </w:tblCellMar>
        </w:tblPrEx>
        <w:trPr>
          <w:trHeight w:val="736" w:hRule="atLeast"/>
          <w:jc w:val="center"/>
        </w:trPr>
        <w:tc>
          <w:tcPr>
            <w:tcW w:w="8445"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4543A9A">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监督人员或其他相关人员签字：</w:t>
            </w:r>
          </w:p>
          <w:p w14:paraId="3D99D892">
            <w:pPr>
              <w:widowControl/>
              <w:spacing w:before="100" w:beforeAutospacing="1" w:after="100" w:afterAutospacing="1" w:line="320" w:lineRule="atLeast"/>
              <w:ind w:firstLine="74"/>
              <w:jc w:val="left"/>
              <w:rPr>
                <w:rFonts w:ascii="宋体" w:hAnsi="宋体" w:cs="宋体"/>
                <w:color w:val="auto"/>
                <w:kern w:val="0"/>
                <w:szCs w:val="21"/>
                <w:highlight w:val="none"/>
              </w:rPr>
            </w:pPr>
            <w:r>
              <w:rPr>
                <w:rFonts w:hint="eastAsia" w:ascii="宋体" w:hAnsi="宋体" w:cs="宋体"/>
                <w:color w:val="auto"/>
                <w:kern w:val="0"/>
                <w:szCs w:val="21"/>
                <w:highlight w:val="none"/>
              </w:rPr>
              <w:t>或受邀机构的意见（盖章）：</w:t>
            </w:r>
          </w:p>
        </w:tc>
      </w:tr>
      <w:tr w14:paraId="11D103C9">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nil"/>
            </w:tcBorders>
            <w:tcMar>
              <w:top w:w="0" w:type="dxa"/>
              <w:left w:w="108" w:type="dxa"/>
              <w:bottom w:w="0" w:type="dxa"/>
              <w:right w:w="108" w:type="dxa"/>
            </w:tcMar>
            <w:vAlign w:val="center"/>
          </w:tcPr>
          <w:p w14:paraId="312B33B8">
            <w:pPr>
              <w:widowControl/>
              <w:spacing w:before="100" w:beforeAutospacing="1" w:after="100" w:afterAutospacing="1" w:line="320" w:lineRule="atLeast"/>
              <w:ind w:firstLine="74"/>
              <w:jc w:val="left"/>
              <w:rPr>
                <w:rFonts w:ascii="宋体" w:hAnsi="宋体" w:cs="宋体"/>
                <w:color w:val="auto"/>
                <w:kern w:val="0"/>
                <w:szCs w:val="21"/>
                <w:highlight w:val="none"/>
              </w:rPr>
            </w:pPr>
            <w:r>
              <w:rPr>
                <w:rFonts w:hint="eastAsia" w:ascii="宋体" w:hAnsi="宋体" w:cs="宋体"/>
                <w:color w:val="auto"/>
                <w:kern w:val="0"/>
                <w:szCs w:val="21"/>
                <w:highlight w:val="none"/>
              </w:rPr>
              <w:t>中标或者成交供应商负责人</w:t>
            </w:r>
          </w:p>
          <w:p w14:paraId="5189742D">
            <w:pPr>
              <w:widowControl/>
              <w:spacing w:before="100" w:beforeAutospacing="1" w:after="100" w:afterAutospacing="1" w:line="320" w:lineRule="atLeast"/>
              <w:ind w:firstLine="74"/>
              <w:jc w:val="left"/>
              <w:rPr>
                <w:rFonts w:ascii="宋体" w:hAnsi="宋体" w:cs="宋体"/>
                <w:color w:val="auto"/>
                <w:kern w:val="0"/>
                <w:szCs w:val="21"/>
                <w:highlight w:val="none"/>
              </w:rPr>
            </w:pPr>
            <w:r>
              <w:rPr>
                <w:rFonts w:hint="eastAsia" w:ascii="宋体" w:hAnsi="宋体" w:cs="宋体"/>
                <w:color w:val="auto"/>
                <w:kern w:val="0"/>
                <w:szCs w:val="21"/>
                <w:highlight w:val="none"/>
              </w:rPr>
              <w:t>签字或盖章：</w:t>
            </w:r>
          </w:p>
          <w:p w14:paraId="41B8D0D1">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c>
          <w:tcPr>
            <w:tcW w:w="4293" w:type="dxa"/>
            <w:gridSpan w:val="4"/>
            <w:tcBorders>
              <w:top w:val="nil"/>
              <w:left w:val="nil"/>
              <w:bottom w:val="single" w:color="auto" w:sz="8" w:space="0"/>
              <w:right w:val="single" w:color="auto" w:sz="8" w:space="0"/>
            </w:tcBorders>
            <w:vAlign w:val="center"/>
          </w:tcPr>
          <w:p w14:paraId="25FE5BDA">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采购人或受托机构的意见（盖章）：</w:t>
            </w:r>
          </w:p>
          <w:p w14:paraId="7E525E80">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r>
    </w:tbl>
    <w:p w14:paraId="70F5673B">
      <w:pPr>
        <w:jc w:val="left"/>
        <w:rPr>
          <w:rFonts w:ascii="宋体" w:hAnsi="宋体" w:cs="宋体"/>
          <w:color w:val="auto"/>
          <w:szCs w:val="21"/>
          <w:highlight w:val="none"/>
        </w:rPr>
      </w:pPr>
      <w:r>
        <w:rPr>
          <w:rFonts w:hint="eastAsia" w:ascii="宋体" w:hAnsi="宋体" w:cs="宋体"/>
          <w:color w:val="auto"/>
          <w:szCs w:val="21"/>
          <w:highlight w:val="none"/>
        </w:rPr>
        <w:br w:type="page"/>
      </w:r>
    </w:p>
    <w:p w14:paraId="6B2DA977">
      <w:pPr>
        <w:pStyle w:val="2"/>
        <w:widowControl/>
        <w:jc w:val="center"/>
        <w:rPr>
          <w:rFonts w:ascii="宋体" w:hAnsi="宋体" w:cs="仿宋_GB2312"/>
          <w:color w:val="auto"/>
          <w:highlight w:val="none"/>
        </w:rPr>
      </w:pPr>
      <w:bookmarkStart w:id="83" w:name="_Toc29692"/>
      <w:bookmarkStart w:id="84" w:name="_Toc5132"/>
      <w:r>
        <w:rPr>
          <w:rFonts w:hint="eastAsia" w:ascii="宋体" w:hAnsi="宋体" w:cs="仿宋_GB2312"/>
          <w:b w:val="0"/>
          <w:color w:val="auto"/>
          <w:highlight w:val="none"/>
        </w:rPr>
        <w:t>第七章 质疑、投诉材料格式</w:t>
      </w:r>
      <w:bookmarkEnd w:id="83"/>
      <w:bookmarkEnd w:id="84"/>
    </w:p>
    <w:p w14:paraId="4A957309">
      <w:pPr>
        <w:spacing w:line="576" w:lineRule="auto"/>
        <w:rPr>
          <w:rFonts w:ascii="宋体" w:hAnsi="宋体" w:cs="仿宋_GB2312"/>
          <w:b/>
          <w:bCs/>
          <w:color w:val="auto"/>
          <w:kern w:val="44"/>
          <w:sz w:val="44"/>
          <w:szCs w:val="44"/>
          <w:highlight w:val="none"/>
        </w:rPr>
        <w:sectPr>
          <w:pgSz w:w="11910" w:h="16840"/>
          <w:pgMar w:top="1361" w:right="1338" w:bottom="1361" w:left="1338" w:header="720" w:footer="720" w:gutter="0"/>
          <w:pgNumType w:fmt="decimal"/>
          <w:cols w:space="720" w:num="1"/>
          <w:docGrid w:type="lines" w:linePitch="312" w:charSpace="0"/>
        </w:sectPr>
      </w:pPr>
    </w:p>
    <w:p w14:paraId="026DA3FA">
      <w:pPr>
        <w:spacing w:line="360" w:lineRule="auto"/>
        <w:jc w:val="center"/>
        <w:rPr>
          <w:rFonts w:ascii="宋体" w:hAnsi="宋体"/>
          <w:b/>
          <w:bCs/>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质疑函</w:t>
      </w:r>
      <w:r>
        <w:rPr>
          <w:rFonts w:hint="eastAsia" w:ascii="方正小标宋简体" w:hAnsi="方正小标宋简体" w:eastAsia="方正小标宋简体" w:cs="方正小标宋简体"/>
          <w:color w:val="auto"/>
          <w:sz w:val="28"/>
          <w:szCs w:val="28"/>
          <w:highlight w:val="none"/>
        </w:rPr>
        <w:t>（格式）</w:t>
      </w:r>
    </w:p>
    <w:p w14:paraId="4DEAA515">
      <w:pPr>
        <w:spacing w:line="440" w:lineRule="exact"/>
        <w:ind w:firstLine="482" w:firstLineChars="200"/>
        <w:contextualSpacing/>
        <w:rPr>
          <w:rFonts w:ascii="宋体" w:hAnsi="宋体"/>
          <w:b/>
          <w:bCs/>
          <w:color w:val="auto"/>
          <w:kern w:val="0"/>
          <w:sz w:val="24"/>
          <w:highlight w:val="none"/>
        </w:rPr>
      </w:pPr>
      <w:r>
        <w:rPr>
          <w:rFonts w:hint="eastAsia" w:ascii="宋体" w:hAnsi="宋体"/>
          <w:b/>
          <w:bCs/>
          <w:color w:val="auto"/>
          <w:kern w:val="0"/>
          <w:sz w:val="24"/>
          <w:highlight w:val="none"/>
        </w:rPr>
        <w:t>一、质疑供应商基本信息：</w:t>
      </w:r>
    </w:p>
    <w:p w14:paraId="3E2D4352">
      <w:pPr>
        <w:spacing w:line="440" w:lineRule="exact"/>
        <w:ind w:firstLine="480" w:firstLineChars="200"/>
        <w:contextualSpacing/>
        <w:rPr>
          <w:rFonts w:ascii="宋体" w:hAnsi="宋体"/>
          <w:bCs/>
          <w:color w:val="auto"/>
          <w:kern w:val="0"/>
          <w:sz w:val="24"/>
          <w:highlight w:val="none"/>
          <w:u w:val="single"/>
        </w:rPr>
      </w:pPr>
      <w:r>
        <w:rPr>
          <w:rFonts w:hint="eastAsia" w:ascii="宋体" w:hAnsi="宋体"/>
          <w:bCs/>
          <w:color w:val="auto"/>
          <w:kern w:val="0"/>
          <w:sz w:val="24"/>
          <w:highlight w:val="none"/>
        </w:rPr>
        <w:t>质疑供应商：</w:t>
      </w:r>
      <w:r>
        <w:rPr>
          <w:rFonts w:hint="eastAsia" w:ascii="宋体" w:hAnsi="宋体"/>
          <w:bCs/>
          <w:color w:val="auto"/>
          <w:kern w:val="0"/>
          <w:sz w:val="24"/>
          <w:highlight w:val="none"/>
          <w:u w:val="single"/>
        </w:rPr>
        <w:t xml:space="preserve">                                       </w:t>
      </w:r>
      <w:r>
        <w:rPr>
          <w:rFonts w:hint="eastAsia" w:ascii="宋体" w:hAnsi="宋体"/>
          <w:bCs/>
          <w:color w:val="auto"/>
          <w:kern w:val="0"/>
          <w:sz w:val="24"/>
          <w:highlight w:val="none"/>
        </w:rPr>
        <w:t xml:space="preserve">                 </w:t>
      </w:r>
    </w:p>
    <w:p w14:paraId="2556EC0E">
      <w:pPr>
        <w:spacing w:line="440" w:lineRule="exact"/>
        <w:ind w:firstLine="480" w:firstLineChars="200"/>
        <w:contextualSpacing/>
        <w:rPr>
          <w:rFonts w:ascii="宋体" w:hAnsi="宋体"/>
          <w:bCs/>
          <w:color w:val="auto"/>
          <w:kern w:val="0"/>
          <w:sz w:val="24"/>
          <w:highlight w:val="none"/>
        </w:rPr>
      </w:pPr>
      <w:r>
        <w:rPr>
          <w:rFonts w:ascii="宋体" w:hAnsi="宋体"/>
          <w:bCs/>
          <w:color w:val="auto"/>
          <w:kern w:val="0"/>
          <w:sz w:val="24"/>
          <w:highlight w:val="none"/>
        </w:rPr>
        <w:t>地址</w:t>
      </w:r>
      <w:r>
        <w:rPr>
          <w:rFonts w:hint="eastAsia" w:ascii="宋体" w:hAnsi="宋体"/>
          <w:bCs/>
          <w:color w:val="auto"/>
          <w:kern w:val="0"/>
          <w:sz w:val="24"/>
          <w:highlight w:val="none"/>
        </w:rPr>
        <w:t>：</w:t>
      </w:r>
      <w:r>
        <w:rPr>
          <w:rFonts w:hint="eastAsia" w:ascii="宋体" w:hAnsi="宋体"/>
          <w:bCs/>
          <w:color w:val="auto"/>
          <w:kern w:val="0"/>
          <w:sz w:val="24"/>
          <w:highlight w:val="none"/>
          <w:u w:val="single"/>
        </w:rPr>
        <w:t xml:space="preserve">                                          </w:t>
      </w:r>
      <w:r>
        <w:rPr>
          <w:rFonts w:ascii="宋体" w:hAnsi="宋体"/>
          <w:bCs/>
          <w:color w:val="auto"/>
          <w:kern w:val="0"/>
          <w:sz w:val="24"/>
          <w:highlight w:val="none"/>
        </w:rPr>
        <w:t>邮编</w:t>
      </w:r>
      <w:r>
        <w:rPr>
          <w:rFonts w:hint="eastAsia" w:ascii="宋体" w:hAnsi="宋体"/>
          <w:bCs/>
          <w:color w:val="auto"/>
          <w:kern w:val="0"/>
          <w:sz w:val="24"/>
          <w:highlight w:val="none"/>
        </w:rPr>
        <w:t>：</w:t>
      </w:r>
      <w:r>
        <w:rPr>
          <w:rFonts w:hint="eastAsia" w:ascii="宋体" w:hAnsi="宋体"/>
          <w:bCs/>
          <w:color w:val="auto"/>
          <w:kern w:val="0"/>
          <w:sz w:val="24"/>
          <w:highlight w:val="none"/>
          <w:u w:val="single"/>
        </w:rPr>
        <w:t xml:space="preserve">                  </w:t>
      </w:r>
      <w:r>
        <w:rPr>
          <w:rFonts w:hint="eastAsia" w:ascii="宋体" w:hAnsi="宋体"/>
          <w:bCs/>
          <w:color w:val="auto"/>
          <w:kern w:val="0"/>
          <w:sz w:val="24"/>
          <w:highlight w:val="none"/>
        </w:rPr>
        <w:t xml:space="preserve">                 </w:t>
      </w:r>
    </w:p>
    <w:p w14:paraId="20079827">
      <w:pPr>
        <w:spacing w:line="440" w:lineRule="exact"/>
        <w:ind w:firstLine="480" w:firstLineChars="200"/>
        <w:contextualSpacing/>
        <w:rPr>
          <w:rFonts w:ascii="宋体" w:hAnsi="宋体"/>
          <w:bCs/>
          <w:color w:val="auto"/>
          <w:kern w:val="0"/>
          <w:sz w:val="24"/>
          <w:highlight w:val="none"/>
        </w:rPr>
      </w:pPr>
      <w:r>
        <w:rPr>
          <w:rFonts w:ascii="宋体" w:hAnsi="宋体"/>
          <w:bCs/>
          <w:color w:val="auto"/>
          <w:kern w:val="0"/>
          <w:sz w:val="24"/>
          <w:highlight w:val="none"/>
        </w:rPr>
        <w:t>联系人</w:t>
      </w:r>
      <w:r>
        <w:rPr>
          <w:rFonts w:hint="eastAsia" w:ascii="宋体" w:hAnsi="宋体"/>
          <w:bCs/>
          <w:color w:val="auto"/>
          <w:kern w:val="0"/>
          <w:sz w:val="24"/>
          <w:highlight w:val="none"/>
        </w:rPr>
        <w:t>：</w:t>
      </w:r>
      <w:r>
        <w:rPr>
          <w:rFonts w:hint="eastAsia" w:ascii="宋体" w:hAnsi="宋体"/>
          <w:bCs/>
          <w:color w:val="auto"/>
          <w:kern w:val="0"/>
          <w:sz w:val="24"/>
          <w:highlight w:val="none"/>
          <w:u w:val="single"/>
        </w:rPr>
        <w:t xml:space="preserve">                     </w:t>
      </w:r>
      <w:r>
        <w:rPr>
          <w:rFonts w:ascii="宋体" w:hAnsi="宋体"/>
          <w:bCs/>
          <w:color w:val="auto"/>
          <w:kern w:val="0"/>
          <w:sz w:val="24"/>
          <w:highlight w:val="none"/>
        </w:rPr>
        <w:t>联系电话</w:t>
      </w:r>
      <w:r>
        <w:rPr>
          <w:rFonts w:hint="eastAsia" w:ascii="宋体" w:hAnsi="宋体"/>
          <w:bCs/>
          <w:color w:val="auto"/>
          <w:kern w:val="0"/>
          <w:sz w:val="24"/>
          <w:highlight w:val="none"/>
        </w:rPr>
        <w:t>：</w:t>
      </w:r>
      <w:r>
        <w:rPr>
          <w:rFonts w:hint="eastAsia" w:ascii="宋体" w:hAnsi="宋体"/>
          <w:bCs/>
          <w:color w:val="auto"/>
          <w:kern w:val="0"/>
          <w:sz w:val="24"/>
          <w:highlight w:val="none"/>
          <w:u w:val="single"/>
        </w:rPr>
        <w:t xml:space="preserve">                 </w:t>
      </w:r>
    </w:p>
    <w:p w14:paraId="4A0272D1">
      <w:pPr>
        <w:spacing w:line="440" w:lineRule="exact"/>
        <w:ind w:firstLine="480" w:firstLineChars="200"/>
        <w:contextualSpacing/>
        <w:rPr>
          <w:rFonts w:ascii="宋体" w:hAnsi="宋体"/>
          <w:bCs/>
          <w:color w:val="auto"/>
          <w:kern w:val="0"/>
          <w:sz w:val="24"/>
          <w:highlight w:val="none"/>
        </w:rPr>
      </w:pPr>
      <w:r>
        <w:rPr>
          <w:rFonts w:hint="eastAsia" w:ascii="宋体" w:hAnsi="宋体"/>
          <w:bCs/>
          <w:color w:val="auto"/>
          <w:kern w:val="0"/>
          <w:sz w:val="24"/>
          <w:highlight w:val="none"/>
        </w:rPr>
        <w:t>授权代表：</w:t>
      </w:r>
      <w:r>
        <w:rPr>
          <w:rFonts w:hint="eastAsia" w:ascii="宋体" w:hAnsi="宋体"/>
          <w:bCs/>
          <w:color w:val="auto"/>
          <w:kern w:val="0"/>
          <w:sz w:val="24"/>
          <w:highlight w:val="none"/>
          <w:u w:val="single"/>
        </w:rPr>
        <w:t xml:space="preserve">                      </w:t>
      </w:r>
    </w:p>
    <w:p w14:paraId="733ABAEB">
      <w:pPr>
        <w:spacing w:line="440" w:lineRule="exact"/>
        <w:ind w:firstLine="480" w:firstLineChars="200"/>
        <w:contextualSpacing/>
        <w:rPr>
          <w:rFonts w:ascii="宋体" w:hAnsi="宋体"/>
          <w:bCs/>
          <w:color w:val="auto"/>
          <w:kern w:val="0"/>
          <w:sz w:val="24"/>
          <w:highlight w:val="none"/>
          <w:u w:val="single"/>
        </w:rPr>
      </w:pPr>
      <w:r>
        <w:rPr>
          <w:rFonts w:ascii="宋体" w:hAnsi="宋体"/>
          <w:bCs/>
          <w:color w:val="auto"/>
          <w:kern w:val="0"/>
          <w:sz w:val="24"/>
          <w:highlight w:val="none"/>
        </w:rPr>
        <w:t>联系</w:t>
      </w:r>
      <w:r>
        <w:rPr>
          <w:rFonts w:hint="eastAsia" w:ascii="宋体" w:hAnsi="宋体"/>
          <w:bCs/>
          <w:color w:val="auto"/>
          <w:kern w:val="0"/>
          <w:sz w:val="24"/>
          <w:highlight w:val="none"/>
        </w:rPr>
        <w:t>电话：</w:t>
      </w:r>
      <w:r>
        <w:rPr>
          <w:rFonts w:hint="eastAsia" w:ascii="宋体" w:hAnsi="宋体"/>
          <w:bCs/>
          <w:color w:val="auto"/>
          <w:kern w:val="0"/>
          <w:sz w:val="24"/>
          <w:highlight w:val="none"/>
          <w:u w:val="single"/>
        </w:rPr>
        <w:t xml:space="preserve">                      </w:t>
      </w:r>
    </w:p>
    <w:p w14:paraId="7FA8ECE4">
      <w:pPr>
        <w:spacing w:line="440" w:lineRule="exact"/>
        <w:ind w:firstLine="480" w:firstLineChars="200"/>
        <w:contextualSpacing/>
        <w:rPr>
          <w:rFonts w:ascii="宋体" w:hAnsi="宋体"/>
          <w:bCs/>
          <w:color w:val="auto"/>
          <w:kern w:val="0"/>
          <w:sz w:val="24"/>
          <w:highlight w:val="none"/>
        </w:rPr>
      </w:pPr>
      <w:r>
        <w:rPr>
          <w:rFonts w:ascii="宋体" w:hAnsi="宋体"/>
          <w:bCs/>
          <w:color w:val="auto"/>
          <w:kern w:val="0"/>
          <w:sz w:val="24"/>
          <w:highlight w:val="none"/>
        </w:rPr>
        <w:t>地址</w:t>
      </w:r>
      <w:r>
        <w:rPr>
          <w:rFonts w:hint="eastAsia" w:ascii="宋体" w:hAnsi="宋体"/>
          <w:bCs/>
          <w:color w:val="auto"/>
          <w:kern w:val="0"/>
          <w:sz w:val="24"/>
          <w:highlight w:val="none"/>
        </w:rPr>
        <w:t>：</w:t>
      </w:r>
      <w:r>
        <w:rPr>
          <w:rFonts w:hint="eastAsia" w:ascii="宋体" w:hAnsi="宋体"/>
          <w:bCs/>
          <w:color w:val="auto"/>
          <w:kern w:val="0"/>
          <w:sz w:val="24"/>
          <w:highlight w:val="none"/>
          <w:u w:val="single"/>
        </w:rPr>
        <w:t xml:space="preserve">                 </w:t>
      </w:r>
      <w:r>
        <w:rPr>
          <w:rFonts w:ascii="宋体" w:hAnsi="宋体"/>
          <w:bCs/>
          <w:color w:val="auto"/>
          <w:kern w:val="0"/>
          <w:sz w:val="24"/>
          <w:highlight w:val="none"/>
        </w:rPr>
        <w:t>邮编</w:t>
      </w:r>
      <w:r>
        <w:rPr>
          <w:rFonts w:hint="eastAsia" w:ascii="宋体" w:hAnsi="宋体"/>
          <w:bCs/>
          <w:color w:val="auto"/>
          <w:kern w:val="0"/>
          <w:sz w:val="24"/>
          <w:highlight w:val="none"/>
        </w:rPr>
        <w:t>：</w:t>
      </w:r>
      <w:r>
        <w:rPr>
          <w:rFonts w:hint="eastAsia" w:ascii="宋体" w:hAnsi="宋体"/>
          <w:bCs/>
          <w:color w:val="auto"/>
          <w:kern w:val="0"/>
          <w:sz w:val="24"/>
          <w:highlight w:val="none"/>
          <w:u w:val="single"/>
        </w:rPr>
        <w:t xml:space="preserve">                  </w:t>
      </w:r>
      <w:r>
        <w:rPr>
          <w:rFonts w:hint="eastAsia" w:ascii="宋体" w:hAnsi="宋体"/>
          <w:bCs/>
          <w:color w:val="auto"/>
          <w:kern w:val="0"/>
          <w:sz w:val="24"/>
          <w:highlight w:val="none"/>
        </w:rPr>
        <w:t xml:space="preserve">     </w:t>
      </w:r>
    </w:p>
    <w:p w14:paraId="6DFFA358">
      <w:pPr>
        <w:spacing w:line="440" w:lineRule="exact"/>
        <w:ind w:firstLine="482" w:firstLineChars="200"/>
        <w:contextualSpacing/>
        <w:rPr>
          <w:rFonts w:ascii="宋体" w:hAnsi="宋体"/>
          <w:b/>
          <w:bCs/>
          <w:color w:val="auto"/>
          <w:kern w:val="0"/>
          <w:sz w:val="24"/>
          <w:highlight w:val="none"/>
        </w:rPr>
      </w:pPr>
      <w:r>
        <w:rPr>
          <w:rFonts w:hint="eastAsia" w:ascii="宋体" w:hAnsi="宋体"/>
          <w:b/>
          <w:bCs/>
          <w:color w:val="auto"/>
          <w:kern w:val="0"/>
          <w:sz w:val="24"/>
          <w:highlight w:val="none"/>
        </w:rPr>
        <w:t>二、质疑项目基本情况：</w:t>
      </w:r>
    </w:p>
    <w:p w14:paraId="462451A0">
      <w:pPr>
        <w:spacing w:line="440" w:lineRule="exact"/>
        <w:ind w:left="25" w:leftChars="12" w:firstLine="472" w:firstLineChars="197"/>
        <w:contextualSpacing/>
        <w:rPr>
          <w:rFonts w:ascii="宋体" w:hAnsi="宋体"/>
          <w:color w:val="auto"/>
          <w:kern w:val="0"/>
          <w:sz w:val="24"/>
          <w:highlight w:val="none"/>
        </w:rPr>
      </w:pPr>
      <w:r>
        <w:rPr>
          <w:rFonts w:hint="eastAsia" w:ascii="宋体" w:hAnsi="宋体"/>
          <w:bCs/>
          <w:color w:val="auto"/>
          <w:kern w:val="0"/>
          <w:sz w:val="24"/>
          <w:highlight w:val="none"/>
        </w:rPr>
        <w:t>质疑</w:t>
      </w:r>
      <w:r>
        <w:rPr>
          <w:rFonts w:hint="eastAsia" w:ascii="宋体" w:hAnsi="宋体"/>
          <w:color w:val="auto"/>
          <w:kern w:val="0"/>
          <w:sz w:val="24"/>
          <w:highlight w:val="none"/>
        </w:rPr>
        <w:t>项目的名称：</w:t>
      </w:r>
      <w:r>
        <w:rPr>
          <w:rFonts w:hint="eastAsia" w:ascii="宋体" w:hAnsi="宋体"/>
          <w:bCs/>
          <w:color w:val="auto"/>
          <w:kern w:val="0"/>
          <w:sz w:val="24"/>
          <w:highlight w:val="none"/>
          <w:u w:val="single"/>
        </w:rPr>
        <w:t xml:space="preserve">                                     </w:t>
      </w:r>
    </w:p>
    <w:p w14:paraId="04E90F53">
      <w:pPr>
        <w:spacing w:line="440" w:lineRule="exact"/>
        <w:ind w:left="25" w:leftChars="12" w:firstLine="472" w:firstLineChars="197"/>
        <w:contextualSpacing/>
        <w:rPr>
          <w:rFonts w:ascii="宋体" w:hAnsi="宋体"/>
          <w:color w:val="auto"/>
          <w:kern w:val="0"/>
          <w:sz w:val="24"/>
          <w:highlight w:val="none"/>
        </w:rPr>
      </w:pPr>
      <w:r>
        <w:rPr>
          <w:rFonts w:hint="eastAsia" w:ascii="宋体" w:hAnsi="宋体"/>
          <w:bCs/>
          <w:color w:val="auto"/>
          <w:kern w:val="0"/>
          <w:sz w:val="24"/>
          <w:highlight w:val="none"/>
        </w:rPr>
        <w:t>质疑</w:t>
      </w:r>
      <w:r>
        <w:rPr>
          <w:rFonts w:hint="eastAsia" w:ascii="宋体" w:hAnsi="宋体"/>
          <w:color w:val="auto"/>
          <w:kern w:val="0"/>
          <w:sz w:val="24"/>
          <w:highlight w:val="none"/>
        </w:rPr>
        <w:t>项目的编号：</w:t>
      </w:r>
      <w:r>
        <w:rPr>
          <w:rFonts w:hint="eastAsia" w:ascii="宋体" w:hAnsi="宋体"/>
          <w:bCs/>
          <w:color w:val="auto"/>
          <w:kern w:val="0"/>
          <w:sz w:val="24"/>
          <w:highlight w:val="none"/>
          <w:u w:val="single"/>
        </w:rPr>
        <w:t xml:space="preserve">                                     </w:t>
      </w:r>
    </w:p>
    <w:p w14:paraId="25898586">
      <w:pPr>
        <w:spacing w:line="440" w:lineRule="exact"/>
        <w:ind w:left="25" w:leftChars="12" w:firstLine="472" w:firstLineChars="197"/>
        <w:contextualSpacing/>
        <w:rPr>
          <w:rFonts w:ascii="宋体" w:hAnsi="宋体"/>
          <w:color w:val="auto"/>
          <w:kern w:val="0"/>
          <w:sz w:val="24"/>
          <w:highlight w:val="none"/>
        </w:rPr>
      </w:pPr>
      <w:r>
        <w:rPr>
          <w:rFonts w:hint="eastAsia" w:ascii="宋体" w:hAnsi="宋体"/>
          <w:color w:val="auto"/>
          <w:kern w:val="0"/>
          <w:sz w:val="24"/>
          <w:highlight w:val="none"/>
        </w:rPr>
        <w:t>采购人名称：</w:t>
      </w:r>
      <w:r>
        <w:rPr>
          <w:rFonts w:hint="eastAsia" w:ascii="宋体" w:hAnsi="宋体"/>
          <w:bCs/>
          <w:color w:val="auto"/>
          <w:kern w:val="0"/>
          <w:sz w:val="24"/>
          <w:highlight w:val="none"/>
          <w:u w:val="single"/>
        </w:rPr>
        <w:t xml:space="preserve">                                         </w:t>
      </w:r>
    </w:p>
    <w:p w14:paraId="77B59A58">
      <w:pPr>
        <w:spacing w:line="440" w:lineRule="exact"/>
        <w:ind w:left="25" w:leftChars="12" w:firstLine="472" w:firstLineChars="197"/>
        <w:contextualSpacing/>
        <w:rPr>
          <w:rFonts w:ascii="宋体" w:hAnsi="宋体"/>
          <w:color w:val="auto"/>
          <w:kern w:val="0"/>
          <w:sz w:val="24"/>
          <w:highlight w:val="none"/>
        </w:rPr>
      </w:pPr>
      <w:r>
        <w:rPr>
          <w:rFonts w:hint="eastAsia" w:ascii="宋体" w:hAnsi="宋体"/>
          <w:color w:val="auto"/>
          <w:kern w:val="0"/>
          <w:sz w:val="24"/>
          <w:highlight w:val="none"/>
        </w:rPr>
        <w:t>质疑事项：</w:t>
      </w:r>
    </w:p>
    <w:p w14:paraId="1BBA274F">
      <w:pPr>
        <w:spacing w:line="440" w:lineRule="exact"/>
        <w:ind w:left="25" w:leftChars="12" w:firstLine="352" w:firstLineChars="147"/>
        <w:contextualSpacing/>
        <w:rPr>
          <w:rFonts w:ascii="宋体" w:hAnsi="宋体"/>
          <w:color w:val="auto"/>
          <w:kern w:val="0"/>
          <w:sz w:val="24"/>
          <w:highlight w:val="none"/>
        </w:rPr>
      </w:pPr>
      <w:r>
        <w:rPr>
          <w:rFonts w:hint="eastAsia" w:ascii="宋体" w:hAnsi="宋体"/>
          <w:color w:val="auto"/>
          <w:kern w:val="0"/>
          <w:sz w:val="24"/>
          <w:highlight w:val="none"/>
        </w:rPr>
        <w:t>□采购文件   采购文件获取日期：</w:t>
      </w:r>
      <w:r>
        <w:rPr>
          <w:rFonts w:hint="eastAsia" w:ascii="宋体" w:hAnsi="宋体"/>
          <w:bCs/>
          <w:color w:val="auto"/>
          <w:kern w:val="0"/>
          <w:sz w:val="24"/>
          <w:highlight w:val="none"/>
          <w:u w:val="single"/>
        </w:rPr>
        <w:t xml:space="preserve">                                   </w:t>
      </w:r>
    </w:p>
    <w:p w14:paraId="6DEF432B">
      <w:pPr>
        <w:spacing w:line="440" w:lineRule="exact"/>
        <w:ind w:left="25" w:leftChars="12" w:firstLine="352" w:firstLineChars="147"/>
        <w:contextualSpacing/>
        <w:rPr>
          <w:rFonts w:ascii="宋体" w:hAnsi="宋体"/>
          <w:color w:val="auto"/>
          <w:kern w:val="0"/>
          <w:sz w:val="24"/>
          <w:highlight w:val="none"/>
        </w:rPr>
      </w:pPr>
      <w:r>
        <w:rPr>
          <w:rFonts w:hint="eastAsia" w:ascii="宋体" w:hAnsi="宋体"/>
          <w:color w:val="auto"/>
          <w:kern w:val="0"/>
          <w:sz w:val="24"/>
          <w:highlight w:val="none"/>
        </w:rPr>
        <w:t xml:space="preserve">□采购过程   </w:t>
      </w:r>
    </w:p>
    <w:p w14:paraId="7721748A">
      <w:pPr>
        <w:spacing w:line="440" w:lineRule="exact"/>
        <w:ind w:left="25" w:leftChars="12" w:firstLine="352" w:firstLineChars="147"/>
        <w:contextualSpacing/>
        <w:rPr>
          <w:rFonts w:ascii="宋体" w:hAnsi="宋体"/>
          <w:bCs/>
          <w:color w:val="auto"/>
          <w:kern w:val="0"/>
          <w:sz w:val="24"/>
          <w:highlight w:val="none"/>
          <w:u w:val="single"/>
        </w:rPr>
      </w:pPr>
      <w:r>
        <w:rPr>
          <w:rFonts w:hint="eastAsia" w:ascii="宋体" w:hAnsi="宋体"/>
          <w:color w:val="auto"/>
          <w:kern w:val="0"/>
          <w:sz w:val="24"/>
          <w:highlight w:val="none"/>
        </w:rPr>
        <w:t xml:space="preserve">□成交结果   </w:t>
      </w:r>
    </w:p>
    <w:p w14:paraId="186C700A">
      <w:pPr>
        <w:spacing w:line="440" w:lineRule="exact"/>
        <w:ind w:left="25" w:leftChars="12" w:firstLine="472" w:firstLineChars="196"/>
        <w:contextualSpacing/>
        <w:rPr>
          <w:rFonts w:ascii="宋体" w:hAnsi="宋体"/>
          <w:b/>
          <w:color w:val="auto"/>
          <w:kern w:val="0"/>
          <w:sz w:val="24"/>
          <w:highlight w:val="none"/>
        </w:rPr>
      </w:pPr>
      <w:r>
        <w:rPr>
          <w:rFonts w:hint="eastAsia" w:ascii="宋体" w:hAnsi="宋体"/>
          <w:b/>
          <w:color w:val="auto"/>
          <w:kern w:val="0"/>
          <w:sz w:val="24"/>
          <w:highlight w:val="none"/>
        </w:rPr>
        <w:t>三、质疑事项具体内容</w:t>
      </w:r>
    </w:p>
    <w:p w14:paraId="436E91DA">
      <w:pPr>
        <w:spacing w:line="440" w:lineRule="exact"/>
        <w:ind w:left="25" w:leftChars="12" w:firstLine="472" w:firstLineChars="197"/>
        <w:contextualSpacing/>
        <w:rPr>
          <w:rFonts w:ascii="宋体" w:hAnsi="宋体"/>
          <w:color w:val="auto"/>
          <w:kern w:val="0"/>
          <w:sz w:val="24"/>
          <w:highlight w:val="none"/>
        </w:rPr>
      </w:pPr>
      <w:r>
        <w:rPr>
          <w:rFonts w:hint="eastAsia" w:ascii="宋体" w:hAnsi="宋体"/>
          <w:color w:val="auto"/>
          <w:kern w:val="0"/>
          <w:sz w:val="24"/>
          <w:highlight w:val="none"/>
        </w:rPr>
        <w:t>质疑事项1：</w:t>
      </w:r>
      <w:r>
        <w:rPr>
          <w:rFonts w:hint="eastAsia" w:ascii="宋体" w:hAnsi="宋体"/>
          <w:bCs/>
          <w:color w:val="auto"/>
          <w:kern w:val="0"/>
          <w:sz w:val="24"/>
          <w:highlight w:val="none"/>
          <w:u w:val="single"/>
        </w:rPr>
        <w:t xml:space="preserve">                                                                    </w:t>
      </w:r>
    </w:p>
    <w:p w14:paraId="55D0EFED">
      <w:pPr>
        <w:spacing w:line="440" w:lineRule="exact"/>
        <w:ind w:left="25" w:leftChars="12" w:firstLine="472" w:firstLineChars="197"/>
        <w:contextualSpacing/>
        <w:rPr>
          <w:rFonts w:ascii="宋体" w:hAnsi="宋体"/>
          <w:color w:val="auto"/>
          <w:kern w:val="0"/>
          <w:sz w:val="24"/>
          <w:highlight w:val="none"/>
        </w:rPr>
      </w:pPr>
      <w:r>
        <w:rPr>
          <w:rFonts w:hint="eastAsia" w:ascii="宋体" w:hAnsi="宋体"/>
          <w:color w:val="auto"/>
          <w:kern w:val="0"/>
          <w:sz w:val="24"/>
          <w:highlight w:val="none"/>
        </w:rPr>
        <w:t>事实依据：</w:t>
      </w:r>
      <w:r>
        <w:rPr>
          <w:rFonts w:hint="eastAsia" w:ascii="宋体" w:hAnsi="宋体"/>
          <w:bCs/>
          <w:color w:val="auto"/>
          <w:kern w:val="0"/>
          <w:sz w:val="24"/>
          <w:highlight w:val="none"/>
          <w:u w:val="single"/>
        </w:rPr>
        <w:t xml:space="preserve">                                                                      </w:t>
      </w:r>
    </w:p>
    <w:p w14:paraId="7C4C378B">
      <w:pPr>
        <w:spacing w:line="440" w:lineRule="exact"/>
        <w:ind w:left="25" w:leftChars="12" w:firstLine="472" w:firstLineChars="197"/>
        <w:contextualSpacing/>
        <w:rPr>
          <w:rFonts w:ascii="宋体" w:hAnsi="宋体"/>
          <w:color w:val="auto"/>
          <w:kern w:val="0"/>
          <w:sz w:val="24"/>
          <w:highlight w:val="none"/>
        </w:rPr>
      </w:pPr>
      <w:r>
        <w:rPr>
          <w:rFonts w:hint="eastAsia" w:ascii="宋体" w:hAnsi="宋体"/>
          <w:color w:val="auto"/>
          <w:kern w:val="0"/>
          <w:sz w:val="24"/>
          <w:highlight w:val="none"/>
        </w:rPr>
        <w:t>法律依据：</w:t>
      </w:r>
      <w:r>
        <w:rPr>
          <w:rFonts w:hint="eastAsia" w:ascii="宋体" w:hAnsi="宋体"/>
          <w:color w:val="auto"/>
          <w:kern w:val="0"/>
          <w:sz w:val="24"/>
          <w:highlight w:val="none"/>
          <w:u w:val="single"/>
        </w:rPr>
        <w:t xml:space="preserve">                                                        </w:t>
      </w:r>
      <w:r>
        <w:rPr>
          <w:rFonts w:hint="eastAsia" w:ascii="宋体" w:hAnsi="宋体"/>
          <w:bCs/>
          <w:color w:val="auto"/>
          <w:kern w:val="0"/>
          <w:sz w:val="24"/>
          <w:highlight w:val="none"/>
          <w:u w:val="single"/>
        </w:rPr>
        <w:t xml:space="preserve">               </w:t>
      </w:r>
    </w:p>
    <w:p w14:paraId="5BED34C9">
      <w:pPr>
        <w:spacing w:line="440" w:lineRule="exact"/>
        <w:ind w:left="25" w:leftChars="12" w:firstLine="472" w:firstLineChars="197"/>
        <w:contextualSpacing/>
        <w:rPr>
          <w:rFonts w:ascii="宋体" w:hAnsi="宋体"/>
          <w:color w:val="auto"/>
          <w:kern w:val="0"/>
          <w:sz w:val="24"/>
          <w:highlight w:val="none"/>
        </w:rPr>
      </w:pPr>
      <w:r>
        <w:rPr>
          <w:rFonts w:hint="eastAsia" w:ascii="宋体" w:hAnsi="宋体"/>
          <w:color w:val="auto"/>
          <w:kern w:val="0"/>
          <w:sz w:val="24"/>
          <w:highlight w:val="none"/>
        </w:rPr>
        <w:t>质疑事项2</w:t>
      </w:r>
    </w:p>
    <w:p w14:paraId="7CE38551">
      <w:pPr>
        <w:spacing w:line="440" w:lineRule="exact"/>
        <w:ind w:left="25" w:leftChars="12" w:firstLine="472" w:firstLineChars="197"/>
        <w:contextualSpacing/>
        <w:rPr>
          <w:rFonts w:ascii="宋体" w:hAnsi="宋体"/>
          <w:color w:val="auto"/>
          <w:kern w:val="0"/>
          <w:sz w:val="24"/>
          <w:highlight w:val="none"/>
        </w:rPr>
      </w:pPr>
      <w:r>
        <w:rPr>
          <w:rFonts w:ascii="宋体" w:hAnsi="宋体"/>
          <w:color w:val="auto"/>
          <w:kern w:val="0"/>
          <w:sz w:val="24"/>
          <w:highlight w:val="none"/>
        </w:rPr>
        <w:t>……</w:t>
      </w:r>
    </w:p>
    <w:p w14:paraId="30A04F9A">
      <w:pPr>
        <w:spacing w:line="440" w:lineRule="exact"/>
        <w:ind w:left="25" w:leftChars="12" w:firstLine="472" w:firstLineChars="197"/>
        <w:contextualSpacing/>
        <w:rPr>
          <w:rFonts w:ascii="宋体" w:hAnsi="宋体"/>
          <w:color w:val="auto"/>
          <w:kern w:val="0"/>
          <w:sz w:val="24"/>
          <w:highlight w:val="none"/>
        </w:rPr>
      </w:pPr>
      <w:r>
        <w:rPr>
          <w:rFonts w:hint="eastAsia" w:ascii="宋体" w:hAnsi="宋体"/>
          <w:color w:val="auto"/>
          <w:kern w:val="0"/>
          <w:sz w:val="24"/>
          <w:highlight w:val="none"/>
        </w:rPr>
        <w:t>四、与质疑事项相关的质疑请求：</w:t>
      </w:r>
    </w:p>
    <w:p w14:paraId="5072EDAE">
      <w:pPr>
        <w:spacing w:line="440" w:lineRule="exact"/>
        <w:ind w:left="25" w:leftChars="12" w:firstLine="472" w:firstLineChars="197"/>
        <w:contextualSpacing/>
        <w:rPr>
          <w:rFonts w:ascii="宋体" w:hAnsi="宋体"/>
          <w:color w:val="auto"/>
          <w:kern w:val="0"/>
          <w:sz w:val="24"/>
          <w:highlight w:val="none"/>
        </w:rPr>
      </w:pPr>
      <w:r>
        <w:rPr>
          <w:rFonts w:hint="eastAsia" w:ascii="宋体" w:hAnsi="宋体"/>
          <w:color w:val="auto"/>
          <w:kern w:val="0"/>
          <w:sz w:val="24"/>
          <w:highlight w:val="none"/>
        </w:rPr>
        <w:t>请求：</w:t>
      </w:r>
      <w:r>
        <w:rPr>
          <w:rFonts w:hint="eastAsia" w:ascii="宋体" w:hAnsi="宋体"/>
          <w:bCs/>
          <w:color w:val="auto"/>
          <w:kern w:val="0"/>
          <w:sz w:val="24"/>
          <w:highlight w:val="none"/>
          <w:u w:val="single"/>
        </w:rPr>
        <w:t xml:space="preserve">                                                                </w:t>
      </w:r>
    </w:p>
    <w:p w14:paraId="19044ECE">
      <w:pPr>
        <w:spacing w:line="440" w:lineRule="exact"/>
        <w:ind w:left="25" w:leftChars="12" w:firstLine="352" w:firstLineChars="147"/>
        <w:contextualSpacing/>
        <w:rPr>
          <w:rFonts w:ascii="宋体" w:hAnsi="宋体"/>
          <w:color w:val="auto"/>
          <w:kern w:val="0"/>
          <w:sz w:val="24"/>
          <w:highlight w:val="none"/>
        </w:rPr>
      </w:pPr>
    </w:p>
    <w:p w14:paraId="72437D7D">
      <w:pPr>
        <w:spacing w:line="440" w:lineRule="exact"/>
        <w:ind w:left="25" w:leftChars="12" w:firstLine="472" w:firstLineChars="197"/>
        <w:contextualSpacing/>
        <w:rPr>
          <w:rFonts w:ascii="宋体" w:hAnsi="宋体"/>
          <w:color w:val="auto"/>
          <w:kern w:val="0"/>
          <w:sz w:val="24"/>
          <w:highlight w:val="none"/>
        </w:rPr>
      </w:pPr>
      <w:r>
        <w:rPr>
          <w:rFonts w:hint="eastAsia" w:ascii="宋体" w:hAnsi="宋体"/>
          <w:color w:val="auto"/>
          <w:kern w:val="0"/>
          <w:sz w:val="24"/>
          <w:highlight w:val="none"/>
        </w:rPr>
        <w:t>签字（签章）：                                       公章：</w:t>
      </w:r>
    </w:p>
    <w:p w14:paraId="79C13E80">
      <w:pPr>
        <w:spacing w:line="440" w:lineRule="exact"/>
        <w:ind w:firstLine="480" w:firstLineChars="200"/>
        <w:contextualSpacing/>
        <w:rPr>
          <w:rFonts w:ascii="宋体" w:hAnsi="宋体"/>
          <w:b/>
          <w:color w:val="auto"/>
          <w:kern w:val="0"/>
          <w:sz w:val="24"/>
          <w:highlight w:val="none"/>
        </w:rPr>
      </w:pPr>
      <w:r>
        <w:rPr>
          <w:rFonts w:hint="eastAsia" w:ascii="宋体" w:hAnsi="宋体"/>
          <w:color w:val="auto"/>
          <w:kern w:val="0"/>
          <w:sz w:val="24"/>
          <w:highlight w:val="none"/>
        </w:rPr>
        <w:t>日期：</w:t>
      </w:r>
    </w:p>
    <w:p w14:paraId="6C436135">
      <w:pPr>
        <w:spacing w:line="360" w:lineRule="auto"/>
        <w:contextualSpacing/>
        <w:rPr>
          <w:rFonts w:ascii="宋体" w:hAnsi="宋体"/>
          <w:b/>
          <w:color w:val="auto"/>
          <w:kern w:val="0"/>
          <w:sz w:val="24"/>
          <w:highlight w:val="none"/>
        </w:rPr>
      </w:pPr>
      <w:r>
        <w:rPr>
          <w:rFonts w:hint="eastAsia" w:ascii="宋体" w:hAnsi="宋体"/>
          <w:b/>
          <w:color w:val="auto"/>
          <w:kern w:val="0"/>
          <w:sz w:val="24"/>
          <w:highlight w:val="none"/>
        </w:rPr>
        <w:t>说明：</w:t>
      </w:r>
    </w:p>
    <w:p w14:paraId="1A44EC6D">
      <w:pPr>
        <w:spacing w:line="360" w:lineRule="auto"/>
        <w:ind w:left="25" w:leftChars="12" w:firstLine="354" w:firstLineChars="147"/>
        <w:contextualSpacing/>
        <w:rPr>
          <w:rFonts w:ascii="宋体" w:hAnsi="宋体"/>
          <w:b/>
          <w:bCs/>
          <w:color w:val="auto"/>
          <w:kern w:val="0"/>
          <w:sz w:val="24"/>
          <w:highlight w:val="none"/>
        </w:rPr>
      </w:pPr>
      <w:r>
        <w:rPr>
          <w:rFonts w:hint="eastAsia" w:ascii="宋体" w:hAnsi="宋体"/>
          <w:b/>
          <w:color w:val="auto"/>
          <w:kern w:val="0"/>
          <w:sz w:val="24"/>
          <w:highlight w:val="none"/>
        </w:rPr>
        <w:t>1.供应商提出质疑时，应提交质疑函和必要的证明材料</w:t>
      </w:r>
      <w:r>
        <w:rPr>
          <w:rFonts w:hint="eastAsia" w:ascii="宋体" w:hAnsi="宋体"/>
          <w:b/>
          <w:bCs/>
          <w:color w:val="auto"/>
          <w:kern w:val="0"/>
          <w:sz w:val="24"/>
          <w:highlight w:val="none"/>
        </w:rPr>
        <w:t>。</w:t>
      </w:r>
    </w:p>
    <w:p w14:paraId="23537B29">
      <w:pPr>
        <w:spacing w:line="360" w:lineRule="auto"/>
        <w:ind w:left="25" w:leftChars="12" w:firstLine="354" w:firstLineChars="147"/>
        <w:contextualSpacing/>
        <w:rPr>
          <w:rFonts w:ascii="宋体" w:hAnsi="宋体"/>
          <w:b/>
          <w:color w:val="auto"/>
          <w:kern w:val="0"/>
          <w:sz w:val="24"/>
          <w:highlight w:val="none"/>
        </w:rPr>
      </w:pPr>
      <w:r>
        <w:rPr>
          <w:rFonts w:hint="eastAsia" w:ascii="宋体" w:hAnsi="宋体"/>
          <w:b/>
          <w:color w:val="auto"/>
          <w:kern w:val="0"/>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30E732C">
      <w:pPr>
        <w:spacing w:line="360" w:lineRule="auto"/>
        <w:ind w:left="25" w:leftChars="12" w:firstLine="354" w:firstLineChars="147"/>
        <w:contextualSpacing/>
        <w:rPr>
          <w:rFonts w:ascii="宋体" w:hAnsi="宋体"/>
          <w:b/>
          <w:color w:val="auto"/>
          <w:kern w:val="0"/>
          <w:sz w:val="24"/>
          <w:highlight w:val="none"/>
        </w:rPr>
      </w:pPr>
      <w:r>
        <w:rPr>
          <w:rFonts w:hint="eastAsia" w:ascii="宋体" w:hAnsi="宋体"/>
          <w:b/>
          <w:color w:val="auto"/>
          <w:kern w:val="0"/>
          <w:sz w:val="24"/>
          <w:highlight w:val="none"/>
        </w:rPr>
        <w:t>3.质疑函的质疑事项应具体、明确，并有必要的事实依据和法律依据。</w:t>
      </w:r>
    </w:p>
    <w:p w14:paraId="31CB8004">
      <w:pPr>
        <w:spacing w:line="360" w:lineRule="auto"/>
        <w:ind w:left="25" w:leftChars="12" w:firstLine="354" w:firstLineChars="147"/>
        <w:contextualSpacing/>
        <w:rPr>
          <w:rFonts w:ascii="宋体" w:hAnsi="宋体"/>
          <w:b/>
          <w:color w:val="auto"/>
          <w:kern w:val="0"/>
          <w:sz w:val="24"/>
          <w:highlight w:val="none"/>
        </w:rPr>
      </w:pPr>
      <w:r>
        <w:rPr>
          <w:rFonts w:hint="eastAsia" w:ascii="宋体" w:hAnsi="宋体"/>
          <w:b/>
          <w:color w:val="auto"/>
          <w:kern w:val="0"/>
          <w:sz w:val="24"/>
          <w:highlight w:val="none"/>
        </w:rPr>
        <w:t>4.质疑函的质疑请求应与质疑事项相关。</w:t>
      </w:r>
    </w:p>
    <w:p w14:paraId="397CAC4A">
      <w:pPr>
        <w:spacing w:line="360" w:lineRule="auto"/>
        <w:ind w:left="25" w:leftChars="12" w:firstLine="354" w:firstLineChars="147"/>
        <w:contextualSpacing/>
        <w:rPr>
          <w:rFonts w:ascii="宋体" w:hAnsi="宋体"/>
          <w:b/>
          <w:color w:val="auto"/>
          <w:kern w:val="0"/>
          <w:sz w:val="20"/>
          <w:szCs w:val="21"/>
          <w:highlight w:val="none"/>
        </w:rPr>
      </w:pPr>
      <w:r>
        <w:rPr>
          <w:rFonts w:hint="eastAsia" w:ascii="宋体" w:hAnsi="宋体"/>
          <w:b/>
          <w:color w:val="auto"/>
          <w:kern w:val="0"/>
          <w:sz w:val="24"/>
          <w:highlight w:val="none"/>
        </w:rPr>
        <w:t>5.质疑供应商为法人或者其他组织的，质疑函应由法定代表人、主要负责人，或者其授权代表签字或者盖章，并加盖公章。</w:t>
      </w:r>
    </w:p>
    <w:p w14:paraId="5D5CF252">
      <w:pPr>
        <w:snapToGrid w:val="0"/>
        <w:rPr>
          <w:rFonts w:ascii="宋体" w:hAnsi="Courier New"/>
          <w:b/>
          <w:color w:val="auto"/>
          <w:kern w:val="0"/>
          <w:sz w:val="24"/>
          <w:highlight w:val="none"/>
        </w:rPr>
      </w:pPr>
    </w:p>
    <w:p w14:paraId="755C244B">
      <w:pPr>
        <w:rPr>
          <w:color w:val="auto"/>
          <w:sz w:val="32"/>
          <w:szCs w:val="40"/>
          <w:highlight w:val="none"/>
        </w:rPr>
      </w:pPr>
    </w:p>
    <w:p w14:paraId="7F64E705">
      <w:pPr>
        <w:rPr>
          <w:color w:val="auto"/>
          <w:sz w:val="32"/>
          <w:szCs w:val="40"/>
          <w:highlight w:val="none"/>
        </w:rPr>
      </w:pPr>
    </w:p>
    <w:p w14:paraId="71993E00">
      <w:pPr>
        <w:rPr>
          <w:color w:val="auto"/>
          <w:sz w:val="32"/>
          <w:szCs w:val="40"/>
          <w:highlight w:val="none"/>
        </w:rPr>
      </w:pPr>
    </w:p>
    <w:p w14:paraId="6E89F59D">
      <w:pPr>
        <w:rPr>
          <w:color w:val="auto"/>
          <w:sz w:val="32"/>
          <w:szCs w:val="40"/>
          <w:highlight w:val="none"/>
        </w:rPr>
      </w:pPr>
    </w:p>
    <w:p w14:paraId="06B69F76">
      <w:pPr>
        <w:rPr>
          <w:color w:val="auto"/>
          <w:sz w:val="32"/>
          <w:szCs w:val="40"/>
          <w:highlight w:val="none"/>
        </w:rPr>
      </w:pPr>
    </w:p>
    <w:p w14:paraId="5A3F5447">
      <w:pPr>
        <w:rPr>
          <w:color w:val="auto"/>
          <w:sz w:val="32"/>
          <w:szCs w:val="40"/>
          <w:highlight w:val="none"/>
        </w:rPr>
      </w:pPr>
    </w:p>
    <w:p w14:paraId="7E503621">
      <w:pPr>
        <w:rPr>
          <w:color w:val="auto"/>
          <w:sz w:val="32"/>
          <w:szCs w:val="40"/>
          <w:highlight w:val="none"/>
        </w:rPr>
      </w:pPr>
    </w:p>
    <w:p w14:paraId="4C777F0A">
      <w:pPr>
        <w:rPr>
          <w:color w:val="auto"/>
          <w:sz w:val="32"/>
          <w:szCs w:val="40"/>
          <w:highlight w:val="none"/>
        </w:rPr>
      </w:pPr>
    </w:p>
    <w:p w14:paraId="23462AF6">
      <w:pPr>
        <w:rPr>
          <w:color w:val="auto"/>
          <w:sz w:val="32"/>
          <w:szCs w:val="40"/>
          <w:highlight w:val="none"/>
        </w:rPr>
      </w:pPr>
    </w:p>
    <w:p w14:paraId="219E82B3">
      <w:pPr>
        <w:rPr>
          <w:color w:val="auto"/>
          <w:sz w:val="32"/>
          <w:szCs w:val="40"/>
          <w:highlight w:val="none"/>
        </w:rPr>
      </w:pPr>
    </w:p>
    <w:p w14:paraId="2595C683">
      <w:pPr>
        <w:rPr>
          <w:color w:val="auto"/>
          <w:sz w:val="32"/>
          <w:szCs w:val="40"/>
          <w:highlight w:val="none"/>
        </w:rPr>
      </w:pPr>
    </w:p>
    <w:p w14:paraId="3ECD3E74">
      <w:pPr>
        <w:rPr>
          <w:color w:val="auto"/>
          <w:sz w:val="32"/>
          <w:szCs w:val="40"/>
          <w:highlight w:val="none"/>
        </w:rPr>
      </w:pPr>
    </w:p>
    <w:p w14:paraId="579B6400">
      <w:pPr>
        <w:rPr>
          <w:color w:val="auto"/>
          <w:sz w:val="32"/>
          <w:szCs w:val="40"/>
          <w:highlight w:val="none"/>
        </w:rPr>
      </w:pPr>
    </w:p>
    <w:p w14:paraId="4BE08791">
      <w:pPr>
        <w:rPr>
          <w:color w:val="auto"/>
          <w:sz w:val="32"/>
          <w:szCs w:val="40"/>
          <w:highlight w:val="none"/>
        </w:rPr>
      </w:pPr>
    </w:p>
    <w:p w14:paraId="710237A1">
      <w:pPr>
        <w:spacing w:line="360" w:lineRule="auto"/>
        <w:jc w:val="center"/>
        <w:rPr>
          <w:rFonts w:ascii="方正小标宋简体" w:hAnsi="方正小标宋简体" w:eastAsia="方正小标宋简体" w:cs="方正小标宋简体"/>
          <w:color w:val="auto"/>
          <w:sz w:val="24"/>
          <w:highlight w:val="none"/>
        </w:rPr>
      </w:pPr>
      <w:r>
        <w:rPr>
          <w:rFonts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投诉书</w:t>
      </w:r>
      <w:r>
        <w:rPr>
          <w:rFonts w:hint="eastAsia" w:ascii="方正小标宋简体" w:hAnsi="方正小标宋简体" w:eastAsia="方正小标宋简体" w:cs="方正小标宋简体"/>
          <w:color w:val="auto"/>
          <w:sz w:val="28"/>
          <w:szCs w:val="28"/>
          <w:highlight w:val="none"/>
        </w:rPr>
        <w:t>（格式）</w:t>
      </w:r>
    </w:p>
    <w:p w14:paraId="6F9AD944">
      <w:pPr>
        <w:snapToGrid w:val="0"/>
        <w:spacing w:line="360" w:lineRule="auto"/>
        <w:ind w:firstLine="482" w:firstLineChars="200"/>
        <w:rPr>
          <w:rFonts w:ascii="宋体" w:hAnsi="宋体"/>
          <w:b/>
          <w:bCs/>
          <w:color w:val="auto"/>
          <w:kern w:val="0"/>
          <w:sz w:val="24"/>
          <w:highlight w:val="none"/>
        </w:rPr>
      </w:pPr>
      <w:r>
        <w:rPr>
          <w:rFonts w:hint="eastAsia" w:ascii="宋体" w:hAnsi="宋体"/>
          <w:b/>
          <w:bCs/>
          <w:color w:val="auto"/>
          <w:kern w:val="0"/>
          <w:sz w:val="24"/>
          <w:highlight w:val="none"/>
        </w:rPr>
        <w:t>一、投诉相关主体基本情况：</w:t>
      </w:r>
    </w:p>
    <w:p w14:paraId="68CE3570">
      <w:pPr>
        <w:snapToGrid w:val="0"/>
        <w:spacing w:line="360" w:lineRule="auto"/>
        <w:ind w:firstLine="480" w:firstLineChars="200"/>
        <w:rPr>
          <w:rFonts w:ascii="宋体" w:hAnsi="宋体"/>
          <w:bCs/>
          <w:color w:val="auto"/>
          <w:kern w:val="0"/>
          <w:sz w:val="24"/>
          <w:highlight w:val="none"/>
          <w:u w:val="single"/>
        </w:rPr>
      </w:pPr>
      <w:r>
        <w:rPr>
          <w:rFonts w:hint="eastAsia" w:ascii="宋体" w:hAnsi="宋体"/>
          <w:bCs/>
          <w:color w:val="auto"/>
          <w:kern w:val="0"/>
          <w:sz w:val="24"/>
          <w:highlight w:val="none"/>
        </w:rPr>
        <w:t>供应商：</w:t>
      </w:r>
      <w:r>
        <w:rPr>
          <w:rFonts w:hint="eastAsia" w:ascii="宋体" w:hAnsi="宋体"/>
          <w:bCs/>
          <w:color w:val="auto"/>
          <w:kern w:val="0"/>
          <w:sz w:val="24"/>
          <w:highlight w:val="none"/>
          <w:u w:val="single"/>
        </w:rPr>
        <w:t xml:space="preserve">                                                                        </w:t>
      </w:r>
      <w:r>
        <w:rPr>
          <w:rFonts w:hint="eastAsia" w:ascii="宋体" w:hAnsi="宋体"/>
          <w:bCs/>
          <w:color w:val="auto"/>
          <w:kern w:val="0"/>
          <w:sz w:val="24"/>
          <w:highlight w:val="none"/>
        </w:rPr>
        <w:t xml:space="preserve">                 </w:t>
      </w:r>
    </w:p>
    <w:p w14:paraId="4D855157">
      <w:pPr>
        <w:snapToGrid w:val="0"/>
        <w:spacing w:line="360" w:lineRule="auto"/>
        <w:ind w:firstLine="480" w:firstLineChars="200"/>
        <w:rPr>
          <w:rFonts w:ascii="宋体" w:hAnsi="宋体"/>
          <w:bCs/>
          <w:color w:val="auto"/>
          <w:kern w:val="0"/>
          <w:sz w:val="24"/>
          <w:highlight w:val="none"/>
        </w:rPr>
      </w:pPr>
      <w:r>
        <w:rPr>
          <w:rFonts w:ascii="宋体" w:hAnsi="宋体"/>
          <w:bCs/>
          <w:color w:val="auto"/>
          <w:kern w:val="0"/>
          <w:sz w:val="24"/>
          <w:highlight w:val="none"/>
        </w:rPr>
        <w:t>地址</w:t>
      </w:r>
      <w:r>
        <w:rPr>
          <w:rFonts w:hint="eastAsia" w:ascii="宋体" w:hAnsi="宋体"/>
          <w:bCs/>
          <w:color w:val="auto"/>
          <w:kern w:val="0"/>
          <w:sz w:val="24"/>
          <w:highlight w:val="none"/>
        </w:rPr>
        <w:t>：</w:t>
      </w:r>
      <w:r>
        <w:rPr>
          <w:rFonts w:hint="eastAsia" w:ascii="宋体" w:hAnsi="宋体"/>
          <w:bCs/>
          <w:color w:val="auto"/>
          <w:kern w:val="0"/>
          <w:sz w:val="24"/>
          <w:highlight w:val="none"/>
          <w:u w:val="single"/>
        </w:rPr>
        <w:t xml:space="preserve">                                          </w:t>
      </w:r>
      <w:r>
        <w:rPr>
          <w:rFonts w:ascii="宋体" w:hAnsi="宋体"/>
          <w:bCs/>
          <w:color w:val="auto"/>
          <w:kern w:val="0"/>
          <w:sz w:val="24"/>
          <w:highlight w:val="none"/>
        </w:rPr>
        <w:t>邮编</w:t>
      </w:r>
      <w:r>
        <w:rPr>
          <w:rFonts w:hint="eastAsia" w:ascii="宋体" w:hAnsi="宋体"/>
          <w:bCs/>
          <w:color w:val="auto"/>
          <w:kern w:val="0"/>
          <w:sz w:val="24"/>
          <w:highlight w:val="none"/>
        </w:rPr>
        <w:t>：</w:t>
      </w:r>
      <w:r>
        <w:rPr>
          <w:rFonts w:hint="eastAsia" w:ascii="宋体" w:hAnsi="宋体"/>
          <w:bCs/>
          <w:color w:val="auto"/>
          <w:kern w:val="0"/>
          <w:sz w:val="24"/>
          <w:highlight w:val="none"/>
          <w:u w:val="single"/>
        </w:rPr>
        <w:t xml:space="preserve">                          </w:t>
      </w:r>
      <w:r>
        <w:rPr>
          <w:rFonts w:hint="eastAsia" w:ascii="宋体" w:hAnsi="宋体"/>
          <w:bCs/>
          <w:color w:val="auto"/>
          <w:kern w:val="0"/>
          <w:sz w:val="24"/>
          <w:highlight w:val="none"/>
        </w:rPr>
        <w:t xml:space="preserve">                 </w:t>
      </w:r>
    </w:p>
    <w:p w14:paraId="46507E11">
      <w:pPr>
        <w:snapToGrid w:val="0"/>
        <w:spacing w:line="360" w:lineRule="auto"/>
        <w:ind w:firstLine="480" w:firstLineChars="200"/>
        <w:rPr>
          <w:rFonts w:ascii="宋体" w:hAnsi="宋体"/>
          <w:bCs/>
          <w:color w:val="auto"/>
          <w:kern w:val="0"/>
          <w:sz w:val="24"/>
          <w:highlight w:val="none"/>
          <w:u w:val="single"/>
        </w:rPr>
      </w:pPr>
      <w:r>
        <w:rPr>
          <w:rFonts w:hint="eastAsia" w:ascii="宋体" w:hAnsi="宋体"/>
          <w:bCs/>
          <w:color w:val="auto"/>
          <w:kern w:val="0"/>
          <w:sz w:val="24"/>
          <w:highlight w:val="none"/>
        </w:rPr>
        <w:t>法定代表人/主要负责人：</w:t>
      </w:r>
      <w:r>
        <w:rPr>
          <w:rFonts w:hint="eastAsia" w:ascii="宋体" w:hAnsi="宋体"/>
          <w:bCs/>
          <w:color w:val="auto"/>
          <w:kern w:val="0"/>
          <w:sz w:val="24"/>
          <w:highlight w:val="none"/>
          <w:u w:val="single"/>
        </w:rPr>
        <w:t xml:space="preserve">                                                         </w:t>
      </w:r>
    </w:p>
    <w:p w14:paraId="0ADAB1BE">
      <w:pPr>
        <w:snapToGrid w:val="0"/>
        <w:spacing w:line="360" w:lineRule="auto"/>
        <w:ind w:firstLine="480" w:firstLineChars="200"/>
        <w:rPr>
          <w:rFonts w:ascii="宋体" w:hAnsi="宋体"/>
          <w:bCs/>
          <w:color w:val="auto"/>
          <w:kern w:val="0"/>
          <w:sz w:val="24"/>
          <w:highlight w:val="none"/>
        </w:rPr>
      </w:pPr>
      <w:r>
        <w:rPr>
          <w:rFonts w:ascii="宋体" w:hAnsi="宋体"/>
          <w:bCs/>
          <w:color w:val="auto"/>
          <w:kern w:val="0"/>
          <w:sz w:val="24"/>
          <w:highlight w:val="none"/>
        </w:rPr>
        <w:t>联系电话</w:t>
      </w:r>
      <w:r>
        <w:rPr>
          <w:rFonts w:hint="eastAsia" w:ascii="宋体" w:hAnsi="宋体"/>
          <w:bCs/>
          <w:color w:val="auto"/>
          <w:kern w:val="0"/>
          <w:sz w:val="24"/>
          <w:highlight w:val="none"/>
        </w:rPr>
        <w:t>：</w:t>
      </w:r>
      <w:r>
        <w:rPr>
          <w:rFonts w:hint="eastAsia" w:ascii="宋体" w:hAnsi="宋体"/>
          <w:bCs/>
          <w:color w:val="auto"/>
          <w:kern w:val="0"/>
          <w:sz w:val="24"/>
          <w:highlight w:val="none"/>
          <w:u w:val="single"/>
        </w:rPr>
        <w:t xml:space="preserve">                                         </w:t>
      </w:r>
    </w:p>
    <w:p w14:paraId="16113426">
      <w:pPr>
        <w:snapToGrid w:val="0"/>
        <w:spacing w:line="360" w:lineRule="auto"/>
        <w:ind w:firstLine="480" w:firstLineChars="200"/>
        <w:rPr>
          <w:rFonts w:ascii="宋体" w:hAnsi="宋体"/>
          <w:bCs/>
          <w:color w:val="auto"/>
          <w:kern w:val="0"/>
          <w:sz w:val="24"/>
          <w:highlight w:val="none"/>
          <w:u w:val="single"/>
        </w:rPr>
      </w:pPr>
      <w:r>
        <w:rPr>
          <w:rFonts w:hint="eastAsia" w:ascii="宋体" w:hAnsi="宋体"/>
          <w:bCs/>
          <w:color w:val="auto"/>
          <w:kern w:val="0"/>
          <w:sz w:val="24"/>
          <w:highlight w:val="none"/>
        </w:rPr>
        <w:t>授权代表：</w:t>
      </w:r>
      <w:r>
        <w:rPr>
          <w:rFonts w:hint="eastAsia" w:ascii="宋体" w:hAnsi="宋体"/>
          <w:bCs/>
          <w:color w:val="auto"/>
          <w:kern w:val="0"/>
          <w:sz w:val="24"/>
          <w:highlight w:val="none"/>
          <w:u w:val="single"/>
        </w:rPr>
        <w:t xml:space="preserve">                                         </w:t>
      </w:r>
      <w:r>
        <w:rPr>
          <w:rFonts w:ascii="宋体" w:hAnsi="宋体"/>
          <w:bCs/>
          <w:color w:val="auto"/>
          <w:kern w:val="0"/>
          <w:sz w:val="24"/>
          <w:highlight w:val="none"/>
        </w:rPr>
        <w:t>联系</w:t>
      </w:r>
      <w:r>
        <w:rPr>
          <w:rFonts w:hint="eastAsia" w:ascii="宋体" w:hAnsi="宋体"/>
          <w:bCs/>
          <w:color w:val="auto"/>
          <w:kern w:val="0"/>
          <w:sz w:val="24"/>
          <w:highlight w:val="none"/>
        </w:rPr>
        <w:t>电话：</w:t>
      </w:r>
      <w:r>
        <w:rPr>
          <w:rFonts w:hint="eastAsia" w:ascii="宋体" w:hAnsi="宋体"/>
          <w:bCs/>
          <w:color w:val="auto"/>
          <w:kern w:val="0"/>
          <w:sz w:val="24"/>
          <w:highlight w:val="none"/>
          <w:u w:val="single"/>
        </w:rPr>
        <w:t xml:space="preserve">                   </w:t>
      </w:r>
    </w:p>
    <w:p w14:paraId="1FBF7132">
      <w:pPr>
        <w:snapToGrid w:val="0"/>
        <w:spacing w:line="360" w:lineRule="auto"/>
        <w:ind w:firstLine="480" w:firstLineChars="200"/>
        <w:rPr>
          <w:rFonts w:ascii="宋体" w:hAnsi="宋体"/>
          <w:bCs/>
          <w:color w:val="auto"/>
          <w:kern w:val="0"/>
          <w:sz w:val="24"/>
          <w:highlight w:val="none"/>
          <w:u w:val="single"/>
        </w:rPr>
      </w:pPr>
      <w:r>
        <w:rPr>
          <w:rFonts w:ascii="宋体" w:hAnsi="宋体"/>
          <w:bCs/>
          <w:color w:val="auto"/>
          <w:kern w:val="0"/>
          <w:sz w:val="24"/>
          <w:highlight w:val="none"/>
        </w:rPr>
        <w:t>地址</w:t>
      </w:r>
      <w:r>
        <w:rPr>
          <w:rFonts w:hint="eastAsia" w:ascii="宋体" w:hAnsi="宋体"/>
          <w:bCs/>
          <w:color w:val="auto"/>
          <w:kern w:val="0"/>
          <w:sz w:val="24"/>
          <w:highlight w:val="none"/>
        </w:rPr>
        <w:t>：</w:t>
      </w:r>
      <w:r>
        <w:rPr>
          <w:rFonts w:hint="eastAsia" w:ascii="宋体" w:hAnsi="宋体"/>
          <w:bCs/>
          <w:color w:val="auto"/>
          <w:kern w:val="0"/>
          <w:sz w:val="24"/>
          <w:highlight w:val="none"/>
          <w:u w:val="single"/>
        </w:rPr>
        <w:t xml:space="preserve">                                                            </w:t>
      </w:r>
    </w:p>
    <w:p w14:paraId="2DD8B68C">
      <w:pPr>
        <w:snapToGrid w:val="0"/>
        <w:spacing w:line="360" w:lineRule="auto"/>
        <w:ind w:firstLine="480" w:firstLineChars="200"/>
        <w:rPr>
          <w:rFonts w:ascii="宋体" w:hAnsi="宋体"/>
          <w:bCs/>
          <w:color w:val="auto"/>
          <w:kern w:val="0"/>
          <w:sz w:val="24"/>
          <w:highlight w:val="none"/>
        </w:rPr>
      </w:pPr>
      <w:r>
        <w:rPr>
          <w:rFonts w:ascii="宋体" w:hAnsi="宋体"/>
          <w:bCs/>
          <w:color w:val="auto"/>
          <w:kern w:val="0"/>
          <w:sz w:val="24"/>
          <w:highlight w:val="none"/>
        </w:rPr>
        <w:t>邮编</w:t>
      </w:r>
      <w:r>
        <w:rPr>
          <w:rFonts w:hint="eastAsia" w:ascii="宋体" w:hAnsi="宋体"/>
          <w:bCs/>
          <w:color w:val="auto"/>
          <w:kern w:val="0"/>
          <w:sz w:val="24"/>
          <w:highlight w:val="none"/>
        </w:rPr>
        <w:t>：</w:t>
      </w:r>
      <w:r>
        <w:rPr>
          <w:rFonts w:hint="eastAsia" w:ascii="宋体" w:hAnsi="宋体"/>
          <w:bCs/>
          <w:color w:val="auto"/>
          <w:kern w:val="0"/>
          <w:sz w:val="24"/>
          <w:highlight w:val="none"/>
          <w:u w:val="single"/>
        </w:rPr>
        <w:t xml:space="preserve">         </w:t>
      </w:r>
      <w:r>
        <w:rPr>
          <w:rFonts w:hint="eastAsia" w:ascii="宋体" w:hAnsi="宋体"/>
          <w:bCs/>
          <w:color w:val="auto"/>
          <w:kern w:val="0"/>
          <w:sz w:val="24"/>
          <w:highlight w:val="none"/>
        </w:rPr>
        <w:t xml:space="preserve">   </w:t>
      </w:r>
    </w:p>
    <w:p w14:paraId="2C9415C0">
      <w:pPr>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被投诉人1：</w:t>
      </w:r>
    </w:p>
    <w:p w14:paraId="7511B999">
      <w:pPr>
        <w:snapToGrid w:val="0"/>
        <w:spacing w:line="360" w:lineRule="auto"/>
        <w:ind w:firstLine="480" w:firstLineChars="200"/>
        <w:rPr>
          <w:rFonts w:ascii="宋体" w:hAnsi="宋体"/>
          <w:bCs/>
          <w:color w:val="auto"/>
          <w:kern w:val="0"/>
          <w:sz w:val="24"/>
          <w:highlight w:val="none"/>
          <w:u w:val="single"/>
        </w:rPr>
      </w:pPr>
      <w:r>
        <w:rPr>
          <w:rFonts w:hint="eastAsia" w:ascii="宋体" w:hAnsi="宋体"/>
          <w:bCs/>
          <w:color w:val="auto"/>
          <w:kern w:val="0"/>
          <w:sz w:val="24"/>
          <w:highlight w:val="none"/>
        </w:rPr>
        <w:t>地址：</w:t>
      </w:r>
      <w:r>
        <w:rPr>
          <w:rFonts w:hint="eastAsia" w:ascii="宋体" w:hAnsi="宋体"/>
          <w:bCs/>
          <w:color w:val="auto"/>
          <w:kern w:val="0"/>
          <w:sz w:val="24"/>
          <w:highlight w:val="none"/>
          <w:u w:val="single"/>
        </w:rPr>
        <w:t xml:space="preserve">                                                            </w:t>
      </w:r>
    </w:p>
    <w:p w14:paraId="03B87AFF">
      <w:pPr>
        <w:snapToGrid w:val="0"/>
        <w:spacing w:line="360" w:lineRule="auto"/>
        <w:ind w:firstLine="480" w:firstLineChars="200"/>
        <w:rPr>
          <w:rFonts w:ascii="宋体" w:hAnsi="宋体"/>
          <w:bCs/>
          <w:color w:val="auto"/>
          <w:kern w:val="0"/>
          <w:sz w:val="24"/>
          <w:highlight w:val="none"/>
        </w:rPr>
      </w:pPr>
      <w:r>
        <w:rPr>
          <w:rFonts w:ascii="宋体" w:hAnsi="宋体"/>
          <w:bCs/>
          <w:color w:val="auto"/>
          <w:kern w:val="0"/>
          <w:sz w:val="24"/>
          <w:highlight w:val="none"/>
        </w:rPr>
        <w:t>邮编</w:t>
      </w:r>
      <w:r>
        <w:rPr>
          <w:rFonts w:hint="eastAsia" w:ascii="宋体" w:hAnsi="宋体"/>
          <w:bCs/>
          <w:color w:val="auto"/>
          <w:kern w:val="0"/>
          <w:sz w:val="24"/>
          <w:highlight w:val="none"/>
        </w:rPr>
        <w:t>：</w:t>
      </w:r>
      <w:r>
        <w:rPr>
          <w:rFonts w:hint="eastAsia" w:ascii="宋体" w:hAnsi="宋体"/>
          <w:bCs/>
          <w:color w:val="auto"/>
          <w:kern w:val="0"/>
          <w:sz w:val="24"/>
          <w:highlight w:val="none"/>
          <w:u w:val="single"/>
        </w:rPr>
        <w:t xml:space="preserve">         </w:t>
      </w:r>
      <w:r>
        <w:rPr>
          <w:rFonts w:hint="eastAsia" w:ascii="宋体" w:hAnsi="宋体"/>
          <w:bCs/>
          <w:color w:val="auto"/>
          <w:kern w:val="0"/>
          <w:sz w:val="24"/>
          <w:highlight w:val="none"/>
        </w:rPr>
        <w:t xml:space="preserve">  </w:t>
      </w:r>
    </w:p>
    <w:p w14:paraId="22D1F77F">
      <w:pPr>
        <w:snapToGrid w:val="0"/>
        <w:spacing w:line="360" w:lineRule="auto"/>
        <w:ind w:firstLine="480" w:firstLineChars="200"/>
        <w:rPr>
          <w:rFonts w:ascii="宋体" w:hAnsi="宋体"/>
          <w:bCs/>
          <w:color w:val="auto"/>
          <w:kern w:val="0"/>
          <w:sz w:val="24"/>
          <w:highlight w:val="none"/>
          <w:u w:val="single"/>
        </w:rPr>
      </w:pPr>
      <w:r>
        <w:rPr>
          <w:rFonts w:hint="eastAsia" w:ascii="宋体" w:hAnsi="宋体"/>
          <w:bCs/>
          <w:color w:val="auto"/>
          <w:kern w:val="0"/>
          <w:sz w:val="24"/>
          <w:highlight w:val="none"/>
        </w:rPr>
        <w:t>联系人：</w:t>
      </w:r>
      <w:r>
        <w:rPr>
          <w:rFonts w:hint="eastAsia" w:ascii="宋体" w:hAnsi="宋体"/>
          <w:bCs/>
          <w:color w:val="auto"/>
          <w:kern w:val="0"/>
          <w:sz w:val="24"/>
          <w:highlight w:val="none"/>
          <w:u w:val="single"/>
        </w:rPr>
        <w:t xml:space="preserve">                                                </w:t>
      </w:r>
      <w:r>
        <w:rPr>
          <w:rFonts w:ascii="宋体" w:hAnsi="宋体"/>
          <w:bCs/>
          <w:color w:val="auto"/>
          <w:kern w:val="0"/>
          <w:sz w:val="24"/>
          <w:highlight w:val="none"/>
        </w:rPr>
        <w:t>联系</w:t>
      </w:r>
      <w:r>
        <w:rPr>
          <w:rFonts w:hint="eastAsia" w:ascii="宋体" w:hAnsi="宋体"/>
          <w:bCs/>
          <w:color w:val="auto"/>
          <w:kern w:val="0"/>
          <w:sz w:val="24"/>
          <w:highlight w:val="none"/>
        </w:rPr>
        <w:t>电话：</w:t>
      </w:r>
      <w:r>
        <w:rPr>
          <w:rFonts w:hint="eastAsia" w:ascii="宋体" w:hAnsi="宋体"/>
          <w:bCs/>
          <w:color w:val="auto"/>
          <w:kern w:val="0"/>
          <w:sz w:val="24"/>
          <w:highlight w:val="none"/>
          <w:u w:val="single"/>
        </w:rPr>
        <w:t xml:space="preserve">                </w:t>
      </w:r>
    </w:p>
    <w:p w14:paraId="5AA0819C">
      <w:pPr>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被投诉人2：</w:t>
      </w:r>
    </w:p>
    <w:p w14:paraId="11153E67">
      <w:pPr>
        <w:snapToGrid w:val="0"/>
        <w:spacing w:line="360" w:lineRule="auto"/>
        <w:ind w:firstLine="480" w:firstLineChars="200"/>
        <w:rPr>
          <w:rFonts w:ascii="宋体" w:hAnsi="宋体"/>
          <w:bCs/>
          <w:color w:val="auto"/>
          <w:kern w:val="0"/>
          <w:sz w:val="24"/>
          <w:highlight w:val="none"/>
        </w:rPr>
      </w:pPr>
      <w:r>
        <w:rPr>
          <w:rFonts w:ascii="宋体" w:hAnsi="宋体"/>
          <w:bCs/>
          <w:color w:val="auto"/>
          <w:kern w:val="0"/>
          <w:sz w:val="24"/>
          <w:highlight w:val="none"/>
        </w:rPr>
        <w:t>……</w:t>
      </w:r>
    </w:p>
    <w:p w14:paraId="1101B1FB">
      <w:pPr>
        <w:snapToGrid w:val="0"/>
        <w:spacing w:line="360" w:lineRule="auto"/>
        <w:ind w:firstLine="480" w:firstLineChars="200"/>
        <w:rPr>
          <w:rFonts w:ascii="宋体" w:hAnsi="宋体"/>
          <w:bCs/>
          <w:color w:val="auto"/>
          <w:kern w:val="0"/>
          <w:sz w:val="24"/>
          <w:highlight w:val="none"/>
          <w:u w:val="single"/>
        </w:rPr>
      </w:pPr>
      <w:r>
        <w:rPr>
          <w:rFonts w:hint="eastAsia" w:ascii="宋体" w:hAnsi="宋体"/>
          <w:bCs/>
          <w:color w:val="auto"/>
          <w:kern w:val="0"/>
          <w:sz w:val="24"/>
          <w:highlight w:val="none"/>
        </w:rPr>
        <w:t>相关供应商：</w:t>
      </w:r>
      <w:r>
        <w:rPr>
          <w:rFonts w:hint="eastAsia" w:ascii="宋体" w:hAnsi="宋体"/>
          <w:bCs/>
          <w:color w:val="auto"/>
          <w:kern w:val="0"/>
          <w:sz w:val="24"/>
          <w:highlight w:val="none"/>
          <w:u w:val="single"/>
        </w:rPr>
        <w:t xml:space="preserve">                                                                       </w:t>
      </w:r>
    </w:p>
    <w:p w14:paraId="0600E46F">
      <w:pPr>
        <w:snapToGrid w:val="0"/>
        <w:spacing w:line="360" w:lineRule="auto"/>
        <w:ind w:firstLine="480" w:firstLineChars="200"/>
        <w:rPr>
          <w:rFonts w:ascii="宋体" w:hAnsi="宋体"/>
          <w:bCs/>
          <w:color w:val="auto"/>
          <w:kern w:val="0"/>
          <w:sz w:val="24"/>
          <w:highlight w:val="none"/>
          <w:u w:val="single"/>
        </w:rPr>
      </w:pPr>
      <w:r>
        <w:rPr>
          <w:rFonts w:ascii="宋体" w:hAnsi="宋体"/>
          <w:bCs/>
          <w:color w:val="auto"/>
          <w:kern w:val="0"/>
          <w:sz w:val="24"/>
          <w:highlight w:val="none"/>
        </w:rPr>
        <w:t>地址</w:t>
      </w:r>
      <w:r>
        <w:rPr>
          <w:rFonts w:hint="eastAsia" w:ascii="宋体" w:hAnsi="宋体"/>
          <w:bCs/>
          <w:color w:val="auto"/>
          <w:kern w:val="0"/>
          <w:sz w:val="24"/>
          <w:highlight w:val="none"/>
        </w:rPr>
        <w:t>：</w:t>
      </w:r>
      <w:r>
        <w:rPr>
          <w:rFonts w:hint="eastAsia" w:ascii="宋体" w:hAnsi="宋体"/>
          <w:bCs/>
          <w:color w:val="auto"/>
          <w:kern w:val="0"/>
          <w:sz w:val="24"/>
          <w:highlight w:val="none"/>
          <w:u w:val="single"/>
        </w:rPr>
        <w:t xml:space="preserve">                                              </w:t>
      </w:r>
      <w:r>
        <w:rPr>
          <w:rFonts w:ascii="宋体" w:hAnsi="宋体"/>
          <w:bCs/>
          <w:color w:val="auto"/>
          <w:kern w:val="0"/>
          <w:sz w:val="24"/>
          <w:highlight w:val="none"/>
        </w:rPr>
        <w:t>邮编</w:t>
      </w:r>
      <w:r>
        <w:rPr>
          <w:rFonts w:hint="eastAsia" w:ascii="宋体" w:hAnsi="宋体"/>
          <w:bCs/>
          <w:color w:val="auto"/>
          <w:kern w:val="0"/>
          <w:sz w:val="24"/>
          <w:highlight w:val="none"/>
        </w:rPr>
        <w:t>：</w:t>
      </w:r>
      <w:r>
        <w:rPr>
          <w:rFonts w:hint="eastAsia" w:ascii="宋体" w:hAnsi="宋体"/>
          <w:bCs/>
          <w:color w:val="auto"/>
          <w:kern w:val="0"/>
          <w:sz w:val="24"/>
          <w:highlight w:val="none"/>
          <w:u w:val="single"/>
        </w:rPr>
        <w:t xml:space="preserve">                         </w:t>
      </w:r>
    </w:p>
    <w:p w14:paraId="3A574055">
      <w:pPr>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联系人：</w:t>
      </w:r>
      <w:r>
        <w:rPr>
          <w:rFonts w:hint="eastAsia" w:ascii="宋体" w:hAnsi="宋体"/>
          <w:bCs/>
          <w:color w:val="auto"/>
          <w:kern w:val="0"/>
          <w:sz w:val="24"/>
          <w:highlight w:val="none"/>
          <w:u w:val="single"/>
        </w:rPr>
        <w:t xml:space="preserve">                                            </w:t>
      </w:r>
      <w:r>
        <w:rPr>
          <w:rFonts w:ascii="宋体" w:hAnsi="宋体"/>
          <w:bCs/>
          <w:color w:val="auto"/>
          <w:kern w:val="0"/>
          <w:sz w:val="24"/>
          <w:highlight w:val="none"/>
        </w:rPr>
        <w:t>联系</w:t>
      </w:r>
      <w:r>
        <w:rPr>
          <w:rFonts w:hint="eastAsia" w:ascii="宋体" w:hAnsi="宋体"/>
          <w:bCs/>
          <w:color w:val="auto"/>
          <w:kern w:val="0"/>
          <w:sz w:val="24"/>
          <w:highlight w:val="none"/>
        </w:rPr>
        <w:t>电话：</w:t>
      </w:r>
      <w:r>
        <w:rPr>
          <w:rFonts w:hint="eastAsia" w:ascii="宋体" w:hAnsi="宋体"/>
          <w:bCs/>
          <w:color w:val="auto"/>
          <w:kern w:val="0"/>
          <w:sz w:val="24"/>
          <w:highlight w:val="none"/>
          <w:u w:val="single"/>
        </w:rPr>
        <w:t xml:space="preserve">                     </w:t>
      </w:r>
      <w:r>
        <w:rPr>
          <w:rFonts w:hint="eastAsia" w:ascii="宋体" w:hAnsi="宋体"/>
          <w:bCs/>
          <w:color w:val="auto"/>
          <w:kern w:val="0"/>
          <w:sz w:val="24"/>
          <w:highlight w:val="none"/>
        </w:rPr>
        <w:t xml:space="preserve">                </w:t>
      </w:r>
    </w:p>
    <w:p w14:paraId="1C11F11D">
      <w:pPr>
        <w:snapToGrid w:val="0"/>
        <w:spacing w:line="360" w:lineRule="auto"/>
        <w:ind w:firstLine="482" w:firstLineChars="200"/>
        <w:rPr>
          <w:rFonts w:ascii="宋体" w:hAnsi="宋体"/>
          <w:b/>
          <w:bCs/>
          <w:color w:val="auto"/>
          <w:kern w:val="0"/>
          <w:sz w:val="24"/>
          <w:highlight w:val="none"/>
        </w:rPr>
      </w:pPr>
      <w:r>
        <w:rPr>
          <w:rFonts w:hint="eastAsia" w:ascii="宋体" w:hAnsi="宋体"/>
          <w:b/>
          <w:bCs/>
          <w:color w:val="auto"/>
          <w:kern w:val="0"/>
          <w:sz w:val="24"/>
          <w:highlight w:val="none"/>
        </w:rPr>
        <w:t>二、投诉项目基本情况：</w:t>
      </w:r>
    </w:p>
    <w:p w14:paraId="52CF2368">
      <w:pPr>
        <w:spacing w:line="360" w:lineRule="auto"/>
        <w:ind w:left="25" w:leftChars="12" w:firstLine="472" w:firstLineChars="197"/>
        <w:rPr>
          <w:rFonts w:ascii="宋体" w:hAnsi="宋体"/>
          <w:color w:val="auto"/>
          <w:kern w:val="0"/>
          <w:sz w:val="24"/>
          <w:highlight w:val="none"/>
        </w:rPr>
      </w:pPr>
      <w:r>
        <w:rPr>
          <w:rFonts w:hint="eastAsia" w:ascii="宋体" w:hAnsi="宋体"/>
          <w:bCs/>
          <w:color w:val="auto"/>
          <w:kern w:val="0"/>
          <w:sz w:val="24"/>
          <w:highlight w:val="none"/>
        </w:rPr>
        <w:t>采购</w:t>
      </w:r>
      <w:r>
        <w:rPr>
          <w:rFonts w:hint="eastAsia" w:ascii="宋体" w:hAnsi="宋体"/>
          <w:color w:val="auto"/>
          <w:kern w:val="0"/>
          <w:sz w:val="24"/>
          <w:highlight w:val="none"/>
        </w:rPr>
        <w:t>项目的名称：</w:t>
      </w:r>
      <w:r>
        <w:rPr>
          <w:rFonts w:hint="eastAsia" w:ascii="宋体" w:hAnsi="宋体"/>
          <w:bCs/>
          <w:color w:val="auto"/>
          <w:kern w:val="0"/>
          <w:sz w:val="24"/>
          <w:highlight w:val="none"/>
          <w:u w:val="single"/>
        </w:rPr>
        <w:t xml:space="preserve">                                                                   </w:t>
      </w:r>
    </w:p>
    <w:p w14:paraId="1589EC19">
      <w:pPr>
        <w:spacing w:line="360" w:lineRule="auto"/>
        <w:ind w:left="25" w:leftChars="12" w:firstLine="472" w:firstLineChars="197"/>
        <w:rPr>
          <w:rFonts w:ascii="宋体" w:hAnsi="宋体"/>
          <w:color w:val="auto"/>
          <w:kern w:val="0"/>
          <w:sz w:val="24"/>
          <w:highlight w:val="none"/>
        </w:rPr>
      </w:pPr>
      <w:r>
        <w:rPr>
          <w:rFonts w:hint="eastAsia" w:ascii="宋体" w:hAnsi="宋体"/>
          <w:bCs/>
          <w:color w:val="auto"/>
          <w:kern w:val="0"/>
          <w:sz w:val="24"/>
          <w:highlight w:val="none"/>
        </w:rPr>
        <w:t>采购</w:t>
      </w:r>
      <w:r>
        <w:rPr>
          <w:rFonts w:hint="eastAsia" w:ascii="宋体" w:hAnsi="宋体"/>
          <w:color w:val="auto"/>
          <w:kern w:val="0"/>
          <w:sz w:val="24"/>
          <w:highlight w:val="none"/>
        </w:rPr>
        <w:t>项目的编号：</w:t>
      </w:r>
      <w:r>
        <w:rPr>
          <w:rFonts w:hint="eastAsia" w:ascii="宋体" w:hAnsi="宋体"/>
          <w:bCs/>
          <w:color w:val="auto"/>
          <w:kern w:val="0"/>
          <w:sz w:val="24"/>
          <w:highlight w:val="none"/>
          <w:u w:val="single"/>
        </w:rPr>
        <w:t xml:space="preserve">                                          </w:t>
      </w:r>
    </w:p>
    <w:p w14:paraId="1147D8B6">
      <w:pPr>
        <w:spacing w:line="360" w:lineRule="auto"/>
        <w:ind w:left="25" w:leftChars="12" w:firstLine="472" w:firstLineChars="197"/>
        <w:rPr>
          <w:rFonts w:ascii="宋体" w:hAnsi="宋体"/>
          <w:bCs/>
          <w:color w:val="auto"/>
          <w:kern w:val="0"/>
          <w:sz w:val="24"/>
          <w:highlight w:val="none"/>
          <w:u w:val="single"/>
        </w:rPr>
      </w:pPr>
      <w:r>
        <w:rPr>
          <w:rFonts w:hint="eastAsia" w:ascii="宋体" w:hAnsi="宋体"/>
          <w:color w:val="auto"/>
          <w:kern w:val="0"/>
          <w:sz w:val="24"/>
          <w:highlight w:val="none"/>
        </w:rPr>
        <w:t>采购人名称：</w:t>
      </w:r>
      <w:r>
        <w:rPr>
          <w:rFonts w:hint="eastAsia" w:ascii="宋体" w:hAnsi="宋体"/>
          <w:bCs/>
          <w:color w:val="auto"/>
          <w:kern w:val="0"/>
          <w:sz w:val="24"/>
          <w:highlight w:val="none"/>
          <w:u w:val="single"/>
        </w:rPr>
        <w:t xml:space="preserve">                                                                        </w:t>
      </w:r>
    </w:p>
    <w:p w14:paraId="65072858">
      <w:pPr>
        <w:spacing w:line="360" w:lineRule="auto"/>
        <w:ind w:left="25" w:leftChars="12" w:firstLine="472" w:firstLineChars="197"/>
        <w:rPr>
          <w:rFonts w:ascii="宋体" w:hAnsi="宋体"/>
          <w:bCs/>
          <w:color w:val="auto"/>
          <w:kern w:val="0"/>
          <w:sz w:val="24"/>
          <w:highlight w:val="none"/>
          <w:u w:val="single"/>
        </w:rPr>
      </w:pPr>
      <w:r>
        <w:rPr>
          <w:rFonts w:hint="eastAsia" w:ascii="宋体" w:hAnsi="宋体"/>
          <w:color w:val="auto"/>
          <w:kern w:val="0"/>
          <w:sz w:val="24"/>
          <w:highlight w:val="none"/>
        </w:rPr>
        <w:t>代理机构名称：</w:t>
      </w:r>
      <w:r>
        <w:rPr>
          <w:rFonts w:hint="eastAsia" w:ascii="宋体" w:hAnsi="宋体"/>
          <w:bCs/>
          <w:color w:val="auto"/>
          <w:kern w:val="0"/>
          <w:sz w:val="24"/>
          <w:highlight w:val="none"/>
          <w:u w:val="single"/>
        </w:rPr>
        <w:t xml:space="preserve">                                                                      </w:t>
      </w:r>
    </w:p>
    <w:p w14:paraId="5A28B349">
      <w:pPr>
        <w:spacing w:line="360" w:lineRule="auto"/>
        <w:ind w:left="25" w:leftChars="12" w:firstLine="472" w:firstLineChars="197"/>
        <w:rPr>
          <w:rFonts w:ascii="宋体" w:hAnsi="宋体"/>
          <w:bCs/>
          <w:color w:val="auto"/>
          <w:kern w:val="0"/>
          <w:sz w:val="24"/>
          <w:highlight w:val="none"/>
          <w:u w:val="single"/>
        </w:rPr>
      </w:pPr>
      <w:r>
        <w:rPr>
          <w:rFonts w:hint="eastAsia" w:ascii="宋体" w:hAnsi="宋体"/>
          <w:bCs/>
          <w:color w:val="auto"/>
          <w:kern w:val="0"/>
          <w:sz w:val="24"/>
          <w:highlight w:val="none"/>
        </w:rPr>
        <w:t>竞争性磋商文件公告：</w:t>
      </w:r>
      <w:r>
        <w:rPr>
          <w:rFonts w:hint="eastAsia" w:ascii="宋体" w:hAnsi="宋体"/>
          <w:bCs/>
          <w:color w:val="auto"/>
          <w:kern w:val="0"/>
          <w:sz w:val="24"/>
          <w:highlight w:val="none"/>
          <w:u w:val="single"/>
        </w:rPr>
        <w:t>是/否</w:t>
      </w:r>
      <w:r>
        <w:rPr>
          <w:rFonts w:hint="eastAsia" w:ascii="宋体" w:hAnsi="宋体"/>
          <w:bCs/>
          <w:color w:val="auto"/>
          <w:kern w:val="0"/>
          <w:sz w:val="24"/>
          <w:highlight w:val="none"/>
        </w:rPr>
        <w:t>公告期限：</w:t>
      </w:r>
      <w:r>
        <w:rPr>
          <w:rFonts w:hint="eastAsia" w:ascii="宋体" w:hAnsi="宋体"/>
          <w:bCs/>
          <w:color w:val="auto"/>
          <w:kern w:val="0"/>
          <w:sz w:val="24"/>
          <w:highlight w:val="none"/>
          <w:u w:val="single"/>
        </w:rPr>
        <w:t xml:space="preserve">                                                       </w:t>
      </w:r>
    </w:p>
    <w:p w14:paraId="690C7E26">
      <w:pPr>
        <w:spacing w:line="360" w:lineRule="auto"/>
        <w:ind w:left="25" w:leftChars="12" w:firstLine="472" w:firstLineChars="197"/>
        <w:rPr>
          <w:rFonts w:ascii="宋体" w:hAnsi="宋体"/>
          <w:b/>
          <w:color w:val="auto"/>
          <w:kern w:val="0"/>
          <w:sz w:val="24"/>
          <w:highlight w:val="none"/>
        </w:rPr>
      </w:pPr>
      <w:r>
        <w:rPr>
          <w:rFonts w:hint="eastAsia" w:ascii="宋体" w:hAnsi="宋体"/>
          <w:bCs/>
          <w:color w:val="auto"/>
          <w:kern w:val="0"/>
          <w:sz w:val="24"/>
          <w:highlight w:val="none"/>
        </w:rPr>
        <w:t>采购结果公告：</w:t>
      </w:r>
      <w:r>
        <w:rPr>
          <w:rFonts w:hint="eastAsia" w:ascii="宋体" w:hAnsi="宋体"/>
          <w:bCs/>
          <w:color w:val="auto"/>
          <w:kern w:val="0"/>
          <w:sz w:val="24"/>
          <w:highlight w:val="none"/>
          <w:u w:val="single"/>
        </w:rPr>
        <w:t>是/否</w:t>
      </w:r>
      <w:r>
        <w:rPr>
          <w:rFonts w:hint="eastAsia" w:ascii="宋体" w:hAnsi="宋体"/>
          <w:bCs/>
          <w:color w:val="auto"/>
          <w:kern w:val="0"/>
          <w:sz w:val="24"/>
          <w:highlight w:val="none"/>
        </w:rPr>
        <w:t>公告期限：</w:t>
      </w:r>
      <w:r>
        <w:rPr>
          <w:rFonts w:hint="eastAsia" w:ascii="宋体" w:hAnsi="宋体"/>
          <w:bCs/>
          <w:color w:val="auto"/>
          <w:kern w:val="0"/>
          <w:sz w:val="24"/>
          <w:highlight w:val="none"/>
          <w:u w:val="single"/>
        </w:rPr>
        <w:t xml:space="preserve">                                                       </w:t>
      </w:r>
    </w:p>
    <w:p w14:paraId="1A7B24AD">
      <w:pPr>
        <w:spacing w:line="360" w:lineRule="auto"/>
        <w:ind w:left="25" w:leftChars="12" w:firstLine="472" w:firstLineChars="196"/>
        <w:rPr>
          <w:rFonts w:ascii="宋体" w:hAnsi="宋体"/>
          <w:b/>
          <w:color w:val="auto"/>
          <w:kern w:val="0"/>
          <w:sz w:val="24"/>
          <w:highlight w:val="none"/>
        </w:rPr>
      </w:pPr>
      <w:r>
        <w:rPr>
          <w:rFonts w:hint="eastAsia" w:ascii="宋体" w:hAnsi="宋体"/>
          <w:b/>
          <w:color w:val="auto"/>
          <w:kern w:val="0"/>
          <w:sz w:val="24"/>
          <w:highlight w:val="none"/>
        </w:rPr>
        <w:t>三、质疑基本情况</w:t>
      </w:r>
    </w:p>
    <w:p w14:paraId="7F871653">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投诉人于</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年</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月</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日，向</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提出质疑，质疑事项为：</w:t>
      </w:r>
    </w:p>
    <w:p w14:paraId="4C5E9153">
      <w:pPr>
        <w:spacing w:line="360" w:lineRule="auto"/>
        <w:ind w:firstLine="241"/>
        <w:rPr>
          <w:rFonts w:ascii="宋体" w:hAnsi="宋体"/>
          <w:bCs/>
          <w:color w:val="auto"/>
          <w:kern w:val="0"/>
          <w:sz w:val="24"/>
          <w:highlight w:val="none"/>
          <w:u w:val="single"/>
        </w:rPr>
      </w:pPr>
      <w:r>
        <w:rPr>
          <w:rFonts w:hint="eastAsia" w:ascii="宋体" w:hAnsi="宋体"/>
          <w:color w:val="auto"/>
          <w:kern w:val="0"/>
          <w:sz w:val="24"/>
          <w:highlight w:val="none"/>
        </w:rPr>
        <w:t xml:space="preserve">    </w:t>
      </w:r>
      <w:r>
        <w:rPr>
          <w:rFonts w:hint="eastAsia" w:ascii="宋体" w:hAnsi="宋体"/>
          <w:bCs/>
          <w:color w:val="auto"/>
          <w:kern w:val="0"/>
          <w:sz w:val="24"/>
          <w:highlight w:val="none"/>
          <w:u w:val="single"/>
        </w:rPr>
        <w:t xml:space="preserve">                                                                                      </w:t>
      </w:r>
    </w:p>
    <w:p w14:paraId="32215716">
      <w:pPr>
        <w:spacing w:line="360" w:lineRule="auto"/>
        <w:ind w:firstLine="241"/>
        <w:rPr>
          <w:rFonts w:ascii="宋体" w:hAnsi="宋体"/>
          <w:bCs/>
          <w:color w:val="auto"/>
          <w:kern w:val="0"/>
          <w:sz w:val="24"/>
          <w:highlight w:val="none"/>
          <w:u w:val="single"/>
        </w:rPr>
      </w:pPr>
      <w:r>
        <w:rPr>
          <w:rFonts w:hint="eastAsia" w:ascii="宋体" w:hAnsi="宋体"/>
          <w:bCs/>
          <w:color w:val="auto"/>
          <w:kern w:val="0"/>
          <w:sz w:val="24"/>
          <w:highlight w:val="none"/>
        </w:rPr>
        <w:t xml:space="preserve">    </w:t>
      </w:r>
      <w:r>
        <w:rPr>
          <w:rFonts w:hint="eastAsia" w:ascii="宋体" w:hAnsi="宋体"/>
          <w:bCs/>
          <w:color w:val="auto"/>
          <w:kern w:val="0"/>
          <w:sz w:val="24"/>
          <w:highlight w:val="none"/>
          <w:u w:val="single"/>
        </w:rPr>
        <w:t xml:space="preserve">                                                                                      </w:t>
      </w:r>
    </w:p>
    <w:p w14:paraId="201C53D8">
      <w:pPr>
        <w:spacing w:line="360" w:lineRule="auto"/>
        <w:ind w:firstLine="480" w:firstLineChars="200"/>
        <w:rPr>
          <w:rFonts w:ascii="宋体" w:hAnsi="宋体"/>
          <w:color w:val="auto"/>
          <w:kern w:val="0"/>
          <w:sz w:val="24"/>
          <w:highlight w:val="none"/>
        </w:rPr>
      </w:pPr>
      <w:r>
        <w:rPr>
          <w:rFonts w:hint="eastAsia" w:ascii="宋体" w:hAnsi="宋体"/>
          <w:bCs/>
          <w:color w:val="auto"/>
          <w:kern w:val="0"/>
          <w:sz w:val="24"/>
          <w:highlight w:val="none"/>
          <w:u w:val="single"/>
        </w:rPr>
        <w:t>采购人/代理机构</w:t>
      </w:r>
      <w:r>
        <w:rPr>
          <w:rFonts w:hint="eastAsia" w:ascii="宋体" w:hAnsi="宋体"/>
          <w:bCs/>
          <w:color w:val="auto"/>
          <w:kern w:val="0"/>
          <w:sz w:val="24"/>
          <w:highlight w:val="none"/>
        </w:rPr>
        <w:t>于</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年</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月</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日，</w:t>
      </w:r>
      <w:r>
        <w:rPr>
          <w:rFonts w:hint="eastAsia" w:ascii="宋体" w:hAnsi="宋体"/>
          <w:bCs/>
          <w:color w:val="auto"/>
          <w:kern w:val="0"/>
          <w:sz w:val="24"/>
          <w:highlight w:val="none"/>
        </w:rPr>
        <w:t xml:space="preserve">就质疑事项作出了答复/没有在法定期限内作出答复。                                                                                             </w:t>
      </w:r>
    </w:p>
    <w:p w14:paraId="429A1FB1">
      <w:pPr>
        <w:spacing w:line="360" w:lineRule="auto"/>
        <w:ind w:left="25" w:leftChars="12" w:firstLine="472" w:firstLineChars="196"/>
        <w:rPr>
          <w:rFonts w:ascii="宋体" w:hAnsi="宋体"/>
          <w:b/>
          <w:color w:val="auto"/>
          <w:kern w:val="0"/>
          <w:sz w:val="24"/>
          <w:highlight w:val="none"/>
        </w:rPr>
      </w:pPr>
      <w:r>
        <w:rPr>
          <w:rFonts w:hint="eastAsia" w:ascii="宋体" w:hAnsi="宋体"/>
          <w:b/>
          <w:color w:val="auto"/>
          <w:kern w:val="0"/>
          <w:sz w:val="24"/>
          <w:highlight w:val="none"/>
        </w:rPr>
        <w:t>四、投诉事项具体内容</w:t>
      </w:r>
    </w:p>
    <w:p w14:paraId="1B0323A4">
      <w:pPr>
        <w:spacing w:line="360" w:lineRule="auto"/>
        <w:ind w:left="25" w:leftChars="12" w:firstLine="472" w:firstLineChars="197"/>
        <w:rPr>
          <w:rFonts w:ascii="宋体" w:hAnsi="宋体"/>
          <w:bCs/>
          <w:color w:val="auto"/>
          <w:kern w:val="0"/>
          <w:sz w:val="24"/>
          <w:highlight w:val="none"/>
          <w:u w:val="single"/>
        </w:rPr>
      </w:pPr>
      <w:r>
        <w:rPr>
          <w:rFonts w:hint="eastAsia" w:ascii="宋体" w:hAnsi="宋体"/>
          <w:color w:val="auto"/>
          <w:kern w:val="0"/>
          <w:sz w:val="24"/>
          <w:highlight w:val="none"/>
        </w:rPr>
        <w:t>投诉事项1：</w:t>
      </w:r>
      <w:r>
        <w:rPr>
          <w:rFonts w:hint="eastAsia" w:ascii="宋体" w:hAnsi="宋体"/>
          <w:bCs/>
          <w:color w:val="auto"/>
          <w:kern w:val="0"/>
          <w:sz w:val="24"/>
          <w:highlight w:val="none"/>
          <w:u w:val="single"/>
        </w:rPr>
        <w:t xml:space="preserve">                                                                           </w:t>
      </w:r>
    </w:p>
    <w:p w14:paraId="0E6A1150">
      <w:pPr>
        <w:spacing w:line="360" w:lineRule="auto"/>
        <w:ind w:firstLine="480" w:firstLineChars="200"/>
        <w:rPr>
          <w:rFonts w:ascii="宋体" w:hAnsi="宋体"/>
          <w:color w:val="auto"/>
          <w:kern w:val="0"/>
          <w:sz w:val="24"/>
          <w:highlight w:val="none"/>
        </w:rPr>
      </w:pPr>
      <w:r>
        <w:rPr>
          <w:rFonts w:hint="eastAsia" w:ascii="宋体" w:hAnsi="宋体"/>
          <w:bCs/>
          <w:color w:val="auto"/>
          <w:kern w:val="0"/>
          <w:sz w:val="24"/>
          <w:highlight w:val="none"/>
        </w:rPr>
        <w:t>事实依据：</w:t>
      </w:r>
      <w:r>
        <w:rPr>
          <w:rFonts w:hint="eastAsia" w:ascii="宋体" w:hAnsi="宋体"/>
          <w:color w:val="auto"/>
          <w:kern w:val="0"/>
          <w:sz w:val="24"/>
          <w:highlight w:val="none"/>
        </w:rPr>
        <w:t xml:space="preserve"> </w:t>
      </w:r>
      <w:r>
        <w:rPr>
          <w:rFonts w:hint="eastAsia" w:ascii="宋体" w:hAnsi="宋体"/>
          <w:bCs/>
          <w:color w:val="auto"/>
          <w:kern w:val="0"/>
          <w:sz w:val="24"/>
          <w:highlight w:val="none"/>
          <w:u w:val="single"/>
        </w:rPr>
        <w:t xml:space="preserve">                                                                                      </w:t>
      </w:r>
    </w:p>
    <w:p w14:paraId="34F1532A">
      <w:pPr>
        <w:spacing w:line="360" w:lineRule="auto"/>
        <w:ind w:firstLine="480" w:firstLineChars="200"/>
        <w:rPr>
          <w:rFonts w:ascii="宋体" w:hAnsi="宋体"/>
          <w:bCs/>
          <w:color w:val="auto"/>
          <w:kern w:val="0"/>
          <w:sz w:val="24"/>
          <w:highlight w:val="none"/>
          <w:u w:val="single"/>
        </w:rPr>
      </w:pPr>
      <w:r>
        <w:rPr>
          <w:rFonts w:hint="eastAsia" w:ascii="宋体" w:hAnsi="宋体"/>
          <w:bCs/>
          <w:color w:val="auto"/>
          <w:kern w:val="0"/>
          <w:sz w:val="24"/>
          <w:highlight w:val="none"/>
        </w:rPr>
        <w:t>法律依据：</w:t>
      </w:r>
      <w:r>
        <w:rPr>
          <w:rFonts w:hint="eastAsia" w:ascii="宋体" w:hAnsi="宋体"/>
          <w:color w:val="auto"/>
          <w:kern w:val="0"/>
          <w:sz w:val="24"/>
          <w:highlight w:val="none"/>
        </w:rPr>
        <w:t xml:space="preserve"> </w:t>
      </w:r>
      <w:r>
        <w:rPr>
          <w:rFonts w:hint="eastAsia" w:ascii="宋体" w:hAnsi="宋体"/>
          <w:bCs/>
          <w:color w:val="auto"/>
          <w:kern w:val="0"/>
          <w:sz w:val="24"/>
          <w:highlight w:val="none"/>
          <w:u w:val="single"/>
        </w:rPr>
        <w:t xml:space="preserve">                                                                                      </w:t>
      </w:r>
    </w:p>
    <w:p w14:paraId="4687AF86">
      <w:pPr>
        <w:spacing w:line="360" w:lineRule="auto"/>
        <w:ind w:left="25" w:leftChars="12" w:firstLine="472" w:firstLineChars="197"/>
        <w:rPr>
          <w:rFonts w:ascii="宋体" w:hAnsi="宋体"/>
          <w:bCs/>
          <w:color w:val="auto"/>
          <w:kern w:val="0"/>
          <w:sz w:val="24"/>
          <w:highlight w:val="none"/>
        </w:rPr>
      </w:pPr>
      <w:r>
        <w:rPr>
          <w:rFonts w:hint="eastAsia" w:ascii="宋体" w:hAnsi="宋体"/>
          <w:color w:val="auto"/>
          <w:kern w:val="0"/>
          <w:sz w:val="24"/>
          <w:highlight w:val="none"/>
        </w:rPr>
        <w:t xml:space="preserve">投诉事项2  </w:t>
      </w:r>
      <w:r>
        <w:rPr>
          <w:rFonts w:hint="eastAsia" w:ascii="宋体" w:hAnsi="宋体"/>
          <w:bCs/>
          <w:color w:val="auto"/>
          <w:kern w:val="0"/>
          <w:sz w:val="24"/>
          <w:highlight w:val="none"/>
        </w:rPr>
        <w:t xml:space="preserve">  </w:t>
      </w:r>
    </w:p>
    <w:p w14:paraId="49D00BED">
      <w:pPr>
        <w:spacing w:line="360" w:lineRule="auto"/>
        <w:ind w:left="25" w:leftChars="12" w:firstLine="472" w:firstLineChars="197"/>
        <w:rPr>
          <w:rFonts w:ascii="宋体" w:hAnsi="宋体"/>
          <w:bCs/>
          <w:color w:val="auto"/>
          <w:kern w:val="0"/>
          <w:sz w:val="24"/>
          <w:highlight w:val="none"/>
        </w:rPr>
      </w:pPr>
      <w:r>
        <w:rPr>
          <w:rFonts w:ascii="宋体" w:hAnsi="宋体"/>
          <w:bCs/>
          <w:color w:val="auto"/>
          <w:kern w:val="0"/>
          <w:sz w:val="24"/>
          <w:highlight w:val="none"/>
        </w:rPr>
        <w:t>……</w:t>
      </w:r>
    </w:p>
    <w:p w14:paraId="60BF0FB6">
      <w:pPr>
        <w:spacing w:line="360" w:lineRule="auto"/>
        <w:ind w:left="25" w:leftChars="12" w:firstLine="472" w:firstLineChars="196"/>
        <w:rPr>
          <w:rFonts w:ascii="宋体" w:hAnsi="宋体"/>
          <w:b/>
          <w:color w:val="auto"/>
          <w:kern w:val="0"/>
          <w:sz w:val="24"/>
          <w:highlight w:val="none"/>
        </w:rPr>
      </w:pPr>
      <w:r>
        <w:rPr>
          <w:rFonts w:hint="eastAsia" w:ascii="宋体" w:hAnsi="宋体"/>
          <w:b/>
          <w:color w:val="auto"/>
          <w:kern w:val="0"/>
          <w:sz w:val="24"/>
          <w:highlight w:val="none"/>
        </w:rPr>
        <w:t>五、与投诉事项相关的投诉请求：</w:t>
      </w:r>
    </w:p>
    <w:p w14:paraId="0EB09000">
      <w:pPr>
        <w:spacing w:line="360" w:lineRule="auto"/>
        <w:ind w:left="25" w:leftChars="12" w:firstLine="472" w:firstLineChars="197"/>
        <w:rPr>
          <w:rFonts w:ascii="宋体" w:hAnsi="宋体"/>
          <w:color w:val="auto"/>
          <w:kern w:val="0"/>
          <w:sz w:val="24"/>
          <w:highlight w:val="none"/>
        </w:rPr>
      </w:pPr>
      <w:r>
        <w:rPr>
          <w:rFonts w:hint="eastAsia" w:ascii="宋体" w:hAnsi="宋体"/>
          <w:color w:val="auto"/>
          <w:kern w:val="0"/>
          <w:sz w:val="24"/>
          <w:highlight w:val="none"/>
        </w:rPr>
        <w:t>请求：</w:t>
      </w:r>
      <w:r>
        <w:rPr>
          <w:rFonts w:hint="eastAsia" w:ascii="宋体" w:hAnsi="宋体"/>
          <w:bCs/>
          <w:color w:val="auto"/>
          <w:kern w:val="0"/>
          <w:sz w:val="24"/>
          <w:highlight w:val="none"/>
          <w:u w:val="single"/>
        </w:rPr>
        <w:t xml:space="preserve">                                                                                 </w:t>
      </w:r>
    </w:p>
    <w:p w14:paraId="4548DBEC">
      <w:pPr>
        <w:spacing w:line="360" w:lineRule="auto"/>
        <w:ind w:left="25" w:leftChars="12" w:firstLine="352" w:firstLineChars="147"/>
        <w:rPr>
          <w:rFonts w:ascii="宋体" w:hAnsi="宋体"/>
          <w:color w:val="auto"/>
          <w:kern w:val="0"/>
          <w:sz w:val="24"/>
          <w:highlight w:val="none"/>
        </w:rPr>
      </w:pPr>
    </w:p>
    <w:p w14:paraId="1AE6E561">
      <w:pPr>
        <w:spacing w:line="360" w:lineRule="auto"/>
        <w:ind w:left="25" w:leftChars="12" w:firstLine="472" w:firstLineChars="197"/>
        <w:rPr>
          <w:rFonts w:ascii="宋体" w:hAnsi="宋体"/>
          <w:color w:val="auto"/>
          <w:kern w:val="0"/>
          <w:sz w:val="24"/>
          <w:highlight w:val="none"/>
        </w:rPr>
      </w:pPr>
      <w:r>
        <w:rPr>
          <w:rFonts w:hint="eastAsia" w:ascii="宋体" w:hAnsi="宋体"/>
          <w:color w:val="auto"/>
          <w:kern w:val="0"/>
          <w:sz w:val="24"/>
          <w:highlight w:val="none"/>
        </w:rPr>
        <w:t>签字（签章）：                                       公章：</w:t>
      </w:r>
    </w:p>
    <w:p w14:paraId="1F3BA370">
      <w:pPr>
        <w:spacing w:line="360" w:lineRule="auto"/>
        <w:ind w:left="25" w:leftChars="12" w:firstLine="352" w:firstLineChars="147"/>
        <w:rPr>
          <w:rFonts w:ascii="宋体" w:hAnsi="宋体"/>
          <w:color w:val="auto"/>
          <w:kern w:val="0"/>
          <w:sz w:val="24"/>
          <w:highlight w:val="none"/>
        </w:rPr>
      </w:pPr>
    </w:p>
    <w:p w14:paraId="48AE3E0C">
      <w:pPr>
        <w:spacing w:line="360" w:lineRule="auto"/>
        <w:ind w:left="25" w:leftChars="12" w:firstLine="472" w:firstLineChars="197"/>
        <w:rPr>
          <w:rFonts w:ascii="宋体" w:hAnsi="宋体"/>
          <w:color w:val="auto"/>
          <w:kern w:val="0"/>
          <w:sz w:val="24"/>
          <w:highlight w:val="none"/>
        </w:rPr>
      </w:pPr>
      <w:r>
        <w:rPr>
          <w:rFonts w:hint="eastAsia" w:ascii="宋体" w:hAnsi="宋体"/>
          <w:color w:val="auto"/>
          <w:kern w:val="0"/>
          <w:sz w:val="24"/>
          <w:highlight w:val="none"/>
        </w:rPr>
        <w:t>日期：</w:t>
      </w:r>
    </w:p>
    <w:p w14:paraId="2D5D7822">
      <w:pPr>
        <w:spacing w:line="360" w:lineRule="auto"/>
        <w:ind w:left="25" w:leftChars="12" w:firstLine="472" w:firstLineChars="197"/>
        <w:rPr>
          <w:rFonts w:ascii="宋体" w:hAnsi="宋体"/>
          <w:b/>
          <w:color w:val="auto"/>
          <w:kern w:val="0"/>
          <w:sz w:val="24"/>
          <w:highlight w:val="none"/>
        </w:rPr>
      </w:pPr>
      <w:r>
        <w:rPr>
          <w:rFonts w:hint="eastAsia" w:ascii="宋体" w:hAnsi="宋体"/>
          <w:bCs/>
          <w:color w:val="auto"/>
          <w:kern w:val="0"/>
          <w:sz w:val="24"/>
          <w:highlight w:val="none"/>
        </w:rPr>
        <w:t xml:space="preserve">                                                                                 </w:t>
      </w:r>
    </w:p>
    <w:p w14:paraId="5D1A4256">
      <w:pPr>
        <w:snapToGrid w:val="0"/>
        <w:spacing w:line="360" w:lineRule="auto"/>
        <w:rPr>
          <w:rFonts w:ascii="宋体" w:hAnsi="宋体"/>
          <w:b/>
          <w:color w:val="auto"/>
          <w:kern w:val="0"/>
          <w:sz w:val="24"/>
          <w:highlight w:val="none"/>
        </w:rPr>
      </w:pPr>
      <w:r>
        <w:rPr>
          <w:rFonts w:hint="eastAsia" w:ascii="宋体" w:hAnsi="宋体"/>
          <w:b/>
          <w:color w:val="auto"/>
          <w:kern w:val="0"/>
          <w:sz w:val="24"/>
          <w:highlight w:val="none"/>
        </w:rPr>
        <w:t>说明：</w:t>
      </w:r>
    </w:p>
    <w:p w14:paraId="29B1638A">
      <w:pPr>
        <w:spacing w:line="360" w:lineRule="auto"/>
        <w:ind w:left="25" w:leftChars="12" w:firstLine="354" w:firstLineChars="147"/>
        <w:rPr>
          <w:rFonts w:ascii="宋体" w:hAnsi="宋体"/>
          <w:b/>
          <w:bCs/>
          <w:color w:val="auto"/>
          <w:kern w:val="0"/>
          <w:sz w:val="24"/>
          <w:highlight w:val="none"/>
        </w:rPr>
      </w:pPr>
      <w:r>
        <w:rPr>
          <w:rFonts w:hint="eastAsia" w:ascii="宋体" w:hAnsi="宋体"/>
          <w:b/>
          <w:color w:val="auto"/>
          <w:kern w:val="0"/>
          <w:sz w:val="24"/>
          <w:highlight w:val="none"/>
        </w:rPr>
        <w:t>1.投诉人提起投诉时，应当提交投诉书和必要的证明材料，并按照被投诉人和与投诉事项有关的供应商数量提供投诉书副本</w:t>
      </w:r>
      <w:r>
        <w:rPr>
          <w:rFonts w:hint="eastAsia" w:ascii="宋体" w:hAnsi="宋体"/>
          <w:b/>
          <w:bCs/>
          <w:color w:val="auto"/>
          <w:kern w:val="0"/>
          <w:sz w:val="24"/>
          <w:highlight w:val="none"/>
        </w:rPr>
        <w:t>。</w:t>
      </w:r>
    </w:p>
    <w:p w14:paraId="3BF79DDB">
      <w:pPr>
        <w:spacing w:line="360" w:lineRule="auto"/>
        <w:ind w:left="25" w:leftChars="12" w:firstLine="354" w:firstLineChars="147"/>
        <w:rPr>
          <w:rFonts w:ascii="宋体" w:hAnsi="宋体"/>
          <w:b/>
          <w:color w:val="auto"/>
          <w:kern w:val="0"/>
          <w:sz w:val="24"/>
          <w:highlight w:val="none"/>
        </w:rPr>
      </w:pPr>
      <w:r>
        <w:rPr>
          <w:rFonts w:hint="eastAsia" w:ascii="宋体" w:hAnsi="宋体"/>
          <w:b/>
          <w:color w:val="auto"/>
          <w:kern w:val="0"/>
          <w:sz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BF9BB60">
      <w:pPr>
        <w:spacing w:line="360" w:lineRule="auto"/>
        <w:ind w:left="25" w:leftChars="12" w:firstLine="354" w:firstLineChars="147"/>
        <w:rPr>
          <w:rFonts w:ascii="宋体" w:hAnsi="宋体"/>
          <w:b/>
          <w:color w:val="auto"/>
          <w:kern w:val="0"/>
          <w:sz w:val="24"/>
          <w:highlight w:val="none"/>
        </w:rPr>
      </w:pPr>
      <w:r>
        <w:rPr>
          <w:rFonts w:hint="eastAsia" w:ascii="宋体" w:hAnsi="宋体"/>
          <w:b/>
          <w:color w:val="auto"/>
          <w:kern w:val="0"/>
          <w:sz w:val="24"/>
          <w:highlight w:val="none"/>
        </w:rPr>
        <w:t>3.投诉书应简要列明质疑事项，质疑函、质疑答复等作为附件材料提供。</w:t>
      </w:r>
    </w:p>
    <w:p w14:paraId="0F05FAFD">
      <w:pPr>
        <w:spacing w:line="360" w:lineRule="auto"/>
        <w:ind w:left="25" w:leftChars="12" w:firstLine="354" w:firstLineChars="147"/>
        <w:rPr>
          <w:rFonts w:ascii="宋体" w:hAnsi="宋体"/>
          <w:b/>
          <w:color w:val="auto"/>
          <w:kern w:val="0"/>
          <w:sz w:val="24"/>
          <w:highlight w:val="none"/>
        </w:rPr>
      </w:pPr>
      <w:r>
        <w:rPr>
          <w:rFonts w:hint="eastAsia" w:ascii="宋体" w:hAnsi="宋体"/>
          <w:b/>
          <w:color w:val="auto"/>
          <w:kern w:val="0"/>
          <w:sz w:val="24"/>
          <w:highlight w:val="none"/>
        </w:rPr>
        <w:t>4.投诉书的投诉事项应具体、明确，并有必要的事实依据和法律依据。</w:t>
      </w:r>
    </w:p>
    <w:p w14:paraId="7E049880">
      <w:pPr>
        <w:spacing w:line="360" w:lineRule="auto"/>
        <w:ind w:left="25" w:leftChars="12" w:firstLine="354" w:firstLineChars="147"/>
        <w:rPr>
          <w:rFonts w:ascii="宋体" w:hAnsi="宋体"/>
          <w:b/>
          <w:color w:val="auto"/>
          <w:kern w:val="0"/>
          <w:sz w:val="24"/>
          <w:highlight w:val="none"/>
        </w:rPr>
      </w:pPr>
      <w:r>
        <w:rPr>
          <w:rFonts w:hint="eastAsia" w:ascii="宋体" w:hAnsi="宋体"/>
          <w:b/>
          <w:color w:val="auto"/>
          <w:kern w:val="0"/>
          <w:sz w:val="24"/>
          <w:highlight w:val="none"/>
        </w:rPr>
        <w:t>5.投诉书的投诉请求应与投诉事项相关。</w:t>
      </w:r>
    </w:p>
    <w:p w14:paraId="40B16EF0">
      <w:pPr>
        <w:spacing w:line="360" w:lineRule="auto"/>
        <w:ind w:left="25" w:leftChars="12" w:firstLine="354" w:firstLineChars="147"/>
        <w:rPr>
          <w:color w:val="auto"/>
          <w:highlight w:val="none"/>
        </w:rPr>
      </w:pPr>
      <w:r>
        <w:rPr>
          <w:rFonts w:hint="eastAsia" w:ascii="宋体" w:hAnsi="宋体"/>
          <w:b/>
          <w:color w:val="auto"/>
          <w:kern w:val="0"/>
          <w:sz w:val="24"/>
          <w:highlight w:val="none"/>
        </w:rPr>
        <w:t>6.投诉人为法人或者其他组织的，投诉书应由法定代表人、主要负责人，或者其授权代表签字或者盖章，并加盖公章。</w:t>
      </w:r>
    </w:p>
    <w:p w14:paraId="57DDAF54">
      <w:pPr>
        <w:pStyle w:val="44"/>
        <w:rPr>
          <w:color w:val="auto"/>
          <w:highlight w:val="none"/>
        </w:rPr>
      </w:pPr>
    </w:p>
    <w:sectPr>
      <w:headerReference r:id="rId15" w:type="default"/>
      <w:footerReference r:id="rId16" w:type="default"/>
      <w:pgSz w:w="11906" w:h="16838"/>
      <w:pgMar w:top="1440" w:right="1361" w:bottom="1701" w:left="147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3"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5A15173-1C41-4761-9714-8D496417A499}"/>
  </w:font>
  <w:font w:name="Arial">
    <w:panose1 w:val="020B0604020202020204"/>
    <w:charset w:val="01"/>
    <w:family w:val="swiss"/>
    <w:pitch w:val="default"/>
    <w:sig w:usb0="E0002AFF" w:usb1="C0007843" w:usb2="00000009" w:usb3="00000000" w:csb0="400001FF" w:csb1="FFFF0000"/>
    <w:embedRegular r:id="rId2" w:fontKey="{57C513BA-184D-405C-82A4-E450DEF48D81}"/>
  </w:font>
  <w:font w:name="黑体">
    <w:panose1 w:val="02010609060101010101"/>
    <w:charset w:val="86"/>
    <w:family w:val="auto"/>
    <w:pitch w:val="default"/>
    <w:sig w:usb0="800002BF" w:usb1="38CF7CFA" w:usb2="00000016" w:usb3="00000000" w:csb0="00040001" w:csb1="00000000"/>
    <w:embedRegular r:id="rId3" w:fontKey="{74C86E5E-3EE2-45A3-AECE-046099F6A430}"/>
  </w:font>
  <w:font w:name="Courier New">
    <w:panose1 w:val="02070309020205020404"/>
    <w:charset w:val="01"/>
    <w:family w:val="modern"/>
    <w:pitch w:val="default"/>
    <w:sig w:usb0="E0002AFF" w:usb1="C0007843" w:usb2="00000009" w:usb3="00000000" w:csb0="400001FF" w:csb1="FFFF0000"/>
    <w:embedRegular r:id="rId4" w:fontKey="{7F63AC1F-CEC9-4397-BDAB-ECD718FEB18E}"/>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5" w:fontKey="{6AB50AD5-C1E2-4306-A1B6-4E989579E630}"/>
  </w:font>
  <w:font w:name="仿宋_GB2312">
    <w:altName w:val="仿宋"/>
    <w:panose1 w:val="02010609030101010101"/>
    <w:charset w:val="86"/>
    <w:family w:val="modern"/>
    <w:pitch w:val="default"/>
    <w:sig w:usb0="00000000" w:usb1="00000000" w:usb2="00000000" w:usb3="00000000" w:csb0="00040000" w:csb1="00000000"/>
    <w:embedRegular r:id="rId6" w:fontKey="{31A18812-54BC-44C9-B72E-6A91E3E551B1}"/>
  </w:font>
  <w:font w:name="仿宋">
    <w:panose1 w:val="02010609060101010101"/>
    <w:charset w:val="86"/>
    <w:family w:val="modern"/>
    <w:pitch w:val="default"/>
    <w:sig w:usb0="800002BF" w:usb1="38CF7CFA" w:usb2="00000016" w:usb3="00000000" w:csb0="00040001" w:csb1="00000000"/>
    <w:embedRegular r:id="rId7" w:fontKey="{3B1881E9-949F-4ACE-98C2-F695E64AD622}"/>
  </w:font>
  <w:font w:name="Calibri Light">
    <w:panose1 w:val="020F0302020204030204"/>
    <w:charset w:val="00"/>
    <w:family w:val="swiss"/>
    <w:pitch w:val="default"/>
    <w:sig w:usb0="A00002EF" w:usb1="4000207B" w:usb2="00000000" w:usb3="00000000" w:csb0="2000019F" w:csb1="00000000"/>
  </w:font>
  <w:font w:name="方正仿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embedRegular r:id="rId8" w:fontKey="{3A188F0E-5ADA-4DA3-B656-66F04EEC5988}"/>
  </w:font>
  <w:font w:name="方正小标宋简体">
    <w:altName w:val="黑体"/>
    <w:panose1 w:val="02000000000000000000"/>
    <w:charset w:val="86"/>
    <w:family w:val="auto"/>
    <w:pitch w:val="default"/>
    <w:sig w:usb0="00000000" w:usb1="00000000" w:usb2="00000012" w:usb3="00000000" w:csb0="00040001" w:csb1="00000000"/>
    <w:embedRegular r:id="rId9" w:fontKey="{1C57394A-7C6B-4890-AD62-F8226F0C885F}"/>
  </w:font>
  <w:font w:name="新宋体">
    <w:panose1 w:val="02010609030101010101"/>
    <w:charset w:val="86"/>
    <w:family w:val="modern"/>
    <w:pitch w:val="default"/>
    <w:sig w:usb0="00000003" w:usb1="288F0000" w:usb2="00000006" w:usb3="00000000" w:csb0="00040001" w:csb1="00000000"/>
    <w:embedRegular r:id="rId10" w:fontKey="{C7049922-0E86-4C1E-A6CF-A82677DB6C04}"/>
  </w:font>
  <w:font w:name="Arial Unicode MS">
    <w:altName w:val="宋体"/>
    <w:panose1 w:val="020B0604020002020204"/>
    <w:charset w:val="86"/>
    <w:family w:val="roman"/>
    <w:pitch w:val="default"/>
    <w:sig w:usb0="00000000" w:usb1="00000000" w:usb2="0000007F" w:usb3="00000000" w:csb0="203F01FF" w:csb1="DFFF0000"/>
    <w:embedRegular r:id="rId11" w:fontKey="{A32D23E0-44AD-48F3-8985-EC5C185621AE}"/>
  </w:font>
  <w:font w:name="Wingdings 2">
    <w:altName w:val="Wingdings"/>
    <w:panose1 w:val="05020102010507070707"/>
    <w:charset w:val="02"/>
    <w:family w:val="roman"/>
    <w:pitch w:val="default"/>
    <w:sig w:usb0="00000000" w:usb1="00000000" w:usb2="00000000" w:usb3="00000000" w:csb0="80000000" w:csb1="00000000"/>
    <w:embedRegular r:id="rId12" w:fontKey="{80CFE294-E948-4931-902E-0E257B51B2AF}"/>
  </w:font>
  <w:font w:name="Helvetica">
    <w:altName w:val="Arial"/>
    <w:panose1 w:val="020B0604020002020204"/>
    <w:charset w:val="00"/>
    <w:family w:val="swiss"/>
    <w:pitch w:val="default"/>
    <w:sig w:usb0="00000000" w:usb1="00000000" w:usb2="00000000" w:usb3="00000000" w:csb0="00000000" w:csb1="00000000"/>
    <w:embedRegular r:id="rId13" w:fontKey="{C7886F1C-EC1C-4AF8-B808-659D14166E89}"/>
  </w:font>
  <w:font w:name="MS PGothic">
    <w:panose1 w:val="020B0600070205080204"/>
    <w:charset w:val="80"/>
    <w:family w:val="swiss"/>
    <w:pitch w:val="default"/>
    <w:sig w:usb0="E00002FF" w:usb1="6AC7FDFB" w:usb2="00000012" w:usb3="00000000" w:csb0="4002009F" w:csb1="DFD70000"/>
    <w:embedRegular r:id="rId14" w:fontKey="{CB165771-47D4-42C2-B5D2-F79CAF00ECF1}"/>
  </w:font>
  <w:font w:name="楷体">
    <w:panose1 w:val="02010609060101010101"/>
    <w:charset w:val="86"/>
    <w:family w:val="modern"/>
    <w:pitch w:val="default"/>
    <w:sig w:usb0="800002BF" w:usb1="38CF7CFA" w:usb2="00000016" w:usb3="00000000" w:csb0="00040001" w:csb1="00000000"/>
    <w:embedRegular r:id="rId15" w:fontKey="{561711FC-7384-44B4-B183-49AA7C77DB8A}"/>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90CF0">
    <w:pPr>
      <w:pStyle w:val="17"/>
      <w:framePr w:wrap="around" w:vAnchor="text" w:hAnchor="margin" w:xAlign="center" w:y="1"/>
      <w:rPr>
        <w:rStyle w:val="31"/>
      </w:rPr>
    </w:pPr>
    <w:r>
      <w:fldChar w:fldCharType="begin"/>
    </w:r>
    <w:r>
      <w:rPr>
        <w:rStyle w:val="31"/>
        <w:kern w:val="2"/>
        <w:sz w:val="21"/>
        <w:szCs w:val="24"/>
      </w:rPr>
      <w:instrText xml:space="preserve">PAGE  </w:instrText>
    </w:r>
    <w:r>
      <w:fldChar w:fldCharType="separate"/>
    </w:r>
    <w:r>
      <w:rPr>
        <w:rStyle w:val="31"/>
        <w:kern w:val="2"/>
        <w:sz w:val="21"/>
        <w:szCs w:val="24"/>
      </w:rPr>
      <w:t>1</w:t>
    </w:r>
    <w:r>
      <w:fldChar w:fldCharType="end"/>
    </w:r>
  </w:p>
  <w:p w14:paraId="1ACD035D">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26320">
    <w:pPr>
      <w:pStyle w:val="17"/>
      <w:tabs>
        <w:tab w:val="clear" w:pos="4153"/>
      </w:tabs>
      <w:jc w:val="both"/>
    </w:pPr>
  </w:p>
  <w:p w14:paraId="682093FC">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A6510">
    <w:pPr>
      <w:pStyle w:val="17"/>
      <w:tabs>
        <w:tab w:val="clear" w:pos="4153"/>
      </w:tabs>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A9D92EC"/>
                      </w:txbxContent>
                    </wps:txbx>
                    <wps:bodyPr wrap="none" lIns="0" tIns="0" rIns="0" bIns="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5dblS0AAAAAUBAAAPAAAAAAAAAAEAIAAAACIAAABkcnMvZG93bnJldi54bWxQSwECFAAUAAAA&#10;CACHTuJAunM+tL0BAAB7AwAADgAAAAAAAAABACAAAAAfAQAAZHJzL2Uyb0RvYy54bWxQSwUGAAAA&#10;AAYABgBZAQAATgUAAAAA&#10;">
              <v:fill on="f" focussize="0,0"/>
              <v:stroke on="f"/>
              <v:imagedata o:title=""/>
              <o:lock v:ext="edit" aspectratio="f"/>
              <v:textbox inset="0mm,0mm,0mm,0mm" style="mso-fit-shape-to-text:t;">
                <w:txbxContent>
                  <w:p w14:paraId="6A9D92EC"/>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22A83">
    <w:pPr>
      <w:pStyle w:val="17"/>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9A322FC">
                          <w:pPr>
                            <w:pStyle w:val="17"/>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Vev5G0QEAAJ4DAAAOAAAAAAAAAAEAIAAAAB8BAABk&#10;cnMvZTJvRG9jLnhtbFBLBQYAAAAABgAGAFkBAABiBQAAAAA=&#10;">
              <v:fill on="f" focussize="0,0"/>
              <v:stroke on="f"/>
              <v:imagedata o:title=""/>
              <o:lock v:ext="edit" aspectratio="f"/>
              <v:textbox inset="0mm,0mm,0mm,0mm" style="mso-fit-shape-to-text:t;">
                <w:txbxContent>
                  <w:p w14:paraId="09A322FC">
                    <w:pPr>
                      <w:pStyle w:val="17"/>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A62A8">
    <w:pPr>
      <w:pStyle w:val="17"/>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2A0EB5B">
                          <w:pPr>
                            <w:pStyle w:val="17"/>
                          </w:pPr>
                          <w:r>
                            <w:fldChar w:fldCharType="begin"/>
                          </w:r>
                          <w:r>
                            <w:instrText xml:space="preserve"> PAGE  \* MERGEFORMAT </w:instrText>
                          </w:r>
                          <w:r>
                            <w:fldChar w:fldCharType="separate"/>
                          </w:r>
                          <w:r>
                            <w:t>83</w:t>
                          </w:r>
                          <w:r>
                            <w:fldChar w:fldCharType="end"/>
                          </w:r>
                        </w:p>
                      </w:txbxContent>
                    </wps:txbx>
                    <wps:bodyPr vert="horz" wrap="none" lIns="0" tIns="0" rIns="0" bIns="0" anchor="t"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BwqfrfTAQAAngMAAA4AAAAAAAAAAQAgAAAAHwEA&#10;AGRycy9lMm9Eb2MueG1sUEsFBgAAAAAGAAYAWQEAAGQFAAAAAA==&#10;">
              <v:fill on="f" focussize="0,0"/>
              <v:stroke on="f"/>
              <v:imagedata o:title=""/>
              <o:lock v:ext="edit" aspectratio="f"/>
              <v:textbox inset="0mm,0mm,0mm,0mm" style="mso-fit-shape-to-text:t;">
                <w:txbxContent>
                  <w:p w14:paraId="62A0EB5B">
                    <w:pPr>
                      <w:pStyle w:val="17"/>
                    </w:pPr>
                    <w:r>
                      <w:fldChar w:fldCharType="begin"/>
                    </w:r>
                    <w:r>
                      <w:instrText xml:space="preserve"> PAGE  \* MERGEFORMAT </w:instrText>
                    </w:r>
                    <w:r>
                      <w:fldChar w:fldCharType="separate"/>
                    </w:r>
                    <w:r>
                      <w:t>83</w:t>
                    </w:r>
                    <w:r>
                      <w:fldChar w:fldCharType="end"/>
                    </w:r>
                  </w:p>
                </w:txbxContent>
              </v:textbox>
            </v:rect>
          </w:pict>
        </mc:Fallback>
      </mc:AlternateContent>
    </w:r>
  </w:p>
  <w:p w14:paraId="3FCF839B">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2FD04">
    <w:pPr>
      <w:pStyle w:val="18"/>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F8DA1">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76EA9">
    <w:pPr>
      <w:pStyle w:val="1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F881C">
    <w:pPr>
      <w:pStyle w:val="1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5979A">
    <w:pPr>
      <w:pStyle w:val="1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CF607">
    <w:pPr>
      <w:pStyle w:val="1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0B202">
    <w:pPr>
      <w:pStyle w:val="18"/>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1CA28">
    <w:pPr>
      <w:pStyle w:val="18"/>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468E5">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abstractNum w:abstractNumId="1">
    <w:nsid w:val="00000001"/>
    <w:multiLevelType w:val="multilevel"/>
    <w:tmpl w:val="00000001"/>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0000002"/>
    <w:multiLevelType w:val="singleLevel"/>
    <w:tmpl w:val="00000002"/>
    <w:lvl w:ilvl="0" w:tentative="0">
      <w:start w:val="1"/>
      <w:numFmt w:val="decimal"/>
      <w:suff w:val="nothing"/>
      <w:lvlText w:val="（%1）"/>
      <w:lvlJc w:val="left"/>
    </w:lvl>
  </w:abstractNum>
  <w:abstractNum w:abstractNumId="3">
    <w:nsid w:val="00000003"/>
    <w:multiLevelType w:val="singleLevel"/>
    <w:tmpl w:val="00000003"/>
    <w:lvl w:ilvl="0" w:tentative="0">
      <w:start w:val="2"/>
      <w:numFmt w:val="chineseCounting"/>
      <w:suff w:val="nothing"/>
      <w:lvlText w:val="%1、"/>
      <w:lvlJc w:val="left"/>
      <w:rPr>
        <w:rFonts w:hint="eastAsia"/>
      </w:rPr>
    </w:lvl>
  </w:abstractNum>
  <w:abstractNum w:abstractNumId="4">
    <w:nsid w:val="00000004"/>
    <w:multiLevelType w:val="singleLevel"/>
    <w:tmpl w:val="00000004"/>
    <w:lvl w:ilvl="0" w:tentative="0">
      <w:start w:val="1"/>
      <w:numFmt w:val="decimal"/>
      <w:suff w:val="nothing"/>
      <w:lvlText w:val="%1、"/>
      <w:lvlJc w:val="left"/>
      <w:pPr>
        <w:ind w:left="160" w:firstLine="0"/>
      </w:pPr>
    </w:lvl>
  </w:abstractNum>
  <w:abstractNum w:abstractNumId="5">
    <w:nsid w:val="00000005"/>
    <w:multiLevelType w:val="singleLevel"/>
    <w:tmpl w:val="00000005"/>
    <w:lvl w:ilvl="0" w:tentative="0">
      <w:start w:val="1"/>
      <w:numFmt w:val="decimal"/>
      <w:suff w:val="nothing"/>
      <w:lvlText w:val="（%1）"/>
      <w:lvlJc w:val="left"/>
    </w:lvl>
  </w:abstractNum>
  <w:abstractNum w:abstractNumId="6">
    <w:nsid w:val="00000006"/>
    <w:multiLevelType w:val="multilevel"/>
    <w:tmpl w:val="00000006"/>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3"/>
  </w:num>
  <w:num w:numId="3">
    <w:abstractNumId w:val="0"/>
  </w:num>
  <w:num w:numId="4">
    <w:abstractNumId w:val="2"/>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748DA"/>
    <w:rsid w:val="385B7A79"/>
    <w:rsid w:val="3F4FB28F"/>
    <w:rsid w:val="4041428A"/>
    <w:rsid w:val="592465A3"/>
    <w:rsid w:val="7A0654B9"/>
    <w:rsid w:val="AF7B5C0F"/>
    <w:rsid w:val="FF6C65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spacing w:beforeAutospacing="1" w:afterAutospacing="1"/>
      <w:jc w:val="left"/>
      <w:outlineLvl w:val="1"/>
    </w:pPr>
    <w:rPr>
      <w:rFonts w:hint="eastAsia" w:ascii="宋体" w:hAnsi="宋体"/>
      <w:b/>
      <w:bCs/>
      <w:kern w:val="0"/>
      <w:sz w:val="36"/>
      <w:szCs w:val="36"/>
    </w:rPr>
  </w:style>
  <w:style w:type="paragraph" w:styleId="4">
    <w:name w:val="heading 3"/>
    <w:basedOn w:val="1"/>
    <w:next w:val="1"/>
    <w:link w:val="36"/>
    <w:qFormat/>
    <w:uiPriority w:val="0"/>
    <w:pPr>
      <w:keepNext/>
      <w:keepLines/>
      <w:tabs>
        <w:tab w:val="left" w:pos="0"/>
        <w:tab w:val="left" w:pos="360"/>
      </w:tabs>
      <w:spacing w:before="260" w:after="260" w:line="416" w:lineRule="auto"/>
      <w:ind w:left="360" w:hanging="360"/>
      <w:outlineLvl w:val="2"/>
    </w:pPr>
    <w:rPr>
      <w:rFonts w:ascii="Calibri" w:hAnsi="Calibri" w:eastAsia="仿宋_GB2312"/>
      <w:bCs/>
      <w:sz w:val="32"/>
      <w:szCs w:val="32"/>
    </w:rPr>
  </w:style>
  <w:style w:type="paragraph" w:styleId="5">
    <w:name w:val="heading 4"/>
    <w:basedOn w:val="1"/>
    <w:next w:val="1"/>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6">
    <w:name w:val="heading 5"/>
    <w:basedOn w:val="1"/>
    <w:next w:val="7"/>
    <w:qFormat/>
    <w:uiPriority w:val="9"/>
    <w:pPr>
      <w:keepNext/>
      <w:keepLines/>
      <w:spacing w:before="280" w:after="290" w:line="376" w:lineRule="auto"/>
      <w:outlineLvl w:val="4"/>
    </w:pPr>
    <w:rPr>
      <w:b/>
      <w:bCs/>
      <w:sz w:val="28"/>
      <w:szCs w:val="28"/>
    </w:rPr>
  </w:style>
  <w:style w:type="character" w:default="1" w:styleId="29">
    <w:name w:val="Default Paragraph Font"/>
    <w:qFormat/>
    <w:uiPriority w:val="1"/>
  </w:style>
  <w:style w:type="table" w:default="1" w:styleId="27">
    <w:name w:val="Normal Table"/>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8">
    <w:name w:val="index 8"/>
    <w:basedOn w:val="1"/>
    <w:next w:val="1"/>
    <w:qFormat/>
    <w:uiPriority w:val="0"/>
    <w:pPr>
      <w:ind w:left="2940"/>
    </w:pPr>
  </w:style>
  <w:style w:type="paragraph" w:styleId="9">
    <w:name w:val="List Number"/>
    <w:basedOn w:val="1"/>
    <w:qFormat/>
    <w:uiPriority w:val="0"/>
    <w:pPr>
      <w:tabs>
        <w:tab w:val="left" w:pos="360"/>
      </w:tabs>
      <w:ind w:left="360" w:hanging="360"/>
    </w:pPr>
  </w:style>
  <w:style w:type="paragraph" w:styleId="10">
    <w:name w:val="annotation text"/>
    <w:basedOn w:val="1"/>
    <w:link w:val="37"/>
    <w:qFormat/>
    <w:uiPriority w:val="0"/>
    <w:pPr>
      <w:jc w:val="left"/>
    </w:pPr>
  </w:style>
  <w:style w:type="paragraph" w:styleId="11">
    <w:name w:val="Body Text 3"/>
    <w:basedOn w:val="1"/>
    <w:qFormat/>
    <w:uiPriority w:val="99"/>
    <w:pPr>
      <w:spacing w:after="120"/>
    </w:pPr>
    <w:rPr>
      <w:sz w:val="16"/>
      <w:szCs w:val="16"/>
    </w:rPr>
  </w:style>
  <w:style w:type="paragraph" w:styleId="12">
    <w:name w:val="Body Text"/>
    <w:basedOn w:val="1"/>
    <w:qFormat/>
    <w:uiPriority w:val="0"/>
    <w:pPr>
      <w:spacing w:after="120"/>
    </w:pPr>
  </w:style>
  <w:style w:type="paragraph" w:styleId="13">
    <w:name w:val="Body Text Indent"/>
    <w:basedOn w:val="1"/>
    <w:qFormat/>
    <w:uiPriority w:val="0"/>
    <w:pPr>
      <w:ind w:firstLine="830" w:firstLineChars="352"/>
    </w:pPr>
    <w:rPr>
      <w:rFonts w:ascii="仿宋_GB2312" w:eastAsia="仿宋_GB2312"/>
      <w:kern w:val="0"/>
      <w:sz w:val="32"/>
      <w:szCs w:val="20"/>
    </w:rPr>
  </w:style>
  <w:style w:type="paragraph" w:styleId="14">
    <w:name w:val="List 2"/>
    <w:basedOn w:val="1"/>
    <w:qFormat/>
    <w:uiPriority w:val="99"/>
    <w:pPr>
      <w:ind w:left="100" w:leftChars="200" w:hanging="200" w:hangingChars="200"/>
      <w:contextualSpacing/>
    </w:pPr>
  </w:style>
  <w:style w:type="paragraph" w:styleId="15">
    <w:name w:val="Plain Text"/>
    <w:basedOn w:val="1"/>
    <w:next w:val="1"/>
    <w:link w:val="38"/>
    <w:qFormat/>
    <w:uiPriority w:val="0"/>
    <w:rPr>
      <w:rFonts w:ascii="宋体" w:hAnsi="Courier New"/>
      <w:kern w:val="0"/>
      <w:sz w:val="20"/>
      <w:szCs w:val="21"/>
    </w:rPr>
  </w:style>
  <w:style w:type="paragraph" w:styleId="16">
    <w:name w:val="Balloon Text"/>
    <w:basedOn w:val="1"/>
    <w:link w:val="39"/>
    <w:qFormat/>
    <w:uiPriority w:val="0"/>
    <w:rPr>
      <w:rFonts w:ascii="Calibri" w:hAnsi="Calibri"/>
      <w:sz w:val="18"/>
      <w:szCs w:val="18"/>
    </w:rPr>
  </w:style>
  <w:style w:type="paragraph" w:styleId="17">
    <w:name w:val="footer"/>
    <w:basedOn w:val="1"/>
    <w:link w:val="40"/>
    <w:qFormat/>
    <w:uiPriority w:val="0"/>
    <w:pPr>
      <w:tabs>
        <w:tab w:val="center" w:pos="4153"/>
        <w:tab w:val="right" w:pos="8306"/>
      </w:tabs>
      <w:snapToGrid w:val="0"/>
      <w:jc w:val="left"/>
    </w:pPr>
    <w:rPr>
      <w:kern w:val="0"/>
      <w:sz w:val="18"/>
      <w:szCs w:val="18"/>
    </w:rPr>
  </w:style>
  <w:style w:type="paragraph" w:styleId="18">
    <w:name w:val="header"/>
    <w:basedOn w:val="1"/>
    <w:link w:val="41"/>
    <w:qFormat/>
    <w:uiPriority w:val="0"/>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qFormat/>
    <w:uiPriority w:val="39"/>
  </w:style>
  <w:style w:type="paragraph" w:styleId="20">
    <w:name w:val="List"/>
    <w:basedOn w:val="1"/>
    <w:qFormat/>
    <w:uiPriority w:val="0"/>
    <w:pPr>
      <w:ind w:left="200" w:hanging="200" w:hangingChars="200"/>
      <w:contextualSpacing/>
    </w:pPr>
  </w:style>
  <w:style w:type="paragraph" w:styleId="21">
    <w:name w:val="toc 2"/>
    <w:basedOn w:val="1"/>
    <w:next w:val="1"/>
    <w:qFormat/>
    <w:uiPriority w:val="39"/>
    <w:pPr>
      <w:tabs>
        <w:tab w:val="right" w:leader="dot" w:pos="8296"/>
      </w:tabs>
      <w:ind w:left="420" w:leftChars="200"/>
    </w:pPr>
  </w:style>
  <w:style w:type="paragraph" w:styleId="22">
    <w:name w:val="Normal (Web)"/>
    <w:basedOn w:val="1"/>
    <w:qFormat/>
    <w:uiPriority w:val="0"/>
    <w:pPr>
      <w:spacing w:beforeAutospacing="1" w:afterAutospacing="1"/>
      <w:jc w:val="left"/>
    </w:pPr>
    <w:rPr>
      <w:kern w:val="0"/>
      <w:sz w:val="24"/>
    </w:rPr>
  </w:style>
  <w:style w:type="paragraph" w:styleId="23">
    <w:name w:val="Title"/>
    <w:basedOn w:val="1"/>
    <w:next w:val="1"/>
    <w:link w:val="42"/>
    <w:qFormat/>
    <w:uiPriority w:val="0"/>
    <w:pPr>
      <w:spacing w:after="80"/>
      <w:contextualSpacing/>
      <w:jc w:val="center"/>
    </w:pPr>
    <w:rPr>
      <w:rFonts w:ascii="Calibri Light" w:hAnsi="Calibri Light" w:eastAsia="宋体" w:cs="Times New Roman"/>
      <w:spacing w:val="-10"/>
      <w:kern w:val="28"/>
      <w:sz w:val="56"/>
      <w:szCs w:val="56"/>
    </w:rPr>
  </w:style>
  <w:style w:type="paragraph" w:styleId="24">
    <w:name w:val="annotation subject"/>
    <w:basedOn w:val="10"/>
    <w:next w:val="10"/>
    <w:link w:val="43"/>
    <w:qFormat/>
    <w:uiPriority w:val="0"/>
    <w:rPr>
      <w:b/>
      <w:bCs/>
    </w:rPr>
  </w:style>
  <w:style w:type="paragraph" w:styleId="25">
    <w:name w:val="Body Text First Indent"/>
    <w:basedOn w:val="12"/>
    <w:qFormat/>
    <w:uiPriority w:val="99"/>
    <w:pPr>
      <w:spacing w:line="300" w:lineRule="auto"/>
      <w:ind w:firstLine="482"/>
    </w:pPr>
    <w:rPr>
      <w:rFonts w:ascii="宋体"/>
    </w:rPr>
  </w:style>
  <w:style w:type="paragraph" w:styleId="26">
    <w:name w:val="Body Text First Indent 2"/>
    <w:basedOn w:val="1"/>
    <w:next w:val="25"/>
    <w:qFormat/>
    <w:uiPriority w:val="99"/>
    <w:pPr>
      <w:spacing w:after="120"/>
      <w:ind w:left="420" w:leftChars="200" w:firstLine="420" w:firstLineChars="200"/>
    </w:p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0"/>
    <w:rPr>
      <w:b/>
    </w:rPr>
  </w:style>
  <w:style w:type="character" w:styleId="31">
    <w:name w:val="page number"/>
    <w:qFormat/>
    <w:uiPriority w:val="0"/>
  </w:style>
  <w:style w:type="character" w:styleId="32">
    <w:name w:val="Hyperlink"/>
    <w:qFormat/>
    <w:uiPriority w:val="99"/>
    <w:rPr>
      <w:color w:val="0000FF"/>
      <w:u w:val="single"/>
    </w:rPr>
  </w:style>
  <w:style w:type="character" w:styleId="33">
    <w:name w:val="annotation reference"/>
    <w:qFormat/>
    <w:uiPriority w:val="0"/>
    <w:rPr>
      <w:sz w:val="21"/>
      <w:szCs w:val="21"/>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宋体" w:hAnsi="宋体"/>
      <w:b/>
      <w:bCs/>
      <w:sz w:val="36"/>
      <w:szCs w:val="36"/>
    </w:rPr>
  </w:style>
  <w:style w:type="character" w:customStyle="1" w:styleId="36">
    <w:name w:val="标题 3 字符"/>
    <w:link w:val="4"/>
    <w:qFormat/>
    <w:uiPriority w:val="0"/>
    <w:rPr>
      <w:rFonts w:ascii="Calibri" w:hAnsi="Calibri" w:eastAsia="仿宋_GB2312"/>
      <w:bCs/>
      <w:kern w:val="2"/>
      <w:sz w:val="32"/>
      <w:szCs w:val="32"/>
    </w:rPr>
  </w:style>
  <w:style w:type="character" w:customStyle="1" w:styleId="37">
    <w:name w:val="批注文字 字符"/>
    <w:link w:val="10"/>
    <w:qFormat/>
    <w:uiPriority w:val="0"/>
    <w:rPr>
      <w:kern w:val="2"/>
      <w:sz w:val="21"/>
      <w:szCs w:val="24"/>
    </w:rPr>
  </w:style>
  <w:style w:type="character" w:customStyle="1" w:styleId="38">
    <w:name w:val="纯文本 字符"/>
    <w:link w:val="15"/>
    <w:qFormat/>
    <w:uiPriority w:val="0"/>
    <w:rPr>
      <w:rFonts w:ascii="宋体" w:hAnsi="Courier New"/>
      <w:szCs w:val="21"/>
    </w:rPr>
  </w:style>
  <w:style w:type="character" w:customStyle="1" w:styleId="39">
    <w:name w:val="批注框文本 字符"/>
    <w:link w:val="16"/>
    <w:qFormat/>
    <w:uiPriority w:val="0"/>
    <w:rPr>
      <w:rFonts w:ascii="Calibri" w:hAnsi="Calibri"/>
      <w:kern w:val="2"/>
      <w:sz w:val="18"/>
      <w:szCs w:val="18"/>
    </w:rPr>
  </w:style>
  <w:style w:type="character" w:customStyle="1" w:styleId="40">
    <w:name w:val="页脚 字符"/>
    <w:link w:val="17"/>
    <w:qFormat/>
    <w:uiPriority w:val="0"/>
    <w:rPr>
      <w:sz w:val="18"/>
      <w:szCs w:val="18"/>
    </w:rPr>
  </w:style>
  <w:style w:type="character" w:customStyle="1" w:styleId="41">
    <w:name w:val="页眉 字符"/>
    <w:link w:val="18"/>
    <w:qFormat/>
    <w:uiPriority w:val="0"/>
    <w:rPr>
      <w:sz w:val="18"/>
      <w:szCs w:val="18"/>
    </w:rPr>
  </w:style>
  <w:style w:type="character" w:customStyle="1" w:styleId="42">
    <w:name w:val="标题 字符"/>
    <w:link w:val="23"/>
    <w:qFormat/>
    <w:uiPriority w:val="0"/>
    <w:rPr>
      <w:rFonts w:ascii="Calibri Light" w:hAnsi="Calibri Light" w:eastAsia="宋体" w:cs="Times New Roman"/>
      <w:spacing w:val="-10"/>
      <w:kern w:val="28"/>
      <w:sz w:val="56"/>
      <w:szCs w:val="56"/>
    </w:rPr>
  </w:style>
  <w:style w:type="character" w:customStyle="1" w:styleId="43">
    <w:name w:val="批注主题 字符"/>
    <w:link w:val="24"/>
    <w:qFormat/>
    <w:uiPriority w:val="0"/>
    <w:rPr>
      <w:b/>
      <w:bCs/>
      <w:kern w:val="2"/>
      <w:sz w:val="21"/>
      <w:szCs w:val="24"/>
    </w:rPr>
  </w:style>
  <w:style w:type="paragraph" w:customStyle="1" w:styleId="4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5">
    <w:name w:val="表格文字"/>
    <w:basedOn w:val="46"/>
    <w:qFormat/>
    <w:uiPriority w:val="99"/>
    <w:pPr>
      <w:spacing w:before="25" w:after="25"/>
      <w:jc w:val="left"/>
    </w:pPr>
    <w:rPr>
      <w:bCs/>
      <w:spacing w:val="10"/>
      <w:sz w:val="24"/>
    </w:rPr>
  </w:style>
  <w:style w:type="paragraph" w:customStyle="1" w:styleId="46">
    <w:name w:val="表格文字（两侧对齐）"/>
    <w:basedOn w:val="1"/>
    <w:qFormat/>
    <w:uiPriority w:val="0"/>
    <w:rPr>
      <w:rFonts w:ascii="Calibri" w:hAnsi="Calibri"/>
      <w:kern w:val="0"/>
      <w:sz w:val="20"/>
    </w:rPr>
  </w:style>
  <w:style w:type="paragraph" w:customStyle="1" w:styleId="47">
    <w:name w:val="列出段落1"/>
    <w:basedOn w:val="1"/>
    <w:qFormat/>
    <w:uiPriority w:val="34"/>
    <w:pPr>
      <w:ind w:firstLine="420" w:firstLineChars="200"/>
    </w:pPr>
  </w:style>
  <w:style w:type="paragraph" w:customStyle="1" w:styleId="48">
    <w:name w:val="样式1"/>
    <w:basedOn w:val="1"/>
    <w:qFormat/>
    <w:uiPriority w:val="0"/>
    <w:pPr>
      <w:spacing w:before="120" w:after="120" w:line="300" w:lineRule="auto"/>
    </w:pPr>
    <w:rPr>
      <w:rFonts w:ascii="宋体" w:hAnsi="宋体"/>
      <w:b/>
      <w:sz w:val="24"/>
      <w:szCs w:val="20"/>
    </w:rPr>
  </w:style>
  <w:style w:type="paragraph" w:customStyle="1" w:styleId="49">
    <w:name w:val="正文-2字符首行缩进"/>
    <w:basedOn w:val="1"/>
    <w:qFormat/>
    <w:uiPriority w:val="0"/>
    <w:pPr>
      <w:widowControl/>
      <w:spacing w:line="360" w:lineRule="auto"/>
      <w:ind w:firstLine="200" w:firstLineChars="200"/>
    </w:pPr>
    <w:rPr>
      <w:rFonts w:ascii="仿宋_GB2312" w:hAnsi="Calibri" w:eastAsia="仿宋_GB2312"/>
      <w:kern w:val="0"/>
      <w:sz w:val="28"/>
      <w:szCs w:val="22"/>
    </w:rPr>
  </w:style>
  <w:style w:type="paragraph" w:styleId="50">
    <w:name w:val="List Paragraph"/>
    <w:basedOn w:val="1"/>
    <w:qFormat/>
    <w:uiPriority w:val="34"/>
    <w:pPr>
      <w:ind w:firstLine="420" w:firstLineChars="200"/>
    </w:pPr>
  </w:style>
  <w:style w:type="paragraph" w:customStyle="1" w:styleId="51">
    <w:name w:val="列表段落1"/>
    <w:basedOn w:val="1"/>
    <w:qFormat/>
    <w:uiPriority w:val="0"/>
    <w:pPr>
      <w:spacing w:after="240"/>
      <w:ind w:left="720" w:firstLine="360"/>
      <w:contextualSpacing/>
    </w:pPr>
    <w:rPr>
      <w:rFonts w:ascii="Calibri" w:hAnsi="Calibri"/>
      <w:sz w:val="22"/>
      <w:szCs w:val="22"/>
      <w:lang w:eastAsia="en-US" w:bidi="en-US"/>
    </w:rPr>
  </w:style>
  <w:style w:type="paragraph" w:customStyle="1" w:styleId="52">
    <w:name w:val="Table Text"/>
    <w:basedOn w:val="1"/>
    <w:qFormat/>
    <w:uiPriority w:val="0"/>
    <w:rPr>
      <w:rFonts w:ascii="宋体" w:hAnsi="宋体" w:cs="宋体"/>
      <w:szCs w:val="21"/>
      <w:lang w:eastAsia="en-US"/>
    </w:rPr>
  </w:style>
  <w:style w:type="table" w:customStyle="1" w:styleId="53">
    <w:name w:val="Table Normal"/>
    <w:qFormat/>
    <w:uiPriority w:val="0"/>
    <w:rPr>
      <w:lang w:val="en-US" w:eastAsia="zh-CN" w:bidi="ar-SA"/>
    </w:rPr>
    <w:tblPr>
      <w:tblCellMar>
        <w:top w:w="0" w:type="dxa"/>
        <w:left w:w="0" w:type="dxa"/>
        <w:bottom w:w="0" w:type="dxa"/>
        <w:right w:w="0" w:type="dxa"/>
      </w:tblCellMar>
    </w:tblPr>
  </w:style>
  <w:style w:type="paragraph" w:customStyle="1" w:styleId="54">
    <w:name w:val="正文缩进1"/>
    <w:basedOn w:val="1"/>
    <w:next w:val="13"/>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55">
    <w:name w:val="修订1"/>
    <w:qFormat/>
    <w:uiPriority w:val="99"/>
    <w:rPr>
      <w:rFonts w:ascii="Times New Roman" w:hAnsi="Times New Roman" w:eastAsia="宋体" w:cs="Times New Roman"/>
      <w:kern w:val="2"/>
      <w:sz w:val="21"/>
      <w:szCs w:val="24"/>
      <w:lang w:val="en-US" w:eastAsia="zh-CN" w:bidi="ar-SA"/>
    </w:rPr>
  </w:style>
  <w:style w:type="paragraph" w:customStyle="1" w:styleId="56">
    <w:name w:val="Table Paragraph"/>
    <w:basedOn w:val="1"/>
    <w:qFormat/>
    <w:uiPriority w:val="1"/>
    <w:pPr>
      <w:autoSpaceDE w:val="0"/>
      <w:autoSpaceDN w:val="0"/>
      <w:jc w:val="left"/>
    </w:pPr>
    <w:rPr>
      <w:rFonts w:hint="eastAsia" w:ascii="方正仿宋_GBK" w:hAnsi="方正仿宋_GBK" w:eastAsia="方正仿宋_GBK" w:cs="方正仿宋_GBK"/>
      <w:kern w:val="0"/>
      <w:sz w:val="22"/>
      <w:lang w:val="zh-CN" w:bidi="zh-CN"/>
    </w:rPr>
  </w:style>
  <w:style w:type="paragraph" w:customStyle="1" w:styleId="57">
    <w:name w:val="修订2"/>
    <w:qFormat/>
    <w:uiPriority w:val="99"/>
    <w:rPr>
      <w:rFonts w:ascii="Times New Roman" w:hAnsi="Times New Roman" w:eastAsia="宋体" w:cs="Times New Roman"/>
      <w:kern w:val="2"/>
      <w:sz w:val="21"/>
      <w:szCs w:val="24"/>
      <w:lang w:val="en-US" w:eastAsia="zh-CN" w:bidi="ar-SA"/>
    </w:rPr>
  </w:style>
  <w:style w:type="paragraph" w:customStyle="1" w:styleId="58">
    <w:name w:val="修订3"/>
    <w:qFormat/>
    <w:uiPriority w:val="99"/>
    <w:rPr>
      <w:rFonts w:ascii="Times New Roman" w:hAnsi="Times New Roman" w:eastAsia="宋体" w:cs="Times New Roman"/>
      <w:kern w:val="2"/>
      <w:sz w:val="21"/>
      <w:szCs w:val="24"/>
      <w:lang w:val="en-US" w:eastAsia="zh-CN" w:bidi="ar-SA"/>
    </w:rPr>
  </w:style>
  <w:style w:type="paragraph" w:customStyle="1" w:styleId="59">
    <w:name w:val="修订4"/>
    <w:qFormat/>
    <w:uiPriority w:val="99"/>
    <w:rPr>
      <w:rFonts w:ascii="Times New Roman" w:hAnsi="Times New Roman" w:eastAsia="宋体" w:cs="Times New Roman"/>
      <w:kern w:val="2"/>
      <w:sz w:val="21"/>
      <w:szCs w:val="24"/>
      <w:lang w:val="en-US" w:eastAsia="zh-CN" w:bidi="ar-SA"/>
    </w:rPr>
  </w:style>
  <w:style w:type="paragraph" w:customStyle="1" w:styleId="60">
    <w:name w:val="Other|1"/>
    <w:basedOn w:val="1"/>
    <w:qFormat/>
    <w:uiPriority w:val="0"/>
    <w:pPr>
      <w:spacing w:line="377" w:lineRule="auto"/>
      <w:ind w:firstLine="400"/>
    </w:pPr>
    <w:rPr>
      <w:rFonts w:ascii="宋体" w:hAnsi="宋体" w:cs="宋体"/>
      <w:sz w:val="22"/>
      <w:lang w:val="zh-TW" w:eastAsia="zh-TW"/>
    </w:rPr>
  </w:style>
  <w:style w:type="paragraph" w:customStyle="1" w:styleId="61">
    <w:name w:val="纯文本1"/>
    <w:basedOn w:val="1"/>
    <w:qFormat/>
    <w:uiPriority w:val="0"/>
    <w:pPr>
      <w:suppressAutoHyphens/>
    </w:pPr>
    <w:rPr>
      <w:rFonts w:ascii="宋体" w:hAnsi="宋体" w:cs="Calibri"/>
      <w:kern w:val="1"/>
      <w:sz w:val="20"/>
      <w:szCs w:val="21"/>
      <w:lang w:eastAsia="ar-SA"/>
    </w:rPr>
  </w:style>
  <w:style w:type="paragraph" w:customStyle="1" w:styleId="62">
    <w:name w:val="Body text|1"/>
    <w:basedOn w:val="1"/>
    <w:qFormat/>
    <w:uiPriority w:val="0"/>
    <w:pPr>
      <w:spacing w:after="60" w:line="430" w:lineRule="auto"/>
      <w:ind w:firstLine="400"/>
    </w:pPr>
    <w:rPr>
      <w:rFonts w:ascii="宋体" w:hAnsi="宋体" w:cs="宋体"/>
      <w:color w:val="1E1E1E"/>
      <w:sz w:val="30"/>
      <w:szCs w:val="30"/>
      <w:lang w:val="zh-TW" w:eastAsia="zh-TW" w:bidi="zh-TW"/>
    </w:rPr>
  </w:style>
  <w:style w:type="paragraph" w:customStyle="1" w:styleId="63">
    <w:name w:val="修订5"/>
    <w:qFormat/>
    <w:uiPriority w:val="99"/>
    <w:rPr>
      <w:rFonts w:ascii="Times New Roman" w:hAnsi="Times New Roman" w:eastAsia="宋体" w:cs="Times New Roman"/>
      <w:kern w:val="2"/>
      <w:sz w:val="21"/>
      <w:szCs w:val="24"/>
      <w:lang w:val="en-US" w:eastAsia="zh-CN" w:bidi="ar-SA"/>
    </w:rPr>
  </w:style>
  <w:style w:type="paragraph" w:customStyle="1" w:styleId="64">
    <w:name w:val="修订6"/>
    <w:qFormat/>
    <w:uiPriority w:val="99"/>
    <w:rPr>
      <w:rFonts w:ascii="Times New Roman" w:hAnsi="Times New Roman" w:eastAsia="宋体" w:cs="Times New Roman"/>
      <w:kern w:val="2"/>
      <w:sz w:val="21"/>
      <w:szCs w:val="24"/>
      <w:lang w:val="en-US" w:eastAsia="zh-CN" w:bidi="ar-SA"/>
    </w:rPr>
  </w:style>
  <w:style w:type="paragraph" w:customStyle="1" w:styleId="65">
    <w:name w:val="_Style 64"/>
    <w:qFormat/>
    <w:uiPriority w:val="99"/>
    <w:rPr>
      <w:rFonts w:ascii="Times New Roman" w:hAnsi="Times New Roman" w:eastAsia="宋体" w:cs="Times New Roman"/>
      <w:kern w:val="2"/>
      <w:sz w:val="21"/>
      <w:szCs w:val="24"/>
      <w:lang w:val="en-US" w:eastAsia="zh-CN" w:bidi="ar-SA"/>
    </w:rPr>
  </w:style>
  <w:style w:type="character" w:customStyle="1" w:styleId="66">
    <w:name w:val="font51"/>
    <w:basedOn w:val="29"/>
    <w:qFormat/>
    <w:uiPriority w:val="0"/>
    <w:rPr>
      <w:rFonts w:hint="eastAsia" w:ascii="宋体" w:hAnsi="宋体" w:eastAsia="宋体" w:cs="宋体"/>
      <w:b/>
      <w:bCs/>
      <w:color w:val="000000"/>
      <w:sz w:val="21"/>
      <w:szCs w:val="21"/>
      <w:u w:val="none"/>
    </w:rPr>
  </w:style>
  <w:style w:type="character" w:customStyle="1" w:styleId="67">
    <w:name w:val="font61"/>
    <w:basedOn w:val="29"/>
    <w:qFormat/>
    <w:uiPriority w:val="0"/>
    <w:rPr>
      <w:rFonts w:hint="eastAsia" w:ascii="宋体" w:hAnsi="宋体" w:eastAsia="宋体" w:cs="宋体"/>
      <w:b/>
      <w:bCs/>
      <w:color w:val="FF0000"/>
      <w:sz w:val="21"/>
      <w:szCs w:val="21"/>
      <w:u w:val="none"/>
    </w:rPr>
  </w:style>
  <w:style w:type="character" w:customStyle="1" w:styleId="68">
    <w:name w:val="font71"/>
    <w:basedOn w:val="29"/>
    <w:qFormat/>
    <w:uiPriority w:val="0"/>
    <w:rPr>
      <w:rFonts w:hint="default" w:ascii="Times New Roman" w:hAnsi="Times New Roman" w:cs="Times New Roman"/>
      <w:b/>
      <w:bCs/>
      <w:color w:val="FF0000"/>
      <w:sz w:val="21"/>
      <w:szCs w:val="21"/>
      <w:u w:val="none"/>
    </w:rPr>
  </w:style>
  <w:style w:type="character" w:customStyle="1" w:styleId="69">
    <w:name w:val="font41"/>
    <w:basedOn w:val="29"/>
    <w:qFormat/>
    <w:uiPriority w:val="0"/>
    <w:rPr>
      <w:rFonts w:hint="eastAsia" w:ascii="宋体" w:hAnsi="宋体" w:eastAsia="宋体" w:cs="宋体"/>
      <w:color w:val="000000"/>
      <w:sz w:val="21"/>
      <w:szCs w:val="21"/>
      <w:u w:val="none"/>
    </w:rPr>
  </w:style>
  <w:style w:type="character" w:customStyle="1" w:styleId="70">
    <w:name w:val="font31"/>
    <w:basedOn w:val="29"/>
    <w:qFormat/>
    <w:uiPriority w:val="0"/>
    <w:rPr>
      <w:rFonts w:hint="default" w:ascii="Times New Roman" w:hAnsi="Times New Roman" w:cs="Times New Roman"/>
      <w:color w:val="000000"/>
      <w:sz w:val="21"/>
      <w:szCs w:val="21"/>
      <w:u w:val="none"/>
    </w:rPr>
  </w:style>
  <w:style w:type="character" w:customStyle="1" w:styleId="71">
    <w:name w:val="font81"/>
    <w:basedOn w:val="29"/>
    <w:qFormat/>
    <w:uiPriority w:val="0"/>
    <w:rPr>
      <w:rFonts w:hint="eastAsia" w:ascii="宋体" w:hAnsi="宋体" w:eastAsia="宋体" w:cs="宋体"/>
      <w:color w:val="FF0000"/>
      <w:sz w:val="21"/>
      <w:szCs w:val="21"/>
      <w:u w:val="none"/>
    </w:rPr>
  </w:style>
  <w:style w:type="character" w:customStyle="1" w:styleId="72">
    <w:name w:val="font91"/>
    <w:basedOn w:val="29"/>
    <w:qFormat/>
    <w:uiPriority w:val="0"/>
    <w:rPr>
      <w:rFonts w:hint="default" w:ascii="Times New Roman" w:hAnsi="Times New Roman" w:cs="Times New Roman"/>
      <w:color w:val="FF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9.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5" Type="http://schemas.openxmlformats.org/officeDocument/2006/relationships/font" Target="fonts/font15.odttf"/><Relationship Id="rId14" Type="http://schemas.openxmlformats.org/officeDocument/2006/relationships/font" Target="fonts/font14.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105</Pages>
  <Words>47066</Words>
  <Characters>53357</Characters>
  <Paragraphs>3223</Paragraphs>
  <TotalTime>0</TotalTime>
  <ScaleCrop>false</ScaleCrop>
  <LinksUpToDate>false</LinksUpToDate>
  <CharactersWithSpaces>57256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2025-08-07T16:59:00Z</dcterms:created>
  <dc:creator>lenovo1</dc:creator>
  <cp:lastModifiedBy>叶子^_^</cp:lastModifiedBy>
  <cp:lastPrinted>2025-11-18T03:14:00Z</cp:lastPrinted>
  <dcterms:modified xsi:type="dcterms:W3CDTF">2025-11-17T14:11:10Z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5901C196AE174A13A045B13870A4D49B_13</vt:lpwstr>
  </property>
  <property fmtid="{D5CDD505-2E9C-101B-9397-08002B2CF9AE}" pid="4" name="KSOTemplateDocerSaveRecord">
    <vt:lpwstr>eyJoZGlkIjoiYmMwNGUzNGQzMzY3ZDUxODZmNGJlMzkxMmI4MTAxMzAiLCJ1c2VySWQiOiI1NDQ0NTQ5MjMifQ==</vt:lpwstr>
  </property>
</Properties>
</file>