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BF" w:rsidRPr="00B418BF" w:rsidRDefault="00B418BF" w:rsidP="00B418BF">
      <w:pPr>
        <w:spacing w:line="320" w:lineRule="exact"/>
        <w:ind w:firstLine="602"/>
        <w:jc w:val="center"/>
        <w:rPr>
          <w:rFonts w:cs="宋体"/>
          <w:b/>
          <w:sz w:val="30"/>
          <w:szCs w:val="30"/>
        </w:rPr>
      </w:pPr>
      <w:r w:rsidRPr="00B418BF">
        <w:rPr>
          <w:rFonts w:cs="宋体" w:hint="eastAsia"/>
          <w:b/>
          <w:sz w:val="30"/>
          <w:szCs w:val="30"/>
        </w:rPr>
        <w:t>广西翔正项目管理有限公司</w:t>
      </w:r>
    </w:p>
    <w:p w:rsidR="00B418BF" w:rsidRPr="00B418BF" w:rsidRDefault="00B418BF" w:rsidP="00B418BF">
      <w:pPr>
        <w:spacing w:line="320" w:lineRule="exact"/>
        <w:ind w:firstLine="602"/>
        <w:jc w:val="center"/>
        <w:rPr>
          <w:rFonts w:cs="宋体"/>
          <w:b/>
          <w:sz w:val="30"/>
          <w:szCs w:val="30"/>
        </w:rPr>
      </w:pPr>
      <w:r w:rsidRPr="00B418BF">
        <w:rPr>
          <w:rFonts w:cs="宋体" w:hint="eastAsia"/>
          <w:b/>
          <w:sz w:val="30"/>
          <w:szCs w:val="30"/>
        </w:rPr>
        <w:t>关于昭平县职业技术学校双优学校信息化建设（职业教育数字化资源库）项目（</w:t>
      </w:r>
      <w:r w:rsidRPr="00B418BF">
        <w:rPr>
          <w:rFonts w:cs="宋体"/>
          <w:b/>
          <w:sz w:val="30"/>
          <w:szCs w:val="30"/>
        </w:rPr>
        <w:t>HZZC2024-C3-210187-GXXZ</w:t>
      </w:r>
      <w:r w:rsidRPr="00B418BF">
        <w:rPr>
          <w:rFonts w:cs="宋体" w:hint="eastAsia"/>
          <w:b/>
          <w:sz w:val="30"/>
          <w:szCs w:val="30"/>
        </w:rPr>
        <w:t>）竞争性磋商公告</w:t>
      </w:r>
    </w:p>
    <w:p w:rsidR="00B418BF" w:rsidRPr="00B418BF" w:rsidRDefault="00B418BF" w:rsidP="00B418BF">
      <w:pPr>
        <w:pBdr>
          <w:top w:val="single" w:sz="4" w:space="1" w:color="auto"/>
          <w:left w:val="single" w:sz="4" w:space="4" w:color="auto"/>
          <w:bottom w:val="single" w:sz="4" w:space="1" w:color="auto"/>
          <w:right w:val="single" w:sz="4" w:space="4" w:color="auto"/>
        </w:pBdr>
        <w:spacing w:line="360" w:lineRule="exact"/>
        <w:ind w:firstLine="420"/>
        <w:rPr>
          <w:rFonts w:cs="宋体"/>
          <w:szCs w:val="21"/>
        </w:rPr>
      </w:pPr>
      <w:r w:rsidRPr="00B418BF">
        <w:rPr>
          <w:rFonts w:cs="宋体" w:hint="eastAsia"/>
          <w:szCs w:val="21"/>
        </w:rPr>
        <w:t>项目概况</w:t>
      </w:r>
    </w:p>
    <w:p w:rsidR="00B418BF" w:rsidRPr="00B418BF" w:rsidRDefault="00B418BF" w:rsidP="00B418BF">
      <w:pPr>
        <w:pBdr>
          <w:top w:val="single" w:sz="4" w:space="1" w:color="auto"/>
          <w:left w:val="single" w:sz="4" w:space="4" w:color="auto"/>
          <w:bottom w:val="single" w:sz="4" w:space="1" w:color="auto"/>
          <w:right w:val="single" w:sz="4" w:space="4" w:color="auto"/>
        </w:pBdr>
        <w:spacing w:line="240" w:lineRule="auto"/>
        <w:ind w:firstLine="420"/>
        <w:rPr>
          <w:rFonts w:ascii="Times New Roman" w:hAnsi="Times New Roman"/>
          <w:szCs w:val="21"/>
        </w:rPr>
      </w:pPr>
      <w:r w:rsidRPr="00B418BF">
        <w:rPr>
          <w:rFonts w:cs="宋体" w:hint="eastAsia"/>
          <w:szCs w:val="21"/>
          <w:u w:val="single"/>
        </w:rPr>
        <w:t>昭平县职业技术学校双优学校信息化建设（职业教育数字化资源库）项目</w:t>
      </w:r>
      <w:r w:rsidRPr="00B418BF">
        <w:rPr>
          <w:rFonts w:cs="宋体" w:hint="eastAsia"/>
          <w:szCs w:val="21"/>
        </w:rPr>
        <w:t>项目的潜在供应商应在</w:t>
      </w:r>
      <w:r w:rsidRPr="00B418BF">
        <w:rPr>
          <w:rFonts w:cs="宋体" w:hint="eastAsia"/>
          <w:sz w:val="24"/>
          <w:szCs w:val="24"/>
          <w:u w:val="single"/>
        </w:rPr>
        <w:t>广西政府采购云平台（https://www.zcygov.cn/）</w:t>
      </w:r>
      <w:r w:rsidRPr="00B418BF">
        <w:rPr>
          <w:rFonts w:cs="宋体" w:hint="eastAsia"/>
          <w:szCs w:val="21"/>
        </w:rPr>
        <w:t>获取竞争性磋商文件，并于</w:t>
      </w:r>
      <w:r w:rsidRPr="00B418BF">
        <w:rPr>
          <w:rFonts w:cs="宋体" w:hint="eastAsia"/>
          <w:color w:val="FF0000"/>
          <w:szCs w:val="21"/>
          <w:u w:val="single"/>
        </w:rPr>
        <w:t>2024</w:t>
      </w:r>
      <w:r w:rsidRPr="00B418BF">
        <w:rPr>
          <w:rFonts w:cs="宋体" w:hint="eastAsia"/>
          <w:bCs/>
          <w:color w:val="FF0000"/>
          <w:szCs w:val="21"/>
          <w:u w:val="single"/>
        </w:rPr>
        <w:t xml:space="preserve">年5月22日15时30分 </w:t>
      </w:r>
      <w:r w:rsidRPr="00B418BF">
        <w:rPr>
          <w:rFonts w:cs="宋体" w:hint="eastAsia"/>
          <w:bCs/>
          <w:szCs w:val="21"/>
        </w:rPr>
        <w:t>（北京时间）前提交响应文件</w:t>
      </w:r>
      <w:r w:rsidRPr="00B418BF">
        <w:rPr>
          <w:rFonts w:cs="宋体" w:hint="eastAsia"/>
          <w:szCs w:val="21"/>
        </w:rPr>
        <w:t>。</w:t>
      </w:r>
    </w:p>
    <w:p w:rsidR="00B418BF" w:rsidRPr="00B418BF" w:rsidRDefault="00B418BF" w:rsidP="00B418BF">
      <w:pPr>
        <w:spacing w:line="360" w:lineRule="exact"/>
        <w:ind w:firstLineChars="147" w:firstLine="354"/>
        <w:outlineLvl w:val="1"/>
        <w:rPr>
          <w:rFonts w:cs="宋体"/>
          <w:b/>
          <w:sz w:val="24"/>
          <w:szCs w:val="24"/>
        </w:rPr>
      </w:pPr>
      <w:r w:rsidRPr="00B418BF">
        <w:rPr>
          <w:rFonts w:cs="宋体" w:hint="eastAsia"/>
          <w:b/>
          <w:sz w:val="24"/>
          <w:szCs w:val="24"/>
        </w:rPr>
        <w:t>一、项目基本情况</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项目编号：</w:t>
      </w:r>
      <w:r w:rsidRPr="00B418BF">
        <w:rPr>
          <w:rFonts w:cs="宋体"/>
          <w:sz w:val="24"/>
          <w:szCs w:val="24"/>
        </w:rPr>
        <w:t>HZZC2024-C3-210187-GXXZ</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项目名称：昭平县职业技术学校双优学校信息化建设（职业教育数字化资源库）项目</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采购方式：竞争性磋商</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预算金额：102万元，本项目以预算金额为最高限价。</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采购需求：昭平县职业技术学校双优学校信息化建设（职业教育数字化资源库）项目。如需进一步了解详细内容，详见竞争性磋商文件。</w:t>
      </w:r>
    </w:p>
    <w:p w:rsidR="00B418BF" w:rsidRPr="00B418BF" w:rsidRDefault="00B418BF" w:rsidP="00B418BF">
      <w:pPr>
        <w:tabs>
          <w:tab w:val="right" w:leader="dot" w:pos="8820"/>
        </w:tabs>
        <w:spacing w:line="360" w:lineRule="exact"/>
        <w:ind w:firstLine="480"/>
        <w:rPr>
          <w:rFonts w:cs="宋体"/>
          <w:color w:val="FF0000"/>
          <w:sz w:val="24"/>
          <w:szCs w:val="24"/>
          <w:highlight w:val="yellow"/>
        </w:rPr>
      </w:pPr>
      <w:r w:rsidRPr="00B418BF">
        <w:rPr>
          <w:rFonts w:cs="宋体" w:hint="eastAsia"/>
          <w:sz w:val="24"/>
          <w:szCs w:val="24"/>
        </w:rPr>
        <w:t>合同履行服务期限：</w:t>
      </w:r>
      <w:r w:rsidRPr="00B418BF">
        <w:rPr>
          <w:rFonts w:cs="宋体" w:hint="eastAsia"/>
          <w:szCs w:val="21"/>
        </w:rPr>
        <w:t>自合同签订之日起90天内，交付成果，并通过验收，后期服务期1年。</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本项目不接受联合体投标。</w:t>
      </w:r>
    </w:p>
    <w:p w:rsidR="00B418BF" w:rsidRPr="00B418BF" w:rsidRDefault="00B418BF" w:rsidP="00B418BF">
      <w:pPr>
        <w:adjustRightInd w:val="0"/>
        <w:spacing w:line="360" w:lineRule="exact"/>
        <w:ind w:firstLine="480"/>
        <w:textAlignment w:val="baseline"/>
        <w:rPr>
          <w:rFonts w:cs="宋体"/>
          <w:sz w:val="24"/>
          <w:szCs w:val="24"/>
        </w:rPr>
      </w:pPr>
      <w:r w:rsidRPr="00B418BF">
        <w:rPr>
          <w:rFonts w:cs="宋体" w:hint="eastAsia"/>
          <w:sz w:val="24"/>
          <w:szCs w:val="24"/>
        </w:rPr>
        <w:t>备注：本项目为线上电子招标项目，有意向参与本项目的供应商应当做好参与全流程电子招投标交易的充分准备。</w:t>
      </w:r>
    </w:p>
    <w:p w:rsidR="00B418BF" w:rsidRPr="00B418BF" w:rsidRDefault="00B418BF" w:rsidP="00B418BF">
      <w:pPr>
        <w:spacing w:line="360" w:lineRule="exact"/>
        <w:ind w:firstLineChars="147" w:firstLine="354"/>
        <w:outlineLvl w:val="1"/>
        <w:rPr>
          <w:rFonts w:cs="宋体"/>
          <w:b/>
          <w:sz w:val="24"/>
          <w:szCs w:val="24"/>
        </w:rPr>
      </w:pPr>
      <w:bookmarkStart w:id="0" w:name="_Toc35393799"/>
      <w:bookmarkStart w:id="1" w:name="_Toc28359013"/>
      <w:bookmarkStart w:id="2" w:name="_Toc28359090"/>
      <w:bookmarkStart w:id="3" w:name="_Toc35393630"/>
      <w:bookmarkStart w:id="4" w:name="_Toc28359091"/>
      <w:bookmarkStart w:id="5" w:name="_Toc28359014"/>
      <w:r w:rsidRPr="00B418BF">
        <w:rPr>
          <w:rFonts w:cs="宋体" w:hint="eastAsia"/>
          <w:b/>
          <w:sz w:val="24"/>
          <w:szCs w:val="24"/>
        </w:rPr>
        <w:t>二、申请人的资格要求：</w:t>
      </w:r>
      <w:bookmarkEnd w:id="0"/>
      <w:bookmarkEnd w:id="1"/>
      <w:bookmarkEnd w:id="2"/>
      <w:bookmarkEnd w:id="3"/>
    </w:p>
    <w:p w:rsidR="00B418BF" w:rsidRPr="00B418BF" w:rsidRDefault="00B418BF" w:rsidP="00B418BF">
      <w:pPr>
        <w:spacing w:line="360" w:lineRule="exact"/>
        <w:ind w:left="420" w:firstLineChars="0" w:firstLine="480"/>
        <w:rPr>
          <w:rFonts w:cs="宋体"/>
          <w:sz w:val="24"/>
          <w:szCs w:val="24"/>
        </w:rPr>
      </w:pPr>
      <w:r w:rsidRPr="00B418BF">
        <w:rPr>
          <w:rFonts w:cs="宋体" w:hint="eastAsia"/>
          <w:sz w:val="24"/>
          <w:szCs w:val="24"/>
        </w:rPr>
        <w:t>1.满足《中华人民共和国政府采购法》第二十二条规定，在中华人民共和国境内注册的，具备独立法人资格,能独立承担民事责任的单位。；</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2.落实政府采购政策需满足的资格要求：本项目是专门面向中小企业采购，</w:t>
      </w:r>
      <w:r w:rsidRPr="00B418BF">
        <w:rPr>
          <w:rFonts w:cs="宋体" w:hint="eastAsia"/>
          <w:b/>
          <w:sz w:val="24"/>
          <w:szCs w:val="24"/>
        </w:rPr>
        <w:t>供应商必须是中型或</w:t>
      </w:r>
      <w:r w:rsidRPr="00B418BF">
        <w:rPr>
          <w:rFonts w:cs="宋体" w:hint="eastAsia"/>
          <w:b/>
          <w:bCs/>
          <w:sz w:val="24"/>
          <w:szCs w:val="24"/>
        </w:rPr>
        <w:t>小型或微型企业。</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3.本项目的特定资格要求：无。</w:t>
      </w:r>
    </w:p>
    <w:p w:rsidR="00B418BF" w:rsidRPr="00B418BF" w:rsidRDefault="00B418BF" w:rsidP="00B418BF">
      <w:pPr>
        <w:spacing w:line="360" w:lineRule="exact"/>
        <w:ind w:firstLineChars="147" w:firstLine="354"/>
        <w:outlineLvl w:val="1"/>
        <w:rPr>
          <w:rFonts w:cs="宋体"/>
          <w:b/>
          <w:sz w:val="24"/>
          <w:szCs w:val="24"/>
        </w:rPr>
      </w:pPr>
      <w:bookmarkStart w:id="6" w:name="_Toc35393800"/>
      <w:bookmarkStart w:id="7" w:name="_Toc35393631"/>
      <w:r w:rsidRPr="00B418BF">
        <w:rPr>
          <w:rFonts w:cs="宋体" w:hint="eastAsia"/>
          <w:b/>
          <w:sz w:val="24"/>
          <w:szCs w:val="24"/>
        </w:rPr>
        <w:t>三、获取采购文件</w:t>
      </w:r>
      <w:bookmarkEnd w:id="4"/>
      <w:bookmarkEnd w:id="5"/>
      <w:bookmarkEnd w:id="6"/>
      <w:bookmarkEnd w:id="7"/>
    </w:p>
    <w:p w:rsidR="00B418BF" w:rsidRPr="00B418BF" w:rsidRDefault="00B418BF" w:rsidP="00B418BF">
      <w:pPr>
        <w:spacing w:line="360" w:lineRule="exact"/>
        <w:ind w:firstLine="480"/>
        <w:rPr>
          <w:rFonts w:cs="宋体"/>
          <w:sz w:val="24"/>
          <w:szCs w:val="24"/>
        </w:rPr>
      </w:pPr>
      <w:r w:rsidRPr="00B418BF">
        <w:rPr>
          <w:rFonts w:cs="宋体" w:hint="eastAsia"/>
          <w:sz w:val="24"/>
          <w:szCs w:val="24"/>
        </w:rPr>
        <w:t>时间：公告发布之日起至</w:t>
      </w:r>
      <w:r w:rsidRPr="00B418BF">
        <w:rPr>
          <w:rFonts w:cs="宋体" w:hint="eastAsia"/>
          <w:color w:val="FF0000"/>
          <w:sz w:val="24"/>
          <w:szCs w:val="24"/>
        </w:rPr>
        <w:t>2024年5月17日</w:t>
      </w:r>
      <w:r w:rsidRPr="00B418BF">
        <w:rPr>
          <w:rFonts w:cs="宋体" w:hint="eastAsia"/>
          <w:sz w:val="24"/>
          <w:szCs w:val="24"/>
        </w:rPr>
        <w:t>，每天上午00:00至12:00，下午12:00至23:59（北京时间，法定节假日除外）</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方式：网上下载。本项目不发放纸质文件，供应商可自行在“</w:t>
      </w:r>
      <w:r w:rsidRPr="00B418BF">
        <w:rPr>
          <w:rFonts w:cs="宋体" w:hint="eastAsia"/>
          <w:sz w:val="24"/>
          <w:szCs w:val="24"/>
          <w:u w:val="single"/>
        </w:rPr>
        <w:t>广西政府采购云平台</w:t>
      </w:r>
      <w:r w:rsidRPr="00B418BF">
        <w:rPr>
          <w:rFonts w:cs="宋体"/>
          <w:sz w:val="24"/>
          <w:szCs w:val="24"/>
          <w:u w:val="single"/>
        </w:rPr>
        <w:t>”</w:t>
      </w:r>
      <w:r w:rsidRPr="00B418BF">
        <w:rPr>
          <w:rFonts w:cs="宋体" w:hint="eastAsia"/>
          <w:sz w:val="24"/>
          <w:szCs w:val="24"/>
          <w:u w:val="single"/>
        </w:rPr>
        <w:t>（https://www.zcygov.cn/）</w:t>
      </w:r>
      <w:r w:rsidRPr="00B418BF">
        <w:rPr>
          <w:rFonts w:cs="宋体" w:hint="eastAsia"/>
          <w:sz w:val="24"/>
          <w:szCs w:val="24"/>
        </w:rPr>
        <w:t>下载采购文件（操作路径：登录“广西政府采购云平台” -项目采购-获取采购文件-找到本项目-点击“申请获取采购文件”），电子投标文件制作需要基于“政采云”平台获取的采购文件编制。</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售价（元）：0</w:t>
      </w:r>
    </w:p>
    <w:p w:rsidR="00B418BF" w:rsidRPr="00B418BF" w:rsidRDefault="00B418BF" w:rsidP="00B418BF">
      <w:pPr>
        <w:spacing w:line="360" w:lineRule="exact"/>
        <w:ind w:firstLineChars="147" w:firstLine="354"/>
        <w:outlineLvl w:val="1"/>
        <w:rPr>
          <w:rFonts w:cs="宋体"/>
          <w:b/>
          <w:sz w:val="24"/>
          <w:szCs w:val="24"/>
        </w:rPr>
      </w:pPr>
      <w:bookmarkStart w:id="8" w:name="_Toc28359092"/>
      <w:bookmarkStart w:id="9" w:name="_Toc35393801"/>
      <w:bookmarkStart w:id="10" w:name="_Toc28359015"/>
      <w:bookmarkStart w:id="11" w:name="_Toc35393632"/>
      <w:r w:rsidRPr="00B418BF">
        <w:rPr>
          <w:rFonts w:cs="宋体" w:hint="eastAsia"/>
          <w:b/>
          <w:sz w:val="24"/>
          <w:szCs w:val="24"/>
        </w:rPr>
        <w:t>四、</w:t>
      </w:r>
      <w:bookmarkEnd w:id="8"/>
      <w:bookmarkEnd w:id="9"/>
      <w:bookmarkEnd w:id="10"/>
      <w:bookmarkEnd w:id="11"/>
      <w:r w:rsidRPr="00B418BF">
        <w:rPr>
          <w:rFonts w:cs="宋体" w:hint="eastAsia"/>
          <w:b/>
          <w:sz w:val="24"/>
          <w:szCs w:val="24"/>
        </w:rPr>
        <w:t>提交响应文件截止时间、开标时间和地点</w:t>
      </w:r>
    </w:p>
    <w:p w:rsidR="00B418BF" w:rsidRPr="00B418BF" w:rsidRDefault="00B418BF" w:rsidP="00B418BF">
      <w:pPr>
        <w:spacing w:line="360" w:lineRule="exact"/>
        <w:ind w:firstLineChars="0" w:firstLine="480"/>
        <w:rPr>
          <w:rFonts w:cs="宋体"/>
          <w:sz w:val="24"/>
          <w:szCs w:val="24"/>
        </w:rPr>
      </w:pPr>
      <w:r w:rsidRPr="00B418BF">
        <w:rPr>
          <w:rFonts w:cs="宋体" w:hint="eastAsia"/>
          <w:sz w:val="24"/>
          <w:szCs w:val="24"/>
        </w:rPr>
        <w:t>截止时间：</w:t>
      </w:r>
      <w:r w:rsidRPr="00B418BF">
        <w:rPr>
          <w:rFonts w:cs="宋体" w:hint="eastAsia"/>
          <w:color w:val="FF0000"/>
          <w:sz w:val="24"/>
          <w:szCs w:val="24"/>
        </w:rPr>
        <w:t>2024年5月22日15点30分</w:t>
      </w:r>
      <w:r w:rsidRPr="00B418BF">
        <w:rPr>
          <w:rFonts w:cs="宋体" w:hint="eastAsia"/>
          <w:sz w:val="24"/>
          <w:szCs w:val="24"/>
        </w:rPr>
        <w:t>（北京时间）</w:t>
      </w:r>
    </w:p>
    <w:p w:rsidR="00B418BF" w:rsidRPr="00B418BF" w:rsidRDefault="00B418BF" w:rsidP="00B418BF">
      <w:pPr>
        <w:spacing w:line="360" w:lineRule="exact"/>
        <w:ind w:firstLineChars="0" w:firstLine="480"/>
        <w:rPr>
          <w:rFonts w:cs="宋体"/>
          <w:bCs/>
          <w:sz w:val="24"/>
          <w:szCs w:val="24"/>
          <w:u w:val="single"/>
        </w:rPr>
      </w:pPr>
      <w:bookmarkStart w:id="12" w:name="_Toc28359094"/>
      <w:bookmarkStart w:id="13" w:name="_Toc35393634"/>
      <w:bookmarkStart w:id="14" w:name="_Toc28359017"/>
      <w:bookmarkStart w:id="15" w:name="_Toc35393803"/>
      <w:r w:rsidRPr="00B418BF">
        <w:rPr>
          <w:rFonts w:cs="宋体" w:hint="eastAsia"/>
          <w:sz w:val="24"/>
          <w:szCs w:val="24"/>
        </w:rPr>
        <w:t>地点：广西政府采购云平台开标大厅。（本项目为贺州市全流程电子化项目，通过“</w:t>
      </w:r>
      <w:r w:rsidRPr="00B418BF">
        <w:rPr>
          <w:rFonts w:cs="宋体" w:hint="eastAsia"/>
          <w:sz w:val="24"/>
          <w:szCs w:val="24"/>
          <w:u w:val="single"/>
        </w:rPr>
        <w:t>广西政府采购云平台</w:t>
      </w:r>
      <w:r w:rsidRPr="00B418BF">
        <w:rPr>
          <w:rFonts w:cs="宋体"/>
          <w:sz w:val="24"/>
          <w:szCs w:val="24"/>
          <w:u w:val="single"/>
        </w:rPr>
        <w:t>”</w:t>
      </w:r>
      <w:r w:rsidRPr="00B418BF">
        <w:rPr>
          <w:rFonts w:cs="宋体" w:hint="eastAsia"/>
          <w:sz w:val="24"/>
          <w:szCs w:val="24"/>
          <w:u w:val="single"/>
        </w:rPr>
        <w:t>（https://www.zcygov.cn/）</w:t>
      </w:r>
      <w:r w:rsidRPr="00B418BF">
        <w:rPr>
          <w:rFonts w:cs="宋体" w:hint="eastAsia"/>
          <w:sz w:val="24"/>
          <w:szCs w:val="24"/>
        </w:rPr>
        <w:t>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rsidR="00B418BF" w:rsidRPr="00B418BF" w:rsidRDefault="00B418BF" w:rsidP="00B418BF">
      <w:pPr>
        <w:spacing w:line="360" w:lineRule="exact"/>
        <w:ind w:firstLineChars="147" w:firstLine="354"/>
        <w:outlineLvl w:val="1"/>
        <w:rPr>
          <w:rFonts w:cs="宋体"/>
          <w:b/>
          <w:sz w:val="24"/>
          <w:szCs w:val="24"/>
        </w:rPr>
      </w:pPr>
      <w:r w:rsidRPr="00B418BF">
        <w:rPr>
          <w:rFonts w:cs="宋体" w:hint="eastAsia"/>
          <w:b/>
          <w:sz w:val="24"/>
          <w:szCs w:val="24"/>
        </w:rPr>
        <w:t>五、公告期限</w:t>
      </w:r>
      <w:bookmarkEnd w:id="12"/>
      <w:bookmarkEnd w:id="13"/>
      <w:bookmarkEnd w:id="14"/>
      <w:bookmarkEnd w:id="15"/>
    </w:p>
    <w:p w:rsidR="00B418BF" w:rsidRPr="00B418BF" w:rsidRDefault="00B418BF" w:rsidP="00B418BF">
      <w:pPr>
        <w:spacing w:line="360" w:lineRule="exact"/>
        <w:ind w:firstLine="480"/>
        <w:rPr>
          <w:rFonts w:cs="宋体"/>
          <w:kern w:val="0"/>
          <w:sz w:val="24"/>
          <w:szCs w:val="24"/>
        </w:rPr>
      </w:pPr>
      <w:r w:rsidRPr="00B418BF">
        <w:rPr>
          <w:rFonts w:cs="宋体" w:hint="eastAsia"/>
          <w:kern w:val="0"/>
          <w:sz w:val="24"/>
          <w:szCs w:val="24"/>
        </w:rPr>
        <w:lastRenderedPageBreak/>
        <w:t>自本公告发布之日起5个工作日。</w:t>
      </w:r>
    </w:p>
    <w:p w:rsidR="00B418BF" w:rsidRPr="00B418BF" w:rsidRDefault="00B418BF" w:rsidP="00B418BF">
      <w:pPr>
        <w:spacing w:line="360" w:lineRule="exact"/>
        <w:ind w:firstLineChars="147" w:firstLine="354"/>
        <w:outlineLvl w:val="1"/>
        <w:rPr>
          <w:rFonts w:cs="宋体"/>
          <w:b/>
          <w:sz w:val="24"/>
          <w:szCs w:val="24"/>
        </w:rPr>
      </w:pPr>
      <w:bookmarkStart w:id="16" w:name="_Toc35393804"/>
      <w:bookmarkStart w:id="17" w:name="_Toc35393635"/>
      <w:r w:rsidRPr="00B418BF">
        <w:rPr>
          <w:rFonts w:cs="宋体" w:hint="eastAsia"/>
          <w:b/>
          <w:sz w:val="24"/>
          <w:szCs w:val="24"/>
        </w:rPr>
        <w:t>六、其他补充事宜</w:t>
      </w:r>
      <w:bookmarkEnd w:id="16"/>
      <w:bookmarkEnd w:id="17"/>
      <w:r w:rsidRPr="00B418BF">
        <w:rPr>
          <w:rFonts w:cs="宋体" w:hint="eastAsia"/>
          <w:b/>
          <w:sz w:val="24"/>
          <w:szCs w:val="24"/>
        </w:rPr>
        <w:t>：</w:t>
      </w:r>
    </w:p>
    <w:p w:rsidR="00B418BF" w:rsidRPr="00B418BF" w:rsidRDefault="00B418BF" w:rsidP="00B418BF">
      <w:pPr>
        <w:tabs>
          <w:tab w:val="left" w:pos="412"/>
        </w:tabs>
        <w:spacing w:line="360" w:lineRule="exact"/>
        <w:ind w:firstLine="480"/>
        <w:rPr>
          <w:rFonts w:cs="宋体"/>
          <w:sz w:val="24"/>
          <w:szCs w:val="24"/>
          <w:lang w:val="zh-CN"/>
        </w:rPr>
      </w:pPr>
      <w:r w:rsidRPr="00B418BF">
        <w:rPr>
          <w:rFonts w:cs="宋体" w:hint="eastAsia"/>
          <w:sz w:val="24"/>
          <w:szCs w:val="24"/>
        </w:rPr>
        <w:t>1.单位负责人为同一人或者存在直接控股、管理关系的不同供应商，不得参加同一合同项下的政府采购活动。</w:t>
      </w:r>
    </w:p>
    <w:p w:rsidR="00B418BF" w:rsidRPr="00B418BF" w:rsidRDefault="00B418BF" w:rsidP="00B418BF">
      <w:pPr>
        <w:tabs>
          <w:tab w:val="left" w:pos="412"/>
        </w:tabs>
        <w:spacing w:line="360" w:lineRule="exact"/>
        <w:ind w:firstLine="480"/>
        <w:rPr>
          <w:rFonts w:cs="宋体"/>
          <w:sz w:val="24"/>
          <w:szCs w:val="24"/>
          <w:lang w:val="zh-CN"/>
        </w:rPr>
      </w:pPr>
      <w:r w:rsidRPr="00B418BF">
        <w:rPr>
          <w:rFonts w:cs="宋体" w:hint="eastAsia"/>
          <w:sz w:val="24"/>
          <w:szCs w:val="24"/>
        </w:rPr>
        <w:t>2.</w:t>
      </w:r>
      <w:r w:rsidRPr="00B418BF">
        <w:rPr>
          <w:rFonts w:cs="宋体" w:hint="eastAsia"/>
          <w:sz w:val="24"/>
          <w:szCs w:val="24"/>
          <w:lang w:val="zh-CN"/>
        </w:rPr>
        <w:t>被列入失信被执行人、重大税收违法案件当事人名单、政府采购严重违法失信行为记录名单及其他不符合《中华人民共和国政府采购法》第二十二条规定条件的供应商，将被拒绝其参与本次政府采购活动（以竞标阶段在</w:t>
      </w:r>
      <w:r w:rsidRPr="00B418BF">
        <w:rPr>
          <w:rFonts w:cs="宋体" w:hint="eastAsia"/>
          <w:sz w:val="24"/>
          <w:szCs w:val="24"/>
        </w:rPr>
        <w:t>“信用中国”网站（www.creditchina.gov.cn）或中国政府采购网（www.ccgp.gov.cn）</w:t>
      </w:r>
      <w:r w:rsidRPr="00B418BF">
        <w:rPr>
          <w:rFonts w:cs="宋体" w:hint="eastAsia"/>
          <w:sz w:val="24"/>
          <w:szCs w:val="24"/>
          <w:lang w:val="zh-CN"/>
        </w:rPr>
        <w:t>的</w:t>
      </w:r>
      <w:r w:rsidRPr="00B418BF">
        <w:rPr>
          <w:rFonts w:cs="宋体" w:hint="eastAsia"/>
          <w:sz w:val="24"/>
          <w:szCs w:val="24"/>
        </w:rPr>
        <w:t>信用记录查询结果为准</w:t>
      </w:r>
      <w:r w:rsidRPr="00B418BF">
        <w:rPr>
          <w:rFonts w:cs="宋体" w:hint="eastAsia"/>
          <w:sz w:val="24"/>
          <w:szCs w:val="24"/>
          <w:lang w:val="zh-CN"/>
        </w:rPr>
        <w:t>）。</w:t>
      </w:r>
    </w:p>
    <w:p w:rsidR="00B418BF" w:rsidRPr="00B418BF" w:rsidRDefault="00B418BF" w:rsidP="00B418BF">
      <w:pPr>
        <w:tabs>
          <w:tab w:val="left" w:pos="412"/>
        </w:tabs>
        <w:spacing w:line="360" w:lineRule="exact"/>
        <w:ind w:firstLine="480"/>
        <w:rPr>
          <w:rFonts w:cs="宋体"/>
          <w:b/>
          <w:sz w:val="24"/>
          <w:szCs w:val="24"/>
        </w:rPr>
      </w:pPr>
      <w:r w:rsidRPr="00B418BF">
        <w:rPr>
          <w:rFonts w:cs="宋体" w:hint="eastAsia"/>
          <w:sz w:val="24"/>
          <w:szCs w:val="24"/>
        </w:rPr>
        <w:t>3.磋商保证金：壹万元整（¥10000.00）</w:t>
      </w:r>
    </w:p>
    <w:p w:rsidR="00B418BF" w:rsidRPr="00B418BF" w:rsidRDefault="00B418BF" w:rsidP="00B418BF">
      <w:pPr>
        <w:tabs>
          <w:tab w:val="left" w:pos="0"/>
        </w:tabs>
        <w:snapToGrid w:val="0"/>
        <w:spacing w:line="360" w:lineRule="exact"/>
        <w:ind w:firstLine="480"/>
        <w:rPr>
          <w:rFonts w:cs="宋体"/>
          <w:b/>
          <w:sz w:val="24"/>
          <w:szCs w:val="24"/>
        </w:rPr>
      </w:pPr>
      <w:r w:rsidRPr="00B418BF">
        <w:rPr>
          <w:rFonts w:cs="宋体" w:hint="eastAsia"/>
          <w:sz w:val="24"/>
          <w:szCs w:val="24"/>
        </w:rPr>
        <w:t>竞标人应将磋商保证金采用支票、汇票、本票、转帐或者银行、保险机构出具的保函交纳方式的，供应商应将支票、汇票、本票或者银行、保险机构出具的保函的复印件作为磋商保证金提交凭证，放置于磋商文件中，否则响应文件按无效处理。</w:t>
      </w:r>
      <w:r w:rsidRPr="00B418BF">
        <w:rPr>
          <w:rFonts w:cs="宋体" w:hint="eastAsia"/>
          <w:b/>
          <w:sz w:val="24"/>
          <w:szCs w:val="24"/>
        </w:rPr>
        <w:t>(备注：1.磋商保证金在响应文件提交截止时间后提交的，或者不按规定交纳方式交纳的，或者未足额交纳的（包含保函额度不足的），视为无效磋商保证金。2.供应商采用现钞方式或者从个人账户（自然人竞标除外）转出的磋商保证金，视为无效磋商保证金。3.支票、汇票或者本票出现无效或者背书情形的，视为无效磋商保证金。4.保函有效期低于竞标有效期的，视为无效磋商保证金。★5.政采云平台暂未支持电子保函功能，故本项目暂不接受电子保函形式的保证金。6、办理竞标保证金手续时，需在缴纳凭据上注明项目名称或项目编号，以免耽误竞标和退还保证金。)。</w:t>
      </w:r>
    </w:p>
    <w:p w:rsidR="00B418BF" w:rsidRPr="00B418BF" w:rsidRDefault="00B418BF" w:rsidP="00B418BF">
      <w:pPr>
        <w:spacing w:line="360" w:lineRule="exact"/>
        <w:ind w:firstLineChars="0" w:firstLine="480"/>
        <w:rPr>
          <w:rFonts w:cs="宋体"/>
          <w:kern w:val="0"/>
          <w:sz w:val="24"/>
          <w:szCs w:val="24"/>
        </w:rPr>
      </w:pPr>
      <w:r w:rsidRPr="00B418BF">
        <w:rPr>
          <w:rFonts w:cs="宋体" w:hint="eastAsia"/>
          <w:kern w:val="0"/>
          <w:sz w:val="24"/>
          <w:szCs w:val="24"/>
        </w:rPr>
        <w:t>磋商保证金交纳账户：</w:t>
      </w:r>
    </w:p>
    <w:p w:rsidR="00B418BF" w:rsidRPr="00B418BF" w:rsidRDefault="00B418BF" w:rsidP="00B418BF">
      <w:pPr>
        <w:spacing w:line="300" w:lineRule="exact"/>
        <w:ind w:leftChars="228" w:left="479" w:firstLineChars="0" w:firstLine="482"/>
        <w:rPr>
          <w:rFonts w:ascii="仿宋" w:eastAsia="仿宋" w:hAnsi="仿宋" w:cs="仿宋"/>
          <w:b/>
          <w:bCs/>
          <w:sz w:val="24"/>
          <w:szCs w:val="24"/>
        </w:rPr>
      </w:pPr>
      <w:r w:rsidRPr="00B418BF">
        <w:rPr>
          <w:rFonts w:ascii="仿宋" w:eastAsia="仿宋" w:hAnsi="仿宋" w:cs="仿宋" w:hint="eastAsia"/>
          <w:b/>
          <w:bCs/>
          <w:sz w:val="24"/>
          <w:szCs w:val="24"/>
        </w:rPr>
        <w:t>开户名称：广西翔正项目管理有限公司贺州分公司</w:t>
      </w:r>
      <w:r w:rsidRPr="00B418BF">
        <w:rPr>
          <w:rFonts w:ascii="仿宋" w:eastAsia="仿宋" w:hAnsi="仿宋" w:cs="仿宋" w:hint="eastAsia"/>
          <w:b/>
          <w:bCs/>
          <w:sz w:val="24"/>
          <w:szCs w:val="24"/>
        </w:rPr>
        <w:cr/>
        <w:t>开户银行：中国农业银行股份有限公司贺州分行</w:t>
      </w:r>
    </w:p>
    <w:p w:rsidR="00B418BF" w:rsidRPr="00B418BF" w:rsidRDefault="00B418BF" w:rsidP="00B418BF">
      <w:pPr>
        <w:spacing w:line="300" w:lineRule="exact"/>
        <w:ind w:firstLineChars="196" w:firstLine="472"/>
        <w:rPr>
          <w:rFonts w:ascii="仿宋" w:eastAsia="仿宋" w:hAnsi="仿宋" w:cs="仿宋"/>
          <w:b/>
          <w:bCs/>
          <w:sz w:val="24"/>
          <w:szCs w:val="24"/>
        </w:rPr>
      </w:pPr>
      <w:r w:rsidRPr="00B418BF">
        <w:rPr>
          <w:rFonts w:ascii="仿宋" w:eastAsia="仿宋" w:hAnsi="仿宋" w:cs="仿宋" w:hint="eastAsia"/>
          <w:b/>
          <w:bCs/>
          <w:sz w:val="24"/>
          <w:szCs w:val="24"/>
        </w:rPr>
        <w:t>帐   号：20-325101040019352</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6.发布公告的媒介：本次公告同时</w:t>
      </w:r>
      <w:r w:rsidRPr="00B418BF">
        <w:rPr>
          <w:rFonts w:cs="宋体" w:hint="eastAsia"/>
          <w:kern w:val="0"/>
          <w:sz w:val="24"/>
          <w:szCs w:val="24"/>
        </w:rPr>
        <w:t>中国政府采购网、广西壮族自治区政府采购网</w:t>
      </w:r>
      <w:r w:rsidRPr="00B418BF">
        <w:rPr>
          <w:rFonts w:cs="宋体" w:hint="eastAsia"/>
          <w:sz w:val="24"/>
          <w:szCs w:val="24"/>
        </w:rPr>
        <w:t>上发布。</w:t>
      </w:r>
    </w:p>
    <w:p w:rsidR="00B418BF" w:rsidRPr="00B418BF" w:rsidRDefault="00B418BF" w:rsidP="00B418BF">
      <w:pPr>
        <w:spacing w:line="360" w:lineRule="exact"/>
        <w:ind w:firstLineChars="147" w:firstLine="354"/>
        <w:outlineLvl w:val="1"/>
        <w:rPr>
          <w:rFonts w:cs="宋体"/>
          <w:b/>
          <w:sz w:val="24"/>
          <w:szCs w:val="24"/>
        </w:rPr>
      </w:pPr>
      <w:r w:rsidRPr="00B418BF">
        <w:rPr>
          <w:rFonts w:cs="宋体" w:hint="eastAsia"/>
          <w:b/>
          <w:sz w:val="24"/>
          <w:szCs w:val="24"/>
        </w:rPr>
        <w:t>七.其他注意事项：</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1）本项目实行电子投标，供应商应按照本项目磋商文件和政采云平台的要求编制、加密并提交响应文件。供应商在使用系统参与投标过程中遇到涉及平台使用的任何问题，可致电政采云平台技术支持热线咨询，联系方式：95763。</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（2）供应商应及时熟悉掌握电子标系统操作指南（见“</w:t>
      </w:r>
      <w:r w:rsidRPr="00B418BF">
        <w:rPr>
          <w:rFonts w:cs="宋体" w:hint="eastAsia"/>
          <w:sz w:val="24"/>
          <w:szCs w:val="24"/>
          <w:u w:val="single"/>
        </w:rPr>
        <w:t>广西政府采购云平台</w:t>
      </w:r>
      <w:r w:rsidRPr="00B418BF">
        <w:rPr>
          <w:rFonts w:cs="宋体"/>
          <w:sz w:val="24"/>
          <w:szCs w:val="24"/>
          <w:u w:val="single"/>
        </w:rPr>
        <w:t>”</w:t>
      </w:r>
      <w:r w:rsidRPr="00B418BF">
        <w:rPr>
          <w:rFonts w:cs="宋体" w:hint="eastAsia"/>
          <w:sz w:val="24"/>
          <w:szCs w:val="24"/>
        </w:rPr>
        <w:t>电子卖场首页右上角—服务中心—帮助文档—项目采购）：https://service.zcygov.cn/#/knowledges/tree?tag=AG1DtGwBFdiHxlNdhY0r。</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（3）供应商应及时完成CA申领和绑定（见广西壮族自治区政府采购网—办事服务—下载专区-政采云CA证书办理操作指南）。</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（5）因未注册入库、未办理CA数字证书、CA证书故障、操作不当等原因造成无法投标或投标失败等后果由供应商自行承担。</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（6）响应文件网上提交截止后，“</w:t>
      </w:r>
      <w:r w:rsidRPr="00B418BF">
        <w:rPr>
          <w:rFonts w:cs="宋体" w:hint="eastAsia"/>
          <w:sz w:val="24"/>
          <w:szCs w:val="24"/>
          <w:u w:val="single"/>
        </w:rPr>
        <w:t>广西政府采购云平台</w:t>
      </w:r>
      <w:r w:rsidRPr="00B418BF">
        <w:rPr>
          <w:rFonts w:cs="宋体"/>
          <w:sz w:val="24"/>
          <w:szCs w:val="24"/>
          <w:u w:val="single"/>
        </w:rPr>
        <w:t>”</w:t>
      </w:r>
      <w:r w:rsidRPr="00B418BF">
        <w:rPr>
          <w:rFonts w:cs="宋体" w:hint="eastAsia"/>
          <w:sz w:val="24"/>
          <w:szCs w:val="24"/>
          <w:u w:val="single"/>
        </w:rPr>
        <w:t>（https://www.zcygov.cn/）</w:t>
      </w:r>
      <w:r w:rsidRPr="00B418BF">
        <w:rPr>
          <w:rFonts w:cs="宋体" w:hint="eastAsia"/>
          <w:sz w:val="24"/>
          <w:szCs w:val="24"/>
        </w:rPr>
        <w:t>（电子标系统）自动提取所有响应文件，各供应商须在开标开始后30分钟内对上传政采云的响应</w:t>
      </w:r>
      <w:r w:rsidRPr="00B418BF">
        <w:rPr>
          <w:rFonts w:cs="宋体" w:hint="eastAsia"/>
          <w:sz w:val="24"/>
          <w:szCs w:val="24"/>
        </w:rPr>
        <w:lastRenderedPageBreak/>
        <w:t>文件进行解密，所有供应商在规定的解密时限内解密完成或解密时限结束后，本代理机构开启响应文件；供应商超过解密时限未完成解密的，系统默认其自动放弃。</w:t>
      </w:r>
    </w:p>
    <w:p w:rsidR="00B418BF" w:rsidRPr="00B418BF" w:rsidRDefault="00B418BF" w:rsidP="00B418BF">
      <w:pPr>
        <w:spacing w:line="360" w:lineRule="exact"/>
        <w:ind w:firstLine="480"/>
        <w:rPr>
          <w:rFonts w:cs="宋体"/>
          <w:sz w:val="24"/>
          <w:szCs w:val="24"/>
        </w:rPr>
      </w:pPr>
      <w:r w:rsidRPr="00B418BF">
        <w:rPr>
          <w:rFonts w:cs="宋体" w:hint="eastAsia"/>
          <w:sz w:val="24"/>
          <w:szCs w:val="24"/>
        </w:rPr>
        <w:t>8.监督部门：昭平县财政局政府采购管理办公室，联系电话：0774-6689708 。</w:t>
      </w:r>
    </w:p>
    <w:p w:rsidR="00B418BF" w:rsidRPr="00B418BF" w:rsidRDefault="00B418BF" w:rsidP="00B418BF">
      <w:pPr>
        <w:spacing w:line="360" w:lineRule="exact"/>
        <w:ind w:firstLineChars="147" w:firstLine="354"/>
        <w:outlineLvl w:val="1"/>
        <w:rPr>
          <w:rFonts w:cs="宋体"/>
          <w:b/>
          <w:sz w:val="24"/>
          <w:szCs w:val="24"/>
        </w:rPr>
      </w:pPr>
      <w:bookmarkStart w:id="18" w:name="_Toc35393805"/>
      <w:bookmarkStart w:id="19" w:name="_Toc35393636"/>
      <w:bookmarkStart w:id="20" w:name="_Toc28359095"/>
      <w:bookmarkStart w:id="21" w:name="_Toc28359018"/>
      <w:r w:rsidRPr="00B418BF">
        <w:rPr>
          <w:rFonts w:cs="宋体"/>
          <w:b/>
          <w:sz w:val="24"/>
          <w:szCs w:val="24"/>
        </w:rPr>
        <w:t>八、凡对本次采购提出询问，请按以下方式联系。</w:t>
      </w:r>
      <w:bookmarkEnd w:id="18"/>
      <w:bookmarkEnd w:id="19"/>
      <w:bookmarkEnd w:id="20"/>
      <w:bookmarkEnd w:id="21"/>
    </w:p>
    <w:p w:rsidR="00B418BF" w:rsidRPr="00B418BF" w:rsidRDefault="00B418BF" w:rsidP="00B418BF">
      <w:pPr>
        <w:keepNext/>
        <w:keepLines/>
        <w:spacing w:before="260" w:after="260" w:line="360" w:lineRule="exact"/>
        <w:ind w:firstLineChars="300"/>
        <w:outlineLvl w:val="1"/>
        <w:rPr>
          <w:rFonts w:cs="宋体"/>
          <w:bCs/>
          <w:sz w:val="24"/>
          <w:szCs w:val="24"/>
        </w:rPr>
      </w:pPr>
      <w:bookmarkStart w:id="22" w:name="_Toc35393637"/>
      <w:bookmarkStart w:id="23" w:name="_Toc28359019"/>
      <w:bookmarkStart w:id="24" w:name="_Toc28359096"/>
      <w:bookmarkStart w:id="25" w:name="_Toc35393806"/>
      <w:bookmarkStart w:id="26" w:name="_Toc35393638"/>
      <w:bookmarkStart w:id="27" w:name="_Toc28359020"/>
      <w:bookmarkStart w:id="28" w:name="_Toc35393807"/>
      <w:bookmarkStart w:id="29" w:name="_Toc28359097"/>
      <w:r w:rsidRPr="00B418BF">
        <w:rPr>
          <w:rFonts w:cs="宋体"/>
          <w:bCs/>
          <w:sz w:val="24"/>
          <w:szCs w:val="24"/>
        </w:rPr>
        <w:t>1.</w:t>
      </w:r>
      <w:r w:rsidRPr="00B418BF">
        <w:rPr>
          <w:rFonts w:cs="宋体" w:hint="eastAsia"/>
          <w:bCs/>
          <w:sz w:val="24"/>
          <w:szCs w:val="24"/>
        </w:rPr>
        <w:t>采购人信息</w:t>
      </w:r>
      <w:bookmarkEnd w:id="22"/>
      <w:bookmarkEnd w:id="23"/>
      <w:bookmarkEnd w:id="24"/>
      <w:bookmarkEnd w:id="25"/>
    </w:p>
    <w:p w:rsidR="00B418BF" w:rsidRPr="00B418BF" w:rsidRDefault="00B418BF" w:rsidP="00B418BF">
      <w:pPr>
        <w:keepNext/>
        <w:keepLines/>
        <w:spacing w:before="260" w:after="260" w:line="360" w:lineRule="exact"/>
        <w:ind w:firstLineChars="300"/>
        <w:outlineLvl w:val="1"/>
        <w:rPr>
          <w:rFonts w:cs="宋体"/>
          <w:bCs/>
          <w:sz w:val="24"/>
          <w:szCs w:val="24"/>
        </w:rPr>
      </w:pPr>
      <w:r w:rsidRPr="00B418BF">
        <w:rPr>
          <w:rFonts w:cs="宋体" w:hint="eastAsia"/>
          <w:kern w:val="0"/>
          <w:sz w:val="24"/>
          <w:szCs w:val="24"/>
        </w:rPr>
        <w:t>采购人名称：</w:t>
      </w:r>
      <w:r w:rsidRPr="00B418BF">
        <w:rPr>
          <w:sz w:val="24"/>
          <w:szCs w:val="24"/>
        </w:rPr>
        <w:t>昭平县职业技术学校</w:t>
      </w:r>
    </w:p>
    <w:p w:rsidR="00B418BF" w:rsidRPr="00B418BF" w:rsidRDefault="00B418BF" w:rsidP="00B418BF">
      <w:pPr>
        <w:keepNext/>
        <w:keepLines/>
        <w:spacing w:before="260" w:after="260" w:line="360" w:lineRule="exact"/>
        <w:ind w:firstLineChars="300"/>
        <w:outlineLvl w:val="1"/>
        <w:rPr>
          <w:rFonts w:cs="宋体"/>
          <w:bCs/>
          <w:sz w:val="24"/>
          <w:szCs w:val="24"/>
        </w:rPr>
      </w:pPr>
      <w:r w:rsidRPr="00B418BF">
        <w:rPr>
          <w:rFonts w:cs="宋体" w:hint="eastAsia"/>
          <w:kern w:val="0"/>
          <w:sz w:val="24"/>
          <w:szCs w:val="24"/>
        </w:rPr>
        <w:t>地址：</w:t>
      </w:r>
      <w:r w:rsidRPr="00B418BF">
        <w:rPr>
          <w:sz w:val="24"/>
          <w:szCs w:val="24"/>
        </w:rPr>
        <w:t>昭平县职业技术学校</w:t>
      </w:r>
    </w:p>
    <w:p w:rsidR="00B418BF" w:rsidRPr="00B418BF" w:rsidRDefault="00B418BF" w:rsidP="00B418BF">
      <w:pPr>
        <w:spacing w:line="360" w:lineRule="exact"/>
        <w:ind w:firstLineChars="300"/>
        <w:rPr>
          <w:sz w:val="24"/>
          <w:szCs w:val="24"/>
          <w:highlight w:val="green"/>
        </w:rPr>
      </w:pPr>
      <w:r w:rsidRPr="00B418BF">
        <w:rPr>
          <w:rFonts w:cs="宋体" w:hint="eastAsia"/>
          <w:kern w:val="0"/>
          <w:sz w:val="24"/>
          <w:szCs w:val="24"/>
        </w:rPr>
        <w:t>联系人</w:t>
      </w:r>
      <w:r w:rsidRPr="00B418BF">
        <w:rPr>
          <w:rFonts w:cs="Calibri"/>
          <w:kern w:val="0"/>
          <w:sz w:val="24"/>
          <w:szCs w:val="24"/>
        </w:rPr>
        <w:t>:</w:t>
      </w:r>
      <w:r w:rsidRPr="00B418BF">
        <w:rPr>
          <w:rFonts w:cs="宋体" w:hint="eastAsia"/>
          <w:kern w:val="0"/>
          <w:sz w:val="24"/>
          <w:szCs w:val="24"/>
        </w:rPr>
        <w:t>邱志萍    联系电话：</w:t>
      </w:r>
      <w:r w:rsidRPr="00B418BF">
        <w:rPr>
          <w:rFonts w:ascii="Times New Roman" w:hAnsi="Times New Roman" w:cs="宋体" w:hint="eastAsia"/>
          <w:sz w:val="24"/>
          <w:szCs w:val="24"/>
        </w:rPr>
        <w:t>0774-6682615</w:t>
      </w:r>
    </w:p>
    <w:p w:rsidR="00B418BF" w:rsidRPr="00B418BF" w:rsidRDefault="00B418BF" w:rsidP="00B418BF">
      <w:pPr>
        <w:keepNext/>
        <w:keepLines/>
        <w:adjustRightInd w:val="0"/>
        <w:snapToGrid w:val="0"/>
        <w:spacing w:before="260" w:after="260" w:line="360" w:lineRule="exact"/>
        <w:ind w:firstLineChars="300"/>
        <w:outlineLvl w:val="1"/>
        <w:rPr>
          <w:rFonts w:cs="宋体"/>
          <w:kern w:val="0"/>
          <w:sz w:val="24"/>
          <w:szCs w:val="24"/>
        </w:rPr>
      </w:pPr>
      <w:r w:rsidRPr="00B418BF">
        <w:rPr>
          <w:rFonts w:cs="宋体" w:hint="eastAsia"/>
          <w:kern w:val="0"/>
          <w:sz w:val="24"/>
          <w:szCs w:val="24"/>
        </w:rPr>
        <w:t>2.采购代理机构信息</w:t>
      </w:r>
      <w:bookmarkEnd w:id="26"/>
      <w:bookmarkEnd w:id="27"/>
      <w:bookmarkEnd w:id="28"/>
      <w:bookmarkEnd w:id="29"/>
    </w:p>
    <w:p w:rsidR="00B418BF" w:rsidRPr="00B418BF" w:rsidRDefault="00B418BF" w:rsidP="00B418BF">
      <w:pPr>
        <w:keepNext/>
        <w:keepLines/>
        <w:adjustRightInd w:val="0"/>
        <w:snapToGrid w:val="0"/>
        <w:spacing w:before="260" w:after="260" w:line="360" w:lineRule="exact"/>
        <w:ind w:firstLineChars="300"/>
        <w:outlineLvl w:val="1"/>
        <w:rPr>
          <w:rFonts w:cs="宋体"/>
          <w:kern w:val="0"/>
          <w:sz w:val="24"/>
          <w:szCs w:val="24"/>
        </w:rPr>
      </w:pPr>
      <w:r w:rsidRPr="00B418BF">
        <w:rPr>
          <w:rFonts w:hint="eastAsia"/>
          <w:sz w:val="24"/>
          <w:szCs w:val="24"/>
        </w:rPr>
        <w:t>名    称：广西翔正项目管理有限公司</w:t>
      </w:r>
    </w:p>
    <w:p w:rsidR="00B418BF" w:rsidRPr="00B418BF" w:rsidRDefault="00B418BF" w:rsidP="00B418BF">
      <w:pPr>
        <w:keepNext/>
        <w:keepLines/>
        <w:adjustRightInd w:val="0"/>
        <w:snapToGrid w:val="0"/>
        <w:spacing w:before="260" w:after="260" w:line="360" w:lineRule="exact"/>
        <w:ind w:firstLineChars="300"/>
        <w:outlineLvl w:val="1"/>
        <w:rPr>
          <w:rFonts w:cs="宋体"/>
          <w:kern w:val="0"/>
          <w:sz w:val="24"/>
          <w:szCs w:val="24"/>
        </w:rPr>
      </w:pPr>
      <w:r w:rsidRPr="00B418BF">
        <w:rPr>
          <w:rFonts w:hint="eastAsia"/>
          <w:sz w:val="24"/>
          <w:szCs w:val="24"/>
        </w:rPr>
        <w:t>地　　址：贺州市八步区太安巷56号</w:t>
      </w:r>
    </w:p>
    <w:p w:rsidR="00B418BF" w:rsidRPr="00B418BF" w:rsidRDefault="00B418BF" w:rsidP="00B418BF">
      <w:pPr>
        <w:spacing w:line="360" w:lineRule="exact"/>
        <w:ind w:firstLineChars="300"/>
        <w:rPr>
          <w:sz w:val="24"/>
          <w:szCs w:val="24"/>
        </w:rPr>
      </w:pPr>
      <w:r w:rsidRPr="00B418BF">
        <w:rPr>
          <w:rFonts w:hint="eastAsia"/>
          <w:sz w:val="24"/>
          <w:szCs w:val="24"/>
        </w:rPr>
        <w:t>联系方式：</w:t>
      </w:r>
      <w:bookmarkStart w:id="30" w:name="_Toc35393639"/>
      <w:bookmarkStart w:id="31" w:name="_Toc28359021"/>
      <w:bookmarkStart w:id="32" w:name="_Toc35393808"/>
      <w:bookmarkStart w:id="33" w:name="_Toc28359098"/>
      <w:r w:rsidRPr="00B418BF">
        <w:rPr>
          <w:rFonts w:hint="eastAsia"/>
          <w:sz w:val="24"/>
          <w:szCs w:val="24"/>
        </w:rPr>
        <w:t xml:space="preserve"> 0774-5297678</w:t>
      </w:r>
    </w:p>
    <w:p w:rsidR="00B418BF" w:rsidRPr="00B418BF" w:rsidRDefault="00B418BF" w:rsidP="00B418BF">
      <w:pPr>
        <w:spacing w:line="360" w:lineRule="exact"/>
        <w:ind w:firstLineChars="300"/>
        <w:rPr>
          <w:sz w:val="24"/>
          <w:szCs w:val="24"/>
        </w:rPr>
      </w:pPr>
    </w:p>
    <w:p w:rsidR="00B418BF" w:rsidRPr="00B418BF" w:rsidRDefault="00B418BF" w:rsidP="00B418BF">
      <w:pPr>
        <w:spacing w:line="360" w:lineRule="exact"/>
        <w:ind w:firstLineChars="300"/>
        <w:rPr>
          <w:sz w:val="24"/>
          <w:szCs w:val="24"/>
        </w:rPr>
      </w:pPr>
      <w:r w:rsidRPr="00B418BF">
        <w:rPr>
          <w:rFonts w:hint="eastAsia"/>
          <w:sz w:val="24"/>
          <w:szCs w:val="24"/>
        </w:rPr>
        <w:t>3、监督部门</w:t>
      </w:r>
      <w:r w:rsidRPr="00B418BF">
        <w:rPr>
          <w:rFonts w:cs="Calibri"/>
          <w:sz w:val="24"/>
          <w:szCs w:val="24"/>
        </w:rPr>
        <w:t xml:space="preserve">: </w:t>
      </w:r>
      <w:r w:rsidRPr="00B418BF">
        <w:rPr>
          <w:rFonts w:hint="eastAsia"/>
          <w:sz w:val="24"/>
          <w:szCs w:val="24"/>
        </w:rPr>
        <w:t>昭平县政府采购管理办公室</w:t>
      </w:r>
    </w:p>
    <w:p w:rsidR="00B418BF" w:rsidRPr="00B418BF" w:rsidRDefault="00B418BF" w:rsidP="00B418BF">
      <w:pPr>
        <w:spacing w:line="360" w:lineRule="exact"/>
        <w:ind w:firstLineChars="202" w:firstLine="485"/>
        <w:rPr>
          <w:sz w:val="24"/>
          <w:szCs w:val="24"/>
        </w:rPr>
      </w:pPr>
      <w:r w:rsidRPr="00B418BF">
        <w:rPr>
          <w:rFonts w:hint="eastAsia"/>
          <w:sz w:val="24"/>
          <w:szCs w:val="24"/>
        </w:rPr>
        <w:t xml:space="preserve">  电话</w:t>
      </w:r>
      <w:r w:rsidRPr="00B418BF">
        <w:rPr>
          <w:rFonts w:cs="Calibri"/>
          <w:sz w:val="24"/>
          <w:szCs w:val="24"/>
        </w:rPr>
        <w:t>: 0774-668970</w:t>
      </w:r>
      <w:r w:rsidRPr="00B418BF">
        <w:rPr>
          <w:rFonts w:hint="eastAsia"/>
          <w:sz w:val="24"/>
          <w:szCs w:val="24"/>
        </w:rPr>
        <w:t>8</w:t>
      </w:r>
    </w:p>
    <w:p w:rsidR="00B418BF" w:rsidRPr="00B418BF" w:rsidRDefault="00B418BF" w:rsidP="00B418BF">
      <w:pPr>
        <w:spacing w:line="360" w:lineRule="exact"/>
        <w:ind w:firstLineChars="300"/>
        <w:rPr>
          <w:rFonts w:cs="宋体"/>
          <w:sz w:val="24"/>
          <w:szCs w:val="24"/>
        </w:rPr>
      </w:pPr>
    </w:p>
    <w:p w:rsidR="00B418BF" w:rsidRPr="00B418BF" w:rsidRDefault="00B418BF" w:rsidP="00B418BF">
      <w:pPr>
        <w:spacing w:line="360" w:lineRule="exact"/>
        <w:ind w:firstLineChars="300"/>
        <w:rPr>
          <w:rFonts w:cs="宋体"/>
          <w:b/>
          <w:sz w:val="24"/>
          <w:szCs w:val="24"/>
        </w:rPr>
      </w:pPr>
      <w:r w:rsidRPr="00B418BF">
        <w:rPr>
          <w:rFonts w:cs="宋体" w:hint="eastAsia"/>
          <w:sz w:val="24"/>
          <w:szCs w:val="24"/>
        </w:rPr>
        <w:t>4.项目联系</w:t>
      </w:r>
      <w:r w:rsidRPr="00B418BF">
        <w:rPr>
          <w:rFonts w:cs="宋体"/>
          <w:sz w:val="24"/>
          <w:szCs w:val="24"/>
        </w:rPr>
        <w:t>方式</w:t>
      </w:r>
      <w:bookmarkEnd w:id="30"/>
      <w:bookmarkEnd w:id="31"/>
      <w:bookmarkEnd w:id="32"/>
      <w:bookmarkEnd w:id="33"/>
    </w:p>
    <w:p w:rsidR="00B418BF" w:rsidRPr="00B418BF" w:rsidRDefault="00B418BF" w:rsidP="00B418BF">
      <w:pPr>
        <w:adjustRightInd w:val="0"/>
        <w:spacing w:line="360" w:lineRule="exact"/>
        <w:ind w:firstLineChars="300"/>
        <w:textAlignment w:val="baseline"/>
        <w:rPr>
          <w:kern w:val="0"/>
          <w:sz w:val="24"/>
          <w:szCs w:val="24"/>
        </w:rPr>
      </w:pPr>
      <w:r w:rsidRPr="00B418BF">
        <w:rPr>
          <w:rFonts w:hint="eastAsia"/>
          <w:kern w:val="0"/>
          <w:sz w:val="24"/>
          <w:szCs w:val="24"/>
        </w:rPr>
        <w:t>项目联系人：</w:t>
      </w:r>
      <w:r w:rsidRPr="00B418BF">
        <w:rPr>
          <w:rFonts w:ascii="Times New Roman" w:hAnsi="Times New Roman" w:cs="宋体" w:hint="eastAsia"/>
          <w:szCs w:val="21"/>
        </w:rPr>
        <w:t>黄馨谊</w:t>
      </w:r>
    </w:p>
    <w:p w:rsidR="00B418BF" w:rsidRPr="00B418BF" w:rsidRDefault="00B418BF" w:rsidP="00B418BF">
      <w:pPr>
        <w:spacing w:line="360" w:lineRule="exact"/>
        <w:ind w:firstLineChars="300"/>
        <w:rPr>
          <w:sz w:val="24"/>
          <w:szCs w:val="24"/>
        </w:rPr>
      </w:pPr>
      <w:r w:rsidRPr="00B418BF">
        <w:rPr>
          <w:rFonts w:hint="eastAsia"/>
          <w:sz w:val="24"/>
          <w:szCs w:val="24"/>
        </w:rPr>
        <w:t>电　　 话：0774-5297678</w:t>
      </w:r>
    </w:p>
    <w:p w:rsidR="00B418BF" w:rsidRPr="00B418BF" w:rsidRDefault="00B418BF" w:rsidP="00B418BF">
      <w:pPr>
        <w:spacing w:line="360" w:lineRule="exact"/>
        <w:ind w:right="35" w:firstLineChars="0" w:firstLine="480"/>
        <w:jc w:val="right"/>
        <w:rPr>
          <w:sz w:val="24"/>
          <w:szCs w:val="24"/>
        </w:rPr>
      </w:pPr>
    </w:p>
    <w:p w:rsidR="00B418BF" w:rsidRPr="00B418BF" w:rsidRDefault="00B418BF" w:rsidP="00B418BF">
      <w:pPr>
        <w:spacing w:line="360" w:lineRule="exact"/>
        <w:ind w:right="35" w:firstLineChars="0" w:firstLine="480"/>
        <w:jc w:val="right"/>
        <w:rPr>
          <w:sz w:val="24"/>
          <w:szCs w:val="24"/>
        </w:rPr>
      </w:pPr>
      <w:r w:rsidRPr="00B418BF">
        <w:rPr>
          <w:rFonts w:hint="eastAsia"/>
          <w:sz w:val="24"/>
          <w:szCs w:val="24"/>
        </w:rPr>
        <w:t>采购人：</w:t>
      </w:r>
      <w:r w:rsidRPr="00B418BF">
        <w:rPr>
          <w:sz w:val="24"/>
          <w:szCs w:val="24"/>
        </w:rPr>
        <w:t>昭平县职业技术学校</w:t>
      </w:r>
    </w:p>
    <w:p w:rsidR="00B418BF" w:rsidRPr="00B418BF" w:rsidRDefault="00B418BF" w:rsidP="00B418BF">
      <w:pPr>
        <w:spacing w:line="360" w:lineRule="exact"/>
        <w:ind w:firstLineChars="0" w:firstLine="480"/>
        <w:jc w:val="right"/>
        <w:rPr>
          <w:sz w:val="24"/>
          <w:szCs w:val="24"/>
        </w:rPr>
      </w:pPr>
    </w:p>
    <w:p w:rsidR="00B418BF" w:rsidRPr="00B418BF" w:rsidRDefault="00B418BF" w:rsidP="00B418BF">
      <w:pPr>
        <w:spacing w:line="360" w:lineRule="exact"/>
        <w:ind w:firstLineChars="0" w:firstLine="480"/>
        <w:jc w:val="right"/>
        <w:rPr>
          <w:sz w:val="24"/>
          <w:szCs w:val="24"/>
        </w:rPr>
      </w:pPr>
      <w:r w:rsidRPr="00B418BF">
        <w:rPr>
          <w:rFonts w:hint="eastAsia"/>
          <w:sz w:val="24"/>
          <w:szCs w:val="24"/>
        </w:rPr>
        <w:t>采购代理机构：广西翔正项目管理有限公司</w:t>
      </w:r>
    </w:p>
    <w:p w:rsidR="00B418BF" w:rsidRPr="00B418BF" w:rsidRDefault="00B418BF" w:rsidP="00B418BF">
      <w:pPr>
        <w:wordWrap w:val="0"/>
        <w:spacing w:line="360" w:lineRule="exact"/>
        <w:ind w:firstLineChars="0" w:firstLine="480"/>
        <w:jc w:val="right"/>
        <w:rPr>
          <w:rFonts w:ascii="仿宋" w:eastAsia="仿宋" w:hAnsi="仿宋"/>
          <w:sz w:val="24"/>
          <w:szCs w:val="24"/>
        </w:rPr>
      </w:pPr>
      <w:r w:rsidRPr="00B418BF">
        <w:rPr>
          <w:rFonts w:hint="eastAsia"/>
          <w:sz w:val="24"/>
          <w:szCs w:val="24"/>
        </w:rPr>
        <w:t>2024年5月10日</w:t>
      </w:r>
    </w:p>
    <w:p w:rsidR="00B418BF" w:rsidRPr="00B418BF" w:rsidRDefault="00B418BF" w:rsidP="00B418BF">
      <w:pPr>
        <w:spacing w:line="360" w:lineRule="exact"/>
        <w:ind w:firstLineChars="0" w:firstLine="480"/>
        <w:jc w:val="right"/>
        <w:rPr>
          <w:rFonts w:ascii="仿宋" w:eastAsia="仿宋" w:hAnsi="仿宋"/>
          <w:sz w:val="24"/>
          <w:szCs w:val="24"/>
        </w:rPr>
      </w:pPr>
    </w:p>
    <w:p w:rsidR="00B86F7A" w:rsidRDefault="00B86F7A">
      <w:pPr>
        <w:spacing w:line="360" w:lineRule="exact"/>
        <w:ind w:firstLineChars="0" w:firstLine="420"/>
        <w:jc w:val="right"/>
        <w:rPr>
          <w:rFonts w:ascii="仿宋" w:eastAsia="仿宋" w:hAnsi="仿宋"/>
          <w:sz w:val="24"/>
          <w:szCs w:val="24"/>
        </w:rPr>
      </w:pPr>
    </w:p>
    <w:p w:rsidR="00B86F7A" w:rsidRDefault="00B86F7A">
      <w:pPr>
        <w:ind w:firstLine="420"/>
        <w:rPr>
          <w:szCs w:val="24"/>
        </w:rPr>
      </w:pPr>
    </w:p>
    <w:sectPr w:rsidR="00B86F7A" w:rsidSect="00B86F7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C0B" w:rsidRDefault="00115C0B">
      <w:pPr>
        <w:spacing w:line="240" w:lineRule="auto"/>
        <w:ind w:firstLine="420"/>
      </w:pPr>
      <w:r>
        <w:separator/>
      </w:r>
    </w:p>
  </w:endnote>
  <w:endnote w:type="continuationSeparator" w:id="1">
    <w:p w:rsidR="00115C0B" w:rsidRDefault="00115C0B">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7A" w:rsidRDefault="00B86F7A">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7A" w:rsidRDefault="00B86F7A">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7A" w:rsidRDefault="00B86F7A">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C0B" w:rsidRDefault="00115C0B">
      <w:pPr>
        <w:spacing w:line="240" w:lineRule="auto"/>
        <w:ind w:firstLine="420"/>
      </w:pPr>
      <w:r>
        <w:separator/>
      </w:r>
    </w:p>
  </w:footnote>
  <w:footnote w:type="continuationSeparator" w:id="1">
    <w:p w:rsidR="00115C0B" w:rsidRDefault="00115C0B">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7A" w:rsidRDefault="00B86F7A">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7A" w:rsidRDefault="00B86F7A">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7A" w:rsidRDefault="00B86F7A">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Q1YjcxN2NkYWI2OTFlNjM2ZDJjMWQ2ZTNmY2EzNWYifQ=="/>
  </w:docVars>
  <w:rsids>
    <w:rsidRoot w:val="003E5DCE"/>
    <w:rsid w:val="000116F3"/>
    <w:rsid w:val="00035229"/>
    <w:rsid w:val="00041887"/>
    <w:rsid w:val="00050B2A"/>
    <w:rsid w:val="000D2865"/>
    <w:rsid w:val="000E48FF"/>
    <w:rsid w:val="000E65AE"/>
    <w:rsid w:val="00106939"/>
    <w:rsid w:val="00115C0B"/>
    <w:rsid w:val="001212F8"/>
    <w:rsid w:val="001235F8"/>
    <w:rsid w:val="00144A98"/>
    <w:rsid w:val="0015523B"/>
    <w:rsid w:val="00166BF7"/>
    <w:rsid w:val="001D1006"/>
    <w:rsid w:val="001E2C62"/>
    <w:rsid w:val="001E65DC"/>
    <w:rsid w:val="001F1755"/>
    <w:rsid w:val="001F7288"/>
    <w:rsid w:val="00273870"/>
    <w:rsid w:val="002871A0"/>
    <w:rsid w:val="00294062"/>
    <w:rsid w:val="002A63AE"/>
    <w:rsid w:val="002D0958"/>
    <w:rsid w:val="002F3277"/>
    <w:rsid w:val="00302283"/>
    <w:rsid w:val="0031244D"/>
    <w:rsid w:val="00317A9D"/>
    <w:rsid w:val="00323585"/>
    <w:rsid w:val="00330D9D"/>
    <w:rsid w:val="003542C2"/>
    <w:rsid w:val="0035711D"/>
    <w:rsid w:val="00363042"/>
    <w:rsid w:val="003E28A5"/>
    <w:rsid w:val="003E5DCE"/>
    <w:rsid w:val="004A512C"/>
    <w:rsid w:val="005379C9"/>
    <w:rsid w:val="00580009"/>
    <w:rsid w:val="005D740B"/>
    <w:rsid w:val="00602536"/>
    <w:rsid w:val="00643A4C"/>
    <w:rsid w:val="00654F77"/>
    <w:rsid w:val="00661974"/>
    <w:rsid w:val="006A416D"/>
    <w:rsid w:val="007528AB"/>
    <w:rsid w:val="00764E8E"/>
    <w:rsid w:val="007948F7"/>
    <w:rsid w:val="007D5EAA"/>
    <w:rsid w:val="007E75BF"/>
    <w:rsid w:val="00866EBA"/>
    <w:rsid w:val="00891563"/>
    <w:rsid w:val="008A3759"/>
    <w:rsid w:val="008B7E1F"/>
    <w:rsid w:val="00906E20"/>
    <w:rsid w:val="009508D9"/>
    <w:rsid w:val="00983B6F"/>
    <w:rsid w:val="009B685E"/>
    <w:rsid w:val="00A00D28"/>
    <w:rsid w:val="00A3593A"/>
    <w:rsid w:val="00A62A55"/>
    <w:rsid w:val="00AA5E9E"/>
    <w:rsid w:val="00AC0AEF"/>
    <w:rsid w:val="00AC379D"/>
    <w:rsid w:val="00B20B12"/>
    <w:rsid w:val="00B2612D"/>
    <w:rsid w:val="00B3023C"/>
    <w:rsid w:val="00B418BF"/>
    <w:rsid w:val="00B47357"/>
    <w:rsid w:val="00B86463"/>
    <w:rsid w:val="00B86F7A"/>
    <w:rsid w:val="00CB0100"/>
    <w:rsid w:val="00D0598C"/>
    <w:rsid w:val="00D30037"/>
    <w:rsid w:val="00DC2BC9"/>
    <w:rsid w:val="00DE4FB1"/>
    <w:rsid w:val="00DF48B4"/>
    <w:rsid w:val="00E21F0A"/>
    <w:rsid w:val="00E34BEA"/>
    <w:rsid w:val="00E47753"/>
    <w:rsid w:val="00E522A3"/>
    <w:rsid w:val="00E95B28"/>
    <w:rsid w:val="00F21EB1"/>
    <w:rsid w:val="00F42FDE"/>
    <w:rsid w:val="00F53DFF"/>
    <w:rsid w:val="00F74B12"/>
    <w:rsid w:val="00F92C38"/>
    <w:rsid w:val="00FB2347"/>
    <w:rsid w:val="00FC57DF"/>
    <w:rsid w:val="00FF5AB3"/>
    <w:rsid w:val="0B9057C2"/>
    <w:rsid w:val="0C02200D"/>
    <w:rsid w:val="1C43455A"/>
    <w:rsid w:val="71FE1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86F7A"/>
    <w:pPr>
      <w:widowControl w:val="0"/>
      <w:spacing w:line="400" w:lineRule="exact"/>
      <w:ind w:firstLineChars="200" w:firstLine="720"/>
      <w:jc w:val="both"/>
    </w:pPr>
    <w:rPr>
      <w:rFonts w:ascii="宋体" w:eastAsia="宋体" w:hAnsi="宋体" w:cs="Times New Roman"/>
      <w:kern w:val="2"/>
      <w:sz w:val="21"/>
    </w:rPr>
  </w:style>
  <w:style w:type="paragraph" w:styleId="2">
    <w:name w:val="heading 2"/>
    <w:basedOn w:val="a"/>
    <w:next w:val="a"/>
    <w:link w:val="2Char"/>
    <w:qFormat/>
    <w:rsid w:val="00B86F7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86F7A"/>
    <w:pPr>
      <w:keepNext/>
      <w:keepLines/>
      <w:spacing w:line="360" w:lineRule="auto"/>
      <w:jc w:val="center"/>
      <w:outlineLvl w:val="2"/>
    </w:pPr>
    <w:rPr>
      <w:rFonts w:ascii="Times New Roman"/>
      <w:b/>
      <w:bCs/>
      <w:sz w:val="24"/>
      <w:szCs w:val="24"/>
    </w:rPr>
  </w:style>
  <w:style w:type="paragraph" w:styleId="4">
    <w:name w:val="heading 4"/>
    <w:basedOn w:val="a"/>
    <w:next w:val="a"/>
    <w:link w:val="4Char"/>
    <w:autoRedefine/>
    <w:uiPriority w:val="9"/>
    <w:semiHidden/>
    <w:unhideWhenUsed/>
    <w:qFormat/>
    <w:rsid w:val="00B86F7A"/>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sid w:val="00B86F7A"/>
    <w:pPr>
      <w:spacing w:after="120"/>
    </w:pPr>
  </w:style>
  <w:style w:type="paragraph" w:styleId="a4">
    <w:name w:val="Plain Text"/>
    <w:basedOn w:val="a"/>
    <w:next w:val="a5"/>
    <w:link w:val="Char"/>
    <w:autoRedefine/>
    <w:qFormat/>
    <w:rsid w:val="00B86F7A"/>
    <w:rPr>
      <w:rFonts w:hAnsi="Courier New"/>
      <w:szCs w:val="22"/>
    </w:rPr>
  </w:style>
  <w:style w:type="paragraph" w:styleId="a5">
    <w:name w:val="Date"/>
    <w:basedOn w:val="a"/>
    <w:next w:val="a"/>
    <w:uiPriority w:val="99"/>
    <w:unhideWhenUsed/>
    <w:qFormat/>
    <w:rsid w:val="00B86F7A"/>
    <w:pPr>
      <w:ind w:leftChars="2500" w:left="100"/>
    </w:pPr>
  </w:style>
  <w:style w:type="paragraph" w:styleId="a6">
    <w:name w:val="Balloon Text"/>
    <w:basedOn w:val="a"/>
    <w:link w:val="Char0"/>
    <w:uiPriority w:val="99"/>
    <w:semiHidden/>
    <w:unhideWhenUsed/>
    <w:qFormat/>
    <w:rsid w:val="00B86F7A"/>
    <w:pPr>
      <w:spacing w:line="240" w:lineRule="auto"/>
    </w:pPr>
    <w:rPr>
      <w:sz w:val="18"/>
      <w:szCs w:val="18"/>
    </w:rPr>
  </w:style>
  <w:style w:type="paragraph" w:styleId="a7">
    <w:name w:val="footer"/>
    <w:basedOn w:val="a"/>
    <w:link w:val="Char1"/>
    <w:autoRedefine/>
    <w:uiPriority w:val="99"/>
    <w:semiHidden/>
    <w:unhideWhenUsed/>
    <w:qFormat/>
    <w:rsid w:val="00B86F7A"/>
    <w:pPr>
      <w:tabs>
        <w:tab w:val="center" w:pos="4153"/>
        <w:tab w:val="right" w:pos="8306"/>
      </w:tabs>
      <w:snapToGrid w:val="0"/>
      <w:spacing w:line="240" w:lineRule="atLeast"/>
      <w:jc w:val="left"/>
    </w:pPr>
    <w:rPr>
      <w:sz w:val="18"/>
      <w:szCs w:val="18"/>
    </w:rPr>
  </w:style>
  <w:style w:type="paragraph" w:styleId="a8">
    <w:name w:val="header"/>
    <w:basedOn w:val="a"/>
    <w:link w:val="Char2"/>
    <w:autoRedefine/>
    <w:uiPriority w:val="99"/>
    <w:semiHidden/>
    <w:unhideWhenUsed/>
    <w:qFormat/>
    <w:rsid w:val="00B86F7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2Char">
    <w:name w:val="标题 2 Char"/>
    <w:basedOn w:val="a1"/>
    <w:link w:val="2"/>
    <w:autoRedefine/>
    <w:qFormat/>
    <w:rsid w:val="00B86F7A"/>
    <w:rPr>
      <w:rFonts w:ascii="Arial" w:eastAsia="黑体" w:hAnsi="Arial" w:cs="Times New Roman"/>
      <w:b/>
      <w:bCs/>
      <w:sz w:val="32"/>
      <w:szCs w:val="32"/>
    </w:rPr>
  </w:style>
  <w:style w:type="character" w:customStyle="1" w:styleId="3Char">
    <w:name w:val="标题 3 Char"/>
    <w:basedOn w:val="a1"/>
    <w:link w:val="3"/>
    <w:autoRedefine/>
    <w:qFormat/>
    <w:rsid w:val="00B86F7A"/>
    <w:rPr>
      <w:rFonts w:ascii="Times New Roman" w:eastAsia="宋体" w:hAnsi="宋体" w:cs="Times New Roman"/>
      <w:b/>
      <w:bCs/>
      <w:sz w:val="24"/>
      <w:szCs w:val="24"/>
    </w:rPr>
  </w:style>
  <w:style w:type="character" w:customStyle="1" w:styleId="Char10">
    <w:name w:val="纯文本 Char1"/>
    <w:link w:val="a4"/>
    <w:autoRedefine/>
    <w:uiPriority w:val="99"/>
    <w:qFormat/>
    <w:rsid w:val="00B86F7A"/>
    <w:rPr>
      <w:rFonts w:ascii="宋体" w:eastAsia="宋体" w:hAnsi="Courier New" w:cs="Times New Roman"/>
    </w:rPr>
  </w:style>
  <w:style w:type="character" w:customStyle="1" w:styleId="Char">
    <w:name w:val="纯文本 Char"/>
    <w:basedOn w:val="a1"/>
    <w:link w:val="a4"/>
    <w:autoRedefine/>
    <w:uiPriority w:val="99"/>
    <w:semiHidden/>
    <w:qFormat/>
    <w:rsid w:val="00B86F7A"/>
    <w:rPr>
      <w:rFonts w:ascii="宋体" w:eastAsia="宋体" w:hAnsi="Courier New" w:cs="Courier New"/>
      <w:szCs w:val="21"/>
    </w:rPr>
  </w:style>
  <w:style w:type="character" w:customStyle="1" w:styleId="Char0">
    <w:name w:val="批注框文本 Char"/>
    <w:basedOn w:val="a1"/>
    <w:link w:val="a6"/>
    <w:uiPriority w:val="99"/>
    <w:semiHidden/>
    <w:qFormat/>
    <w:rsid w:val="00B86F7A"/>
    <w:rPr>
      <w:rFonts w:ascii="宋体" w:eastAsia="宋体" w:hAnsi="宋体" w:cs="Times New Roman"/>
      <w:sz w:val="18"/>
      <w:szCs w:val="18"/>
    </w:rPr>
  </w:style>
  <w:style w:type="character" w:customStyle="1" w:styleId="Char2">
    <w:name w:val="页眉 Char"/>
    <w:basedOn w:val="a1"/>
    <w:link w:val="a8"/>
    <w:uiPriority w:val="99"/>
    <w:semiHidden/>
    <w:qFormat/>
    <w:rsid w:val="00B86F7A"/>
    <w:rPr>
      <w:rFonts w:ascii="宋体" w:eastAsia="宋体" w:hAnsi="宋体" w:cs="Times New Roman"/>
      <w:sz w:val="18"/>
      <w:szCs w:val="18"/>
    </w:rPr>
  </w:style>
  <w:style w:type="character" w:customStyle="1" w:styleId="Char1">
    <w:name w:val="页脚 Char"/>
    <w:basedOn w:val="a1"/>
    <w:link w:val="a7"/>
    <w:autoRedefine/>
    <w:uiPriority w:val="99"/>
    <w:semiHidden/>
    <w:qFormat/>
    <w:rsid w:val="00B86F7A"/>
    <w:rPr>
      <w:rFonts w:ascii="宋体" w:eastAsia="宋体" w:hAnsi="宋体" w:cs="Times New Roman"/>
      <w:sz w:val="18"/>
      <w:szCs w:val="18"/>
    </w:rPr>
  </w:style>
  <w:style w:type="character" w:customStyle="1" w:styleId="4Char">
    <w:name w:val="标题 4 Char"/>
    <w:basedOn w:val="a1"/>
    <w:link w:val="4"/>
    <w:autoRedefine/>
    <w:qFormat/>
    <w:rsid w:val="00B86F7A"/>
    <w:rPr>
      <w:rFonts w:asciiTheme="majorHAnsi" w:eastAsiaTheme="majorEastAsia" w:hAnsiTheme="majorHAnsi" w:cstheme="majorBidi"/>
      <w:b/>
      <w:bCs/>
      <w:sz w:val="28"/>
      <w:szCs w:val="28"/>
    </w:rPr>
  </w:style>
  <w:style w:type="character" w:customStyle="1" w:styleId="Char20">
    <w:name w:val="纯文本 Char2"/>
    <w:uiPriority w:val="99"/>
    <w:qFormat/>
    <w:rsid w:val="00B86F7A"/>
    <w:rPr>
      <w:rFonts w:ascii="宋体" w:eastAsia="宋体" w:hAnsi="Courier New" w:cs="Times New Roman"/>
    </w:rPr>
  </w:style>
  <w:style w:type="paragraph" w:customStyle="1" w:styleId="1">
    <w:name w:val="正文1"/>
    <w:basedOn w:val="a"/>
    <w:qFormat/>
    <w:rsid w:val="00B86F7A"/>
    <w:pPr>
      <w:adjustRightInd w:val="0"/>
      <w:spacing w:line="318" w:lineRule="atLeast"/>
      <w:ind w:left="369" w:firstLine="369"/>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48D0-BDBA-426D-BB22-90EFFF4B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420</Words>
  <Characters>2395</Characters>
  <Application>Microsoft Office Word</Application>
  <DocSecurity>0</DocSecurity>
  <Lines>19</Lines>
  <Paragraphs>5</Paragraphs>
  <ScaleCrop>false</ScaleCrop>
  <Company>Microsoft</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38</cp:revision>
  <cp:lastPrinted>2023-09-05T02:55:00Z</cp:lastPrinted>
  <dcterms:created xsi:type="dcterms:W3CDTF">2020-07-21T08:04:00Z</dcterms:created>
  <dcterms:modified xsi:type="dcterms:W3CDTF">2024-05-09T09:47:00Z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1111053673A248E89421F7E9D7936A4D</vt:lpwstr>
  </property>
</Properties>
</file>