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01EA6" w14:textId="77777777" w:rsidR="00505B35" w:rsidRPr="00DE6A8F" w:rsidRDefault="00505B35" w:rsidP="00306465">
      <w:pPr>
        <w:spacing w:line="480" w:lineRule="auto"/>
        <w:jc w:val="center"/>
        <w:rPr>
          <w:rFonts w:ascii="宋体" w:eastAsia="宋体" w:hAnsi="宋体"/>
          <w:b/>
          <w:color w:val="000000" w:themeColor="text1"/>
          <w:sz w:val="52"/>
          <w:szCs w:val="52"/>
        </w:rPr>
      </w:pPr>
    </w:p>
    <w:p w14:paraId="48348E76" w14:textId="77777777" w:rsidR="00306465" w:rsidRPr="00DE6A8F" w:rsidRDefault="00306465" w:rsidP="00306465">
      <w:pPr>
        <w:spacing w:line="480" w:lineRule="auto"/>
        <w:jc w:val="center"/>
        <w:rPr>
          <w:rFonts w:ascii="宋体" w:eastAsia="宋体" w:hAnsi="宋体"/>
          <w:b/>
          <w:color w:val="000000" w:themeColor="text1"/>
          <w:sz w:val="52"/>
          <w:szCs w:val="52"/>
        </w:rPr>
      </w:pPr>
      <w:r w:rsidRPr="00DE6A8F">
        <w:rPr>
          <w:rFonts w:ascii="宋体" w:eastAsia="宋体" w:hAnsi="宋体" w:hint="eastAsia"/>
          <w:b/>
          <w:color w:val="000000" w:themeColor="text1"/>
          <w:sz w:val="52"/>
          <w:szCs w:val="52"/>
        </w:rPr>
        <w:t>南宁市政府采购</w:t>
      </w:r>
    </w:p>
    <w:p w14:paraId="234A1BA3" w14:textId="2C8BAA3B" w:rsidR="00306465" w:rsidRPr="00DE6A8F" w:rsidRDefault="00306465" w:rsidP="00306465">
      <w:pPr>
        <w:spacing w:line="480" w:lineRule="auto"/>
        <w:jc w:val="center"/>
        <w:rPr>
          <w:rFonts w:ascii="宋体" w:eastAsia="宋体" w:hAnsi="宋体"/>
          <w:b/>
          <w:color w:val="000000" w:themeColor="text1"/>
          <w:sz w:val="52"/>
          <w:szCs w:val="52"/>
        </w:rPr>
      </w:pPr>
      <w:r w:rsidRPr="00DE6A8F">
        <w:rPr>
          <w:rFonts w:ascii="宋体" w:eastAsia="宋体" w:hAnsi="宋体" w:hint="eastAsia"/>
          <w:b/>
          <w:color w:val="000000" w:themeColor="text1"/>
          <w:sz w:val="52"/>
          <w:szCs w:val="52"/>
        </w:rPr>
        <w:t>竞争性磋商文件（</w:t>
      </w:r>
      <w:r w:rsidR="00197714" w:rsidRPr="00DE6A8F">
        <w:rPr>
          <w:rFonts w:ascii="宋体" w:eastAsia="宋体" w:hAnsi="宋体" w:hint="eastAsia"/>
          <w:b/>
          <w:color w:val="000000" w:themeColor="text1"/>
          <w:sz w:val="52"/>
          <w:szCs w:val="52"/>
        </w:rPr>
        <w:t>工程</w:t>
      </w:r>
      <w:r w:rsidRPr="00DE6A8F">
        <w:rPr>
          <w:rFonts w:ascii="宋体" w:eastAsia="宋体" w:hAnsi="宋体" w:hint="eastAsia"/>
          <w:b/>
          <w:color w:val="000000" w:themeColor="text1"/>
          <w:sz w:val="52"/>
          <w:szCs w:val="52"/>
        </w:rPr>
        <w:t>类）</w:t>
      </w:r>
    </w:p>
    <w:p w14:paraId="6D12FCBA" w14:textId="77777777" w:rsidR="00306465" w:rsidRPr="00DE6A8F" w:rsidRDefault="00306465" w:rsidP="00306465">
      <w:pPr>
        <w:spacing w:line="480" w:lineRule="auto"/>
        <w:jc w:val="center"/>
        <w:rPr>
          <w:rFonts w:ascii="宋体" w:eastAsia="宋体" w:hAnsi="宋体"/>
          <w:b/>
          <w:color w:val="000000" w:themeColor="text1"/>
          <w:szCs w:val="21"/>
        </w:rPr>
      </w:pPr>
    </w:p>
    <w:p w14:paraId="0C765479" w14:textId="77777777" w:rsidR="00306465" w:rsidRPr="00DE6A8F" w:rsidRDefault="00306465" w:rsidP="00306465">
      <w:pPr>
        <w:spacing w:line="480" w:lineRule="auto"/>
        <w:jc w:val="center"/>
        <w:rPr>
          <w:rFonts w:ascii="华文新魏" w:eastAsia="华文新魏" w:hAnsi="宋体"/>
          <w:b/>
          <w:color w:val="000000" w:themeColor="text1"/>
          <w:sz w:val="72"/>
          <w:szCs w:val="72"/>
        </w:rPr>
      </w:pPr>
      <w:r w:rsidRPr="00DE6A8F">
        <w:rPr>
          <w:rFonts w:ascii="华文新魏" w:eastAsia="华文新魏" w:hAnsi="宋体" w:hint="eastAsia"/>
          <w:b/>
          <w:color w:val="000000" w:themeColor="text1"/>
          <w:sz w:val="72"/>
          <w:szCs w:val="72"/>
        </w:rPr>
        <w:t>竞争性磋商文件</w:t>
      </w:r>
    </w:p>
    <w:p w14:paraId="329364D3" w14:textId="77777777" w:rsidR="00505B35" w:rsidRPr="00DE6A8F" w:rsidRDefault="00505B35" w:rsidP="00306465">
      <w:pPr>
        <w:spacing w:line="480" w:lineRule="auto"/>
        <w:jc w:val="center"/>
        <w:rPr>
          <w:rFonts w:ascii="宋体" w:eastAsia="宋体" w:hAnsi="宋体"/>
          <w:color w:val="000000" w:themeColor="text1"/>
          <w:szCs w:val="21"/>
        </w:rPr>
      </w:pPr>
    </w:p>
    <w:p w14:paraId="5B8FB556" w14:textId="77777777" w:rsidR="00306465" w:rsidRPr="00DE6A8F" w:rsidRDefault="00306465" w:rsidP="00306465">
      <w:pPr>
        <w:spacing w:line="48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（全流程电子化评标）</w:t>
      </w:r>
    </w:p>
    <w:p w14:paraId="332C9768" w14:textId="77777777" w:rsidR="00306465" w:rsidRPr="00DE6A8F" w:rsidRDefault="00306465" w:rsidP="00306465">
      <w:pPr>
        <w:spacing w:line="480" w:lineRule="auto"/>
        <w:jc w:val="center"/>
        <w:rPr>
          <w:rFonts w:ascii="宋体" w:eastAsia="宋体" w:hAnsi="宋体"/>
          <w:b/>
          <w:color w:val="000000" w:themeColor="text1"/>
          <w:szCs w:val="21"/>
        </w:rPr>
      </w:pPr>
    </w:p>
    <w:p w14:paraId="50B95197" w14:textId="77777777" w:rsidR="00306465" w:rsidRPr="00DE6A8F" w:rsidRDefault="00306465" w:rsidP="00306465">
      <w:pPr>
        <w:spacing w:line="480" w:lineRule="auto"/>
        <w:jc w:val="center"/>
        <w:rPr>
          <w:rFonts w:ascii="宋体" w:eastAsia="宋体" w:hAnsi="宋体"/>
          <w:b/>
          <w:color w:val="000000" w:themeColor="text1"/>
          <w:szCs w:val="21"/>
        </w:rPr>
      </w:pPr>
    </w:p>
    <w:p w14:paraId="707BDB67" w14:textId="77777777" w:rsidR="00306465" w:rsidRPr="00DE6A8F" w:rsidRDefault="00306465" w:rsidP="00306465">
      <w:pPr>
        <w:spacing w:line="480" w:lineRule="auto"/>
        <w:jc w:val="center"/>
        <w:rPr>
          <w:rFonts w:ascii="宋体" w:eastAsia="宋体" w:hAnsi="宋体"/>
          <w:b/>
          <w:color w:val="000000" w:themeColor="text1"/>
          <w:szCs w:val="21"/>
        </w:rPr>
      </w:pPr>
    </w:p>
    <w:p w14:paraId="72073726" w14:textId="1DE234F1" w:rsidR="001A469C" w:rsidRPr="00DE6A8F" w:rsidRDefault="00306465" w:rsidP="00BF789A">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项目名称：</w:t>
      </w:r>
      <w:r w:rsidR="00BF789A" w:rsidRPr="00DE6A8F">
        <w:rPr>
          <w:rFonts w:ascii="仿宋" w:eastAsia="仿宋" w:hAnsi="仿宋" w:hint="eastAsia"/>
          <w:b/>
          <w:color w:val="000000" w:themeColor="text1"/>
          <w:sz w:val="30"/>
          <w:szCs w:val="30"/>
        </w:rPr>
        <w:t>刘圩镇</w:t>
      </w:r>
      <w:proofErr w:type="gramStart"/>
      <w:r w:rsidR="00BF789A" w:rsidRPr="00DE6A8F">
        <w:rPr>
          <w:rFonts w:ascii="仿宋" w:eastAsia="仿宋" w:hAnsi="仿宋" w:hint="eastAsia"/>
          <w:b/>
          <w:color w:val="000000" w:themeColor="text1"/>
          <w:sz w:val="30"/>
          <w:szCs w:val="30"/>
        </w:rPr>
        <w:t>那里村那里坡</w:t>
      </w:r>
      <w:proofErr w:type="gramEnd"/>
      <w:r w:rsidR="00BF789A" w:rsidRPr="00DE6A8F">
        <w:rPr>
          <w:rFonts w:ascii="仿宋" w:eastAsia="仿宋" w:hAnsi="仿宋" w:hint="eastAsia"/>
          <w:b/>
          <w:color w:val="000000" w:themeColor="text1"/>
          <w:sz w:val="30"/>
          <w:szCs w:val="30"/>
        </w:rPr>
        <w:t>那伞山塘维修加固工程</w:t>
      </w:r>
    </w:p>
    <w:p w14:paraId="53DE0BB6" w14:textId="2CC2177C" w:rsidR="00306465" w:rsidRPr="00DE6A8F" w:rsidRDefault="00306465" w:rsidP="00306465">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项目编号：</w:t>
      </w:r>
      <w:r w:rsidR="00EF1A6F" w:rsidRPr="00DE6A8F">
        <w:rPr>
          <w:rFonts w:ascii="仿宋" w:eastAsia="仿宋" w:hAnsi="仿宋"/>
          <w:b/>
          <w:color w:val="000000" w:themeColor="text1"/>
          <w:sz w:val="30"/>
          <w:szCs w:val="30"/>
        </w:rPr>
        <w:t>NNZC2025-C2-030045-KWZB</w:t>
      </w:r>
    </w:p>
    <w:p w14:paraId="08743091" w14:textId="5EE3E3CC" w:rsidR="00306465" w:rsidRPr="00DE6A8F" w:rsidRDefault="00306465" w:rsidP="00306465">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采购计划编号：</w:t>
      </w:r>
      <w:r w:rsidR="00EF1A6F" w:rsidRPr="00DE6A8F">
        <w:rPr>
          <w:rFonts w:ascii="仿宋" w:eastAsia="仿宋" w:hAnsi="仿宋"/>
          <w:b/>
          <w:color w:val="000000" w:themeColor="text1"/>
          <w:sz w:val="30"/>
          <w:szCs w:val="30"/>
        </w:rPr>
        <w:t>QXZC2025-C2-00146</w:t>
      </w:r>
    </w:p>
    <w:p w14:paraId="6C77F048" w14:textId="2EB91767" w:rsidR="00306465" w:rsidRPr="00DE6A8F" w:rsidRDefault="00306465" w:rsidP="00306465">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项目所属区划：南宁市</w:t>
      </w:r>
      <w:proofErr w:type="gramStart"/>
      <w:r w:rsidR="001308B5" w:rsidRPr="00DE6A8F">
        <w:rPr>
          <w:rFonts w:ascii="仿宋" w:eastAsia="仿宋" w:hAnsi="仿宋" w:hint="eastAsia"/>
          <w:b/>
          <w:color w:val="000000" w:themeColor="text1"/>
          <w:sz w:val="30"/>
          <w:szCs w:val="30"/>
        </w:rPr>
        <w:t>青秀</w:t>
      </w:r>
      <w:proofErr w:type="gramEnd"/>
      <w:r w:rsidR="001308B5" w:rsidRPr="00DE6A8F">
        <w:rPr>
          <w:rFonts w:ascii="仿宋" w:eastAsia="仿宋" w:hAnsi="仿宋" w:hint="eastAsia"/>
          <w:b/>
          <w:color w:val="000000" w:themeColor="text1"/>
          <w:sz w:val="30"/>
          <w:szCs w:val="30"/>
        </w:rPr>
        <w:t>区</w:t>
      </w:r>
    </w:p>
    <w:p w14:paraId="313FF90D" w14:textId="0F275A42" w:rsidR="00826C3E" w:rsidRPr="00DE6A8F" w:rsidRDefault="00306465" w:rsidP="00306465">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采购人：</w:t>
      </w:r>
      <w:r w:rsidR="001308B5" w:rsidRPr="00DE6A8F">
        <w:rPr>
          <w:rFonts w:ascii="仿宋" w:eastAsia="仿宋" w:hAnsi="仿宋" w:hint="eastAsia"/>
          <w:b/>
          <w:color w:val="000000" w:themeColor="text1"/>
          <w:sz w:val="30"/>
          <w:szCs w:val="30"/>
        </w:rPr>
        <w:t>南宁市</w:t>
      </w:r>
      <w:proofErr w:type="gramStart"/>
      <w:r w:rsidR="001308B5" w:rsidRPr="00DE6A8F">
        <w:rPr>
          <w:rFonts w:ascii="仿宋" w:eastAsia="仿宋" w:hAnsi="仿宋" w:hint="eastAsia"/>
          <w:b/>
          <w:color w:val="000000" w:themeColor="text1"/>
          <w:sz w:val="30"/>
          <w:szCs w:val="30"/>
        </w:rPr>
        <w:t>青秀</w:t>
      </w:r>
      <w:proofErr w:type="gramEnd"/>
      <w:r w:rsidR="001308B5" w:rsidRPr="00DE6A8F">
        <w:rPr>
          <w:rFonts w:ascii="仿宋" w:eastAsia="仿宋" w:hAnsi="仿宋" w:hint="eastAsia"/>
          <w:b/>
          <w:color w:val="000000" w:themeColor="text1"/>
          <w:sz w:val="30"/>
          <w:szCs w:val="30"/>
        </w:rPr>
        <w:t>区刘圩镇人民政府</w:t>
      </w:r>
    </w:p>
    <w:p w14:paraId="3F9DDE09" w14:textId="77777777" w:rsidR="00306465" w:rsidRPr="00DE6A8F" w:rsidRDefault="00306465" w:rsidP="00306465">
      <w:pPr>
        <w:spacing w:line="480" w:lineRule="auto"/>
        <w:ind w:firstLineChars="600" w:firstLine="1807"/>
        <w:rPr>
          <w:rFonts w:ascii="仿宋" w:eastAsia="仿宋" w:hAnsi="仿宋"/>
          <w:b/>
          <w:color w:val="000000" w:themeColor="text1"/>
          <w:sz w:val="30"/>
          <w:szCs w:val="30"/>
        </w:rPr>
      </w:pPr>
      <w:r w:rsidRPr="00DE6A8F">
        <w:rPr>
          <w:rFonts w:ascii="仿宋" w:eastAsia="仿宋" w:hAnsi="仿宋" w:hint="eastAsia"/>
          <w:b/>
          <w:color w:val="000000" w:themeColor="text1"/>
          <w:sz w:val="30"/>
          <w:szCs w:val="30"/>
        </w:rPr>
        <w:t>采购代理机构：广西科文招标有限公司</w:t>
      </w:r>
    </w:p>
    <w:p w14:paraId="265BDB6F" w14:textId="77777777" w:rsidR="00306465" w:rsidRPr="00DE6A8F" w:rsidRDefault="00306465" w:rsidP="00306465">
      <w:pPr>
        <w:spacing w:line="480" w:lineRule="auto"/>
        <w:ind w:firstLineChars="600" w:firstLine="1807"/>
        <w:rPr>
          <w:rFonts w:ascii="仿宋" w:eastAsia="仿宋" w:hAnsi="仿宋"/>
          <w:b/>
          <w:color w:val="000000" w:themeColor="text1"/>
          <w:sz w:val="30"/>
          <w:szCs w:val="30"/>
        </w:rPr>
      </w:pPr>
    </w:p>
    <w:p w14:paraId="2CFDF4D6" w14:textId="0B9F182C" w:rsidR="00306465" w:rsidRPr="00DE6A8F" w:rsidRDefault="00A71942" w:rsidP="00306465">
      <w:pPr>
        <w:spacing w:line="480" w:lineRule="auto"/>
        <w:jc w:val="center"/>
        <w:rPr>
          <w:rFonts w:ascii="仿宋" w:eastAsia="仿宋" w:hAnsi="仿宋"/>
          <w:b/>
          <w:color w:val="000000" w:themeColor="text1"/>
          <w:sz w:val="30"/>
          <w:szCs w:val="30"/>
        </w:rPr>
        <w:sectPr w:rsidR="00306465" w:rsidRPr="00DE6A8F" w:rsidSect="00BC6AF9">
          <w:headerReference w:type="default" r:id="rId7"/>
          <w:pgSz w:w="11906" w:h="16838"/>
          <w:pgMar w:top="1134" w:right="1134" w:bottom="1134" w:left="1134" w:header="851" w:footer="907" w:gutter="0"/>
          <w:cols w:space="425"/>
          <w:docGrid w:type="lines" w:linePitch="312"/>
        </w:sectPr>
      </w:pPr>
      <w:r w:rsidRPr="00DE6A8F">
        <w:rPr>
          <w:rFonts w:ascii="仿宋" w:eastAsia="仿宋" w:hAnsi="仿宋" w:hint="eastAsia"/>
          <w:b/>
          <w:color w:val="000000" w:themeColor="text1"/>
          <w:sz w:val="30"/>
          <w:szCs w:val="30"/>
        </w:rPr>
        <w:t>202</w:t>
      </w:r>
      <w:r w:rsidR="00BF789A" w:rsidRPr="00DE6A8F">
        <w:rPr>
          <w:rFonts w:ascii="仿宋" w:eastAsia="仿宋" w:hAnsi="仿宋"/>
          <w:b/>
          <w:color w:val="000000" w:themeColor="text1"/>
          <w:sz w:val="30"/>
          <w:szCs w:val="30"/>
        </w:rPr>
        <w:t>5</w:t>
      </w:r>
      <w:r w:rsidRPr="00DE6A8F">
        <w:rPr>
          <w:rFonts w:ascii="仿宋" w:eastAsia="仿宋" w:hAnsi="仿宋" w:hint="eastAsia"/>
          <w:b/>
          <w:color w:val="000000" w:themeColor="text1"/>
          <w:sz w:val="30"/>
          <w:szCs w:val="30"/>
        </w:rPr>
        <w:t>年</w:t>
      </w:r>
      <w:r w:rsidR="00987407" w:rsidRPr="00DE6A8F">
        <w:rPr>
          <w:rFonts w:ascii="仿宋" w:eastAsia="仿宋" w:hAnsi="仿宋"/>
          <w:b/>
          <w:color w:val="000000" w:themeColor="text1"/>
          <w:sz w:val="30"/>
          <w:szCs w:val="30"/>
        </w:rPr>
        <w:t>4</w:t>
      </w:r>
      <w:r w:rsidR="00306465" w:rsidRPr="00DE6A8F">
        <w:rPr>
          <w:rFonts w:ascii="仿宋" w:eastAsia="仿宋" w:hAnsi="仿宋" w:hint="eastAsia"/>
          <w:b/>
          <w:color w:val="000000" w:themeColor="text1"/>
          <w:sz w:val="30"/>
          <w:szCs w:val="30"/>
        </w:rPr>
        <w:t>月</w:t>
      </w:r>
      <w:r w:rsidR="00987407" w:rsidRPr="00DE6A8F">
        <w:rPr>
          <w:rFonts w:ascii="仿宋" w:eastAsia="仿宋" w:hAnsi="仿宋"/>
          <w:b/>
          <w:color w:val="000000" w:themeColor="text1"/>
          <w:sz w:val="30"/>
          <w:szCs w:val="30"/>
        </w:rPr>
        <w:t>17</w:t>
      </w:r>
      <w:r w:rsidR="00306465" w:rsidRPr="00DE6A8F">
        <w:rPr>
          <w:rFonts w:ascii="仿宋" w:eastAsia="仿宋" w:hAnsi="仿宋" w:hint="eastAsia"/>
          <w:b/>
          <w:color w:val="000000" w:themeColor="text1"/>
          <w:sz w:val="30"/>
          <w:szCs w:val="30"/>
        </w:rPr>
        <w:t>日</w:t>
      </w:r>
    </w:p>
    <w:p w14:paraId="25A68278" w14:textId="77777777" w:rsidR="00306465" w:rsidRPr="00DE6A8F" w:rsidRDefault="00306465" w:rsidP="005135C1">
      <w:pPr>
        <w:spacing w:line="300" w:lineRule="auto"/>
        <w:jc w:val="center"/>
        <w:rPr>
          <w:rFonts w:ascii="宋体" w:eastAsia="宋体" w:hAnsi="宋体"/>
          <w:b/>
          <w:color w:val="000000" w:themeColor="text1"/>
          <w:sz w:val="44"/>
          <w:szCs w:val="44"/>
        </w:rPr>
      </w:pPr>
      <w:r w:rsidRPr="00DE6A8F">
        <w:rPr>
          <w:rFonts w:ascii="宋体" w:eastAsia="宋体" w:hAnsi="宋体" w:hint="eastAsia"/>
          <w:b/>
          <w:color w:val="000000" w:themeColor="text1"/>
          <w:sz w:val="44"/>
          <w:szCs w:val="44"/>
        </w:rPr>
        <w:lastRenderedPageBreak/>
        <w:t>目录</w:t>
      </w:r>
    </w:p>
    <w:p w14:paraId="7FE80F6E" w14:textId="77777777" w:rsidR="00306465" w:rsidRPr="00DE6A8F" w:rsidRDefault="00306465" w:rsidP="003654FA">
      <w:pPr>
        <w:spacing w:line="360" w:lineRule="auto"/>
        <w:rPr>
          <w:rFonts w:ascii="宋体" w:eastAsia="宋体" w:hAnsi="宋体"/>
          <w:color w:val="000000" w:themeColor="text1"/>
          <w:szCs w:val="21"/>
        </w:rPr>
      </w:pPr>
    </w:p>
    <w:p w14:paraId="689B2310" w14:textId="77777777" w:rsidR="003654FA" w:rsidRPr="00DE6A8F" w:rsidRDefault="00BC6AF9"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color w:val="000000" w:themeColor="text1"/>
          <w:szCs w:val="21"/>
        </w:rPr>
        <w:fldChar w:fldCharType="begin"/>
      </w:r>
      <w:r w:rsidRPr="00DE6A8F">
        <w:rPr>
          <w:rFonts w:ascii="宋体" w:eastAsia="宋体" w:hAnsi="宋体"/>
          <w:color w:val="000000" w:themeColor="text1"/>
          <w:szCs w:val="21"/>
        </w:rPr>
        <w:instrText xml:space="preserve"> TOC \o "1-3" \u </w:instrText>
      </w:r>
      <w:r w:rsidRPr="00DE6A8F">
        <w:rPr>
          <w:rFonts w:ascii="宋体" w:eastAsia="宋体" w:hAnsi="宋体"/>
          <w:color w:val="000000" w:themeColor="text1"/>
          <w:szCs w:val="21"/>
        </w:rPr>
        <w:fldChar w:fldCharType="separate"/>
      </w:r>
      <w:r w:rsidR="003654FA" w:rsidRPr="00DE6A8F">
        <w:rPr>
          <w:rFonts w:ascii="宋体" w:eastAsia="宋体" w:hAnsi="宋体" w:hint="eastAsia"/>
          <w:noProof/>
          <w:color w:val="000000" w:themeColor="text1"/>
          <w:szCs w:val="21"/>
        </w:rPr>
        <w:t>第一</w:t>
      </w:r>
      <w:r w:rsidR="003654FA" w:rsidRPr="00DE6A8F">
        <w:rPr>
          <w:rFonts w:ascii="宋体" w:eastAsia="宋体" w:hAnsi="宋体" w:hint="eastAsia"/>
          <w:noProof/>
          <w:color w:val="000000" w:themeColor="text1"/>
          <w:spacing w:val="120"/>
          <w:szCs w:val="21"/>
        </w:rPr>
        <w:t>章</w:t>
      </w:r>
      <w:r w:rsidR="003654FA" w:rsidRPr="00DE6A8F">
        <w:rPr>
          <w:rFonts w:ascii="宋体" w:eastAsia="宋体" w:hAnsi="宋体" w:hint="eastAsia"/>
          <w:noProof/>
          <w:color w:val="000000" w:themeColor="text1"/>
          <w:szCs w:val="21"/>
        </w:rPr>
        <w:t>竞争性磋商公告</w:t>
      </w:r>
      <w:r w:rsidR="003654FA" w:rsidRPr="00DE6A8F">
        <w:rPr>
          <w:rFonts w:ascii="宋体" w:eastAsia="宋体" w:hAnsi="宋体"/>
          <w:noProof/>
          <w:color w:val="000000" w:themeColor="text1"/>
          <w:szCs w:val="21"/>
        </w:rPr>
        <w:tab/>
      </w:r>
      <w:r w:rsidR="003654FA" w:rsidRPr="00DE6A8F">
        <w:rPr>
          <w:rFonts w:ascii="宋体" w:eastAsia="宋体" w:hAnsi="宋体"/>
          <w:noProof/>
          <w:color w:val="000000" w:themeColor="text1"/>
          <w:szCs w:val="21"/>
        </w:rPr>
        <w:fldChar w:fldCharType="begin"/>
      </w:r>
      <w:r w:rsidR="003654FA" w:rsidRPr="00DE6A8F">
        <w:rPr>
          <w:rFonts w:ascii="宋体" w:eastAsia="宋体" w:hAnsi="宋体"/>
          <w:noProof/>
          <w:color w:val="000000" w:themeColor="text1"/>
          <w:szCs w:val="21"/>
        </w:rPr>
        <w:instrText xml:space="preserve"> PAGEREF _Toc173245820 \h </w:instrText>
      </w:r>
      <w:r w:rsidR="003654FA" w:rsidRPr="00DE6A8F">
        <w:rPr>
          <w:rFonts w:ascii="宋体" w:eastAsia="宋体" w:hAnsi="宋体"/>
          <w:noProof/>
          <w:color w:val="000000" w:themeColor="text1"/>
          <w:szCs w:val="21"/>
        </w:rPr>
      </w:r>
      <w:r w:rsidR="003654FA"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w:t>
      </w:r>
      <w:r w:rsidR="003654FA" w:rsidRPr="00DE6A8F">
        <w:rPr>
          <w:rFonts w:ascii="宋体" w:eastAsia="宋体" w:hAnsi="宋体"/>
          <w:noProof/>
          <w:color w:val="000000" w:themeColor="text1"/>
          <w:szCs w:val="21"/>
        </w:rPr>
        <w:fldChar w:fldCharType="end"/>
      </w:r>
    </w:p>
    <w:p w14:paraId="229D08A3"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第二</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采购需求</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5</w:t>
      </w:r>
      <w:r w:rsidRPr="00DE6A8F">
        <w:rPr>
          <w:rFonts w:ascii="宋体" w:eastAsia="宋体" w:hAnsi="宋体"/>
          <w:noProof/>
          <w:color w:val="000000" w:themeColor="text1"/>
          <w:szCs w:val="21"/>
        </w:rPr>
        <w:fldChar w:fldCharType="end"/>
      </w:r>
    </w:p>
    <w:p w14:paraId="7D61174C"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第三</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供应商须知</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w:t>
      </w:r>
      <w:r w:rsidRPr="00DE6A8F">
        <w:rPr>
          <w:rFonts w:ascii="宋体" w:eastAsia="宋体" w:hAnsi="宋体"/>
          <w:noProof/>
          <w:color w:val="000000" w:themeColor="text1"/>
          <w:szCs w:val="21"/>
        </w:rPr>
        <w:fldChar w:fldCharType="end"/>
      </w:r>
    </w:p>
    <w:p w14:paraId="10C7C6C2"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第一</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供应商须知前附表</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w:t>
      </w:r>
      <w:r w:rsidRPr="00DE6A8F">
        <w:rPr>
          <w:rFonts w:ascii="宋体" w:eastAsia="宋体" w:hAnsi="宋体"/>
          <w:noProof/>
          <w:color w:val="000000" w:themeColor="text1"/>
          <w:szCs w:val="21"/>
        </w:rPr>
        <w:fldChar w:fldCharType="end"/>
      </w:r>
    </w:p>
    <w:p w14:paraId="5B20B599"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第二</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供应商须知正文</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19</w:t>
      </w:r>
      <w:r w:rsidRPr="00DE6A8F">
        <w:rPr>
          <w:rFonts w:ascii="宋体" w:eastAsia="宋体" w:hAnsi="宋体"/>
          <w:noProof/>
          <w:color w:val="000000" w:themeColor="text1"/>
          <w:szCs w:val="21"/>
        </w:rPr>
        <w:fldChar w:fldCharType="end"/>
      </w:r>
    </w:p>
    <w:p w14:paraId="10E3A678"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一、总则</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19</w:t>
      </w:r>
      <w:r w:rsidRPr="00DE6A8F">
        <w:rPr>
          <w:rFonts w:ascii="宋体" w:eastAsia="宋体" w:hAnsi="宋体"/>
          <w:noProof/>
          <w:color w:val="000000" w:themeColor="text1"/>
          <w:szCs w:val="21"/>
        </w:rPr>
        <w:fldChar w:fldCharType="end"/>
      </w:r>
    </w:p>
    <w:p w14:paraId="0876150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二、磋商文件</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22</w:t>
      </w:r>
      <w:r w:rsidRPr="00DE6A8F">
        <w:rPr>
          <w:rFonts w:ascii="宋体" w:eastAsia="宋体" w:hAnsi="宋体"/>
          <w:noProof/>
          <w:color w:val="000000" w:themeColor="text1"/>
          <w:szCs w:val="21"/>
        </w:rPr>
        <w:fldChar w:fldCharType="end"/>
      </w:r>
    </w:p>
    <w:p w14:paraId="351243D4"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三、响应文件的编制</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23</w:t>
      </w:r>
      <w:r w:rsidRPr="00DE6A8F">
        <w:rPr>
          <w:rFonts w:ascii="宋体" w:eastAsia="宋体" w:hAnsi="宋体"/>
          <w:noProof/>
          <w:color w:val="000000" w:themeColor="text1"/>
          <w:szCs w:val="21"/>
        </w:rPr>
        <w:fldChar w:fldCharType="end"/>
      </w:r>
    </w:p>
    <w:p w14:paraId="18C0E706"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四、评审及磋商</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25</w:t>
      </w:r>
      <w:r w:rsidRPr="00DE6A8F">
        <w:rPr>
          <w:rFonts w:ascii="宋体" w:eastAsia="宋体" w:hAnsi="宋体"/>
          <w:noProof/>
          <w:color w:val="000000" w:themeColor="text1"/>
          <w:szCs w:val="21"/>
        </w:rPr>
        <w:fldChar w:fldCharType="end"/>
      </w:r>
    </w:p>
    <w:p w14:paraId="3B6B7DD6"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五、成交及合同</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_Toc173245829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26</w:t>
      </w:r>
      <w:r w:rsidRPr="00DE6A8F">
        <w:rPr>
          <w:rFonts w:ascii="宋体" w:eastAsia="宋体" w:hAnsi="宋体"/>
          <w:noProof/>
          <w:color w:val="000000" w:themeColor="text1"/>
          <w:szCs w:val="21"/>
        </w:rPr>
        <w:fldChar w:fldCharType="end"/>
      </w:r>
    </w:p>
    <w:p w14:paraId="25C75E79"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六、验收</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29</w:t>
      </w:r>
      <w:r w:rsidRPr="00DE6A8F">
        <w:rPr>
          <w:rFonts w:ascii="宋体" w:eastAsia="宋体" w:hAnsi="宋体"/>
          <w:noProof/>
          <w:color w:val="000000" w:themeColor="text1"/>
          <w:szCs w:val="21"/>
        </w:rPr>
        <w:fldChar w:fldCharType="end"/>
      </w:r>
    </w:p>
    <w:p w14:paraId="6C8018B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七、其他事项</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30</w:t>
      </w:r>
      <w:r w:rsidRPr="00DE6A8F">
        <w:rPr>
          <w:rFonts w:ascii="宋体" w:eastAsia="宋体" w:hAnsi="宋体"/>
          <w:noProof/>
          <w:color w:val="000000" w:themeColor="text1"/>
          <w:szCs w:val="21"/>
        </w:rPr>
        <w:fldChar w:fldCharType="end"/>
      </w:r>
    </w:p>
    <w:p w14:paraId="0941906F"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第四</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评审程序、评审方法和评审标准</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31</w:t>
      </w:r>
      <w:r w:rsidRPr="00DE6A8F">
        <w:rPr>
          <w:rFonts w:ascii="宋体" w:eastAsia="宋体" w:hAnsi="宋体"/>
          <w:noProof/>
          <w:color w:val="000000" w:themeColor="text1"/>
          <w:szCs w:val="21"/>
        </w:rPr>
        <w:fldChar w:fldCharType="end"/>
      </w:r>
    </w:p>
    <w:p w14:paraId="334EA55A"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第一</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评审程序和评审方法</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31</w:t>
      </w:r>
      <w:r w:rsidRPr="00DE6A8F">
        <w:rPr>
          <w:rFonts w:ascii="宋体" w:eastAsia="宋体" w:hAnsi="宋体"/>
          <w:noProof/>
          <w:color w:val="000000" w:themeColor="text1"/>
          <w:szCs w:val="21"/>
        </w:rPr>
        <w:fldChar w:fldCharType="end"/>
      </w:r>
    </w:p>
    <w:p w14:paraId="6B2A3BEB"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第二</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评标报告</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40</w:t>
      </w:r>
      <w:r w:rsidRPr="00DE6A8F">
        <w:rPr>
          <w:rFonts w:ascii="宋体" w:eastAsia="宋体" w:hAnsi="宋体"/>
          <w:noProof/>
          <w:color w:val="000000" w:themeColor="text1"/>
          <w:szCs w:val="21"/>
        </w:rPr>
        <w:fldChar w:fldCharType="end"/>
      </w:r>
    </w:p>
    <w:p w14:paraId="4E49987D"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第三</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评审过程的保密与录像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40</w:t>
      </w:r>
      <w:r w:rsidRPr="00DE6A8F">
        <w:rPr>
          <w:rFonts w:ascii="宋体" w:eastAsia="宋体" w:hAnsi="宋体"/>
          <w:noProof/>
          <w:color w:val="000000" w:themeColor="text1"/>
          <w:szCs w:val="21"/>
        </w:rPr>
        <w:fldChar w:fldCharType="end"/>
      </w:r>
    </w:p>
    <w:p w14:paraId="786BBF76"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第五</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响应文件格式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41</w:t>
      </w:r>
      <w:r w:rsidRPr="00DE6A8F">
        <w:rPr>
          <w:rFonts w:ascii="宋体" w:eastAsia="宋体" w:hAnsi="宋体"/>
          <w:noProof/>
          <w:color w:val="000000" w:themeColor="text1"/>
          <w:szCs w:val="21"/>
        </w:rPr>
        <w:fldChar w:fldCharType="end"/>
      </w:r>
    </w:p>
    <w:p w14:paraId="589CF9B7"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第一</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封面格式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42</w:t>
      </w:r>
      <w:r w:rsidRPr="00DE6A8F">
        <w:rPr>
          <w:rFonts w:ascii="宋体" w:eastAsia="宋体" w:hAnsi="宋体"/>
          <w:noProof/>
          <w:color w:val="000000" w:themeColor="text1"/>
          <w:szCs w:val="21"/>
        </w:rPr>
        <w:fldChar w:fldCharType="end"/>
      </w:r>
    </w:p>
    <w:p w14:paraId="1924D865"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第二</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资格证明文件格式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43</w:t>
      </w:r>
      <w:r w:rsidRPr="00DE6A8F">
        <w:rPr>
          <w:rFonts w:ascii="宋体" w:eastAsia="宋体" w:hAnsi="宋体"/>
          <w:noProof/>
          <w:color w:val="000000" w:themeColor="text1"/>
          <w:szCs w:val="21"/>
        </w:rPr>
        <w:fldChar w:fldCharType="end"/>
      </w:r>
    </w:p>
    <w:p w14:paraId="358E5849"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第三</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商务技术文件格式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_Toc173245839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53</w:t>
      </w:r>
      <w:r w:rsidRPr="00DE6A8F">
        <w:rPr>
          <w:rFonts w:ascii="宋体" w:eastAsia="宋体" w:hAnsi="宋体"/>
          <w:noProof/>
          <w:color w:val="000000" w:themeColor="text1"/>
          <w:szCs w:val="21"/>
        </w:rPr>
        <w:fldChar w:fldCharType="end"/>
      </w:r>
    </w:p>
    <w:p w14:paraId="30DDA7D6"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第四</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报价文件格式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68</w:t>
      </w:r>
      <w:r w:rsidRPr="00DE6A8F">
        <w:rPr>
          <w:rFonts w:ascii="宋体" w:eastAsia="宋体" w:hAnsi="宋体"/>
          <w:noProof/>
          <w:color w:val="000000" w:themeColor="text1"/>
          <w:szCs w:val="21"/>
        </w:rPr>
        <w:fldChar w:fldCharType="end"/>
      </w:r>
    </w:p>
    <w:p w14:paraId="427C82E0"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第五</w:t>
      </w:r>
      <w:r w:rsidRPr="00DE6A8F">
        <w:rPr>
          <w:rFonts w:ascii="宋体" w:eastAsia="宋体" w:hAnsi="宋体" w:hint="eastAsia"/>
          <w:noProof/>
          <w:color w:val="000000" w:themeColor="text1"/>
          <w:spacing w:val="120"/>
          <w:szCs w:val="21"/>
        </w:rPr>
        <w:t>节</w:t>
      </w:r>
      <w:r w:rsidRPr="00DE6A8F">
        <w:rPr>
          <w:rFonts w:ascii="宋体" w:eastAsia="宋体" w:hAnsi="宋体" w:hint="eastAsia"/>
          <w:noProof/>
          <w:color w:val="000000" w:themeColor="text1"/>
          <w:szCs w:val="21"/>
        </w:rPr>
        <w:t>其他文书、文件格式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74</w:t>
      </w:r>
      <w:r w:rsidRPr="00DE6A8F">
        <w:rPr>
          <w:rFonts w:ascii="宋体" w:eastAsia="宋体" w:hAnsi="宋体"/>
          <w:noProof/>
          <w:color w:val="000000" w:themeColor="text1"/>
          <w:szCs w:val="21"/>
        </w:rPr>
        <w:fldChar w:fldCharType="end"/>
      </w:r>
    </w:p>
    <w:p w14:paraId="3DB5A5D0"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第六</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合同文本</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75</w:t>
      </w:r>
      <w:r w:rsidRPr="00DE6A8F">
        <w:rPr>
          <w:rFonts w:ascii="宋体" w:eastAsia="宋体" w:hAnsi="宋体"/>
          <w:noProof/>
          <w:color w:val="000000" w:themeColor="text1"/>
          <w:szCs w:val="21"/>
        </w:rPr>
        <w:fldChar w:fldCharType="end"/>
      </w:r>
    </w:p>
    <w:p w14:paraId="7CA6FF9D"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第一节通用合同条款</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76</w:t>
      </w:r>
      <w:r w:rsidRPr="00DE6A8F">
        <w:rPr>
          <w:rFonts w:ascii="宋体" w:eastAsia="宋体" w:hAnsi="宋体"/>
          <w:noProof/>
          <w:color w:val="000000" w:themeColor="text1"/>
          <w:szCs w:val="21"/>
        </w:rPr>
        <w:fldChar w:fldCharType="end"/>
      </w:r>
    </w:p>
    <w:p w14:paraId="2DA92F2F"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w:t>
      </w:r>
      <w:r w:rsidRPr="00DE6A8F">
        <w:rPr>
          <w:rFonts w:ascii="宋体" w:eastAsia="宋体" w:hAnsi="宋体" w:hint="eastAsia"/>
          <w:noProof/>
          <w:color w:val="000000" w:themeColor="text1"/>
          <w:szCs w:val="21"/>
        </w:rPr>
        <w:t>一般约定</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76</w:t>
      </w:r>
      <w:r w:rsidRPr="00DE6A8F">
        <w:rPr>
          <w:rFonts w:ascii="宋体" w:eastAsia="宋体" w:hAnsi="宋体"/>
          <w:noProof/>
          <w:color w:val="000000" w:themeColor="text1"/>
          <w:szCs w:val="21"/>
        </w:rPr>
        <w:fldChar w:fldCharType="end"/>
      </w:r>
    </w:p>
    <w:p w14:paraId="4E83EF5F"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w:t>
      </w:r>
      <w:r w:rsidRPr="00DE6A8F">
        <w:rPr>
          <w:rFonts w:ascii="宋体" w:eastAsia="宋体" w:hAnsi="宋体" w:hint="eastAsia"/>
          <w:noProof/>
          <w:color w:val="000000" w:themeColor="text1"/>
          <w:szCs w:val="21"/>
        </w:rPr>
        <w:t>发包人义务</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81</w:t>
      </w:r>
      <w:r w:rsidRPr="00DE6A8F">
        <w:rPr>
          <w:rFonts w:ascii="宋体" w:eastAsia="宋体" w:hAnsi="宋体"/>
          <w:noProof/>
          <w:color w:val="000000" w:themeColor="text1"/>
          <w:szCs w:val="21"/>
        </w:rPr>
        <w:fldChar w:fldCharType="end"/>
      </w:r>
    </w:p>
    <w:p w14:paraId="3682EC6C"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3.</w:t>
      </w:r>
      <w:r w:rsidRPr="00DE6A8F">
        <w:rPr>
          <w:rFonts w:ascii="宋体" w:eastAsia="宋体" w:hAnsi="宋体" w:hint="eastAsia"/>
          <w:noProof/>
          <w:color w:val="000000" w:themeColor="text1"/>
          <w:szCs w:val="21"/>
        </w:rPr>
        <w:t>监理人</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82</w:t>
      </w:r>
      <w:r w:rsidRPr="00DE6A8F">
        <w:rPr>
          <w:rFonts w:ascii="宋体" w:eastAsia="宋体" w:hAnsi="宋体"/>
          <w:noProof/>
          <w:color w:val="000000" w:themeColor="text1"/>
          <w:szCs w:val="21"/>
        </w:rPr>
        <w:fldChar w:fldCharType="end"/>
      </w:r>
    </w:p>
    <w:p w14:paraId="57B4CE10"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4.</w:t>
      </w:r>
      <w:r w:rsidRPr="00DE6A8F">
        <w:rPr>
          <w:rFonts w:ascii="宋体" w:eastAsia="宋体" w:hAnsi="宋体" w:hint="eastAsia"/>
          <w:noProof/>
          <w:color w:val="000000" w:themeColor="text1"/>
          <w:szCs w:val="21"/>
        </w:rPr>
        <w:t>承包人</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84</w:t>
      </w:r>
      <w:r w:rsidRPr="00DE6A8F">
        <w:rPr>
          <w:rFonts w:ascii="宋体" w:eastAsia="宋体" w:hAnsi="宋体"/>
          <w:noProof/>
          <w:color w:val="000000" w:themeColor="text1"/>
          <w:szCs w:val="21"/>
        </w:rPr>
        <w:fldChar w:fldCharType="end"/>
      </w:r>
    </w:p>
    <w:p w14:paraId="4E522C0E"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5.</w:t>
      </w:r>
      <w:r w:rsidRPr="00DE6A8F">
        <w:rPr>
          <w:rFonts w:ascii="宋体" w:eastAsia="宋体" w:hAnsi="宋体" w:hint="eastAsia"/>
          <w:noProof/>
          <w:color w:val="000000" w:themeColor="text1"/>
          <w:szCs w:val="21"/>
        </w:rPr>
        <w:t>材料和工程设备</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88</w:t>
      </w:r>
      <w:r w:rsidRPr="00DE6A8F">
        <w:rPr>
          <w:rFonts w:ascii="宋体" w:eastAsia="宋体" w:hAnsi="宋体"/>
          <w:noProof/>
          <w:color w:val="000000" w:themeColor="text1"/>
          <w:szCs w:val="21"/>
        </w:rPr>
        <w:fldChar w:fldCharType="end"/>
      </w:r>
    </w:p>
    <w:p w14:paraId="4170F2AC"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lastRenderedPageBreak/>
        <w:t>6.</w:t>
      </w:r>
      <w:r w:rsidRPr="00DE6A8F">
        <w:rPr>
          <w:rFonts w:ascii="宋体" w:eastAsia="宋体" w:hAnsi="宋体" w:hint="eastAsia"/>
          <w:noProof/>
          <w:color w:val="000000" w:themeColor="text1"/>
          <w:szCs w:val="21"/>
        </w:rPr>
        <w:t>施工设备和临时设施</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_Toc173245849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89</w:t>
      </w:r>
      <w:r w:rsidRPr="00DE6A8F">
        <w:rPr>
          <w:rFonts w:ascii="宋体" w:eastAsia="宋体" w:hAnsi="宋体"/>
          <w:noProof/>
          <w:color w:val="000000" w:themeColor="text1"/>
          <w:szCs w:val="21"/>
        </w:rPr>
        <w:fldChar w:fldCharType="end"/>
      </w:r>
    </w:p>
    <w:p w14:paraId="251A854E"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7.</w:t>
      </w:r>
      <w:r w:rsidRPr="00DE6A8F">
        <w:rPr>
          <w:rFonts w:ascii="宋体" w:eastAsia="宋体" w:hAnsi="宋体" w:hint="eastAsia"/>
          <w:noProof/>
          <w:color w:val="000000" w:themeColor="text1"/>
          <w:szCs w:val="21"/>
        </w:rPr>
        <w:t>交通运输</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90</w:t>
      </w:r>
      <w:r w:rsidRPr="00DE6A8F">
        <w:rPr>
          <w:rFonts w:ascii="宋体" w:eastAsia="宋体" w:hAnsi="宋体"/>
          <w:noProof/>
          <w:color w:val="000000" w:themeColor="text1"/>
          <w:szCs w:val="21"/>
        </w:rPr>
        <w:fldChar w:fldCharType="end"/>
      </w:r>
    </w:p>
    <w:p w14:paraId="0578CC7E"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8.</w:t>
      </w:r>
      <w:r w:rsidRPr="00DE6A8F">
        <w:rPr>
          <w:rFonts w:ascii="宋体" w:eastAsia="宋体" w:hAnsi="宋体" w:hint="eastAsia"/>
          <w:noProof/>
          <w:color w:val="000000" w:themeColor="text1"/>
          <w:szCs w:val="21"/>
        </w:rPr>
        <w:t>测量放线</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91</w:t>
      </w:r>
      <w:r w:rsidRPr="00DE6A8F">
        <w:rPr>
          <w:rFonts w:ascii="宋体" w:eastAsia="宋体" w:hAnsi="宋体"/>
          <w:noProof/>
          <w:color w:val="000000" w:themeColor="text1"/>
          <w:szCs w:val="21"/>
        </w:rPr>
        <w:fldChar w:fldCharType="end"/>
      </w:r>
    </w:p>
    <w:p w14:paraId="0649B85F"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9.</w:t>
      </w:r>
      <w:r w:rsidRPr="00DE6A8F">
        <w:rPr>
          <w:rFonts w:ascii="宋体" w:eastAsia="宋体" w:hAnsi="宋体" w:hint="eastAsia"/>
          <w:noProof/>
          <w:color w:val="000000" w:themeColor="text1"/>
          <w:szCs w:val="21"/>
        </w:rPr>
        <w:t>施工安全、治安保卫和环境保护</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92</w:t>
      </w:r>
      <w:r w:rsidRPr="00DE6A8F">
        <w:rPr>
          <w:rFonts w:ascii="宋体" w:eastAsia="宋体" w:hAnsi="宋体"/>
          <w:noProof/>
          <w:color w:val="000000" w:themeColor="text1"/>
          <w:szCs w:val="21"/>
        </w:rPr>
        <w:fldChar w:fldCharType="end"/>
      </w:r>
    </w:p>
    <w:p w14:paraId="5532C9A3"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10.</w:t>
      </w:r>
      <w:r w:rsidRPr="00DE6A8F">
        <w:rPr>
          <w:rFonts w:ascii="宋体" w:eastAsia="宋体" w:hAnsi="宋体" w:hint="eastAsia"/>
          <w:noProof/>
          <w:color w:val="000000" w:themeColor="text1"/>
          <w:szCs w:val="21"/>
        </w:rPr>
        <w:t>进度计划</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95</w:t>
      </w:r>
      <w:r w:rsidRPr="00DE6A8F">
        <w:rPr>
          <w:rFonts w:ascii="宋体" w:eastAsia="宋体" w:hAnsi="宋体"/>
          <w:noProof/>
          <w:color w:val="000000" w:themeColor="text1"/>
          <w:szCs w:val="21"/>
        </w:rPr>
        <w:fldChar w:fldCharType="end"/>
      </w:r>
    </w:p>
    <w:p w14:paraId="186E43B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11.</w:t>
      </w:r>
      <w:r w:rsidRPr="00DE6A8F">
        <w:rPr>
          <w:rFonts w:ascii="宋体" w:eastAsia="宋体" w:hAnsi="宋体" w:hint="eastAsia"/>
          <w:noProof/>
          <w:color w:val="000000" w:themeColor="text1"/>
          <w:szCs w:val="21"/>
        </w:rPr>
        <w:t>开工和竣工（完工）</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96</w:t>
      </w:r>
      <w:r w:rsidRPr="00DE6A8F">
        <w:rPr>
          <w:rFonts w:ascii="宋体" w:eastAsia="宋体" w:hAnsi="宋体"/>
          <w:noProof/>
          <w:color w:val="000000" w:themeColor="text1"/>
          <w:szCs w:val="21"/>
        </w:rPr>
        <w:fldChar w:fldCharType="end"/>
      </w:r>
    </w:p>
    <w:p w14:paraId="5929751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12.</w:t>
      </w:r>
      <w:r w:rsidRPr="00DE6A8F">
        <w:rPr>
          <w:rFonts w:ascii="宋体" w:eastAsia="宋体" w:hAnsi="宋体" w:hint="eastAsia"/>
          <w:noProof/>
          <w:color w:val="000000" w:themeColor="text1"/>
          <w:szCs w:val="21"/>
        </w:rPr>
        <w:t>暂停施工</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98</w:t>
      </w:r>
      <w:r w:rsidRPr="00DE6A8F">
        <w:rPr>
          <w:rFonts w:ascii="宋体" w:eastAsia="宋体" w:hAnsi="宋体"/>
          <w:noProof/>
          <w:color w:val="000000" w:themeColor="text1"/>
          <w:szCs w:val="21"/>
        </w:rPr>
        <w:fldChar w:fldCharType="end"/>
      </w:r>
    </w:p>
    <w:p w14:paraId="267EB001"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13.</w:t>
      </w:r>
      <w:r w:rsidRPr="00DE6A8F">
        <w:rPr>
          <w:rFonts w:ascii="宋体" w:eastAsia="宋体" w:hAnsi="宋体" w:hint="eastAsia"/>
          <w:noProof/>
          <w:color w:val="000000" w:themeColor="text1"/>
          <w:szCs w:val="21"/>
        </w:rPr>
        <w:t>工程质量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99</w:t>
      </w:r>
      <w:r w:rsidRPr="00DE6A8F">
        <w:rPr>
          <w:rFonts w:ascii="宋体" w:eastAsia="宋体" w:hAnsi="宋体"/>
          <w:noProof/>
          <w:color w:val="000000" w:themeColor="text1"/>
          <w:szCs w:val="21"/>
        </w:rPr>
        <w:fldChar w:fldCharType="end"/>
      </w:r>
    </w:p>
    <w:p w14:paraId="6532E15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14.</w:t>
      </w:r>
      <w:r w:rsidRPr="00DE6A8F">
        <w:rPr>
          <w:rFonts w:ascii="宋体" w:eastAsia="宋体" w:hAnsi="宋体" w:hint="eastAsia"/>
          <w:noProof/>
          <w:color w:val="000000" w:themeColor="text1"/>
          <w:szCs w:val="21"/>
        </w:rPr>
        <w:t>试验和检验</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102</w:t>
      </w:r>
      <w:r w:rsidRPr="00DE6A8F">
        <w:rPr>
          <w:rFonts w:ascii="宋体" w:eastAsia="宋体" w:hAnsi="宋体"/>
          <w:noProof/>
          <w:color w:val="000000" w:themeColor="text1"/>
          <w:szCs w:val="21"/>
        </w:rPr>
        <w:fldChar w:fldCharType="end"/>
      </w:r>
    </w:p>
    <w:p w14:paraId="6BFCA62B"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15.</w:t>
      </w:r>
      <w:r w:rsidRPr="00DE6A8F">
        <w:rPr>
          <w:rFonts w:ascii="宋体" w:eastAsia="宋体" w:hAnsi="宋体" w:hint="eastAsia"/>
          <w:noProof/>
          <w:color w:val="000000" w:themeColor="text1"/>
          <w:szCs w:val="21"/>
        </w:rPr>
        <w:t>变更</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103</w:t>
      </w:r>
      <w:r w:rsidRPr="00DE6A8F">
        <w:rPr>
          <w:rFonts w:ascii="宋体" w:eastAsia="宋体" w:hAnsi="宋体"/>
          <w:noProof/>
          <w:color w:val="000000" w:themeColor="text1"/>
          <w:szCs w:val="21"/>
        </w:rPr>
        <w:fldChar w:fldCharType="end"/>
      </w:r>
    </w:p>
    <w:p w14:paraId="567FA35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16.</w:t>
      </w:r>
      <w:r w:rsidRPr="00DE6A8F">
        <w:rPr>
          <w:rFonts w:ascii="宋体" w:eastAsia="宋体" w:hAnsi="宋体" w:hint="eastAsia"/>
          <w:noProof/>
          <w:color w:val="000000" w:themeColor="text1"/>
          <w:szCs w:val="21"/>
        </w:rPr>
        <w:t>价格调整</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_Toc173245859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106</w:t>
      </w:r>
      <w:r w:rsidRPr="00DE6A8F">
        <w:rPr>
          <w:rFonts w:ascii="宋体" w:eastAsia="宋体" w:hAnsi="宋体"/>
          <w:noProof/>
          <w:color w:val="000000" w:themeColor="text1"/>
          <w:szCs w:val="21"/>
        </w:rPr>
        <w:fldChar w:fldCharType="end"/>
      </w:r>
    </w:p>
    <w:p w14:paraId="79AA848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17.</w:t>
      </w:r>
      <w:r w:rsidRPr="00DE6A8F">
        <w:rPr>
          <w:rFonts w:ascii="宋体" w:eastAsia="宋体" w:hAnsi="宋体" w:hint="eastAsia"/>
          <w:noProof/>
          <w:color w:val="000000" w:themeColor="text1"/>
          <w:szCs w:val="21"/>
        </w:rPr>
        <w:t>计量与支付</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108</w:t>
      </w:r>
      <w:r w:rsidRPr="00DE6A8F">
        <w:rPr>
          <w:rFonts w:ascii="宋体" w:eastAsia="宋体" w:hAnsi="宋体"/>
          <w:noProof/>
          <w:color w:val="000000" w:themeColor="text1"/>
          <w:szCs w:val="21"/>
        </w:rPr>
        <w:fldChar w:fldCharType="end"/>
      </w:r>
    </w:p>
    <w:p w14:paraId="1DABA1F7"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18.</w:t>
      </w:r>
      <w:r w:rsidRPr="00DE6A8F">
        <w:rPr>
          <w:rFonts w:ascii="宋体" w:eastAsia="宋体" w:hAnsi="宋体" w:hint="eastAsia"/>
          <w:noProof/>
          <w:color w:val="000000" w:themeColor="text1"/>
          <w:szCs w:val="21"/>
        </w:rPr>
        <w:t>竣工验收（验收）</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112</w:t>
      </w:r>
      <w:r w:rsidRPr="00DE6A8F">
        <w:rPr>
          <w:rFonts w:ascii="宋体" w:eastAsia="宋体" w:hAnsi="宋体"/>
          <w:noProof/>
          <w:color w:val="000000" w:themeColor="text1"/>
          <w:szCs w:val="21"/>
        </w:rPr>
        <w:fldChar w:fldCharType="end"/>
      </w:r>
    </w:p>
    <w:p w14:paraId="5C712FB6"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19.</w:t>
      </w:r>
      <w:r w:rsidRPr="00DE6A8F">
        <w:rPr>
          <w:rFonts w:ascii="宋体" w:eastAsia="宋体" w:hAnsi="宋体" w:hint="eastAsia"/>
          <w:noProof/>
          <w:color w:val="000000" w:themeColor="text1"/>
          <w:szCs w:val="21"/>
        </w:rPr>
        <w:t>缺陷责任与保修责任</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115</w:t>
      </w:r>
      <w:r w:rsidRPr="00DE6A8F">
        <w:rPr>
          <w:rFonts w:ascii="宋体" w:eastAsia="宋体" w:hAnsi="宋体"/>
          <w:noProof/>
          <w:color w:val="000000" w:themeColor="text1"/>
          <w:szCs w:val="21"/>
        </w:rPr>
        <w:fldChar w:fldCharType="end"/>
      </w:r>
    </w:p>
    <w:p w14:paraId="7D402EAF"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20.</w:t>
      </w:r>
      <w:r w:rsidRPr="00DE6A8F">
        <w:rPr>
          <w:rFonts w:ascii="宋体" w:eastAsia="宋体" w:hAnsi="宋体" w:hint="eastAsia"/>
          <w:noProof/>
          <w:color w:val="000000" w:themeColor="text1"/>
          <w:szCs w:val="21"/>
        </w:rPr>
        <w:t>保险</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116</w:t>
      </w:r>
      <w:r w:rsidRPr="00DE6A8F">
        <w:rPr>
          <w:rFonts w:ascii="宋体" w:eastAsia="宋体" w:hAnsi="宋体"/>
          <w:noProof/>
          <w:color w:val="000000" w:themeColor="text1"/>
          <w:szCs w:val="21"/>
        </w:rPr>
        <w:fldChar w:fldCharType="end"/>
      </w:r>
    </w:p>
    <w:p w14:paraId="224BDA0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21.</w:t>
      </w:r>
      <w:r w:rsidRPr="00DE6A8F">
        <w:rPr>
          <w:rFonts w:ascii="宋体" w:eastAsia="宋体" w:hAnsi="宋体" w:hint="eastAsia"/>
          <w:noProof/>
          <w:color w:val="000000" w:themeColor="text1"/>
          <w:szCs w:val="21"/>
        </w:rPr>
        <w:t>不可抗力</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118</w:t>
      </w:r>
      <w:r w:rsidRPr="00DE6A8F">
        <w:rPr>
          <w:rFonts w:ascii="宋体" w:eastAsia="宋体" w:hAnsi="宋体"/>
          <w:noProof/>
          <w:color w:val="000000" w:themeColor="text1"/>
          <w:szCs w:val="21"/>
        </w:rPr>
        <w:fldChar w:fldCharType="end"/>
      </w:r>
    </w:p>
    <w:p w14:paraId="52F8DC8B"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22.</w:t>
      </w:r>
      <w:r w:rsidRPr="00DE6A8F">
        <w:rPr>
          <w:rFonts w:ascii="宋体" w:eastAsia="宋体" w:hAnsi="宋体" w:hint="eastAsia"/>
          <w:noProof/>
          <w:color w:val="000000" w:themeColor="text1"/>
          <w:szCs w:val="21"/>
        </w:rPr>
        <w:t>违约</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119</w:t>
      </w:r>
      <w:r w:rsidRPr="00DE6A8F">
        <w:rPr>
          <w:rFonts w:ascii="宋体" w:eastAsia="宋体" w:hAnsi="宋体"/>
          <w:noProof/>
          <w:color w:val="000000" w:themeColor="text1"/>
          <w:szCs w:val="21"/>
        </w:rPr>
        <w:fldChar w:fldCharType="end"/>
      </w:r>
    </w:p>
    <w:p w14:paraId="3031A6B3"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23.</w:t>
      </w:r>
      <w:r w:rsidRPr="00DE6A8F">
        <w:rPr>
          <w:rFonts w:ascii="宋体" w:eastAsia="宋体" w:hAnsi="宋体" w:hint="eastAsia"/>
          <w:noProof/>
          <w:color w:val="000000" w:themeColor="text1"/>
          <w:szCs w:val="21"/>
        </w:rPr>
        <w:t>索赔</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122</w:t>
      </w:r>
      <w:r w:rsidRPr="00DE6A8F">
        <w:rPr>
          <w:rFonts w:ascii="宋体" w:eastAsia="宋体" w:hAnsi="宋体"/>
          <w:noProof/>
          <w:color w:val="000000" w:themeColor="text1"/>
          <w:szCs w:val="21"/>
        </w:rPr>
        <w:fldChar w:fldCharType="end"/>
      </w:r>
    </w:p>
    <w:p w14:paraId="7BD4F192"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24.</w:t>
      </w:r>
      <w:r w:rsidRPr="00DE6A8F">
        <w:rPr>
          <w:rFonts w:ascii="宋体" w:eastAsia="宋体" w:hAnsi="宋体" w:hint="eastAsia"/>
          <w:noProof/>
          <w:color w:val="000000" w:themeColor="text1"/>
          <w:szCs w:val="21"/>
        </w:rPr>
        <w:t>争议的解决</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123</w:t>
      </w:r>
      <w:r w:rsidRPr="00DE6A8F">
        <w:rPr>
          <w:rFonts w:ascii="宋体" w:eastAsia="宋体" w:hAnsi="宋体"/>
          <w:noProof/>
          <w:color w:val="000000" w:themeColor="text1"/>
          <w:szCs w:val="21"/>
        </w:rPr>
        <w:fldChar w:fldCharType="end"/>
      </w:r>
    </w:p>
    <w:p w14:paraId="3344785C"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第二节专用合同条款</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125</w:t>
      </w:r>
      <w:r w:rsidRPr="00DE6A8F">
        <w:rPr>
          <w:rFonts w:ascii="宋体" w:eastAsia="宋体" w:hAnsi="宋体"/>
          <w:noProof/>
          <w:color w:val="000000" w:themeColor="text1"/>
          <w:szCs w:val="21"/>
        </w:rPr>
        <w:fldChar w:fldCharType="end"/>
      </w:r>
    </w:p>
    <w:p w14:paraId="64CA20E2"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w:t>
      </w:r>
      <w:r w:rsidRPr="00DE6A8F">
        <w:rPr>
          <w:rFonts w:ascii="宋体" w:eastAsia="宋体" w:hAnsi="宋体" w:hint="eastAsia"/>
          <w:noProof/>
          <w:color w:val="000000" w:themeColor="text1"/>
          <w:szCs w:val="21"/>
        </w:rPr>
        <w:t>一般约定</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_Toc173245869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125</w:t>
      </w:r>
      <w:r w:rsidRPr="00DE6A8F">
        <w:rPr>
          <w:rFonts w:ascii="宋体" w:eastAsia="宋体" w:hAnsi="宋体"/>
          <w:noProof/>
          <w:color w:val="000000" w:themeColor="text1"/>
          <w:szCs w:val="21"/>
        </w:rPr>
        <w:fldChar w:fldCharType="end"/>
      </w:r>
    </w:p>
    <w:p w14:paraId="395C7889"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w:t>
      </w:r>
      <w:r w:rsidRPr="00DE6A8F">
        <w:rPr>
          <w:rFonts w:ascii="宋体" w:eastAsia="宋体" w:hAnsi="宋体" w:hint="eastAsia"/>
          <w:noProof/>
          <w:color w:val="000000" w:themeColor="text1"/>
          <w:szCs w:val="21"/>
        </w:rPr>
        <w:t>发包人义务</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126</w:t>
      </w:r>
      <w:r w:rsidRPr="00DE6A8F">
        <w:rPr>
          <w:rFonts w:ascii="宋体" w:eastAsia="宋体" w:hAnsi="宋体"/>
          <w:noProof/>
          <w:color w:val="000000" w:themeColor="text1"/>
          <w:szCs w:val="21"/>
        </w:rPr>
        <w:fldChar w:fldCharType="end"/>
      </w:r>
    </w:p>
    <w:p w14:paraId="2B88F1F8"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3.</w:t>
      </w:r>
      <w:r w:rsidRPr="00DE6A8F">
        <w:rPr>
          <w:rFonts w:ascii="宋体" w:eastAsia="宋体" w:hAnsi="宋体" w:hint="eastAsia"/>
          <w:noProof/>
          <w:color w:val="000000" w:themeColor="text1"/>
          <w:szCs w:val="21"/>
        </w:rPr>
        <w:t>监理人</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126</w:t>
      </w:r>
      <w:r w:rsidRPr="00DE6A8F">
        <w:rPr>
          <w:rFonts w:ascii="宋体" w:eastAsia="宋体" w:hAnsi="宋体"/>
          <w:noProof/>
          <w:color w:val="000000" w:themeColor="text1"/>
          <w:szCs w:val="21"/>
        </w:rPr>
        <w:fldChar w:fldCharType="end"/>
      </w:r>
    </w:p>
    <w:p w14:paraId="3FB77489"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4.</w:t>
      </w:r>
      <w:r w:rsidRPr="00DE6A8F">
        <w:rPr>
          <w:rFonts w:ascii="宋体" w:eastAsia="宋体" w:hAnsi="宋体" w:hint="eastAsia"/>
          <w:noProof/>
          <w:color w:val="000000" w:themeColor="text1"/>
          <w:szCs w:val="21"/>
        </w:rPr>
        <w:t>承包人</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126</w:t>
      </w:r>
      <w:r w:rsidRPr="00DE6A8F">
        <w:rPr>
          <w:rFonts w:ascii="宋体" w:eastAsia="宋体" w:hAnsi="宋体"/>
          <w:noProof/>
          <w:color w:val="000000" w:themeColor="text1"/>
          <w:szCs w:val="21"/>
        </w:rPr>
        <w:fldChar w:fldCharType="end"/>
      </w:r>
    </w:p>
    <w:p w14:paraId="7BFE8382"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5.</w:t>
      </w:r>
      <w:r w:rsidRPr="00DE6A8F">
        <w:rPr>
          <w:rFonts w:ascii="宋体" w:eastAsia="宋体" w:hAnsi="宋体" w:hint="eastAsia"/>
          <w:noProof/>
          <w:color w:val="000000" w:themeColor="text1"/>
          <w:szCs w:val="21"/>
        </w:rPr>
        <w:t>材料和工程设备</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131</w:t>
      </w:r>
      <w:r w:rsidRPr="00DE6A8F">
        <w:rPr>
          <w:rFonts w:ascii="宋体" w:eastAsia="宋体" w:hAnsi="宋体"/>
          <w:noProof/>
          <w:color w:val="000000" w:themeColor="text1"/>
          <w:szCs w:val="21"/>
        </w:rPr>
        <w:fldChar w:fldCharType="end"/>
      </w:r>
    </w:p>
    <w:p w14:paraId="6E0806F6"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6.</w:t>
      </w:r>
      <w:r w:rsidRPr="00DE6A8F">
        <w:rPr>
          <w:rFonts w:ascii="宋体" w:eastAsia="宋体" w:hAnsi="宋体" w:hint="eastAsia"/>
          <w:noProof/>
          <w:color w:val="000000" w:themeColor="text1"/>
          <w:szCs w:val="21"/>
        </w:rPr>
        <w:t>施工设备和临时设施</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131</w:t>
      </w:r>
      <w:r w:rsidRPr="00DE6A8F">
        <w:rPr>
          <w:rFonts w:ascii="宋体" w:eastAsia="宋体" w:hAnsi="宋体"/>
          <w:noProof/>
          <w:color w:val="000000" w:themeColor="text1"/>
          <w:szCs w:val="21"/>
        </w:rPr>
        <w:fldChar w:fldCharType="end"/>
      </w:r>
    </w:p>
    <w:p w14:paraId="45000B92"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7.</w:t>
      </w:r>
      <w:r w:rsidRPr="00DE6A8F">
        <w:rPr>
          <w:rFonts w:ascii="宋体" w:eastAsia="宋体" w:hAnsi="宋体" w:hint="eastAsia"/>
          <w:noProof/>
          <w:color w:val="000000" w:themeColor="text1"/>
          <w:szCs w:val="21"/>
        </w:rPr>
        <w:t>交通运输</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131</w:t>
      </w:r>
      <w:r w:rsidRPr="00DE6A8F">
        <w:rPr>
          <w:rFonts w:ascii="宋体" w:eastAsia="宋体" w:hAnsi="宋体"/>
          <w:noProof/>
          <w:color w:val="000000" w:themeColor="text1"/>
          <w:szCs w:val="21"/>
        </w:rPr>
        <w:fldChar w:fldCharType="end"/>
      </w:r>
    </w:p>
    <w:p w14:paraId="2DC8B1C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8.</w:t>
      </w:r>
      <w:r w:rsidRPr="00DE6A8F">
        <w:rPr>
          <w:rFonts w:ascii="宋体" w:eastAsia="宋体" w:hAnsi="宋体" w:hint="eastAsia"/>
          <w:noProof/>
          <w:color w:val="000000" w:themeColor="text1"/>
          <w:szCs w:val="21"/>
        </w:rPr>
        <w:t>测量放线</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131</w:t>
      </w:r>
      <w:r w:rsidRPr="00DE6A8F">
        <w:rPr>
          <w:rFonts w:ascii="宋体" w:eastAsia="宋体" w:hAnsi="宋体"/>
          <w:noProof/>
          <w:color w:val="000000" w:themeColor="text1"/>
          <w:szCs w:val="21"/>
        </w:rPr>
        <w:fldChar w:fldCharType="end"/>
      </w:r>
    </w:p>
    <w:p w14:paraId="07594C62"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9.</w:t>
      </w:r>
      <w:r w:rsidRPr="00DE6A8F">
        <w:rPr>
          <w:rFonts w:ascii="宋体" w:eastAsia="宋体" w:hAnsi="宋体" w:hint="eastAsia"/>
          <w:noProof/>
          <w:color w:val="000000" w:themeColor="text1"/>
          <w:szCs w:val="21"/>
        </w:rPr>
        <w:t>施工安全、治安保卫和环境保护</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132</w:t>
      </w:r>
      <w:r w:rsidRPr="00DE6A8F">
        <w:rPr>
          <w:rFonts w:ascii="宋体" w:eastAsia="宋体" w:hAnsi="宋体"/>
          <w:noProof/>
          <w:color w:val="000000" w:themeColor="text1"/>
          <w:szCs w:val="21"/>
        </w:rPr>
        <w:fldChar w:fldCharType="end"/>
      </w:r>
    </w:p>
    <w:p w14:paraId="07D3EF59"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11.</w:t>
      </w:r>
      <w:r w:rsidRPr="00DE6A8F">
        <w:rPr>
          <w:rFonts w:ascii="宋体" w:eastAsia="宋体" w:hAnsi="宋体" w:hint="eastAsia"/>
          <w:noProof/>
          <w:color w:val="000000" w:themeColor="text1"/>
          <w:szCs w:val="21"/>
        </w:rPr>
        <w:t>开工和竣工（完工）</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133</w:t>
      </w:r>
      <w:r w:rsidRPr="00DE6A8F">
        <w:rPr>
          <w:rFonts w:ascii="宋体" w:eastAsia="宋体" w:hAnsi="宋体"/>
          <w:noProof/>
          <w:color w:val="000000" w:themeColor="text1"/>
          <w:szCs w:val="21"/>
        </w:rPr>
        <w:fldChar w:fldCharType="end"/>
      </w:r>
    </w:p>
    <w:p w14:paraId="6891CF18"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12.</w:t>
      </w:r>
      <w:r w:rsidRPr="00DE6A8F">
        <w:rPr>
          <w:rFonts w:ascii="宋体" w:eastAsia="宋体" w:hAnsi="宋体" w:hint="eastAsia"/>
          <w:noProof/>
          <w:color w:val="000000" w:themeColor="text1"/>
          <w:szCs w:val="21"/>
        </w:rPr>
        <w:t>暂停施工</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_Toc173245879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134</w:t>
      </w:r>
      <w:r w:rsidRPr="00DE6A8F">
        <w:rPr>
          <w:rFonts w:ascii="宋体" w:eastAsia="宋体" w:hAnsi="宋体"/>
          <w:noProof/>
          <w:color w:val="000000" w:themeColor="text1"/>
          <w:szCs w:val="21"/>
        </w:rPr>
        <w:fldChar w:fldCharType="end"/>
      </w:r>
    </w:p>
    <w:p w14:paraId="3CC2BA8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lastRenderedPageBreak/>
        <w:t>13.</w:t>
      </w:r>
      <w:r w:rsidRPr="00DE6A8F">
        <w:rPr>
          <w:rFonts w:ascii="宋体" w:eastAsia="宋体" w:hAnsi="宋体" w:hint="eastAsia"/>
          <w:noProof/>
          <w:color w:val="000000" w:themeColor="text1"/>
          <w:szCs w:val="21"/>
        </w:rPr>
        <w:t>工程质量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135</w:t>
      </w:r>
      <w:r w:rsidRPr="00DE6A8F">
        <w:rPr>
          <w:rFonts w:ascii="宋体" w:eastAsia="宋体" w:hAnsi="宋体"/>
          <w:noProof/>
          <w:color w:val="000000" w:themeColor="text1"/>
          <w:szCs w:val="21"/>
        </w:rPr>
        <w:fldChar w:fldCharType="end"/>
      </w:r>
    </w:p>
    <w:p w14:paraId="157B0C6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14.</w:t>
      </w:r>
      <w:r w:rsidRPr="00DE6A8F">
        <w:rPr>
          <w:rFonts w:ascii="宋体" w:eastAsia="宋体" w:hAnsi="宋体" w:hint="eastAsia"/>
          <w:noProof/>
          <w:color w:val="000000" w:themeColor="text1"/>
          <w:szCs w:val="21"/>
        </w:rPr>
        <w:t>试验和检验</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135</w:t>
      </w:r>
      <w:r w:rsidRPr="00DE6A8F">
        <w:rPr>
          <w:rFonts w:ascii="宋体" w:eastAsia="宋体" w:hAnsi="宋体"/>
          <w:noProof/>
          <w:color w:val="000000" w:themeColor="text1"/>
          <w:szCs w:val="21"/>
        </w:rPr>
        <w:fldChar w:fldCharType="end"/>
      </w:r>
    </w:p>
    <w:p w14:paraId="2C97EE8A"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15.</w:t>
      </w:r>
      <w:r w:rsidRPr="00DE6A8F">
        <w:rPr>
          <w:rFonts w:ascii="宋体" w:eastAsia="宋体" w:hAnsi="宋体" w:hint="eastAsia"/>
          <w:noProof/>
          <w:color w:val="000000" w:themeColor="text1"/>
          <w:szCs w:val="21"/>
        </w:rPr>
        <w:t>变更</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136</w:t>
      </w:r>
      <w:r w:rsidRPr="00DE6A8F">
        <w:rPr>
          <w:rFonts w:ascii="宋体" w:eastAsia="宋体" w:hAnsi="宋体"/>
          <w:noProof/>
          <w:color w:val="000000" w:themeColor="text1"/>
          <w:szCs w:val="21"/>
        </w:rPr>
        <w:fldChar w:fldCharType="end"/>
      </w:r>
    </w:p>
    <w:p w14:paraId="5BA6E82B"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16.</w:t>
      </w:r>
      <w:r w:rsidRPr="00DE6A8F">
        <w:rPr>
          <w:rFonts w:ascii="宋体" w:eastAsia="宋体" w:hAnsi="宋体" w:hint="eastAsia"/>
          <w:noProof/>
          <w:color w:val="000000" w:themeColor="text1"/>
          <w:szCs w:val="21"/>
        </w:rPr>
        <w:t>价格调整</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_Toc173245883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138</w:t>
      </w:r>
      <w:r w:rsidRPr="00DE6A8F">
        <w:rPr>
          <w:rFonts w:ascii="宋体" w:eastAsia="宋体" w:hAnsi="宋体"/>
          <w:noProof/>
          <w:color w:val="000000" w:themeColor="text1"/>
          <w:szCs w:val="21"/>
        </w:rPr>
        <w:fldChar w:fldCharType="end"/>
      </w:r>
    </w:p>
    <w:p w14:paraId="2D2590C4"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17.</w:t>
      </w:r>
      <w:r w:rsidRPr="00DE6A8F">
        <w:rPr>
          <w:rFonts w:ascii="宋体" w:eastAsia="宋体" w:hAnsi="宋体" w:hint="eastAsia"/>
          <w:noProof/>
          <w:color w:val="000000" w:themeColor="text1"/>
          <w:szCs w:val="21"/>
        </w:rPr>
        <w:t>计量与支付</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_Toc173245884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139</w:t>
      </w:r>
      <w:r w:rsidRPr="00DE6A8F">
        <w:rPr>
          <w:rFonts w:ascii="宋体" w:eastAsia="宋体" w:hAnsi="宋体"/>
          <w:noProof/>
          <w:color w:val="000000" w:themeColor="text1"/>
          <w:szCs w:val="21"/>
        </w:rPr>
        <w:fldChar w:fldCharType="end"/>
      </w:r>
    </w:p>
    <w:p w14:paraId="152F6C33"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18.</w:t>
      </w:r>
      <w:r w:rsidRPr="00DE6A8F">
        <w:rPr>
          <w:rFonts w:ascii="宋体" w:eastAsia="宋体" w:hAnsi="宋体" w:hint="eastAsia"/>
          <w:noProof/>
          <w:color w:val="000000" w:themeColor="text1"/>
          <w:szCs w:val="21"/>
        </w:rPr>
        <w:t>竣工验收（验收）</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_Toc173245885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140</w:t>
      </w:r>
      <w:r w:rsidRPr="00DE6A8F">
        <w:rPr>
          <w:rFonts w:ascii="宋体" w:eastAsia="宋体" w:hAnsi="宋体"/>
          <w:noProof/>
          <w:color w:val="000000" w:themeColor="text1"/>
          <w:szCs w:val="21"/>
        </w:rPr>
        <w:fldChar w:fldCharType="end"/>
      </w:r>
    </w:p>
    <w:p w14:paraId="57568E75"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19.</w:t>
      </w:r>
      <w:r w:rsidRPr="00DE6A8F">
        <w:rPr>
          <w:rFonts w:ascii="宋体" w:eastAsia="宋体" w:hAnsi="宋体" w:hint="eastAsia"/>
          <w:noProof/>
          <w:color w:val="000000" w:themeColor="text1"/>
          <w:szCs w:val="21"/>
        </w:rPr>
        <w:t>缺陷责任与保修责任</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_Toc173245886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141</w:t>
      </w:r>
      <w:r w:rsidRPr="00DE6A8F">
        <w:rPr>
          <w:rFonts w:ascii="宋体" w:eastAsia="宋体" w:hAnsi="宋体"/>
          <w:noProof/>
          <w:color w:val="000000" w:themeColor="text1"/>
          <w:szCs w:val="21"/>
        </w:rPr>
        <w:fldChar w:fldCharType="end"/>
      </w:r>
    </w:p>
    <w:p w14:paraId="2EA4059B"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20.</w:t>
      </w:r>
      <w:r w:rsidRPr="00DE6A8F">
        <w:rPr>
          <w:rFonts w:ascii="宋体" w:eastAsia="宋体" w:hAnsi="宋体" w:hint="eastAsia"/>
          <w:noProof/>
          <w:color w:val="000000" w:themeColor="text1"/>
          <w:szCs w:val="21"/>
        </w:rPr>
        <w:t>保险</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_Toc173245887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141</w:t>
      </w:r>
      <w:r w:rsidRPr="00DE6A8F">
        <w:rPr>
          <w:rFonts w:ascii="宋体" w:eastAsia="宋体" w:hAnsi="宋体"/>
          <w:noProof/>
          <w:color w:val="000000" w:themeColor="text1"/>
          <w:szCs w:val="21"/>
        </w:rPr>
        <w:fldChar w:fldCharType="end"/>
      </w:r>
    </w:p>
    <w:p w14:paraId="6577E2BF"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21.</w:t>
      </w:r>
      <w:r w:rsidRPr="00DE6A8F">
        <w:rPr>
          <w:rFonts w:ascii="宋体" w:eastAsia="宋体" w:hAnsi="宋体" w:hint="eastAsia"/>
          <w:noProof/>
          <w:color w:val="000000" w:themeColor="text1"/>
          <w:szCs w:val="21"/>
        </w:rPr>
        <w:t>不可抗力</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_Toc173245888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142</w:t>
      </w:r>
      <w:r w:rsidRPr="00DE6A8F">
        <w:rPr>
          <w:rFonts w:ascii="宋体" w:eastAsia="宋体" w:hAnsi="宋体"/>
          <w:noProof/>
          <w:color w:val="000000" w:themeColor="text1"/>
          <w:szCs w:val="21"/>
        </w:rPr>
        <w:fldChar w:fldCharType="end"/>
      </w:r>
    </w:p>
    <w:p w14:paraId="4342B89D"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24.</w:t>
      </w:r>
      <w:r w:rsidRPr="00DE6A8F">
        <w:rPr>
          <w:rFonts w:ascii="宋体" w:eastAsia="宋体" w:hAnsi="宋体" w:hint="eastAsia"/>
          <w:noProof/>
          <w:color w:val="000000" w:themeColor="text1"/>
          <w:szCs w:val="21"/>
        </w:rPr>
        <w:t>争议的解决</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_Toc173245889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142</w:t>
      </w:r>
      <w:r w:rsidRPr="00DE6A8F">
        <w:rPr>
          <w:rFonts w:ascii="宋体" w:eastAsia="宋体" w:hAnsi="宋体"/>
          <w:noProof/>
          <w:color w:val="000000" w:themeColor="text1"/>
          <w:szCs w:val="21"/>
        </w:rPr>
        <w:fldChar w:fldCharType="end"/>
      </w:r>
    </w:p>
    <w:p w14:paraId="71B14935" w14:textId="77777777" w:rsidR="003654FA" w:rsidRPr="00DE6A8F" w:rsidRDefault="003654FA" w:rsidP="003654FA">
      <w:pPr>
        <w:pStyle w:val="30"/>
        <w:tabs>
          <w:tab w:val="right" w:leader="dot" w:pos="9628"/>
        </w:tabs>
        <w:spacing w:line="360" w:lineRule="auto"/>
        <w:rPr>
          <w:rFonts w:ascii="宋体" w:eastAsia="宋体" w:hAnsi="宋体"/>
          <w:noProof/>
          <w:color w:val="000000" w:themeColor="text1"/>
          <w:szCs w:val="21"/>
        </w:rPr>
      </w:pPr>
      <w:r w:rsidRPr="00DE6A8F">
        <w:rPr>
          <w:rFonts w:ascii="宋体" w:eastAsia="宋体" w:hAnsi="宋体"/>
          <w:noProof/>
          <w:color w:val="000000" w:themeColor="text1"/>
          <w:szCs w:val="21"/>
        </w:rPr>
        <w:t>25.</w:t>
      </w:r>
      <w:r w:rsidRPr="00DE6A8F">
        <w:rPr>
          <w:rFonts w:ascii="宋体" w:eastAsia="宋体" w:hAnsi="宋体" w:hint="eastAsia"/>
          <w:noProof/>
          <w:color w:val="000000" w:themeColor="text1"/>
          <w:szCs w:val="21"/>
        </w:rPr>
        <w:t>附加条款</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_Toc173245890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143</w:t>
      </w:r>
      <w:r w:rsidRPr="00DE6A8F">
        <w:rPr>
          <w:rFonts w:ascii="宋体" w:eastAsia="宋体" w:hAnsi="宋体"/>
          <w:noProof/>
          <w:color w:val="000000" w:themeColor="text1"/>
          <w:szCs w:val="21"/>
        </w:rPr>
        <w:fldChar w:fldCharType="end"/>
      </w:r>
    </w:p>
    <w:p w14:paraId="39525EDB" w14:textId="77777777" w:rsidR="003654FA" w:rsidRPr="00DE6A8F" w:rsidRDefault="003654FA" w:rsidP="003654FA">
      <w:pPr>
        <w:pStyle w:val="2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第三节合同附件格式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_Toc173245891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147</w:t>
      </w:r>
      <w:r w:rsidRPr="00DE6A8F">
        <w:rPr>
          <w:rFonts w:ascii="宋体" w:eastAsia="宋体" w:hAnsi="宋体"/>
          <w:noProof/>
          <w:color w:val="000000" w:themeColor="text1"/>
          <w:szCs w:val="21"/>
        </w:rPr>
        <w:fldChar w:fldCharType="end"/>
      </w:r>
    </w:p>
    <w:p w14:paraId="280DC0EA" w14:textId="77777777" w:rsidR="003654FA" w:rsidRPr="00DE6A8F" w:rsidRDefault="003654FA" w:rsidP="003654FA">
      <w:pPr>
        <w:pStyle w:val="10"/>
        <w:tabs>
          <w:tab w:val="right" w:leader="dot" w:pos="9628"/>
        </w:tabs>
        <w:spacing w:line="360" w:lineRule="auto"/>
        <w:rPr>
          <w:rFonts w:ascii="宋体" w:eastAsia="宋体" w:hAnsi="宋体"/>
          <w:noProof/>
          <w:color w:val="000000" w:themeColor="text1"/>
          <w:szCs w:val="21"/>
        </w:rPr>
      </w:pPr>
      <w:r w:rsidRPr="00DE6A8F">
        <w:rPr>
          <w:rFonts w:ascii="宋体" w:eastAsia="宋体" w:hAnsi="宋体" w:hint="eastAsia"/>
          <w:noProof/>
          <w:color w:val="000000" w:themeColor="text1"/>
          <w:szCs w:val="21"/>
        </w:rPr>
        <w:t>第七</w:t>
      </w:r>
      <w:r w:rsidRPr="00DE6A8F">
        <w:rPr>
          <w:rFonts w:ascii="宋体" w:eastAsia="宋体" w:hAnsi="宋体" w:hint="eastAsia"/>
          <w:noProof/>
          <w:color w:val="000000" w:themeColor="text1"/>
          <w:spacing w:val="120"/>
          <w:szCs w:val="21"/>
        </w:rPr>
        <w:t>章</w:t>
      </w:r>
      <w:r w:rsidRPr="00DE6A8F">
        <w:rPr>
          <w:rFonts w:ascii="宋体" w:eastAsia="宋体" w:hAnsi="宋体" w:hint="eastAsia"/>
          <w:noProof/>
          <w:color w:val="000000" w:themeColor="text1"/>
          <w:szCs w:val="21"/>
        </w:rPr>
        <w:t>质疑、投诉材料格式</w:t>
      </w:r>
      <w:r w:rsidRPr="00DE6A8F">
        <w:rPr>
          <w:rFonts w:ascii="宋体" w:eastAsia="宋体" w:hAnsi="宋体"/>
          <w:noProof/>
          <w:color w:val="000000" w:themeColor="text1"/>
          <w:szCs w:val="21"/>
        </w:rPr>
        <w:tab/>
      </w:r>
      <w:r w:rsidRPr="00DE6A8F">
        <w:rPr>
          <w:rFonts w:ascii="宋体" w:eastAsia="宋体" w:hAnsi="宋体"/>
          <w:noProof/>
          <w:color w:val="000000" w:themeColor="text1"/>
          <w:szCs w:val="21"/>
        </w:rPr>
        <w:fldChar w:fldCharType="begin"/>
      </w:r>
      <w:r w:rsidRPr="00DE6A8F">
        <w:rPr>
          <w:rFonts w:ascii="宋体" w:eastAsia="宋体" w:hAnsi="宋体"/>
          <w:noProof/>
          <w:color w:val="000000" w:themeColor="text1"/>
          <w:szCs w:val="21"/>
        </w:rPr>
        <w:instrText xml:space="preserve"> PAGEREF _Toc173245892 \h </w:instrText>
      </w:r>
      <w:r w:rsidRPr="00DE6A8F">
        <w:rPr>
          <w:rFonts w:ascii="宋体" w:eastAsia="宋体" w:hAnsi="宋体"/>
          <w:noProof/>
          <w:color w:val="000000" w:themeColor="text1"/>
          <w:szCs w:val="21"/>
        </w:rPr>
      </w:r>
      <w:r w:rsidRPr="00DE6A8F">
        <w:rPr>
          <w:rFonts w:ascii="宋体" w:eastAsia="宋体" w:hAnsi="宋体"/>
          <w:noProof/>
          <w:color w:val="000000" w:themeColor="text1"/>
          <w:szCs w:val="21"/>
        </w:rPr>
        <w:fldChar w:fldCharType="separate"/>
      </w:r>
      <w:r w:rsidR="00DE6A8F">
        <w:rPr>
          <w:rFonts w:ascii="宋体" w:eastAsia="宋体" w:hAnsi="宋体"/>
          <w:noProof/>
          <w:color w:val="000000" w:themeColor="text1"/>
          <w:szCs w:val="21"/>
        </w:rPr>
        <w:t>158</w:t>
      </w:r>
      <w:r w:rsidRPr="00DE6A8F">
        <w:rPr>
          <w:rFonts w:ascii="宋体" w:eastAsia="宋体" w:hAnsi="宋体"/>
          <w:noProof/>
          <w:color w:val="000000" w:themeColor="text1"/>
          <w:szCs w:val="21"/>
        </w:rPr>
        <w:fldChar w:fldCharType="end"/>
      </w:r>
    </w:p>
    <w:p w14:paraId="0E470083" w14:textId="27EA0152" w:rsidR="005135C1" w:rsidRPr="00DE6A8F" w:rsidRDefault="00BC6AF9" w:rsidP="003654F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fldChar w:fldCharType="end"/>
      </w:r>
    </w:p>
    <w:p w14:paraId="54EB6519" w14:textId="77777777" w:rsidR="005135C1" w:rsidRPr="00DE6A8F" w:rsidRDefault="005135C1" w:rsidP="005135C1">
      <w:pPr>
        <w:spacing w:line="300" w:lineRule="auto"/>
        <w:rPr>
          <w:rFonts w:ascii="宋体" w:eastAsia="宋体" w:hAnsi="宋体"/>
          <w:color w:val="000000" w:themeColor="text1"/>
          <w:szCs w:val="21"/>
        </w:rPr>
        <w:sectPr w:rsidR="005135C1" w:rsidRPr="00DE6A8F" w:rsidSect="00BC6AF9">
          <w:footerReference w:type="default" r:id="rId8"/>
          <w:pgSz w:w="11906" w:h="16838"/>
          <w:pgMar w:top="1134" w:right="1134" w:bottom="1134" w:left="1134" w:header="851" w:footer="680" w:gutter="0"/>
          <w:pgNumType w:start="1"/>
          <w:cols w:space="425"/>
          <w:docGrid w:type="lines" w:linePitch="312"/>
        </w:sectPr>
      </w:pPr>
    </w:p>
    <w:p w14:paraId="6592632B" w14:textId="40455BF9" w:rsidR="00306465" w:rsidRPr="00DE6A8F" w:rsidRDefault="00306465" w:rsidP="005135C1">
      <w:pPr>
        <w:pStyle w:val="1"/>
        <w:jc w:val="center"/>
        <w:rPr>
          <w:rFonts w:ascii="宋体" w:eastAsia="宋体" w:hAnsi="宋体"/>
          <w:color w:val="000000" w:themeColor="text1"/>
        </w:rPr>
      </w:pPr>
      <w:bookmarkStart w:id="0" w:name="_Toc173245820"/>
      <w:r w:rsidRPr="00DE6A8F">
        <w:rPr>
          <w:rFonts w:ascii="宋体" w:eastAsia="宋体" w:hAnsi="宋体" w:hint="eastAsia"/>
          <w:color w:val="000000" w:themeColor="text1"/>
        </w:rPr>
        <w:lastRenderedPageBreak/>
        <w:t>第一</w:t>
      </w:r>
      <w:r w:rsidRPr="00DE6A8F">
        <w:rPr>
          <w:rFonts w:ascii="宋体" w:eastAsia="宋体" w:hAnsi="宋体" w:hint="eastAsia"/>
          <w:color w:val="000000" w:themeColor="text1"/>
          <w:spacing w:val="120"/>
        </w:rPr>
        <w:t>章</w:t>
      </w:r>
      <w:r w:rsidRPr="00DE6A8F">
        <w:rPr>
          <w:rFonts w:ascii="宋体" w:eastAsia="宋体" w:hAnsi="宋体" w:hint="eastAsia"/>
          <w:color w:val="000000" w:themeColor="text1"/>
        </w:rPr>
        <w:t>竞争性磋商公告</w:t>
      </w:r>
      <w:bookmarkEnd w:id="0"/>
    </w:p>
    <w:tbl>
      <w:tblPr>
        <w:tblStyle w:val="a5"/>
        <w:tblW w:w="4995" w:type="pct"/>
        <w:tblLook w:val="04A0" w:firstRow="1" w:lastRow="0" w:firstColumn="1" w:lastColumn="0" w:noHBand="0" w:noVBand="1"/>
      </w:tblPr>
      <w:tblGrid>
        <w:gridCol w:w="9618"/>
      </w:tblGrid>
      <w:tr w:rsidR="00C04878" w:rsidRPr="00DE6A8F" w14:paraId="70C2A18A" w14:textId="77777777" w:rsidTr="006017ED">
        <w:tc>
          <w:tcPr>
            <w:tcW w:w="5000" w:type="pct"/>
          </w:tcPr>
          <w:p w14:paraId="3BF368D3" w14:textId="77777777" w:rsidR="006017ED" w:rsidRPr="00DE6A8F" w:rsidRDefault="006017ED" w:rsidP="006017ED">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项目概况</w:t>
            </w:r>
          </w:p>
          <w:p w14:paraId="04093854" w14:textId="294D3E93" w:rsidR="006017ED" w:rsidRPr="00DE6A8F" w:rsidRDefault="009F44DC" w:rsidP="00987407">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u w:val="single"/>
              </w:rPr>
              <w:t>刘圩镇</w:t>
            </w:r>
            <w:proofErr w:type="gramStart"/>
            <w:r w:rsidRPr="00DE6A8F">
              <w:rPr>
                <w:rFonts w:ascii="宋体" w:eastAsia="宋体" w:hAnsi="宋体" w:hint="eastAsia"/>
                <w:color w:val="000000" w:themeColor="text1"/>
                <w:szCs w:val="21"/>
                <w:u w:val="single"/>
              </w:rPr>
              <w:t>那里村那里坡</w:t>
            </w:r>
            <w:proofErr w:type="gramEnd"/>
            <w:r w:rsidRPr="00DE6A8F">
              <w:rPr>
                <w:rFonts w:ascii="宋体" w:eastAsia="宋体" w:hAnsi="宋体" w:hint="eastAsia"/>
                <w:color w:val="000000" w:themeColor="text1"/>
                <w:szCs w:val="21"/>
                <w:u w:val="single"/>
              </w:rPr>
              <w:t>那伞山塘维修加固工程</w:t>
            </w:r>
            <w:r w:rsidR="006017ED" w:rsidRPr="00DE6A8F">
              <w:rPr>
                <w:rFonts w:ascii="宋体" w:eastAsia="宋体" w:hAnsi="宋体" w:hint="eastAsia"/>
                <w:color w:val="000000" w:themeColor="text1"/>
                <w:szCs w:val="21"/>
              </w:rPr>
              <w:t>采购项目的潜在供应商应在</w:t>
            </w:r>
            <w:r w:rsidR="001308B5" w:rsidRPr="00DE6A8F">
              <w:rPr>
                <w:rFonts w:ascii="宋体" w:eastAsia="宋体" w:hAnsi="宋体" w:hint="eastAsia"/>
                <w:color w:val="000000" w:themeColor="text1"/>
                <w:szCs w:val="21"/>
              </w:rPr>
              <w:t>广西政府采购云平台（https</w:t>
            </w:r>
            <w:r w:rsidR="000E03CC" w:rsidRPr="00DE6A8F">
              <w:rPr>
                <w:rFonts w:ascii="宋体" w:eastAsia="宋体" w:hAnsi="宋体" w:hint="eastAsia"/>
                <w:color w:val="000000" w:themeColor="text1"/>
                <w:szCs w:val="21"/>
              </w:rPr>
              <w:t>：</w:t>
            </w:r>
            <w:r w:rsidR="001308B5" w:rsidRPr="00DE6A8F">
              <w:rPr>
                <w:rFonts w:ascii="宋体" w:eastAsia="宋体" w:hAnsi="宋体" w:hint="eastAsia"/>
                <w:color w:val="000000" w:themeColor="text1"/>
                <w:szCs w:val="21"/>
              </w:rPr>
              <w:t>//www.gcy.zfcg.gxzf.gov.cn）</w:t>
            </w:r>
            <w:r w:rsidR="006017ED" w:rsidRPr="00DE6A8F">
              <w:rPr>
                <w:rFonts w:ascii="宋体" w:eastAsia="宋体" w:hAnsi="宋体" w:hint="eastAsia"/>
                <w:color w:val="000000" w:themeColor="text1"/>
                <w:szCs w:val="21"/>
              </w:rPr>
              <w:t>获取（下载）竞争性磋商文件，并于</w:t>
            </w:r>
            <w:r w:rsidR="006017ED" w:rsidRPr="00DE6A8F">
              <w:rPr>
                <w:rFonts w:ascii="宋体" w:eastAsia="宋体" w:hAnsi="宋体" w:hint="eastAsia"/>
                <w:color w:val="000000" w:themeColor="text1"/>
                <w:szCs w:val="21"/>
                <w:u w:val="single"/>
              </w:rPr>
              <w:t>202</w:t>
            </w:r>
            <w:r w:rsidR="009A3B40" w:rsidRPr="00DE6A8F">
              <w:rPr>
                <w:rFonts w:ascii="宋体" w:eastAsia="宋体" w:hAnsi="宋体"/>
                <w:color w:val="000000" w:themeColor="text1"/>
                <w:szCs w:val="21"/>
                <w:u w:val="single"/>
              </w:rPr>
              <w:t>5</w:t>
            </w:r>
            <w:r w:rsidR="006017ED" w:rsidRPr="00DE6A8F">
              <w:rPr>
                <w:rFonts w:ascii="宋体" w:eastAsia="宋体" w:hAnsi="宋体" w:hint="eastAsia"/>
                <w:color w:val="000000" w:themeColor="text1"/>
                <w:szCs w:val="21"/>
                <w:u w:val="single"/>
              </w:rPr>
              <w:t>年</w:t>
            </w:r>
            <w:r w:rsidR="00987407" w:rsidRPr="00DE6A8F">
              <w:rPr>
                <w:rFonts w:ascii="宋体" w:eastAsia="宋体" w:hAnsi="宋体"/>
                <w:color w:val="000000" w:themeColor="text1"/>
                <w:szCs w:val="21"/>
                <w:u w:val="single"/>
              </w:rPr>
              <w:t>4</w:t>
            </w:r>
            <w:r w:rsidR="006017ED" w:rsidRPr="00DE6A8F">
              <w:rPr>
                <w:rFonts w:ascii="宋体" w:eastAsia="宋体" w:hAnsi="宋体" w:hint="eastAsia"/>
                <w:color w:val="000000" w:themeColor="text1"/>
                <w:szCs w:val="21"/>
                <w:u w:val="single"/>
              </w:rPr>
              <w:t>月</w:t>
            </w:r>
            <w:r w:rsidR="00987407" w:rsidRPr="00DE6A8F">
              <w:rPr>
                <w:rFonts w:ascii="宋体" w:eastAsia="宋体" w:hAnsi="宋体"/>
                <w:color w:val="000000" w:themeColor="text1"/>
                <w:szCs w:val="21"/>
                <w:u w:val="single"/>
              </w:rPr>
              <w:t>28</w:t>
            </w:r>
            <w:r w:rsidR="006017ED" w:rsidRPr="00DE6A8F">
              <w:rPr>
                <w:rFonts w:ascii="宋体" w:eastAsia="宋体" w:hAnsi="宋体" w:hint="eastAsia"/>
                <w:color w:val="000000" w:themeColor="text1"/>
                <w:szCs w:val="21"/>
                <w:u w:val="single"/>
              </w:rPr>
              <w:t>日09点</w:t>
            </w:r>
            <w:r w:rsidR="00C90F84" w:rsidRPr="00DE6A8F">
              <w:rPr>
                <w:rFonts w:ascii="宋体" w:eastAsia="宋体" w:hAnsi="宋体"/>
                <w:color w:val="000000" w:themeColor="text1"/>
                <w:szCs w:val="21"/>
                <w:u w:val="single"/>
              </w:rPr>
              <w:t>3</w:t>
            </w:r>
            <w:r w:rsidR="006017ED" w:rsidRPr="00DE6A8F">
              <w:rPr>
                <w:rFonts w:ascii="宋体" w:eastAsia="宋体" w:hAnsi="宋体" w:hint="eastAsia"/>
                <w:color w:val="000000" w:themeColor="text1"/>
                <w:szCs w:val="21"/>
                <w:u w:val="single"/>
              </w:rPr>
              <w:t>0分</w:t>
            </w:r>
            <w:r w:rsidR="006017ED" w:rsidRPr="00DE6A8F">
              <w:rPr>
                <w:rFonts w:ascii="宋体" w:eastAsia="宋体" w:hAnsi="宋体" w:hint="eastAsia"/>
                <w:color w:val="000000" w:themeColor="text1"/>
                <w:szCs w:val="21"/>
              </w:rPr>
              <w:t>（北京时间）前提交响应文件。</w:t>
            </w:r>
          </w:p>
        </w:tc>
      </w:tr>
    </w:tbl>
    <w:p w14:paraId="75BC1FB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D19C7F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一、项目基本情况</w:t>
      </w:r>
    </w:p>
    <w:p w14:paraId="7118F46B" w14:textId="5A1C757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1.项目编号：</w:t>
      </w:r>
      <w:r w:rsidR="00EF1A6F" w:rsidRPr="00DE6A8F">
        <w:rPr>
          <w:rFonts w:ascii="宋体" w:eastAsia="宋体" w:hAnsi="宋体"/>
          <w:color w:val="000000" w:themeColor="text1"/>
          <w:szCs w:val="21"/>
        </w:rPr>
        <w:t>NNZC2025-C2-030045-KWZB</w:t>
      </w:r>
    </w:p>
    <w:p w14:paraId="656594B8" w14:textId="6B8E87C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2.项目名称：</w:t>
      </w:r>
      <w:r w:rsidR="009A3B40" w:rsidRPr="00DE6A8F">
        <w:rPr>
          <w:rFonts w:ascii="宋体" w:eastAsia="宋体" w:hAnsi="宋体" w:hint="eastAsia"/>
          <w:color w:val="000000" w:themeColor="text1"/>
          <w:szCs w:val="21"/>
        </w:rPr>
        <w:t>刘圩镇</w:t>
      </w:r>
      <w:proofErr w:type="gramStart"/>
      <w:r w:rsidR="009A3B40" w:rsidRPr="00DE6A8F">
        <w:rPr>
          <w:rFonts w:ascii="宋体" w:eastAsia="宋体" w:hAnsi="宋体" w:hint="eastAsia"/>
          <w:color w:val="000000" w:themeColor="text1"/>
          <w:szCs w:val="21"/>
        </w:rPr>
        <w:t>那里村那里坡</w:t>
      </w:r>
      <w:proofErr w:type="gramEnd"/>
      <w:r w:rsidR="009A3B40" w:rsidRPr="00DE6A8F">
        <w:rPr>
          <w:rFonts w:ascii="宋体" w:eastAsia="宋体" w:hAnsi="宋体" w:hint="eastAsia"/>
          <w:color w:val="000000" w:themeColor="text1"/>
          <w:szCs w:val="21"/>
        </w:rPr>
        <w:t>那伞山塘维修加固工程</w:t>
      </w:r>
    </w:p>
    <w:p w14:paraId="05074DC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3.采购方式：竞争性磋商</w:t>
      </w:r>
    </w:p>
    <w:p w14:paraId="043EC912" w14:textId="6E41434F"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4.预算金额：</w:t>
      </w:r>
      <w:r w:rsidR="003468CB" w:rsidRPr="00DE6A8F">
        <w:rPr>
          <w:rFonts w:ascii="宋体" w:eastAsia="宋体" w:hAnsi="宋体"/>
          <w:color w:val="000000" w:themeColor="text1"/>
          <w:szCs w:val="21"/>
        </w:rPr>
        <w:t>648163.88</w:t>
      </w:r>
      <w:r w:rsidRPr="00DE6A8F">
        <w:rPr>
          <w:rFonts w:ascii="宋体" w:eastAsia="宋体" w:hAnsi="宋体" w:hint="eastAsia"/>
          <w:color w:val="000000" w:themeColor="text1"/>
          <w:szCs w:val="21"/>
        </w:rPr>
        <w:t>元</w:t>
      </w:r>
    </w:p>
    <w:p w14:paraId="77B476DA" w14:textId="1F5E5AF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5.最高限价（如有）：</w:t>
      </w:r>
      <w:r w:rsidR="00551A94" w:rsidRPr="00DE6A8F">
        <w:rPr>
          <w:rFonts w:ascii="宋体" w:eastAsia="宋体" w:hAnsi="宋体" w:hint="eastAsia"/>
          <w:color w:val="000000" w:themeColor="text1"/>
          <w:szCs w:val="21"/>
        </w:rPr>
        <w:t>同预算金额</w:t>
      </w:r>
    </w:p>
    <w:p w14:paraId="614075B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6.采购需求：</w:t>
      </w:r>
    </w:p>
    <w:tbl>
      <w:tblPr>
        <w:tblStyle w:val="a5"/>
        <w:tblW w:w="4995" w:type="pct"/>
        <w:jc w:val="center"/>
        <w:tblLook w:val="04A0" w:firstRow="1" w:lastRow="0" w:firstColumn="1" w:lastColumn="0" w:noHBand="0" w:noVBand="1"/>
      </w:tblPr>
      <w:tblGrid>
        <w:gridCol w:w="701"/>
        <w:gridCol w:w="2126"/>
        <w:gridCol w:w="710"/>
        <w:gridCol w:w="710"/>
        <w:gridCol w:w="5371"/>
      </w:tblGrid>
      <w:tr w:rsidR="00C04878" w:rsidRPr="00DE6A8F" w14:paraId="71A6F8DD" w14:textId="77777777" w:rsidTr="008833BC">
        <w:trPr>
          <w:trHeight w:val="454"/>
          <w:jc w:val="center"/>
        </w:trPr>
        <w:tc>
          <w:tcPr>
            <w:tcW w:w="365" w:type="pct"/>
            <w:vAlign w:val="center"/>
          </w:tcPr>
          <w:p w14:paraId="00EFE1BE"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序号</w:t>
            </w:r>
          </w:p>
        </w:tc>
        <w:tc>
          <w:tcPr>
            <w:tcW w:w="1105" w:type="pct"/>
            <w:vAlign w:val="center"/>
          </w:tcPr>
          <w:p w14:paraId="0DB3F2B8"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名称</w:t>
            </w:r>
          </w:p>
        </w:tc>
        <w:tc>
          <w:tcPr>
            <w:tcW w:w="369" w:type="pct"/>
            <w:vAlign w:val="center"/>
          </w:tcPr>
          <w:p w14:paraId="4B733544"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单位</w:t>
            </w:r>
          </w:p>
        </w:tc>
        <w:tc>
          <w:tcPr>
            <w:tcW w:w="369" w:type="pct"/>
            <w:vAlign w:val="center"/>
          </w:tcPr>
          <w:p w14:paraId="1DCF4E6E"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p>
        </w:tc>
        <w:tc>
          <w:tcPr>
            <w:tcW w:w="2791" w:type="pct"/>
            <w:vAlign w:val="center"/>
          </w:tcPr>
          <w:p w14:paraId="35009027"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简要技术需求或者服务要求</w:t>
            </w:r>
          </w:p>
        </w:tc>
      </w:tr>
      <w:tr w:rsidR="00C04878" w:rsidRPr="00DE6A8F" w14:paraId="71EA4798" w14:textId="77777777" w:rsidTr="008833BC">
        <w:trPr>
          <w:trHeight w:val="454"/>
          <w:jc w:val="center"/>
        </w:trPr>
        <w:tc>
          <w:tcPr>
            <w:tcW w:w="365" w:type="pct"/>
            <w:vAlign w:val="center"/>
          </w:tcPr>
          <w:p w14:paraId="2DA6282D"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0</w:t>
            </w:r>
            <w:r w:rsidRPr="00DE6A8F">
              <w:rPr>
                <w:rFonts w:ascii="宋体" w:eastAsia="宋体" w:hAnsi="宋体"/>
                <w:color w:val="000000" w:themeColor="text1"/>
                <w:szCs w:val="21"/>
              </w:rPr>
              <w:t>1</w:t>
            </w:r>
          </w:p>
        </w:tc>
        <w:tc>
          <w:tcPr>
            <w:tcW w:w="1105" w:type="pct"/>
            <w:vAlign w:val="center"/>
          </w:tcPr>
          <w:p w14:paraId="5A6023C8" w14:textId="2FD68486" w:rsidR="008124DA" w:rsidRPr="00DE6A8F" w:rsidRDefault="009A3B40"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刘圩镇</w:t>
            </w:r>
            <w:proofErr w:type="gramStart"/>
            <w:r w:rsidRPr="00DE6A8F">
              <w:rPr>
                <w:rFonts w:ascii="宋体" w:eastAsia="宋体" w:hAnsi="宋体" w:hint="eastAsia"/>
                <w:color w:val="000000" w:themeColor="text1"/>
                <w:szCs w:val="21"/>
              </w:rPr>
              <w:t>那里村那里坡</w:t>
            </w:r>
            <w:proofErr w:type="gramEnd"/>
            <w:r w:rsidRPr="00DE6A8F">
              <w:rPr>
                <w:rFonts w:ascii="宋体" w:eastAsia="宋体" w:hAnsi="宋体" w:hint="eastAsia"/>
                <w:color w:val="000000" w:themeColor="text1"/>
                <w:szCs w:val="21"/>
              </w:rPr>
              <w:t>那伞山塘维修加固工程</w:t>
            </w:r>
          </w:p>
        </w:tc>
        <w:tc>
          <w:tcPr>
            <w:tcW w:w="369" w:type="pct"/>
            <w:vAlign w:val="center"/>
          </w:tcPr>
          <w:p w14:paraId="35499CE7"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项</w:t>
            </w:r>
          </w:p>
        </w:tc>
        <w:tc>
          <w:tcPr>
            <w:tcW w:w="369" w:type="pct"/>
            <w:vAlign w:val="center"/>
          </w:tcPr>
          <w:p w14:paraId="64151D50" w14:textId="77777777" w:rsidR="008124DA" w:rsidRPr="00DE6A8F" w:rsidRDefault="008124DA" w:rsidP="008124DA">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2791" w:type="pct"/>
            <w:vAlign w:val="center"/>
          </w:tcPr>
          <w:p w14:paraId="19126646" w14:textId="00A45119" w:rsidR="008124DA" w:rsidRPr="00DE6A8F" w:rsidRDefault="002F6708" w:rsidP="00E612E3">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清理坝顶和</w:t>
            </w:r>
            <w:r w:rsidR="003838F8" w:rsidRPr="00DE6A8F">
              <w:rPr>
                <w:rFonts w:ascii="宋体" w:eastAsia="宋体" w:hAnsi="宋体" w:hint="eastAsia"/>
                <w:color w:val="000000" w:themeColor="text1"/>
                <w:szCs w:val="21"/>
              </w:rPr>
              <w:t>坝</w:t>
            </w:r>
            <w:r w:rsidRPr="00DE6A8F">
              <w:rPr>
                <w:rFonts w:ascii="宋体" w:eastAsia="宋体" w:hAnsi="宋体" w:hint="eastAsia"/>
                <w:color w:val="000000" w:themeColor="text1"/>
                <w:szCs w:val="21"/>
              </w:rPr>
              <w:t>坡杂草共1420㎡。坝顶新建C25</w:t>
            </w:r>
            <w:proofErr w:type="gramStart"/>
            <w:r w:rsidRPr="00DE6A8F">
              <w:rPr>
                <w:rFonts w:ascii="宋体" w:eastAsia="宋体" w:hAnsi="宋体" w:hint="eastAsia"/>
                <w:color w:val="000000" w:themeColor="text1"/>
                <w:szCs w:val="21"/>
              </w:rPr>
              <w:t>砼</w:t>
            </w:r>
            <w:proofErr w:type="gramEnd"/>
            <w:r w:rsidRPr="00DE6A8F">
              <w:rPr>
                <w:rFonts w:ascii="宋体" w:eastAsia="宋体" w:hAnsi="宋体" w:hint="eastAsia"/>
                <w:color w:val="000000" w:themeColor="text1"/>
                <w:szCs w:val="21"/>
              </w:rPr>
              <w:t>路共74m。新建C20</w:t>
            </w:r>
            <w:proofErr w:type="gramStart"/>
            <w:r w:rsidRPr="00DE6A8F">
              <w:rPr>
                <w:rFonts w:ascii="宋体" w:eastAsia="宋体" w:hAnsi="宋体" w:hint="eastAsia"/>
                <w:color w:val="000000" w:themeColor="text1"/>
                <w:szCs w:val="21"/>
              </w:rPr>
              <w:t>砼</w:t>
            </w:r>
            <w:proofErr w:type="gramEnd"/>
            <w:r w:rsidRPr="00DE6A8F">
              <w:rPr>
                <w:rFonts w:ascii="宋体" w:eastAsia="宋体" w:hAnsi="宋体" w:hint="eastAsia"/>
                <w:color w:val="000000" w:themeColor="text1"/>
                <w:szCs w:val="21"/>
              </w:rPr>
              <w:t>坝底挡墙和C20</w:t>
            </w:r>
            <w:proofErr w:type="gramStart"/>
            <w:r w:rsidRPr="00DE6A8F">
              <w:rPr>
                <w:rFonts w:ascii="宋体" w:eastAsia="宋体" w:hAnsi="宋体" w:hint="eastAsia"/>
                <w:color w:val="000000" w:themeColor="text1"/>
                <w:szCs w:val="21"/>
              </w:rPr>
              <w:t>砼</w:t>
            </w:r>
            <w:proofErr w:type="gramEnd"/>
            <w:r w:rsidRPr="00DE6A8F">
              <w:rPr>
                <w:rFonts w:ascii="宋体" w:eastAsia="宋体" w:hAnsi="宋体" w:hint="eastAsia"/>
                <w:color w:val="000000" w:themeColor="text1"/>
                <w:szCs w:val="21"/>
              </w:rPr>
              <w:t>护坡，墙内敷设</w:t>
            </w:r>
            <w:r w:rsidR="00E612E3" w:rsidRPr="00DE6A8F">
              <w:rPr>
                <w:rFonts w:ascii="宋体" w:eastAsia="宋体" w:hAnsi="宋体" w:hint="eastAsia"/>
                <w:color w:val="000000" w:themeColor="text1"/>
                <w:szCs w:val="21"/>
              </w:rPr>
              <w:t>D</w:t>
            </w:r>
            <w:r w:rsidR="00E612E3" w:rsidRPr="00DE6A8F">
              <w:rPr>
                <w:rFonts w:ascii="宋体" w:eastAsia="宋体" w:hAnsi="宋体"/>
                <w:color w:val="000000" w:themeColor="text1"/>
                <w:szCs w:val="21"/>
              </w:rPr>
              <w:t>N</w:t>
            </w:r>
            <w:r w:rsidRPr="00DE6A8F">
              <w:rPr>
                <w:rFonts w:ascii="宋体" w:eastAsia="宋体" w:hAnsi="宋体" w:hint="eastAsia"/>
                <w:color w:val="000000" w:themeColor="text1"/>
                <w:szCs w:val="21"/>
              </w:rPr>
              <w:t>50PVC排水管。新建干砌石排水棱体共58m，新建下游坝坡草皮防护共425㎡。新建下游坝坡步级共15m，山塘清淤共6600㎡</w:t>
            </w:r>
            <w:r w:rsidR="00351C58" w:rsidRPr="00DE6A8F">
              <w:rPr>
                <w:rFonts w:ascii="宋体" w:eastAsia="宋体" w:hAnsi="宋体" w:hint="eastAsia"/>
                <w:color w:val="000000" w:themeColor="text1"/>
                <w:szCs w:val="21"/>
              </w:rPr>
              <w:t>。</w:t>
            </w:r>
            <w:r w:rsidR="008124DA" w:rsidRPr="00DE6A8F">
              <w:rPr>
                <w:rFonts w:ascii="宋体" w:eastAsia="宋体" w:hAnsi="宋体" w:hint="eastAsia"/>
                <w:color w:val="000000" w:themeColor="text1"/>
                <w:szCs w:val="21"/>
              </w:rPr>
              <w:t>具体详见采购文件</w:t>
            </w:r>
            <w:r w:rsidR="00611DD1" w:rsidRPr="00DE6A8F">
              <w:rPr>
                <w:rFonts w:ascii="宋体" w:eastAsia="宋体" w:hAnsi="宋体" w:hint="eastAsia"/>
                <w:color w:val="000000" w:themeColor="text1"/>
                <w:szCs w:val="21"/>
              </w:rPr>
              <w:t>附件</w:t>
            </w:r>
            <w:r w:rsidR="008124DA" w:rsidRPr="00DE6A8F">
              <w:rPr>
                <w:rFonts w:ascii="宋体" w:eastAsia="宋体" w:hAnsi="宋体" w:hint="eastAsia"/>
                <w:color w:val="000000" w:themeColor="text1"/>
                <w:szCs w:val="21"/>
              </w:rPr>
              <w:t>。</w:t>
            </w:r>
          </w:p>
        </w:tc>
      </w:tr>
    </w:tbl>
    <w:p w14:paraId="43C98CF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7.合同履行期限：具体详见采购文件“第二章采购需求”商务条款。</w:t>
      </w:r>
    </w:p>
    <w:p w14:paraId="2631348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8.</w:t>
      </w:r>
      <w:r w:rsidRPr="00DE6A8F">
        <w:rPr>
          <w:rFonts w:ascii="宋体" w:eastAsia="宋体" w:hAnsi="宋体" w:hint="eastAsia"/>
          <w:color w:val="000000" w:themeColor="text1"/>
          <w:szCs w:val="21"/>
        </w:rPr>
        <w:t>本项目是否接受联合体：□是，</w:t>
      </w:r>
      <w:r w:rsidRPr="00DE6A8F">
        <w:rPr>
          <w:rFonts w:ascii="Segoe UI Symbol" w:eastAsia="宋体" w:hAnsi="Segoe UI Symbol" w:cs="Segoe UI Symbol"/>
          <w:color w:val="000000" w:themeColor="text1"/>
          <w:szCs w:val="21"/>
        </w:rPr>
        <w:t>☑</w:t>
      </w:r>
      <w:r w:rsidRPr="00DE6A8F">
        <w:rPr>
          <w:rFonts w:ascii="宋体" w:eastAsia="宋体" w:hAnsi="宋体" w:hint="eastAsia"/>
          <w:color w:val="000000" w:themeColor="text1"/>
          <w:szCs w:val="21"/>
        </w:rPr>
        <w:t>否</w:t>
      </w:r>
    </w:p>
    <w:p w14:paraId="48B7CD6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二、供应商的资格条件</w:t>
      </w:r>
    </w:p>
    <w:p w14:paraId="4E4F6CB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1.满足《中华人民共和国政府采购法》第二十二条规定；</w:t>
      </w:r>
    </w:p>
    <w:p w14:paraId="0C7B33C2" w14:textId="77777777" w:rsidR="00091B03"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2.落实政府采购政策需满足的资格要求：</w:t>
      </w:r>
    </w:p>
    <w:p w14:paraId="7BB31629" w14:textId="7D2CE2F5" w:rsidR="00091B03" w:rsidRPr="00DE6A8F" w:rsidRDefault="00526B96"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sym w:font="Wingdings 2" w:char="F052"/>
      </w:r>
      <w:r w:rsidR="00091B03" w:rsidRPr="00DE6A8F">
        <w:rPr>
          <w:rFonts w:ascii="宋体" w:eastAsia="宋体" w:hAnsi="宋体" w:hint="eastAsia"/>
          <w:color w:val="000000" w:themeColor="text1"/>
          <w:szCs w:val="21"/>
        </w:rPr>
        <w:t>专门面向中小企业采购的项目（供应商应为中小微企业</w:t>
      </w:r>
      <w:r w:rsidR="001264B5" w:rsidRPr="00DE6A8F">
        <w:rPr>
          <w:rFonts w:ascii="宋体" w:eastAsia="宋体" w:hAnsi="宋体" w:hint="eastAsia"/>
          <w:color w:val="000000" w:themeColor="text1"/>
          <w:szCs w:val="21"/>
        </w:rPr>
        <w:t>或</w:t>
      </w:r>
      <w:r w:rsidR="00091B03" w:rsidRPr="00DE6A8F">
        <w:rPr>
          <w:rFonts w:ascii="宋体" w:eastAsia="宋体" w:hAnsi="宋体" w:hint="eastAsia"/>
          <w:color w:val="000000" w:themeColor="text1"/>
          <w:szCs w:val="21"/>
        </w:rPr>
        <w:t>监狱企业</w:t>
      </w:r>
      <w:r w:rsidR="001264B5" w:rsidRPr="00DE6A8F">
        <w:rPr>
          <w:rFonts w:ascii="宋体" w:eastAsia="宋体" w:hAnsi="宋体" w:hint="eastAsia"/>
          <w:color w:val="000000" w:themeColor="text1"/>
          <w:szCs w:val="21"/>
        </w:rPr>
        <w:t>或</w:t>
      </w:r>
      <w:r w:rsidR="00091B03" w:rsidRPr="00DE6A8F">
        <w:rPr>
          <w:rFonts w:ascii="宋体" w:eastAsia="宋体" w:hAnsi="宋体" w:hint="eastAsia"/>
          <w:color w:val="000000" w:themeColor="text1"/>
          <w:szCs w:val="21"/>
        </w:rPr>
        <w:t>残疾人福利性单位）</w:t>
      </w:r>
    </w:p>
    <w:p w14:paraId="58098356" w14:textId="20662BA4" w:rsidR="00306465" w:rsidRPr="00DE6A8F" w:rsidRDefault="00091B03"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□非专门面向中小企业采购的项目</w:t>
      </w:r>
      <w:r w:rsidR="00306465" w:rsidRPr="00DE6A8F">
        <w:rPr>
          <w:rFonts w:ascii="宋体" w:eastAsia="宋体" w:hAnsi="宋体" w:hint="eastAsia"/>
          <w:color w:val="000000" w:themeColor="text1"/>
          <w:szCs w:val="21"/>
        </w:rPr>
        <w:t>；</w:t>
      </w:r>
    </w:p>
    <w:p w14:paraId="00006D90" w14:textId="4622C15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3.本项目的特定资格要求：供应商具备</w:t>
      </w:r>
      <w:r w:rsidR="00EB036B" w:rsidRPr="00DE6A8F">
        <w:rPr>
          <w:rFonts w:ascii="宋体" w:eastAsia="宋体" w:hAnsi="宋体" w:hint="eastAsia"/>
          <w:color w:val="000000" w:themeColor="text1"/>
          <w:szCs w:val="21"/>
        </w:rPr>
        <w:t>有效的</w:t>
      </w:r>
      <w:r w:rsidR="00041ABD" w:rsidRPr="00DE6A8F">
        <w:rPr>
          <w:rFonts w:ascii="宋体" w:eastAsia="宋体" w:hAnsi="宋体" w:hint="eastAsia"/>
          <w:color w:val="000000" w:themeColor="text1"/>
          <w:szCs w:val="21"/>
        </w:rPr>
        <w:t>水利水电工程施工总承包叁级及以上资质</w:t>
      </w:r>
      <w:r w:rsidR="00827D91" w:rsidRPr="00DE6A8F">
        <w:rPr>
          <w:rFonts w:ascii="宋体" w:eastAsia="宋体" w:hAnsi="宋体" w:hint="eastAsia"/>
          <w:color w:val="000000" w:themeColor="text1"/>
          <w:szCs w:val="21"/>
        </w:rPr>
        <w:t>，同时持有</w:t>
      </w:r>
      <w:r w:rsidR="00EB036B" w:rsidRPr="00DE6A8F">
        <w:rPr>
          <w:rFonts w:ascii="宋体" w:eastAsia="宋体" w:hAnsi="宋体" w:hint="eastAsia"/>
          <w:color w:val="000000" w:themeColor="text1"/>
          <w:szCs w:val="21"/>
        </w:rPr>
        <w:t>有效的</w:t>
      </w:r>
      <w:r w:rsidR="00827D91" w:rsidRPr="00DE6A8F">
        <w:rPr>
          <w:rFonts w:ascii="宋体" w:eastAsia="宋体" w:hAnsi="宋体" w:hint="eastAsia"/>
          <w:color w:val="000000" w:themeColor="text1"/>
          <w:szCs w:val="21"/>
        </w:rPr>
        <w:t>省级及以上建设行政主管部门颁发的安全生产许可证，并在人员、设备、资金等方面具备相应的施工能力</w:t>
      </w:r>
      <w:r w:rsidRPr="00DE6A8F">
        <w:rPr>
          <w:rFonts w:ascii="宋体" w:eastAsia="宋体" w:hAnsi="宋体" w:hint="eastAsia"/>
          <w:color w:val="000000" w:themeColor="text1"/>
          <w:szCs w:val="21"/>
        </w:rPr>
        <w:t>；</w:t>
      </w:r>
    </w:p>
    <w:p w14:paraId="2B77CF55" w14:textId="78D322D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4.本项目的特定条件：</w:t>
      </w:r>
      <w:r w:rsidR="009E3693" w:rsidRPr="00DE6A8F">
        <w:rPr>
          <w:rFonts w:ascii="宋体" w:eastAsia="宋体" w:hAnsi="宋体" w:hint="eastAsia"/>
          <w:color w:val="000000" w:themeColor="text1"/>
          <w:szCs w:val="21"/>
        </w:rPr>
        <w:t>拟投入本项目的项目经理须具备</w:t>
      </w:r>
      <w:r w:rsidR="00EB036B" w:rsidRPr="00DE6A8F">
        <w:rPr>
          <w:rFonts w:ascii="宋体" w:eastAsia="宋体" w:hAnsi="宋体" w:hint="eastAsia"/>
          <w:color w:val="000000" w:themeColor="text1"/>
          <w:szCs w:val="21"/>
        </w:rPr>
        <w:t>有效的</w:t>
      </w:r>
      <w:r w:rsidR="00041ABD" w:rsidRPr="00DE6A8F">
        <w:rPr>
          <w:rFonts w:ascii="宋体" w:eastAsia="宋体" w:hAnsi="宋体" w:hint="eastAsia"/>
          <w:color w:val="000000" w:themeColor="text1"/>
          <w:szCs w:val="21"/>
        </w:rPr>
        <w:t>水利水电工程</w:t>
      </w:r>
      <w:r w:rsidR="009E3693" w:rsidRPr="00DE6A8F">
        <w:rPr>
          <w:rFonts w:ascii="宋体" w:eastAsia="宋体" w:hAnsi="宋体" w:hint="eastAsia"/>
          <w:color w:val="000000" w:themeColor="text1"/>
          <w:szCs w:val="21"/>
        </w:rPr>
        <w:t>专业</w:t>
      </w:r>
      <w:r w:rsidR="003E46CD" w:rsidRPr="00DE6A8F">
        <w:rPr>
          <w:rFonts w:ascii="宋体" w:eastAsia="宋体" w:hAnsi="宋体" w:hint="eastAsia"/>
          <w:color w:val="000000" w:themeColor="text1"/>
          <w:szCs w:val="21"/>
        </w:rPr>
        <w:t>贰</w:t>
      </w:r>
      <w:r w:rsidR="009E3693" w:rsidRPr="00DE6A8F">
        <w:rPr>
          <w:rFonts w:ascii="宋体" w:eastAsia="宋体" w:hAnsi="宋体" w:hint="eastAsia"/>
          <w:color w:val="000000" w:themeColor="text1"/>
          <w:szCs w:val="21"/>
        </w:rPr>
        <w:t>级</w:t>
      </w:r>
      <w:r w:rsidR="00041ABD" w:rsidRPr="00DE6A8F">
        <w:rPr>
          <w:rFonts w:ascii="宋体" w:eastAsia="宋体" w:hAnsi="宋体" w:hint="eastAsia"/>
          <w:color w:val="000000" w:themeColor="text1"/>
          <w:szCs w:val="21"/>
        </w:rPr>
        <w:t>（含）</w:t>
      </w:r>
      <w:r w:rsidR="009E3693" w:rsidRPr="00DE6A8F">
        <w:rPr>
          <w:rFonts w:ascii="宋体" w:eastAsia="宋体" w:hAnsi="宋体" w:hint="eastAsia"/>
          <w:color w:val="000000" w:themeColor="text1"/>
          <w:szCs w:val="21"/>
        </w:rPr>
        <w:t>以上注册</w:t>
      </w:r>
      <w:r w:rsidR="009E3693" w:rsidRPr="00DE6A8F">
        <w:rPr>
          <w:rFonts w:ascii="宋体" w:eastAsia="宋体" w:hAnsi="宋体" w:hint="eastAsia"/>
          <w:color w:val="000000" w:themeColor="text1"/>
          <w:szCs w:val="21"/>
        </w:rPr>
        <w:lastRenderedPageBreak/>
        <w:t>建造师执业资格，并持有</w:t>
      </w:r>
      <w:r w:rsidR="00EB036B" w:rsidRPr="00DE6A8F">
        <w:rPr>
          <w:rFonts w:ascii="宋体" w:eastAsia="宋体" w:hAnsi="宋体" w:hint="eastAsia"/>
          <w:color w:val="000000" w:themeColor="text1"/>
          <w:szCs w:val="21"/>
        </w:rPr>
        <w:t>有效的</w:t>
      </w:r>
      <w:r w:rsidR="009E3693" w:rsidRPr="00DE6A8F">
        <w:rPr>
          <w:rFonts w:ascii="宋体" w:eastAsia="宋体" w:hAnsi="宋体" w:hint="eastAsia"/>
          <w:color w:val="000000" w:themeColor="text1"/>
          <w:szCs w:val="21"/>
        </w:rPr>
        <w:t>省级或省级以上行政主管部门或其授权部门（机构）颁发的B类安全生产考核合格证书。</w:t>
      </w:r>
      <w:r w:rsidR="00320447" w:rsidRPr="00DE6A8F">
        <w:rPr>
          <w:rFonts w:ascii="宋体" w:eastAsia="宋体" w:hAnsi="宋体" w:hint="eastAsia"/>
          <w:color w:val="000000" w:themeColor="text1"/>
          <w:szCs w:val="21"/>
        </w:rPr>
        <w:t>本项目不接受有在建、已中标未开工或已列为其他项目中标候选人第一名的建造师作为项目经理</w:t>
      </w:r>
      <w:r w:rsidRPr="00DE6A8F">
        <w:rPr>
          <w:rFonts w:ascii="宋体" w:eastAsia="宋体" w:hAnsi="宋体" w:hint="eastAsia"/>
          <w:color w:val="000000" w:themeColor="text1"/>
          <w:szCs w:val="21"/>
        </w:rPr>
        <w:t>；</w:t>
      </w:r>
    </w:p>
    <w:p w14:paraId="2E59B53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5.单位负责人为同一人或者存在直接控股、管理关系的不同供应商，不得参加同一合同项下的政府采购活动。为本项目提供</w:t>
      </w:r>
      <w:proofErr w:type="gramStart"/>
      <w:r w:rsidRPr="00DE6A8F">
        <w:rPr>
          <w:rFonts w:ascii="宋体" w:eastAsia="宋体" w:hAnsi="宋体" w:hint="eastAsia"/>
          <w:color w:val="000000" w:themeColor="text1"/>
          <w:szCs w:val="21"/>
        </w:rPr>
        <w:t>过整体</w:t>
      </w:r>
      <w:proofErr w:type="gramEnd"/>
      <w:r w:rsidRPr="00DE6A8F">
        <w:rPr>
          <w:rFonts w:ascii="宋体" w:eastAsia="宋体" w:hAnsi="宋体" w:hint="eastAsia"/>
          <w:color w:val="000000" w:themeColor="text1"/>
          <w:szCs w:val="21"/>
        </w:rPr>
        <w:t>设计、规范编制或者项目管理、监理、检测等服务的供应商，不得再参加本项目上述服务以外的其他采购活动。</w:t>
      </w:r>
    </w:p>
    <w:p w14:paraId="4288DABD" w14:textId="1DE9DE5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6.对在“信用中国”网站</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www.creditchina.gov.cn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、中国政府采购网</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www.ccgp.gov.cn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被列入失信被执行人、重大税收违法</w:t>
      </w:r>
      <w:r w:rsidR="000C476B" w:rsidRPr="00DE6A8F">
        <w:rPr>
          <w:rFonts w:ascii="宋体" w:eastAsia="宋体" w:hAnsi="宋体" w:hint="eastAsia"/>
          <w:color w:val="000000" w:themeColor="text1"/>
          <w:szCs w:val="21"/>
        </w:rPr>
        <w:t>失信主体</w:t>
      </w:r>
      <w:r w:rsidRPr="00DE6A8F">
        <w:rPr>
          <w:rFonts w:ascii="宋体" w:eastAsia="宋体" w:hAnsi="宋体" w:hint="eastAsia"/>
          <w:color w:val="000000" w:themeColor="text1"/>
          <w:szCs w:val="21"/>
        </w:rPr>
        <w:t>、政府采购严重违法失信行为记录名单及其他不符合《中华人民共和国政府采购法》第二十二条规定条件的供应商，不得参与政府采购活动。</w:t>
      </w:r>
    </w:p>
    <w:p w14:paraId="173C588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三、获取竞争性磋商文件</w:t>
      </w:r>
    </w:p>
    <w:p w14:paraId="011C308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时间：自公告发布之日起。</w:t>
      </w:r>
    </w:p>
    <w:p w14:paraId="317E281F" w14:textId="1F873BC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获取方式</w:t>
      </w:r>
      <w:r w:rsidR="009F108B"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网上下载。本项目不发放纸质采购文件，供应商可自行在</w:t>
      </w:r>
      <w:r w:rsidR="009E3693" w:rsidRPr="00DE6A8F">
        <w:rPr>
          <w:rFonts w:ascii="宋体" w:eastAsia="宋体" w:hAnsi="宋体" w:hint="eastAsia"/>
          <w:color w:val="000000" w:themeColor="text1"/>
          <w:szCs w:val="21"/>
        </w:rPr>
        <w:t>“广西政府采购云平台”（https</w:t>
      </w:r>
      <w:r w:rsidR="000E03CC" w:rsidRPr="00DE6A8F">
        <w:rPr>
          <w:rFonts w:ascii="宋体" w:eastAsia="宋体" w:hAnsi="宋体" w:hint="eastAsia"/>
          <w:color w:val="000000" w:themeColor="text1"/>
          <w:szCs w:val="21"/>
        </w:rPr>
        <w:t>：</w:t>
      </w:r>
      <w:r w:rsidR="009E3693" w:rsidRPr="00DE6A8F">
        <w:rPr>
          <w:rFonts w:ascii="宋体" w:eastAsia="宋体" w:hAnsi="宋体" w:hint="eastAsia"/>
          <w:color w:val="000000" w:themeColor="text1"/>
          <w:szCs w:val="21"/>
        </w:rPr>
        <w:t>//www.gcy.zfcg.gxzf.gov.cn）</w:t>
      </w:r>
      <w:r w:rsidRPr="00DE6A8F">
        <w:rPr>
          <w:rFonts w:ascii="宋体" w:eastAsia="宋体" w:hAnsi="宋体" w:hint="eastAsia"/>
          <w:color w:val="000000" w:themeColor="text1"/>
          <w:szCs w:val="21"/>
        </w:rPr>
        <w:t>下载采购文件（操作路径：登录</w:t>
      </w:r>
      <w:r w:rsidR="009E3693"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-项目采购-获取采购文件-找到本项目-点击“申请获取采购文件”），电子响应文件制作需要基于</w:t>
      </w:r>
      <w:r w:rsidR="009E3693" w:rsidRPr="00DE6A8F">
        <w:rPr>
          <w:rFonts w:ascii="宋体" w:eastAsia="宋体" w:hAnsi="宋体" w:hint="eastAsia"/>
          <w:color w:val="000000" w:themeColor="text1"/>
          <w:szCs w:val="21"/>
        </w:rPr>
        <w:t>“广西政府采购云平台”（https</w:t>
      </w:r>
      <w:r w:rsidR="000E03CC" w:rsidRPr="00DE6A8F">
        <w:rPr>
          <w:rFonts w:ascii="宋体" w:eastAsia="宋体" w:hAnsi="宋体" w:hint="eastAsia"/>
          <w:color w:val="000000" w:themeColor="text1"/>
          <w:szCs w:val="21"/>
        </w:rPr>
        <w:t>：</w:t>
      </w:r>
      <w:r w:rsidR="009E3693" w:rsidRPr="00DE6A8F">
        <w:rPr>
          <w:rFonts w:ascii="宋体" w:eastAsia="宋体" w:hAnsi="宋体" w:hint="eastAsia"/>
          <w:color w:val="000000" w:themeColor="text1"/>
          <w:szCs w:val="21"/>
        </w:rPr>
        <w:t>//www.gcy.zfcg.gxzf.gov.cn）</w:t>
      </w:r>
      <w:r w:rsidRPr="00DE6A8F">
        <w:rPr>
          <w:rFonts w:ascii="宋体" w:eastAsia="宋体" w:hAnsi="宋体" w:hint="eastAsia"/>
          <w:color w:val="000000" w:themeColor="text1"/>
          <w:szCs w:val="21"/>
        </w:rPr>
        <w:t>获取的采购文件编制</w:t>
      </w:r>
      <w:r w:rsidR="00A35B48" w:rsidRPr="00DE6A8F">
        <w:rPr>
          <w:rFonts w:ascii="宋体" w:eastAsia="宋体" w:hAnsi="宋体" w:hint="eastAsia"/>
          <w:color w:val="000000" w:themeColor="text1"/>
          <w:szCs w:val="21"/>
        </w:rPr>
        <w:t>，通过其他方式获取采购文件的，将有可能导致供应商无法在广西政府采购云平台编制及上传响应文件</w:t>
      </w:r>
      <w:r w:rsidRPr="00DE6A8F">
        <w:rPr>
          <w:rFonts w:ascii="宋体" w:eastAsia="宋体" w:hAnsi="宋体" w:hint="eastAsia"/>
          <w:color w:val="000000" w:themeColor="text1"/>
          <w:szCs w:val="21"/>
        </w:rPr>
        <w:t>。</w:t>
      </w:r>
    </w:p>
    <w:p w14:paraId="4FD603E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售价：0元。</w:t>
      </w:r>
    </w:p>
    <w:p w14:paraId="605FB32E"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四、响应文件提交</w:t>
      </w:r>
    </w:p>
    <w:p w14:paraId="5269C52D" w14:textId="5A17ECC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1、首次响应文件提交截止时间（北京时间）：</w:t>
      </w:r>
      <w:r w:rsidRPr="00DE6A8F">
        <w:rPr>
          <w:rFonts w:ascii="宋体" w:eastAsia="宋体" w:hAnsi="宋体" w:hint="eastAsia"/>
          <w:color w:val="000000" w:themeColor="text1"/>
          <w:szCs w:val="21"/>
          <w:u w:val="single"/>
        </w:rPr>
        <w:t>202</w:t>
      </w:r>
      <w:r w:rsidR="00007291" w:rsidRPr="00DE6A8F">
        <w:rPr>
          <w:rFonts w:ascii="宋体" w:eastAsia="宋体" w:hAnsi="宋体"/>
          <w:color w:val="000000" w:themeColor="text1"/>
          <w:szCs w:val="21"/>
          <w:u w:val="single"/>
        </w:rPr>
        <w:t>5</w:t>
      </w:r>
      <w:r w:rsidRPr="00DE6A8F">
        <w:rPr>
          <w:rFonts w:ascii="宋体" w:eastAsia="宋体" w:hAnsi="宋体" w:hint="eastAsia"/>
          <w:color w:val="000000" w:themeColor="text1"/>
          <w:szCs w:val="21"/>
          <w:u w:val="single"/>
        </w:rPr>
        <w:t>年</w:t>
      </w:r>
      <w:r w:rsidR="00987407" w:rsidRPr="00DE6A8F">
        <w:rPr>
          <w:rFonts w:ascii="宋体" w:eastAsia="宋体" w:hAnsi="宋体"/>
          <w:color w:val="000000" w:themeColor="text1"/>
          <w:szCs w:val="21"/>
          <w:u w:val="single"/>
        </w:rPr>
        <w:t>4</w:t>
      </w:r>
      <w:r w:rsidRPr="00DE6A8F">
        <w:rPr>
          <w:rFonts w:ascii="宋体" w:eastAsia="宋体" w:hAnsi="宋体" w:hint="eastAsia"/>
          <w:color w:val="000000" w:themeColor="text1"/>
          <w:szCs w:val="21"/>
          <w:u w:val="single"/>
        </w:rPr>
        <w:t>月</w:t>
      </w:r>
      <w:r w:rsidR="00987407" w:rsidRPr="00DE6A8F">
        <w:rPr>
          <w:rFonts w:ascii="宋体" w:eastAsia="宋体" w:hAnsi="宋体"/>
          <w:color w:val="000000" w:themeColor="text1"/>
          <w:szCs w:val="21"/>
          <w:u w:val="single"/>
        </w:rPr>
        <w:t>28</w:t>
      </w:r>
      <w:r w:rsidRPr="00DE6A8F">
        <w:rPr>
          <w:rFonts w:ascii="宋体" w:eastAsia="宋体" w:hAnsi="宋体" w:hint="eastAsia"/>
          <w:color w:val="000000" w:themeColor="text1"/>
          <w:szCs w:val="21"/>
          <w:u w:val="single"/>
        </w:rPr>
        <w:t>日09点</w:t>
      </w:r>
      <w:r w:rsidR="00C90F84" w:rsidRPr="00DE6A8F">
        <w:rPr>
          <w:rFonts w:ascii="宋体" w:eastAsia="宋体" w:hAnsi="宋体"/>
          <w:color w:val="000000" w:themeColor="text1"/>
          <w:szCs w:val="21"/>
          <w:u w:val="single"/>
        </w:rPr>
        <w:t>3</w:t>
      </w:r>
      <w:r w:rsidRPr="00DE6A8F">
        <w:rPr>
          <w:rFonts w:ascii="宋体" w:eastAsia="宋体" w:hAnsi="宋体" w:hint="eastAsia"/>
          <w:color w:val="000000" w:themeColor="text1"/>
          <w:szCs w:val="21"/>
          <w:u w:val="single"/>
        </w:rPr>
        <w:t>0分（从磋商文件开始发出之日起</w:t>
      </w:r>
      <w:proofErr w:type="gramStart"/>
      <w:r w:rsidRPr="00DE6A8F">
        <w:rPr>
          <w:rFonts w:ascii="宋体" w:eastAsia="宋体" w:hAnsi="宋体" w:hint="eastAsia"/>
          <w:color w:val="000000" w:themeColor="text1"/>
          <w:szCs w:val="21"/>
          <w:u w:val="single"/>
        </w:rPr>
        <w:t>至供应</w:t>
      </w:r>
      <w:proofErr w:type="gramEnd"/>
      <w:r w:rsidRPr="00DE6A8F">
        <w:rPr>
          <w:rFonts w:ascii="宋体" w:eastAsia="宋体" w:hAnsi="宋体" w:hint="eastAsia"/>
          <w:color w:val="000000" w:themeColor="text1"/>
          <w:szCs w:val="21"/>
          <w:u w:val="single"/>
        </w:rPr>
        <w:t>商提交首次响应文件截止之日</w:t>
      </w:r>
      <w:proofErr w:type="gramStart"/>
      <w:r w:rsidRPr="00DE6A8F">
        <w:rPr>
          <w:rFonts w:ascii="宋体" w:eastAsia="宋体" w:hAnsi="宋体" w:hint="eastAsia"/>
          <w:color w:val="000000" w:themeColor="text1"/>
          <w:szCs w:val="21"/>
          <w:u w:val="single"/>
        </w:rPr>
        <w:t>止不得</w:t>
      </w:r>
      <w:proofErr w:type="gramEnd"/>
      <w:r w:rsidRPr="00DE6A8F">
        <w:rPr>
          <w:rFonts w:ascii="宋体" w:eastAsia="宋体" w:hAnsi="宋体" w:hint="eastAsia"/>
          <w:color w:val="000000" w:themeColor="text1"/>
          <w:szCs w:val="21"/>
          <w:u w:val="single"/>
        </w:rPr>
        <w:t>少于10日）</w:t>
      </w:r>
    </w:p>
    <w:p w14:paraId="3EBE248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2、首次响应文件提交地点：</w:t>
      </w:r>
    </w:p>
    <w:p w14:paraId="1F8CB021" w14:textId="45636FA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（1）响应文件提交方式：本项目为南宁市全流程电子化项目，通过</w:t>
      </w:r>
      <w:r w:rsidR="00BD70DA" w:rsidRPr="00DE6A8F">
        <w:rPr>
          <w:rFonts w:ascii="宋体" w:eastAsia="宋体" w:hAnsi="宋体" w:hint="eastAsia"/>
          <w:color w:val="000000" w:themeColor="text1"/>
          <w:szCs w:val="21"/>
        </w:rPr>
        <w:t>“广西政府采购云平台”（https</w:t>
      </w:r>
      <w:r w:rsidR="000E03CC" w:rsidRPr="00DE6A8F">
        <w:rPr>
          <w:rFonts w:ascii="宋体" w:eastAsia="宋体" w:hAnsi="宋体" w:hint="eastAsia"/>
          <w:color w:val="000000" w:themeColor="text1"/>
          <w:szCs w:val="21"/>
        </w:rPr>
        <w:t>：</w:t>
      </w:r>
      <w:r w:rsidR="00BD70DA" w:rsidRPr="00DE6A8F">
        <w:rPr>
          <w:rFonts w:ascii="宋体" w:eastAsia="宋体" w:hAnsi="宋体" w:hint="eastAsia"/>
          <w:color w:val="000000" w:themeColor="text1"/>
          <w:szCs w:val="21"/>
        </w:rPr>
        <w:t>//www.gcy.zfcg.gxzf.gov.cn）</w:t>
      </w:r>
      <w:r w:rsidRPr="00DE6A8F">
        <w:rPr>
          <w:rFonts w:ascii="宋体" w:eastAsia="宋体" w:hAnsi="宋体" w:hint="eastAsia"/>
          <w:color w:val="000000" w:themeColor="text1"/>
          <w:szCs w:val="21"/>
        </w:rPr>
        <w:t>实行在线电子响应，供应商应先安装</w:t>
      </w:r>
      <w:r w:rsidR="00BD70DA" w:rsidRPr="00DE6A8F">
        <w:rPr>
          <w:rFonts w:ascii="宋体" w:eastAsia="宋体" w:hAnsi="宋体" w:hint="eastAsia"/>
          <w:color w:val="000000" w:themeColor="text1"/>
          <w:szCs w:val="21"/>
        </w:rPr>
        <w:t>“广西政府采购云平台新版客户端”（新版客户端下载路径：广西政府采购网（访问地址http</w:t>
      </w:r>
      <w:r w:rsidR="000E03CC" w:rsidRPr="00DE6A8F">
        <w:rPr>
          <w:rFonts w:ascii="宋体" w:eastAsia="宋体" w:hAnsi="宋体" w:hint="eastAsia"/>
          <w:color w:val="000000" w:themeColor="text1"/>
          <w:szCs w:val="21"/>
        </w:rPr>
        <w:t>：</w:t>
      </w:r>
      <w:r w:rsidR="00BD70DA" w:rsidRPr="00DE6A8F">
        <w:rPr>
          <w:rFonts w:ascii="宋体" w:eastAsia="宋体" w:hAnsi="宋体" w:hint="eastAsia"/>
          <w:color w:val="000000" w:themeColor="text1"/>
          <w:szCs w:val="21"/>
        </w:rPr>
        <w:t>//zfcg.gxzf.gov.cn/）</w:t>
      </w:r>
      <w:proofErr w:type="gramStart"/>
      <w:r w:rsidR="00BD70DA" w:rsidRPr="00DE6A8F">
        <w:rPr>
          <w:rFonts w:ascii="宋体" w:eastAsia="宋体" w:hAnsi="宋体" w:hint="eastAsia"/>
          <w:color w:val="000000" w:themeColor="text1"/>
          <w:szCs w:val="21"/>
        </w:rPr>
        <w:t>—办事</w:t>
      </w:r>
      <w:proofErr w:type="gramEnd"/>
      <w:r w:rsidR="00BD70DA" w:rsidRPr="00DE6A8F">
        <w:rPr>
          <w:rFonts w:ascii="宋体" w:eastAsia="宋体" w:hAnsi="宋体" w:hint="eastAsia"/>
          <w:color w:val="000000" w:themeColor="text1"/>
          <w:szCs w:val="21"/>
        </w:rPr>
        <w:t>服务—下载专区）</w:t>
      </w:r>
      <w:r w:rsidRPr="00DE6A8F">
        <w:rPr>
          <w:rFonts w:ascii="宋体" w:eastAsia="宋体" w:hAnsi="宋体" w:hint="eastAsia"/>
          <w:color w:val="000000" w:themeColor="text1"/>
          <w:szCs w:val="21"/>
        </w:rPr>
        <w:t>，并按照本项目采购文件和</w:t>
      </w:r>
      <w:r w:rsidR="00BD70DA"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的要求编制、加密后在投标截止时间前通过网络上传至</w:t>
      </w:r>
      <w:r w:rsidR="00BD70DA"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w:t>
      </w:r>
      <w:r w:rsidRPr="00DE6A8F">
        <w:rPr>
          <w:rFonts w:ascii="宋体" w:eastAsia="宋体" w:hAnsi="宋体" w:hint="eastAsia"/>
          <w:b/>
          <w:color w:val="000000" w:themeColor="text1"/>
          <w:szCs w:val="21"/>
        </w:rPr>
        <w:t>供应商在</w:t>
      </w:r>
      <w:r w:rsidR="00BD70DA" w:rsidRPr="00DE6A8F">
        <w:rPr>
          <w:rFonts w:ascii="宋体" w:eastAsia="宋体" w:hAnsi="宋体" w:hint="eastAsia"/>
          <w:b/>
          <w:color w:val="000000" w:themeColor="text1"/>
          <w:szCs w:val="21"/>
        </w:rPr>
        <w:t>“广西政府采购云平台”</w:t>
      </w:r>
      <w:r w:rsidRPr="00DE6A8F">
        <w:rPr>
          <w:rFonts w:ascii="宋体" w:eastAsia="宋体" w:hAnsi="宋体" w:hint="eastAsia"/>
          <w:b/>
          <w:color w:val="000000" w:themeColor="text1"/>
          <w:szCs w:val="21"/>
        </w:rPr>
        <w:t>提交电子版响应文件时，请填写参加远程采购活动经办人联系方式</w:t>
      </w:r>
      <w:r w:rsidRPr="00DE6A8F">
        <w:rPr>
          <w:rFonts w:ascii="宋体" w:eastAsia="宋体" w:hAnsi="宋体" w:hint="eastAsia"/>
          <w:color w:val="000000" w:themeColor="text1"/>
          <w:szCs w:val="21"/>
        </w:rPr>
        <w:t>，电子响应文件具体操作流程详见本公告附件2。</w:t>
      </w:r>
    </w:p>
    <w:p w14:paraId="734DAE5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06261CF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（3）为确保网上操作合法、有效和安全，请供应商确保在电子响应过程中能够对相关数据电文进行加</w:t>
      </w:r>
      <w:r w:rsidRPr="00DE6A8F">
        <w:rPr>
          <w:rFonts w:ascii="宋体" w:eastAsia="宋体" w:hAnsi="宋体" w:hint="eastAsia"/>
          <w:color w:val="000000" w:themeColor="text1"/>
          <w:szCs w:val="21"/>
        </w:rPr>
        <w:lastRenderedPageBreak/>
        <w:t>密和使用电子签章，妥善保管CA数字证书并使用有效的CA数字证书参与整个采购活动。</w:t>
      </w:r>
    </w:p>
    <w:p w14:paraId="7F321627" w14:textId="0F57DB91"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sidR="004E735F" w:rsidRPr="00DE6A8F">
        <w:rPr>
          <w:rFonts w:ascii="宋体" w:eastAsia="宋体" w:hAnsi="宋体" w:hint="eastAsia"/>
          <w:color w:val="000000" w:themeColor="text1"/>
          <w:szCs w:val="21"/>
          <w:u w:val="single"/>
        </w:rPr>
        <w:t>“广西政府采购云平台”</w:t>
      </w:r>
      <w:r w:rsidRPr="00DE6A8F">
        <w:rPr>
          <w:rFonts w:ascii="宋体" w:eastAsia="宋体" w:hAnsi="宋体" w:hint="eastAsia"/>
          <w:color w:val="000000" w:themeColor="text1"/>
          <w:szCs w:val="21"/>
          <w:u w:val="single"/>
        </w:rPr>
        <w:t>将予以拒收。</w:t>
      </w:r>
    </w:p>
    <w:p w14:paraId="3F88E1FC" w14:textId="330F91A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3、CA证书在线解密：首次响应文件开启时，</w:t>
      </w:r>
      <w:r w:rsidRPr="00DE6A8F">
        <w:rPr>
          <w:rFonts w:ascii="宋体" w:eastAsia="宋体" w:hAnsi="宋体" w:hint="eastAsia"/>
          <w:b/>
          <w:color w:val="000000" w:themeColor="text1"/>
          <w:szCs w:val="21"/>
        </w:rPr>
        <w:t>须要供应商携带制作响应文件时用来加密的有效数字证书（CA认证）</w:t>
      </w:r>
      <w:r w:rsidRPr="00DE6A8F">
        <w:rPr>
          <w:rFonts w:ascii="宋体" w:eastAsia="宋体" w:hAnsi="宋体" w:hint="eastAsia"/>
          <w:color w:val="000000" w:themeColor="text1"/>
          <w:szCs w:val="21"/>
        </w:rPr>
        <w:t>登录</w:t>
      </w:r>
      <w:r w:rsidR="004E735F"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电子开标大厅现场按规定时间对加密的响应文件进行解密，</w:t>
      </w:r>
      <w:r w:rsidR="009F108B" w:rsidRPr="00DE6A8F">
        <w:rPr>
          <w:rFonts w:ascii="宋体" w:eastAsia="宋体" w:hAnsi="宋体" w:hint="eastAsia"/>
          <w:color w:val="000000" w:themeColor="text1"/>
          <w:szCs w:val="21"/>
          <w:u w:val="single"/>
        </w:rPr>
        <w:t>未能按要求进行解密的，由此产生的后果由</w:t>
      </w:r>
      <w:r w:rsidR="00B80838" w:rsidRPr="00DE6A8F">
        <w:rPr>
          <w:rFonts w:ascii="宋体" w:eastAsia="宋体" w:hAnsi="宋体" w:hint="eastAsia"/>
          <w:color w:val="000000" w:themeColor="text1"/>
          <w:szCs w:val="21"/>
          <w:u w:val="single"/>
        </w:rPr>
        <w:t>竞标</w:t>
      </w:r>
      <w:r w:rsidR="009F108B" w:rsidRPr="00DE6A8F">
        <w:rPr>
          <w:rFonts w:ascii="宋体" w:eastAsia="宋体" w:hAnsi="宋体" w:hint="eastAsia"/>
          <w:color w:val="000000" w:themeColor="text1"/>
          <w:szCs w:val="21"/>
          <w:u w:val="single"/>
        </w:rPr>
        <w:t>人自行承担</w:t>
      </w:r>
      <w:r w:rsidRPr="00DE6A8F">
        <w:rPr>
          <w:rFonts w:ascii="宋体" w:eastAsia="宋体" w:hAnsi="宋体" w:hint="eastAsia"/>
          <w:color w:val="000000" w:themeColor="text1"/>
          <w:szCs w:val="21"/>
          <w:u w:val="single"/>
        </w:rPr>
        <w:t>。</w:t>
      </w:r>
    </w:p>
    <w:p w14:paraId="0152584B" w14:textId="17964D1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4、供应商需要在具备有摄像头及语音功能且互联网网络状况良好的电脑登录</w:t>
      </w:r>
      <w:r w:rsidR="004E735F"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远程开标大厅参与本次磋商，否则后果自负。</w:t>
      </w:r>
    </w:p>
    <w:p w14:paraId="4F11DD4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五、开启（首次响应文件开启时间）</w:t>
      </w:r>
    </w:p>
    <w:p w14:paraId="7B6206AA" w14:textId="2A1E371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1.时间（北京时间）：</w:t>
      </w:r>
      <w:r w:rsidRPr="00DE6A8F">
        <w:rPr>
          <w:rFonts w:ascii="宋体" w:eastAsia="宋体" w:hAnsi="宋体" w:hint="eastAsia"/>
          <w:color w:val="000000" w:themeColor="text1"/>
          <w:szCs w:val="21"/>
          <w:u w:val="single"/>
        </w:rPr>
        <w:t>202</w:t>
      </w:r>
      <w:r w:rsidR="00007291" w:rsidRPr="00DE6A8F">
        <w:rPr>
          <w:rFonts w:ascii="宋体" w:eastAsia="宋体" w:hAnsi="宋体"/>
          <w:color w:val="000000" w:themeColor="text1"/>
          <w:szCs w:val="21"/>
          <w:u w:val="single"/>
        </w:rPr>
        <w:t>5</w:t>
      </w:r>
      <w:r w:rsidRPr="00DE6A8F">
        <w:rPr>
          <w:rFonts w:ascii="宋体" w:eastAsia="宋体" w:hAnsi="宋体" w:hint="eastAsia"/>
          <w:color w:val="000000" w:themeColor="text1"/>
          <w:szCs w:val="21"/>
          <w:u w:val="single"/>
        </w:rPr>
        <w:t>年</w:t>
      </w:r>
      <w:r w:rsidR="00987407" w:rsidRPr="00DE6A8F">
        <w:rPr>
          <w:rFonts w:ascii="宋体" w:eastAsia="宋体" w:hAnsi="宋体"/>
          <w:color w:val="000000" w:themeColor="text1"/>
          <w:szCs w:val="21"/>
          <w:u w:val="single"/>
        </w:rPr>
        <w:t>4</w:t>
      </w:r>
      <w:r w:rsidRPr="00DE6A8F">
        <w:rPr>
          <w:rFonts w:ascii="宋体" w:eastAsia="宋体" w:hAnsi="宋体" w:hint="eastAsia"/>
          <w:color w:val="000000" w:themeColor="text1"/>
          <w:szCs w:val="21"/>
          <w:u w:val="single"/>
        </w:rPr>
        <w:t>月</w:t>
      </w:r>
      <w:r w:rsidR="00987407" w:rsidRPr="00DE6A8F">
        <w:rPr>
          <w:rFonts w:ascii="宋体" w:eastAsia="宋体" w:hAnsi="宋体"/>
          <w:color w:val="000000" w:themeColor="text1"/>
          <w:szCs w:val="21"/>
          <w:u w:val="single"/>
        </w:rPr>
        <w:t>28</w:t>
      </w:r>
      <w:r w:rsidRPr="00DE6A8F">
        <w:rPr>
          <w:rFonts w:ascii="宋体" w:eastAsia="宋体" w:hAnsi="宋体" w:hint="eastAsia"/>
          <w:color w:val="000000" w:themeColor="text1"/>
          <w:szCs w:val="21"/>
          <w:u w:val="single"/>
        </w:rPr>
        <w:t>日09点</w:t>
      </w:r>
      <w:r w:rsidR="00C90F84" w:rsidRPr="00DE6A8F">
        <w:rPr>
          <w:rFonts w:ascii="宋体" w:eastAsia="宋体" w:hAnsi="宋体"/>
          <w:color w:val="000000" w:themeColor="text1"/>
          <w:szCs w:val="21"/>
          <w:u w:val="single"/>
        </w:rPr>
        <w:t>3</w:t>
      </w:r>
      <w:r w:rsidRPr="00DE6A8F">
        <w:rPr>
          <w:rFonts w:ascii="宋体" w:eastAsia="宋体" w:hAnsi="宋体" w:hint="eastAsia"/>
          <w:color w:val="000000" w:themeColor="text1"/>
          <w:szCs w:val="21"/>
          <w:u w:val="single"/>
        </w:rPr>
        <w:t>0分</w:t>
      </w:r>
      <w:r w:rsidRPr="00DE6A8F">
        <w:rPr>
          <w:rFonts w:ascii="宋体" w:eastAsia="宋体" w:hAnsi="宋体" w:hint="eastAsia"/>
          <w:color w:val="000000" w:themeColor="text1"/>
          <w:szCs w:val="21"/>
        </w:rPr>
        <w:t>后</w:t>
      </w:r>
    </w:p>
    <w:p w14:paraId="7AA69D51" w14:textId="30FE795D"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2.地点：</w:t>
      </w:r>
      <w:r w:rsidR="004E735F" w:rsidRPr="00DE6A8F">
        <w:rPr>
          <w:rFonts w:ascii="宋体" w:eastAsia="宋体" w:hAnsi="宋体" w:hint="eastAsia"/>
          <w:color w:val="000000" w:themeColor="text1"/>
          <w:szCs w:val="21"/>
          <w:u w:val="single"/>
        </w:rPr>
        <w:t>“广西政府采购云平台”</w:t>
      </w:r>
      <w:r w:rsidRPr="00DE6A8F">
        <w:rPr>
          <w:rFonts w:ascii="宋体" w:eastAsia="宋体" w:hAnsi="宋体" w:hint="eastAsia"/>
          <w:color w:val="000000" w:themeColor="text1"/>
          <w:szCs w:val="21"/>
          <w:u w:val="single"/>
        </w:rPr>
        <w:t>远程开标大厅</w:t>
      </w:r>
    </w:p>
    <w:p w14:paraId="64EE2C7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六、公告期限</w:t>
      </w:r>
    </w:p>
    <w:p w14:paraId="202D2E7F" w14:textId="6E8DD5F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自本公告发布之日起</w:t>
      </w:r>
      <w:r w:rsidR="00C92413" w:rsidRPr="00DE6A8F">
        <w:rPr>
          <w:rFonts w:ascii="宋体" w:eastAsia="宋体" w:hAnsi="宋体"/>
          <w:color w:val="000000" w:themeColor="text1"/>
          <w:szCs w:val="21"/>
        </w:rPr>
        <w:t>5</w:t>
      </w:r>
      <w:r w:rsidRPr="00DE6A8F">
        <w:rPr>
          <w:rFonts w:ascii="宋体" w:eastAsia="宋体" w:hAnsi="宋体" w:hint="eastAsia"/>
          <w:color w:val="000000" w:themeColor="text1"/>
          <w:szCs w:val="21"/>
        </w:rPr>
        <w:t>个工作日。</w:t>
      </w:r>
    </w:p>
    <w:p w14:paraId="005D8061"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七、其他补充事宜</w:t>
      </w:r>
    </w:p>
    <w:p w14:paraId="1E12AC3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1.磋商保证金：本项目不</w:t>
      </w:r>
      <w:proofErr w:type="gramStart"/>
      <w:r w:rsidRPr="00DE6A8F">
        <w:rPr>
          <w:rFonts w:ascii="宋体" w:eastAsia="宋体" w:hAnsi="宋体" w:hint="eastAsia"/>
          <w:color w:val="000000" w:themeColor="text1"/>
          <w:szCs w:val="21"/>
        </w:rPr>
        <w:t>收取磋商</w:t>
      </w:r>
      <w:proofErr w:type="gramEnd"/>
      <w:r w:rsidRPr="00DE6A8F">
        <w:rPr>
          <w:rFonts w:ascii="宋体" w:eastAsia="宋体" w:hAnsi="宋体" w:hint="eastAsia"/>
          <w:color w:val="000000" w:themeColor="text1"/>
          <w:szCs w:val="21"/>
        </w:rPr>
        <w:t>保证金。</w:t>
      </w:r>
    </w:p>
    <w:p w14:paraId="4AB3D4E0" w14:textId="7F8F75E6" w:rsidR="009F108B" w:rsidRPr="00DE6A8F" w:rsidRDefault="009F108B"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2.采购意向公开链接：</w:t>
      </w:r>
      <w:r w:rsidR="00007291" w:rsidRPr="00DE6A8F">
        <w:rPr>
          <w:rFonts w:ascii="宋体" w:eastAsia="宋体" w:hAnsi="宋体"/>
          <w:color w:val="000000" w:themeColor="text1"/>
          <w:szCs w:val="21"/>
          <w:u w:val="single"/>
        </w:rPr>
        <w:t>http://www.ccgp-guangxi.gov.cn/site/detail?parentId=66601&amp;articleId=kXWI2SCXXYiK8Du9dAfvPg==</w:t>
      </w:r>
    </w:p>
    <w:p w14:paraId="4D66269B" w14:textId="216DB92D" w:rsidR="00306465" w:rsidRPr="00DE6A8F" w:rsidRDefault="009F108B"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w:t>
      </w:r>
      <w:r w:rsidR="00306465" w:rsidRPr="00DE6A8F">
        <w:rPr>
          <w:rFonts w:ascii="宋体" w:eastAsia="宋体" w:hAnsi="宋体" w:hint="eastAsia"/>
          <w:color w:val="000000" w:themeColor="text1"/>
          <w:szCs w:val="21"/>
        </w:rPr>
        <w:t>网上查询地址</w:t>
      </w:r>
    </w:p>
    <w:p w14:paraId="62E3E1FF" w14:textId="44A5A24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中国政府采购网（</w:t>
      </w:r>
      <w:r w:rsidRPr="00DE6A8F">
        <w:rPr>
          <w:rFonts w:ascii="宋体" w:eastAsia="宋体" w:hAnsi="宋体" w:hint="eastAsia"/>
          <w:color w:val="000000" w:themeColor="text1"/>
          <w:szCs w:val="21"/>
          <w:u w:val="single"/>
        </w:rPr>
        <w:t>www.ccgp.gov.cn</w:t>
      </w:r>
      <w:r w:rsidRPr="00DE6A8F">
        <w:rPr>
          <w:rFonts w:ascii="宋体" w:eastAsia="宋体" w:hAnsi="宋体" w:hint="eastAsia"/>
          <w:color w:val="000000" w:themeColor="text1"/>
          <w:szCs w:val="21"/>
        </w:rPr>
        <w:t>）、广西壮族自治区政府采购网（</w:t>
      </w:r>
      <w:r w:rsidR="005C092B" w:rsidRPr="00DE6A8F">
        <w:rPr>
          <w:rFonts w:ascii="宋体" w:eastAsia="宋体" w:hAnsi="宋体"/>
          <w:color w:val="000000" w:themeColor="text1"/>
          <w:szCs w:val="21"/>
          <w:u w:val="single"/>
        </w:rPr>
        <w:t>http</w:t>
      </w:r>
      <w:r w:rsidR="00E45C36" w:rsidRPr="00DE6A8F">
        <w:rPr>
          <w:rFonts w:ascii="宋体" w:eastAsia="宋体" w:hAnsi="宋体"/>
          <w:color w:val="000000" w:themeColor="text1"/>
          <w:szCs w:val="21"/>
          <w:u w:val="single"/>
        </w:rPr>
        <w:t>：</w:t>
      </w:r>
      <w:r w:rsidR="005C092B" w:rsidRPr="00DE6A8F">
        <w:rPr>
          <w:rFonts w:ascii="宋体" w:eastAsia="宋体" w:hAnsi="宋体"/>
          <w:color w:val="000000" w:themeColor="text1"/>
          <w:szCs w:val="21"/>
          <w:u w:val="single"/>
        </w:rPr>
        <w:t>//www.ccgp-guangxi.gov.cn/</w:t>
      </w:r>
      <w:r w:rsidRPr="00DE6A8F">
        <w:rPr>
          <w:rFonts w:ascii="宋体" w:eastAsia="宋体" w:hAnsi="宋体" w:hint="eastAsia"/>
          <w:color w:val="000000" w:themeColor="text1"/>
          <w:szCs w:val="21"/>
        </w:rPr>
        <w:t>）、全国公共资源交易平台</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广西•南宁</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r w:rsidR="003E0936" w:rsidRPr="00DE6A8F">
        <w:rPr>
          <w:rFonts w:ascii="宋体" w:eastAsia="宋体" w:hAnsi="宋体"/>
          <w:color w:val="000000" w:themeColor="text1"/>
          <w:szCs w:val="21"/>
          <w:u w:val="single"/>
        </w:rPr>
        <w:t>http</w:t>
      </w:r>
      <w:r w:rsidR="00E45C36" w:rsidRPr="00DE6A8F">
        <w:rPr>
          <w:rFonts w:ascii="宋体" w:eastAsia="宋体" w:hAnsi="宋体"/>
          <w:color w:val="000000" w:themeColor="text1"/>
          <w:szCs w:val="21"/>
          <w:u w:val="single"/>
        </w:rPr>
        <w:t>：</w:t>
      </w:r>
      <w:r w:rsidR="003E0936" w:rsidRPr="00DE6A8F">
        <w:rPr>
          <w:rFonts w:ascii="宋体" w:eastAsia="宋体" w:hAnsi="宋体"/>
          <w:color w:val="000000" w:themeColor="text1"/>
          <w:szCs w:val="21"/>
          <w:u w:val="single"/>
        </w:rPr>
        <w:t>//ggzy.jgswj.gxzf.gov.cn/nnggzy/</w:t>
      </w:r>
      <w:r w:rsidRPr="00DE6A8F">
        <w:rPr>
          <w:rFonts w:ascii="宋体" w:eastAsia="宋体" w:hAnsi="宋体" w:hint="eastAsia"/>
          <w:color w:val="000000" w:themeColor="text1"/>
          <w:szCs w:val="21"/>
        </w:rPr>
        <w:t>）</w:t>
      </w:r>
    </w:p>
    <w:p w14:paraId="5B61DDBC" w14:textId="6607A101" w:rsidR="00306465" w:rsidRPr="00DE6A8F" w:rsidRDefault="009F108B"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w:t>
      </w:r>
      <w:r w:rsidR="00306465" w:rsidRPr="00DE6A8F">
        <w:rPr>
          <w:rFonts w:ascii="宋体" w:eastAsia="宋体" w:hAnsi="宋体" w:hint="eastAsia"/>
          <w:color w:val="000000" w:themeColor="text1"/>
          <w:szCs w:val="21"/>
        </w:rPr>
        <w:t>本项目需要落实的政府采购政策</w:t>
      </w:r>
    </w:p>
    <w:p w14:paraId="548456E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（1）《政府采购促进中小企业发展暂行办法》（财库[2020]46号）。</w:t>
      </w:r>
    </w:p>
    <w:p w14:paraId="7407B5E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（2）《关于我区政府采购支持监狱企业发展有关问题的通知》（桂财采[2015]24号）。</w:t>
      </w:r>
    </w:p>
    <w:p w14:paraId="66DB8AF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（3）《三部门联合发布关于促进残疾人就业政府采购政策的通知》（财库〔2017〕141号）。</w:t>
      </w:r>
    </w:p>
    <w:p w14:paraId="0F6FB473" w14:textId="3F48BF54" w:rsidR="00306465" w:rsidRPr="00DE6A8F" w:rsidRDefault="009F108B"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w:t>
      </w:r>
      <w:r w:rsidR="00306465" w:rsidRPr="00DE6A8F">
        <w:rPr>
          <w:rFonts w:ascii="宋体" w:eastAsia="宋体" w:hAnsi="宋体" w:hint="eastAsia"/>
          <w:color w:val="000000" w:themeColor="text1"/>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00306465" w:rsidRPr="00DE6A8F">
        <w:rPr>
          <w:rFonts w:ascii="宋体" w:eastAsia="宋体" w:hAnsi="宋体" w:hint="eastAsia"/>
          <w:color w:val="000000" w:themeColor="text1"/>
          <w:szCs w:val="21"/>
        </w:rPr>
        <w:t>作出</w:t>
      </w:r>
      <w:proofErr w:type="gramEnd"/>
      <w:r w:rsidR="00306465" w:rsidRPr="00DE6A8F">
        <w:rPr>
          <w:rFonts w:ascii="宋体" w:eastAsia="宋体" w:hAnsi="宋体" w:hint="eastAsia"/>
          <w:color w:val="000000" w:themeColor="text1"/>
          <w:szCs w:val="21"/>
        </w:rPr>
        <w:t>答复的，可以在答复期满后十五个工作日内向同级政府采购监督管理部门投诉。</w:t>
      </w:r>
    </w:p>
    <w:p w14:paraId="4B6A5D85" w14:textId="3B5C316A" w:rsidR="00306465" w:rsidRPr="00DE6A8F" w:rsidRDefault="009F108B"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6</w:t>
      </w:r>
      <w:r w:rsidRPr="00DE6A8F">
        <w:rPr>
          <w:rFonts w:ascii="宋体" w:eastAsia="宋体" w:hAnsi="宋体"/>
          <w:color w:val="000000" w:themeColor="text1"/>
          <w:szCs w:val="21"/>
        </w:rPr>
        <w:t>.</w:t>
      </w:r>
      <w:r w:rsidR="00306465" w:rsidRPr="00DE6A8F">
        <w:rPr>
          <w:rFonts w:ascii="宋体" w:eastAsia="宋体" w:hAnsi="宋体" w:hint="eastAsia"/>
          <w:color w:val="000000" w:themeColor="text1"/>
          <w:szCs w:val="21"/>
        </w:rPr>
        <w:t>若对项目采购电子交易系统操作有疑问，可登录</w:t>
      </w:r>
      <w:r w:rsidR="003D3E0C" w:rsidRPr="00DE6A8F">
        <w:rPr>
          <w:rFonts w:ascii="宋体" w:eastAsia="宋体" w:hAnsi="宋体" w:hint="eastAsia"/>
          <w:color w:val="000000" w:themeColor="text1"/>
          <w:szCs w:val="21"/>
        </w:rPr>
        <w:t>“广西政府采购云平台”（https</w:t>
      </w:r>
      <w:r w:rsidR="000E03CC" w:rsidRPr="00DE6A8F">
        <w:rPr>
          <w:rFonts w:ascii="宋体" w:eastAsia="宋体" w:hAnsi="宋体" w:hint="eastAsia"/>
          <w:color w:val="000000" w:themeColor="text1"/>
          <w:szCs w:val="21"/>
        </w:rPr>
        <w:t>：</w:t>
      </w:r>
      <w:r w:rsidR="003D3E0C" w:rsidRPr="00DE6A8F">
        <w:rPr>
          <w:rFonts w:ascii="宋体" w:eastAsia="宋体" w:hAnsi="宋体" w:hint="eastAsia"/>
          <w:color w:val="000000" w:themeColor="text1"/>
          <w:szCs w:val="21"/>
        </w:rPr>
        <w:t>//www.gcy.zfcg.gxzf.gov.cn）</w:t>
      </w:r>
      <w:r w:rsidR="00306465" w:rsidRPr="00DE6A8F">
        <w:rPr>
          <w:rFonts w:ascii="宋体" w:eastAsia="宋体" w:hAnsi="宋体" w:hint="eastAsia"/>
          <w:color w:val="000000" w:themeColor="text1"/>
          <w:szCs w:val="21"/>
        </w:rPr>
        <w:t>，点击右侧咨询小采，获取采小蜜智能服务管家帮助，或拨打</w:t>
      </w:r>
      <w:r w:rsidR="003D3E0C" w:rsidRPr="00DE6A8F">
        <w:rPr>
          <w:rFonts w:ascii="宋体" w:eastAsia="宋体" w:hAnsi="宋体" w:hint="eastAsia"/>
          <w:color w:val="000000" w:themeColor="text1"/>
          <w:szCs w:val="21"/>
        </w:rPr>
        <w:t>“广西政府采购云平台”</w:t>
      </w:r>
      <w:r w:rsidR="00306465" w:rsidRPr="00DE6A8F">
        <w:rPr>
          <w:rFonts w:ascii="宋体" w:eastAsia="宋体" w:hAnsi="宋体" w:hint="eastAsia"/>
          <w:color w:val="000000" w:themeColor="text1"/>
          <w:szCs w:val="21"/>
        </w:rPr>
        <w:t>服务热线</w:t>
      </w:r>
      <w:r w:rsidR="003D3E0C" w:rsidRPr="00DE6A8F">
        <w:rPr>
          <w:rFonts w:ascii="宋体" w:eastAsia="宋体" w:hAnsi="宋体"/>
          <w:color w:val="000000" w:themeColor="text1"/>
          <w:szCs w:val="21"/>
        </w:rPr>
        <w:t>95763</w:t>
      </w:r>
      <w:r w:rsidR="00306465" w:rsidRPr="00DE6A8F">
        <w:rPr>
          <w:rFonts w:ascii="宋体" w:eastAsia="宋体" w:hAnsi="宋体" w:hint="eastAsia"/>
          <w:color w:val="000000" w:themeColor="text1"/>
          <w:szCs w:val="21"/>
        </w:rPr>
        <w:t>获取热线服务帮助。</w:t>
      </w:r>
    </w:p>
    <w:p w14:paraId="4A928491"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八、凡对本次采购提出询问，请按以下方式联系</w:t>
      </w:r>
    </w:p>
    <w:p w14:paraId="71F492E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1.采购人信息</w:t>
      </w:r>
    </w:p>
    <w:p w14:paraId="4EB58FA6" w14:textId="6E71DBD3"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名称：</w:t>
      </w:r>
      <w:r w:rsidR="003D3E0C" w:rsidRPr="00DE6A8F">
        <w:rPr>
          <w:rFonts w:ascii="宋体" w:eastAsia="宋体" w:hAnsi="宋体" w:hint="eastAsia"/>
          <w:color w:val="000000" w:themeColor="text1"/>
          <w:szCs w:val="21"/>
          <w:u w:val="single"/>
        </w:rPr>
        <w:t>南宁市</w:t>
      </w:r>
      <w:proofErr w:type="gramStart"/>
      <w:r w:rsidR="003D3E0C" w:rsidRPr="00DE6A8F">
        <w:rPr>
          <w:rFonts w:ascii="宋体" w:eastAsia="宋体" w:hAnsi="宋体" w:hint="eastAsia"/>
          <w:color w:val="000000" w:themeColor="text1"/>
          <w:szCs w:val="21"/>
          <w:u w:val="single"/>
        </w:rPr>
        <w:t>青秀</w:t>
      </w:r>
      <w:proofErr w:type="gramEnd"/>
      <w:r w:rsidR="003D3E0C" w:rsidRPr="00DE6A8F">
        <w:rPr>
          <w:rFonts w:ascii="宋体" w:eastAsia="宋体" w:hAnsi="宋体" w:hint="eastAsia"/>
          <w:color w:val="000000" w:themeColor="text1"/>
          <w:szCs w:val="21"/>
          <w:u w:val="single"/>
        </w:rPr>
        <w:t>区刘圩镇人民政府</w:t>
      </w:r>
    </w:p>
    <w:p w14:paraId="2654AF65" w14:textId="3E49C751"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地址：</w:t>
      </w:r>
      <w:r w:rsidR="00456C80" w:rsidRPr="00DE6A8F">
        <w:rPr>
          <w:rFonts w:ascii="宋体" w:eastAsia="宋体" w:hAnsi="宋体" w:hint="eastAsia"/>
          <w:color w:val="000000" w:themeColor="text1"/>
          <w:szCs w:val="21"/>
          <w:u w:val="single"/>
        </w:rPr>
        <w:t>广西壮族自治区</w:t>
      </w:r>
      <w:r w:rsidR="003D3E0C" w:rsidRPr="00DE6A8F">
        <w:rPr>
          <w:rFonts w:ascii="宋体" w:eastAsia="宋体" w:hAnsi="宋体" w:hint="eastAsia"/>
          <w:color w:val="000000" w:themeColor="text1"/>
          <w:szCs w:val="21"/>
          <w:u w:val="single"/>
        </w:rPr>
        <w:t>南宁市</w:t>
      </w:r>
      <w:proofErr w:type="gramStart"/>
      <w:r w:rsidR="003D3E0C" w:rsidRPr="00DE6A8F">
        <w:rPr>
          <w:rFonts w:ascii="宋体" w:eastAsia="宋体" w:hAnsi="宋体" w:hint="eastAsia"/>
          <w:color w:val="000000" w:themeColor="text1"/>
          <w:szCs w:val="21"/>
          <w:u w:val="single"/>
        </w:rPr>
        <w:t>青秀</w:t>
      </w:r>
      <w:proofErr w:type="gramEnd"/>
      <w:r w:rsidR="003D3E0C" w:rsidRPr="00DE6A8F">
        <w:rPr>
          <w:rFonts w:ascii="宋体" w:eastAsia="宋体" w:hAnsi="宋体" w:hint="eastAsia"/>
          <w:color w:val="000000" w:themeColor="text1"/>
          <w:szCs w:val="21"/>
          <w:u w:val="single"/>
        </w:rPr>
        <w:t>区刘圩镇新兴街24号</w:t>
      </w:r>
    </w:p>
    <w:p w14:paraId="19D9723C" w14:textId="53191B81"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项目联系人：</w:t>
      </w:r>
      <w:proofErr w:type="gramStart"/>
      <w:r w:rsidR="003468CB" w:rsidRPr="00DE6A8F">
        <w:rPr>
          <w:rFonts w:ascii="宋体" w:eastAsia="宋体" w:hAnsi="宋体" w:hint="eastAsia"/>
          <w:color w:val="000000" w:themeColor="text1"/>
          <w:szCs w:val="21"/>
          <w:u w:val="single"/>
        </w:rPr>
        <w:t>莫玉领</w:t>
      </w:r>
      <w:proofErr w:type="gramEnd"/>
    </w:p>
    <w:p w14:paraId="460038A5" w14:textId="4461F09A"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联系电话：</w:t>
      </w:r>
      <w:r w:rsidR="00590796" w:rsidRPr="00DE6A8F">
        <w:rPr>
          <w:rFonts w:ascii="宋体" w:eastAsia="宋体" w:hAnsi="宋体"/>
          <w:color w:val="000000" w:themeColor="text1"/>
          <w:szCs w:val="21"/>
          <w:u w:val="single"/>
        </w:rPr>
        <w:t>0771-4302016</w:t>
      </w:r>
    </w:p>
    <w:p w14:paraId="1189EB6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2.采购代理机构信息</w:t>
      </w:r>
    </w:p>
    <w:p w14:paraId="7318C9F9"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名称：</w:t>
      </w:r>
      <w:r w:rsidRPr="00DE6A8F">
        <w:rPr>
          <w:rFonts w:ascii="宋体" w:eastAsia="宋体" w:hAnsi="宋体" w:hint="eastAsia"/>
          <w:color w:val="000000" w:themeColor="text1"/>
          <w:szCs w:val="21"/>
          <w:u w:val="single"/>
        </w:rPr>
        <w:t>广西科文招标有限公司</w:t>
      </w:r>
    </w:p>
    <w:p w14:paraId="19094374" w14:textId="6B08F690"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地址：</w:t>
      </w:r>
      <w:bookmarkStart w:id="1" w:name="OLE_LINK1"/>
      <w:r w:rsidR="00456C80" w:rsidRPr="00DE6A8F">
        <w:rPr>
          <w:rFonts w:ascii="宋体" w:eastAsia="宋体" w:hAnsi="宋体" w:hint="eastAsia"/>
          <w:color w:val="000000" w:themeColor="text1"/>
          <w:szCs w:val="21"/>
          <w:u w:val="single"/>
        </w:rPr>
        <w:t>广西壮族自治区</w:t>
      </w:r>
      <w:r w:rsidRPr="00DE6A8F">
        <w:rPr>
          <w:rFonts w:ascii="宋体" w:eastAsia="宋体" w:hAnsi="宋体" w:hint="eastAsia"/>
          <w:color w:val="000000" w:themeColor="text1"/>
          <w:szCs w:val="21"/>
          <w:u w:val="single"/>
        </w:rPr>
        <w:t>南宁市民族大道141号中鼎</w:t>
      </w:r>
      <w:proofErr w:type="gramStart"/>
      <w:r w:rsidRPr="00DE6A8F">
        <w:rPr>
          <w:rFonts w:ascii="宋体" w:eastAsia="宋体" w:hAnsi="宋体" w:hint="eastAsia"/>
          <w:color w:val="000000" w:themeColor="text1"/>
          <w:szCs w:val="21"/>
          <w:u w:val="single"/>
        </w:rPr>
        <w:t>万象东方</w:t>
      </w:r>
      <w:proofErr w:type="gramEnd"/>
      <w:r w:rsidRPr="00DE6A8F">
        <w:rPr>
          <w:rFonts w:ascii="宋体" w:eastAsia="宋体" w:hAnsi="宋体" w:hint="eastAsia"/>
          <w:color w:val="000000" w:themeColor="text1"/>
          <w:szCs w:val="21"/>
          <w:u w:val="single"/>
        </w:rPr>
        <w:t>D区五层</w:t>
      </w:r>
    </w:p>
    <w:bookmarkEnd w:id="1"/>
    <w:p w14:paraId="136D857F" w14:textId="1F213F36"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项目联系人：</w:t>
      </w:r>
      <w:r w:rsidRPr="00DE6A8F">
        <w:rPr>
          <w:rFonts w:ascii="宋体" w:eastAsia="宋体" w:hAnsi="宋体" w:hint="eastAsia"/>
          <w:color w:val="000000" w:themeColor="text1"/>
          <w:szCs w:val="21"/>
          <w:u w:val="single"/>
        </w:rPr>
        <w:t>刘忠虎</w:t>
      </w:r>
      <w:r w:rsidR="00456C80" w:rsidRPr="00DE6A8F">
        <w:rPr>
          <w:rFonts w:ascii="宋体" w:eastAsia="宋体" w:hAnsi="宋体" w:hint="eastAsia"/>
          <w:color w:val="000000" w:themeColor="text1"/>
          <w:szCs w:val="21"/>
          <w:u w:val="single"/>
        </w:rPr>
        <w:t>、梁栩菁</w:t>
      </w:r>
    </w:p>
    <w:p w14:paraId="6BA71022" w14:textId="7B28C289"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联系电话：</w:t>
      </w:r>
      <w:r w:rsidR="0022001B" w:rsidRPr="00DE6A8F">
        <w:rPr>
          <w:rFonts w:ascii="宋体" w:eastAsia="宋体" w:hAnsi="宋体" w:hint="eastAsia"/>
          <w:color w:val="000000" w:themeColor="text1"/>
          <w:szCs w:val="21"/>
          <w:u w:val="single"/>
        </w:rPr>
        <w:t>0771-2023</w:t>
      </w:r>
      <w:r w:rsidR="0022001B" w:rsidRPr="00DE6A8F">
        <w:rPr>
          <w:rFonts w:ascii="宋体" w:eastAsia="宋体" w:hAnsi="宋体"/>
          <w:color w:val="000000" w:themeColor="text1"/>
          <w:szCs w:val="21"/>
          <w:u w:val="single"/>
        </w:rPr>
        <w:t>903</w:t>
      </w:r>
      <w:r w:rsidR="00456C80" w:rsidRPr="00DE6A8F">
        <w:rPr>
          <w:rFonts w:ascii="宋体" w:eastAsia="宋体" w:hAnsi="宋体"/>
          <w:color w:val="000000" w:themeColor="text1"/>
          <w:szCs w:val="21"/>
          <w:u w:val="single"/>
        </w:rPr>
        <w:t>/2023835</w:t>
      </w:r>
    </w:p>
    <w:p w14:paraId="0322CEA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3.项目联系方式</w:t>
      </w:r>
    </w:p>
    <w:p w14:paraId="695DCE14" w14:textId="0E1BDE09"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项目联系人：</w:t>
      </w:r>
      <w:r w:rsidRPr="00DE6A8F">
        <w:rPr>
          <w:rFonts w:ascii="宋体" w:eastAsia="宋体" w:hAnsi="宋体" w:hint="eastAsia"/>
          <w:color w:val="000000" w:themeColor="text1"/>
          <w:szCs w:val="21"/>
          <w:u w:val="single"/>
        </w:rPr>
        <w:t>刘忠虎</w:t>
      </w:r>
      <w:r w:rsidR="00456C80" w:rsidRPr="00DE6A8F">
        <w:rPr>
          <w:rFonts w:ascii="宋体" w:eastAsia="宋体" w:hAnsi="宋体" w:hint="eastAsia"/>
          <w:color w:val="000000" w:themeColor="text1"/>
          <w:szCs w:val="21"/>
          <w:u w:val="single"/>
        </w:rPr>
        <w:t>、梁栩菁</w:t>
      </w:r>
    </w:p>
    <w:p w14:paraId="4EB7BC12" w14:textId="1ED23F9A"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电话：</w:t>
      </w:r>
      <w:r w:rsidR="0022001B" w:rsidRPr="00DE6A8F">
        <w:rPr>
          <w:rFonts w:ascii="宋体" w:eastAsia="宋体" w:hAnsi="宋体" w:hint="eastAsia"/>
          <w:color w:val="000000" w:themeColor="text1"/>
          <w:szCs w:val="21"/>
          <w:u w:val="single"/>
        </w:rPr>
        <w:t>0771-2023</w:t>
      </w:r>
      <w:r w:rsidR="0022001B" w:rsidRPr="00DE6A8F">
        <w:rPr>
          <w:rFonts w:ascii="宋体" w:eastAsia="宋体" w:hAnsi="宋体"/>
          <w:color w:val="000000" w:themeColor="text1"/>
          <w:szCs w:val="21"/>
          <w:u w:val="single"/>
        </w:rPr>
        <w:t>903</w:t>
      </w:r>
      <w:r w:rsidR="00456C80" w:rsidRPr="00DE6A8F">
        <w:rPr>
          <w:rFonts w:ascii="宋体" w:eastAsia="宋体" w:hAnsi="宋体"/>
          <w:color w:val="000000" w:themeColor="text1"/>
          <w:szCs w:val="21"/>
          <w:u w:val="single"/>
        </w:rPr>
        <w:t>/2023835</w:t>
      </w:r>
    </w:p>
    <w:p w14:paraId="79B6D11B"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FF35FA2" w14:textId="09F8211F" w:rsidR="00EE3A1E" w:rsidRPr="00DE6A8F" w:rsidRDefault="00EE3A1E" w:rsidP="00EE3A1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附件：1.CA证书申请方式及操作指南下载地址（登陆</w:t>
      </w:r>
      <w:r w:rsidR="00BF20E6" w:rsidRPr="00DE6A8F">
        <w:rPr>
          <w:rFonts w:ascii="宋体" w:eastAsia="宋体" w:hAnsi="宋体"/>
          <w:color w:val="000000" w:themeColor="text1"/>
          <w:szCs w:val="21"/>
          <w:u w:val="single"/>
        </w:rPr>
        <w:t>http</w:t>
      </w:r>
      <w:r w:rsidR="00E45C36" w:rsidRPr="00DE6A8F">
        <w:rPr>
          <w:rFonts w:ascii="宋体" w:eastAsia="宋体" w:hAnsi="宋体"/>
          <w:color w:val="000000" w:themeColor="text1"/>
          <w:szCs w:val="21"/>
          <w:u w:val="single"/>
        </w:rPr>
        <w:t>：</w:t>
      </w:r>
      <w:r w:rsidR="00BF20E6" w:rsidRPr="00DE6A8F">
        <w:rPr>
          <w:rFonts w:ascii="宋体" w:eastAsia="宋体" w:hAnsi="宋体"/>
          <w:color w:val="000000" w:themeColor="text1"/>
          <w:szCs w:val="21"/>
          <w:u w:val="single"/>
        </w:rPr>
        <w:t>//nncz.nanning.gov.cn/</w:t>
      </w:r>
      <w:r w:rsidRPr="00DE6A8F">
        <w:rPr>
          <w:rFonts w:ascii="宋体" w:eastAsia="宋体" w:hAnsi="宋体" w:hint="eastAsia"/>
          <w:color w:val="000000" w:themeColor="text1"/>
          <w:szCs w:val="21"/>
        </w:rPr>
        <w:t>（南宁市财政局官网）-业务专题-政府采购监督管理-资料下载-“广西政</w:t>
      </w:r>
      <w:proofErr w:type="gramStart"/>
      <w:r w:rsidRPr="00DE6A8F">
        <w:rPr>
          <w:rFonts w:ascii="宋体" w:eastAsia="宋体" w:hAnsi="宋体" w:hint="eastAsia"/>
          <w:color w:val="000000" w:themeColor="text1"/>
          <w:szCs w:val="21"/>
        </w:rPr>
        <w:t>采云</w:t>
      </w:r>
      <w:proofErr w:type="gramEnd"/>
      <w:r w:rsidRPr="00DE6A8F">
        <w:rPr>
          <w:rFonts w:ascii="宋体" w:eastAsia="宋体" w:hAnsi="宋体" w:hint="eastAsia"/>
          <w:color w:val="000000" w:themeColor="text1"/>
          <w:szCs w:val="21"/>
        </w:rPr>
        <w:t>西部CA办理方式”或“南宁市政</w:t>
      </w:r>
      <w:proofErr w:type="gramStart"/>
      <w:r w:rsidRPr="00DE6A8F">
        <w:rPr>
          <w:rFonts w:ascii="宋体" w:eastAsia="宋体" w:hAnsi="宋体" w:hint="eastAsia"/>
          <w:color w:val="000000" w:themeColor="text1"/>
          <w:szCs w:val="21"/>
        </w:rPr>
        <w:t>采云</w:t>
      </w:r>
      <w:proofErr w:type="gramEnd"/>
      <w:r w:rsidRPr="00DE6A8F">
        <w:rPr>
          <w:rFonts w:ascii="宋体" w:eastAsia="宋体" w:hAnsi="宋体" w:hint="eastAsia"/>
          <w:color w:val="000000" w:themeColor="text1"/>
          <w:szCs w:val="21"/>
        </w:rPr>
        <w:t>CA证书办理操作指南”）</w:t>
      </w:r>
    </w:p>
    <w:p w14:paraId="2DB72E29" w14:textId="273C1F41" w:rsidR="00EE3A1E" w:rsidRPr="00DE6A8F" w:rsidRDefault="00EE3A1E" w:rsidP="00EE3A1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2.电子投标文件制作与投送教程（在此网址下载：</w:t>
      </w:r>
      <w:r w:rsidR="00BF20E6" w:rsidRPr="00DE6A8F">
        <w:rPr>
          <w:rFonts w:ascii="宋体" w:eastAsia="宋体" w:hAnsi="宋体"/>
          <w:color w:val="000000" w:themeColor="text1"/>
          <w:szCs w:val="21"/>
          <w:u w:val="single"/>
        </w:rPr>
        <w:t>http</w:t>
      </w:r>
      <w:r w:rsidR="00E45C36" w:rsidRPr="00DE6A8F">
        <w:rPr>
          <w:rFonts w:ascii="宋体" w:eastAsia="宋体" w:hAnsi="宋体"/>
          <w:color w:val="000000" w:themeColor="text1"/>
          <w:szCs w:val="21"/>
          <w:u w:val="single"/>
        </w:rPr>
        <w:t>：</w:t>
      </w:r>
      <w:r w:rsidR="00BF20E6" w:rsidRPr="00DE6A8F">
        <w:rPr>
          <w:rFonts w:ascii="宋体" w:eastAsia="宋体" w:hAnsi="宋体"/>
          <w:color w:val="000000" w:themeColor="text1"/>
          <w:szCs w:val="21"/>
          <w:u w:val="single"/>
        </w:rPr>
        <w:t>//nncz.nanning.gov.cn/</w:t>
      </w:r>
      <w:r w:rsidRPr="00DE6A8F">
        <w:rPr>
          <w:rFonts w:ascii="宋体" w:eastAsia="宋体" w:hAnsi="宋体" w:hint="eastAsia"/>
          <w:color w:val="000000" w:themeColor="text1"/>
          <w:szCs w:val="21"/>
        </w:rPr>
        <w:t>（南宁市财政局官网）-业务专题-政府采购监督管理-资料下载-南宁市政府采购项目全流程电子化交易操作指南）</w:t>
      </w:r>
    </w:p>
    <w:p w14:paraId="70D4EEB6" w14:textId="3895DF72" w:rsidR="00306465" w:rsidRPr="00DE6A8F" w:rsidRDefault="00306465" w:rsidP="0011380E">
      <w:pPr>
        <w:spacing w:line="360" w:lineRule="auto"/>
        <w:ind w:firstLineChars="200" w:firstLine="420"/>
        <w:rPr>
          <w:rFonts w:ascii="宋体" w:eastAsia="宋体" w:hAnsi="宋体"/>
          <w:color w:val="000000" w:themeColor="text1"/>
          <w:szCs w:val="21"/>
        </w:rPr>
      </w:pPr>
    </w:p>
    <w:p w14:paraId="33D6B9C6" w14:textId="77777777" w:rsidR="00306465" w:rsidRPr="00DE6A8F" w:rsidRDefault="00306465" w:rsidP="0011380E">
      <w:pPr>
        <w:spacing w:line="360" w:lineRule="auto"/>
        <w:ind w:firstLineChars="200" w:firstLine="420"/>
        <w:jc w:val="right"/>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广西科文招标有限公司</w:t>
      </w:r>
    </w:p>
    <w:p w14:paraId="2A50A097" w14:textId="47F1D46D" w:rsidR="0011380E" w:rsidRPr="00DE6A8F" w:rsidRDefault="00A71942" w:rsidP="002F6708">
      <w:pPr>
        <w:wordWrap w:val="0"/>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u w:val="single"/>
        </w:rPr>
        <w:t>202</w:t>
      </w:r>
      <w:r w:rsidR="002F6708" w:rsidRPr="00DE6A8F">
        <w:rPr>
          <w:rFonts w:ascii="宋体" w:eastAsia="宋体" w:hAnsi="宋体"/>
          <w:color w:val="000000" w:themeColor="text1"/>
          <w:szCs w:val="21"/>
          <w:u w:val="single"/>
        </w:rPr>
        <w:t>5</w:t>
      </w:r>
      <w:r w:rsidRPr="00DE6A8F">
        <w:rPr>
          <w:rFonts w:ascii="宋体" w:eastAsia="宋体" w:hAnsi="宋体" w:hint="eastAsia"/>
          <w:color w:val="000000" w:themeColor="text1"/>
          <w:szCs w:val="21"/>
        </w:rPr>
        <w:t>年</w:t>
      </w:r>
      <w:r w:rsidR="00987407" w:rsidRPr="00DE6A8F">
        <w:rPr>
          <w:rFonts w:ascii="宋体" w:eastAsia="宋体" w:hAnsi="宋体"/>
          <w:color w:val="000000" w:themeColor="text1"/>
          <w:szCs w:val="21"/>
          <w:u w:val="single"/>
        </w:rPr>
        <w:t>4</w:t>
      </w:r>
      <w:r w:rsidR="00306465" w:rsidRPr="00DE6A8F">
        <w:rPr>
          <w:rFonts w:ascii="宋体" w:eastAsia="宋体" w:hAnsi="宋体" w:hint="eastAsia"/>
          <w:color w:val="000000" w:themeColor="text1"/>
          <w:szCs w:val="21"/>
        </w:rPr>
        <w:t>月</w:t>
      </w:r>
      <w:r w:rsidR="00987407" w:rsidRPr="00DE6A8F">
        <w:rPr>
          <w:rFonts w:ascii="宋体" w:eastAsia="宋体" w:hAnsi="宋体"/>
          <w:color w:val="000000" w:themeColor="text1"/>
          <w:szCs w:val="21"/>
          <w:u w:val="single"/>
        </w:rPr>
        <w:t>17</w:t>
      </w:r>
      <w:r w:rsidR="00306465" w:rsidRPr="00DE6A8F">
        <w:rPr>
          <w:rFonts w:ascii="宋体" w:eastAsia="宋体" w:hAnsi="宋体" w:hint="eastAsia"/>
          <w:color w:val="000000" w:themeColor="text1"/>
          <w:szCs w:val="21"/>
        </w:rPr>
        <w:t>日</w:t>
      </w:r>
    </w:p>
    <w:p w14:paraId="722D9D17" w14:textId="77777777" w:rsidR="0011380E" w:rsidRPr="00DE6A8F" w:rsidRDefault="0011380E" w:rsidP="0011380E">
      <w:pPr>
        <w:spacing w:line="360" w:lineRule="auto"/>
        <w:ind w:firstLineChars="200" w:firstLine="420"/>
        <w:jc w:val="right"/>
        <w:rPr>
          <w:rFonts w:ascii="宋体" w:eastAsia="宋体" w:hAnsi="宋体"/>
          <w:color w:val="000000" w:themeColor="text1"/>
          <w:szCs w:val="21"/>
        </w:rPr>
        <w:sectPr w:rsidR="0011380E" w:rsidRPr="00DE6A8F" w:rsidSect="00BC6AF9">
          <w:footerReference w:type="default" r:id="rId9"/>
          <w:pgSz w:w="11906" w:h="16838"/>
          <w:pgMar w:top="1134" w:right="1134" w:bottom="1134" w:left="1134" w:header="851" w:footer="680" w:gutter="0"/>
          <w:pgNumType w:start="1"/>
          <w:cols w:space="425"/>
          <w:docGrid w:type="lines" w:linePitch="312"/>
        </w:sectPr>
      </w:pPr>
    </w:p>
    <w:p w14:paraId="2E0BEDA4" w14:textId="584C8463" w:rsidR="00306465" w:rsidRPr="00DE6A8F" w:rsidRDefault="00306465" w:rsidP="005135C1">
      <w:pPr>
        <w:pStyle w:val="1"/>
        <w:jc w:val="center"/>
        <w:rPr>
          <w:rFonts w:ascii="宋体" w:eastAsia="宋体" w:hAnsi="宋体"/>
          <w:color w:val="000000" w:themeColor="text1"/>
        </w:rPr>
      </w:pPr>
      <w:bookmarkStart w:id="2" w:name="_Toc173245821"/>
      <w:r w:rsidRPr="00DE6A8F">
        <w:rPr>
          <w:rFonts w:ascii="宋体" w:eastAsia="宋体" w:hAnsi="宋体" w:hint="eastAsia"/>
          <w:color w:val="000000" w:themeColor="text1"/>
        </w:rPr>
        <w:lastRenderedPageBreak/>
        <w:t>第二</w:t>
      </w:r>
      <w:r w:rsidRPr="00DE6A8F">
        <w:rPr>
          <w:rFonts w:ascii="宋体" w:eastAsia="宋体" w:hAnsi="宋体" w:hint="eastAsia"/>
          <w:color w:val="000000" w:themeColor="text1"/>
          <w:spacing w:val="120"/>
        </w:rPr>
        <w:t>章</w:t>
      </w:r>
      <w:r w:rsidRPr="00DE6A8F">
        <w:rPr>
          <w:rFonts w:ascii="宋体" w:eastAsia="宋体" w:hAnsi="宋体" w:hint="eastAsia"/>
          <w:color w:val="000000" w:themeColor="text1"/>
        </w:rPr>
        <w:t>采购需求</w:t>
      </w:r>
      <w:bookmarkEnd w:id="2"/>
    </w:p>
    <w:p w14:paraId="1AA8878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说明：</w:t>
      </w:r>
    </w:p>
    <w:p w14:paraId="4E64A6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1.为落实政府采购政策需满足的要求（根据项目实际情况填写内容）</w:t>
      </w:r>
    </w:p>
    <w:p w14:paraId="06584A4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（1）本竞争性磋商采购文件所称中小企业必须符合《政府采购促进中小企业发展管理办法》（财库〔2020〕46号）的规定。</w:t>
      </w:r>
    </w:p>
    <w:p w14:paraId="042526BC" w14:textId="02DEF23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w:t>
      </w:r>
      <w:r w:rsidR="0079165A" w:rsidRPr="00DE6A8F">
        <w:rPr>
          <w:rFonts w:ascii="宋体" w:eastAsia="宋体" w:hAnsi="宋体" w:hint="eastAsia"/>
          <w:color w:val="000000" w:themeColor="text1"/>
          <w:szCs w:val="21"/>
        </w:rPr>
        <w:t>工程（服务）</w:t>
      </w:r>
      <w:r w:rsidRPr="00DE6A8F">
        <w:rPr>
          <w:rFonts w:ascii="宋体" w:eastAsia="宋体" w:hAnsi="宋体" w:hint="eastAsia"/>
          <w:color w:val="000000" w:themeColor="text1"/>
          <w:szCs w:val="21"/>
        </w:rPr>
        <w:t>项目中包含货物的，根据《财政部</w:t>
      </w:r>
      <w:r w:rsidR="00581497"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发展改革委</w:t>
      </w:r>
      <w:r w:rsidR="00581497"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生态环境部</w:t>
      </w:r>
      <w:r w:rsidR="00581497"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评审程序和评定成交的标准”。</w:t>
      </w:r>
    </w:p>
    <w:p w14:paraId="204BB797" w14:textId="6EC18DC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w:t>
      </w:r>
      <w:r w:rsidR="0079165A" w:rsidRPr="00DE6A8F">
        <w:rPr>
          <w:rFonts w:ascii="宋体" w:eastAsia="宋体" w:hAnsi="宋体" w:hint="eastAsia"/>
          <w:color w:val="000000" w:themeColor="text1"/>
          <w:szCs w:val="21"/>
        </w:rPr>
        <w:t>工程（服务）项目</w:t>
      </w:r>
      <w:r w:rsidRPr="00DE6A8F">
        <w:rPr>
          <w:rFonts w:ascii="宋体" w:eastAsia="宋体" w:hAnsi="宋体" w:hint="eastAsia"/>
          <w:color w:val="000000" w:themeColor="text1"/>
          <w:szCs w:val="21"/>
        </w:rPr>
        <w:t>中包含货物的，根据《关于信息安全产品实施政府采购的通知》（财库〔2010〕48号）的规定，本项目采购范围包含信息安全产品的（信息安全产品包括：防火墙、网络安全</w:t>
      </w:r>
      <w:proofErr w:type="gramStart"/>
      <w:r w:rsidRPr="00DE6A8F">
        <w:rPr>
          <w:rFonts w:ascii="宋体" w:eastAsia="宋体" w:hAnsi="宋体" w:hint="eastAsia"/>
          <w:color w:val="000000" w:themeColor="text1"/>
          <w:szCs w:val="21"/>
        </w:rPr>
        <w:t>隔离卡</w:t>
      </w:r>
      <w:proofErr w:type="gramEnd"/>
      <w:r w:rsidRPr="00DE6A8F">
        <w:rPr>
          <w:rFonts w:ascii="宋体" w:eastAsia="宋体" w:hAnsi="宋体" w:hint="eastAsia"/>
          <w:color w:val="000000" w:themeColor="text1"/>
          <w:szCs w:val="21"/>
        </w:rPr>
        <w:t>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3CEE5A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p>
    <w:p w14:paraId="034D5B04" w14:textId="33740C5A" w:rsidR="00306465" w:rsidRPr="00DE6A8F" w:rsidRDefault="00581497"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w:t>
      </w:r>
      <w:r w:rsidR="00306465" w:rsidRPr="00DE6A8F">
        <w:rPr>
          <w:rFonts w:ascii="宋体" w:eastAsia="宋体" w:hAnsi="宋体" w:hint="eastAsia"/>
          <w:b/>
          <w:color w:val="000000" w:themeColor="text1"/>
          <w:szCs w:val="21"/>
        </w:rPr>
        <w:t>“实质性要求”是指采购需求中带“▲”的条款或者不能负偏离的条款或者已经指明不</w:t>
      </w:r>
      <w:proofErr w:type="gramStart"/>
      <w:r w:rsidR="00306465" w:rsidRPr="00DE6A8F">
        <w:rPr>
          <w:rFonts w:ascii="宋体" w:eastAsia="宋体" w:hAnsi="宋体" w:hint="eastAsia"/>
          <w:b/>
          <w:color w:val="000000" w:themeColor="text1"/>
          <w:szCs w:val="21"/>
        </w:rPr>
        <w:t>满足按</w:t>
      </w:r>
      <w:proofErr w:type="gramEnd"/>
      <w:r w:rsidR="00306465" w:rsidRPr="00DE6A8F">
        <w:rPr>
          <w:rFonts w:ascii="宋体" w:eastAsia="宋体" w:hAnsi="宋体" w:hint="eastAsia"/>
          <w:b/>
          <w:color w:val="000000" w:themeColor="text1"/>
          <w:szCs w:val="21"/>
        </w:rPr>
        <w:t>响应文件作无效处理的条款。</w:t>
      </w:r>
    </w:p>
    <w:p w14:paraId="49A95B08" w14:textId="64029CD8" w:rsidR="00306465" w:rsidRPr="00DE6A8F" w:rsidRDefault="00581497"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w:t>
      </w:r>
      <w:r w:rsidR="00306465" w:rsidRPr="00DE6A8F">
        <w:rPr>
          <w:rFonts w:ascii="宋体" w:eastAsia="宋体" w:hAnsi="宋体" w:hint="eastAsia"/>
          <w:b/>
          <w:color w:val="000000" w:themeColor="text1"/>
          <w:szCs w:val="21"/>
        </w:rPr>
        <w:t>不需要供应商对采购需求响应为具体数值的，此采购需求的数值后将以◆号标注。</w:t>
      </w:r>
    </w:p>
    <w:p w14:paraId="01160CB1" w14:textId="1D87BF90" w:rsidR="00306465" w:rsidRPr="00DE6A8F" w:rsidRDefault="00581497"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w:t>
      </w:r>
      <w:r w:rsidR="00306465" w:rsidRPr="00DE6A8F">
        <w:rPr>
          <w:rFonts w:ascii="宋体" w:eastAsia="宋体" w:hAnsi="宋体" w:hint="eastAsia"/>
          <w:color w:val="000000" w:themeColor="text1"/>
          <w:szCs w:val="21"/>
        </w:rPr>
        <w:t>如</w:t>
      </w:r>
      <w:r w:rsidR="00B80838" w:rsidRPr="00DE6A8F">
        <w:rPr>
          <w:rFonts w:ascii="宋体" w:eastAsia="宋体" w:hAnsi="宋体" w:hint="eastAsia"/>
          <w:color w:val="000000" w:themeColor="text1"/>
          <w:szCs w:val="21"/>
        </w:rPr>
        <w:t>竞标</w:t>
      </w:r>
      <w:r w:rsidR="00306465" w:rsidRPr="00DE6A8F">
        <w:rPr>
          <w:rFonts w:ascii="宋体" w:eastAsia="宋体" w:hAnsi="宋体" w:hint="eastAsia"/>
          <w:color w:val="000000" w:themeColor="text1"/>
          <w:szCs w:val="21"/>
        </w:rPr>
        <w:t>人</w:t>
      </w:r>
      <w:r w:rsidR="00B80838" w:rsidRPr="00DE6A8F">
        <w:rPr>
          <w:rFonts w:ascii="宋体" w:eastAsia="宋体" w:hAnsi="宋体" w:hint="eastAsia"/>
          <w:color w:val="000000" w:themeColor="text1"/>
          <w:szCs w:val="21"/>
        </w:rPr>
        <w:t>竞标</w:t>
      </w:r>
      <w:r w:rsidR="00306465" w:rsidRPr="00DE6A8F">
        <w:rPr>
          <w:rFonts w:ascii="宋体" w:eastAsia="宋体" w:hAnsi="宋体" w:hint="eastAsia"/>
          <w:color w:val="000000" w:themeColor="text1"/>
          <w:szCs w:val="21"/>
        </w:rPr>
        <w:t>产品存在侵犯他人的知识产权或者专利成果行为的，应承担相应法律责任。</w:t>
      </w:r>
    </w:p>
    <w:tbl>
      <w:tblPr>
        <w:tblStyle w:val="a5"/>
        <w:tblW w:w="4995" w:type="pct"/>
        <w:jc w:val="center"/>
        <w:tblLayout w:type="fixed"/>
        <w:tblLook w:val="04A0" w:firstRow="1" w:lastRow="0" w:firstColumn="1" w:lastColumn="0" w:noHBand="0" w:noVBand="1"/>
      </w:tblPr>
      <w:tblGrid>
        <w:gridCol w:w="426"/>
        <w:gridCol w:w="425"/>
        <w:gridCol w:w="696"/>
        <w:gridCol w:w="425"/>
        <w:gridCol w:w="425"/>
        <w:gridCol w:w="5392"/>
        <w:gridCol w:w="700"/>
        <w:gridCol w:w="1129"/>
      </w:tblGrid>
      <w:tr w:rsidR="00C04878" w:rsidRPr="00DE6A8F" w14:paraId="67DA730A" w14:textId="77777777" w:rsidTr="000D6D47">
        <w:trPr>
          <w:trHeight w:val="454"/>
          <w:jc w:val="center"/>
        </w:trPr>
        <w:tc>
          <w:tcPr>
            <w:tcW w:w="5000" w:type="pct"/>
            <w:gridSpan w:val="8"/>
            <w:vAlign w:val="center"/>
          </w:tcPr>
          <w:p w14:paraId="44861B84" w14:textId="4E547BD0" w:rsidR="00581497" w:rsidRPr="00DE6A8F" w:rsidRDefault="00320447" w:rsidP="000D6D47">
            <w:pPr>
              <w:spacing w:line="300" w:lineRule="auto"/>
              <w:jc w:val="center"/>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采购</w:t>
            </w:r>
            <w:r w:rsidR="00581497" w:rsidRPr="00DE6A8F">
              <w:rPr>
                <w:rFonts w:ascii="宋体" w:eastAsia="宋体" w:hAnsi="宋体" w:hint="eastAsia"/>
                <w:b/>
                <w:color w:val="000000" w:themeColor="text1"/>
                <w:sz w:val="32"/>
                <w:szCs w:val="32"/>
              </w:rPr>
              <w:t>需求一览表</w:t>
            </w:r>
          </w:p>
        </w:tc>
      </w:tr>
      <w:tr w:rsidR="00C04878" w:rsidRPr="00DE6A8F" w14:paraId="6E7AE622" w14:textId="77777777" w:rsidTr="000D6D47">
        <w:trPr>
          <w:trHeight w:val="454"/>
          <w:jc w:val="center"/>
        </w:trPr>
        <w:tc>
          <w:tcPr>
            <w:tcW w:w="221" w:type="pct"/>
            <w:vMerge w:val="restart"/>
            <w:vAlign w:val="center"/>
          </w:tcPr>
          <w:p w14:paraId="427C298A" w14:textId="471A100B"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采购清单及技</w:t>
            </w:r>
            <w:r w:rsidRPr="00DE6A8F">
              <w:rPr>
                <w:rFonts w:ascii="宋体" w:eastAsia="宋体" w:hAnsi="宋体" w:hint="eastAsia"/>
                <w:color w:val="000000" w:themeColor="text1"/>
                <w:szCs w:val="21"/>
              </w:rPr>
              <w:lastRenderedPageBreak/>
              <w:t>术参数</w:t>
            </w:r>
          </w:p>
        </w:tc>
        <w:tc>
          <w:tcPr>
            <w:tcW w:w="221" w:type="pct"/>
            <w:vAlign w:val="center"/>
          </w:tcPr>
          <w:p w14:paraId="305263FB" w14:textId="1BD8E3AF"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序号</w:t>
            </w:r>
          </w:p>
        </w:tc>
        <w:tc>
          <w:tcPr>
            <w:tcW w:w="362" w:type="pct"/>
            <w:vAlign w:val="center"/>
          </w:tcPr>
          <w:p w14:paraId="63D26DA5" w14:textId="450527E0"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名称</w:t>
            </w:r>
          </w:p>
        </w:tc>
        <w:tc>
          <w:tcPr>
            <w:tcW w:w="221" w:type="pct"/>
            <w:vAlign w:val="center"/>
          </w:tcPr>
          <w:p w14:paraId="1AC54E80" w14:textId="0C70C012"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单位</w:t>
            </w:r>
          </w:p>
        </w:tc>
        <w:tc>
          <w:tcPr>
            <w:tcW w:w="221" w:type="pct"/>
            <w:vAlign w:val="center"/>
          </w:tcPr>
          <w:p w14:paraId="1E614C22" w14:textId="3698B95D"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p>
        </w:tc>
        <w:tc>
          <w:tcPr>
            <w:tcW w:w="2803" w:type="pct"/>
            <w:vAlign w:val="center"/>
          </w:tcPr>
          <w:p w14:paraId="15B280B5" w14:textId="3C82F437" w:rsidR="00581497" w:rsidRPr="00DE6A8F" w:rsidRDefault="00C37131"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w:t>
            </w:r>
            <w:r w:rsidR="00581497" w:rsidRPr="00DE6A8F">
              <w:rPr>
                <w:rFonts w:ascii="宋体" w:eastAsia="宋体" w:hAnsi="宋体" w:hint="eastAsia"/>
                <w:color w:val="000000" w:themeColor="text1"/>
                <w:szCs w:val="21"/>
              </w:rPr>
              <w:t>参数</w:t>
            </w:r>
          </w:p>
        </w:tc>
        <w:tc>
          <w:tcPr>
            <w:tcW w:w="364" w:type="pct"/>
            <w:vAlign w:val="center"/>
          </w:tcPr>
          <w:p w14:paraId="7C0056BF" w14:textId="71360644"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分项预算合计（元）</w:t>
            </w:r>
          </w:p>
        </w:tc>
        <w:tc>
          <w:tcPr>
            <w:tcW w:w="587" w:type="pct"/>
            <w:vAlign w:val="center"/>
          </w:tcPr>
          <w:p w14:paraId="340CEA07" w14:textId="47403248" w:rsidR="00581497" w:rsidRPr="00DE6A8F" w:rsidRDefault="00581497" w:rsidP="0091150C">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中小企业划分标准所属行业名称（行业名称及划分见本</w:t>
            </w:r>
            <w:r w:rsidRPr="00DE6A8F">
              <w:rPr>
                <w:rFonts w:ascii="宋体" w:eastAsia="宋体" w:hAnsi="宋体" w:hint="eastAsia"/>
                <w:color w:val="000000" w:themeColor="text1"/>
                <w:szCs w:val="21"/>
              </w:rPr>
              <w:lastRenderedPageBreak/>
              <w:t>章附件</w:t>
            </w:r>
            <w:r w:rsidR="0091150C" w:rsidRPr="00DE6A8F">
              <w:rPr>
                <w:rFonts w:ascii="宋体" w:eastAsia="宋体" w:hAnsi="宋体"/>
                <w:color w:val="000000" w:themeColor="text1"/>
                <w:szCs w:val="21"/>
              </w:rPr>
              <w:t>2</w:t>
            </w:r>
            <w:r w:rsidRPr="00DE6A8F">
              <w:rPr>
                <w:rFonts w:ascii="宋体" w:eastAsia="宋体" w:hAnsi="宋体" w:hint="eastAsia"/>
                <w:color w:val="000000" w:themeColor="text1"/>
                <w:szCs w:val="21"/>
              </w:rPr>
              <w:t>）</w:t>
            </w:r>
          </w:p>
        </w:tc>
      </w:tr>
      <w:tr w:rsidR="00C04878" w:rsidRPr="00DE6A8F" w14:paraId="7C7116B2" w14:textId="77777777" w:rsidTr="000D6D47">
        <w:trPr>
          <w:trHeight w:val="454"/>
          <w:jc w:val="center"/>
        </w:trPr>
        <w:tc>
          <w:tcPr>
            <w:tcW w:w="221" w:type="pct"/>
            <w:vMerge/>
            <w:vAlign w:val="center"/>
          </w:tcPr>
          <w:p w14:paraId="7BDB8D26" w14:textId="77777777" w:rsidR="00581497" w:rsidRPr="00DE6A8F" w:rsidRDefault="00581497" w:rsidP="000D6D47">
            <w:pPr>
              <w:spacing w:line="300" w:lineRule="auto"/>
              <w:jc w:val="center"/>
              <w:rPr>
                <w:rFonts w:ascii="宋体" w:eastAsia="宋体" w:hAnsi="宋体"/>
                <w:color w:val="000000" w:themeColor="text1"/>
                <w:szCs w:val="21"/>
              </w:rPr>
            </w:pPr>
          </w:p>
        </w:tc>
        <w:tc>
          <w:tcPr>
            <w:tcW w:w="221" w:type="pct"/>
            <w:vAlign w:val="center"/>
          </w:tcPr>
          <w:p w14:paraId="30C2F31A" w14:textId="72BCBDA2" w:rsidR="00581497" w:rsidRPr="00DE6A8F" w:rsidRDefault="0058149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362" w:type="pct"/>
            <w:vAlign w:val="center"/>
          </w:tcPr>
          <w:p w14:paraId="41F4EF82" w14:textId="222D5A2F" w:rsidR="00581497" w:rsidRPr="00DE6A8F" w:rsidRDefault="002F6708"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刘圩镇</w:t>
            </w:r>
            <w:proofErr w:type="gramStart"/>
            <w:r w:rsidRPr="00DE6A8F">
              <w:rPr>
                <w:rFonts w:ascii="宋体" w:eastAsia="宋体" w:hAnsi="宋体" w:hint="eastAsia"/>
                <w:color w:val="000000" w:themeColor="text1"/>
                <w:szCs w:val="21"/>
              </w:rPr>
              <w:t>那里村那里坡</w:t>
            </w:r>
            <w:proofErr w:type="gramEnd"/>
            <w:r w:rsidRPr="00DE6A8F">
              <w:rPr>
                <w:rFonts w:ascii="宋体" w:eastAsia="宋体" w:hAnsi="宋体" w:hint="eastAsia"/>
                <w:color w:val="000000" w:themeColor="text1"/>
                <w:szCs w:val="21"/>
              </w:rPr>
              <w:t>那伞山塘维修加固工程</w:t>
            </w:r>
          </w:p>
        </w:tc>
        <w:tc>
          <w:tcPr>
            <w:tcW w:w="221" w:type="pct"/>
            <w:vAlign w:val="center"/>
          </w:tcPr>
          <w:p w14:paraId="6C951781" w14:textId="09C7AFE8" w:rsidR="00581497" w:rsidRPr="00DE6A8F" w:rsidRDefault="00F411DE"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项</w:t>
            </w:r>
          </w:p>
        </w:tc>
        <w:tc>
          <w:tcPr>
            <w:tcW w:w="221" w:type="pct"/>
            <w:vAlign w:val="center"/>
          </w:tcPr>
          <w:p w14:paraId="2EB3A26E" w14:textId="4CB408EC" w:rsidR="00581497" w:rsidRPr="00DE6A8F" w:rsidRDefault="00F411DE" w:rsidP="00F411DE">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2803" w:type="pct"/>
            <w:vAlign w:val="center"/>
          </w:tcPr>
          <w:p w14:paraId="4AB44B82" w14:textId="77777777" w:rsidR="00320447" w:rsidRPr="00DE6A8F" w:rsidRDefault="00320447" w:rsidP="00320447">
            <w:pPr>
              <w:spacing w:line="30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一、项目基本情况：</w:t>
            </w:r>
          </w:p>
          <w:p w14:paraId="01C196D8" w14:textId="2D5AEA20" w:rsidR="00320447" w:rsidRPr="00DE6A8F" w:rsidRDefault="00320447" w:rsidP="00320447">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1.项目名称：</w:t>
            </w:r>
            <w:r w:rsidR="002F6708" w:rsidRPr="00DE6A8F">
              <w:rPr>
                <w:rFonts w:ascii="宋体" w:eastAsia="宋体" w:hAnsi="宋体" w:hint="eastAsia"/>
                <w:color w:val="000000" w:themeColor="text1"/>
                <w:szCs w:val="21"/>
              </w:rPr>
              <w:t>刘圩镇</w:t>
            </w:r>
            <w:proofErr w:type="gramStart"/>
            <w:r w:rsidR="002F6708" w:rsidRPr="00DE6A8F">
              <w:rPr>
                <w:rFonts w:ascii="宋体" w:eastAsia="宋体" w:hAnsi="宋体" w:hint="eastAsia"/>
                <w:color w:val="000000" w:themeColor="text1"/>
                <w:szCs w:val="21"/>
              </w:rPr>
              <w:t>那里村那里坡</w:t>
            </w:r>
            <w:proofErr w:type="gramEnd"/>
            <w:r w:rsidR="002F6708" w:rsidRPr="00DE6A8F">
              <w:rPr>
                <w:rFonts w:ascii="宋体" w:eastAsia="宋体" w:hAnsi="宋体" w:hint="eastAsia"/>
                <w:color w:val="000000" w:themeColor="text1"/>
                <w:szCs w:val="21"/>
              </w:rPr>
              <w:t>那伞山塘维修加固工程</w:t>
            </w:r>
            <w:r w:rsidR="00322EC6" w:rsidRPr="00DE6A8F">
              <w:rPr>
                <w:rFonts w:ascii="宋体" w:eastAsia="宋体" w:hAnsi="宋体" w:hint="eastAsia"/>
                <w:color w:val="000000" w:themeColor="text1"/>
                <w:szCs w:val="21"/>
              </w:rPr>
              <w:t>。</w:t>
            </w:r>
          </w:p>
          <w:p w14:paraId="7AC47D0F" w14:textId="182BA081" w:rsidR="00320447" w:rsidRPr="00DE6A8F" w:rsidRDefault="00320447" w:rsidP="00320447">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2.采购范围：</w:t>
            </w:r>
            <w:r w:rsidR="00E612E3" w:rsidRPr="00DE6A8F">
              <w:rPr>
                <w:rFonts w:ascii="宋体" w:eastAsia="宋体" w:hAnsi="宋体" w:hint="eastAsia"/>
                <w:color w:val="000000" w:themeColor="text1"/>
                <w:szCs w:val="21"/>
              </w:rPr>
              <w:t>清理坝顶和坝坡杂草共1420㎡。坝顶新建C25</w:t>
            </w:r>
            <w:proofErr w:type="gramStart"/>
            <w:r w:rsidR="00E612E3" w:rsidRPr="00DE6A8F">
              <w:rPr>
                <w:rFonts w:ascii="宋体" w:eastAsia="宋体" w:hAnsi="宋体" w:hint="eastAsia"/>
                <w:color w:val="000000" w:themeColor="text1"/>
                <w:szCs w:val="21"/>
              </w:rPr>
              <w:t>砼</w:t>
            </w:r>
            <w:proofErr w:type="gramEnd"/>
            <w:r w:rsidR="00E612E3" w:rsidRPr="00DE6A8F">
              <w:rPr>
                <w:rFonts w:ascii="宋体" w:eastAsia="宋体" w:hAnsi="宋体" w:hint="eastAsia"/>
                <w:color w:val="000000" w:themeColor="text1"/>
                <w:szCs w:val="21"/>
              </w:rPr>
              <w:t>路共74m。新建C20</w:t>
            </w:r>
            <w:proofErr w:type="gramStart"/>
            <w:r w:rsidR="00E612E3" w:rsidRPr="00DE6A8F">
              <w:rPr>
                <w:rFonts w:ascii="宋体" w:eastAsia="宋体" w:hAnsi="宋体" w:hint="eastAsia"/>
                <w:color w:val="000000" w:themeColor="text1"/>
                <w:szCs w:val="21"/>
              </w:rPr>
              <w:t>砼</w:t>
            </w:r>
            <w:proofErr w:type="gramEnd"/>
            <w:r w:rsidR="00E612E3" w:rsidRPr="00DE6A8F">
              <w:rPr>
                <w:rFonts w:ascii="宋体" w:eastAsia="宋体" w:hAnsi="宋体" w:hint="eastAsia"/>
                <w:color w:val="000000" w:themeColor="text1"/>
                <w:szCs w:val="21"/>
              </w:rPr>
              <w:t>坝底挡墙和C20</w:t>
            </w:r>
            <w:proofErr w:type="gramStart"/>
            <w:r w:rsidR="00E612E3" w:rsidRPr="00DE6A8F">
              <w:rPr>
                <w:rFonts w:ascii="宋体" w:eastAsia="宋体" w:hAnsi="宋体" w:hint="eastAsia"/>
                <w:color w:val="000000" w:themeColor="text1"/>
                <w:szCs w:val="21"/>
              </w:rPr>
              <w:t>砼</w:t>
            </w:r>
            <w:proofErr w:type="gramEnd"/>
            <w:r w:rsidR="00E612E3" w:rsidRPr="00DE6A8F">
              <w:rPr>
                <w:rFonts w:ascii="宋体" w:eastAsia="宋体" w:hAnsi="宋体" w:hint="eastAsia"/>
                <w:color w:val="000000" w:themeColor="text1"/>
                <w:szCs w:val="21"/>
              </w:rPr>
              <w:t>护坡，墙内敷设DN50PVC排水管。新建干砌石排水棱体共58m，新建下游坝坡草皮防护共425㎡。新建下游坝坡步级共15m，山塘清淤共6600㎡。</w:t>
            </w:r>
            <w:r w:rsidRPr="00DE6A8F">
              <w:rPr>
                <w:rFonts w:ascii="宋体" w:eastAsia="宋体" w:hAnsi="宋体" w:hint="eastAsia"/>
                <w:color w:val="000000" w:themeColor="text1"/>
                <w:szCs w:val="21"/>
              </w:rPr>
              <w:t>具体内容见</w:t>
            </w:r>
            <w:r w:rsidR="00AD2D3B" w:rsidRPr="00DE6A8F">
              <w:rPr>
                <w:rFonts w:ascii="宋体" w:eastAsia="宋体" w:hAnsi="宋体" w:hint="eastAsia"/>
                <w:color w:val="000000" w:themeColor="text1"/>
                <w:szCs w:val="21"/>
              </w:rPr>
              <w:t>采购文件附件</w:t>
            </w:r>
            <w:r w:rsidRPr="00DE6A8F">
              <w:rPr>
                <w:rFonts w:ascii="宋体" w:eastAsia="宋体" w:hAnsi="宋体" w:hint="eastAsia"/>
                <w:color w:val="000000" w:themeColor="text1"/>
                <w:szCs w:val="21"/>
              </w:rPr>
              <w:t>。</w:t>
            </w:r>
          </w:p>
          <w:p w14:paraId="5EFEA92D" w14:textId="199FEC53" w:rsidR="00320447" w:rsidRPr="00DE6A8F" w:rsidRDefault="00320447" w:rsidP="00320447">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3.工程建设地点：南宁市</w:t>
            </w:r>
            <w:proofErr w:type="gramStart"/>
            <w:r w:rsidRPr="00DE6A8F">
              <w:rPr>
                <w:rFonts w:ascii="宋体" w:eastAsia="宋体" w:hAnsi="宋体" w:hint="eastAsia"/>
                <w:color w:val="000000" w:themeColor="text1"/>
                <w:szCs w:val="21"/>
              </w:rPr>
              <w:t>青秀</w:t>
            </w:r>
            <w:proofErr w:type="gramEnd"/>
            <w:r w:rsidRPr="00DE6A8F">
              <w:rPr>
                <w:rFonts w:ascii="宋体" w:eastAsia="宋体" w:hAnsi="宋体" w:hint="eastAsia"/>
                <w:color w:val="000000" w:themeColor="text1"/>
                <w:szCs w:val="21"/>
              </w:rPr>
              <w:t>区刘圩镇</w:t>
            </w:r>
            <w:r w:rsidR="00E612E3" w:rsidRPr="00DE6A8F">
              <w:rPr>
                <w:rFonts w:ascii="宋体" w:eastAsia="宋体" w:hAnsi="宋体" w:hint="eastAsia"/>
                <w:color w:val="000000" w:themeColor="text1"/>
                <w:szCs w:val="21"/>
              </w:rPr>
              <w:t>那里村</w:t>
            </w:r>
            <w:r w:rsidRPr="00DE6A8F">
              <w:rPr>
                <w:rFonts w:ascii="宋体" w:eastAsia="宋体" w:hAnsi="宋体" w:hint="eastAsia"/>
                <w:color w:val="000000" w:themeColor="text1"/>
                <w:szCs w:val="21"/>
              </w:rPr>
              <w:t>。</w:t>
            </w:r>
          </w:p>
          <w:p w14:paraId="6AAD1683" w14:textId="77777777" w:rsidR="00320447" w:rsidRPr="00DE6A8F" w:rsidRDefault="00320447" w:rsidP="00320447">
            <w:pPr>
              <w:spacing w:line="30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二、发包方式</w:t>
            </w:r>
            <w:r w:rsidRPr="00DE6A8F">
              <w:rPr>
                <w:rFonts w:ascii="宋体" w:eastAsia="宋体" w:hAnsi="宋体" w:hint="eastAsia"/>
                <w:color w:val="000000" w:themeColor="text1"/>
                <w:szCs w:val="21"/>
              </w:rPr>
              <w:t>：包工包料（固定单价合同）</w:t>
            </w:r>
          </w:p>
          <w:p w14:paraId="0D458067" w14:textId="77777777" w:rsidR="00320447" w:rsidRPr="00DE6A8F" w:rsidRDefault="00320447" w:rsidP="00320447">
            <w:pPr>
              <w:spacing w:line="30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三、质量要求</w:t>
            </w:r>
            <w:r w:rsidRPr="00DE6A8F">
              <w:rPr>
                <w:rFonts w:ascii="宋体" w:eastAsia="宋体" w:hAnsi="宋体" w:hint="eastAsia"/>
                <w:color w:val="000000" w:themeColor="text1"/>
                <w:szCs w:val="21"/>
              </w:rPr>
              <w:t>：符合设计图纸及国家、建设部现行有关标准、规范要求，工程质量达到国家及行业现行施工验收规范合格标准。</w:t>
            </w:r>
          </w:p>
          <w:p w14:paraId="3E5B969B" w14:textId="5B91A6CC" w:rsidR="00320447" w:rsidRPr="00DE6A8F" w:rsidRDefault="00320447" w:rsidP="00320447">
            <w:pPr>
              <w:spacing w:line="30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四、拟投入人员要求</w:t>
            </w:r>
            <w:r w:rsidRPr="00DE6A8F">
              <w:rPr>
                <w:rFonts w:ascii="宋体" w:eastAsia="宋体" w:hAnsi="宋体" w:hint="eastAsia"/>
                <w:color w:val="000000" w:themeColor="text1"/>
                <w:szCs w:val="21"/>
              </w:rPr>
              <w:t>：拟投入本项目的项目经理必须具有</w:t>
            </w:r>
            <w:r w:rsidR="00AD2D3B" w:rsidRPr="00DE6A8F">
              <w:rPr>
                <w:rFonts w:ascii="宋体" w:eastAsia="宋体" w:hAnsi="宋体" w:hint="eastAsia"/>
                <w:color w:val="000000" w:themeColor="text1"/>
                <w:szCs w:val="21"/>
              </w:rPr>
              <w:t>水利水电工程</w:t>
            </w:r>
            <w:r w:rsidRPr="00DE6A8F">
              <w:rPr>
                <w:rFonts w:ascii="宋体" w:eastAsia="宋体" w:hAnsi="宋体" w:hint="eastAsia"/>
                <w:color w:val="000000" w:themeColor="text1"/>
                <w:szCs w:val="21"/>
              </w:rPr>
              <w:t>专业</w:t>
            </w:r>
            <w:r w:rsidR="00322EC6" w:rsidRPr="00DE6A8F">
              <w:rPr>
                <w:rFonts w:ascii="宋体" w:eastAsia="宋体" w:hAnsi="宋体" w:hint="eastAsia"/>
                <w:color w:val="000000" w:themeColor="text1"/>
                <w:szCs w:val="21"/>
              </w:rPr>
              <w:t>贰</w:t>
            </w:r>
            <w:r w:rsidRPr="00DE6A8F">
              <w:rPr>
                <w:rFonts w:ascii="宋体" w:eastAsia="宋体" w:hAnsi="宋体" w:hint="eastAsia"/>
                <w:color w:val="000000" w:themeColor="text1"/>
                <w:szCs w:val="21"/>
              </w:rPr>
              <w:t>级</w:t>
            </w:r>
            <w:r w:rsidR="00AD2D3B" w:rsidRPr="00DE6A8F">
              <w:rPr>
                <w:rFonts w:ascii="宋体" w:eastAsia="宋体" w:hAnsi="宋体" w:hint="eastAsia"/>
                <w:color w:val="000000" w:themeColor="text1"/>
                <w:szCs w:val="21"/>
              </w:rPr>
              <w:t>（含）</w:t>
            </w:r>
            <w:r w:rsidRPr="00DE6A8F">
              <w:rPr>
                <w:rFonts w:ascii="宋体" w:eastAsia="宋体" w:hAnsi="宋体" w:hint="eastAsia"/>
                <w:color w:val="000000" w:themeColor="text1"/>
                <w:szCs w:val="21"/>
              </w:rPr>
              <w:t>以上注册建造师</w:t>
            </w:r>
            <w:r w:rsidR="00CF4D30" w:rsidRPr="00DE6A8F">
              <w:rPr>
                <w:rFonts w:ascii="宋体" w:eastAsia="宋体" w:hAnsi="宋体" w:hint="eastAsia"/>
                <w:color w:val="000000" w:themeColor="text1"/>
                <w:szCs w:val="21"/>
              </w:rPr>
              <w:t>执业</w:t>
            </w:r>
            <w:r w:rsidRPr="00DE6A8F">
              <w:rPr>
                <w:rFonts w:ascii="宋体" w:eastAsia="宋体" w:hAnsi="宋体" w:hint="eastAsia"/>
                <w:color w:val="000000" w:themeColor="text1"/>
                <w:szCs w:val="21"/>
              </w:rPr>
              <w:t>资格</w:t>
            </w:r>
            <w:r w:rsidR="00CF4D30" w:rsidRPr="00DE6A8F">
              <w:rPr>
                <w:rFonts w:ascii="宋体" w:eastAsia="宋体" w:hAnsi="宋体" w:hint="eastAsia"/>
                <w:color w:val="000000" w:themeColor="text1"/>
                <w:szCs w:val="21"/>
              </w:rPr>
              <w:t>，并持有省级或省级以上行政主管部门或其授权部门（机构）颁发的B类安全生产考核合格证书</w:t>
            </w:r>
            <w:r w:rsidRPr="00DE6A8F">
              <w:rPr>
                <w:rFonts w:ascii="宋体" w:eastAsia="宋体" w:hAnsi="宋体" w:hint="eastAsia"/>
                <w:color w:val="000000" w:themeColor="text1"/>
                <w:szCs w:val="21"/>
              </w:rPr>
              <w:t>，并为本单位员工；本项目不接受有在建、已中标未开工或已列为其他项目中标候选人第一名的建造师作为项目经理；</w:t>
            </w:r>
          </w:p>
          <w:p w14:paraId="5AAD9212" w14:textId="3E1B8C70" w:rsidR="00320447" w:rsidRPr="00DE6A8F" w:rsidRDefault="00320447" w:rsidP="00320447">
            <w:pPr>
              <w:spacing w:line="30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专职安全生产管理人员具备有效的安全生产考核合格证C证，人数符合住房和城乡建设部《建筑施工企业安全生产管理机构设置及专职安全生产管理人员配备办法》（</w:t>
            </w:r>
            <w:proofErr w:type="gramStart"/>
            <w:r w:rsidRPr="00DE6A8F">
              <w:rPr>
                <w:rFonts w:ascii="宋体" w:eastAsia="宋体" w:hAnsi="宋体" w:hint="eastAsia"/>
                <w:color w:val="000000" w:themeColor="text1"/>
                <w:szCs w:val="21"/>
              </w:rPr>
              <w:t>建质〔2008〕</w:t>
            </w:r>
            <w:proofErr w:type="gramEnd"/>
            <w:r w:rsidRPr="00DE6A8F">
              <w:rPr>
                <w:rFonts w:ascii="宋体" w:eastAsia="宋体" w:hAnsi="宋体" w:hint="eastAsia"/>
                <w:color w:val="000000" w:themeColor="text1"/>
                <w:szCs w:val="21"/>
              </w:rPr>
              <w:t>91号）的规定不少于1人；施工员、质量员、材料员备注齐全，具备有效的执业证或上岗证。</w:t>
            </w:r>
          </w:p>
          <w:p w14:paraId="3C6B2576" w14:textId="72FBFD46" w:rsidR="00581497" w:rsidRPr="00DE6A8F" w:rsidRDefault="00320447" w:rsidP="00320447">
            <w:pPr>
              <w:spacing w:line="30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五、其他要求</w:t>
            </w:r>
            <w:r w:rsidRPr="00DE6A8F">
              <w:rPr>
                <w:rFonts w:ascii="宋体" w:eastAsia="宋体" w:hAnsi="宋体" w:hint="eastAsia"/>
                <w:color w:val="000000" w:themeColor="text1"/>
                <w:szCs w:val="21"/>
              </w:rPr>
              <w:t>：具体详见</w:t>
            </w:r>
            <w:r w:rsidR="00AD2D3B" w:rsidRPr="00DE6A8F">
              <w:rPr>
                <w:rFonts w:ascii="宋体" w:eastAsia="宋体" w:hAnsi="宋体" w:hint="eastAsia"/>
                <w:color w:val="000000" w:themeColor="text1"/>
                <w:szCs w:val="21"/>
              </w:rPr>
              <w:t>采购文件附件</w:t>
            </w:r>
            <w:r w:rsidRPr="00DE6A8F">
              <w:rPr>
                <w:rFonts w:ascii="宋体" w:eastAsia="宋体" w:hAnsi="宋体" w:hint="eastAsia"/>
                <w:color w:val="000000" w:themeColor="text1"/>
                <w:szCs w:val="21"/>
              </w:rPr>
              <w:t>。</w:t>
            </w:r>
          </w:p>
        </w:tc>
        <w:tc>
          <w:tcPr>
            <w:tcW w:w="364" w:type="pct"/>
            <w:vAlign w:val="center"/>
          </w:tcPr>
          <w:p w14:paraId="7588EEFD" w14:textId="2318F600" w:rsidR="00581497" w:rsidRPr="00DE6A8F" w:rsidRDefault="003468CB" w:rsidP="000D6D47">
            <w:pPr>
              <w:spacing w:line="300" w:lineRule="auto"/>
              <w:jc w:val="center"/>
              <w:rPr>
                <w:rFonts w:ascii="宋体" w:eastAsia="宋体" w:hAnsi="宋体"/>
                <w:color w:val="000000" w:themeColor="text1"/>
                <w:szCs w:val="21"/>
              </w:rPr>
            </w:pPr>
            <w:r w:rsidRPr="00DE6A8F">
              <w:rPr>
                <w:rFonts w:ascii="宋体" w:eastAsia="宋体" w:hAnsi="宋体"/>
                <w:color w:val="000000" w:themeColor="text1"/>
                <w:szCs w:val="21"/>
              </w:rPr>
              <w:t>648163.88</w:t>
            </w:r>
          </w:p>
        </w:tc>
        <w:tc>
          <w:tcPr>
            <w:tcW w:w="587" w:type="pct"/>
            <w:vAlign w:val="center"/>
          </w:tcPr>
          <w:p w14:paraId="214558EC" w14:textId="4E6B0B8C" w:rsidR="00581497" w:rsidRPr="00DE6A8F" w:rsidRDefault="0032044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建筑业</w:t>
            </w:r>
          </w:p>
        </w:tc>
      </w:tr>
      <w:tr w:rsidR="00C04878" w:rsidRPr="00DE6A8F" w14:paraId="2E5AD30A" w14:textId="77777777" w:rsidTr="00CD59A9">
        <w:trPr>
          <w:trHeight w:val="454"/>
          <w:jc w:val="center"/>
        </w:trPr>
        <w:tc>
          <w:tcPr>
            <w:tcW w:w="442" w:type="pct"/>
            <w:gridSpan w:val="2"/>
            <w:vAlign w:val="center"/>
          </w:tcPr>
          <w:p w14:paraId="752E1ABD" w14:textId="58C77BF7" w:rsidR="000D6D47" w:rsidRPr="00DE6A8F" w:rsidRDefault="000D6D47"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商务条款</w:t>
            </w:r>
          </w:p>
        </w:tc>
        <w:tc>
          <w:tcPr>
            <w:tcW w:w="4558" w:type="pct"/>
            <w:gridSpan w:val="6"/>
            <w:vAlign w:val="center"/>
          </w:tcPr>
          <w:p w14:paraId="6E59A2B2" w14:textId="33D39F49"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一、合同签订期：自成交通知书发出之日起25日内（注：成交通知书发出之日起25日内必须签订合同。）</w:t>
            </w:r>
          </w:p>
          <w:p w14:paraId="7FC3860A" w14:textId="03488061"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▲二、工期：</w:t>
            </w:r>
            <w:r w:rsidR="00E612E3" w:rsidRPr="00DE6A8F">
              <w:rPr>
                <w:rFonts w:ascii="宋体" w:eastAsia="宋体" w:hAnsi="宋体"/>
                <w:color w:val="000000" w:themeColor="text1"/>
                <w:szCs w:val="21"/>
              </w:rPr>
              <w:t>9</w:t>
            </w:r>
            <w:r w:rsidRPr="00DE6A8F">
              <w:rPr>
                <w:rFonts w:ascii="宋体" w:eastAsia="宋体" w:hAnsi="宋体" w:hint="eastAsia"/>
                <w:color w:val="000000" w:themeColor="text1"/>
                <w:szCs w:val="21"/>
              </w:rPr>
              <w:t>0日历天。</w:t>
            </w:r>
          </w:p>
          <w:p w14:paraId="0AFA25BF"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▲三、工程质量要求：达到国家施工验收规范合格标准。</w:t>
            </w:r>
          </w:p>
          <w:p w14:paraId="3986CA75"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四、验收标准、规范：</w:t>
            </w:r>
          </w:p>
          <w:p w14:paraId="0311BB95"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1、根据采购单位的要求和国家现行的有关的工程建设标准、技术规范及强制性标准条文等有关规范标准。</w:t>
            </w:r>
          </w:p>
          <w:p w14:paraId="5A55E4C5"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2、验收过程中所产生的一切费用均</w:t>
            </w:r>
            <w:proofErr w:type="gramStart"/>
            <w:r w:rsidRPr="00DE6A8F">
              <w:rPr>
                <w:rFonts w:ascii="宋体" w:eastAsia="宋体" w:hAnsi="宋体" w:hint="eastAsia"/>
                <w:color w:val="000000" w:themeColor="text1"/>
                <w:szCs w:val="21"/>
              </w:rPr>
              <w:t>由成交人</w:t>
            </w:r>
            <w:proofErr w:type="gramEnd"/>
            <w:r w:rsidRPr="00DE6A8F">
              <w:rPr>
                <w:rFonts w:ascii="宋体" w:eastAsia="宋体" w:hAnsi="宋体" w:hint="eastAsia"/>
                <w:color w:val="000000" w:themeColor="text1"/>
                <w:szCs w:val="21"/>
              </w:rPr>
              <w:t>承担。报价时应考虑相关费用。</w:t>
            </w:r>
          </w:p>
          <w:p w14:paraId="2C3648C4"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五、售后服务要求</w:t>
            </w:r>
          </w:p>
          <w:p w14:paraId="39924099"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1、工程质量保修要求：质量保修期从工程实际竣工验收通过之日算起。</w:t>
            </w:r>
          </w:p>
          <w:p w14:paraId="3AC50CAB" w14:textId="2D9D249C" w:rsidR="00820F03" w:rsidRPr="00DE6A8F" w:rsidRDefault="00A16A3D"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w:t>
            </w:r>
            <w:r w:rsidR="00820F03"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820F03" w:rsidRPr="00DE6A8F">
              <w:rPr>
                <w:rFonts w:ascii="宋体" w:eastAsia="宋体" w:hAnsi="宋体" w:hint="eastAsia"/>
                <w:color w:val="000000" w:themeColor="text1"/>
                <w:szCs w:val="21"/>
              </w:rPr>
              <w:t>双方根据国家有关规定，按法律、行政法规或国家关于工程质量保修的有关规定，对交付发包人使用的工程质量保修期为工程实际竣工验收通过之日起2年，应承</w:t>
            </w:r>
            <w:proofErr w:type="gramStart"/>
            <w:r w:rsidR="00820F03" w:rsidRPr="00DE6A8F">
              <w:rPr>
                <w:rFonts w:ascii="宋体" w:eastAsia="宋体" w:hAnsi="宋体" w:hint="eastAsia"/>
                <w:color w:val="000000" w:themeColor="text1"/>
                <w:szCs w:val="21"/>
              </w:rPr>
              <w:t>担质量</w:t>
            </w:r>
            <w:proofErr w:type="gramEnd"/>
            <w:r w:rsidR="00820F03" w:rsidRPr="00DE6A8F">
              <w:rPr>
                <w:rFonts w:ascii="宋体" w:eastAsia="宋体" w:hAnsi="宋体" w:hint="eastAsia"/>
                <w:color w:val="000000" w:themeColor="text1"/>
                <w:szCs w:val="21"/>
              </w:rPr>
              <w:t>保修责任。</w:t>
            </w:r>
          </w:p>
          <w:p w14:paraId="3483C2DB" w14:textId="070332F7" w:rsidR="00820F03" w:rsidRPr="00DE6A8F" w:rsidRDefault="00A16A3D"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w:t>
            </w:r>
            <w:r w:rsidR="00820F03"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820F03" w:rsidRPr="00DE6A8F">
              <w:rPr>
                <w:rFonts w:ascii="宋体" w:eastAsia="宋体" w:hAnsi="宋体" w:hint="eastAsia"/>
                <w:color w:val="000000" w:themeColor="text1"/>
                <w:szCs w:val="21"/>
              </w:rPr>
              <w:t>在没有明文规定下，参照建设工程质量保修条例，双方协商为设计文件规定的该工程的合理使用年限内保修。</w:t>
            </w:r>
          </w:p>
          <w:p w14:paraId="3DD71105" w14:textId="0387EA7B" w:rsidR="00820F03" w:rsidRPr="00DE6A8F" w:rsidRDefault="00AD2D3B" w:rsidP="00820F03">
            <w:pPr>
              <w:spacing w:line="300" w:lineRule="auto"/>
              <w:jc w:val="left"/>
              <w:rPr>
                <w:rFonts w:ascii="宋体" w:eastAsia="宋体" w:hAnsi="宋体"/>
                <w:color w:val="000000" w:themeColor="text1"/>
                <w:szCs w:val="21"/>
              </w:rPr>
            </w:pPr>
            <w:r w:rsidRPr="00DE6A8F">
              <w:rPr>
                <w:rFonts w:ascii="宋体" w:eastAsia="宋体" w:hAnsi="宋体"/>
                <w:color w:val="000000" w:themeColor="text1"/>
                <w:szCs w:val="21"/>
              </w:rPr>
              <w:t>2</w:t>
            </w:r>
            <w:r w:rsidR="00820F03" w:rsidRPr="00DE6A8F">
              <w:rPr>
                <w:rFonts w:ascii="宋体" w:eastAsia="宋体" w:hAnsi="宋体" w:hint="eastAsia"/>
                <w:color w:val="000000" w:themeColor="text1"/>
                <w:szCs w:val="21"/>
              </w:rPr>
              <w:t>、涉及货物部分成交产品必须是全新、未使用过的产品。产品包装必须是未经使用的全新的合格产品，并按照原厂标准包装规格供货，不接受散装或拆包装件。</w:t>
            </w:r>
          </w:p>
          <w:p w14:paraId="7EB4AEE6" w14:textId="4A28D092" w:rsidR="00820F03" w:rsidRPr="00DE6A8F" w:rsidRDefault="00AD2D3B" w:rsidP="00820F03">
            <w:pPr>
              <w:spacing w:line="300" w:lineRule="auto"/>
              <w:jc w:val="left"/>
              <w:rPr>
                <w:rFonts w:ascii="宋体" w:eastAsia="宋体" w:hAnsi="宋体"/>
                <w:color w:val="000000" w:themeColor="text1"/>
                <w:szCs w:val="21"/>
              </w:rPr>
            </w:pPr>
            <w:r w:rsidRPr="00DE6A8F">
              <w:rPr>
                <w:rFonts w:ascii="宋体" w:eastAsia="宋体" w:hAnsi="宋体"/>
                <w:color w:val="000000" w:themeColor="text1"/>
                <w:szCs w:val="21"/>
              </w:rPr>
              <w:t>3</w:t>
            </w:r>
            <w:r w:rsidR="00820F03" w:rsidRPr="00DE6A8F">
              <w:rPr>
                <w:rFonts w:ascii="宋体" w:eastAsia="宋体" w:hAnsi="宋体" w:hint="eastAsia"/>
                <w:color w:val="000000" w:themeColor="text1"/>
                <w:szCs w:val="21"/>
              </w:rPr>
              <w:t>、其余部分按合同相关条款执行。</w:t>
            </w:r>
          </w:p>
          <w:p w14:paraId="74A6B5B2" w14:textId="7A3DF2D3" w:rsidR="00820F03" w:rsidRPr="00DE6A8F" w:rsidRDefault="00820F03" w:rsidP="00C01095">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六、付款方式：（1）本项目预付款：</w:t>
            </w:r>
            <w:r w:rsidR="00C01095" w:rsidRPr="00DE6A8F">
              <w:rPr>
                <w:rFonts w:ascii="宋体" w:eastAsia="宋体" w:hAnsi="宋体" w:hint="eastAsia"/>
                <w:color w:val="000000" w:themeColor="text1"/>
                <w:szCs w:val="21"/>
              </w:rPr>
              <w:t>合同总价（扣除暂列金额）的30%</w:t>
            </w:r>
            <w:r w:rsidRPr="00DE6A8F">
              <w:rPr>
                <w:rFonts w:ascii="宋体" w:eastAsia="宋体" w:hAnsi="宋体" w:hint="eastAsia"/>
                <w:color w:val="000000" w:themeColor="text1"/>
                <w:szCs w:val="21"/>
              </w:rPr>
              <w:t>。（2）工程进度付款的支付比例：</w:t>
            </w:r>
            <w:r w:rsidR="00C01095" w:rsidRPr="00DE6A8F">
              <w:rPr>
                <w:rFonts w:ascii="宋体" w:eastAsia="宋体" w:hAnsi="宋体" w:hint="eastAsia"/>
                <w:color w:val="000000" w:themeColor="text1"/>
                <w:szCs w:val="21"/>
              </w:rPr>
              <w:t>（1）合同内工程施工进度款：按照当期计量的80%支付；（2）合同外（设计变更）工程施工进度款：累计增加的变更金额在合同价的10%以内（含10%），按照当期计量的60%支付；累计增加的变更金额超出合同价的10%部分，不进行施工进度款计量支付，留待工程结算时一并支付；（3）</w:t>
            </w:r>
            <w:proofErr w:type="gramStart"/>
            <w:r w:rsidR="00C01095" w:rsidRPr="00DE6A8F">
              <w:rPr>
                <w:rFonts w:ascii="宋体" w:eastAsia="宋体" w:hAnsi="宋体" w:hint="eastAsia"/>
                <w:color w:val="000000" w:themeColor="text1"/>
                <w:szCs w:val="21"/>
              </w:rPr>
              <w:t>待质保期</w:t>
            </w:r>
            <w:proofErr w:type="gramEnd"/>
            <w:r w:rsidR="00C01095" w:rsidRPr="00DE6A8F">
              <w:rPr>
                <w:rFonts w:ascii="宋体" w:eastAsia="宋体" w:hAnsi="宋体" w:hint="eastAsia"/>
                <w:color w:val="000000" w:themeColor="text1"/>
                <w:szCs w:val="21"/>
              </w:rPr>
              <w:t>过后，如无质保问题，可支付至审定结算总价的100%。工程建设其他费用根据财政部门有关规定执行，按完成情况支付。</w:t>
            </w:r>
            <w:r w:rsidR="005A042A" w:rsidRPr="00DE6A8F">
              <w:rPr>
                <w:rFonts w:ascii="宋体" w:eastAsia="宋体" w:hAnsi="宋体" w:hint="eastAsia"/>
                <w:color w:val="000000" w:themeColor="text1"/>
                <w:szCs w:val="21"/>
              </w:rPr>
              <w:t>（4）</w:t>
            </w:r>
            <w:r w:rsidR="00F46965" w:rsidRPr="00DE6A8F">
              <w:rPr>
                <w:rFonts w:ascii="宋体" w:eastAsia="宋体" w:hAnsi="宋体" w:hint="eastAsia"/>
                <w:color w:val="000000" w:themeColor="text1"/>
                <w:szCs w:val="21"/>
              </w:rPr>
              <w:t>成交供应商</w:t>
            </w:r>
            <w:r w:rsidR="00C01095" w:rsidRPr="00DE6A8F">
              <w:rPr>
                <w:rFonts w:ascii="宋体" w:eastAsia="宋体" w:hAnsi="宋体" w:hint="eastAsia"/>
                <w:color w:val="000000" w:themeColor="text1"/>
                <w:szCs w:val="21"/>
              </w:rPr>
              <w:t>在</w:t>
            </w:r>
            <w:r w:rsidR="00F46965" w:rsidRPr="00DE6A8F">
              <w:rPr>
                <w:rFonts w:ascii="宋体" w:eastAsia="宋体" w:hAnsi="宋体" w:hint="eastAsia"/>
                <w:color w:val="000000" w:themeColor="text1"/>
                <w:szCs w:val="21"/>
              </w:rPr>
              <w:t>采购</w:t>
            </w:r>
            <w:r w:rsidR="00C01095" w:rsidRPr="00DE6A8F">
              <w:rPr>
                <w:rFonts w:ascii="宋体" w:eastAsia="宋体" w:hAnsi="宋体" w:hint="eastAsia"/>
                <w:color w:val="000000" w:themeColor="text1"/>
                <w:szCs w:val="21"/>
              </w:rPr>
              <w:t>人支付</w:t>
            </w:r>
            <w:proofErr w:type="gramStart"/>
            <w:r w:rsidR="00C01095" w:rsidRPr="00DE6A8F">
              <w:rPr>
                <w:rFonts w:ascii="宋体" w:eastAsia="宋体" w:hAnsi="宋体" w:hint="eastAsia"/>
                <w:color w:val="000000" w:themeColor="text1"/>
                <w:szCs w:val="21"/>
              </w:rPr>
              <w:t>工程款前</w:t>
            </w:r>
            <w:proofErr w:type="gramEnd"/>
            <w:r w:rsidR="00C01095" w:rsidRPr="00DE6A8F">
              <w:rPr>
                <w:rFonts w:ascii="宋体" w:eastAsia="宋体" w:hAnsi="宋体" w:hint="eastAsia"/>
                <w:color w:val="000000" w:themeColor="text1"/>
                <w:szCs w:val="21"/>
              </w:rPr>
              <w:t>3日内提供有效的增值税专用发票给</w:t>
            </w:r>
            <w:r w:rsidR="00F46965" w:rsidRPr="00DE6A8F">
              <w:rPr>
                <w:rFonts w:ascii="宋体" w:eastAsia="宋体" w:hAnsi="宋体" w:hint="eastAsia"/>
                <w:color w:val="000000" w:themeColor="text1"/>
                <w:szCs w:val="21"/>
              </w:rPr>
              <w:t>采购人</w:t>
            </w:r>
            <w:r w:rsidR="00C01095" w:rsidRPr="00DE6A8F">
              <w:rPr>
                <w:rFonts w:ascii="宋体" w:eastAsia="宋体" w:hAnsi="宋体" w:hint="eastAsia"/>
                <w:color w:val="000000" w:themeColor="text1"/>
                <w:szCs w:val="21"/>
              </w:rPr>
              <w:t>，否则</w:t>
            </w:r>
            <w:r w:rsidR="00F46965" w:rsidRPr="00DE6A8F">
              <w:rPr>
                <w:rFonts w:ascii="宋体" w:eastAsia="宋体" w:hAnsi="宋体" w:hint="eastAsia"/>
                <w:color w:val="000000" w:themeColor="text1"/>
                <w:szCs w:val="21"/>
              </w:rPr>
              <w:t>采购人</w:t>
            </w:r>
            <w:r w:rsidR="00C01095" w:rsidRPr="00DE6A8F">
              <w:rPr>
                <w:rFonts w:ascii="宋体" w:eastAsia="宋体" w:hAnsi="宋体" w:hint="eastAsia"/>
                <w:color w:val="000000" w:themeColor="text1"/>
                <w:szCs w:val="21"/>
              </w:rPr>
              <w:t>有权拒付该笔工程款，所造成的责任</w:t>
            </w:r>
            <w:proofErr w:type="gramStart"/>
            <w:r w:rsidR="00C01095" w:rsidRPr="00DE6A8F">
              <w:rPr>
                <w:rFonts w:ascii="宋体" w:eastAsia="宋体" w:hAnsi="宋体" w:hint="eastAsia"/>
                <w:color w:val="000000" w:themeColor="text1"/>
                <w:szCs w:val="21"/>
              </w:rPr>
              <w:t>由</w:t>
            </w:r>
            <w:r w:rsidR="00F46965" w:rsidRPr="00DE6A8F">
              <w:rPr>
                <w:rFonts w:ascii="宋体" w:eastAsia="宋体" w:hAnsi="宋体" w:hint="eastAsia"/>
                <w:color w:val="000000" w:themeColor="text1"/>
                <w:szCs w:val="21"/>
              </w:rPr>
              <w:t>成交</w:t>
            </w:r>
            <w:proofErr w:type="gramEnd"/>
            <w:r w:rsidR="00F46965" w:rsidRPr="00DE6A8F">
              <w:rPr>
                <w:rFonts w:ascii="宋体" w:eastAsia="宋体" w:hAnsi="宋体" w:hint="eastAsia"/>
                <w:color w:val="000000" w:themeColor="text1"/>
                <w:szCs w:val="21"/>
              </w:rPr>
              <w:t>供应商</w:t>
            </w:r>
            <w:r w:rsidR="00C01095" w:rsidRPr="00DE6A8F">
              <w:rPr>
                <w:rFonts w:ascii="宋体" w:eastAsia="宋体" w:hAnsi="宋体" w:hint="eastAsia"/>
                <w:color w:val="000000" w:themeColor="text1"/>
                <w:szCs w:val="21"/>
              </w:rPr>
              <w:t>负责承担。</w:t>
            </w:r>
          </w:p>
          <w:p w14:paraId="3A956F84" w14:textId="77777777" w:rsidR="00820F03" w:rsidRPr="00DE6A8F" w:rsidRDefault="00820F03" w:rsidP="00820F0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注：每次付款前需承包人开具等额增值税发票，申请付款前需提供发票原件方可付款。</w:t>
            </w:r>
          </w:p>
          <w:p w14:paraId="736CC1FC" w14:textId="0B61CEAF" w:rsidR="00F80010" w:rsidRPr="00DE6A8F" w:rsidRDefault="00ED0EBC" w:rsidP="00E612E3">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七</w:t>
            </w:r>
            <w:r w:rsidR="00820F03" w:rsidRPr="00DE6A8F">
              <w:rPr>
                <w:rFonts w:ascii="宋体" w:eastAsia="宋体" w:hAnsi="宋体" w:hint="eastAsia"/>
                <w:color w:val="000000" w:themeColor="text1"/>
                <w:szCs w:val="21"/>
              </w:rPr>
              <w:t>、报价方式：采用工程量清单报价方式，供应商已标价工程量清单（包含首次报价、最后报价）的项目编码、项目名称及项目特征描述、计量单位、</w:t>
            </w:r>
            <w:proofErr w:type="gramStart"/>
            <w:r w:rsidR="00820F03" w:rsidRPr="00DE6A8F">
              <w:rPr>
                <w:rFonts w:ascii="宋体" w:eastAsia="宋体" w:hAnsi="宋体" w:hint="eastAsia"/>
                <w:color w:val="000000" w:themeColor="text1"/>
                <w:szCs w:val="21"/>
              </w:rPr>
              <w:t>工程量须与</w:t>
            </w:r>
            <w:proofErr w:type="gramEnd"/>
            <w:r w:rsidR="00012660" w:rsidRPr="00DE6A8F">
              <w:rPr>
                <w:rFonts w:ascii="宋体" w:eastAsia="宋体" w:hAnsi="宋体" w:hint="eastAsia"/>
                <w:color w:val="000000" w:themeColor="text1"/>
                <w:szCs w:val="21"/>
              </w:rPr>
              <w:t>采购</w:t>
            </w:r>
            <w:r w:rsidR="00820F03" w:rsidRPr="00DE6A8F">
              <w:rPr>
                <w:rFonts w:ascii="宋体" w:eastAsia="宋体" w:hAnsi="宋体" w:hint="eastAsia"/>
                <w:color w:val="000000" w:themeColor="text1"/>
                <w:szCs w:val="21"/>
              </w:rPr>
              <w:t>工程量清单一致的，否则竞标无效；竞标报价不得高于最高限价。本项目采用二次报价方式，竞标人的最终报价如有变动，则必须以工程量清单报价表的格式编制提交，竞标人须提前做好相关准备并按时递交最终报价文件，否则报价无效。</w:t>
            </w:r>
          </w:p>
        </w:tc>
      </w:tr>
      <w:tr w:rsidR="00C04878" w:rsidRPr="00DE6A8F" w14:paraId="0C9AC898" w14:textId="77777777" w:rsidTr="00CD59A9">
        <w:trPr>
          <w:trHeight w:val="454"/>
          <w:jc w:val="center"/>
        </w:trPr>
        <w:tc>
          <w:tcPr>
            <w:tcW w:w="442" w:type="pct"/>
            <w:gridSpan w:val="2"/>
            <w:vAlign w:val="center"/>
          </w:tcPr>
          <w:p w14:paraId="6BE44020" w14:textId="46B75EC5" w:rsidR="00012660" w:rsidRPr="00DE6A8F" w:rsidRDefault="00012660" w:rsidP="000D6D47">
            <w:pPr>
              <w:spacing w:line="30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其他说明</w:t>
            </w:r>
          </w:p>
        </w:tc>
        <w:tc>
          <w:tcPr>
            <w:tcW w:w="4558" w:type="pct"/>
            <w:gridSpan w:val="6"/>
            <w:vAlign w:val="center"/>
          </w:tcPr>
          <w:p w14:paraId="7C7D8A90" w14:textId="77777777" w:rsidR="00012660" w:rsidRPr="00DE6A8F" w:rsidRDefault="00012660" w:rsidP="00012660">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一、进口产品说明</w:t>
            </w:r>
          </w:p>
          <w:p w14:paraId="7739A62D" w14:textId="77777777" w:rsidR="00012660" w:rsidRPr="00DE6A8F" w:rsidRDefault="00012660" w:rsidP="00012660">
            <w:pPr>
              <w:spacing w:line="300" w:lineRule="auto"/>
              <w:jc w:val="left"/>
              <w:rPr>
                <w:rFonts w:ascii="宋体" w:eastAsia="宋体" w:hAnsi="宋体"/>
                <w:color w:val="000000" w:themeColor="text1"/>
                <w:szCs w:val="21"/>
              </w:rPr>
            </w:pPr>
            <w:proofErr w:type="gramStart"/>
            <w:r w:rsidRPr="00DE6A8F">
              <w:rPr>
                <w:rFonts w:ascii="宋体" w:eastAsia="宋体" w:hAnsi="宋体" w:hint="eastAsia"/>
                <w:color w:val="000000" w:themeColor="text1"/>
                <w:szCs w:val="21"/>
              </w:rPr>
              <w:t>本分标不涉及</w:t>
            </w:r>
            <w:proofErr w:type="gramEnd"/>
            <w:r w:rsidRPr="00DE6A8F">
              <w:rPr>
                <w:rFonts w:ascii="宋体" w:eastAsia="宋体" w:hAnsi="宋体" w:hint="eastAsia"/>
                <w:color w:val="000000" w:themeColor="text1"/>
                <w:szCs w:val="21"/>
              </w:rPr>
              <w:t>进口产品。</w:t>
            </w:r>
          </w:p>
          <w:p w14:paraId="79A913E4" w14:textId="77777777" w:rsidR="00012660" w:rsidRPr="00DE6A8F" w:rsidRDefault="00012660" w:rsidP="00012660">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二、与本分</w:t>
            </w:r>
            <w:proofErr w:type="gramStart"/>
            <w:r w:rsidRPr="00DE6A8F">
              <w:rPr>
                <w:rFonts w:ascii="宋体" w:eastAsia="宋体" w:hAnsi="宋体" w:hint="eastAsia"/>
                <w:color w:val="000000" w:themeColor="text1"/>
                <w:szCs w:val="21"/>
              </w:rPr>
              <w:t>标有关</w:t>
            </w:r>
            <w:proofErr w:type="gramEnd"/>
            <w:r w:rsidRPr="00DE6A8F">
              <w:rPr>
                <w:rFonts w:ascii="宋体" w:eastAsia="宋体" w:hAnsi="宋体" w:hint="eastAsia"/>
                <w:color w:val="000000" w:themeColor="text1"/>
                <w:szCs w:val="21"/>
              </w:rPr>
              <w:t>的图纸、工程量清单及其获取方式</w:t>
            </w:r>
          </w:p>
          <w:p w14:paraId="666D024B" w14:textId="27D31328" w:rsidR="00012660" w:rsidRPr="00DE6A8F" w:rsidRDefault="00012660" w:rsidP="00012660">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资料名称：</w:t>
            </w:r>
            <w:r w:rsidR="00AD2D3B" w:rsidRPr="00DE6A8F">
              <w:rPr>
                <w:rFonts w:ascii="宋体" w:eastAsia="宋体" w:hAnsi="宋体" w:hint="eastAsia"/>
                <w:color w:val="000000" w:themeColor="text1"/>
                <w:szCs w:val="21"/>
              </w:rPr>
              <w:t>具体详见采购文件附件</w:t>
            </w:r>
            <w:r w:rsidRPr="00DE6A8F">
              <w:rPr>
                <w:rFonts w:ascii="宋体" w:eastAsia="宋体" w:hAnsi="宋体" w:hint="eastAsia"/>
                <w:color w:val="000000" w:themeColor="text1"/>
                <w:szCs w:val="21"/>
              </w:rPr>
              <w:t>。</w:t>
            </w:r>
          </w:p>
          <w:p w14:paraId="2E7D00F7" w14:textId="73C56435" w:rsidR="00012660" w:rsidRPr="00DE6A8F" w:rsidRDefault="00012660" w:rsidP="00012660">
            <w:pPr>
              <w:spacing w:line="30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获取方式：网上下载。供应商可自行在“广西政府采购云平台”（https</w:t>
            </w:r>
            <w:r w:rsidR="000E03CC"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//www.gcy.zfcg.gxzf.gov.cn）下载相关资料，方式同采购文件获取方式（操作路径：登录“广西政府采购云平台”-项目采购-获取采购文件-找到本项目-点击“申请获取工程量清单、图纸”）。</w:t>
            </w:r>
          </w:p>
        </w:tc>
      </w:tr>
    </w:tbl>
    <w:p w14:paraId="70A2B5E9" w14:textId="77777777" w:rsidR="00CD59A9" w:rsidRPr="00DE6A8F" w:rsidRDefault="00CD59A9" w:rsidP="0011380E">
      <w:pPr>
        <w:spacing w:line="360" w:lineRule="auto"/>
        <w:ind w:firstLineChars="200" w:firstLine="420"/>
        <w:rPr>
          <w:rFonts w:ascii="宋体" w:eastAsia="宋体" w:hAnsi="宋体"/>
          <w:color w:val="000000" w:themeColor="text1"/>
          <w:szCs w:val="21"/>
        </w:rPr>
      </w:pPr>
    </w:p>
    <w:p w14:paraId="2D29954B" w14:textId="77777777" w:rsidR="00CD59A9" w:rsidRPr="00DE6A8F" w:rsidRDefault="00CD59A9" w:rsidP="0011380E">
      <w:pPr>
        <w:spacing w:line="360" w:lineRule="auto"/>
        <w:ind w:firstLineChars="200" w:firstLine="420"/>
        <w:rPr>
          <w:rFonts w:ascii="宋体" w:eastAsia="宋体" w:hAnsi="宋体"/>
          <w:color w:val="000000" w:themeColor="text1"/>
          <w:szCs w:val="21"/>
        </w:rPr>
        <w:sectPr w:rsidR="00CD59A9" w:rsidRPr="00DE6A8F" w:rsidSect="00306465">
          <w:pgSz w:w="11906" w:h="16838"/>
          <w:pgMar w:top="1134" w:right="1134" w:bottom="1134" w:left="1134" w:header="851" w:footer="992" w:gutter="0"/>
          <w:cols w:space="425"/>
          <w:docGrid w:type="lines" w:linePitch="312"/>
        </w:sectPr>
      </w:pPr>
    </w:p>
    <w:p w14:paraId="652A5AE2" w14:textId="77777777" w:rsidR="00CD59A9" w:rsidRPr="00DE6A8F" w:rsidRDefault="00CD59A9" w:rsidP="00CD59A9">
      <w:pPr>
        <w:spacing w:line="360" w:lineRule="auto"/>
        <w:ind w:firstLineChars="200" w:firstLine="640"/>
        <w:rPr>
          <w:rFonts w:ascii="微软雅黑" w:eastAsia="微软雅黑" w:hAnsi="微软雅黑"/>
          <w:color w:val="000000" w:themeColor="text1"/>
          <w:sz w:val="32"/>
          <w:szCs w:val="32"/>
        </w:rPr>
      </w:pPr>
      <w:r w:rsidRPr="00DE6A8F">
        <w:rPr>
          <w:rFonts w:ascii="微软雅黑" w:eastAsia="微软雅黑" w:hAnsi="微软雅黑" w:hint="eastAsia"/>
          <w:color w:val="000000" w:themeColor="text1"/>
          <w:sz w:val="32"/>
          <w:szCs w:val="32"/>
        </w:rPr>
        <w:lastRenderedPageBreak/>
        <w:t>附件1：</w:t>
      </w:r>
    </w:p>
    <w:p w14:paraId="24ED7315" w14:textId="77777777" w:rsidR="00CD59A9" w:rsidRPr="00DE6A8F" w:rsidRDefault="00CD59A9" w:rsidP="00CD59A9">
      <w:pPr>
        <w:spacing w:line="360" w:lineRule="auto"/>
        <w:jc w:val="center"/>
        <w:rPr>
          <w:rFonts w:ascii="微软雅黑" w:eastAsia="微软雅黑" w:hAnsi="微软雅黑"/>
          <w:color w:val="000000" w:themeColor="text1"/>
          <w:sz w:val="40"/>
          <w:szCs w:val="40"/>
        </w:rPr>
      </w:pPr>
      <w:r w:rsidRPr="00DE6A8F">
        <w:rPr>
          <w:rFonts w:ascii="微软雅黑" w:eastAsia="微软雅黑" w:hAnsi="微软雅黑" w:hint="eastAsia"/>
          <w:color w:val="000000" w:themeColor="text1"/>
          <w:sz w:val="40"/>
          <w:szCs w:val="40"/>
        </w:rPr>
        <w:t>节能产品政府采购品目清单</w:t>
      </w:r>
    </w:p>
    <w:tbl>
      <w:tblPr>
        <w:tblStyle w:val="a5"/>
        <w:tblW w:w="5371" w:type="pct"/>
        <w:jc w:val="center"/>
        <w:tblLook w:val="04A0" w:firstRow="1" w:lastRow="0" w:firstColumn="1" w:lastColumn="0" w:noHBand="0" w:noVBand="1"/>
      </w:tblPr>
      <w:tblGrid>
        <w:gridCol w:w="437"/>
        <w:gridCol w:w="1259"/>
        <w:gridCol w:w="1843"/>
        <w:gridCol w:w="1558"/>
        <w:gridCol w:w="5245"/>
      </w:tblGrid>
      <w:tr w:rsidR="00C04878" w:rsidRPr="00DE6A8F" w14:paraId="430E6678" w14:textId="77777777" w:rsidTr="00E80037">
        <w:trPr>
          <w:trHeight w:val="454"/>
          <w:jc w:val="center"/>
        </w:trPr>
        <w:tc>
          <w:tcPr>
            <w:tcW w:w="211" w:type="pct"/>
            <w:vAlign w:val="center"/>
          </w:tcPr>
          <w:p w14:paraId="4464C472" w14:textId="77777777" w:rsidR="00CD59A9" w:rsidRPr="00DE6A8F" w:rsidRDefault="00CD59A9" w:rsidP="00E80037">
            <w:pPr>
              <w:spacing w:line="300" w:lineRule="auto"/>
              <w:jc w:val="center"/>
              <w:rPr>
                <w:rFonts w:ascii="宋体" w:eastAsia="宋体" w:hAnsi="宋体"/>
                <w:b/>
                <w:color w:val="000000" w:themeColor="text1"/>
                <w:sz w:val="22"/>
              </w:rPr>
            </w:pPr>
            <w:r w:rsidRPr="00DE6A8F">
              <w:rPr>
                <w:rFonts w:ascii="宋体" w:eastAsia="宋体" w:hAnsi="宋体" w:hint="eastAsia"/>
                <w:b/>
                <w:color w:val="000000" w:themeColor="text1"/>
                <w:sz w:val="22"/>
              </w:rPr>
              <w:t>品目序号</w:t>
            </w:r>
          </w:p>
        </w:tc>
        <w:tc>
          <w:tcPr>
            <w:tcW w:w="2253" w:type="pct"/>
            <w:gridSpan w:val="3"/>
            <w:vAlign w:val="center"/>
          </w:tcPr>
          <w:p w14:paraId="68D11EC1" w14:textId="77777777" w:rsidR="00CD59A9" w:rsidRPr="00DE6A8F" w:rsidRDefault="00CD59A9" w:rsidP="00E80037">
            <w:pPr>
              <w:spacing w:line="300" w:lineRule="auto"/>
              <w:jc w:val="center"/>
              <w:rPr>
                <w:rFonts w:ascii="宋体" w:eastAsia="宋体" w:hAnsi="宋体"/>
                <w:b/>
                <w:color w:val="000000" w:themeColor="text1"/>
                <w:sz w:val="22"/>
              </w:rPr>
            </w:pPr>
            <w:r w:rsidRPr="00DE6A8F">
              <w:rPr>
                <w:rFonts w:ascii="宋体" w:eastAsia="宋体" w:hAnsi="宋体" w:hint="eastAsia"/>
                <w:b/>
                <w:color w:val="000000" w:themeColor="text1"/>
                <w:sz w:val="22"/>
              </w:rPr>
              <w:t>名称</w:t>
            </w:r>
          </w:p>
        </w:tc>
        <w:tc>
          <w:tcPr>
            <w:tcW w:w="2536" w:type="pct"/>
            <w:vAlign w:val="center"/>
          </w:tcPr>
          <w:p w14:paraId="3995CE0C" w14:textId="77777777" w:rsidR="00CD59A9" w:rsidRPr="00DE6A8F" w:rsidRDefault="00CD59A9" w:rsidP="00E80037">
            <w:pPr>
              <w:spacing w:line="300" w:lineRule="auto"/>
              <w:jc w:val="center"/>
              <w:rPr>
                <w:rFonts w:ascii="宋体" w:eastAsia="宋体" w:hAnsi="宋体"/>
                <w:b/>
                <w:color w:val="000000" w:themeColor="text1"/>
                <w:sz w:val="22"/>
              </w:rPr>
            </w:pPr>
            <w:r w:rsidRPr="00DE6A8F">
              <w:rPr>
                <w:rFonts w:ascii="宋体" w:eastAsia="宋体" w:hAnsi="宋体" w:hint="eastAsia"/>
                <w:b/>
                <w:color w:val="000000" w:themeColor="text1"/>
                <w:sz w:val="22"/>
              </w:rPr>
              <w:t>依据的标准</w:t>
            </w:r>
          </w:p>
        </w:tc>
      </w:tr>
      <w:tr w:rsidR="00C04878" w:rsidRPr="00DE6A8F" w14:paraId="16B3A017" w14:textId="77777777" w:rsidTr="00E80037">
        <w:trPr>
          <w:trHeight w:val="454"/>
          <w:jc w:val="center"/>
        </w:trPr>
        <w:tc>
          <w:tcPr>
            <w:tcW w:w="211" w:type="pct"/>
            <w:vMerge w:val="restart"/>
            <w:vAlign w:val="center"/>
          </w:tcPr>
          <w:p w14:paraId="1A7DE7B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w:t>
            </w:r>
          </w:p>
        </w:tc>
        <w:tc>
          <w:tcPr>
            <w:tcW w:w="609" w:type="pct"/>
            <w:vMerge w:val="restart"/>
            <w:vAlign w:val="center"/>
          </w:tcPr>
          <w:p w14:paraId="6B2EC39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A020101计算机设备</w:t>
            </w:r>
          </w:p>
        </w:tc>
        <w:tc>
          <w:tcPr>
            <w:tcW w:w="891" w:type="pct"/>
            <w:vAlign w:val="center"/>
          </w:tcPr>
          <w:p w14:paraId="7C13A5CA"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★A02010104台式计算机</w:t>
            </w:r>
          </w:p>
        </w:tc>
        <w:tc>
          <w:tcPr>
            <w:tcW w:w="753" w:type="pct"/>
            <w:vAlign w:val="center"/>
          </w:tcPr>
          <w:p w14:paraId="18CC407A"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ED2592A"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《微型计算机能效限定值及能效等级》（GB28380）</w:t>
            </w:r>
          </w:p>
        </w:tc>
      </w:tr>
      <w:tr w:rsidR="00C04878" w:rsidRPr="00DE6A8F" w14:paraId="647058CF" w14:textId="77777777" w:rsidTr="00E80037">
        <w:trPr>
          <w:trHeight w:val="454"/>
          <w:jc w:val="center"/>
        </w:trPr>
        <w:tc>
          <w:tcPr>
            <w:tcW w:w="211" w:type="pct"/>
            <w:vMerge/>
            <w:vAlign w:val="center"/>
          </w:tcPr>
          <w:p w14:paraId="0411415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50455D0"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25CD0AC"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★A02010105便携式计算机</w:t>
            </w:r>
          </w:p>
        </w:tc>
        <w:tc>
          <w:tcPr>
            <w:tcW w:w="753" w:type="pct"/>
            <w:vAlign w:val="center"/>
          </w:tcPr>
          <w:p w14:paraId="2DBE3499"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4F48A7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《微型计算机能效限定值及能效等级》（GB28380）</w:t>
            </w:r>
          </w:p>
        </w:tc>
      </w:tr>
      <w:tr w:rsidR="00C04878" w:rsidRPr="00DE6A8F" w14:paraId="710A4ACD" w14:textId="77777777" w:rsidTr="00E80037">
        <w:trPr>
          <w:trHeight w:val="454"/>
          <w:jc w:val="center"/>
        </w:trPr>
        <w:tc>
          <w:tcPr>
            <w:tcW w:w="211" w:type="pct"/>
            <w:vMerge/>
            <w:vAlign w:val="center"/>
          </w:tcPr>
          <w:p w14:paraId="450BE0E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3C0DB3B"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8A75F4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★A02010107平板式微型计算机</w:t>
            </w:r>
          </w:p>
        </w:tc>
        <w:tc>
          <w:tcPr>
            <w:tcW w:w="753" w:type="pct"/>
            <w:vAlign w:val="center"/>
          </w:tcPr>
          <w:p w14:paraId="57FF99A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3B5D072"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《微型计算机能效限定值及能效等级》（GB28380）</w:t>
            </w:r>
          </w:p>
        </w:tc>
      </w:tr>
      <w:tr w:rsidR="00C04878" w:rsidRPr="00DE6A8F" w14:paraId="26878837" w14:textId="77777777" w:rsidTr="00E80037">
        <w:trPr>
          <w:trHeight w:val="454"/>
          <w:jc w:val="center"/>
        </w:trPr>
        <w:tc>
          <w:tcPr>
            <w:tcW w:w="211" w:type="pct"/>
            <w:vMerge w:val="restart"/>
            <w:vAlign w:val="center"/>
          </w:tcPr>
          <w:p w14:paraId="32E48CD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2</w:t>
            </w:r>
          </w:p>
        </w:tc>
        <w:tc>
          <w:tcPr>
            <w:tcW w:w="609" w:type="pct"/>
            <w:vMerge w:val="restart"/>
            <w:vAlign w:val="center"/>
          </w:tcPr>
          <w:p w14:paraId="04FAE89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A020106输入输出设备</w:t>
            </w:r>
          </w:p>
        </w:tc>
        <w:tc>
          <w:tcPr>
            <w:tcW w:w="891" w:type="pct"/>
            <w:vMerge w:val="restart"/>
            <w:vAlign w:val="center"/>
          </w:tcPr>
          <w:p w14:paraId="28B9F1A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A02010601打印设备</w:t>
            </w:r>
          </w:p>
        </w:tc>
        <w:tc>
          <w:tcPr>
            <w:tcW w:w="753" w:type="pct"/>
            <w:vAlign w:val="center"/>
          </w:tcPr>
          <w:p w14:paraId="0079474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A0201060101喷墨打印机</w:t>
            </w:r>
          </w:p>
        </w:tc>
        <w:tc>
          <w:tcPr>
            <w:tcW w:w="2536" w:type="pct"/>
            <w:vAlign w:val="center"/>
          </w:tcPr>
          <w:p w14:paraId="47AF2E1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《复印机、打印机和传真机能效限定值及能效等级》（GB21521）</w:t>
            </w:r>
          </w:p>
        </w:tc>
      </w:tr>
      <w:tr w:rsidR="00C04878" w:rsidRPr="00DE6A8F" w14:paraId="7A05E05B" w14:textId="77777777" w:rsidTr="00E80037">
        <w:trPr>
          <w:trHeight w:val="454"/>
          <w:jc w:val="center"/>
        </w:trPr>
        <w:tc>
          <w:tcPr>
            <w:tcW w:w="211" w:type="pct"/>
            <w:vMerge/>
            <w:vAlign w:val="center"/>
          </w:tcPr>
          <w:p w14:paraId="388167D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779965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6E8995B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F4289D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★A0201060102激光打印机</w:t>
            </w:r>
          </w:p>
        </w:tc>
        <w:tc>
          <w:tcPr>
            <w:tcW w:w="2536" w:type="pct"/>
            <w:vAlign w:val="center"/>
          </w:tcPr>
          <w:p w14:paraId="26ADF11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《复印机、打印机和传真机能效限定值及能效等级》（GB21521）</w:t>
            </w:r>
          </w:p>
        </w:tc>
      </w:tr>
      <w:tr w:rsidR="00C04878" w:rsidRPr="00DE6A8F" w14:paraId="2C60F48C" w14:textId="77777777" w:rsidTr="00E80037">
        <w:trPr>
          <w:trHeight w:val="454"/>
          <w:jc w:val="center"/>
        </w:trPr>
        <w:tc>
          <w:tcPr>
            <w:tcW w:w="211" w:type="pct"/>
            <w:vMerge/>
            <w:vAlign w:val="center"/>
          </w:tcPr>
          <w:p w14:paraId="4E7CF254"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A69505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253AF810"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24B3FF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★A0201060104针式打印机</w:t>
            </w:r>
          </w:p>
        </w:tc>
        <w:tc>
          <w:tcPr>
            <w:tcW w:w="2536" w:type="pct"/>
            <w:vAlign w:val="center"/>
          </w:tcPr>
          <w:p w14:paraId="7BE21C3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《复印机、打印机和传真机能效限定值及能效等级》（GB21521）</w:t>
            </w:r>
          </w:p>
        </w:tc>
      </w:tr>
      <w:tr w:rsidR="00C04878" w:rsidRPr="00DE6A8F" w14:paraId="2771D123" w14:textId="77777777" w:rsidTr="00E80037">
        <w:trPr>
          <w:trHeight w:val="454"/>
          <w:jc w:val="center"/>
        </w:trPr>
        <w:tc>
          <w:tcPr>
            <w:tcW w:w="211" w:type="pct"/>
            <w:vMerge/>
            <w:vAlign w:val="center"/>
          </w:tcPr>
          <w:p w14:paraId="1E9269D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1F4164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C08921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A02010604显示设备</w:t>
            </w:r>
          </w:p>
        </w:tc>
        <w:tc>
          <w:tcPr>
            <w:tcW w:w="753" w:type="pct"/>
            <w:vAlign w:val="center"/>
          </w:tcPr>
          <w:p w14:paraId="2FD8670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★A0201060401液晶显示器</w:t>
            </w:r>
          </w:p>
        </w:tc>
        <w:tc>
          <w:tcPr>
            <w:tcW w:w="2536" w:type="pct"/>
            <w:vAlign w:val="center"/>
          </w:tcPr>
          <w:p w14:paraId="1BF52AA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《计算机显示器能效限定值及能效等级》（GB21520）</w:t>
            </w:r>
          </w:p>
        </w:tc>
      </w:tr>
      <w:tr w:rsidR="00C04878" w:rsidRPr="00DE6A8F" w14:paraId="2584DF34" w14:textId="77777777" w:rsidTr="00E80037">
        <w:trPr>
          <w:trHeight w:val="454"/>
          <w:jc w:val="center"/>
        </w:trPr>
        <w:tc>
          <w:tcPr>
            <w:tcW w:w="211" w:type="pct"/>
            <w:vMerge/>
            <w:vAlign w:val="center"/>
          </w:tcPr>
          <w:p w14:paraId="5470F35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3469B0"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1C73BE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A02010609图形图像输入设备</w:t>
            </w:r>
          </w:p>
        </w:tc>
        <w:tc>
          <w:tcPr>
            <w:tcW w:w="753" w:type="pct"/>
            <w:vAlign w:val="center"/>
          </w:tcPr>
          <w:p w14:paraId="6353261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A0201060901扫描仪</w:t>
            </w:r>
          </w:p>
        </w:tc>
        <w:tc>
          <w:tcPr>
            <w:tcW w:w="2536" w:type="pct"/>
            <w:vAlign w:val="center"/>
          </w:tcPr>
          <w:p w14:paraId="07E98AF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C04878" w:rsidRPr="00DE6A8F" w14:paraId="42DF14DF" w14:textId="77777777" w:rsidTr="00E80037">
        <w:trPr>
          <w:trHeight w:val="454"/>
          <w:jc w:val="center"/>
        </w:trPr>
        <w:tc>
          <w:tcPr>
            <w:tcW w:w="211" w:type="pct"/>
            <w:vAlign w:val="center"/>
          </w:tcPr>
          <w:p w14:paraId="75738D9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3</w:t>
            </w:r>
          </w:p>
        </w:tc>
        <w:tc>
          <w:tcPr>
            <w:tcW w:w="609" w:type="pct"/>
            <w:vAlign w:val="center"/>
          </w:tcPr>
          <w:p w14:paraId="6D0B4FB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A020202投影仪</w:t>
            </w:r>
          </w:p>
        </w:tc>
        <w:tc>
          <w:tcPr>
            <w:tcW w:w="891" w:type="pct"/>
            <w:vAlign w:val="center"/>
          </w:tcPr>
          <w:p w14:paraId="65FEF1E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942370"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E20295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《投影机能效限定值及能效等级》（GB32028）</w:t>
            </w:r>
          </w:p>
        </w:tc>
      </w:tr>
      <w:tr w:rsidR="00C04878" w:rsidRPr="00DE6A8F" w14:paraId="1BE7D20C" w14:textId="77777777" w:rsidTr="00E80037">
        <w:trPr>
          <w:trHeight w:val="454"/>
          <w:jc w:val="center"/>
        </w:trPr>
        <w:tc>
          <w:tcPr>
            <w:tcW w:w="211" w:type="pct"/>
            <w:vAlign w:val="center"/>
          </w:tcPr>
          <w:p w14:paraId="033096A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4</w:t>
            </w:r>
          </w:p>
        </w:tc>
        <w:tc>
          <w:tcPr>
            <w:tcW w:w="609" w:type="pct"/>
            <w:vAlign w:val="center"/>
          </w:tcPr>
          <w:p w14:paraId="7A0FCD1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A020204多功能一体机</w:t>
            </w:r>
          </w:p>
        </w:tc>
        <w:tc>
          <w:tcPr>
            <w:tcW w:w="891" w:type="pct"/>
            <w:vAlign w:val="center"/>
          </w:tcPr>
          <w:p w14:paraId="4B3B0DE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391F42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15102D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《复印机、打印机和传真机能效限定值及能效等级》（GB21521）</w:t>
            </w:r>
          </w:p>
        </w:tc>
      </w:tr>
      <w:tr w:rsidR="00C04878" w:rsidRPr="00DE6A8F" w14:paraId="43A31D5D" w14:textId="77777777" w:rsidTr="00E80037">
        <w:trPr>
          <w:trHeight w:val="454"/>
          <w:jc w:val="center"/>
        </w:trPr>
        <w:tc>
          <w:tcPr>
            <w:tcW w:w="211" w:type="pct"/>
            <w:vAlign w:val="center"/>
          </w:tcPr>
          <w:p w14:paraId="2771D03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5</w:t>
            </w:r>
          </w:p>
        </w:tc>
        <w:tc>
          <w:tcPr>
            <w:tcW w:w="609" w:type="pct"/>
            <w:vAlign w:val="center"/>
          </w:tcPr>
          <w:p w14:paraId="544D48EC"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A020519泵</w:t>
            </w:r>
          </w:p>
        </w:tc>
        <w:tc>
          <w:tcPr>
            <w:tcW w:w="891" w:type="pct"/>
            <w:vAlign w:val="center"/>
          </w:tcPr>
          <w:p w14:paraId="33F368C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A02051901离心泵</w:t>
            </w:r>
          </w:p>
        </w:tc>
        <w:tc>
          <w:tcPr>
            <w:tcW w:w="753" w:type="pct"/>
            <w:vAlign w:val="center"/>
          </w:tcPr>
          <w:p w14:paraId="1C067C3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FD759F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《清水离心泵能效限定值及节能评价值》（GB19762）</w:t>
            </w:r>
          </w:p>
        </w:tc>
      </w:tr>
      <w:tr w:rsidR="00C04878" w:rsidRPr="00DE6A8F" w14:paraId="6DC32CDD" w14:textId="77777777" w:rsidTr="00E80037">
        <w:trPr>
          <w:trHeight w:val="454"/>
          <w:jc w:val="center"/>
        </w:trPr>
        <w:tc>
          <w:tcPr>
            <w:tcW w:w="211" w:type="pct"/>
            <w:vMerge w:val="restart"/>
            <w:vAlign w:val="center"/>
          </w:tcPr>
          <w:p w14:paraId="63AA614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6</w:t>
            </w:r>
          </w:p>
        </w:tc>
        <w:tc>
          <w:tcPr>
            <w:tcW w:w="609" w:type="pct"/>
            <w:vMerge w:val="restart"/>
            <w:vAlign w:val="center"/>
          </w:tcPr>
          <w:p w14:paraId="1A63FC7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A020523制冷空调设备</w:t>
            </w:r>
          </w:p>
        </w:tc>
        <w:tc>
          <w:tcPr>
            <w:tcW w:w="891" w:type="pct"/>
            <w:vMerge w:val="restart"/>
            <w:vAlign w:val="center"/>
          </w:tcPr>
          <w:p w14:paraId="08D89F1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★A02052301制冷压缩机</w:t>
            </w:r>
          </w:p>
        </w:tc>
        <w:tc>
          <w:tcPr>
            <w:tcW w:w="753" w:type="pct"/>
            <w:vAlign w:val="center"/>
          </w:tcPr>
          <w:p w14:paraId="795B407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冷水机组</w:t>
            </w:r>
          </w:p>
        </w:tc>
        <w:tc>
          <w:tcPr>
            <w:tcW w:w="2536" w:type="pct"/>
            <w:vAlign w:val="center"/>
          </w:tcPr>
          <w:p w14:paraId="3CC507A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C04878" w:rsidRPr="00DE6A8F" w14:paraId="2CDD0FCC" w14:textId="77777777" w:rsidTr="00E80037">
        <w:trPr>
          <w:trHeight w:val="454"/>
          <w:jc w:val="center"/>
        </w:trPr>
        <w:tc>
          <w:tcPr>
            <w:tcW w:w="211" w:type="pct"/>
            <w:vMerge/>
            <w:vAlign w:val="center"/>
          </w:tcPr>
          <w:p w14:paraId="739D1803"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6CAF237F"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F1BB7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5B0C51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水源热泵机组</w:t>
            </w:r>
          </w:p>
        </w:tc>
        <w:tc>
          <w:tcPr>
            <w:tcW w:w="2536" w:type="pct"/>
            <w:vAlign w:val="center"/>
          </w:tcPr>
          <w:p w14:paraId="198560B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《水（地）源热泵机组能效限定值及能效等级》（GB30721）</w:t>
            </w:r>
          </w:p>
        </w:tc>
      </w:tr>
      <w:tr w:rsidR="00C04878" w:rsidRPr="00DE6A8F" w14:paraId="4DA2478B" w14:textId="77777777" w:rsidTr="00E80037">
        <w:trPr>
          <w:trHeight w:val="454"/>
          <w:jc w:val="center"/>
        </w:trPr>
        <w:tc>
          <w:tcPr>
            <w:tcW w:w="211" w:type="pct"/>
            <w:vMerge/>
            <w:vAlign w:val="center"/>
          </w:tcPr>
          <w:p w14:paraId="37B3D67B"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938109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46E0430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478077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溴化</w:t>
            </w:r>
            <w:proofErr w:type="gramStart"/>
            <w:r w:rsidRPr="00DE6A8F">
              <w:rPr>
                <w:rFonts w:ascii="宋体" w:eastAsia="宋体" w:hAnsi="宋体" w:hint="eastAsia"/>
                <w:color w:val="000000" w:themeColor="text1"/>
                <w:sz w:val="20"/>
                <w:szCs w:val="20"/>
              </w:rPr>
              <w:t>锂</w:t>
            </w:r>
            <w:proofErr w:type="gramEnd"/>
            <w:r w:rsidRPr="00DE6A8F">
              <w:rPr>
                <w:rFonts w:ascii="宋体" w:eastAsia="宋体" w:hAnsi="宋体" w:hint="eastAsia"/>
                <w:color w:val="000000" w:themeColor="text1"/>
                <w:sz w:val="20"/>
                <w:szCs w:val="20"/>
              </w:rPr>
              <w:t>吸收式冷水机组</w:t>
            </w:r>
          </w:p>
        </w:tc>
        <w:tc>
          <w:tcPr>
            <w:tcW w:w="2536" w:type="pct"/>
            <w:vAlign w:val="center"/>
          </w:tcPr>
          <w:p w14:paraId="2BC2076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《溴化锂吸收式冷水机组能效限定值及能效等级》（GB29540）</w:t>
            </w:r>
          </w:p>
        </w:tc>
      </w:tr>
      <w:tr w:rsidR="00C04878" w:rsidRPr="00DE6A8F" w14:paraId="013FC0A0" w14:textId="77777777" w:rsidTr="00E80037">
        <w:trPr>
          <w:trHeight w:val="454"/>
          <w:jc w:val="center"/>
        </w:trPr>
        <w:tc>
          <w:tcPr>
            <w:tcW w:w="211" w:type="pct"/>
            <w:vMerge/>
            <w:vAlign w:val="center"/>
          </w:tcPr>
          <w:p w14:paraId="659F6C8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013200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68C0941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★A02052305空调机组</w:t>
            </w:r>
          </w:p>
        </w:tc>
        <w:tc>
          <w:tcPr>
            <w:tcW w:w="753" w:type="pct"/>
            <w:vAlign w:val="center"/>
          </w:tcPr>
          <w:p w14:paraId="3EFE379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多联式空调（热泵）机组（制冷量&gt;14000W）</w:t>
            </w:r>
          </w:p>
        </w:tc>
        <w:tc>
          <w:tcPr>
            <w:tcW w:w="2536" w:type="pct"/>
            <w:vAlign w:val="center"/>
          </w:tcPr>
          <w:p w14:paraId="39A81BD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《多联式空调（热泵）机组能效限定值及能源效率等级》（GB21454）</w:t>
            </w:r>
          </w:p>
        </w:tc>
      </w:tr>
      <w:tr w:rsidR="00C04878" w:rsidRPr="00DE6A8F" w14:paraId="6520DBB8" w14:textId="77777777" w:rsidTr="00E80037">
        <w:trPr>
          <w:trHeight w:val="454"/>
          <w:jc w:val="center"/>
        </w:trPr>
        <w:tc>
          <w:tcPr>
            <w:tcW w:w="211" w:type="pct"/>
            <w:vMerge/>
            <w:vAlign w:val="center"/>
          </w:tcPr>
          <w:p w14:paraId="05CD673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3FE299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388F2F94"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8211C8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单元式空气调节机（制冷量&gt;14000W</w:t>
            </w:r>
          </w:p>
        </w:tc>
        <w:tc>
          <w:tcPr>
            <w:tcW w:w="2536" w:type="pct"/>
            <w:vAlign w:val="center"/>
          </w:tcPr>
          <w:p w14:paraId="594FCAB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C04878" w:rsidRPr="00DE6A8F" w14:paraId="30FB0236" w14:textId="77777777" w:rsidTr="00E80037">
        <w:trPr>
          <w:trHeight w:val="454"/>
          <w:jc w:val="center"/>
        </w:trPr>
        <w:tc>
          <w:tcPr>
            <w:tcW w:w="211" w:type="pct"/>
            <w:vMerge/>
            <w:vAlign w:val="center"/>
          </w:tcPr>
          <w:p w14:paraId="389A0AB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89B004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3D65804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★A02052309专用制冷、空调设备</w:t>
            </w:r>
          </w:p>
        </w:tc>
        <w:tc>
          <w:tcPr>
            <w:tcW w:w="753" w:type="pct"/>
            <w:vAlign w:val="center"/>
          </w:tcPr>
          <w:p w14:paraId="79F7D6C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机房空调</w:t>
            </w:r>
          </w:p>
        </w:tc>
        <w:tc>
          <w:tcPr>
            <w:tcW w:w="2536" w:type="pct"/>
            <w:vAlign w:val="center"/>
          </w:tcPr>
          <w:p w14:paraId="33F74AB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《单元式空气调节机能效限定值及能效等级》（GB19576）</w:t>
            </w:r>
          </w:p>
        </w:tc>
      </w:tr>
      <w:tr w:rsidR="00C04878" w:rsidRPr="00DE6A8F" w14:paraId="1F545991" w14:textId="77777777" w:rsidTr="00E80037">
        <w:trPr>
          <w:trHeight w:val="454"/>
          <w:jc w:val="center"/>
        </w:trPr>
        <w:tc>
          <w:tcPr>
            <w:tcW w:w="211" w:type="pct"/>
            <w:vMerge/>
            <w:vAlign w:val="center"/>
          </w:tcPr>
          <w:p w14:paraId="2890AB6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10B994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50522D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A02052399其他制冷空调设备</w:t>
            </w:r>
          </w:p>
        </w:tc>
        <w:tc>
          <w:tcPr>
            <w:tcW w:w="753" w:type="pct"/>
            <w:vAlign w:val="center"/>
          </w:tcPr>
          <w:p w14:paraId="7116ACA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冷却塔</w:t>
            </w:r>
          </w:p>
        </w:tc>
        <w:tc>
          <w:tcPr>
            <w:tcW w:w="2536" w:type="pct"/>
            <w:vAlign w:val="center"/>
          </w:tcPr>
          <w:p w14:paraId="0DEB84DA"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《机械通风冷却塔第1部分：中小型</w:t>
            </w:r>
            <w:proofErr w:type="gramStart"/>
            <w:r w:rsidRPr="00DE6A8F">
              <w:rPr>
                <w:rFonts w:ascii="宋体" w:eastAsia="宋体" w:hAnsi="宋体" w:hint="eastAsia"/>
                <w:color w:val="000000" w:themeColor="text1"/>
                <w:sz w:val="20"/>
                <w:szCs w:val="20"/>
              </w:rPr>
              <w:t>开式</w:t>
            </w:r>
            <w:proofErr w:type="gramEnd"/>
            <w:r w:rsidRPr="00DE6A8F">
              <w:rPr>
                <w:rFonts w:ascii="宋体" w:eastAsia="宋体" w:hAnsi="宋体" w:hint="eastAsia"/>
                <w:color w:val="000000" w:themeColor="text1"/>
                <w:sz w:val="20"/>
                <w:szCs w:val="20"/>
              </w:rPr>
              <w:t>冷却塔》（GB/T7190.1）；《机械通风冷却塔第2部分：大型</w:t>
            </w:r>
            <w:proofErr w:type="gramStart"/>
            <w:r w:rsidRPr="00DE6A8F">
              <w:rPr>
                <w:rFonts w:ascii="宋体" w:eastAsia="宋体" w:hAnsi="宋体" w:hint="eastAsia"/>
                <w:color w:val="000000" w:themeColor="text1"/>
                <w:sz w:val="20"/>
                <w:szCs w:val="20"/>
              </w:rPr>
              <w:t>开式</w:t>
            </w:r>
            <w:proofErr w:type="gramEnd"/>
            <w:r w:rsidRPr="00DE6A8F">
              <w:rPr>
                <w:rFonts w:ascii="宋体" w:eastAsia="宋体" w:hAnsi="宋体" w:hint="eastAsia"/>
                <w:color w:val="000000" w:themeColor="text1"/>
                <w:sz w:val="20"/>
                <w:szCs w:val="20"/>
              </w:rPr>
              <w:t>冷却塔》（GB/T7190.2）</w:t>
            </w:r>
          </w:p>
        </w:tc>
      </w:tr>
      <w:tr w:rsidR="00C04878" w:rsidRPr="00DE6A8F" w14:paraId="3B7CE5B0" w14:textId="77777777" w:rsidTr="00E80037">
        <w:trPr>
          <w:trHeight w:val="454"/>
          <w:jc w:val="center"/>
        </w:trPr>
        <w:tc>
          <w:tcPr>
            <w:tcW w:w="211" w:type="pct"/>
            <w:vAlign w:val="center"/>
          </w:tcPr>
          <w:p w14:paraId="01FCD64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7</w:t>
            </w:r>
          </w:p>
        </w:tc>
        <w:tc>
          <w:tcPr>
            <w:tcW w:w="609" w:type="pct"/>
            <w:vAlign w:val="center"/>
          </w:tcPr>
          <w:p w14:paraId="5BB47FDC"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A020601电机</w:t>
            </w:r>
          </w:p>
        </w:tc>
        <w:tc>
          <w:tcPr>
            <w:tcW w:w="891" w:type="pct"/>
            <w:vAlign w:val="center"/>
          </w:tcPr>
          <w:p w14:paraId="369A0B9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4EBC7E1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303D51E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《中小型三相异步电动机能效限定值及能效等级》（GB18613）</w:t>
            </w:r>
          </w:p>
        </w:tc>
      </w:tr>
      <w:tr w:rsidR="00C04878" w:rsidRPr="00DE6A8F" w14:paraId="3285D0E6" w14:textId="77777777" w:rsidTr="00E80037">
        <w:trPr>
          <w:trHeight w:val="454"/>
          <w:jc w:val="center"/>
        </w:trPr>
        <w:tc>
          <w:tcPr>
            <w:tcW w:w="211" w:type="pct"/>
            <w:vAlign w:val="center"/>
          </w:tcPr>
          <w:p w14:paraId="41845CB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8</w:t>
            </w:r>
          </w:p>
        </w:tc>
        <w:tc>
          <w:tcPr>
            <w:tcW w:w="609" w:type="pct"/>
            <w:vAlign w:val="center"/>
          </w:tcPr>
          <w:p w14:paraId="0DE4BE4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A020602变压器</w:t>
            </w:r>
          </w:p>
        </w:tc>
        <w:tc>
          <w:tcPr>
            <w:tcW w:w="891" w:type="pct"/>
            <w:vAlign w:val="center"/>
          </w:tcPr>
          <w:p w14:paraId="1B648AA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配电变压器</w:t>
            </w:r>
          </w:p>
        </w:tc>
        <w:tc>
          <w:tcPr>
            <w:tcW w:w="753" w:type="pct"/>
            <w:vAlign w:val="center"/>
          </w:tcPr>
          <w:p w14:paraId="7B28E35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A762CA"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《三相配电变压器能效限定值及能效等级》（GB20052）</w:t>
            </w:r>
          </w:p>
        </w:tc>
      </w:tr>
      <w:tr w:rsidR="00C04878" w:rsidRPr="00DE6A8F" w14:paraId="559A9FC5" w14:textId="77777777" w:rsidTr="00E80037">
        <w:trPr>
          <w:trHeight w:val="454"/>
          <w:jc w:val="center"/>
        </w:trPr>
        <w:tc>
          <w:tcPr>
            <w:tcW w:w="211" w:type="pct"/>
            <w:vAlign w:val="center"/>
          </w:tcPr>
          <w:p w14:paraId="52ABE88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9</w:t>
            </w:r>
          </w:p>
        </w:tc>
        <w:tc>
          <w:tcPr>
            <w:tcW w:w="609" w:type="pct"/>
            <w:vAlign w:val="center"/>
          </w:tcPr>
          <w:p w14:paraId="2803C51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★A020609镇流器</w:t>
            </w:r>
          </w:p>
        </w:tc>
        <w:tc>
          <w:tcPr>
            <w:tcW w:w="891" w:type="pct"/>
            <w:vAlign w:val="center"/>
          </w:tcPr>
          <w:p w14:paraId="33AC61CA"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管型荧光灯镇流器</w:t>
            </w:r>
          </w:p>
        </w:tc>
        <w:tc>
          <w:tcPr>
            <w:tcW w:w="753" w:type="pct"/>
            <w:vAlign w:val="center"/>
          </w:tcPr>
          <w:p w14:paraId="77304DD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326E13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《管形荧光灯镇流器能效限定值及能效等级》（GB17896）</w:t>
            </w:r>
          </w:p>
        </w:tc>
      </w:tr>
      <w:tr w:rsidR="00C04878" w:rsidRPr="00DE6A8F" w14:paraId="58930366" w14:textId="77777777" w:rsidTr="00E80037">
        <w:trPr>
          <w:trHeight w:val="454"/>
          <w:jc w:val="center"/>
        </w:trPr>
        <w:tc>
          <w:tcPr>
            <w:tcW w:w="211" w:type="pct"/>
            <w:vMerge w:val="restart"/>
            <w:vAlign w:val="center"/>
          </w:tcPr>
          <w:p w14:paraId="27F0298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10</w:t>
            </w:r>
          </w:p>
        </w:tc>
        <w:tc>
          <w:tcPr>
            <w:tcW w:w="609" w:type="pct"/>
            <w:vMerge w:val="restart"/>
            <w:vAlign w:val="center"/>
          </w:tcPr>
          <w:p w14:paraId="4375D52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A020618生活用电器</w:t>
            </w:r>
          </w:p>
        </w:tc>
        <w:tc>
          <w:tcPr>
            <w:tcW w:w="891" w:type="pct"/>
            <w:vAlign w:val="center"/>
          </w:tcPr>
          <w:p w14:paraId="1A7FA42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A0206180101电冰箱</w:t>
            </w:r>
          </w:p>
        </w:tc>
        <w:tc>
          <w:tcPr>
            <w:tcW w:w="753" w:type="pct"/>
            <w:vAlign w:val="center"/>
          </w:tcPr>
          <w:p w14:paraId="2DC8EAE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0FE829A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《家用电冰箱耗电量限定值及能效等级》（GB12021.2）</w:t>
            </w:r>
          </w:p>
        </w:tc>
      </w:tr>
      <w:tr w:rsidR="00C04878" w:rsidRPr="00DE6A8F" w14:paraId="44ACC54E" w14:textId="77777777" w:rsidTr="00E80037">
        <w:trPr>
          <w:trHeight w:val="454"/>
          <w:jc w:val="center"/>
        </w:trPr>
        <w:tc>
          <w:tcPr>
            <w:tcW w:w="211" w:type="pct"/>
            <w:vMerge/>
            <w:vAlign w:val="center"/>
          </w:tcPr>
          <w:p w14:paraId="1AF63314"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21243A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41B96EA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★A0206180203空调机</w:t>
            </w:r>
          </w:p>
        </w:tc>
        <w:tc>
          <w:tcPr>
            <w:tcW w:w="753" w:type="pct"/>
            <w:vAlign w:val="center"/>
          </w:tcPr>
          <w:p w14:paraId="01D5C2C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房间空气调节器</w:t>
            </w:r>
          </w:p>
        </w:tc>
        <w:tc>
          <w:tcPr>
            <w:tcW w:w="2536" w:type="pct"/>
            <w:vAlign w:val="center"/>
          </w:tcPr>
          <w:p w14:paraId="009DE6D2"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C04878" w:rsidRPr="00DE6A8F" w14:paraId="6BACFC6E" w14:textId="77777777" w:rsidTr="00E80037">
        <w:trPr>
          <w:trHeight w:val="454"/>
          <w:jc w:val="center"/>
        </w:trPr>
        <w:tc>
          <w:tcPr>
            <w:tcW w:w="211" w:type="pct"/>
            <w:vMerge/>
            <w:vAlign w:val="center"/>
          </w:tcPr>
          <w:p w14:paraId="331A28F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DA20DC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CF67B49"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36E44EA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多联式空调（热泵）机组（制冷量≤14000W）</w:t>
            </w:r>
          </w:p>
        </w:tc>
        <w:tc>
          <w:tcPr>
            <w:tcW w:w="2536" w:type="pct"/>
            <w:vAlign w:val="center"/>
          </w:tcPr>
          <w:p w14:paraId="6FAA19C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《多联式空调（热泵）机组能效限定值及能源效率等级》（GB21454）</w:t>
            </w:r>
          </w:p>
        </w:tc>
      </w:tr>
      <w:tr w:rsidR="00C04878" w:rsidRPr="00DE6A8F" w14:paraId="1F4C28CD" w14:textId="77777777" w:rsidTr="00E80037">
        <w:trPr>
          <w:trHeight w:val="454"/>
          <w:jc w:val="center"/>
        </w:trPr>
        <w:tc>
          <w:tcPr>
            <w:tcW w:w="211" w:type="pct"/>
            <w:vMerge/>
            <w:vAlign w:val="center"/>
          </w:tcPr>
          <w:p w14:paraId="665CE6E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1512BE6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B20304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6CE8844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单元式空气调节机（制冷量≤14000W）</w:t>
            </w:r>
          </w:p>
        </w:tc>
        <w:tc>
          <w:tcPr>
            <w:tcW w:w="2536" w:type="pct"/>
            <w:vAlign w:val="center"/>
          </w:tcPr>
          <w:p w14:paraId="2F27A75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C04878" w:rsidRPr="00DE6A8F" w14:paraId="6224CF8F" w14:textId="77777777" w:rsidTr="00E80037">
        <w:trPr>
          <w:trHeight w:val="454"/>
          <w:jc w:val="center"/>
        </w:trPr>
        <w:tc>
          <w:tcPr>
            <w:tcW w:w="211" w:type="pct"/>
            <w:vMerge/>
            <w:vAlign w:val="center"/>
          </w:tcPr>
          <w:p w14:paraId="47C5F2A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FFBA52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3FB758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A0206180301洗衣机</w:t>
            </w:r>
          </w:p>
        </w:tc>
        <w:tc>
          <w:tcPr>
            <w:tcW w:w="753" w:type="pct"/>
            <w:vAlign w:val="center"/>
          </w:tcPr>
          <w:p w14:paraId="20D883E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2D48EFD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《电动洗衣机能效水效限定值及等级》（GB12021.4）</w:t>
            </w:r>
          </w:p>
        </w:tc>
      </w:tr>
      <w:tr w:rsidR="00C04878" w:rsidRPr="00DE6A8F" w14:paraId="77324813" w14:textId="77777777" w:rsidTr="00E80037">
        <w:trPr>
          <w:trHeight w:val="454"/>
          <w:jc w:val="center"/>
        </w:trPr>
        <w:tc>
          <w:tcPr>
            <w:tcW w:w="211" w:type="pct"/>
            <w:vMerge/>
            <w:vAlign w:val="center"/>
          </w:tcPr>
          <w:p w14:paraId="393B885A"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BEAB1A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restart"/>
            <w:vAlign w:val="center"/>
          </w:tcPr>
          <w:p w14:paraId="35ADF5B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A02061808热水器</w:t>
            </w:r>
          </w:p>
        </w:tc>
        <w:tc>
          <w:tcPr>
            <w:tcW w:w="753" w:type="pct"/>
            <w:vAlign w:val="center"/>
          </w:tcPr>
          <w:p w14:paraId="6DB7263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★电热水器</w:t>
            </w:r>
          </w:p>
        </w:tc>
        <w:tc>
          <w:tcPr>
            <w:tcW w:w="2536" w:type="pct"/>
            <w:vAlign w:val="center"/>
          </w:tcPr>
          <w:p w14:paraId="2643196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《储水式电热水器能效限定值及能效等级》（GB21519）</w:t>
            </w:r>
          </w:p>
        </w:tc>
      </w:tr>
      <w:tr w:rsidR="00C04878" w:rsidRPr="00DE6A8F" w14:paraId="09E43D96" w14:textId="77777777" w:rsidTr="00E80037">
        <w:trPr>
          <w:trHeight w:val="454"/>
          <w:jc w:val="center"/>
        </w:trPr>
        <w:tc>
          <w:tcPr>
            <w:tcW w:w="211" w:type="pct"/>
            <w:vMerge/>
            <w:vAlign w:val="center"/>
          </w:tcPr>
          <w:p w14:paraId="5F0401E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37CAD93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7BFBA69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00339F2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燃气热水器</w:t>
            </w:r>
          </w:p>
        </w:tc>
        <w:tc>
          <w:tcPr>
            <w:tcW w:w="2536" w:type="pct"/>
            <w:vAlign w:val="center"/>
          </w:tcPr>
          <w:p w14:paraId="576CF44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《家用燃气快速热水器和燃气采暖热水炉能效限定值及能效等级》（GB20665）</w:t>
            </w:r>
          </w:p>
        </w:tc>
      </w:tr>
      <w:tr w:rsidR="00C04878" w:rsidRPr="00DE6A8F" w14:paraId="1FCC829C" w14:textId="77777777" w:rsidTr="00E80037">
        <w:trPr>
          <w:trHeight w:val="454"/>
          <w:jc w:val="center"/>
        </w:trPr>
        <w:tc>
          <w:tcPr>
            <w:tcW w:w="211" w:type="pct"/>
            <w:vMerge/>
            <w:vAlign w:val="center"/>
          </w:tcPr>
          <w:p w14:paraId="141B53A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7765BF74"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156EBA6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F1E59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热泵热水器</w:t>
            </w:r>
          </w:p>
        </w:tc>
        <w:tc>
          <w:tcPr>
            <w:tcW w:w="2536" w:type="pct"/>
            <w:vAlign w:val="center"/>
          </w:tcPr>
          <w:p w14:paraId="0201F2C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《热泵热水机（器）能效限定值及能效等级》（GB29541）</w:t>
            </w:r>
          </w:p>
        </w:tc>
      </w:tr>
      <w:tr w:rsidR="00C04878" w:rsidRPr="00DE6A8F" w14:paraId="170D7F64" w14:textId="77777777" w:rsidTr="00E80037">
        <w:trPr>
          <w:trHeight w:val="454"/>
          <w:jc w:val="center"/>
        </w:trPr>
        <w:tc>
          <w:tcPr>
            <w:tcW w:w="211" w:type="pct"/>
            <w:vMerge/>
            <w:vAlign w:val="center"/>
          </w:tcPr>
          <w:p w14:paraId="03BB4FE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3F40D8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Merge/>
            <w:vAlign w:val="center"/>
          </w:tcPr>
          <w:p w14:paraId="04B6F27F"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981A37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太阳能热水系统</w:t>
            </w:r>
          </w:p>
        </w:tc>
        <w:tc>
          <w:tcPr>
            <w:tcW w:w="2536" w:type="pct"/>
            <w:vAlign w:val="center"/>
          </w:tcPr>
          <w:p w14:paraId="7D67ED7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《家用太阳能热水系统能效限定值及能效等级》（GB26969）</w:t>
            </w:r>
          </w:p>
        </w:tc>
      </w:tr>
      <w:tr w:rsidR="00C04878" w:rsidRPr="00DE6A8F" w14:paraId="53DA5F16" w14:textId="77777777" w:rsidTr="00E80037">
        <w:trPr>
          <w:trHeight w:val="454"/>
          <w:jc w:val="center"/>
        </w:trPr>
        <w:tc>
          <w:tcPr>
            <w:tcW w:w="211" w:type="pct"/>
            <w:vMerge w:val="restart"/>
            <w:vAlign w:val="center"/>
          </w:tcPr>
          <w:p w14:paraId="7BDCE9B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11</w:t>
            </w:r>
          </w:p>
        </w:tc>
        <w:tc>
          <w:tcPr>
            <w:tcW w:w="609" w:type="pct"/>
            <w:vMerge w:val="restart"/>
            <w:vAlign w:val="center"/>
          </w:tcPr>
          <w:p w14:paraId="64FF92EF"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A020619照明设备</w:t>
            </w:r>
          </w:p>
        </w:tc>
        <w:tc>
          <w:tcPr>
            <w:tcW w:w="891" w:type="pct"/>
            <w:vAlign w:val="center"/>
          </w:tcPr>
          <w:p w14:paraId="3BB4B92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★普通照明用双端荧光灯</w:t>
            </w:r>
          </w:p>
        </w:tc>
        <w:tc>
          <w:tcPr>
            <w:tcW w:w="753" w:type="pct"/>
            <w:vAlign w:val="center"/>
          </w:tcPr>
          <w:p w14:paraId="1F3027A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56EB9C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《普通照明用双端荧光灯能效限定值及能效等级》（GB19043）</w:t>
            </w:r>
          </w:p>
        </w:tc>
      </w:tr>
      <w:tr w:rsidR="00C04878" w:rsidRPr="00DE6A8F" w14:paraId="2B8A141E" w14:textId="77777777" w:rsidTr="00E80037">
        <w:trPr>
          <w:trHeight w:val="454"/>
          <w:jc w:val="center"/>
        </w:trPr>
        <w:tc>
          <w:tcPr>
            <w:tcW w:w="211" w:type="pct"/>
            <w:vMerge/>
            <w:vAlign w:val="center"/>
          </w:tcPr>
          <w:p w14:paraId="7B7EADA0"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45D7BCC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071D64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LED道路/隧道照明产品</w:t>
            </w:r>
          </w:p>
        </w:tc>
        <w:tc>
          <w:tcPr>
            <w:tcW w:w="753" w:type="pct"/>
            <w:vAlign w:val="center"/>
          </w:tcPr>
          <w:p w14:paraId="2A35BC7B"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A8C82F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《道路和隧道照明用LED灯具能效限定值及能效等级》（GB37478）</w:t>
            </w:r>
          </w:p>
        </w:tc>
      </w:tr>
      <w:tr w:rsidR="00C04878" w:rsidRPr="00DE6A8F" w14:paraId="42040CDA" w14:textId="77777777" w:rsidTr="00E80037">
        <w:trPr>
          <w:trHeight w:val="454"/>
          <w:jc w:val="center"/>
        </w:trPr>
        <w:tc>
          <w:tcPr>
            <w:tcW w:w="211" w:type="pct"/>
            <w:vMerge/>
            <w:vAlign w:val="center"/>
          </w:tcPr>
          <w:p w14:paraId="6B3289C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CDC910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04B58002"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LED筒灯</w:t>
            </w:r>
          </w:p>
        </w:tc>
        <w:tc>
          <w:tcPr>
            <w:tcW w:w="753" w:type="pct"/>
            <w:vAlign w:val="center"/>
          </w:tcPr>
          <w:p w14:paraId="41FC8FD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127E18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《室内照明用LED产品能效限定值及能效等级》（GB30255）</w:t>
            </w:r>
          </w:p>
        </w:tc>
      </w:tr>
      <w:tr w:rsidR="00C04878" w:rsidRPr="00DE6A8F" w14:paraId="3DA6AD16" w14:textId="77777777" w:rsidTr="00E80037">
        <w:trPr>
          <w:trHeight w:val="454"/>
          <w:jc w:val="center"/>
        </w:trPr>
        <w:tc>
          <w:tcPr>
            <w:tcW w:w="211" w:type="pct"/>
            <w:vMerge/>
            <w:vAlign w:val="center"/>
          </w:tcPr>
          <w:p w14:paraId="306DD6FF"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00DDB94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5519749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普通照明用非定向自镇流LED灯</w:t>
            </w:r>
          </w:p>
        </w:tc>
        <w:tc>
          <w:tcPr>
            <w:tcW w:w="753" w:type="pct"/>
            <w:vAlign w:val="center"/>
          </w:tcPr>
          <w:p w14:paraId="4C9AAD9B"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502F61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《室内照明用LED产品能效限定值及能效等级》（GB30255）</w:t>
            </w:r>
          </w:p>
        </w:tc>
      </w:tr>
      <w:tr w:rsidR="00C04878" w:rsidRPr="00DE6A8F" w14:paraId="17A5BD60" w14:textId="77777777" w:rsidTr="00E80037">
        <w:trPr>
          <w:trHeight w:val="454"/>
          <w:jc w:val="center"/>
        </w:trPr>
        <w:tc>
          <w:tcPr>
            <w:tcW w:w="211" w:type="pct"/>
            <w:vAlign w:val="center"/>
          </w:tcPr>
          <w:p w14:paraId="3E4B06B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12</w:t>
            </w:r>
          </w:p>
        </w:tc>
        <w:tc>
          <w:tcPr>
            <w:tcW w:w="609" w:type="pct"/>
            <w:vAlign w:val="center"/>
          </w:tcPr>
          <w:p w14:paraId="5F4CD57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★A020910电视设备</w:t>
            </w:r>
          </w:p>
        </w:tc>
        <w:tc>
          <w:tcPr>
            <w:tcW w:w="891" w:type="pct"/>
            <w:vAlign w:val="center"/>
          </w:tcPr>
          <w:p w14:paraId="21A651A2"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A02091001普通电视设备（电视机）</w:t>
            </w:r>
          </w:p>
        </w:tc>
        <w:tc>
          <w:tcPr>
            <w:tcW w:w="753" w:type="pct"/>
            <w:vAlign w:val="center"/>
          </w:tcPr>
          <w:p w14:paraId="0496830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D2E635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《平板电视能效限定值及能效等级》（GB24850）</w:t>
            </w:r>
          </w:p>
        </w:tc>
      </w:tr>
      <w:tr w:rsidR="00C04878" w:rsidRPr="00DE6A8F" w14:paraId="0648C174" w14:textId="77777777" w:rsidTr="00E80037">
        <w:trPr>
          <w:trHeight w:val="454"/>
          <w:jc w:val="center"/>
        </w:trPr>
        <w:tc>
          <w:tcPr>
            <w:tcW w:w="211" w:type="pct"/>
            <w:vAlign w:val="center"/>
          </w:tcPr>
          <w:p w14:paraId="4C5ECB4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13</w:t>
            </w:r>
          </w:p>
        </w:tc>
        <w:tc>
          <w:tcPr>
            <w:tcW w:w="609" w:type="pct"/>
            <w:vAlign w:val="center"/>
          </w:tcPr>
          <w:p w14:paraId="6BA8BCC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★A020911视频设备</w:t>
            </w:r>
          </w:p>
        </w:tc>
        <w:tc>
          <w:tcPr>
            <w:tcW w:w="891" w:type="pct"/>
            <w:vAlign w:val="center"/>
          </w:tcPr>
          <w:p w14:paraId="4360012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A02091107视频监控设备</w:t>
            </w:r>
          </w:p>
        </w:tc>
        <w:tc>
          <w:tcPr>
            <w:tcW w:w="753" w:type="pct"/>
            <w:vAlign w:val="center"/>
          </w:tcPr>
          <w:p w14:paraId="5519189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监视器</w:t>
            </w:r>
          </w:p>
        </w:tc>
        <w:tc>
          <w:tcPr>
            <w:tcW w:w="2536" w:type="pct"/>
            <w:vAlign w:val="center"/>
          </w:tcPr>
          <w:p w14:paraId="3ED180D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C04878" w:rsidRPr="00DE6A8F" w14:paraId="3B9EAAAD" w14:textId="77777777" w:rsidTr="00E80037">
        <w:trPr>
          <w:trHeight w:val="454"/>
          <w:jc w:val="center"/>
        </w:trPr>
        <w:tc>
          <w:tcPr>
            <w:tcW w:w="211" w:type="pct"/>
            <w:vAlign w:val="center"/>
          </w:tcPr>
          <w:p w14:paraId="30323098"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14</w:t>
            </w:r>
          </w:p>
        </w:tc>
        <w:tc>
          <w:tcPr>
            <w:tcW w:w="609" w:type="pct"/>
            <w:vAlign w:val="center"/>
          </w:tcPr>
          <w:p w14:paraId="107F0C9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A031210饮食炊事机械</w:t>
            </w:r>
          </w:p>
        </w:tc>
        <w:tc>
          <w:tcPr>
            <w:tcW w:w="891" w:type="pct"/>
            <w:vAlign w:val="center"/>
          </w:tcPr>
          <w:p w14:paraId="7511C5E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商用燃气灶具</w:t>
            </w:r>
          </w:p>
        </w:tc>
        <w:tc>
          <w:tcPr>
            <w:tcW w:w="753" w:type="pct"/>
            <w:vAlign w:val="center"/>
          </w:tcPr>
          <w:p w14:paraId="45E1333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6B767CC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《商用燃气灶具能效限定值及能效等级》（GB30531）</w:t>
            </w:r>
          </w:p>
        </w:tc>
      </w:tr>
      <w:tr w:rsidR="00C04878" w:rsidRPr="00DE6A8F" w14:paraId="349923C2" w14:textId="77777777" w:rsidTr="00E80037">
        <w:trPr>
          <w:trHeight w:val="454"/>
          <w:jc w:val="center"/>
        </w:trPr>
        <w:tc>
          <w:tcPr>
            <w:tcW w:w="211" w:type="pct"/>
            <w:vMerge w:val="restart"/>
            <w:vAlign w:val="center"/>
          </w:tcPr>
          <w:p w14:paraId="51067F65"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15</w:t>
            </w:r>
          </w:p>
        </w:tc>
        <w:tc>
          <w:tcPr>
            <w:tcW w:w="609" w:type="pct"/>
            <w:vMerge w:val="restart"/>
            <w:vAlign w:val="center"/>
          </w:tcPr>
          <w:p w14:paraId="015229A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★A060805便器</w:t>
            </w:r>
          </w:p>
        </w:tc>
        <w:tc>
          <w:tcPr>
            <w:tcW w:w="891" w:type="pct"/>
            <w:vAlign w:val="center"/>
          </w:tcPr>
          <w:p w14:paraId="4814849E"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坐便器</w:t>
            </w:r>
          </w:p>
        </w:tc>
        <w:tc>
          <w:tcPr>
            <w:tcW w:w="753" w:type="pct"/>
            <w:vAlign w:val="center"/>
          </w:tcPr>
          <w:p w14:paraId="56308DE5"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1FC0701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《坐便器水效限定值及水效等级》（GB25502）</w:t>
            </w:r>
          </w:p>
        </w:tc>
      </w:tr>
      <w:tr w:rsidR="00C04878" w:rsidRPr="00DE6A8F" w14:paraId="57BEEAE2" w14:textId="77777777" w:rsidTr="00E80037">
        <w:trPr>
          <w:trHeight w:val="454"/>
          <w:jc w:val="center"/>
        </w:trPr>
        <w:tc>
          <w:tcPr>
            <w:tcW w:w="211" w:type="pct"/>
            <w:vMerge/>
            <w:vAlign w:val="center"/>
          </w:tcPr>
          <w:p w14:paraId="71FD978D"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28ABE06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64CCA3B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蹲便器</w:t>
            </w:r>
          </w:p>
        </w:tc>
        <w:tc>
          <w:tcPr>
            <w:tcW w:w="753" w:type="pct"/>
            <w:vAlign w:val="center"/>
          </w:tcPr>
          <w:p w14:paraId="19B16439"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55E8FC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《蹲便器用水效率限定值及用水效率等级》（GB30717）</w:t>
            </w:r>
          </w:p>
        </w:tc>
      </w:tr>
      <w:tr w:rsidR="00C04878" w:rsidRPr="00DE6A8F" w14:paraId="76590EB8" w14:textId="77777777" w:rsidTr="00E80037">
        <w:trPr>
          <w:trHeight w:val="454"/>
          <w:jc w:val="center"/>
        </w:trPr>
        <w:tc>
          <w:tcPr>
            <w:tcW w:w="211" w:type="pct"/>
            <w:vMerge/>
            <w:vAlign w:val="center"/>
          </w:tcPr>
          <w:p w14:paraId="5245CA46"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609" w:type="pct"/>
            <w:vMerge/>
            <w:vAlign w:val="center"/>
          </w:tcPr>
          <w:p w14:paraId="5A6DC807"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891" w:type="pct"/>
            <w:vAlign w:val="center"/>
          </w:tcPr>
          <w:p w14:paraId="409FA443"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小便器</w:t>
            </w:r>
          </w:p>
        </w:tc>
        <w:tc>
          <w:tcPr>
            <w:tcW w:w="753" w:type="pct"/>
            <w:vAlign w:val="center"/>
          </w:tcPr>
          <w:p w14:paraId="476D7183"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4CA879E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《小便器用水效率限定值及用水效率等级》（GB28377）</w:t>
            </w:r>
          </w:p>
        </w:tc>
      </w:tr>
      <w:tr w:rsidR="00C04878" w:rsidRPr="00DE6A8F" w14:paraId="1F9D1CB8" w14:textId="77777777" w:rsidTr="00E80037">
        <w:trPr>
          <w:trHeight w:val="454"/>
          <w:jc w:val="center"/>
        </w:trPr>
        <w:tc>
          <w:tcPr>
            <w:tcW w:w="211" w:type="pct"/>
            <w:vAlign w:val="center"/>
          </w:tcPr>
          <w:p w14:paraId="5196A274"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16</w:t>
            </w:r>
          </w:p>
        </w:tc>
        <w:tc>
          <w:tcPr>
            <w:tcW w:w="609" w:type="pct"/>
            <w:vAlign w:val="center"/>
          </w:tcPr>
          <w:p w14:paraId="1AE30E7D"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★A060806水嘴</w:t>
            </w:r>
          </w:p>
        </w:tc>
        <w:tc>
          <w:tcPr>
            <w:tcW w:w="891" w:type="pct"/>
            <w:vAlign w:val="center"/>
          </w:tcPr>
          <w:p w14:paraId="13AF9CCB"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531EC0E2"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5DDA6D39"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《水嘴用水效率限定值及用水效率等级》（GB25501）</w:t>
            </w:r>
          </w:p>
        </w:tc>
      </w:tr>
      <w:tr w:rsidR="00C04878" w:rsidRPr="00DE6A8F" w14:paraId="1B9DD6B7" w14:textId="77777777" w:rsidTr="00E80037">
        <w:trPr>
          <w:trHeight w:val="454"/>
          <w:jc w:val="center"/>
        </w:trPr>
        <w:tc>
          <w:tcPr>
            <w:tcW w:w="211" w:type="pct"/>
            <w:vAlign w:val="center"/>
          </w:tcPr>
          <w:p w14:paraId="69637FBB"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17</w:t>
            </w:r>
          </w:p>
        </w:tc>
        <w:tc>
          <w:tcPr>
            <w:tcW w:w="609" w:type="pct"/>
            <w:vAlign w:val="center"/>
          </w:tcPr>
          <w:p w14:paraId="29280E5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A060807便器冲洗阀</w:t>
            </w:r>
          </w:p>
        </w:tc>
        <w:tc>
          <w:tcPr>
            <w:tcW w:w="891" w:type="pct"/>
            <w:vAlign w:val="center"/>
          </w:tcPr>
          <w:p w14:paraId="00B9E3B1"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76609B7E"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33A38B1"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《便器冲洗阀用水效率限定值及用水效率等级》（GB28379）</w:t>
            </w:r>
          </w:p>
        </w:tc>
      </w:tr>
      <w:tr w:rsidR="00C04878" w:rsidRPr="00DE6A8F" w14:paraId="5003C5AF" w14:textId="77777777" w:rsidTr="00E80037">
        <w:trPr>
          <w:trHeight w:val="454"/>
          <w:jc w:val="center"/>
        </w:trPr>
        <w:tc>
          <w:tcPr>
            <w:tcW w:w="211" w:type="pct"/>
            <w:vAlign w:val="center"/>
          </w:tcPr>
          <w:p w14:paraId="1142DA10"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18</w:t>
            </w:r>
          </w:p>
        </w:tc>
        <w:tc>
          <w:tcPr>
            <w:tcW w:w="609" w:type="pct"/>
            <w:vAlign w:val="center"/>
          </w:tcPr>
          <w:p w14:paraId="4CB45866"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A060810淋浴器</w:t>
            </w:r>
          </w:p>
        </w:tc>
        <w:tc>
          <w:tcPr>
            <w:tcW w:w="891" w:type="pct"/>
            <w:vAlign w:val="center"/>
          </w:tcPr>
          <w:p w14:paraId="3DB030EC"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753" w:type="pct"/>
            <w:vAlign w:val="center"/>
          </w:tcPr>
          <w:p w14:paraId="2B51AED8" w14:textId="77777777" w:rsidR="00CD59A9" w:rsidRPr="00DE6A8F" w:rsidRDefault="00CD59A9" w:rsidP="00E80037">
            <w:pPr>
              <w:spacing w:line="300" w:lineRule="auto"/>
              <w:jc w:val="center"/>
              <w:rPr>
                <w:rFonts w:ascii="宋体" w:eastAsia="宋体" w:hAnsi="宋体"/>
                <w:color w:val="000000" w:themeColor="text1"/>
                <w:sz w:val="20"/>
                <w:szCs w:val="20"/>
              </w:rPr>
            </w:pPr>
          </w:p>
        </w:tc>
        <w:tc>
          <w:tcPr>
            <w:tcW w:w="2536" w:type="pct"/>
            <w:vAlign w:val="center"/>
          </w:tcPr>
          <w:p w14:paraId="77AD5787" w14:textId="77777777" w:rsidR="00CD59A9" w:rsidRPr="00DE6A8F" w:rsidRDefault="00CD59A9" w:rsidP="00E80037">
            <w:pPr>
              <w:spacing w:line="300" w:lineRule="auto"/>
              <w:jc w:val="center"/>
              <w:rPr>
                <w:rFonts w:ascii="宋体" w:eastAsia="宋体" w:hAnsi="宋体"/>
                <w:color w:val="000000" w:themeColor="text1"/>
                <w:sz w:val="20"/>
                <w:szCs w:val="20"/>
              </w:rPr>
            </w:pPr>
            <w:r w:rsidRPr="00DE6A8F">
              <w:rPr>
                <w:rFonts w:ascii="宋体" w:eastAsia="宋体" w:hAnsi="宋体" w:hint="eastAsia"/>
                <w:color w:val="000000" w:themeColor="text1"/>
                <w:sz w:val="20"/>
                <w:szCs w:val="20"/>
              </w:rPr>
              <w:t>《淋浴器用水效率限定值及用水效率等级》（GB28378）</w:t>
            </w:r>
          </w:p>
        </w:tc>
      </w:tr>
    </w:tbl>
    <w:p w14:paraId="5F419D3E" w14:textId="77777777" w:rsidR="00CD59A9" w:rsidRPr="00DE6A8F" w:rsidRDefault="00CD59A9" w:rsidP="00CD59A9">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注：1.节能产品认证应依据相关国家标准的最新版本，依据国家标准中二级能效（水效）指标。</w:t>
      </w:r>
    </w:p>
    <w:p w14:paraId="5473A948" w14:textId="733A39CC" w:rsidR="0011380E" w:rsidRPr="00DE6A8F" w:rsidRDefault="00CD59A9" w:rsidP="00CD59A9">
      <w:pPr>
        <w:spacing w:line="36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2.以“★”标注的为政府强制采购产品。</w:t>
      </w:r>
    </w:p>
    <w:p w14:paraId="7432174E" w14:textId="77777777" w:rsidR="0011380E" w:rsidRPr="00DE6A8F" w:rsidRDefault="0011380E" w:rsidP="0011380E">
      <w:pPr>
        <w:spacing w:line="360" w:lineRule="auto"/>
        <w:ind w:firstLineChars="200" w:firstLine="420"/>
        <w:rPr>
          <w:rFonts w:ascii="宋体" w:eastAsia="宋体" w:hAnsi="宋体"/>
          <w:color w:val="000000" w:themeColor="text1"/>
          <w:szCs w:val="21"/>
        </w:rPr>
        <w:sectPr w:rsidR="0011380E" w:rsidRPr="00DE6A8F" w:rsidSect="00306465">
          <w:pgSz w:w="11906" w:h="16838"/>
          <w:pgMar w:top="1134" w:right="1134" w:bottom="1134" w:left="1134" w:header="851" w:footer="992" w:gutter="0"/>
          <w:cols w:space="425"/>
          <w:docGrid w:type="lines" w:linePitch="312"/>
        </w:sectPr>
      </w:pPr>
    </w:p>
    <w:p w14:paraId="095511B2" w14:textId="17A51168" w:rsidR="00306465" w:rsidRPr="00DE6A8F" w:rsidRDefault="00306465" w:rsidP="00CD59A9">
      <w:pPr>
        <w:spacing w:line="360" w:lineRule="auto"/>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w:t>
      </w:r>
      <w:r w:rsidR="0091150C" w:rsidRPr="00DE6A8F">
        <w:rPr>
          <w:rFonts w:ascii="宋体" w:eastAsia="宋体" w:hAnsi="宋体"/>
          <w:b/>
          <w:color w:val="000000" w:themeColor="text1"/>
          <w:sz w:val="32"/>
          <w:szCs w:val="32"/>
        </w:rPr>
        <w:t>2</w:t>
      </w:r>
      <w:r w:rsidRPr="00DE6A8F">
        <w:rPr>
          <w:rFonts w:ascii="宋体" w:eastAsia="宋体" w:hAnsi="宋体" w:hint="eastAsia"/>
          <w:b/>
          <w:color w:val="000000" w:themeColor="text1"/>
          <w:sz w:val="32"/>
          <w:szCs w:val="32"/>
        </w:rPr>
        <w:t>：</w:t>
      </w:r>
    </w:p>
    <w:p w14:paraId="1F9496CF" w14:textId="77777777" w:rsidR="00306465" w:rsidRPr="00DE6A8F" w:rsidRDefault="00306465" w:rsidP="00CD59A9">
      <w:pPr>
        <w:spacing w:line="360" w:lineRule="auto"/>
        <w:jc w:val="center"/>
        <w:rPr>
          <w:rFonts w:ascii="宋体" w:eastAsia="宋体" w:hAnsi="宋体"/>
          <w:b/>
          <w:color w:val="000000" w:themeColor="text1"/>
          <w:sz w:val="44"/>
          <w:szCs w:val="44"/>
        </w:rPr>
      </w:pPr>
      <w:r w:rsidRPr="00DE6A8F">
        <w:rPr>
          <w:rFonts w:ascii="宋体" w:eastAsia="宋体" w:hAnsi="宋体" w:hint="eastAsia"/>
          <w:b/>
          <w:color w:val="000000" w:themeColor="text1"/>
          <w:sz w:val="44"/>
          <w:szCs w:val="44"/>
        </w:rPr>
        <w:t>中小</w:t>
      </w:r>
      <w:proofErr w:type="gramStart"/>
      <w:r w:rsidRPr="00DE6A8F">
        <w:rPr>
          <w:rFonts w:ascii="宋体" w:eastAsia="宋体" w:hAnsi="宋体" w:hint="eastAsia"/>
          <w:b/>
          <w:color w:val="000000" w:themeColor="text1"/>
          <w:sz w:val="44"/>
          <w:szCs w:val="44"/>
        </w:rPr>
        <w:t>微企业</w:t>
      </w:r>
      <w:proofErr w:type="gramEnd"/>
      <w:r w:rsidRPr="00DE6A8F">
        <w:rPr>
          <w:rFonts w:ascii="宋体" w:eastAsia="宋体" w:hAnsi="宋体" w:hint="eastAsia"/>
          <w:b/>
          <w:color w:val="000000" w:themeColor="text1"/>
          <w:sz w:val="44"/>
          <w:szCs w:val="44"/>
        </w:rPr>
        <w:t>划型标准</w:t>
      </w:r>
    </w:p>
    <w:tbl>
      <w:tblPr>
        <w:tblStyle w:val="a5"/>
        <w:tblW w:w="4995" w:type="pct"/>
        <w:jc w:val="center"/>
        <w:tblLook w:val="04A0" w:firstRow="1" w:lastRow="0" w:firstColumn="1" w:lastColumn="0" w:noHBand="0" w:noVBand="1"/>
      </w:tblPr>
      <w:tblGrid>
        <w:gridCol w:w="1697"/>
        <w:gridCol w:w="1510"/>
        <w:gridCol w:w="1604"/>
        <w:gridCol w:w="1604"/>
        <w:gridCol w:w="1604"/>
        <w:gridCol w:w="1599"/>
      </w:tblGrid>
      <w:tr w:rsidR="00C04878" w:rsidRPr="00DE6A8F" w14:paraId="40962836" w14:textId="77777777" w:rsidTr="00E80037">
        <w:trPr>
          <w:trHeight w:val="369"/>
          <w:jc w:val="center"/>
        </w:trPr>
        <w:tc>
          <w:tcPr>
            <w:tcW w:w="882" w:type="pct"/>
            <w:vAlign w:val="center"/>
          </w:tcPr>
          <w:p w14:paraId="6E9E68D2"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行业名称</w:t>
            </w:r>
          </w:p>
        </w:tc>
        <w:tc>
          <w:tcPr>
            <w:tcW w:w="785" w:type="pct"/>
            <w:vAlign w:val="center"/>
          </w:tcPr>
          <w:p w14:paraId="4E284091"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指标名称</w:t>
            </w:r>
          </w:p>
        </w:tc>
        <w:tc>
          <w:tcPr>
            <w:tcW w:w="834" w:type="pct"/>
            <w:vAlign w:val="center"/>
          </w:tcPr>
          <w:p w14:paraId="7941D350"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计量单位</w:t>
            </w:r>
          </w:p>
        </w:tc>
        <w:tc>
          <w:tcPr>
            <w:tcW w:w="834" w:type="pct"/>
            <w:vAlign w:val="center"/>
          </w:tcPr>
          <w:p w14:paraId="6D549FB1"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中型</w:t>
            </w:r>
          </w:p>
        </w:tc>
        <w:tc>
          <w:tcPr>
            <w:tcW w:w="834" w:type="pct"/>
            <w:vAlign w:val="center"/>
          </w:tcPr>
          <w:p w14:paraId="627F3E69"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小型</w:t>
            </w:r>
          </w:p>
        </w:tc>
        <w:tc>
          <w:tcPr>
            <w:tcW w:w="831" w:type="pct"/>
            <w:vAlign w:val="center"/>
          </w:tcPr>
          <w:p w14:paraId="468A3EC0" w14:textId="77777777" w:rsidR="00CD59A9" w:rsidRPr="00DE6A8F" w:rsidRDefault="00CD59A9" w:rsidP="00E80037">
            <w:pPr>
              <w:jc w:val="center"/>
              <w:rPr>
                <w:rFonts w:ascii="仿宋" w:eastAsia="仿宋" w:hAnsi="仿宋"/>
                <w:b/>
                <w:color w:val="000000" w:themeColor="text1"/>
                <w:sz w:val="24"/>
                <w:szCs w:val="24"/>
              </w:rPr>
            </w:pPr>
            <w:r w:rsidRPr="00DE6A8F">
              <w:rPr>
                <w:rFonts w:ascii="仿宋" w:eastAsia="仿宋" w:hAnsi="仿宋" w:hint="eastAsia"/>
                <w:b/>
                <w:color w:val="000000" w:themeColor="text1"/>
                <w:sz w:val="24"/>
                <w:szCs w:val="24"/>
              </w:rPr>
              <w:t>微型</w:t>
            </w:r>
          </w:p>
        </w:tc>
      </w:tr>
      <w:tr w:rsidR="00C04878" w:rsidRPr="00DE6A8F" w14:paraId="3CCBD04E" w14:textId="77777777" w:rsidTr="00E80037">
        <w:trPr>
          <w:trHeight w:val="369"/>
          <w:jc w:val="center"/>
        </w:trPr>
        <w:tc>
          <w:tcPr>
            <w:tcW w:w="882" w:type="pct"/>
            <w:vAlign w:val="center"/>
          </w:tcPr>
          <w:p w14:paraId="5B917F00"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农、林、牧、渔</w:t>
            </w:r>
          </w:p>
        </w:tc>
        <w:tc>
          <w:tcPr>
            <w:tcW w:w="785" w:type="pct"/>
            <w:vAlign w:val="center"/>
          </w:tcPr>
          <w:p w14:paraId="77C2059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95DE6A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526631F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500≤Y＜20000</w:t>
            </w:r>
          </w:p>
        </w:tc>
        <w:tc>
          <w:tcPr>
            <w:tcW w:w="834" w:type="pct"/>
            <w:vAlign w:val="center"/>
          </w:tcPr>
          <w:p w14:paraId="3597AB6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50≤Y＜500</w:t>
            </w:r>
          </w:p>
        </w:tc>
        <w:tc>
          <w:tcPr>
            <w:tcW w:w="831" w:type="pct"/>
            <w:vAlign w:val="center"/>
          </w:tcPr>
          <w:p w14:paraId="1697134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Y＜50</w:t>
            </w:r>
          </w:p>
        </w:tc>
      </w:tr>
      <w:tr w:rsidR="00C04878" w:rsidRPr="00DE6A8F" w14:paraId="337F8007" w14:textId="77777777" w:rsidTr="00E80037">
        <w:trPr>
          <w:trHeight w:val="369"/>
          <w:jc w:val="center"/>
        </w:trPr>
        <w:tc>
          <w:tcPr>
            <w:tcW w:w="882" w:type="pct"/>
            <w:vMerge w:val="restart"/>
            <w:vAlign w:val="center"/>
          </w:tcPr>
          <w:p w14:paraId="720312AE"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工业</w:t>
            </w:r>
          </w:p>
        </w:tc>
        <w:tc>
          <w:tcPr>
            <w:tcW w:w="785" w:type="pct"/>
            <w:vAlign w:val="center"/>
          </w:tcPr>
          <w:p w14:paraId="7AF08EF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79A8F64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61FD520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300≤X＜1000</w:t>
            </w:r>
          </w:p>
        </w:tc>
        <w:tc>
          <w:tcPr>
            <w:tcW w:w="834" w:type="pct"/>
            <w:vAlign w:val="center"/>
          </w:tcPr>
          <w:p w14:paraId="4E405B4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20≤X＜300</w:t>
            </w:r>
          </w:p>
        </w:tc>
        <w:tc>
          <w:tcPr>
            <w:tcW w:w="831" w:type="pct"/>
            <w:vAlign w:val="center"/>
          </w:tcPr>
          <w:p w14:paraId="15FA043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X＜20</w:t>
            </w:r>
          </w:p>
        </w:tc>
      </w:tr>
      <w:tr w:rsidR="00C04878" w:rsidRPr="00DE6A8F" w14:paraId="5CC94876" w14:textId="77777777" w:rsidTr="00E80037">
        <w:trPr>
          <w:trHeight w:val="369"/>
          <w:jc w:val="center"/>
        </w:trPr>
        <w:tc>
          <w:tcPr>
            <w:tcW w:w="882" w:type="pct"/>
            <w:vMerge/>
            <w:vAlign w:val="center"/>
          </w:tcPr>
          <w:p w14:paraId="3D5F572C"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0DA0098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4F9A520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6E49325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2000≤Y＜40000</w:t>
            </w:r>
          </w:p>
        </w:tc>
        <w:tc>
          <w:tcPr>
            <w:tcW w:w="834" w:type="pct"/>
            <w:vAlign w:val="center"/>
          </w:tcPr>
          <w:p w14:paraId="091D8AC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300≤Y＜2000</w:t>
            </w:r>
          </w:p>
        </w:tc>
        <w:tc>
          <w:tcPr>
            <w:tcW w:w="831" w:type="pct"/>
            <w:vAlign w:val="center"/>
          </w:tcPr>
          <w:p w14:paraId="4D62A7B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Y＜300</w:t>
            </w:r>
          </w:p>
        </w:tc>
      </w:tr>
      <w:tr w:rsidR="00C04878" w:rsidRPr="00DE6A8F" w14:paraId="441ADCB4" w14:textId="77777777" w:rsidTr="00E80037">
        <w:trPr>
          <w:trHeight w:val="369"/>
          <w:jc w:val="center"/>
        </w:trPr>
        <w:tc>
          <w:tcPr>
            <w:tcW w:w="882" w:type="pct"/>
            <w:vMerge w:val="restart"/>
            <w:vAlign w:val="center"/>
          </w:tcPr>
          <w:p w14:paraId="30EDB20E"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建筑业</w:t>
            </w:r>
          </w:p>
        </w:tc>
        <w:tc>
          <w:tcPr>
            <w:tcW w:w="785" w:type="pct"/>
            <w:vAlign w:val="center"/>
          </w:tcPr>
          <w:p w14:paraId="29D49F1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5CE85E0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596BBAC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6000≤Y＜80000</w:t>
            </w:r>
          </w:p>
        </w:tc>
        <w:tc>
          <w:tcPr>
            <w:tcW w:w="834" w:type="pct"/>
            <w:vAlign w:val="center"/>
          </w:tcPr>
          <w:p w14:paraId="14E98A1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300≤Y＜6000</w:t>
            </w:r>
          </w:p>
        </w:tc>
        <w:tc>
          <w:tcPr>
            <w:tcW w:w="831" w:type="pct"/>
            <w:vAlign w:val="center"/>
          </w:tcPr>
          <w:p w14:paraId="5E642CE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Y＜300</w:t>
            </w:r>
          </w:p>
        </w:tc>
      </w:tr>
      <w:tr w:rsidR="00C04878" w:rsidRPr="00DE6A8F" w14:paraId="4077C558" w14:textId="77777777" w:rsidTr="00E80037">
        <w:trPr>
          <w:trHeight w:val="369"/>
          <w:jc w:val="center"/>
        </w:trPr>
        <w:tc>
          <w:tcPr>
            <w:tcW w:w="882" w:type="pct"/>
            <w:vMerge/>
            <w:vAlign w:val="center"/>
          </w:tcPr>
          <w:p w14:paraId="5591AFDE"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5114C69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资产总额（Z）</w:t>
            </w:r>
          </w:p>
        </w:tc>
        <w:tc>
          <w:tcPr>
            <w:tcW w:w="834" w:type="pct"/>
            <w:vAlign w:val="center"/>
          </w:tcPr>
          <w:p w14:paraId="2514759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1CF0D63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5000≤Z＜80000</w:t>
            </w:r>
          </w:p>
        </w:tc>
        <w:tc>
          <w:tcPr>
            <w:tcW w:w="834" w:type="pct"/>
            <w:vAlign w:val="center"/>
          </w:tcPr>
          <w:p w14:paraId="5E55B43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300≤Z＜5000</w:t>
            </w:r>
          </w:p>
        </w:tc>
        <w:tc>
          <w:tcPr>
            <w:tcW w:w="831" w:type="pct"/>
            <w:vAlign w:val="center"/>
          </w:tcPr>
          <w:p w14:paraId="18EFBEC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Z＜300</w:t>
            </w:r>
          </w:p>
        </w:tc>
      </w:tr>
      <w:tr w:rsidR="00C04878" w:rsidRPr="00DE6A8F" w14:paraId="3B8D52C1" w14:textId="77777777" w:rsidTr="00E80037">
        <w:trPr>
          <w:trHeight w:val="369"/>
          <w:jc w:val="center"/>
        </w:trPr>
        <w:tc>
          <w:tcPr>
            <w:tcW w:w="882" w:type="pct"/>
            <w:vMerge w:val="restart"/>
            <w:vAlign w:val="center"/>
          </w:tcPr>
          <w:p w14:paraId="4DDA9902"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批发业</w:t>
            </w:r>
          </w:p>
        </w:tc>
        <w:tc>
          <w:tcPr>
            <w:tcW w:w="785" w:type="pct"/>
            <w:vAlign w:val="center"/>
          </w:tcPr>
          <w:p w14:paraId="562CCBF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0F99FF0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21D974C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20≤X＜200</w:t>
            </w:r>
          </w:p>
        </w:tc>
        <w:tc>
          <w:tcPr>
            <w:tcW w:w="834" w:type="pct"/>
            <w:vAlign w:val="center"/>
          </w:tcPr>
          <w:p w14:paraId="2E61C9D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5≤X＜20</w:t>
            </w:r>
          </w:p>
        </w:tc>
        <w:tc>
          <w:tcPr>
            <w:tcW w:w="831" w:type="pct"/>
            <w:vAlign w:val="center"/>
          </w:tcPr>
          <w:p w14:paraId="788904E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X＜5</w:t>
            </w:r>
          </w:p>
        </w:tc>
      </w:tr>
      <w:tr w:rsidR="00C04878" w:rsidRPr="00DE6A8F" w14:paraId="3EAD1DB3" w14:textId="77777777" w:rsidTr="00E80037">
        <w:trPr>
          <w:trHeight w:val="369"/>
          <w:jc w:val="center"/>
        </w:trPr>
        <w:tc>
          <w:tcPr>
            <w:tcW w:w="882" w:type="pct"/>
            <w:vMerge/>
            <w:vAlign w:val="center"/>
          </w:tcPr>
          <w:p w14:paraId="37AC8B4F"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71691D5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897123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06A33ED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5000≤Y＜40000</w:t>
            </w:r>
          </w:p>
        </w:tc>
        <w:tc>
          <w:tcPr>
            <w:tcW w:w="834" w:type="pct"/>
            <w:vAlign w:val="center"/>
          </w:tcPr>
          <w:p w14:paraId="3FAFB7E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1000≤Y＜5000</w:t>
            </w:r>
          </w:p>
        </w:tc>
        <w:tc>
          <w:tcPr>
            <w:tcW w:w="831" w:type="pct"/>
            <w:vAlign w:val="center"/>
          </w:tcPr>
          <w:p w14:paraId="532E9F9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Y＜1000</w:t>
            </w:r>
          </w:p>
        </w:tc>
      </w:tr>
      <w:tr w:rsidR="00C04878" w:rsidRPr="00DE6A8F" w14:paraId="1C0ABCFF" w14:textId="77777777" w:rsidTr="00E80037">
        <w:trPr>
          <w:trHeight w:val="369"/>
          <w:jc w:val="center"/>
        </w:trPr>
        <w:tc>
          <w:tcPr>
            <w:tcW w:w="882" w:type="pct"/>
            <w:vMerge w:val="restart"/>
            <w:vAlign w:val="center"/>
          </w:tcPr>
          <w:p w14:paraId="12593E90"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零售业</w:t>
            </w:r>
          </w:p>
        </w:tc>
        <w:tc>
          <w:tcPr>
            <w:tcW w:w="785" w:type="pct"/>
            <w:vAlign w:val="center"/>
          </w:tcPr>
          <w:p w14:paraId="04C1C85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192EB98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308F107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50≤X＜300</w:t>
            </w:r>
          </w:p>
        </w:tc>
        <w:tc>
          <w:tcPr>
            <w:tcW w:w="834" w:type="pct"/>
            <w:vAlign w:val="center"/>
          </w:tcPr>
          <w:p w14:paraId="7B7731B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10≤X＜50</w:t>
            </w:r>
          </w:p>
        </w:tc>
        <w:tc>
          <w:tcPr>
            <w:tcW w:w="831" w:type="pct"/>
            <w:vAlign w:val="center"/>
          </w:tcPr>
          <w:p w14:paraId="26BC2CA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383F1FB0" w14:textId="77777777" w:rsidTr="00E80037">
        <w:trPr>
          <w:trHeight w:val="369"/>
          <w:jc w:val="center"/>
        </w:trPr>
        <w:tc>
          <w:tcPr>
            <w:tcW w:w="882" w:type="pct"/>
            <w:vMerge/>
            <w:vAlign w:val="center"/>
          </w:tcPr>
          <w:p w14:paraId="63013570"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406BE95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06E4B9A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0FB2205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500≤Y＜20000</w:t>
            </w:r>
          </w:p>
        </w:tc>
        <w:tc>
          <w:tcPr>
            <w:tcW w:w="834" w:type="pct"/>
            <w:vAlign w:val="center"/>
          </w:tcPr>
          <w:p w14:paraId="3F8F950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100≤Y＜500</w:t>
            </w:r>
          </w:p>
        </w:tc>
        <w:tc>
          <w:tcPr>
            <w:tcW w:w="831" w:type="pct"/>
            <w:vAlign w:val="center"/>
          </w:tcPr>
          <w:p w14:paraId="0255FFB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480A2357" w14:textId="77777777" w:rsidTr="00E80037">
        <w:trPr>
          <w:trHeight w:val="369"/>
          <w:jc w:val="center"/>
        </w:trPr>
        <w:tc>
          <w:tcPr>
            <w:tcW w:w="882" w:type="pct"/>
            <w:vMerge w:val="restart"/>
            <w:vAlign w:val="center"/>
          </w:tcPr>
          <w:p w14:paraId="68AF7C7A"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交通运输业</w:t>
            </w:r>
          </w:p>
        </w:tc>
        <w:tc>
          <w:tcPr>
            <w:tcW w:w="785" w:type="pct"/>
            <w:vAlign w:val="center"/>
          </w:tcPr>
          <w:p w14:paraId="2F47477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5C8E40D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585ADF1C"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300≤X＜1000</w:t>
            </w:r>
          </w:p>
        </w:tc>
        <w:tc>
          <w:tcPr>
            <w:tcW w:w="834" w:type="pct"/>
            <w:vAlign w:val="center"/>
          </w:tcPr>
          <w:p w14:paraId="312E0EF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20≤X＜300</w:t>
            </w:r>
          </w:p>
        </w:tc>
        <w:tc>
          <w:tcPr>
            <w:tcW w:w="831" w:type="pct"/>
            <w:vAlign w:val="center"/>
          </w:tcPr>
          <w:p w14:paraId="4EFFD7E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X＜20</w:t>
            </w:r>
          </w:p>
        </w:tc>
      </w:tr>
      <w:tr w:rsidR="00C04878" w:rsidRPr="00DE6A8F" w14:paraId="7C56F4DD" w14:textId="77777777" w:rsidTr="00E80037">
        <w:trPr>
          <w:trHeight w:val="369"/>
          <w:jc w:val="center"/>
        </w:trPr>
        <w:tc>
          <w:tcPr>
            <w:tcW w:w="882" w:type="pct"/>
            <w:vMerge/>
            <w:vAlign w:val="center"/>
          </w:tcPr>
          <w:p w14:paraId="47FA8E75"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7237EDC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6A9CBE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1AFF2F7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3000≤Y＜30000</w:t>
            </w:r>
          </w:p>
        </w:tc>
        <w:tc>
          <w:tcPr>
            <w:tcW w:w="834" w:type="pct"/>
            <w:vAlign w:val="center"/>
          </w:tcPr>
          <w:p w14:paraId="4ACC889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200≤Y＜3000</w:t>
            </w:r>
          </w:p>
        </w:tc>
        <w:tc>
          <w:tcPr>
            <w:tcW w:w="831" w:type="pct"/>
            <w:vAlign w:val="center"/>
          </w:tcPr>
          <w:p w14:paraId="23A1416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Y＜200</w:t>
            </w:r>
          </w:p>
        </w:tc>
      </w:tr>
      <w:tr w:rsidR="00C04878" w:rsidRPr="00DE6A8F" w14:paraId="067669BC" w14:textId="77777777" w:rsidTr="00E80037">
        <w:trPr>
          <w:trHeight w:val="369"/>
          <w:jc w:val="center"/>
        </w:trPr>
        <w:tc>
          <w:tcPr>
            <w:tcW w:w="882" w:type="pct"/>
            <w:vMerge w:val="restart"/>
            <w:vAlign w:val="center"/>
          </w:tcPr>
          <w:p w14:paraId="2EFCCA6E"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仓储业</w:t>
            </w:r>
          </w:p>
        </w:tc>
        <w:tc>
          <w:tcPr>
            <w:tcW w:w="785" w:type="pct"/>
            <w:vAlign w:val="center"/>
          </w:tcPr>
          <w:p w14:paraId="32EEB97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0B4D424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2DF54F6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100≤X＜200</w:t>
            </w:r>
          </w:p>
        </w:tc>
        <w:tc>
          <w:tcPr>
            <w:tcW w:w="834" w:type="pct"/>
            <w:vAlign w:val="center"/>
          </w:tcPr>
          <w:p w14:paraId="36F4DF1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20≤X＜100</w:t>
            </w:r>
          </w:p>
        </w:tc>
        <w:tc>
          <w:tcPr>
            <w:tcW w:w="831" w:type="pct"/>
            <w:vAlign w:val="center"/>
          </w:tcPr>
          <w:p w14:paraId="6B1E5A2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X＜20</w:t>
            </w:r>
          </w:p>
        </w:tc>
      </w:tr>
      <w:tr w:rsidR="00C04878" w:rsidRPr="00DE6A8F" w14:paraId="1B5073F9" w14:textId="77777777" w:rsidTr="00E80037">
        <w:trPr>
          <w:trHeight w:val="369"/>
          <w:jc w:val="center"/>
        </w:trPr>
        <w:tc>
          <w:tcPr>
            <w:tcW w:w="882" w:type="pct"/>
            <w:vMerge/>
            <w:vAlign w:val="center"/>
          </w:tcPr>
          <w:p w14:paraId="07C30EAB"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6116608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328213E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43425E3C"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1000≤Y＜30000</w:t>
            </w:r>
          </w:p>
        </w:tc>
        <w:tc>
          <w:tcPr>
            <w:tcW w:w="834" w:type="pct"/>
            <w:vAlign w:val="center"/>
          </w:tcPr>
          <w:p w14:paraId="6425EB0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100≤Y＜1000</w:t>
            </w:r>
          </w:p>
        </w:tc>
        <w:tc>
          <w:tcPr>
            <w:tcW w:w="831" w:type="pct"/>
            <w:vAlign w:val="center"/>
          </w:tcPr>
          <w:p w14:paraId="1DB747F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5837B6BB" w14:textId="77777777" w:rsidTr="00E80037">
        <w:trPr>
          <w:trHeight w:val="369"/>
          <w:jc w:val="center"/>
        </w:trPr>
        <w:tc>
          <w:tcPr>
            <w:tcW w:w="882" w:type="pct"/>
            <w:vMerge w:val="restart"/>
            <w:vAlign w:val="center"/>
          </w:tcPr>
          <w:p w14:paraId="787DD57F"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邮政业</w:t>
            </w:r>
          </w:p>
        </w:tc>
        <w:tc>
          <w:tcPr>
            <w:tcW w:w="785" w:type="pct"/>
            <w:vAlign w:val="center"/>
          </w:tcPr>
          <w:p w14:paraId="0E74524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1F84A83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3F34F6B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300≤X＜1000</w:t>
            </w:r>
          </w:p>
        </w:tc>
        <w:tc>
          <w:tcPr>
            <w:tcW w:w="834" w:type="pct"/>
            <w:vAlign w:val="center"/>
          </w:tcPr>
          <w:p w14:paraId="6DEA2DBC"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20≤X＜300</w:t>
            </w:r>
          </w:p>
        </w:tc>
        <w:tc>
          <w:tcPr>
            <w:tcW w:w="831" w:type="pct"/>
            <w:vAlign w:val="center"/>
          </w:tcPr>
          <w:p w14:paraId="4BE9824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X＜20</w:t>
            </w:r>
          </w:p>
        </w:tc>
      </w:tr>
      <w:tr w:rsidR="00C04878" w:rsidRPr="00DE6A8F" w14:paraId="0D11F824" w14:textId="77777777" w:rsidTr="00E80037">
        <w:trPr>
          <w:trHeight w:val="369"/>
          <w:jc w:val="center"/>
        </w:trPr>
        <w:tc>
          <w:tcPr>
            <w:tcW w:w="882" w:type="pct"/>
            <w:vMerge/>
            <w:vAlign w:val="center"/>
          </w:tcPr>
          <w:p w14:paraId="6C6A1513"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3CB75E6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1AC9F6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366C2F6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2000≤Y＜30000</w:t>
            </w:r>
          </w:p>
        </w:tc>
        <w:tc>
          <w:tcPr>
            <w:tcW w:w="834" w:type="pct"/>
            <w:vAlign w:val="center"/>
          </w:tcPr>
          <w:p w14:paraId="6F6334F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100≤Y＜2000</w:t>
            </w:r>
          </w:p>
        </w:tc>
        <w:tc>
          <w:tcPr>
            <w:tcW w:w="831" w:type="pct"/>
            <w:vAlign w:val="center"/>
          </w:tcPr>
          <w:p w14:paraId="4BF4E56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1AFE2161" w14:textId="77777777" w:rsidTr="00E80037">
        <w:trPr>
          <w:trHeight w:val="369"/>
          <w:jc w:val="center"/>
        </w:trPr>
        <w:tc>
          <w:tcPr>
            <w:tcW w:w="882" w:type="pct"/>
            <w:vMerge w:val="restart"/>
            <w:vAlign w:val="center"/>
          </w:tcPr>
          <w:p w14:paraId="05692E63"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住宿业</w:t>
            </w:r>
          </w:p>
        </w:tc>
        <w:tc>
          <w:tcPr>
            <w:tcW w:w="785" w:type="pct"/>
            <w:vAlign w:val="center"/>
          </w:tcPr>
          <w:p w14:paraId="2F252D0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403C838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6C8F087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4" w:type="pct"/>
            <w:vAlign w:val="center"/>
          </w:tcPr>
          <w:p w14:paraId="4645AEE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7A549C5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5A98A83B" w14:textId="77777777" w:rsidTr="00E80037">
        <w:trPr>
          <w:trHeight w:val="369"/>
          <w:jc w:val="center"/>
        </w:trPr>
        <w:tc>
          <w:tcPr>
            <w:tcW w:w="882" w:type="pct"/>
            <w:vMerge/>
            <w:vAlign w:val="center"/>
          </w:tcPr>
          <w:p w14:paraId="22533838"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6DA075B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3FD1B2B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6AC3103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2000≤Y＜10000</w:t>
            </w:r>
          </w:p>
        </w:tc>
        <w:tc>
          <w:tcPr>
            <w:tcW w:w="834" w:type="pct"/>
            <w:vAlign w:val="center"/>
          </w:tcPr>
          <w:p w14:paraId="58511A9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100≤Y＜2000</w:t>
            </w:r>
          </w:p>
        </w:tc>
        <w:tc>
          <w:tcPr>
            <w:tcW w:w="831" w:type="pct"/>
            <w:vAlign w:val="center"/>
          </w:tcPr>
          <w:p w14:paraId="3A75F72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5C9A7C10" w14:textId="77777777" w:rsidTr="00E80037">
        <w:trPr>
          <w:trHeight w:val="369"/>
          <w:jc w:val="center"/>
        </w:trPr>
        <w:tc>
          <w:tcPr>
            <w:tcW w:w="882" w:type="pct"/>
            <w:vMerge w:val="restart"/>
            <w:vAlign w:val="center"/>
          </w:tcPr>
          <w:p w14:paraId="2D7AB753"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餐饮业</w:t>
            </w:r>
          </w:p>
        </w:tc>
        <w:tc>
          <w:tcPr>
            <w:tcW w:w="785" w:type="pct"/>
            <w:vAlign w:val="center"/>
          </w:tcPr>
          <w:p w14:paraId="57D7C77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0C0BF1A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414364B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4" w:type="pct"/>
            <w:vAlign w:val="center"/>
          </w:tcPr>
          <w:p w14:paraId="517ADB4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713A173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4B19AAC6" w14:textId="77777777" w:rsidTr="00E80037">
        <w:trPr>
          <w:trHeight w:val="369"/>
          <w:jc w:val="center"/>
        </w:trPr>
        <w:tc>
          <w:tcPr>
            <w:tcW w:w="882" w:type="pct"/>
            <w:vMerge/>
            <w:vAlign w:val="center"/>
          </w:tcPr>
          <w:p w14:paraId="2D966A39"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7E75E29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0B82016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157C00A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2000≤Y＜10000</w:t>
            </w:r>
          </w:p>
        </w:tc>
        <w:tc>
          <w:tcPr>
            <w:tcW w:w="834" w:type="pct"/>
            <w:vAlign w:val="center"/>
          </w:tcPr>
          <w:p w14:paraId="5132617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100≤Y＜2000</w:t>
            </w:r>
          </w:p>
        </w:tc>
        <w:tc>
          <w:tcPr>
            <w:tcW w:w="831" w:type="pct"/>
            <w:vAlign w:val="center"/>
          </w:tcPr>
          <w:p w14:paraId="14D1AE5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570A961D" w14:textId="77777777" w:rsidTr="00E80037">
        <w:trPr>
          <w:trHeight w:val="369"/>
          <w:jc w:val="center"/>
        </w:trPr>
        <w:tc>
          <w:tcPr>
            <w:tcW w:w="882" w:type="pct"/>
            <w:vMerge w:val="restart"/>
            <w:vAlign w:val="center"/>
          </w:tcPr>
          <w:p w14:paraId="32B95B1A"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信息传输业</w:t>
            </w:r>
          </w:p>
        </w:tc>
        <w:tc>
          <w:tcPr>
            <w:tcW w:w="785" w:type="pct"/>
            <w:vAlign w:val="center"/>
          </w:tcPr>
          <w:p w14:paraId="0BE8C0E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7B3C0F5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4A255EC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100≤X＜2000</w:t>
            </w:r>
          </w:p>
        </w:tc>
        <w:tc>
          <w:tcPr>
            <w:tcW w:w="834" w:type="pct"/>
            <w:vAlign w:val="center"/>
          </w:tcPr>
          <w:p w14:paraId="16B136E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27933FF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3DF66FFD" w14:textId="77777777" w:rsidTr="00E80037">
        <w:trPr>
          <w:trHeight w:val="369"/>
          <w:jc w:val="center"/>
        </w:trPr>
        <w:tc>
          <w:tcPr>
            <w:tcW w:w="882" w:type="pct"/>
            <w:vMerge/>
            <w:vAlign w:val="center"/>
          </w:tcPr>
          <w:p w14:paraId="4C2DC222"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127D65E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FBAF05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71A2ED8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1000≤Y＜100000</w:t>
            </w:r>
          </w:p>
        </w:tc>
        <w:tc>
          <w:tcPr>
            <w:tcW w:w="834" w:type="pct"/>
            <w:vAlign w:val="center"/>
          </w:tcPr>
          <w:p w14:paraId="127F4F9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100≤Y＜1000</w:t>
            </w:r>
          </w:p>
        </w:tc>
        <w:tc>
          <w:tcPr>
            <w:tcW w:w="831" w:type="pct"/>
            <w:vAlign w:val="center"/>
          </w:tcPr>
          <w:p w14:paraId="391D8EA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11B28FF7" w14:textId="77777777" w:rsidTr="00E80037">
        <w:trPr>
          <w:trHeight w:val="369"/>
          <w:jc w:val="center"/>
        </w:trPr>
        <w:tc>
          <w:tcPr>
            <w:tcW w:w="882" w:type="pct"/>
            <w:vMerge w:val="restart"/>
            <w:vAlign w:val="center"/>
          </w:tcPr>
          <w:p w14:paraId="32331627"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软件和信息技术服务业</w:t>
            </w:r>
          </w:p>
        </w:tc>
        <w:tc>
          <w:tcPr>
            <w:tcW w:w="785" w:type="pct"/>
            <w:vAlign w:val="center"/>
          </w:tcPr>
          <w:p w14:paraId="6CE5967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3EC9DA80"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60D02BC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4" w:type="pct"/>
            <w:vAlign w:val="center"/>
          </w:tcPr>
          <w:p w14:paraId="2D2D465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3CF1576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592A5A54" w14:textId="77777777" w:rsidTr="00E80037">
        <w:trPr>
          <w:trHeight w:val="369"/>
          <w:jc w:val="center"/>
        </w:trPr>
        <w:tc>
          <w:tcPr>
            <w:tcW w:w="882" w:type="pct"/>
            <w:vMerge/>
            <w:vAlign w:val="center"/>
          </w:tcPr>
          <w:p w14:paraId="0A49BB25"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499D27B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2D08CCC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45A4C47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1000≤Y＜10000</w:t>
            </w:r>
          </w:p>
        </w:tc>
        <w:tc>
          <w:tcPr>
            <w:tcW w:w="834" w:type="pct"/>
            <w:vAlign w:val="center"/>
          </w:tcPr>
          <w:p w14:paraId="5D11B85C"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50≤Y＜1000</w:t>
            </w:r>
          </w:p>
        </w:tc>
        <w:tc>
          <w:tcPr>
            <w:tcW w:w="831" w:type="pct"/>
            <w:vAlign w:val="center"/>
          </w:tcPr>
          <w:p w14:paraId="0BDA84E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Y＜50</w:t>
            </w:r>
          </w:p>
        </w:tc>
      </w:tr>
      <w:tr w:rsidR="00C04878" w:rsidRPr="00DE6A8F" w14:paraId="788D9D7A" w14:textId="77777777" w:rsidTr="00E80037">
        <w:trPr>
          <w:trHeight w:val="369"/>
          <w:jc w:val="center"/>
        </w:trPr>
        <w:tc>
          <w:tcPr>
            <w:tcW w:w="882" w:type="pct"/>
            <w:vMerge w:val="restart"/>
            <w:vAlign w:val="center"/>
          </w:tcPr>
          <w:p w14:paraId="48D82760"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房地产开发经营</w:t>
            </w:r>
          </w:p>
        </w:tc>
        <w:tc>
          <w:tcPr>
            <w:tcW w:w="785" w:type="pct"/>
            <w:vAlign w:val="center"/>
          </w:tcPr>
          <w:p w14:paraId="276B661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5E376BFF"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0F36FCF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1000≤Y＜200000</w:t>
            </w:r>
          </w:p>
        </w:tc>
        <w:tc>
          <w:tcPr>
            <w:tcW w:w="834" w:type="pct"/>
            <w:vAlign w:val="center"/>
          </w:tcPr>
          <w:p w14:paraId="4B9355B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100≤X＜1000</w:t>
            </w:r>
          </w:p>
        </w:tc>
        <w:tc>
          <w:tcPr>
            <w:tcW w:w="831" w:type="pct"/>
            <w:vAlign w:val="center"/>
          </w:tcPr>
          <w:p w14:paraId="6E4C19F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X＜100</w:t>
            </w:r>
          </w:p>
        </w:tc>
      </w:tr>
      <w:tr w:rsidR="00C04878" w:rsidRPr="00DE6A8F" w14:paraId="76A0BB7F" w14:textId="77777777" w:rsidTr="00E80037">
        <w:trPr>
          <w:trHeight w:val="369"/>
          <w:jc w:val="center"/>
        </w:trPr>
        <w:tc>
          <w:tcPr>
            <w:tcW w:w="882" w:type="pct"/>
            <w:vMerge/>
            <w:vAlign w:val="center"/>
          </w:tcPr>
          <w:p w14:paraId="6BDF55B7"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71E84C2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资产总额（Z）</w:t>
            </w:r>
          </w:p>
        </w:tc>
        <w:tc>
          <w:tcPr>
            <w:tcW w:w="834" w:type="pct"/>
            <w:vAlign w:val="center"/>
          </w:tcPr>
          <w:p w14:paraId="77BF86E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09A7586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5000≤Z＜10000</w:t>
            </w:r>
          </w:p>
        </w:tc>
        <w:tc>
          <w:tcPr>
            <w:tcW w:w="834" w:type="pct"/>
            <w:vAlign w:val="center"/>
          </w:tcPr>
          <w:p w14:paraId="73F77DCC"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2000≤Y＜5000</w:t>
            </w:r>
          </w:p>
        </w:tc>
        <w:tc>
          <w:tcPr>
            <w:tcW w:w="831" w:type="pct"/>
            <w:vAlign w:val="center"/>
          </w:tcPr>
          <w:p w14:paraId="78A1EA2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Y＜2000</w:t>
            </w:r>
          </w:p>
        </w:tc>
      </w:tr>
      <w:tr w:rsidR="00C04878" w:rsidRPr="00DE6A8F" w14:paraId="15461EF2" w14:textId="77777777" w:rsidTr="00E80037">
        <w:trPr>
          <w:trHeight w:val="369"/>
          <w:jc w:val="center"/>
        </w:trPr>
        <w:tc>
          <w:tcPr>
            <w:tcW w:w="882" w:type="pct"/>
            <w:vMerge w:val="restart"/>
            <w:vAlign w:val="center"/>
          </w:tcPr>
          <w:p w14:paraId="0F45F58B"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物业管理</w:t>
            </w:r>
          </w:p>
        </w:tc>
        <w:tc>
          <w:tcPr>
            <w:tcW w:w="785" w:type="pct"/>
            <w:vAlign w:val="center"/>
          </w:tcPr>
          <w:p w14:paraId="09E9997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61B0EDA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5B9AED53"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300≤X＜1000</w:t>
            </w:r>
          </w:p>
        </w:tc>
        <w:tc>
          <w:tcPr>
            <w:tcW w:w="834" w:type="pct"/>
            <w:vAlign w:val="center"/>
          </w:tcPr>
          <w:p w14:paraId="618F5D1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1" w:type="pct"/>
            <w:vAlign w:val="center"/>
          </w:tcPr>
          <w:p w14:paraId="53F2662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X＜100</w:t>
            </w:r>
          </w:p>
        </w:tc>
      </w:tr>
      <w:tr w:rsidR="00C04878" w:rsidRPr="00DE6A8F" w14:paraId="4D0B34EC" w14:textId="77777777" w:rsidTr="00E80037">
        <w:trPr>
          <w:trHeight w:val="369"/>
          <w:jc w:val="center"/>
        </w:trPr>
        <w:tc>
          <w:tcPr>
            <w:tcW w:w="882" w:type="pct"/>
            <w:vMerge/>
            <w:vAlign w:val="center"/>
          </w:tcPr>
          <w:p w14:paraId="3E1DDA8B"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1A55DBE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营业收入（Y）</w:t>
            </w:r>
          </w:p>
        </w:tc>
        <w:tc>
          <w:tcPr>
            <w:tcW w:w="834" w:type="pct"/>
            <w:vAlign w:val="center"/>
          </w:tcPr>
          <w:p w14:paraId="6AE27C8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0DD0C6D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1000≤Y＜5000</w:t>
            </w:r>
          </w:p>
        </w:tc>
        <w:tc>
          <w:tcPr>
            <w:tcW w:w="834" w:type="pct"/>
            <w:vAlign w:val="center"/>
          </w:tcPr>
          <w:p w14:paraId="1D695178"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500≤Y＜1000</w:t>
            </w:r>
          </w:p>
        </w:tc>
        <w:tc>
          <w:tcPr>
            <w:tcW w:w="831" w:type="pct"/>
            <w:vAlign w:val="center"/>
          </w:tcPr>
          <w:p w14:paraId="6C672BE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Y＜500</w:t>
            </w:r>
          </w:p>
        </w:tc>
      </w:tr>
      <w:tr w:rsidR="00C04878" w:rsidRPr="00DE6A8F" w14:paraId="1A7AC33E" w14:textId="77777777" w:rsidTr="00E80037">
        <w:trPr>
          <w:trHeight w:val="369"/>
          <w:jc w:val="center"/>
        </w:trPr>
        <w:tc>
          <w:tcPr>
            <w:tcW w:w="882" w:type="pct"/>
            <w:vMerge w:val="restart"/>
            <w:vAlign w:val="center"/>
          </w:tcPr>
          <w:p w14:paraId="41FA2803"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租赁和商务服务业</w:t>
            </w:r>
          </w:p>
        </w:tc>
        <w:tc>
          <w:tcPr>
            <w:tcW w:w="785" w:type="pct"/>
            <w:vAlign w:val="center"/>
          </w:tcPr>
          <w:p w14:paraId="34DDD29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3CE56424"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473F9F2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4" w:type="pct"/>
            <w:vAlign w:val="center"/>
          </w:tcPr>
          <w:p w14:paraId="6EC89DF6"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2160D29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r w:rsidR="00C04878" w:rsidRPr="00DE6A8F" w14:paraId="23062198" w14:textId="77777777" w:rsidTr="00E80037">
        <w:trPr>
          <w:trHeight w:val="369"/>
          <w:jc w:val="center"/>
        </w:trPr>
        <w:tc>
          <w:tcPr>
            <w:tcW w:w="882" w:type="pct"/>
            <w:vMerge/>
            <w:vAlign w:val="center"/>
          </w:tcPr>
          <w:p w14:paraId="72A0EEB2" w14:textId="77777777" w:rsidR="00CD59A9" w:rsidRPr="00DE6A8F" w:rsidRDefault="00CD59A9" w:rsidP="00E80037">
            <w:pPr>
              <w:jc w:val="center"/>
              <w:rPr>
                <w:rFonts w:ascii="宋体" w:eastAsia="宋体" w:hAnsi="宋体"/>
                <w:b/>
                <w:color w:val="000000" w:themeColor="text1"/>
                <w:sz w:val="18"/>
                <w:szCs w:val="18"/>
              </w:rPr>
            </w:pPr>
          </w:p>
        </w:tc>
        <w:tc>
          <w:tcPr>
            <w:tcW w:w="785" w:type="pct"/>
            <w:vAlign w:val="center"/>
          </w:tcPr>
          <w:p w14:paraId="22F22651"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资产总额（Z）</w:t>
            </w:r>
          </w:p>
        </w:tc>
        <w:tc>
          <w:tcPr>
            <w:tcW w:w="834" w:type="pct"/>
            <w:vAlign w:val="center"/>
          </w:tcPr>
          <w:p w14:paraId="3EB4AA72"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万元</w:t>
            </w:r>
          </w:p>
        </w:tc>
        <w:tc>
          <w:tcPr>
            <w:tcW w:w="834" w:type="pct"/>
            <w:vAlign w:val="center"/>
          </w:tcPr>
          <w:p w14:paraId="33FBBA05"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8000≤Z＜120000</w:t>
            </w:r>
          </w:p>
        </w:tc>
        <w:tc>
          <w:tcPr>
            <w:tcW w:w="834" w:type="pct"/>
            <w:vAlign w:val="center"/>
          </w:tcPr>
          <w:p w14:paraId="5B1C2D2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100≤Z＜8000</w:t>
            </w:r>
          </w:p>
        </w:tc>
        <w:tc>
          <w:tcPr>
            <w:tcW w:w="831" w:type="pct"/>
            <w:vAlign w:val="center"/>
          </w:tcPr>
          <w:p w14:paraId="62FD1B1D"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Y＜100</w:t>
            </w:r>
          </w:p>
        </w:tc>
      </w:tr>
      <w:tr w:rsidR="00C04878" w:rsidRPr="00DE6A8F" w14:paraId="382F5F37" w14:textId="77777777" w:rsidTr="00E80037">
        <w:trPr>
          <w:trHeight w:val="369"/>
          <w:jc w:val="center"/>
        </w:trPr>
        <w:tc>
          <w:tcPr>
            <w:tcW w:w="882" w:type="pct"/>
            <w:vAlign w:val="center"/>
          </w:tcPr>
          <w:p w14:paraId="3D4399F0" w14:textId="77777777" w:rsidR="00CD59A9" w:rsidRPr="00DE6A8F" w:rsidRDefault="00CD59A9" w:rsidP="00E80037">
            <w:pPr>
              <w:jc w:val="center"/>
              <w:rPr>
                <w:rFonts w:ascii="宋体" w:eastAsia="宋体" w:hAnsi="宋体"/>
                <w:b/>
                <w:color w:val="000000" w:themeColor="text1"/>
                <w:sz w:val="18"/>
                <w:szCs w:val="18"/>
              </w:rPr>
            </w:pPr>
            <w:r w:rsidRPr="00DE6A8F">
              <w:rPr>
                <w:rFonts w:ascii="宋体" w:eastAsia="宋体" w:hAnsi="宋体" w:hint="eastAsia"/>
                <w:b/>
                <w:color w:val="000000" w:themeColor="text1"/>
                <w:sz w:val="18"/>
                <w:szCs w:val="18"/>
              </w:rPr>
              <w:t>其他未列明行业</w:t>
            </w:r>
          </w:p>
        </w:tc>
        <w:tc>
          <w:tcPr>
            <w:tcW w:w="785" w:type="pct"/>
            <w:vAlign w:val="center"/>
          </w:tcPr>
          <w:p w14:paraId="65755E3B"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从业人员（X）</w:t>
            </w:r>
          </w:p>
        </w:tc>
        <w:tc>
          <w:tcPr>
            <w:tcW w:w="834" w:type="pct"/>
            <w:vAlign w:val="center"/>
          </w:tcPr>
          <w:p w14:paraId="62ACF9AA"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人</w:t>
            </w:r>
          </w:p>
        </w:tc>
        <w:tc>
          <w:tcPr>
            <w:tcW w:w="834" w:type="pct"/>
            <w:vAlign w:val="center"/>
          </w:tcPr>
          <w:p w14:paraId="20F2CEBE"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100≤X＜300</w:t>
            </w:r>
          </w:p>
        </w:tc>
        <w:tc>
          <w:tcPr>
            <w:tcW w:w="834" w:type="pct"/>
            <w:vAlign w:val="center"/>
          </w:tcPr>
          <w:p w14:paraId="1DF21CA7"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10≤X＜100</w:t>
            </w:r>
          </w:p>
        </w:tc>
        <w:tc>
          <w:tcPr>
            <w:tcW w:w="831" w:type="pct"/>
            <w:vAlign w:val="center"/>
          </w:tcPr>
          <w:p w14:paraId="6C41ED09" w14:textId="77777777" w:rsidR="00CD59A9" w:rsidRPr="00DE6A8F" w:rsidRDefault="00CD59A9" w:rsidP="00E80037">
            <w:pPr>
              <w:jc w:val="center"/>
              <w:rPr>
                <w:rFonts w:ascii="宋体" w:eastAsia="宋体" w:hAnsi="宋体"/>
                <w:color w:val="000000" w:themeColor="text1"/>
                <w:sz w:val="18"/>
                <w:szCs w:val="18"/>
              </w:rPr>
            </w:pPr>
            <w:r w:rsidRPr="00DE6A8F">
              <w:rPr>
                <w:rFonts w:ascii="宋体" w:eastAsia="宋体" w:hAnsi="宋体" w:hint="eastAsia"/>
                <w:color w:val="000000" w:themeColor="text1"/>
                <w:sz w:val="18"/>
                <w:szCs w:val="18"/>
              </w:rPr>
              <w:t>X＜10</w:t>
            </w:r>
          </w:p>
        </w:tc>
      </w:tr>
    </w:tbl>
    <w:p w14:paraId="798BE147" w14:textId="77777777" w:rsidR="0011380E"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64E572F" w14:textId="77777777" w:rsidR="0011380E" w:rsidRPr="00DE6A8F" w:rsidRDefault="0011380E" w:rsidP="0011380E">
      <w:pPr>
        <w:spacing w:line="360" w:lineRule="auto"/>
        <w:ind w:firstLineChars="200" w:firstLine="420"/>
        <w:rPr>
          <w:rFonts w:ascii="宋体" w:eastAsia="宋体" w:hAnsi="宋体"/>
          <w:color w:val="000000" w:themeColor="text1"/>
          <w:szCs w:val="21"/>
        </w:rPr>
        <w:sectPr w:rsidR="0011380E" w:rsidRPr="00DE6A8F" w:rsidSect="00306465">
          <w:pgSz w:w="11906" w:h="16838"/>
          <w:pgMar w:top="1134" w:right="1134" w:bottom="1134" w:left="1134" w:header="851" w:footer="992" w:gutter="0"/>
          <w:cols w:space="425"/>
          <w:docGrid w:type="lines" w:linePitch="312"/>
        </w:sectPr>
      </w:pPr>
    </w:p>
    <w:p w14:paraId="663D9BD6" w14:textId="2C5E69C3" w:rsidR="00306465" w:rsidRPr="00DE6A8F" w:rsidRDefault="00306465" w:rsidP="005135C1">
      <w:pPr>
        <w:pStyle w:val="1"/>
        <w:jc w:val="center"/>
        <w:rPr>
          <w:color w:val="000000" w:themeColor="text1"/>
        </w:rPr>
      </w:pPr>
      <w:bookmarkStart w:id="3" w:name="_Toc173245822"/>
      <w:r w:rsidRPr="00DE6A8F">
        <w:rPr>
          <w:rFonts w:hint="eastAsia"/>
          <w:color w:val="000000" w:themeColor="text1"/>
        </w:rPr>
        <w:lastRenderedPageBreak/>
        <w:t>第三</w:t>
      </w:r>
      <w:proofErr w:type="gramStart"/>
      <w:r w:rsidRPr="00DE6A8F">
        <w:rPr>
          <w:rFonts w:ascii="宋体" w:eastAsia="宋体" w:hAnsi="宋体" w:hint="eastAsia"/>
          <w:color w:val="000000" w:themeColor="text1"/>
          <w:spacing w:val="120"/>
        </w:rPr>
        <w:t>章</w:t>
      </w:r>
      <w:r w:rsidRPr="00DE6A8F">
        <w:rPr>
          <w:rFonts w:hint="eastAsia"/>
          <w:color w:val="000000" w:themeColor="text1"/>
        </w:rPr>
        <w:t>供应</w:t>
      </w:r>
      <w:proofErr w:type="gramEnd"/>
      <w:r w:rsidRPr="00DE6A8F">
        <w:rPr>
          <w:rFonts w:hint="eastAsia"/>
          <w:color w:val="000000" w:themeColor="text1"/>
        </w:rPr>
        <w:t>商须知</w:t>
      </w:r>
      <w:bookmarkEnd w:id="3"/>
    </w:p>
    <w:p w14:paraId="64903B07" w14:textId="452A0DCD" w:rsidR="00306465" w:rsidRPr="00DE6A8F" w:rsidRDefault="00306465" w:rsidP="00D206A5">
      <w:pPr>
        <w:pStyle w:val="2"/>
        <w:jc w:val="center"/>
        <w:rPr>
          <w:color w:val="000000" w:themeColor="text1"/>
        </w:rPr>
      </w:pPr>
      <w:bookmarkStart w:id="4" w:name="_Toc173245823"/>
      <w:r w:rsidRPr="00DE6A8F">
        <w:rPr>
          <w:rFonts w:hint="eastAsia"/>
          <w:color w:val="000000" w:themeColor="text1"/>
        </w:rPr>
        <w:t>第一</w:t>
      </w:r>
      <w:r w:rsidRPr="00DE6A8F">
        <w:rPr>
          <w:rFonts w:hint="eastAsia"/>
          <w:color w:val="000000" w:themeColor="text1"/>
          <w:spacing w:val="120"/>
        </w:rPr>
        <w:t>节</w:t>
      </w:r>
      <w:r w:rsidRPr="00DE6A8F">
        <w:rPr>
          <w:rFonts w:hint="eastAsia"/>
          <w:color w:val="000000" w:themeColor="text1"/>
        </w:rPr>
        <w:t>供应商须知前附表</w:t>
      </w:r>
      <w:bookmarkEnd w:id="4"/>
    </w:p>
    <w:tbl>
      <w:tblPr>
        <w:tblStyle w:val="a5"/>
        <w:tblW w:w="4995" w:type="pct"/>
        <w:jc w:val="center"/>
        <w:tblLook w:val="04A0" w:firstRow="1" w:lastRow="0" w:firstColumn="1" w:lastColumn="0" w:noHBand="0" w:noVBand="1"/>
      </w:tblPr>
      <w:tblGrid>
        <w:gridCol w:w="846"/>
        <w:gridCol w:w="2126"/>
        <w:gridCol w:w="6646"/>
      </w:tblGrid>
      <w:tr w:rsidR="00C04878" w:rsidRPr="00DE6A8F" w14:paraId="45A2C3F9" w14:textId="77777777" w:rsidTr="002967F8">
        <w:trPr>
          <w:trHeight w:val="454"/>
          <w:jc w:val="center"/>
        </w:trPr>
        <w:tc>
          <w:tcPr>
            <w:tcW w:w="440" w:type="pct"/>
            <w:vAlign w:val="center"/>
          </w:tcPr>
          <w:p w14:paraId="5956455F" w14:textId="017623F2" w:rsidR="0091150C" w:rsidRPr="00DE6A8F" w:rsidRDefault="0091150C"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条款号</w:t>
            </w:r>
          </w:p>
        </w:tc>
        <w:tc>
          <w:tcPr>
            <w:tcW w:w="1105" w:type="pct"/>
            <w:vAlign w:val="center"/>
          </w:tcPr>
          <w:p w14:paraId="5DB02241" w14:textId="2F24CD90" w:rsidR="0091150C" w:rsidRPr="00DE6A8F" w:rsidRDefault="0091150C"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条款内容</w:t>
            </w:r>
          </w:p>
        </w:tc>
        <w:tc>
          <w:tcPr>
            <w:tcW w:w="3455" w:type="pct"/>
            <w:vAlign w:val="center"/>
          </w:tcPr>
          <w:p w14:paraId="491F0229" w14:textId="1D0F63D3" w:rsidR="0091150C" w:rsidRPr="00DE6A8F" w:rsidRDefault="0091150C"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具体要求</w:t>
            </w:r>
          </w:p>
        </w:tc>
      </w:tr>
      <w:tr w:rsidR="00C04878" w:rsidRPr="00DE6A8F" w14:paraId="6A3EF587" w14:textId="77777777" w:rsidTr="002967F8">
        <w:trPr>
          <w:trHeight w:val="454"/>
          <w:jc w:val="center"/>
        </w:trPr>
        <w:tc>
          <w:tcPr>
            <w:tcW w:w="440" w:type="pct"/>
            <w:vAlign w:val="center"/>
          </w:tcPr>
          <w:p w14:paraId="10450293" w14:textId="06D12CB0"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3.1</w:t>
            </w:r>
          </w:p>
        </w:tc>
        <w:tc>
          <w:tcPr>
            <w:tcW w:w="1105" w:type="pct"/>
            <w:vAlign w:val="center"/>
          </w:tcPr>
          <w:p w14:paraId="42807015" w14:textId="649A2BD8"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供应商资格条件</w:t>
            </w:r>
          </w:p>
        </w:tc>
        <w:tc>
          <w:tcPr>
            <w:tcW w:w="3455" w:type="pct"/>
            <w:vAlign w:val="center"/>
          </w:tcPr>
          <w:p w14:paraId="5458B5B0" w14:textId="5F67BC01"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供应商资格条件要求详见公告。</w:t>
            </w:r>
          </w:p>
        </w:tc>
      </w:tr>
      <w:tr w:rsidR="00C04878" w:rsidRPr="00DE6A8F" w14:paraId="490A3855" w14:textId="77777777" w:rsidTr="002967F8">
        <w:trPr>
          <w:trHeight w:val="454"/>
          <w:jc w:val="center"/>
        </w:trPr>
        <w:tc>
          <w:tcPr>
            <w:tcW w:w="440" w:type="pct"/>
            <w:vAlign w:val="center"/>
          </w:tcPr>
          <w:p w14:paraId="0C5E3F05" w14:textId="11B84D27"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5.1</w:t>
            </w:r>
          </w:p>
        </w:tc>
        <w:tc>
          <w:tcPr>
            <w:tcW w:w="1105" w:type="pct"/>
            <w:vAlign w:val="center"/>
          </w:tcPr>
          <w:p w14:paraId="16A469C7" w14:textId="35DB9FC4"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是否接受联合体竞标</w:t>
            </w:r>
          </w:p>
        </w:tc>
        <w:tc>
          <w:tcPr>
            <w:tcW w:w="3455" w:type="pct"/>
            <w:vAlign w:val="center"/>
          </w:tcPr>
          <w:p w14:paraId="3C7AAB4B" w14:textId="580948F0" w:rsidR="0091150C" w:rsidRPr="00DE6A8F" w:rsidRDefault="00B80838"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不接受联合体竞标</w:t>
            </w:r>
          </w:p>
        </w:tc>
      </w:tr>
      <w:tr w:rsidR="00C04878" w:rsidRPr="00DE6A8F" w14:paraId="02068DE2" w14:textId="77777777" w:rsidTr="002967F8">
        <w:trPr>
          <w:trHeight w:val="454"/>
          <w:jc w:val="center"/>
        </w:trPr>
        <w:tc>
          <w:tcPr>
            <w:tcW w:w="440" w:type="pct"/>
            <w:vAlign w:val="center"/>
          </w:tcPr>
          <w:p w14:paraId="281FF7C9" w14:textId="08ACA05B"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5.2</w:t>
            </w:r>
          </w:p>
        </w:tc>
        <w:tc>
          <w:tcPr>
            <w:tcW w:w="1105" w:type="pct"/>
            <w:vAlign w:val="center"/>
          </w:tcPr>
          <w:p w14:paraId="6D71AADD" w14:textId="3FC0E397" w:rsidR="0091150C" w:rsidRPr="00DE6A8F" w:rsidRDefault="0091150C"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联合体竞标要求</w:t>
            </w:r>
          </w:p>
        </w:tc>
        <w:tc>
          <w:tcPr>
            <w:tcW w:w="3455" w:type="pct"/>
            <w:vAlign w:val="center"/>
          </w:tcPr>
          <w:p w14:paraId="1C55763E" w14:textId="60BA59B5"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1.两个以上竞标人可以组成一个竞标联合体，以一个竞标人的身份共同参加竞标，联合体竞标人的名称应统一按“XXX公司与XXX公司的联合体”的规则填写。</w:t>
            </w:r>
          </w:p>
          <w:p w14:paraId="15A5F4BA" w14:textId="5684854F"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2</w:t>
            </w:r>
            <w:r w:rsidR="00D86F0E" w:rsidRPr="00DE6A8F">
              <w:rPr>
                <w:rFonts w:ascii="宋体" w:eastAsia="宋体" w:hAnsi="宋体"/>
                <w:color w:val="000000" w:themeColor="text1"/>
                <w:szCs w:val="21"/>
              </w:rPr>
              <w:t>.</w:t>
            </w:r>
            <w:r w:rsidRPr="00DE6A8F">
              <w:rPr>
                <w:rFonts w:ascii="宋体" w:eastAsia="宋体" w:hAnsi="宋体" w:hint="eastAsia"/>
                <w:color w:val="000000" w:themeColor="text1"/>
                <w:szCs w:val="21"/>
              </w:rPr>
              <w:t>以联合体形</w:t>
            </w:r>
            <w:proofErr w:type="gramStart"/>
            <w:r w:rsidRPr="00DE6A8F">
              <w:rPr>
                <w:rFonts w:ascii="宋体" w:eastAsia="宋体" w:hAnsi="宋体" w:hint="eastAsia"/>
                <w:color w:val="000000" w:themeColor="text1"/>
                <w:szCs w:val="21"/>
              </w:rPr>
              <w:t>式参加</w:t>
            </w:r>
            <w:proofErr w:type="gramEnd"/>
            <w:r w:rsidRPr="00DE6A8F">
              <w:rPr>
                <w:rFonts w:ascii="宋体" w:eastAsia="宋体" w:hAnsi="宋体" w:hint="eastAsia"/>
                <w:color w:val="000000" w:themeColor="text1"/>
                <w:szCs w:val="21"/>
              </w:rPr>
              <w:t>竞标的，联合体各方均必须具备《中华人民共和国政府采购法》第二十二条第一款规定的基本条件</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涉及行政许可范围的内容，联合体各方均应具备相应资质</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。本项目有特殊要求规定竞标人特定条件的，联合体各方中至少有一方必须符合</w:t>
            </w:r>
            <w:r w:rsidR="005878D3" w:rsidRPr="00DE6A8F">
              <w:rPr>
                <w:rFonts w:ascii="宋体" w:eastAsia="宋体" w:hAnsi="宋体" w:hint="eastAsia"/>
                <w:color w:val="000000" w:themeColor="text1"/>
                <w:szCs w:val="21"/>
              </w:rPr>
              <w:t>采购</w:t>
            </w:r>
            <w:r w:rsidRPr="00DE6A8F">
              <w:rPr>
                <w:rFonts w:ascii="宋体" w:eastAsia="宋体" w:hAnsi="宋体" w:hint="eastAsia"/>
                <w:color w:val="000000" w:themeColor="text1"/>
                <w:szCs w:val="21"/>
              </w:rPr>
              <w:t>文件“4.本项目的特定条件”。</w:t>
            </w:r>
          </w:p>
          <w:p w14:paraId="1AAA52FF" w14:textId="4C62D2CF"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3.联合体竞标的，须提供《联合体竞标协议书》（格式后附</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，协议书必须明确主体方</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或者牵头方</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并明确约定联合体各方承担的工作和相应的责任</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各方承担责任与义务的分工必须符合采购需求，否则，联合体竞标无效</w:t>
            </w:r>
            <w:r w:rsidR="00294000"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，并将联合竞标协议放入响应文件。联合体各方必须共同与采购人签订采购合同，就采购合同约定的事项对采购人承担连带责任。</w:t>
            </w:r>
          </w:p>
          <w:p w14:paraId="133EC8CC" w14:textId="6795AD69"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4.以联合体形</w:t>
            </w:r>
            <w:proofErr w:type="gramStart"/>
            <w:r w:rsidRPr="00DE6A8F">
              <w:rPr>
                <w:rFonts w:ascii="宋体" w:eastAsia="宋体" w:hAnsi="宋体" w:hint="eastAsia"/>
                <w:color w:val="000000" w:themeColor="text1"/>
                <w:szCs w:val="21"/>
              </w:rPr>
              <w:t>式参加</w:t>
            </w:r>
            <w:proofErr w:type="gramEnd"/>
            <w:r w:rsidRPr="00DE6A8F">
              <w:rPr>
                <w:rFonts w:ascii="宋体" w:eastAsia="宋体" w:hAnsi="宋体" w:hint="eastAsia"/>
                <w:color w:val="000000" w:themeColor="text1"/>
                <w:szCs w:val="21"/>
              </w:rPr>
              <w:t>政府采购活动的，联合体各方不得再单独参加或者与其他竞标人另外组成联合体参加同一合同项下的政府采购活动</w:t>
            </w:r>
            <w:r w:rsidR="005878D3"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否则与之相关的响应文件作废。</w:t>
            </w:r>
          </w:p>
          <w:p w14:paraId="6AA9EA83" w14:textId="77777777"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5.联合体中有同类资质的竞标人按照联合体分工承担相同工作的，应当按照资质等级较低的竞标人确定资质等级。</w:t>
            </w:r>
          </w:p>
          <w:p w14:paraId="13968A78" w14:textId="752EE1F4"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6.</w:t>
            </w:r>
            <w:r w:rsidR="00C86D49" w:rsidRPr="00DE6A8F">
              <w:rPr>
                <w:rFonts w:ascii="宋体" w:eastAsia="宋体" w:hAnsi="宋体" w:hint="eastAsia"/>
                <w:color w:val="000000" w:themeColor="text1"/>
                <w:szCs w:val="21"/>
              </w:rPr>
              <w:t>联合体竞标业绩、履约能力</w:t>
            </w:r>
            <w:r w:rsidR="00D86F0E" w:rsidRPr="00DE6A8F">
              <w:rPr>
                <w:rFonts w:ascii="宋体" w:eastAsia="宋体" w:hAnsi="宋体" w:hint="eastAsia"/>
                <w:color w:val="000000" w:themeColor="text1"/>
                <w:szCs w:val="21"/>
              </w:rPr>
              <w:t>按照</w:t>
            </w:r>
            <w:r w:rsidR="00C86D49" w:rsidRPr="00DE6A8F">
              <w:rPr>
                <w:rFonts w:ascii="宋体" w:eastAsia="宋体" w:hAnsi="宋体" w:hint="eastAsia"/>
                <w:color w:val="000000" w:themeColor="text1"/>
                <w:szCs w:val="21"/>
              </w:rPr>
              <w:t>联合体各方</w:t>
            </w:r>
            <w:r w:rsidR="005878D3" w:rsidRPr="00DE6A8F">
              <w:rPr>
                <w:rFonts w:ascii="宋体" w:eastAsia="宋体" w:hAnsi="宋体" w:hint="eastAsia"/>
                <w:color w:val="000000" w:themeColor="text1"/>
                <w:szCs w:val="21"/>
              </w:rPr>
              <w:t>其中较高的一方认定并</w:t>
            </w:r>
            <w:r w:rsidR="00C86D49" w:rsidRPr="00DE6A8F">
              <w:rPr>
                <w:rFonts w:ascii="宋体" w:eastAsia="宋体" w:hAnsi="宋体" w:hint="eastAsia"/>
                <w:color w:val="000000" w:themeColor="text1"/>
                <w:szCs w:val="21"/>
              </w:rPr>
              <w:t>计算</w:t>
            </w:r>
            <w:r w:rsidR="005878D3" w:rsidRPr="00DE6A8F">
              <w:rPr>
                <w:rFonts w:ascii="宋体" w:eastAsia="宋体" w:hAnsi="宋体" w:hint="eastAsia"/>
                <w:color w:val="000000" w:themeColor="text1"/>
                <w:szCs w:val="21"/>
              </w:rPr>
              <w:t>（采购文件另有规定的除外）</w:t>
            </w:r>
            <w:r w:rsidRPr="00DE6A8F">
              <w:rPr>
                <w:rFonts w:ascii="宋体" w:eastAsia="宋体" w:hAnsi="宋体" w:hint="eastAsia"/>
                <w:color w:val="000000" w:themeColor="text1"/>
                <w:szCs w:val="21"/>
              </w:rPr>
              <w:t>。</w:t>
            </w:r>
          </w:p>
          <w:p w14:paraId="3CB4E01D" w14:textId="15067774" w:rsidR="0091150C" w:rsidRPr="00DE6A8F" w:rsidRDefault="0091150C"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7.联合体各方均应按照</w:t>
            </w:r>
            <w:r w:rsidR="00233A27" w:rsidRPr="00DE6A8F">
              <w:rPr>
                <w:rFonts w:ascii="宋体" w:eastAsia="宋体" w:hAnsi="宋体" w:hint="eastAsia"/>
                <w:color w:val="000000" w:themeColor="text1"/>
                <w:szCs w:val="21"/>
              </w:rPr>
              <w:t>采购</w:t>
            </w:r>
            <w:r w:rsidRPr="00DE6A8F">
              <w:rPr>
                <w:rFonts w:ascii="宋体" w:eastAsia="宋体" w:hAnsi="宋体" w:hint="eastAsia"/>
                <w:color w:val="000000" w:themeColor="text1"/>
                <w:szCs w:val="21"/>
              </w:rPr>
              <w:t>文件的规定提交资格证明文件。</w:t>
            </w:r>
          </w:p>
        </w:tc>
      </w:tr>
      <w:tr w:rsidR="00C04878" w:rsidRPr="00DE6A8F" w14:paraId="5E566D3A" w14:textId="77777777" w:rsidTr="002967F8">
        <w:trPr>
          <w:trHeight w:val="454"/>
          <w:jc w:val="center"/>
        </w:trPr>
        <w:tc>
          <w:tcPr>
            <w:tcW w:w="440" w:type="pct"/>
            <w:vAlign w:val="center"/>
          </w:tcPr>
          <w:p w14:paraId="507DC64E" w14:textId="3E5DD007" w:rsidR="0091150C" w:rsidRPr="00DE6A8F" w:rsidRDefault="00E80037" w:rsidP="005A1A75">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lastRenderedPageBreak/>
              <w:t>6.1</w:t>
            </w:r>
          </w:p>
        </w:tc>
        <w:tc>
          <w:tcPr>
            <w:tcW w:w="1105" w:type="pct"/>
            <w:vAlign w:val="center"/>
          </w:tcPr>
          <w:p w14:paraId="042D88D1" w14:textId="0AF48E46" w:rsidR="0091150C" w:rsidRPr="00DE6A8F" w:rsidRDefault="00E80037"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是否允许分包</w:t>
            </w:r>
          </w:p>
        </w:tc>
        <w:tc>
          <w:tcPr>
            <w:tcW w:w="3455" w:type="pct"/>
            <w:vAlign w:val="center"/>
          </w:tcPr>
          <w:p w14:paraId="3F40793E" w14:textId="77777777" w:rsidR="00E80037" w:rsidRPr="00DE6A8F" w:rsidRDefault="00E80037" w:rsidP="005A1A75">
            <w:pPr>
              <w:spacing w:line="360" w:lineRule="auto"/>
              <w:jc w:val="left"/>
              <w:rPr>
                <w:rFonts w:ascii="宋体" w:eastAsia="宋体" w:hAnsi="宋体"/>
                <w:color w:val="000000" w:themeColor="text1"/>
                <w:szCs w:val="21"/>
              </w:rPr>
            </w:pPr>
            <w:r w:rsidRPr="00DE6A8F">
              <w:rPr>
                <w:rFonts w:ascii="Segoe UI Symbol" w:eastAsia="宋体" w:hAnsi="Segoe UI Symbol" w:cs="Segoe UI Symbol"/>
                <w:color w:val="000000" w:themeColor="text1"/>
                <w:szCs w:val="21"/>
              </w:rPr>
              <w:t>☑</w:t>
            </w:r>
            <w:r w:rsidRPr="00DE6A8F">
              <w:rPr>
                <w:rFonts w:ascii="宋体" w:eastAsia="宋体" w:hAnsi="宋体" w:hint="eastAsia"/>
                <w:color w:val="000000" w:themeColor="text1"/>
                <w:szCs w:val="21"/>
              </w:rPr>
              <w:t>不允许分包</w:t>
            </w:r>
          </w:p>
          <w:p w14:paraId="277804AF" w14:textId="77777777" w:rsidR="00E80037" w:rsidRPr="00DE6A8F" w:rsidRDefault="00E80037"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□允许分包</w:t>
            </w:r>
          </w:p>
          <w:p w14:paraId="42587A27" w14:textId="4CFDBE8D" w:rsidR="00E80037" w:rsidRPr="00DE6A8F" w:rsidRDefault="00E80037"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分包内容：</w:t>
            </w:r>
            <w:r w:rsidR="00D06D9E" w:rsidRPr="00DE6A8F">
              <w:rPr>
                <w:rFonts w:ascii="Times New Roman" w:eastAsia="宋体" w:hAnsi="Times New Roman" w:cs="Times New Roman"/>
                <w:color w:val="000000" w:themeColor="text1"/>
                <w:szCs w:val="21"/>
              </w:rPr>
              <w:t>___________________________________________________</w:t>
            </w:r>
          </w:p>
          <w:p w14:paraId="61E6624F" w14:textId="036341ED" w:rsidR="0091150C" w:rsidRPr="00DE6A8F" w:rsidRDefault="00E80037"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分包金额或者比例：</w:t>
            </w:r>
            <w:r w:rsidR="00D06D9E" w:rsidRPr="00DE6A8F">
              <w:rPr>
                <w:rFonts w:ascii="Times New Roman" w:eastAsia="宋体" w:hAnsi="Times New Roman" w:cs="Times New Roman"/>
                <w:color w:val="000000" w:themeColor="text1"/>
                <w:szCs w:val="21"/>
              </w:rPr>
              <w:t>___________________________________________</w:t>
            </w:r>
          </w:p>
        </w:tc>
      </w:tr>
      <w:tr w:rsidR="00C04878" w:rsidRPr="00DE6A8F" w14:paraId="5FEA3335" w14:textId="77777777" w:rsidTr="002967F8">
        <w:trPr>
          <w:trHeight w:val="454"/>
          <w:jc w:val="center"/>
        </w:trPr>
        <w:tc>
          <w:tcPr>
            <w:tcW w:w="440" w:type="pct"/>
            <w:vAlign w:val="center"/>
          </w:tcPr>
          <w:p w14:paraId="34A945EE" w14:textId="7045B7E3" w:rsidR="0091150C" w:rsidRPr="00DE6A8F" w:rsidRDefault="00E80037"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12.1.1</w:t>
            </w:r>
          </w:p>
        </w:tc>
        <w:tc>
          <w:tcPr>
            <w:tcW w:w="1105" w:type="pct"/>
            <w:vAlign w:val="center"/>
          </w:tcPr>
          <w:p w14:paraId="5CEC789A" w14:textId="2221821E" w:rsidR="0091150C" w:rsidRPr="00DE6A8F" w:rsidRDefault="00E80037"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资格证明文件组成</w:t>
            </w:r>
          </w:p>
        </w:tc>
        <w:tc>
          <w:tcPr>
            <w:tcW w:w="3455" w:type="pct"/>
            <w:vAlign w:val="center"/>
          </w:tcPr>
          <w:p w14:paraId="6A04C028" w14:textId="77777777" w:rsidR="00E80037" w:rsidRPr="00DE6A8F" w:rsidRDefault="00E80037"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1.供应商为法人或者其他组织的提供其营业执照等证明文件（如营业执照或者事业单位法人证书或者执业许可证等），供应商为自然人的提供其身份证复印件；</w:t>
            </w:r>
            <w:r w:rsidRPr="00DE6A8F">
              <w:rPr>
                <w:rFonts w:ascii="宋体" w:eastAsia="宋体" w:hAnsi="宋体" w:hint="eastAsia"/>
                <w:b/>
                <w:color w:val="000000" w:themeColor="text1"/>
                <w:szCs w:val="21"/>
              </w:rPr>
              <w:t>（必须提供，否则响应文件按无效响应处理）</w:t>
            </w:r>
          </w:p>
          <w:p w14:paraId="534CBCB6" w14:textId="24889E64" w:rsidR="00E80037" w:rsidRPr="00DE6A8F" w:rsidRDefault="00E80037"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2.供应</w:t>
            </w:r>
            <w:proofErr w:type="gramStart"/>
            <w:r w:rsidRPr="00DE6A8F">
              <w:rPr>
                <w:rFonts w:ascii="宋体" w:eastAsia="宋体" w:hAnsi="宋体" w:hint="eastAsia"/>
                <w:color w:val="000000" w:themeColor="text1"/>
                <w:szCs w:val="21"/>
              </w:rPr>
              <w:t>商依法</w:t>
            </w:r>
            <w:proofErr w:type="gramEnd"/>
            <w:r w:rsidRPr="00DE6A8F">
              <w:rPr>
                <w:rFonts w:ascii="宋体" w:eastAsia="宋体" w:hAnsi="宋体" w:hint="eastAsia"/>
                <w:color w:val="000000" w:themeColor="text1"/>
                <w:szCs w:val="21"/>
              </w:rPr>
              <w:t>缴纳税收的相关材料：[</w:t>
            </w:r>
            <w:r w:rsidR="00590796" w:rsidRPr="00DE6A8F">
              <w:rPr>
                <w:rFonts w:ascii="宋体" w:eastAsia="宋体" w:hAnsi="宋体" w:hint="eastAsia"/>
                <w:color w:val="000000" w:themeColor="text1"/>
                <w:szCs w:val="21"/>
                <w:u w:val="single"/>
              </w:rPr>
              <w:t>202</w:t>
            </w:r>
            <w:r w:rsidR="00590796" w:rsidRPr="00DE6A8F">
              <w:rPr>
                <w:rFonts w:ascii="宋体" w:eastAsia="宋体" w:hAnsi="宋体"/>
                <w:color w:val="000000" w:themeColor="text1"/>
                <w:szCs w:val="21"/>
                <w:u w:val="single"/>
              </w:rPr>
              <w:t>4</w:t>
            </w:r>
            <w:r w:rsidR="00590796" w:rsidRPr="00DE6A8F">
              <w:rPr>
                <w:rFonts w:ascii="宋体" w:eastAsia="宋体" w:hAnsi="宋体" w:hint="eastAsia"/>
                <w:color w:val="000000" w:themeColor="text1"/>
                <w:szCs w:val="21"/>
              </w:rPr>
              <w:t>年</w:t>
            </w:r>
            <w:r w:rsidR="00590796" w:rsidRPr="00DE6A8F">
              <w:rPr>
                <w:rFonts w:ascii="宋体" w:eastAsia="宋体" w:hAnsi="宋体"/>
                <w:color w:val="000000" w:themeColor="text1"/>
                <w:szCs w:val="21"/>
                <w:u w:val="single"/>
              </w:rPr>
              <w:t>11</w:t>
            </w:r>
            <w:r w:rsidRPr="00DE6A8F">
              <w:rPr>
                <w:rFonts w:ascii="宋体" w:eastAsia="宋体" w:hAnsi="宋体" w:hint="eastAsia"/>
                <w:color w:val="000000" w:themeColor="text1"/>
                <w:szCs w:val="21"/>
              </w:rPr>
              <w:t>月至</w:t>
            </w:r>
            <w:r w:rsidR="00590796" w:rsidRPr="00DE6A8F">
              <w:rPr>
                <w:rFonts w:ascii="宋体" w:eastAsia="宋体" w:hAnsi="宋体" w:hint="eastAsia"/>
                <w:color w:val="000000" w:themeColor="text1"/>
                <w:szCs w:val="21"/>
                <w:u w:val="single"/>
              </w:rPr>
              <w:t>202</w:t>
            </w:r>
            <w:r w:rsidR="00590796" w:rsidRPr="00DE6A8F">
              <w:rPr>
                <w:rFonts w:ascii="宋体" w:eastAsia="宋体" w:hAnsi="宋体"/>
                <w:color w:val="000000" w:themeColor="text1"/>
                <w:szCs w:val="21"/>
                <w:u w:val="single"/>
              </w:rPr>
              <w:t>5</w:t>
            </w:r>
            <w:r w:rsidR="00590796" w:rsidRPr="00DE6A8F">
              <w:rPr>
                <w:rFonts w:ascii="宋体" w:eastAsia="宋体" w:hAnsi="宋体" w:hint="eastAsia"/>
                <w:color w:val="000000" w:themeColor="text1"/>
                <w:szCs w:val="21"/>
              </w:rPr>
              <w:t>年</w:t>
            </w:r>
            <w:r w:rsidR="00590796" w:rsidRPr="00DE6A8F">
              <w:rPr>
                <w:rFonts w:ascii="宋体" w:eastAsia="宋体" w:hAnsi="宋体"/>
                <w:color w:val="000000" w:themeColor="text1"/>
                <w:szCs w:val="21"/>
                <w:u w:val="single"/>
              </w:rPr>
              <w:t>4</w:t>
            </w:r>
            <w:r w:rsidRPr="00DE6A8F">
              <w:rPr>
                <w:rFonts w:ascii="宋体" w:eastAsia="宋体" w:hAnsi="宋体" w:hint="eastAsia"/>
                <w:color w:val="000000" w:themeColor="text1"/>
                <w:szCs w:val="21"/>
              </w:rPr>
              <w:t>月]</w:t>
            </w:r>
            <w:r w:rsidR="00DC13D2" w:rsidRPr="00DE6A8F">
              <w:rPr>
                <w:rFonts w:ascii="宋体" w:eastAsia="宋体" w:hAnsi="宋体" w:hint="eastAsia"/>
                <w:color w:val="000000" w:themeColor="text1"/>
                <w:szCs w:val="21"/>
              </w:rPr>
              <w:t>任意</w:t>
            </w:r>
            <w:r w:rsidR="00DC13D2" w:rsidRPr="00DE6A8F">
              <w:rPr>
                <w:rFonts w:ascii="宋体" w:eastAsia="宋体" w:hAnsi="宋体"/>
                <w:color w:val="000000" w:themeColor="text1"/>
                <w:szCs w:val="21"/>
                <w:u w:val="single"/>
              </w:rPr>
              <w:t>1</w:t>
            </w:r>
            <w:r w:rsidRPr="00DE6A8F">
              <w:rPr>
                <w:rFonts w:ascii="宋体" w:eastAsia="宋体" w:hAnsi="宋体" w:hint="eastAsia"/>
                <w:color w:val="000000" w:themeColor="text1"/>
                <w:szCs w:val="21"/>
              </w:rPr>
              <w:t>个月的依法缴纳税收的凭据复印件；依法免税的供应商，必须提供相应文件证明其依法免税。从取得营业执照时间起到</w:t>
            </w:r>
            <w:r w:rsidR="00BA3D5B" w:rsidRPr="00DE6A8F">
              <w:rPr>
                <w:rFonts w:ascii="宋体" w:eastAsia="宋体" w:hAnsi="宋体" w:hint="eastAsia"/>
                <w:color w:val="000000" w:themeColor="text1"/>
                <w:szCs w:val="21"/>
              </w:rPr>
              <w:t>竞标</w:t>
            </w:r>
            <w:r w:rsidRPr="00DE6A8F">
              <w:rPr>
                <w:rFonts w:ascii="宋体" w:eastAsia="宋体" w:hAnsi="宋体" w:hint="eastAsia"/>
                <w:color w:val="000000" w:themeColor="text1"/>
                <w:szCs w:val="21"/>
              </w:rPr>
              <w:t>文件提交截止时间为止不足要求月数的，只需提供从取得营业执照起的依法缴纳税收相应证明文件）；</w:t>
            </w:r>
            <w:r w:rsidRPr="00DE6A8F">
              <w:rPr>
                <w:rFonts w:ascii="宋体" w:eastAsia="宋体" w:hAnsi="宋体" w:hint="eastAsia"/>
                <w:b/>
                <w:color w:val="000000" w:themeColor="text1"/>
                <w:szCs w:val="21"/>
              </w:rPr>
              <w:t>（必须提供，否则</w:t>
            </w:r>
            <w:r w:rsidR="00BA3D5B" w:rsidRPr="00DE6A8F">
              <w:rPr>
                <w:rFonts w:ascii="宋体" w:eastAsia="宋体" w:hAnsi="宋体" w:hint="eastAsia"/>
                <w:b/>
                <w:color w:val="000000" w:themeColor="text1"/>
                <w:szCs w:val="21"/>
              </w:rPr>
              <w:t>作</w:t>
            </w:r>
            <w:r w:rsidRPr="00DE6A8F">
              <w:rPr>
                <w:rFonts w:ascii="宋体" w:eastAsia="宋体" w:hAnsi="宋体" w:hint="eastAsia"/>
                <w:b/>
                <w:color w:val="000000" w:themeColor="text1"/>
                <w:szCs w:val="21"/>
              </w:rPr>
              <w:t>无效</w:t>
            </w:r>
            <w:r w:rsidR="00BA3D5B" w:rsidRPr="00DE6A8F">
              <w:rPr>
                <w:rFonts w:ascii="宋体" w:eastAsia="宋体" w:hAnsi="宋体" w:hint="eastAsia"/>
                <w:b/>
                <w:color w:val="000000" w:themeColor="text1"/>
                <w:szCs w:val="21"/>
              </w:rPr>
              <w:t>竞标</w:t>
            </w:r>
            <w:r w:rsidRPr="00DE6A8F">
              <w:rPr>
                <w:rFonts w:ascii="宋体" w:eastAsia="宋体" w:hAnsi="宋体" w:hint="eastAsia"/>
                <w:b/>
                <w:color w:val="000000" w:themeColor="text1"/>
                <w:szCs w:val="21"/>
              </w:rPr>
              <w:t>处理）</w:t>
            </w:r>
          </w:p>
          <w:p w14:paraId="41F06776" w14:textId="56693611"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3.供应</w:t>
            </w:r>
            <w:proofErr w:type="gramStart"/>
            <w:r w:rsidRPr="00DE6A8F">
              <w:rPr>
                <w:rFonts w:ascii="宋体" w:eastAsia="宋体" w:hAnsi="宋体" w:hint="eastAsia"/>
                <w:color w:val="000000" w:themeColor="text1"/>
                <w:szCs w:val="21"/>
              </w:rPr>
              <w:t>商依法</w:t>
            </w:r>
            <w:proofErr w:type="gramEnd"/>
            <w:r w:rsidRPr="00DE6A8F">
              <w:rPr>
                <w:rFonts w:ascii="宋体" w:eastAsia="宋体" w:hAnsi="宋体" w:hint="eastAsia"/>
                <w:color w:val="000000" w:themeColor="text1"/>
                <w:szCs w:val="21"/>
              </w:rPr>
              <w:t>缴纳社会保障资金的相关材料：[</w:t>
            </w:r>
            <w:r w:rsidR="00590796" w:rsidRPr="00DE6A8F">
              <w:rPr>
                <w:rFonts w:ascii="宋体" w:eastAsia="宋体" w:hAnsi="宋体" w:hint="eastAsia"/>
                <w:color w:val="000000" w:themeColor="text1"/>
                <w:szCs w:val="21"/>
                <w:u w:val="single"/>
              </w:rPr>
              <w:t>202</w:t>
            </w:r>
            <w:r w:rsidR="00590796" w:rsidRPr="00DE6A8F">
              <w:rPr>
                <w:rFonts w:ascii="宋体" w:eastAsia="宋体" w:hAnsi="宋体"/>
                <w:color w:val="000000" w:themeColor="text1"/>
                <w:szCs w:val="21"/>
                <w:u w:val="single"/>
              </w:rPr>
              <w:t>4</w:t>
            </w:r>
            <w:r w:rsidR="00590796" w:rsidRPr="00DE6A8F">
              <w:rPr>
                <w:rFonts w:ascii="宋体" w:eastAsia="宋体" w:hAnsi="宋体" w:hint="eastAsia"/>
                <w:color w:val="000000" w:themeColor="text1"/>
                <w:szCs w:val="21"/>
              </w:rPr>
              <w:t>年</w:t>
            </w:r>
            <w:r w:rsidR="00590796" w:rsidRPr="00DE6A8F">
              <w:rPr>
                <w:rFonts w:ascii="宋体" w:eastAsia="宋体" w:hAnsi="宋体"/>
                <w:color w:val="000000" w:themeColor="text1"/>
                <w:szCs w:val="21"/>
                <w:u w:val="single"/>
              </w:rPr>
              <w:t>11</w:t>
            </w:r>
            <w:r w:rsidRPr="00DE6A8F">
              <w:rPr>
                <w:rFonts w:ascii="宋体" w:eastAsia="宋体" w:hAnsi="宋体" w:hint="eastAsia"/>
                <w:color w:val="000000" w:themeColor="text1"/>
                <w:szCs w:val="21"/>
              </w:rPr>
              <w:t>月至</w:t>
            </w:r>
            <w:r w:rsidR="00590796" w:rsidRPr="00DE6A8F">
              <w:rPr>
                <w:rFonts w:ascii="宋体" w:eastAsia="宋体" w:hAnsi="宋体" w:hint="eastAsia"/>
                <w:color w:val="000000" w:themeColor="text1"/>
                <w:szCs w:val="21"/>
                <w:u w:val="single"/>
              </w:rPr>
              <w:t>202</w:t>
            </w:r>
            <w:r w:rsidR="00590796" w:rsidRPr="00DE6A8F">
              <w:rPr>
                <w:rFonts w:ascii="宋体" w:eastAsia="宋体" w:hAnsi="宋体"/>
                <w:color w:val="000000" w:themeColor="text1"/>
                <w:szCs w:val="21"/>
                <w:u w:val="single"/>
              </w:rPr>
              <w:t>5</w:t>
            </w:r>
            <w:r w:rsidR="00590796" w:rsidRPr="00DE6A8F">
              <w:rPr>
                <w:rFonts w:ascii="宋体" w:eastAsia="宋体" w:hAnsi="宋体" w:hint="eastAsia"/>
                <w:color w:val="000000" w:themeColor="text1"/>
                <w:szCs w:val="21"/>
              </w:rPr>
              <w:t>年</w:t>
            </w:r>
            <w:r w:rsidR="00590796" w:rsidRPr="00DE6A8F">
              <w:rPr>
                <w:rFonts w:ascii="宋体" w:eastAsia="宋体" w:hAnsi="宋体"/>
                <w:color w:val="000000" w:themeColor="text1"/>
                <w:szCs w:val="21"/>
                <w:u w:val="single"/>
              </w:rPr>
              <w:t>4</w:t>
            </w:r>
            <w:r w:rsidRPr="00DE6A8F">
              <w:rPr>
                <w:rFonts w:ascii="宋体" w:eastAsia="宋体" w:hAnsi="宋体" w:hint="eastAsia"/>
                <w:color w:val="000000" w:themeColor="text1"/>
                <w:szCs w:val="21"/>
              </w:rPr>
              <w:t>月]</w:t>
            </w:r>
            <w:r w:rsidR="00DC13D2" w:rsidRPr="00DE6A8F">
              <w:rPr>
                <w:rFonts w:ascii="宋体" w:eastAsia="宋体" w:hAnsi="宋体" w:hint="eastAsia"/>
                <w:color w:val="000000" w:themeColor="text1"/>
                <w:szCs w:val="21"/>
              </w:rPr>
              <w:t>任意</w:t>
            </w:r>
            <w:r w:rsidR="00DC13D2" w:rsidRPr="00DE6A8F">
              <w:rPr>
                <w:rFonts w:ascii="宋体" w:eastAsia="宋体" w:hAnsi="宋体"/>
                <w:color w:val="000000" w:themeColor="text1"/>
                <w:szCs w:val="21"/>
                <w:u w:val="single"/>
              </w:rPr>
              <w:t>1</w:t>
            </w:r>
            <w:r w:rsidRPr="00DE6A8F">
              <w:rPr>
                <w:rFonts w:ascii="宋体" w:eastAsia="宋体" w:hAnsi="宋体"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00135F89" w:rsidRPr="00DE6A8F">
              <w:rPr>
                <w:rFonts w:ascii="宋体" w:eastAsia="宋体" w:hAnsi="宋体" w:hint="eastAsia"/>
                <w:b/>
                <w:color w:val="000000" w:themeColor="text1"/>
                <w:szCs w:val="21"/>
              </w:rPr>
              <w:t>（必须提供，否则作无效竞标处理）</w:t>
            </w:r>
          </w:p>
          <w:p w14:paraId="3EBDEF70" w14:textId="24B24E69"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4.供应商财务状况报告：[</w:t>
            </w:r>
            <w:r w:rsidR="00135F89" w:rsidRPr="00DE6A8F">
              <w:rPr>
                <w:rFonts w:ascii="宋体" w:eastAsia="宋体" w:hAnsi="宋体" w:hint="eastAsia"/>
                <w:color w:val="000000" w:themeColor="text1"/>
                <w:szCs w:val="21"/>
                <w:u w:val="single"/>
              </w:rPr>
              <w:t>202</w:t>
            </w:r>
            <w:r w:rsidR="00132A41" w:rsidRPr="00DE6A8F">
              <w:rPr>
                <w:rFonts w:ascii="宋体" w:eastAsia="宋体" w:hAnsi="宋体"/>
                <w:color w:val="000000" w:themeColor="text1"/>
                <w:szCs w:val="21"/>
                <w:u w:val="single"/>
              </w:rPr>
              <w:t>3</w:t>
            </w:r>
            <w:r w:rsidRPr="00DE6A8F">
              <w:rPr>
                <w:rFonts w:ascii="宋体" w:eastAsia="宋体" w:hAnsi="宋体" w:hint="eastAsia"/>
                <w:color w:val="000000" w:themeColor="text1"/>
                <w:szCs w:val="21"/>
              </w:rPr>
              <w:t>年</w:t>
            </w:r>
            <w:r w:rsidR="002F5D3D" w:rsidRPr="00DE6A8F">
              <w:rPr>
                <w:rFonts w:ascii="宋体" w:eastAsia="宋体" w:hAnsi="宋体" w:hint="eastAsia"/>
                <w:color w:val="000000" w:themeColor="text1"/>
                <w:szCs w:val="21"/>
              </w:rPr>
              <w:t>或</w:t>
            </w:r>
            <w:r w:rsidR="002F5D3D" w:rsidRPr="00DE6A8F">
              <w:rPr>
                <w:rFonts w:ascii="宋体" w:eastAsia="宋体" w:hAnsi="宋体" w:hint="eastAsia"/>
                <w:color w:val="000000" w:themeColor="text1"/>
                <w:szCs w:val="21"/>
                <w:u w:val="single"/>
              </w:rPr>
              <w:t>202</w:t>
            </w:r>
            <w:r w:rsidR="002F5D3D" w:rsidRPr="00DE6A8F">
              <w:rPr>
                <w:rFonts w:ascii="宋体" w:eastAsia="宋体" w:hAnsi="宋体"/>
                <w:color w:val="000000" w:themeColor="text1"/>
                <w:szCs w:val="21"/>
                <w:u w:val="single"/>
              </w:rPr>
              <w:t>4</w:t>
            </w:r>
            <w:r w:rsidR="002F5D3D" w:rsidRPr="00DE6A8F">
              <w:rPr>
                <w:rFonts w:ascii="宋体" w:eastAsia="宋体" w:hAnsi="宋体" w:hint="eastAsia"/>
                <w:color w:val="000000" w:themeColor="text1"/>
                <w:szCs w:val="21"/>
              </w:rPr>
              <w:t>年</w:t>
            </w:r>
            <w:r w:rsidRPr="00DE6A8F">
              <w:rPr>
                <w:rFonts w:ascii="宋体" w:eastAsia="宋体" w:hAnsi="宋体" w:hint="eastAsia"/>
                <w:color w:val="000000" w:themeColor="text1"/>
                <w:szCs w:val="21"/>
              </w:rPr>
              <w:t>]财务状况报告复印件；供应</w:t>
            </w:r>
            <w:proofErr w:type="gramStart"/>
            <w:r w:rsidRPr="00DE6A8F">
              <w:rPr>
                <w:rFonts w:ascii="宋体" w:eastAsia="宋体" w:hAnsi="宋体" w:hint="eastAsia"/>
                <w:color w:val="000000" w:themeColor="text1"/>
                <w:szCs w:val="21"/>
              </w:rPr>
              <w:t>商成立</w:t>
            </w:r>
            <w:proofErr w:type="gramEnd"/>
            <w:r w:rsidRPr="00DE6A8F">
              <w:rPr>
                <w:rFonts w:ascii="宋体" w:eastAsia="宋体" w:hAnsi="宋体" w:hint="eastAsia"/>
                <w:color w:val="000000" w:themeColor="text1"/>
                <w:szCs w:val="21"/>
              </w:rPr>
              <w:t>不满一年的应按提供首次响应文件提交截止时间上一个月的财务状况报告复印件。</w:t>
            </w:r>
            <w:r w:rsidR="001E272A" w:rsidRPr="00DE6A8F">
              <w:rPr>
                <w:rFonts w:ascii="宋体" w:eastAsia="宋体" w:hAnsi="宋体" w:hint="eastAsia"/>
                <w:color w:val="000000" w:themeColor="text1"/>
                <w:szCs w:val="21"/>
              </w:rPr>
              <w:t>（</w:t>
            </w:r>
            <w:r w:rsidR="00F11A27" w:rsidRPr="00DE6A8F">
              <w:rPr>
                <w:rFonts w:ascii="宋体" w:eastAsia="宋体" w:hAnsi="宋体" w:hint="eastAsia"/>
                <w:color w:val="000000" w:themeColor="text1"/>
                <w:szCs w:val="21"/>
              </w:rPr>
              <w:t>上述财务状况报告包括：</w:t>
            </w:r>
            <w:r w:rsidRPr="00DE6A8F">
              <w:rPr>
                <w:rFonts w:ascii="宋体" w:eastAsia="宋体" w:hAnsi="宋体" w:hint="eastAsia"/>
                <w:color w:val="000000" w:themeColor="text1"/>
                <w:szCs w:val="21"/>
              </w:rPr>
              <w:t>供应</w:t>
            </w:r>
            <w:proofErr w:type="gramStart"/>
            <w:r w:rsidRPr="00DE6A8F">
              <w:rPr>
                <w:rFonts w:ascii="宋体" w:eastAsia="宋体" w:hAnsi="宋体" w:hint="eastAsia"/>
                <w:color w:val="000000" w:themeColor="text1"/>
                <w:szCs w:val="21"/>
              </w:rPr>
              <w:t>商执行</w:t>
            </w:r>
            <w:proofErr w:type="gramEnd"/>
            <w:r w:rsidRPr="00DE6A8F">
              <w:rPr>
                <w:rFonts w:ascii="宋体" w:eastAsia="宋体" w:hAnsi="宋体" w:hint="eastAsia"/>
                <w:color w:val="000000" w:themeColor="text1"/>
                <w:szCs w:val="21"/>
              </w:rPr>
              <w:t>《企业会计准则》的，提供资产负债表、利润表、现金流量表、所有者权益变动表及其附注</w:t>
            </w:r>
            <w:r w:rsidR="00135F89" w:rsidRPr="00DE6A8F">
              <w:rPr>
                <w:rFonts w:ascii="宋体" w:eastAsia="宋体" w:hAnsi="宋体" w:hint="eastAsia"/>
                <w:color w:val="000000" w:themeColor="text1"/>
                <w:szCs w:val="21"/>
              </w:rPr>
              <w:t>（以下称“四表一注”）</w:t>
            </w:r>
            <w:r w:rsidRPr="00DE6A8F">
              <w:rPr>
                <w:rFonts w:ascii="宋体" w:eastAsia="宋体" w:hAnsi="宋体" w:hint="eastAsia"/>
                <w:color w:val="000000" w:themeColor="text1"/>
                <w:szCs w:val="21"/>
              </w:rPr>
              <w:t>；供应</w:t>
            </w:r>
            <w:proofErr w:type="gramStart"/>
            <w:r w:rsidRPr="00DE6A8F">
              <w:rPr>
                <w:rFonts w:ascii="宋体" w:eastAsia="宋体" w:hAnsi="宋体" w:hint="eastAsia"/>
                <w:color w:val="000000" w:themeColor="text1"/>
                <w:szCs w:val="21"/>
              </w:rPr>
              <w:t>商执行</w:t>
            </w:r>
            <w:proofErr w:type="gramEnd"/>
            <w:r w:rsidRPr="00DE6A8F">
              <w:rPr>
                <w:rFonts w:ascii="宋体" w:eastAsia="宋体" w:hAnsi="宋体" w:hint="eastAsia"/>
                <w:color w:val="000000" w:themeColor="text1"/>
                <w:szCs w:val="21"/>
              </w:rPr>
              <w:t>《小企业会计准则》的，提供资产负债表、利润表、现金流量表及其附注</w:t>
            </w:r>
            <w:r w:rsidR="00135F89" w:rsidRPr="00DE6A8F">
              <w:rPr>
                <w:rFonts w:ascii="宋体" w:eastAsia="宋体" w:hAnsi="宋体" w:hint="eastAsia"/>
                <w:color w:val="000000" w:themeColor="text1"/>
                <w:szCs w:val="21"/>
              </w:rPr>
              <w:t>（以下称“三表一注”）</w:t>
            </w:r>
            <w:r w:rsidRPr="00DE6A8F">
              <w:rPr>
                <w:rFonts w:ascii="宋体" w:eastAsia="宋体" w:hAnsi="宋体" w:hint="eastAsia"/>
                <w:color w:val="000000" w:themeColor="text1"/>
                <w:szCs w:val="21"/>
              </w:rPr>
              <w:t>；供应</w:t>
            </w:r>
            <w:proofErr w:type="gramStart"/>
            <w:r w:rsidRPr="00DE6A8F">
              <w:rPr>
                <w:rFonts w:ascii="宋体" w:eastAsia="宋体" w:hAnsi="宋体" w:hint="eastAsia"/>
                <w:color w:val="000000" w:themeColor="text1"/>
                <w:szCs w:val="21"/>
              </w:rPr>
              <w:t>商执行</w:t>
            </w:r>
            <w:proofErr w:type="gramEnd"/>
            <w:r w:rsidRPr="00DE6A8F">
              <w:rPr>
                <w:rFonts w:ascii="宋体" w:eastAsia="宋体" w:hAnsi="宋体" w:hint="eastAsia"/>
                <w:color w:val="000000" w:themeColor="text1"/>
                <w:szCs w:val="21"/>
              </w:rPr>
              <w:t>《政府会计制度》的，提供资产负债表、收入费用表和净资产变动表及其附注</w:t>
            </w:r>
            <w:r w:rsidR="001E272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r w:rsidR="00135F89" w:rsidRPr="00DE6A8F">
              <w:rPr>
                <w:rFonts w:ascii="宋体" w:eastAsia="宋体" w:hAnsi="宋体" w:hint="eastAsia"/>
                <w:b/>
                <w:color w:val="000000" w:themeColor="text1"/>
                <w:szCs w:val="21"/>
              </w:rPr>
              <w:t>（必须提供，否则作无效竞标处理）</w:t>
            </w:r>
          </w:p>
          <w:p w14:paraId="17975FCD" w14:textId="77777777"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5.供应商直接控股、管理关系信息表；</w:t>
            </w:r>
            <w:r w:rsidRPr="00DE6A8F">
              <w:rPr>
                <w:rFonts w:ascii="宋体" w:eastAsia="宋体" w:hAnsi="宋体" w:hint="eastAsia"/>
                <w:b/>
                <w:color w:val="000000" w:themeColor="text1"/>
                <w:szCs w:val="21"/>
              </w:rPr>
              <w:t>（必须提供，否则响应文件按无效响应处理）</w:t>
            </w:r>
          </w:p>
          <w:p w14:paraId="2542F339" w14:textId="77777777"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6.资格声明；</w:t>
            </w:r>
            <w:r w:rsidRPr="00DE6A8F">
              <w:rPr>
                <w:rFonts w:ascii="宋体" w:eastAsia="宋体" w:hAnsi="宋体" w:hint="eastAsia"/>
                <w:b/>
                <w:color w:val="000000" w:themeColor="text1"/>
                <w:szCs w:val="21"/>
              </w:rPr>
              <w:t>（必须提供，否则响应文件按无效响应处理）</w:t>
            </w:r>
          </w:p>
          <w:p w14:paraId="14798A95" w14:textId="77777777"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lastRenderedPageBreak/>
              <w:t>7.联合体协议书；</w:t>
            </w:r>
            <w:r w:rsidRPr="00DE6A8F">
              <w:rPr>
                <w:rFonts w:ascii="宋体" w:eastAsia="宋体" w:hAnsi="宋体" w:hint="eastAsia"/>
                <w:b/>
                <w:color w:val="000000" w:themeColor="text1"/>
                <w:szCs w:val="21"/>
              </w:rPr>
              <w:t>（联合体竞标时必须提供，否则响应文件按无效响应处理）</w:t>
            </w:r>
          </w:p>
          <w:p w14:paraId="519B6756" w14:textId="38FEF980" w:rsidR="004019B5" w:rsidRPr="00DE6A8F" w:rsidRDefault="00E80037"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8.采购人或采购代理机构根据竞争性磋商公告对应的特定资格要求及特定条件设置供应商提供的资格证明材料</w:t>
            </w:r>
            <w:r w:rsidR="00132A41" w:rsidRPr="00DE6A8F">
              <w:rPr>
                <w:rFonts w:ascii="宋体" w:eastAsia="宋体" w:hAnsi="宋体" w:hint="eastAsia"/>
                <w:color w:val="000000" w:themeColor="text1"/>
                <w:szCs w:val="21"/>
              </w:rPr>
              <w:t>：</w:t>
            </w:r>
          </w:p>
          <w:p w14:paraId="6B168FDA" w14:textId="71CD15F8" w:rsidR="004019B5" w:rsidRPr="00DE6A8F" w:rsidRDefault="004019B5"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（1）</w:t>
            </w:r>
            <w:r w:rsidR="00194F4E" w:rsidRPr="00DE6A8F">
              <w:rPr>
                <w:rFonts w:ascii="宋体" w:eastAsia="宋体" w:hAnsi="宋体" w:hint="eastAsia"/>
                <w:color w:val="000000" w:themeColor="text1"/>
                <w:szCs w:val="21"/>
              </w:rPr>
              <w:t>中小企业声明函或残疾人福利性单位声明函或属于监狱企业的证明文件；</w:t>
            </w:r>
            <w:r w:rsidRPr="00DE6A8F">
              <w:rPr>
                <w:rFonts w:ascii="宋体" w:eastAsia="宋体" w:hAnsi="宋体" w:hint="eastAsia"/>
                <w:b/>
                <w:color w:val="000000" w:themeColor="text1"/>
                <w:szCs w:val="21"/>
              </w:rPr>
              <w:t>（必须提供，否则响应文件按无效响应处理）</w:t>
            </w:r>
          </w:p>
          <w:p w14:paraId="2DDD5222" w14:textId="63D0B26B" w:rsidR="004019B5" w:rsidRPr="00DE6A8F" w:rsidRDefault="004019B5"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（2）</w:t>
            </w:r>
            <w:r w:rsidR="00132A41" w:rsidRPr="00DE6A8F">
              <w:rPr>
                <w:rFonts w:ascii="宋体" w:eastAsia="宋体" w:hAnsi="宋体" w:hint="eastAsia"/>
                <w:color w:val="000000" w:themeColor="text1"/>
                <w:szCs w:val="21"/>
              </w:rPr>
              <w:t>供应商具备</w:t>
            </w:r>
            <w:r w:rsidR="00CF2B63" w:rsidRPr="00DE6A8F">
              <w:rPr>
                <w:rFonts w:ascii="宋体" w:eastAsia="宋体" w:hAnsi="宋体" w:hint="eastAsia"/>
                <w:color w:val="000000" w:themeColor="text1"/>
                <w:szCs w:val="21"/>
              </w:rPr>
              <w:t>水利水电工程施工总承包叁级及以上资质</w:t>
            </w:r>
            <w:r w:rsidR="00132A41" w:rsidRPr="00DE6A8F">
              <w:rPr>
                <w:rFonts w:ascii="宋体" w:eastAsia="宋体" w:hAnsi="宋体" w:hint="eastAsia"/>
                <w:color w:val="000000" w:themeColor="text1"/>
                <w:szCs w:val="21"/>
              </w:rPr>
              <w:t>，同时持有省级及以上建设行政主管部门颁发的安全生产许可证；</w:t>
            </w:r>
            <w:r w:rsidRPr="00DE6A8F">
              <w:rPr>
                <w:rFonts w:ascii="宋体" w:eastAsia="宋体" w:hAnsi="宋体" w:hint="eastAsia"/>
                <w:b/>
                <w:color w:val="000000" w:themeColor="text1"/>
                <w:szCs w:val="21"/>
              </w:rPr>
              <w:t>（必须提供，否则响应文件按无效响应处理）</w:t>
            </w:r>
          </w:p>
          <w:p w14:paraId="15C62470" w14:textId="28B66CEE" w:rsidR="00E80037" w:rsidRPr="00DE6A8F" w:rsidRDefault="004019B5"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（3）</w:t>
            </w:r>
            <w:r w:rsidR="00132A41" w:rsidRPr="00DE6A8F">
              <w:rPr>
                <w:rFonts w:ascii="宋体" w:eastAsia="宋体" w:hAnsi="宋体" w:hint="eastAsia"/>
                <w:color w:val="000000" w:themeColor="text1"/>
                <w:szCs w:val="21"/>
              </w:rPr>
              <w:t>拟投入本项目的项目经理须具备</w:t>
            </w:r>
            <w:r w:rsidR="00CF2B63" w:rsidRPr="00DE6A8F">
              <w:rPr>
                <w:rFonts w:ascii="宋体" w:eastAsia="宋体" w:hAnsi="宋体" w:hint="eastAsia"/>
                <w:color w:val="000000" w:themeColor="text1"/>
                <w:szCs w:val="21"/>
              </w:rPr>
              <w:t>水利水电工程</w:t>
            </w:r>
            <w:r w:rsidR="00132A41" w:rsidRPr="00DE6A8F">
              <w:rPr>
                <w:rFonts w:ascii="宋体" w:eastAsia="宋体" w:hAnsi="宋体" w:hint="eastAsia"/>
                <w:color w:val="000000" w:themeColor="text1"/>
                <w:szCs w:val="21"/>
              </w:rPr>
              <w:t>专业</w:t>
            </w:r>
            <w:r w:rsidR="006C39D1" w:rsidRPr="00DE6A8F">
              <w:rPr>
                <w:rFonts w:ascii="宋体" w:eastAsia="宋体" w:hAnsi="宋体" w:hint="eastAsia"/>
                <w:color w:val="000000" w:themeColor="text1"/>
                <w:szCs w:val="21"/>
              </w:rPr>
              <w:t>贰</w:t>
            </w:r>
            <w:r w:rsidR="00132A41" w:rsidRPr="00DE6A8F">
              <w:rPr>
                <w:rFonts w:ascii="宋体" w:eastAsia="宋体" w:hAnsi="宋体" w:hint="eastAsia"/>
                <w:color w:val="000000" w:themeColor="text1"/>
                <w:szCs w:val="21"/>
              </w:rPr>
              <w:t>级</w:t>
            </w:r>
            <w:r w:rsidR="00CF2B63" w:rsidRPr="00DE6A8F">
              <w:rPr>
                <w:rFonts w:ascii="宋体" w:eastAsia="宋体" w:hAnsi="宋体" w:hint="eastAsia"/>
                <w:color w:val="000000" w:themeColor="text1"/>
                <w:szCs w:val="21"/>
              </w:rPr>
              <w:t>（含）</w:t>
            </w:r>
            <w:r w:rsidR="00132A41" w:rsidRPr="00DE6A8F">
              <w:rPr>
                <w:rFonts w:ascii="宋体" w:eastAsia="宋体" w:hAnsi="宋体" w:hint="eastAsia"/>
                <w:color w:val="000000" w:themeColor="text1"/>
                <w:szCs w:val="21"/>
              </w:rPr>
              <w:t>以上注册建造师执业资格，并持有省级或省级以上行政主管部门或其授权部门（机构）颁发的B类安全生产考核合格证书</w:t>
            </w:r>
            <w:r w:rsidR="00E80037" w:rsidRPr="00DE6A8F">
              <w:rPr>
                <w:rFonts w:ascii="宋体" w:eastAsia="宋体" w:hAnsi="宋体" w:hint="eastAsia"/>
                <w:color w:val="000000" w:themeColor="text1"/>
                <w:szCs w:val="21"/>
              </w:rPr>
              <w:t>；</w:t>
            </w:r>
            <w:r w:rsidR="00E80037" w:rsidRPr="00DE6A8F">
              <w:rPr>
                <w:rFonts w:ascii="宋体" w:eastAsia="宋体" w:hAnsi="宋体" w:hint="eastAsia"/>
                <w:b/>
                <w:color w:val="000000" w:themeColor="text1"/>
                <w:szCs w:val="21"/>
              </w:rPr>
              <w:t>（必须提供，否则响应文件按无效响应处理）</w:t>
            </w:r>
          </w:p>
          <w:p w14:paraId="6D7099E7" w14:textId="77777777" w:rsidR="00E80037" w:rsidRPr="00DE6A8F" w:rsidRDefault="00E80037"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9.除磋商文件规定必须提供以外，供应商认为需要提供的其他证明材料；</w:t>
            </w:r>
          </w:p>
          <w:p w14:paraId="13CD1C1F" w14:textId="77777777" w:rsidR="00E80037" w:rsidRPr="00DE6A8F" w:rsidRDefault="00E80037" w:rsidP="005A1A75">
            <w:pPr>
              <w:spacing w:line="360" w:lineRule="auto"/>
              <w:rPr>
                <w:rFonts w:ascii="宋体" w:eastAsia="宋体" w:hAnsi="宋体"/>
                <w:b/>
                <w:color w:val="000000" w:themeColor="text1"/>
                <w:szCs w:val="21"/>
              </w:rPr>
            </w:pPr>
            <w:r w:rsidRPr="00DE6A8F">
              <w:rPr>
                <w:rFonts w:ascii="宋体" w:eastAsia="宋体" w:hAnsi="宋体" w:hint="eastAsia"/>
                <w:b/>
                <w:color w:val="000000" w:themeColor="text1"/>
                <w:szCs w:val="21"/>
              </w:rPr>
              <w:t>注：</w:t>
            </w:r>
          </w:p>
          <w:p w14:paraId="3EBC85A3" w14:textId="77777777" w:rsidR="00E80037" w:rsidRPr="00DE6A8F" w:rsidRDefault="00E80037" w:rsidP="005A1A75">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1.以上标明“必须提供”的材料属于复印件的扫描件的，必须加盖供应商电子公章，否则响应文件按无效响应处理。</w:t>
            </w:r>
          </w:p>
          <w:p w14:paraId="76DB8E2C" w14:textId="45252CE0" w:rsidR="0091150C" w:rsidRPr="00DE6A8F" w:rsidRDefault="00E80037" w:rsidP="005A1A75">
            <w:pPr>
              <w:spacing w:line="36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2.联合体竞标时，第1-5项资格证明文件联合体各方均必须分别提供，联合体各方分别盖章</w:t>
            </w:r>
            <w:r w:rsidR="00457AEF" w:rsidRPr="00DE6A8F">
              <w:rPr>
                <w:rFonts w:ascii="宋体" w:eastAsia="宋体" w:hAnsi="宋体" w:hint="eastAsia"/>
                <w:b/>
                <w:color w:val="000000" w:themeColor="text1"/>
                <w:szCs w:val="21"/>
              </w:rPr>
              <w:t>和签字</w:t>
            </w:r>
            <w:r w:rsidRPr="00DE6A8F">
              <w:rPr>
                <w:rFonts w:ascii="宋体" w:eastAsia="宋体" w:hAnsi="宋体" w:hint="eastAsia"/>
                <w:b/>
                <w:color w:val="000000" w:themeColor="text1"/>
                <w:szCs w:val="21"/>
              </w:rPr>
              <w:t>，否则响应文件按无效响应处理。</w:t>
            </w:r>
          </w:p>
        </w:tc>
      </w:tr>
      <w:tr w:rsidR="00C04878" w:rsidRPr="00DE6A8F" w14:paraId="47CA5203" w14:textId="77777777" w:rsidTr="002967F8">
        <w:trPr>
          <w:trHeight w:val="454"/>
          <w:jc w:val="center"/>
        </w:trPr>
        <w:tc>
          <w:tcPr>
            <w:tcW w:w="440" w:type="pct"/>
            <w:vMerge w:val="restart"/>
            <w:vAlign w:val="center"/>
          </w:tcPr>
          <w:p w14:paraId="36BB5098" w14:textId="318BBC36"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12.1.2</w:t>
            </w:r>
          </w:p>
        </w:tc>
        <w:tc>
          <w:tcPr>
            <w:tcW w:w="1105" w:type="pct"/>
            <w:vAlign w:val="center"/>
          </w:tcPr>
          <w:p w14:paraId="4B0FB6FA" w14:textId="7ED56903" w:rsidR="00C82FB3" w:rsidRPr="00DE6A8F" w:rsidRDefault="00C82FB3"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商务文件组成</w:t>
            </w:r>
          </w:p>
        </w:tc>
        <w:tc>
          <w:tcPr>
            <w:tcW w:w="3455" w:type="pct"/>
            <w:vAlign w:val="center"/>
          </w:tcPr>
          <w:p w14:paraId="2EBBBA13" w14:textId="77777777" w:rsidR="00C82FB3" w:rsidRPr="00DE6A8F" w:rsidRDefault="00C82FB3"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1.无串通竞标行为的承诺函；</w:t>
            </w:r>
            <w:r w:rsidRPr="00DE6A8F">
              <w:rPr>
                <w:rFonts w:ascii="宋体" w:eastAsia="宋体" w:hAnsi="宋体" w:hint="eastAsia"/>
                <w:b/>
                <w:color w:val="000000" w:themeColor="text1"/>
                <w:szCs w:val="21"/>
              </w:rPr>
              <w:t>（必须提供，否则响应文件按无效响应处理）</w:t>
            </w:r>
          </w:p>
          <w:p w14:paraId="72DE3FA5" w14:textId="77777777" w:rsidR="00C82FB3" w:rsidRPr="00DE6A8F" w:rsidRDefault="00C82FB3"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2.法定代表人身份证明书及法定代表人有效身份证正反面复印件；</w:t>
            </w:r>
            <w:r w:rsidRPr="00DE6A8F">
              <w:rPr>
                <w:rFonts w:ascii="宋体" w:eastAsia="宋体" w:hAnsi="宋体" w:hint="eastAsia"/>
                <w:b/>
                <w:color w:val="000000" w:themeColor="text1"/>
                <w:szCs w:val="21"/>
              </w:rPr>
              <w:t>（除自然人竞标</w:t>
            </w:r>
            <w:proofErr w:type="gramStart"/>
            <w:r w:rsidRPr="00DE6A8F">
              <w:rPr>
                <w:rFonts w:ascii="宋体" w:eastAsia="宋体" w:hAnsi="宋体" w:hint="eastAsia"/>
                <w:b/>
                <w:color w:val="000000" w:themeColor="text1"/>
                <w:szCs w:val="21"/>
              </w:rPr>
              <w:t>外必须</w:t>
            </w:r>
            <w:proofErr w:type="gramEnd"/>
            <w:r w:rsidRPr="00DE6A8F">
              <w:rPr>
                <w:rFonts w:ascii="宋体" w:eastAsia="宋体" w:hAnsi="宋体" w:hint="eastAsia"/>
                <w:b/>
                <w:color w:val="000000" w:themeColor="text1"/>
                <w:szCs w:val="21"/>
              </w:rPr>
              <w:t>提供，否则响应文件按无效响应处理）</w:t>
            </w:r>
          </w:p>
          <w:p w14:paraId="533C877D" w14:textId="77777777" w:rsidR="00C82FB3" w:rsidRPr="00DE6A8F" w:rsidRDefault="00C82FB3"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3.法定代表人授权委托书及委托代理人有效身份证正反面复印件；</w:t>
            </w:r>
            <w:r w:rsidRPr="00DE6A8F">
              <w:rPr>
                <w:rFonts w:ascii="宋体" w:eastAsia="宋体" w:hAnsi="宋体" w:hint="eastAsia"/>
                <w:b/>
                <w:color w:val="000000" w:themeColor="text1"/>
                <w:szCs w:val="21"/>
              </w:rPr>
              <w:t>（委托时必须提供，否则响应文件按无效响应处理）</w:t>
            </w:r>
          </w:p>
          <w:p w14:paraId="5426ABA3" w14:textId="77777777" w:rsidR="00C82FB3" w:rsidRPr="00DE6A8F" w:rsidRDefault="00C82FB3" w:rsidP="005A1A75">
            <w:pPr>
              <w:spacing w:line="360" w:lineRule="auto"/>
              <w:rPr>
                <w:rFonts w:ascii="宋体" w:eastAsia="宋体" w:hAnsi="宋体"/>
                <w:b/>
                <w:color w:val="000000" w:themeColor="text1"/>
                <w:szCs w:val="21"/>
              </w:rPr>
            </w:pPr>
            <w:r w:rsidRPr="00DE6A8F">
              <w:rPr>
                <w:rFonts w:ascii="宋体" w:eastAsia="宋体" w:hAnsi="宋体" w:hint="eastAsia"/>
                <w:color w:val="000000" w:themeColor="text1"/>
                <w:szCs w:val="21"/>
              </w:rPr>
              <w:t>4.商务条款偏离表；</w:t>
            </w:r>
            <w:r w:rsidRPr="00DE6A8F">
              <w:rPr>
                <w:rFonts w:ascii="宋体" w:eastAsia="宋体" w:hAnsi="宋体" w:hint="eastAsia"/>
                <w:b/>
                <w:color w:val="000000" w:themeColor="text1"/>
                <w:szCs w:val="21"/>
              </w:rPr>
              <w:t>（必须提供，否则响应文件按无效响应处理）</w:t>
            </w:r>
          </w:p>
          <w:p w14:paraId="304775A3" w14:textId="5570A921" w:rsidR="00194F4E" w:rsidRPr="00DE6A8F" w:rsidRDefault="006778F9" w:rsidP="00194F4E">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5.竞标人情况介绍；</w:t>
            </w:r>
          </w:p>
          <w:p w14:paraId="36067E81" w14:textId="74C968D3" w:rsidR="00C82FB3" w:rsidRPr="00DE6A8F" w:rsidRDefault="006778F9" w:rsidP="005A1A75">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6</w:t>
            </w:r>
            <w:r w:rsidR="00C82FB3" w:rsidRPr="00DE6A8F">
              <w:rPr>
                <w:rFonts w:ascii="宋体" w:eastAsia="宋体" w:hAnsi="宋体" w:hint="eastAsia"/>
                <w:color w:val="000000" w:themeColor="text1"/>
                <w:szCs w:val="21"/>
              </w:rPr>
              <w:t>.供应商认为需要提供的其他有关资料。</w:t>
            </w:r>
          </w:p>
          <w:p w14:paraId="322FFBAC" w14:textId="77777777" w:rsidR="00C82FB3" w:rsidRPr="00DE6A8F" w:rsidRDefault="00C82FB3" w:rsidP="005A1A75">
            <w:pPr>
              <w:spacing w:line="360" w:lineRule="auto"/>
              <w:rPr>
                <w:rFonts w:ascii="宋体" w:eastAsia="宋体" w:hAnsi="宋体"/>
                <w:b/>
                <w:color w:val="000000" w:themeColor="text1"/>
                <w:szCs w:val="21"/>
              </w:rPr>
            </w:pPr>
            <w:r w:rsidRPr="00DE6A8F">
              <w:rPr>
                <w:rFonts w:ascii="宋体" w:eastAsia="宋体" w:hAnsi="宋体" w:hint="eastAsia"/>
                <w:b/>
                <w:color w:val="000000" w:themeColor="text1"/>
                <w:szCs w:val="21"/>
              </w:rPr>
              <w:t>注：</w:t>
            </w:r>
          </w:p>
          <w:p w14:paraId="75D6C308" w14:textId="6776CCE3" w:rsidR="00C82FB3" w:rsidRPr="00DE6A8F" w:rsidRDefault="00C82FB3" w:rsidP="005A1A75">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1.法定代表人授权委托书必须由法定代表人及委托代理人签字</w:t>
            </w:r>
            <w:r w:rsidR="002F5D3D" w:rsidRPr="00DE6A8F">
              <w:rPr>
                <w:rFonts w:ascii="宋体" w:eastAsia="宋体" w:hAnsi="宋体" w:hint="eastAsia"/>
                <w:b/>
                <w:color w:val="000000" w:themeColor="text1"/>
                <w:szCs w:val="21"/>
              </w:rPr>
              <w:t>或盖章</w:t>
            </w:r>
            <w:r w:rsidRPr="00DE6A8F">
              <w:rPr>
                <w:rFonts w:ascii="宋体" w:eastAsia="宋体" w:hAnsi="宋体" w:hint="eastAsia"/>
                <w:b/>
                <w:color w:val="000000" w:themeColor="text1"/>
                <w:szCs w:val="21"/>
              </w:rPr>
              <w:t>，并加盖供应商公章，否则响应文件按无效响应处理。</w:t>
            </w:r>
          </w:p>
          <w:p w14:paraId="34EB73E8" w14:textId="4B050A09" w:rsidR="00C82FB3" w:rsidRPr="00DE6A8F" w:rsidRDefault="00C82FB3" w:rsidP="005A1A75">
            <w:pPr>
              <w:spacing w:line="360" w:lineRule="auto"/>
              <w:ind w:firstLineChars="200" w:firstLine="422"/>
              <w:rPr>
                <w:rFonts w:ascii="宋体" w:eastAsia="宋体" w:hAnsi="宋体"/>
                <w:color w:val="000000" w:themeColor="text1"/>
                <w:szCs w:val="21"/>
              </w:rPr>
            </w:pPr>
            <w:r w:rsidRPr="00DE6A8F">
              <w:rPr>
                <w:rFonts w:ascii="宋体" w:eastAsia="宋体" w:hAnsi="宋体" w:hint="eastAsia"/>
                <w:b/>
                <w:color w:val="000000" w:themeColor="text1"/>
                <w:szCs w:val="21"/>
              </w:rPr>
              <w:t>2.以上标明“必须提供”的材料属于复印件的扫描件的，必须加盖供应商电子公章，否则响应文件按无效响应处理。</w:t>
            </w:r>
          </w:p>
        </w:tc>
      </w:tr>
      <w:tr w:rsidR="00C04878" w:rsidRPr="00DE6A8F" w14:paraId="2C69CEEA" w14:textId="77777777" w:rsidTr="002967F8">
        <w:trPr>
          <w:trHeight w:val="454"/>
          <w:jc w:val="center"/>
        </w:trPr>
        <w:tc>
          <w:tcPr>
            <w:tcW w:w="440" w:type="pct"/>
            <w:vMerge/>
            <w:vAlign w:val="center"/>
          </w:tcPr>
          <w:p w14:paraId="37B928EA" w14:textId="77777777" w:rsidR="00C82FB3" w:rsidRPr="00DE6A8F" w:rsidRDefault="00C82FB3" w:rsidP="005A1A75">
            <w:pPr>
              <w:spacing w:line="360" w:lineRule="auto"/>
              <w:jc w:val="center"/>
              <w:rPr>
                <w:rFonts w:ascii="宋体" w:eastAsia="宋体" w:hAnsi="宋体"/>
                <w:color w:val="000000" w:themeColor="text1"/>
                <w:szCs w:val="21"/>
              </w:rPr>
            </w:pPr>
          </w:p>
        </w:tc>
        <w:tc>
          <w:tcPr>
            <w:tcW w:w="1105" w:type="pct"/>
            <w:vAlign w:val="center"/>
          </w:tcPr>
          <w:p w14:paraId="55635B18" w14:textId="62E10426" w:rsidR="00C82FB3" w:rsidRPr="00DE6A8F" w:rsidRDefault="00C82FB3"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技术文件组成</w:t>
            </w:r>
          </w:p>
        </w:tc>
        <w:tc>
          <w:tcPr>
            <w:tcW w:w="3455" w:type="pct"/>
            <w:vAlign w:val="center"/>
          </w:tcPr>
          <w:p w14:paraId="3184CF2D" w14:textId="0A31201A" w:rsidR="00C82FB3" w:rsidRPr="00DE6A8F" w:rsidRDefault="00C82FB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w:t>
            </w:r>
            <w:r w:rsidR="00974EE4" w:rsidRPr="00DE6A8F">
              <w:rPr>
                <w:rFonts w:ascii="宋体" w:eastAsia="宋体" w:hAnsi="宋体" w:hint="eastAsia"/>
                <w:color w:val="000000" w:themeColor="text1"/>
                <w:szCs w:val="21"/>
              </w:rPr>
              <w:t>技术</w:t>
            </w:r>
            <w:r w:rsidRPr="00DE6A8F">
              <w:rPr>
                <w:rFonts w:ascii="宋体" w:eastAsia="宋体" w:hAnsi="宋体" w:hint="eastAsia"/>
                <w:color w:val="000000" w:themeColor="text1"/>
                <w:szCs w:val="21"/>
              </w:rPr>
              <w:t>需求偏离表；</w:t>
            </w:r>
            <w:r w:rsidRPr="00DE6A8F">
              <w:rPr>
                <w:rFonts w:ascii="宋体" w:eastAsia="宋体" w:hAnsi="宋体" w:hint="eastAsia"/>
                <w:b/>
                <w:color w:val="000000" w:themeColor="text1"/>
                <w:szCs w:val="21"/>
              </w:rPr>
              <w:t>（必须提供，否则响应文件按无效响应处理）</w:t>
            </w:r>
          </w:p>
          <w:p w14:paraId="49B771F1" w14:textId="0ACBB4FD" w:rsidR="006778F9" w:rsidRPr="00DE6A8F" w:rsidRDefault="00974EE4" w:rsidP="006778F9">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2</w:t>
            </w:r>
            <w:r w:rsidR="006778F9" w:rsidRPr="00DE6A8F">
              <w:rPr>
                <w:rFonts w:ascii="宋体" w:eastAsia="宋体" w:hAnsi="宋体" w:hint="eastAsia"/>
                <w:color w:val="000000" w:themeColor="text1"/>
                <w:szCs w:val="21"/>
              </w:rPr>
              <w:t>.企业概况表；</w:t>
            </w:r>
            <w:r w:rsidR="006778F9" w:rsidRPr="00DE6A8F">
              <w:rPr>
                <w:rFonts w:ascii="宋体" w:eastAsia="宋体" w:hAnsi="宋体" w:hint="eastAsia"/>
                <w:b/>
                <w:color w:val="000000" w:themeColor="text1"/>
                <w:szCs w:val="21"/>
              </w:rPr>
              <w:t>（必须提供，否则响应文件按无效响应处理）</w:t>
            </w:r>
          </w:p>
          <w:p w14:paraId="5D4995EA" w14:textId="08F0DC0F" w:rsidR="006778F9" w:rsidRPr="00DE6A8F" w:rsidRDefault="00974EE4" w:rsidP="006778F9">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3</w:t>
            </w:r>
            <w:r w:rsidR="006778F9" w:rsidRPr="00DE6A8F">
              <w:rPr>
                <w:rFonts w:ascii="宋体" w:eastAsia="宋体" w:hAnsi="宋体" w:hint="eastAsia"/>
                <w:color w:val="000000" w:themeColor="text1"/>
                <w:szCs w:val="21"/>
              </w:rPr>
              <w:t>.施工组织设计</w:t>
            </w:r>
            <w:r w:rsidR="003A0741" w:rsidRPr="00DE6A8F">
              <w:rPr>
                <w:rFonts w:ascii="宋体" w:eastAsia="宋体" w:hAnsi="宋体" w:hint="eastAsia"/>
                <w:color w:val="000000" w:themeColor="text1"/>
                <w:szCs w:val="21"/>
              </w:rPr>
              <w:t>（格式自拟）</w:t>
            </w:r>
            <w:r w:rsidR="006778F9" w:rsidRPr="00DE6A8F">
              <w:rPr>
                <w:rFonts w:ascii="宋体" w:eastAsia="宋体" w:hAnsi="宋体" w:hint="eastAsia"/>
                <w:color w:val="000000" w:themeColor="text1"/>
                <w:szCs w:val="21"/>
              </w:rPr>
              <w:t>；</w:t>
            </w:r>
            <w:r w:rsidR="006778F9" w:rsidRPr="00DE6A8F">
              <w:rPr>
                <w:rFonts w:ascii="宋体" w:eastAsia="宋体" w:hAnsi="宋体" w:hint="eastAsia"/>
                <w:b/>
                <w:color w:val="000000" w:themeColor="text1"/>
                <w:szCs w:val="21"/>
              </w:rPr>
              <w:t>（必须提供，否则响应文件按无效响应处理）</w:t>
            </w:r>
          </w:p>
          <w:p w14:paraId="6B09203A" w14:textId="655FCE19" w:rsidR="006778F9" w:rsidRPr="00DE6A8F" w:rsidRDefault="00974EE4" w:rsidP="006778F9">
            <w:pPr>
              <w:spacing w:line="360" w:lineRule="auto"/>
              <w:rPr>
                <w:rFonts w:ascii="宋体" w:eastAsia="宋体" w:hAnsi="宋体"/>
                <w:b/>
                <w:color w:val="000000" w:themeColor="text1"/>
                <w:szCs w:val="21"/>
              </w:rPr>
            </w:pPr>
            <w:r w:rsidRPr="00DE6A8F">
              <w:rPr>
                <w:rFonts w:ascii="宋体" w:eastAsia="宋体" w:hAnsi="宋体"/>
                <w:color w:val="000000" w:themeColor="text1"/>
                <w:szCs w:val="21"/>
              </w:rPr>
              <w:t>4</w:t>
            </w:r>
            <w:r w:rsidR="006778F9" w:rsidRPr="00DE6A8F">
              <w:rPr>
                <w:rFonts w:ascii="宋体" w:eastAsia="宋体" w:hAnsi="宋体" w:hint="eastAsia"/>
                <w:color w:val="000000" w:themeColor="text1"/>
                <w:szCs w:val="21"/>
              </w:rPr>
              <w:t>.项目管理机构</w:t>
            </w:r>
            <w:r w:rsidR="003A0741" w:rsidRPr="00DE6A8F">
              <w:rPr>
                <w:rFonts w:ascii="宋体" w:eastAsia="宋体" w:hAnsi="宋体" w:hint="eastAsia"/>
                <w:color w:val="000000" w:themeColor="text1"/>
                <w:szCs w:val="21"/>
              </w:rPr>
              <w:t>（格式自拟）</w:t>
            </w:r>
            <w:r w:rsidR="006778F9" w:rsidRPr="00DE6A8F">
              <w:rPr>
                <w:rFonts w:ascii="宋体" w:eastAsia="宋体" w:hAnsi="宋体" w:hint="eastAsia"/>
                <w:color w:val="000000" w:themeColor="text1"/>
                <w:szCs w:val="21"/>
              </w:rPr>
              <w:t>；</w:t>
            </w:r>
            <w:r w:rsidR="006778F9" w:rsidRPr="00DE6A8F">
              <w:rPr>
                <w:rFonts w:ascii="宋体" w:eastAsia="宋体" w:hAnsi="宋体" w:hint="eastAsia"/>
                <w:b/>
                <w:color w:val="000000" w:themeColor="text1"/>
                <w:szCs w:val="21"/>
              </w:rPr>
              <w:t>（必须提供，否则响应文件按无效响应处理）</w:t>
            </w:r>
          </w:p>
          <w:p w14:paraId="4D8CF201" w14:textId="2CE1D3FF" w:rsidR="006778F9" w:rsidRPr="00DE6A8F" w:rsidRDefault="00974EE4" w:rsidP="006778F9">
            <w:pPr>
              <w:spacing w:line="360" w:lineRule="auto"/>
              <w:rPr>
                <w:rFonts w:ascii="宋体" w:eastAsia="宋体" w:hAnsi="宋体"/>
                <w:b/>
                <w:color w:val="000000" w:themeColor="text1"/>
                <w:szCs w:val="21"/>
              </w:rPr>
            </w:pPr>
            <w:r w:rsidRPr="00DE6A8F">
              <w:rPr>
                <w:rFonts w:ascii="宋体" w:eastAsia="宋体" w:hAnsi="宋体"/>
                <w:color w:val="000000" w:themeColor="text1"/>
                <w:szCs w:val="21"/>
              </w:rPr>
              <w:t>5</w:t>
            </w:r>
            <w:r w:rsidR="006778F9" w:rsidRPr="00DE6A8F">
              <w:rPr>
                <w:rFonts w:ascii="宋体" w:eastAsia="宋体" w:hAnsi="宋体" w:hint="eastAsia"/>
                <w:color w:val="000000" w:themeColor="text1"/>
                <w:szCs w:val="21"/>
              </w:rPr>
              <w:t>.建设工程项目管理承诺书</w:t>
            </w:r>
            <w:r w:rsidR="006778F9" w:rsidRPr="00DE6A8F">
              <w:rPr>
                <w:rFonts w:ascii="宋体" w:eastAsia="宋体" w:hAnsi="宋体" w:hint="eastAsia"/>
                <w:b/>
                <w:color w:val="000000" w:themeColor="text1"/>
                <w:szCs w:val="21"/>
              </w:rPr>
              <w:t>（必须提供，否则响应文件按无效响应处理）</w:t>
            </w:r>
          </w:p>
          <w:p w14:paraId="7096C4B2" w14:textId="77777777" w:rsidR="00C82FB3" w:rsidRPr="00DE6A8F" w:rsidRDefault="00C82FB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6.供应商认为需要提供的其他有关资料。</w:t>
            </w:r>
          </w:p>
          <w:p w14:paraId="5FAA8980" w14:textId="6304E5A9" w:rsidR="00C82FB3" w:rsidRPr="00DE6A8F" w:rsidRDefault="00C82FB3" w:rsidP="005A1A75">
            <w:pPr>
              <w:spacing w:line="360" w:lineRule="auto"/>
              <w:jc w:val="left"/>
              <w:rPr>
                <w:rFonts w:ascii="宋体" w:eastAsia="宋体" w:hAnsi="宋体"/>
                <w:b/>
                <w:color w:val="000000" w:themeColor="text1"/>
                <w:szCs w:val="21"/>
              </w:rPr>
            </w:pPr>
            <w:r w:rsidRPr="00DE6A8F">
              <w:rPr>
                <w:rFonts w:ascii="宋体" w:eastAsia="宋体" w:hAnsi="宋体" w:hint="eastAsia"/>
                <w:b/>
                <w:color w:val="000000" w:themeColor="text1"/>
                <w:szCs w:val="21"/>
              </w:rPr>
              <w:t>注：1.以上标明“必须提供”的材料属于复印件的扫描件的，必须加盖供应商电子公章，否则响应文件按无效响应处理。</w:t>
            </w:r>
          </w:p>
        </w:tc>
      </w:tr>
      <w:tr w:rsidR="00C04878" w:rsidRPr="00DE6A8F" w14:paraId="34CC262A" w14:textId="77777777" w:rsidTr="002967F8">
        <w:trPr>
          <w:trHeight w:val="454"/>
          <w:jc w:val="center"/>
        </w:trPr>
        <w:tc>
          <w:tcPr>
            <w:tcW w:w="440" w:type="pct"/>
            <w:vAlign w:val="center"/>
          </w:tcPr>
          <w:p w14:paraId="7F97F9ED" w14:textId="1D498059"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12.1.2</w:t>
            </w:r>
          </w:p>
        </w:tc>
        <w:tc>
          <w:tcPr>
            <w:tcW w:w="1105" w:type="pct"/>
            <w:vAlign w:val="center"/>
          </w:tcPr>
          <w:p w14:paraId="045BE992" w14:textId="3B52322C" w:rsidR="00C82FB3" w:rsidRPr="00DE6A8F" w:rsidRDefault="00C82FB3" w:rsidP="005A1A75">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报价文件组成</w:t>
            </w:r>
          </w:p>
        </w:tc>
        <w:tc>
          <w:tcPr>
            <w:tcW w:w="3455" w:type="pct"/>
            <w:vAlign w:val="center"/>
          </w:tcPr>
          <w:p w14:paraId="787DD8F6" w14:textId="77777777" w:rsidR="00C82FB3" w:rsidRPr="00DE6A8F" w:rsidRDefault="00C82FB3" w:rsidP="005A1A75">
            <w:pPr>
              <w:spacing w:line="360" w:lineRule="auto"/>
              <w:jc w:val="left"/>
              <w:rPr>
                <w:rFonts w:ascii="宋体" w:eastAsia="宋体" w:hAnsi="宋体"/>
                <w:b/>
                <w:color w:val="000000" w:themeColor="text1"/>
                <w:szCs w:val="21"/>
              </w:rPr>
            </w:pPr>
            <w:r w:rsidRPr="00DE6A8F">
              <w:rPr>
                <w:rFonts w:ascii="宋体" w:eastAsia="宋体" w:hAnsi="宋体" w:hint="eastAsia"/>
                <w:color w:val="000000" w:themeColor="text1"/>
                <w:szCs w:val="21"/>
              </w:rPr>
              <w:t>1.响应函；</w:t>
            </w:r>
            <w:r w:rsidRPr="00DE6A8F">
              <w:rPr>
                <w:rFonts w:ascii="宋体" w:eastAsia="宋体" w:hAnsi="宋体" w:hint="eastAsia"/>
                <w:b/>
                <w:color w:val="000000" w:themeColor="text1"/>
                <w:szCs w:val="21"/>
              </w:rPr>
              <w:t>（必须提供，否则作无效响应处理）</w:t>
            </w:r>
          </w:p>
          <w:p w14:paraId="0EF959D8" w14:textId="77777777" w:rsidR="00C82FB3" w:rsidRPr="00DE6A8F" w:rsidRDefault="00C82FB3" w:rsidP="005A1A75">
            <w:pPr>
              <w:spacing w:line="360" w:lineRule="auto"/>
              <w:jc w:val="left"/>
              <w:rPr>
                <w:rFonts w:ascii="宋体" w:eastAsia="宋体" w:hAnsi="宋体"/>
                <w:b/>
                <w:color w:val="000000" w:themeColor="text1"/>
                <w:szCs w:val="21"/>
              </w:rPr>
            </w:pPr>
            <w:r w:rsidRPr="00DE6A8F">
              <w:rPr>
                <w:rFonts w:ascii="宋体" w:eastAsia="宋体" w:hAnsi="宋体" w:hint="eastAsia"/>
                <w:color w:val="000000" w:themeColor="text1"/>
                <w:szCs w:val="21"/>
              </w:rPr>
              <w:t>2.响应报价表；</w:t>
            </w:r>
            <w:r w:rsidRPr="00DE6A8F">
              <w:rPr>
                <w:rFonts w:ascii="宋体" w:eastAsia="宋体" w:hAnsi="宋体" w:hint="eastAsia"/>
                <w:b/>
                <w:color w:val="000000" w:themeColor="text1"/>
                <w:szCs w:val="21"/>
              </w:rPr>
              <w:t>（必须提供，否则响应文件按无效响应处理）</w:t>
            </w:r>
          </w:p>
          <w:p w14:paraId="551C2BE0" w14:textId="7998CF28" w:rsidR="00C82FB3" w:rsidRPr="00DE6A8F" w:rsidRDefault="00C82FB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3.</w:t>
            </w:r>
            <w:r w:rsidR="00974EE4" w:rsidRPr="00DE6A8F">
              <w:rPr>
                <w:rFonts w:ascii="宋体" w:eastAsia="宋体" w:hAnsi="宋体" w:hint="eastAsia"/>
                <w:color w:val="000000" w:themeColor="text1"/>
                <w:szCs w:val="21"/>
              </w:rPr>
              <w:t>已标价工程量清单</w:t>
            </w:r>
            <w:r w:rsidRPr="00DE6A8F">
              <w:rPr>
                <w:rFonts w:ascii="宋体" w:eastAsia="宋体" w:hAnsi="宋体" w:hint="eastAsia"/>
                <w:color w:val="000000" w:themeColor="text1"/>
                <w:szCs w:val="21"/>
              </w:rPr>
              <w:t>。</w:t>
            </w:r>
            <w:r w:rsidR="00974EE4" w:rsidRPr="00DE6A8F">
              <w:rPr>
                <w:rFonts w:ascii="宋体" w:eastAsia="宋体" w:hAnsi="宋体" w:hint="eastAsia"/>
                <w:b/>
                <w:color w:val="000000" w:themeColor="text1"/>
                <w:szCs w:val="21"/>
              </w:rPr>
              <w:t>（必须提供，否则响应文件按无效响应处理）</w:t>
            </w:r>
          </w:p>
        </w:tc>
      </w:tr>
      <w:tr w:rsidR="00C04878" w:rsidRPr="00DE6A8F" w14:paraId="5CC5462B" w14:textId="77777777" w:rsidTr="002967F8">
        <w:trPr>
          <w:trHeight w:val="454"/>
          <w:jc w:val="center"/>
        </w:trPr>
        <w:tc>
          <w:tcPr>
            <w:tcW w:w="440" w:type="pct"/>
            <w:vAlign w:val="center"/>
          </w:tcPr>
          <w:p w14:paraId="38DA47B0" w14:textId="0D4A566A"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12.2</w:t>
            </w:r>
          </w:p>
        </w:tc>
        <w:tc>
          <w:tcPr>
            <w:tcW w:w="1105" w:type="pct"/>
            <w:vAlign w:val="center"/>
          </w:tcPr>
          <w:p w14:paraId="28FCEAB4" w14:textId="02F383B5"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响应文件电子版要求</w:t>
            </w:r>
          </w:p>
        </w:tc>
        <w:tc>
          <w:tcPr>
            <w:tcW w:w="3455" w:type="pct"/>
            <w:vAlign w:val="center"/>
          </w:tcPr>
          <w:p w14:paraId="222687E4" w14:textId="77777777" w:rsidR="00C82FB3" w:rsidRPr="00DE6A8F" w:rsidRDefault="00C82FB3"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1.响应文件电子版要求：按照本采购文件“第五章响应文件格式”编写（第五章未附格式的，由供应商自行拟定），不可涂改并在规定加盖公章处加盖电子公章，</w:t>
            </w:r>
            <w:r w:rsidRPr="00DE6A8F">
              <w:rPr>
                <w:rFonts w:ascii="宋体" w:eastAsia="宋体" w:hAnsi="宋体" w:hint="eastAsia"/>
                <w:b/>
                <w:color w:val="000000" w:themeColor="text1"/>
                <w:szCs w:val="21"/>
              </w:rPr>
              <w:t>否则响应文件按无效响应处理</w:t>
            </w:r>
            <w:r w:rsidRPr="00DE6A8F">
              <w:rPr>
                <w:rFonts w:ascii="宋体" w:eastAsia="宋体" w:hAnsi="宋体" w:hint="eastAsia"/>
                <w:color w:val="000000" w:themeColor="text1"/>
                <w:szCs w:val="21"/>
              </w:rPr>
              <w:t>。</w:t>
            </w:r>
          </w:p>
          <w:p w14:paraId="09C4C4F9" w14:textId="292AABDD" w:rsidR="00C82FB3" w:rsidRPr="00DE6A8F" w:rsidRDefault="00C82FB3" w:rsidP="005A1A7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2.响应文件电子版密封方式：电子响应文件通过平台有效CA加密后在</w:t>
            </w:r>
            <w:r w:rsidR="00256D97"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投送。（操作方式见公告附件“电子响应文件制作与投送教程”）</w:t>
            </w:r>
          </w:p>
        </w:tc>
      </w:tr>
      <w:tr w:rsidR="00C04878" w:rsidRPr="00DE6A8F" w14:paraId="67912713" w14:textId="77777777" w:rsidTr="002967F8">
        <w:trPr>
          <w:trHeight w:val="454"/>
          <w:jc w:val="center"/>
        </w:trPr>
        <w:tc>
          <w:tcPr>
            <w:tcW w:w="440" w:type="pct"/>
            <w:vAlign w:val="center"/>
          </w:tcPr>
          <w:p w14:paraId="55529175" w14:textId="23BEF89D"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15.2</w:t>
            </w:r>
          </w:p>
        </w:tc>
        <w:tc>
          <w:tcPr>
            <w:tcW w:w="1105" w:type="pct"/>
            <w:vAlign w:val="center"/>
          </w:tcPr>
          <w:p w14:paraId="5BA30F44" w14:textId="034F88DA"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响应报价要求</w:t>
            </w:r>
          </w:p>
        </w:tc>
        <w:tc>
          <w:tcPr>
            <w:tcW w:w="3455" w:type="pct"/>
            <w:vAlign w:val="center"/>
          </w:tcPr>
          <w:p w14:paraId="198D94C6" w14:textId="5E6D83C3" w:rsidR="00C82FB3" w:rsidRPr="00DE6A8F" w:rsidRDefault="00C82FB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响应报价必须包含满足本次竞标全部采购需求所应提供的</w:t>
            </w:r>
            <w:r w:rsidR="00044A00" w:rsidRPr="00DE6A8F">
              <w:rPr>
                <w:rFonts w:ascii="宋体" w:eastAsia="宋体" w:hAnsi="宋体" w:hint="eastAsia"/>
                <w:color w:val="000000" w:themeColor="text1"/>
                <w:szCs w:val="21"/>
              </w:rPr>
              <w:t>内容</w:t>
            </w:r>
            <w:r w:rsidRPr="00DE6A8F">
              <w:rPr>
                <w:rFonts w:ascii="宋体" w:eastAsia="宋体" w:hAnsi="宋体" w:hint="eastAsia"/>
                <w:color w:val="000000" w:themeColor="text1"/>
                <w:szCs w:val="21"/>
              </w:rPr>
              <w:t>，以及伴随的货物和工程（如有）的价格；包含竞标服务、货物、工程的成本、运输（含保险）、安装（如有）、调试、检验、技术服务、培训、税费等所有费用。</w:t>
            </w:r>
            <w:r w:rsidRPr="00DE6A8F">
              <w:rPr>
                <w:rFonts w:ascii="宋体" w:eastAsia="宋体" w:hAnsi="宋体" w:hint="eastAsia"/>
                <w:b/>
                <w:color w:val="000000" w:themeColor="text1"/>
                <w:szCs w:val="21"/>
              </w:rPr>
              <w:t>（采购需求另有约定的，从其约定。）</w:t>
            </w:r>
          </w:p>
        </w:tc>
      </w:tr>
      <w:tr w:rsidR="00C04878" w:rsidRPr="00DE6A8F" w14:paraId="7B436960" w14:textId="77777777" w:rsidTr="002967F8">
        <w:trPr>
          <w:trHeight w:val="454"/>
          <w:jc w:val="center"/>
        </w:trPr>
        <w:tc>
          <w:tcPr>
            <w:tcW w:w="440" w:type="pct"/>
            <w:vAlign w:val="center"/>
          </w:tcPr>
          <w:p w14:paraId="3715C231" w14:textId="629301A6"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16.2</w:t>
            </w:r>
          </w:p>
        </w:tc>
        <w:tc>
          <w:tcPr>
            <w:tcW w:w="1105" w:type="pct"/>
            <w:vAlign w:val="center"/>
          </w:tcPr>
          <w:p w14:paraId="58C79276" w14:textId="3AFB5F7F"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竞标有效期</w:t>
            </w:r>
          </w:p>
        </w:tc>
        <w:tc>
          <w:tcPr>
            <w:tcW w:w="3455" w:type="pct"/>
            <w:vAlign w:val="center"/>
          </w:tcPr>
          <w:p w14:paraId="7B4AAFB3" w14:textId="75DC26B4" w:rsidR="00C82FB3" w:rsidRPr="00DE6A8F" w:rsidRDefault="00C82FB3" w:rsidP="00044A0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自首次响应文件提交截止之日起</w:t>
            </w:r>
            <w:r w:rsidR="00044A00" w:rsidRPr="00DE6A8F">
              <w:rPr>
                <w:rFonts w:ascii="宋体" w:eastAsia="宋体" w:hAnsi="宋体"/>
                <w:color w:val="000000" w:themeColor="text1"/>
                <w:szCs w:val="21"/>
                <w:u w:val="single"/>
              </w:rPr>
              <w:t>6</w:t>
            </w:r>
            <w:r w:rsidRPr="00DE6A8F">
              <w:rPr>
                <w:rFonts w:ascii="宋体" w:eastAsia="宋体" w:hAnsi="宋体" w:hint="eastAsia"/>
                <w:color w:val="000000" w:themeColor="text1"/>
                <w:szCs w:val="21"/>
                <w:u w:val="single"/>
              </w:rPr>
              <w:t>0</w:t>
            </w:r>
            <w:r w:rsidRPr="00DE6A8F">
              <w:rPr>
                <w:rFonts w:ascii="宋体" w:eastAsia="宋体" w:hAnsi="宋体" w:hint="eastAsia"/>
                <w:color w:val="000000" w:themeColor="text1"/>
                <w:szCs w:val="21"/>
              </w:rPr>
              <w:t>日。</w:t>
            </w:r>
          </w:p>
        </w:tc>
      </w:tr>
      <w:tr w:rsidR="00C04878" w:rsidRPr="00DE6A8F" w14:paraId="103E7B5B" w14:textId="77777777" w:rsidTr="002967F8">
        <w:trPr>
          <w:trHeight w:val="454"/>
          <w:jc w:val="center"/>
        </w:trPr>
        <w:tc>
          <w:tcPr>
            <w:tcW w:w="440" w:type="pct"/>
            <w:vAlign w:val="center"/>
          </w:tcPr>
          <w:p w14:paraId="6DE1B4FD" w14:textId="7CB8F2F4"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17.1</w:t>
            </w:r>
          </w:p>
        </w:tc>
        <w:tc>
          <w:tcPr>
            <w:tcW w:w="1105" w:type="pct"/>
            <w:vAlign w:val="center"/>
          </w:tcPr>
          <w:p w14:paraId="06E930AB" w14:textId="3515696B"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磋商保证金</w:t>
            </w:r>
          </w:p>
        </w:tc>
        <w:tc>
          <w:tcPr>
            <w:tcW w:w="3455" w:type="pct"/>
            <w:vAlign w:val="center"/>
          </w:tcPr>
          <w:p w14:paraId="3AFCD32F" w14:textId="70621A70"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本项目不</w:t>
            </w:r>
            <w:proofErr w:type="gramStart"/>
            <w:r w:rsidRPr="00DE6A8F">
              <w:rPr>
                <w:rFonts w:ascii="宋体" w:eastAsia="宋体" w:hAnsi="宋体" w:hint="eastAsia"/>
                <w:color w:val="000000" w:themeColor="text1"/>
                <w:szCs w:val="21"/>
              </w:rPr>
              <w:t>收取磋商</w:t>
            </w:r>
            <w:proofErr w:type="gramEnd"/>
            <w:r w:rsidRPr="00DE6A8F">
              <w:rPr>
                <w:rFonts w:ascii="宋体" w:eastAsia="宋体" w:hAnsi="宋体" w:hint="eastAsia"/>
                <w:color w:val="000000" w:themeColor="text1"/>
                <w:szCs w:val="21"/>
              </w:rPr>
              <w:t>保证金。</w:t>
            </w:r>
          </w:p>
        </w:tc>
      </w:tr>
      <w:tr w:rsidR="00C04878" w:rsidRPr="00DE6A8F" w14:paraId="6F09B499" w14:textId="77777777" w:rsidTr="002967F8">
        <w:trPr>
          <w:trHeight w:val="454"/>
          <w:jc w:val="center"/>
        </w:trPr>
        <w:tc>
          <w:tcPr>
            <w:tcW w:w="440" w:type="pct"/>
            <w:vMerge w:val="restart"/>
            <w:vAlign w:val="center"/>
          </w:tcPr>
          <w:p w14:paraId="14344F86" w14:textId="1669FDE3"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20.1</w:t>
            </w:r>
          </w:p>
        </w:tc>
        <w:tc>
          <w:tcPr>
            <w:tcW w:w="1105" w:type="pct"/>
            <w:vAlign w:val="center"/>
          </w:tcPr>
          <w:p w14:paraId="35DB8D70" w14:textId="21FF21DE"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首次响应文件提交起</w:t>
            </w:r>
            <w:r w:rsidRPr="00DE6A8F">
              <w:rPr>
                <w:rFonts w:ascii="宋体" w:eastAsia="宋体" w:hAnsi="宋体" w:hint="eastAsia"/>
                <w:color w:val="000000" w:themeColor="text1"/>
                <w:szCs w:val="21"/>
              </w:rPr>
              <w:lastRenderedPageBreak/>
              <w:t>止时间</w:t>
            </w:r>
          </w:p>
        </w:tc>
        <w:tc>
          <w:tcPr>
            <w:tcW w:w="3455" w:type="pct"/>
            <w:vAlign w:val="center"/>
          </w:tcPr>
          <w:p w14:paraId="42CDDFA6" w14:textId="35825AA2"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详见竞争性磋商公告。</w:t>
            </w:r>
          </w:p>
        </w:tc>
      </w:tr>
      <w:tr w:rsidR="00C04878" w:rsidRPr="00DE6A8F" w14:paraId="35F1E1BA" w14:textId="77777777" w:rsidTr="002967F8">
        <w:trPr>
          <w:trHeight w:val="454"/>
          <w:jc w:val="center"/>
        </w:trPr>
        <w:tc>
          <w:tcPr>
            <w:tcW w:w="440" w:type="pct"/>
            <w:vMerge/>
            <w:vAlign w:val="center"/>
          </w:tcPr>
          <w:p w14:paraId="201E84BD" w14:textId="77777777" w:rsidR="00C82FB3" w:rsidRPr="00DE6A8F" w:rsidRDefault="00C82FB3" w:rsidP="005A1A75">
            <w:pPr>
              <w:spacing w:line="360" w:lineRule="auto"/>
              <w:jc w:val="center"/>
              <w:rPr>
                <w:rFonts w:ascii="宋体" w:eastAsia="宋体" w:hAnsi="宋体"/>
                <w:color w:val="000000" w:themeColor="text1"/>
                <w:szCs w:val="21"/>
              </w:rPr>
            </w:pPr>
          </w:p>
        </w:tc>
        <w:tc>
          <w:tcPr>
            <w:tcW w:w="1105" w:type="pct"/>
            <w:vAlign w:val="center"/>
          </w:tcPr>
          <w:p w14:paraId="4DD70E71" w14:textId="21A4FB89"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首次响应文件提交地点</w:t>
            </w:r>
          </w:p>
        </w:tc>
        <w:tc>
          <w:tcPr>
            <w:tcW w:w="3455" w:type="pct"/>
            <w:vAlign w:val="center"/>
          </w:tcPr>
          <w:p w14:paraId="4E51DF57" w14:textId="0745DF86"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详见竞争性磋商公告。</w:t>
            </w:r>
          </w:p>
        </w:tc>
      </w:tr>
      <w:tr w:rsidR="00C04878" w:rsidRPr="00DE6A8F" w14:paraId="26AB0046" w14:textId="77777777" w:rsidTr="002967F8">
        <w:trPr>
          <w:trHeight w:val="454"/>
          <w:jc w:val="center"/>
        </w:trPr>
        <w:tc>
          <w:tcPr>
            <w:tcW w:w="440" w:type="pct"/>
            <w:vAlign w:val="center"/>
          </w:tcPr>
          <w:p w14:paraId="3F09E6AA" w14:textId="61F52D1D"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20.6</w:t>
            </w:r>
          </w:p>
        </w:tc>
        <w:tc>
          <w:tcPr>
            <w:tcW w:w="1105" w:type="pct"/>
            <w:vAlign w:val="center"/>
          </w:tcPr>
          <w:p w14:paraId="79E2D89A" w14:textId="7E80CF0B"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备份响应文件</w:t>
            </w:r>
          </w:p>
        </w:tc>
        <w:tc>
          <w:tcPr>
            <w:tcW w:w="3455" w:type="pct"/>
            <w:vAlign w:val="center"/>
          </w:tcPr>
          <w:p w14:paraId="0E9C8BC7" w14:textId="0BCAD0DD"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本项目不接受备份响应文件。</w:t>
            </w:r>
          </w:p>
        </w:tc>
      </w:tr>
      <w:tr w:rsidR="00C04878" w:rsidRPr="00DE6A8F" w14:paraId="215D2916" w14:textId="77777777" w:rsidTr="002967F8">
        <w:trPr>
          <w:trHeight w:val="454"/>
          <w:jc w:val="center"/>
        </w:trPr>
        <w:tc>
          <w:tcPr>
            <w:tcW w:w="440" w:type="pct"/>
            <w:vAlign w:val="center"/>
          </w:tcPr>
          <w:p w14:paraId="4827E3B2" w14:textId="66A7E1EA"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21</w:t>
            </w:r>
          </w:p>
        </w:tc>
        <w:tc>
          <w:tcPr>
            <w:tcW w:w="1105" w:type="pct"/>
            <w:vAlign w:val="center"/>
          </w:tcPr>
          <w:p w14:paraId="3D5703B9" w14:textId="00FE7A97"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首次响应文件的退回</w:t>
            </w:r>
          </w:p>
        </w:tc>
        <w:tc>
          <w:tcPr>
            <w:tcW w:w="3455" w:type="pct"/>
            <w:vAlign w:val="center"/>
          </w:tcPr>
          <w:p w14:paraId="4E36A4CD" w14:textId="0111285A"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详见竞争性磋商公告。</w:t>
            </w:r>
          </w:p>
        </w:tc>
      </w:tr>
      <w:tr w:rsidR="00C04878" w:rsidRPr="00DE6A8F" w14:paraId="6628F04E" w14:textId="77777777" w:rsidTr="002967F8">
        <w:trPr>
          <w:trHeight w:val="454"/>
          <w:jc w:val="center"/>
        </w:trPr>
        <w:tc>
          <w:tcPr>
            <w:tcW w:w="440" w:type="pct"/>
            <w:vMerge w:val="restart"/>
            <w:vAlign w:val="center"/>
          </w:tcPr>
          <w:p w14:paraId="2988C229" w14:textId="79773901"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26.2</w:t>
            </w:r>
          </w:p>
        </w:tc>
        <w:tc>
          <w:tcPr>
            <w:tcW w:w="1105" w:type="pct"/>
            <w:vAlign w:val="center"/>
          </w:tcPr>
          <w:p w14:paraId="7E8D56A3" w14:textId="0EB39826"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负偏离要求</w:t>
            </w:r>
          </w:p>
        </w:tc>
        <w:tc>
          <w:tcPr>
            <w:tcW w:w="3455" w:type="pct"/>
            <w:vAlign w:val="center"/>
          </w:tcPr>
          <w:p w14:paraId="6DAE0380" w14:textId="77777777" w:rsidR="00C82FB3" w:rsidRPr="00DE6A8F" w:rsidRDefault="00C82FB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商务条款评审中允许负偏离的条款数为</w:t>
            </w:r>
            <w:r w:rsidRPr="00DE6A8F">
              <w:rPr>
                <w:rFonts w:ascii="宋体" w:eastAsia="宋体" w:hAnsi="宋体" w:hint="eastAsia"/>
                <w:color w:val="000000" w:themeColor="text1"/>
                <w:szCs w:val="21"/>
                <w:u w:val="single"/>
              </w:rPr>
              <w:t>0</w:t>
            </w:r>
            <w:r w:rsidRPr="00DE6A8F">
              <w:rPr>
                <w:rFonts w:ascii="宋体" w:eastAsia="宋体" w:hAnsi="宋体" w:hint="eastAsia"/>
                <w:color w:val="000000" w:themeColor="text1"/>
                <w:szCs w:val="21"/>
              </w:rPr>
              <w:t>项。</w:t>
            </w:r>
          </w:p>
          <w:p w14:paraId="0F41B0D1" w14:textId="64765AF3" w:rsidR="00C82FB3" w:rsidRPr="00DE6A8F" w:rsidRDefault="00DB4A65"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技术</w:t>
            </w:r>
            <w:r w:rsidR="00C82FB3" w:rsidRPr="00DE6A8F">
              <w:rPr>
                <w:rFonts w:ascii="宋体" w:eastAsia="宋体" w:hAnsi="宋体" w:hint="eastAsia"/>
                <w:color w:val="000000" w:themeColor="text1"/>
                <w:szCs w:val="21"/>
              </w:rPr>
              <w:t>需求评审中允许负偏离的条款数为</w:t>
            </w:r>
            <w:r w:rsidR="00C82FB3" w:rsidRPr="00DE6A8F">
              <w:rPr>
                <w:rFonts w:ascii="宋体" w:eastAsia="宋体" w:hAnsi="宋体" w:hint="eastAsia"/>
                <w:color w:val="000000" w:themeColor="text1"/>
                <w:szCs w:val="21"/>
                <w:u w:val="single"/>
              </w:rPr>
              <w:t>0</w:t>
            </w:r>
            <w:r w:rsidR="00C82FB3" w:rsidRPr="00DE6A8F">
              <w:rPr>
                <w:rFonts w:ascii="宋体" w:eastAsia="宋体" w:hAnsi="宋体" w:hint="eastAsia"/>
                <w:color w:val="000000" w:themeColor="text1"/>
                <w:szCs w:val="21"/>
              </w:rPr>
              <w:t>项。</w:t>
            </w:r>
          </w:p>
        </w:tc>
      </w:tr>
      <w:tr w:rsidR="00C04878" w:rsidRPr="00DE6A8F" w14:paraId="111FC12F" w14:textId="77777777" w:rsidTr="002967F8">
        <w:trPr>
          <w:trHeight w:val="454"/>
          <w:jc w:val="center"/>
        </w:trPr>
        <w:tc>
          <w:tcPr>
            <w:tcW w:w="440" w:type="pct"/>
            <w:vMerge/>
            <w:vAlign w:val="center"/>
          </w:tcPr>
          <w:p w14:paraId="723241C4" w14:textId="77777777" w:rsidR="00C82FB3" w:rsidRPr="00DE6A8F" w:rsidRDefault="00C82FB3" w:rsidP="005A1A75">
            <w:pPr>
              <w:spacing w:line="360" w:lineRule="auto"/>
              <w:jc w:val="center"/>
              <w:rPr>
                <w:rFonts w:ascii="宋体" w:eastAsia="宋体" w:hAnsi="宋体"/>
                <w:color w:val="000000" w:themeColor="text1"/>
                <w:szCs w:val="21"/>
              </w:rPr>
            </w:pPr>
          </w:p>
        </w:tc>
        <w:tc>
          <w:tcPr>
            <w:tcW w:w="1105" w:type="pct"/>
            <w:vAlign w:val="center"/>
          </w:tcPr>
          <w:p w14:paraId="0D11E5DB" w14:textId="6DB8EFD8" w:rsidR="00C82FB3" w:rsidRPr="00DE6A8F" w:rsidRDefault="00C82FB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磋商的顺序</w:t>
            </w:r>
          </w:p>
        </w:tc>
        <w:tc>
          <w:tcPr>
            <w:tcW w:w="3455" w:type="pct"/>
            <w:vAlign w:val="center"/>
          </w:tcPr>
          <w:p w14:paraId="248EAEEE" w14:textId="7D7C60AD" w:rsidR="008052CF" w:rsidRPr="00DE6A8F" w:rsidRDefault="00AD1D7D"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w:t>
            </w:r>
            <w:r w:rsidR="008052CF" w:rsidRPr="00DE6A8F">
              <w:rPr>
                <w:rFonts w:ascii="宋体" w:eastAsia="宋体" w:hAnsi="宋体" w:hint="eastAsia"/>
                <w:color w:val="000000" w:themeColor="text1"/>
                <w:szCs w:val="21"/>
              </w:rPr>
              <w:t>按照提交首次响应文件的顺序，通知磋商时，若某供应商不在通知现场时，该供应商排序到最后磋商，按照签到的顺序由其下一位供应商先参与磋商。</w:t>
            </w:r>
          </w:p>
          <w:p w14:paraId="02ABBA89" w14:textId="3F2159BC" w:rsidR="00C82FB3" w:rsidRPr="00DE6A8F" w:rsidRDefault="00AD1D7D" w:rsidP="00AD1D7D">
            <w:pPr>
              <w:spacing w:line="360" w:lineRule="auto"/>
              <w:jc w:val="left"/>
              <w:rPr>
                <w:rFonts w:ascii="宋体" w:eastAsia="宋体" w:hAnsi="宋体"/>
                <w:b/>
                <w:color w:val="000000" w:themeColor="text1"/>
                <w:szCs w:val="21"/>
              </w:rPr>
            </w:pPr>
            <w:r w:rsidRPr="00DE6A8F">
              <w:rPr>
                <w:rFonts w:ascii="Segoe UI Symbol" w:eastAsia="宋体" w:hAnsi="Segoe UI Symbol" w:cs="Segoe UI Symbol"/>
                <w:color w:val="000000" w:themeColor="text1"/>
                <w:szCs w:val="21"/>
              </w:rPr>
              <w:t>☑</w:t>
            </w:r>
            <w:r w:rsidR="008052CF" w:rsidRPr="00DE6A8F">
              <w:rPr>
                <w:rFonts w:ascii="宋体" w:eastAsia="宋体" w:hAnsi="宋体" w:hint="eastAsia"/>
                <w:color w:val="000000" w:themeColor="text1"/>
                <w:szCs w:val="21"/>
              </w:rPr>
              <w:t>随机排序。</w:t>
            </w:r>
          </w:p>
        </w:tc>
      </w:tr>
      <w:tr w:rsidR="00C04878" w:rsidRPr="00DE6A8F" w14:paraId="265F780D" w14:textId="77777777" w:rsidTr="002967F8">
        <w:trPr>
          <w:trHeight w:val="454"/>
          <w:jc w:val="center"/>
        </w:trPr>
        <w:tc>
          <w:tcPr>
            <w:tcW w:w="440" w:type="pct"/>
            <w:vAlign w:val="center"/>
          </w:tcPr>
          <w:p w14:paraId="23D2EBF8" w14:textId="103A67AA" w:rsidR="00C82FB3" w:rsidRPr="00DE6A8F" w:rsidRDefault="008052CF"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28</w:t>
            </w:r>
          </w:p>
        </w:tc>
        <w:tc>
          <w:tcPr>
            <w:tcW w:w="1105" w:type="pct"/>
            <w:vAlign w:val="center"/>
          </w:tcPr>
          <w:p w14:paraId="6DB3537F" w14:textId="763F1FC3" w:rsidR="00C82FB3" w:rsidRPr="00DE6A8F" w:rsidRDefault="008052CF"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履约保证金</w:t>
            </w:r>
          </w:p>
        </w:tc>
        <w:tc>
          <w:tcPr>
            <w:tcW w:w="3455" w:type="pct"/>
            <w:vAlign w:val="center"/>
          </w:tcPr>
          <w:p w14:paraId="13971724" w14:textId="059A5B36" w:rsidR="00C82FB3" w:rsidRPr="00DE6A8F" w:rsidRDefault="00845E9B" w:rsidP="001F1886">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本项目不收取履约保证金。</w:t>
            </w:r>
          </w:p>
        </w:tc>
      </w:tr>
      <w:tr w:rsidR="00C04878" w:rsidRPr="00DE6A8F" w14:paraId="407C3174" w14:textId="77777777" w:rsidTr="002967F8">
        <w:trPr>
          <w:trHeight w:val="454"/>
          <w:jc w:val="center"/>
        </w:trPr>
        <w:tc>
          <w:tcPr>
            <w:tcW w:w="440" w:type="pct"/>
            <w:vAlign w:val="center"/>
          </w:tcPr>
          <w:p w14:paraId="25BCF483" w14:textId="253665AD" w:rsidR="00C82FB3"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29.5</w:t>
            </w:r>
          </w:p>
        </w:tc>
        <w:tc>
          <w:tcPr>
            <w:tcW w:w="1105" w:type="pct"/>
            <w:vAlign w:val="center"/>
          </w:tcPr>
          <w:p w14:paraId="5CFD10E4" w14:textId="24C9AABB" w:rsidR="00C82FB3"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签订合同携带的材料</w:t>
            </w:r>
          </w:p>
        </w:tc>
        <w:tc>
          <w:tcPr>
            <w:tcW w:w="3455" w:type="pct"/>
            <w:vAlign w:val="center"/>
          </w:tcPr>
          <w:p w14:paraId="737DE9B8" w14:textId="2C55BF4B" w:rsidR="00C82FB3"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使用的有效CA证书加盖单位电子公章</w:t>
            </w:r>
          </w:p>
        </w:tc>
      </w:tr>
      <w:tr w:rsidR="00C04878" w:rsidRPr="00DE6A8F" w14:paraId="3A85662A" w14:textId="77777777" w:rsidTr="002967F8">
        <w:trPr>
          <w:trHeight w:val="454"/>
          <w:jc w:val="center"/>
        </w:trPr>
        <w:tc>
          <w:tcPr>
            <w:tcW w:w="440" w:type="pct"/>
            <w:vMerge w:val="restart"/>
            <w:vAlign w:val="center"/>
          </w:tcPr>
          <w:p w14:paraId="5DA923C9" w14:textId="4C6B94F1"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31.2</w:t>
            </w:r>
          </w:p>
        </w:tc>
        <w:tc>
          <w:tcPr>
            <w:tcW w:w="1105" w:type="pct"/>
            <w:vAlign w:val="center"/>
          </w:tcPr>
          <w:p w14:paraId="3CCEBDDF" w14:textId="27FE94F2"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接收质疑</w:t>
            </w:r>
            <w:proofErr w:type="gramStart"/>
            <w:r w:rsidRPr="00DE6A8F">
              <w:rPr>
                <w:rFonts w:ascii="宋体" w:eastAsia="宋体" w:hAnsi="宋体" w:hint="eastAsia"/>
                <w:color w:val="000000" w:themeColor="text1"/>
                <w:szCs w:val="21"/>
              </w:rPr>
              <w:t>函方式</w:t>
            </w:r>
            <w:proofErr w:type="gramEnd"/>
          </w:p>
        </w:tc>
        <w:tc>
          <w:tcPr>
            <w:tcW w:w="3455" w:type="pct"/>
            <w:vAlign w:val="center"/>
          </w:tcPr>
          <w:p w14:paraId="6256E468" w14:textId="3C27E112"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以书面形式</w:t>
            </w:r>
          </w:p>
        </w:tc>
      </w:tr>
      <w:tr w:rsidR="00C04878" w:rsidRPr="00DE6A8F" w14:paraId="54A72833" w14:textId="77777777" w:rsidTr="002967F8">
        <w:trPr>
          <w:trHeight w:val="454"/>
          <w:jc w:val="center"/>
        </w:trPr>
        <w:tc>
          <w:tcPr>
            <w:tcW w:w="440" w:type="pct"/>
            <w:vMerge/>
            <w:vAlign w:val="center"/>
          </w:tcPr>
          <w:p w14:paraId="0E9C50C7" w14:textId="77777777" w:rsidR="00955D51" w:rsidRPr="00DE6A8F" w:rsidRDefault="00955D51" w:rsidP="005A1A75">
            <w:pPr>
              <w:spacing w:line="360" w:lineRule="auto"/>
              <w:jc w:val="center"/>
              <w:rPr>
                <w:rFonts w:ascii="宋体" w:eastAsia="宋体" w:hAnsi="宋体"/>
                <w:color w:val="000000" w:themeColor="text1"/>
                <w:szCs w:val="21"/>
              </w:rPr>
            </w:pPr>
          </w:p>
        </w:tc>
        <w:tc>
          <w:tcPr>
            <w:tcW w:w="1105" w:type="pct"/>
            <w:vAlign w:val="center"/>
          </w:tcPr>
          <w:p w14:paraId="1DD38BBB" w14:textId="6BE071AF"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质疑联系部门及联系方式</w:t>
            </w:r>
          </w:p>
        </w:tc>
        <w:tc>
          <w:tcPr>
            <w:tcW w:w="3455" w:type="pct"/>
            <w:vAlign w:val="center"/>
          </w:tcPr>
          <w:p w14:paraId="3BDE06E4"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u w:val="single"/>
              </w:rPr>
              <w:t>广西科文招标有限公司</w:t>
            </w:r>
            <w:r w:rsidRPr="00DE6A8F">
              <w:rPr>
                <w:rFonts w:ascii="宋体" w:eastAsia="宋体" w:hAnsi="宋体" w:hint="eastAsia"/>
                <w:color w:val="000000" w:themeColor="text1"/>
                <w:szCs w:val="21"/>
              </w:rPr>
              <w:t>部门；</w:t>
            </w:r>
          </w:p>
          <w:p w14:paraId="4FBB2C4C" w14:textId="4D5D70BB"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联系电话：</w:t>
            </w:r>
            <w:r w:rsidRPr="00DE6A8F">
              <w:rPr>
                <w:rFonts w:ascii="宋体" w:eastAsia="宋体" w:hAnsi="宋体" w:hint="eastAsia"/>
                <w:color w:val="000000" w:themeColor="text1"/>
                <w:szCs w:val="21"/>
                <w:u w:val="single"/>
              </w:rPr>
              <w:t>0771-2023</w:t>
            </w:r>
            <w:r w:rsidR="00524C0E" w:rsidRPr="00DE6A8F">
              <w:rPr>
                <w:rFonts w:ascii="宋体" w:eastAsia="宋体" w:hAnsi="宋体"/>
                <w:color w:val="000000" w:themeColor="text1"/>
                <w:szCs w:val="21"/>
                <w:u w:val="single"/>
              </w:rPr>
              <w:t>972</w:t>
            </w:r>
            <w:r w:rsidRPr="00DE6A8F">
              <w:rPr>
                <w:rFonts w:ascii="宋体" w:eastAsia="宋体" w:hAnsi="宋体" w:hint="eastAsia"/>
                <w:color w:val="000000" w:themeColor="text1"/>
                <w:szCs w:val="21"/>
              </w:rPr>
              <w:t>，</w:t>
            </w:r>
          </w:p>
          <w:p w14:paraId="5A9F46C9" w14:textId="1395D743" w:rsidR="00955D51" w:rsidRPr="00DE6A8F" w:rsidRDefault="00955D51" w:rsidP="005A1A75">
            <w:pPr>
              <w:spacing w:line="360" w:lineRule="auto"/>
              <w:jc w:val="left"/>
              <w:rPr>
                <w:rFonts w:ascii="宋体" w:eastAsia="宋体" w:hAnsi="宋体"/>
                <w:color w:val="000000" w:themeColor="text1"/>
                <w:szCs w:val="21"/>
                <w:u w:val="single"/>
              </w:rPr>
            </w:pPr>
            <w:r w:rsidRPr="00DE6A8F">
              <w:rPr>
                <w:rFonts w:ascii="宋体" w:eastAsia="宋体" w:hAnsi="宋体" w:hint="eastAsia"/>
                <w:color w:val="000000" w:themeColor="text1"/>
                <w:szCs w:val="21"/>
              </w:rPr>
              <w:t>通讯地址：</w:t>
            </w:r>
            <w:r w:rsidR="0001584E" w:rsidRPr="00DE6A8F">
              <w:rPr>
                <w:rFonts w:ascii="宋体" w:eastAsia="宋体" w:hAnsi="宋体" w:hint="eastAsia"/>
                <w:color w:val="000000" w:themeColor="text1"/>
                <w:szCs w:val="21"/>
                <w:u w:val="single"/>
              </w:rPr>
              <w:t>广西壮族自治区</w:t>
            </w:r>
            <w:r w:rsidRPr="00DE6A8F">
              <w:rPr>
                <w:rFonts w:ascii="宋体" w:eastAsia="宋体" w:hAnsi="宋体" w:hint="eastAsia"/>
                <w:color w:val="000000" w:themeColor="text1"/>
                <w:szCs w:val="21"/>
                <w:u w:val="single"/>
              </w:rPr>
              <w:t>南宁市民族大道141号中鼎</w:t>
            </w:r>
            <w:proofErr w:type="gramStart"/>
            <w:r w:rsidRPr="00DE6A8F">
              <w:rPr>
                <w:rFonts w:ascii="宋体" w:eastAsia="宋体" w:hAnsi="宋体" w:hint="eastAsia"/>
                <w:color w:val="000000" w:themeColor="text1"/>
                <w:szCs w:val="21"/>
                <w:u w:val="single"/>
              </w:rPr>
              <w:t>万象东方</w:t>
            </w:r>
            <w:proofErr w:type="gramEnd"/>
            <w:r w:rsidRPr="00DE6A8F">
              <w:rPr>
                <w:rFonts w:ascii="宋体" w:eastAsia="宋体" w:hAnsi="宋体" w:hint="eastAsia"/>
                <w:color w:val="000000" w:themeColor="text1"/>
                <w:szCs w:val="21"/>
                <w:u w:val="single"/>
              </w:rPr>
              <w:t>D区五层</w:t>
            </w:r>
          </w:p>
          <w:p w14:paraId="2B6B6B6E" w14:textId="60EFE9B5"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（2）</w:t>
            </w:r>
            <w:r w:rsidR="00524C0E" w:rsidRPr="00DE6A8F">
              <w:rPr>
                <w:rFonts w:ascii="宋体" w:eastAsia="宋体" w:hAnsi="宋体" w:hint="eastAsia"/>
                <w:color w:val="000000" w:themeColor="text1"/>
                <w:szCs w:val="21"/>
                <w:u w:val="single"/>
              </w:rPr>
              <w:t>南宁市</w:t>
            </w:r>
            <w:proofErr w:type="gramStart"/>
            <w:r w:rsidR="00524C0E" w:rsidRPr="00DE6A8F">
              <w:rPr>
                <w:rFonts w:ascii="宋体" w:eastAsia="宋体" w:hAnsi="宋体" w:hint="eastAsia"/>
                <w:color w:val="000000" w:themeColor="text1"/>
                <w:szCs w:val="21"/>
                <w:u w:val="single"/>
              </w:rPr>
              <w:t>青秀</w:t>
            </w:r>
            <w:proofErr w:type="gramEnd"/>
            <w:r w:rsidR="00524C0E" w:rsidRPr="00DE6A8F">
              <w:rPr>
                <w:rFonts w:ascii="宋体" w:eastAsia="宋体" w:hAnsi="宋体" w:hint="eastAsia"/>
                <w:color w:val="000000" w:themeColor="text1"/>
                <w:szCs w:val="21"/>
                <w:u w:val="single"/>
              </w:rPr>
              <w:t>区刘圩镇人民政府</w:t>
            </w:r>
            <w:r w:rsidRPr="00DE6A8F">
              <w:rPr>
                <w:rFonts w:ascii="宋体" w:eastAsia="宋体" w:hAnsi="宋体" w:hint="eastAsia"/>
                <w:color w:val="000000" w:themeColor="text1"/>
                <w:szCs w:val="21"/>
              </w:rPr>
              <w:t>部门；</w:t>
            </w:r>
          </w:p>
          <w:p w14:paraId="53052FB4" w14:textId="0C42311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联系电话：</w:t>
            </w:r>
            <w:r w:rsidR="00590796" w:rsidRPr="00DE6A8F">
              <w:rPr>
                <w:rFonts w:ascii="宋体" w:eastAsia="宋体" w:hAnsi="宋体"/>
                <w:color w:val="000000" w:themeColor="text1"/>
                <w:szCs w:val="21"/>
                <w:u w:val="single"/>
              </w:rPr>
              <w:t>0771-4302016</w:t>
            </w:r>
            <w:r w:rsidRPr="00DE6A8F">
              <w:rPr>
                <w:rFonts w:ascii="宋体" w:eastAsia="宋体" w:hAnsi="宋体" w:hint="eastAsia"/>
                <w:color w:val="000000" w:themeColor="text1"/>
                <w:szCs w:val="21"/>
              </w:rPr>
              <w:t>，</w:t>
            </w:r>
          </w:p>
          <w:p w14:paraId="57A44991" w14:textId="58A1460A"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通讯地址：</w:t>
            </w:r>
            <w:r w:rsidR="0001584E" w:rsidRPr="00DE6A8F">
              <w:rPr>
                <w:rFonts w:ascii="宋体" w:eastAsia="宋体" w:hAnsi="宋体" w:hint="eastAsia"/>
                <w:color w:val="000000" w:themeColor="text1"/>
                <w:szCs w:val="21"/>
                <w:u w:val="single"/>
              </w:rPr>
              <w:t>广西壮族自治区</w:t>
            </w:r>
            <w:r w:rsidR="00524C0E" w:rsidRPr="00DE6A8F">
              <w:rPr>
                <w:rFonts w:ascii="宋体" w:eastAsia="宋体" w:hAnsi="宋体" w:hint="eastAsia"/>
                <w:color w:val="000000" w:themeColor="text1"/>
                <w:szCs w:val="21"/>
                <w:u w:val="single"/>
              </w:rPr>
              <w:t>南宁市</w:t>
            </w:r>
            <w:proofErr w:type="gramStart"/>
            <w:r w:rsidR="00524C0E" w:rsidRPr="00DE6A8F">
              <w:rPr>
                <w:rFonts w:ascii="宋体" w:eastAsia="宋体" w:hAnsi="宋体" w:hint="eastAsia"/>
                <w:color w:val="000000" w:themeColor="text1"/>
                <w:szCs w:val="21"/>
                <w:u w:val="single"/>
              </w:rPr>
              <w:t>青秀</w:t>
            </w:r>
            <w:proofErr w:type="gramEnd"/>
            <w:r w:rsidR="00524C0E" w:rsidRPr="00DE6A8F">
              <w:rPr>
                <w:rFonts w:ascii="宋体" w:eastAsia="宋体" w:hAnsi="宋体" w:hint="eastAsia"/>
                <w:color w:val="000000" w:themeColor="text1"/>
                <w:szCs w:val="21"/>
                <w:u w:val="single"/>
              </w:rPr>
              <w:t>区刘圩镇新兴街24号</w:t>
            </w:r>
          </w:p>
        </w:tc>
      </w:tr>
      <w:tr w:rsidR="00C04878" w:rsidRPr="00DE6A8F" w14:paraId="1B433D3A" w14:textId="77777777" w:rsidTr="002967F8">
        <w:trPr>
          <w:trHeight w:val="454"/>
          <w:jc w:val="center"/>
        </w:trPr>
        <w:tc>
          <w:tcPr>
            <w:tcW w:w="440" w:type="pct"/>
            <w:vMerge/>
            <w:vAlign w:val="center"/>
          </w:tcPr>
          <w:p w14:paraId="042D19C3" w14:textId="77777777" w:rsidR="00955D51" w:rsidRPr="00DE6A8F" w:rsidRDefault="00955D51" w:rsidP="005A1A75">
            <w:pPr>
              <w:spacing w:line="360" w:lineRule="auto"/>
              <w:jc w:val="center"/>
              <w:rPr>
                <w:rFonts w:ascii="宋体" w:eastAsia="宋体" w:hAnsi="宋体"/>
                <w:color w:val="000000" w:themeColor="text1"/>
                <w:szCs w:val="21"/>
              </w:rPr>
            </w:pPr>
          </w:p>
        </w:tc>
        <w:tc>
          <w:tcPr>
            <w:tcW w:w="1105" w:type="pct"/>
            <w:vAlign w:val="center"/>
          </w:tcPr>
          <w:p w14:paraId="514204E9" w14:textId="493833CC"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现场提交质疑办理业务时间</w:t>
            </w:r>
          </w:p>
        </w:tc>
        <w:tc>
          <w:tcPr>
            <w:tcW w:w="3455" w:type="pct"/>
            <w:vAlign w:val="center"/>
          </w:tcPr>
          <w:p w14:paraId="6CC34BE3" w14:textId="63B33C02"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质疑期内每个工作日</w:t>
            </w:r>
            <w:r w:rsidRPr="00DE6A8F">
              <w:rPr>
                <w:rFonts w:ascii="宋体" w:eastAsia="宋体" w:hAnsi="宋体" w:hint="eastAsia"/>
                <w:color w:val="000000" w:themeColor="text1"/>
                <w:szCs w:val="21"/>
                <w:u w:val="single"/>
              </w:rPr>
              <w:t>8</w:t>
            </w:r>
            <w:r w:rsidRPr="00DE6A8F">
              <w:rPr>
                <w:rFonts w:ascii="宋体" w:eastAsia="宋体" w:hAnsi="宋体" w:hint="eastAsia"/>
                <w:color w:val="000000" w:themeColor="text1"/>
                <w:szCs w:val="21"/>
              </w:rPr>
              <w:t>时</w:t>
            </w:r>
            <w:r w:rsidRPr="00DE6A8F">
              <w:rPr>
                <w:rFonts w:ascii="宋体" w:eastAsia="宋体" w:hAnsi="宋体" w:hint="eastAsia"/>
                <w:color w:val="000000" w:themeColor="text1"/>
                <w:szCs w:val="21"/>
                <w:u w:val="single"/>
              </w:rPr>
              <w:t>00</w:t>
            </w:r>
            <w:r w:rsidRPr="00DE6A8F">
              <w:rPr>
                <w:rFonts w:ascii="宋体" w:eastAsia="宋体" w:hAnsi="宋体" w:hint="eastAsia"/>
                <w:color w:val="000000" w:themeColor="text1"/>
                <w:szCs w:val="21"/>
              </w:rPr>
              <w:t>分到</w:t>
            </w:r>
            <w:r w:rsidRPr="00DE6A8F">
              <w:rPr>
                <w:rFonts w:ascii="宋体" w:eastAsia="宋体" w:hAnsi="宋体" w:hint="eastAsia"/>
                <w:color w:val="000000" w:themeColor="text1"/>
                <w:szCs w:val="21"/>
                <w:u w:val="single"/>
              </w:rPr>
              <w:t>12</w:t>
            </w:r>
            <w:r w:rsidRPr="00DE6A8F">
              <w:rPr>
                <w:rFonts w:ascii="宋体" w:eastAsia="宋体" w:hAnsi="宋体" w:hint="eastAsia"/>
                <w:color w:val="000000" w:themeColor="text1"/>
                <w:szCs w:val="21"/>
              </w:rPr>
              <w:t>时</w:t>
            </w:r>
            <w:r w:rsidRPr="00DE6A8F">
              <w:rPr>
                <w:rFonts w:ascii="宋体" w:eastAsia="宋体" w:hAnsi="宋体" w:hint="eastAsia"/>
                <w:color w:val="000000" w:themeColor="text1"/>
                <w:szCs w:val="21"/>
                <w:u w:val="single"/>
              </w:rPr>
              <w:t>00</w:t>
            </w:r>
            <w:r w:rsidRPr="00DE6A8F">
              <w:rPr>
                <w:rFonts w:ascii="宋体" w:eastAsia="宋体" w:hAnsi="宋体" w:hint="eastAsia"/>
                <w:color w:val="000000" w:themeColor="text1"/>
                <w:szCs w:val="21"/>
              </w:rPr>
              <w:t>分，</w:t>
            </w:r>
            <w:r w:rsidRPr="00DE6A8F">
              <w:rPr>
                <w:rFonts w:ascii="宋体" w:eastAsia="宋体" w:hAnsi="宋体" w:hint="eastAsia"/>
                <w:color w:val="000000" w:themeColor="text1"/>
                <w:szCs w:val="21"/>
                <w:u w:val="single"/>
              </w:rPr>
              <w:t>15</w:t>
            </w:r>
            <w:r w:rsidRPr="00DE6A8F">
              <w:rPr>
                <w:rFonts w:ascii="宋体" w:eastAsia="宋体" w:hAnsi="宋体" w:hint="eastAsia"/>
                <w:color w:val="000000" w:themeColor="text1"/>
                <w:szCs w:val="21"/>
              </w:rPr>
              <w:t>时</w:t>
            </w:r>
            <w:r w:rsidRPr="00DE6A8F">
              <w:rPr>
                <w:rFonts w:ascii="宋体" w:eastAsia="宋体" w:hAnsi="宋体" w:hint="eastAsia"/>
                <w:color w:val="000000" w:themeColor="text1"/>
                <w:szCs w:val="21"/>
                <w:u w:val="single"/>
              </w:rPr>
              <w:t>00</w:t>
            </w:r>
            <w:r w:rsidRPr="00DE6A8F">
              <w:rPr>
                <w:rFonts w:ascii="宋体" w:eastAsia="宋体" w:hAnsi="宋体" w:hint="eastAsia"/>
                <w:color w:val="000000" w:themeColor="text1"/>
                <w:szCs w:val="21"/>
              </w:rPr>
              <w:t>分到</w:t>
            </w:r>
            <w:r w:rsidRPr="00DE6A8F">
              <w:rPr>
                <w:rFonts w:ascii="宋体" w:eastAsia="宋体" w:hAnsi="宋体" w:hint="eastAsia"/>
                <w:color w:val="000000" w:themeColor="text1"/>
                <w:szCs w:val="21"/>
                <w:u w:val="single"/>
              </w:rPr>
              <w:t>18</w:t>
            </w:r>
            <w:r w:rsidRPr="00DE6A8F">
              <w:rPr>
                <w:rFonts w:ascii="宋体" w:eastAsia="宋体" w:hAnsi="宋体" w:hint="eastAsia"/>
                <w:color w:val="000000" w:themeColor="text1"/>
                <w:szCs w:val="21"/>
              </w:rPr>
              <w:t>时</w:t>
            </w:r>
            <w:r w:rsidRPr="00DE6A8F">
              <w:rPr>
                <w:rFonts w:ascii="宋体" w:eastAsia="宋体" w:hAnsi="宋体" w:hint="eastAsia"/>
                <w:color w:val="000000" w:themeColor="text1"/>
                <w:szCs w:val="21"/>
                <w:u w:val="single"/>
              </w:rPr>
              <w:t>00</w:t>
            </w:r>
            <w:r w:rsidRPr="00DE6A8F">
              <w:rPr>
                <w:rFonts w:ascii="宋体" w:eastAsia="宋体" w:hAnsi="宋体" w:hint="eastAsia"/>
                <w:color w:val="000000" w:themeColor="text1"/>
                <w:szCs w:val="21"/>
              </w:rPr>
              <w:t>分</w:t>
            </w:r>
          </w:p>
        </w:tc>
      </w:tr>
      <w:tr w:rsidR="00C04878" w:rsidRPr="00DE6A8F" w14:paraId="4D7E11DB" w14:textId="77777777" w:rsidTr="002967F8">
        <w:trPr>
          <w:trHeight w:val="454"/>
          <w:jc w:val="center"/>
        </w:trPr>
        <w:tc>
          <w:tcPr>
            <w:tcW w:w="440" w:type="pct"/>
            <w:vAlign w:val="center"/>
          </w:tcPr>
          <w:p w14:paraId="09E05FB2" w14:textId="3E1509A7"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31.6</w:t>
            </w:r>
          </w:p>
        </w:tc>
        <w:tc>
          <w:tcPr>
            <w:tcW w:w="1105" w:type="pct"/>
            <w:vAlign w:val="center"/>
          </w:tcPr>
          <w:p w14:paraId="7FC3ED07" w14:textId="1628B12E"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受理投诉方式</w:t>
            </w:r>
          </w:p>
        </w:tc>
        <w:tc>
          <w:tcPr>
            <w:tcW w:w="3455" w:type="pct"/>
            <w:vAlign w:val="center"/>
          </w:tcPr>
          <w:p w14:paraId="59660CC7"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1、受理方式：纸质方式受理，投诉书正、副本（经过质疑的事项才可投诉）。</w:t>
            </w:r>
          </w:p>
          <w:p w14:paraId="3B051120"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2、邮寄地址：</w:t>
            </w:r>
          </w:p>
          <w:p w14:paraId="4C6EC281" w14:textId="59E3D4ED"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名称：</w:t>
            </w:r>
            <w:r w:rsidR="00FB7CFC" w:rsidRPr="00DE6A8F">
              <w:rPr>
                <w:rFonts w:ascii="宋体" w:eastAsia="宋体" w:hAnsi="宋体" w:hint="eastAsia"/>
                <w:color w:val="000000" w:themeColor="text1"/>
                <w:szCs w:val="21"/>
              </w:rPr>
              <w:t>南宁市</w:t>
            </w:r>
            <w:proofErr w:type="gramStart"/>
            <w:r w:rsidR="00FB7CFC" w:rsidRPr="00DE6A8F">
              <w:rPr>
                <w:rFonts w:ascii="宋体" w:eastAsia="宋体" w:hAnsi="宋体" w:hint="eastAsia"/>
                <w:color w:val="000000" w:themeColor="text1"/>
                <w:szCs w:val="21"/>
              </w:rPr>
              <w:t>青秀</w:t>
            </w:r>
            <w:proofErr w:type="gramEnd"/>
            <w:r w:rsidR="00FB7CFC" w:rsidRPr="00DE6A8F">
              <w:rPr>
                <w:rFonts w:ascii="宋体" w:eastAsia="宋体" w:hAnsi="宋体" w:hint="eastAsia"/>
                <w:color w:val="000000" w:themeColor="text1"/>
                <w:szCs w:val="21"/>
              </w:rPr>
              <w:t>区财政局</w:t>
            </w:r>
          </w:p>
          <w:p w14:paraId="5028AC73" w14:textId="7072AA40"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FB7CFC" w:rsidRPr="00DE6A8F">
              <w:rPr>
                <w:rFonts w:ascii="宋体" w:eastAsia="宋体" w:hAnsi="宋体" w:hint="eastAsia"/>
                <w:color w:val="000000" w:themeColor="text1"/>
                <w:szCs w:val="21"/>
              </w:rPr>
              <w:t>南宁市</w:t>
            </w:r>
            <w:proofErr w:type="gramStart"/>
            <w:r w:rsidR="00FB7CFC" w:rsidRPr="00DE6A8F">
              <w:rPr>
                <w:rFonts w:ascii="宋体" w:eastAsia="宋体" w:hAnsi="宋体" w:hint="eastAsia"/>
                <w:color w:val="000000" w:themeColor="text1"/>
                <w:szCs w:val="21"/>
              </w:rPr>
              <w:t>青秀区悦宾</w:t>
            </w:r>
            <w:proofErr w:type="gramEnd"/>
            <w:r w:rsidR="00FB7CFC" w:rsidRPr="00DE6A8F">
              <w:rPr>
                <w:rFonts w:ascii="宋体" w:eastAsia="宋体" w:hAnsi="宋体" w:hint="eastAsia"/>
                <w:color w:val="000000" w:themeColor="text1"/>
                <w:szCs w:val="21"/>
              </w:rPr>
              <w:t>路1号</w:t>
            </w:r>
          </w:p>
          <w:p w14:paraId="1A691CAE" w14:textId="72F78E1E"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联系电话：</w:t>
            </w:r>
            <w:r w:rsidR="00FB7CFC" w:rsidRPr="00DE6A8F">
              <w:rPr>
                <w:rFonts w:ascii="宋体" w:eastAsia="宋体" w:hAnsi="宋体"/>
                <w:color w:val="000000" w:themeColor="text1"/>
                <w:szCs w:val="21"/>
              </w:rPr>
              <w:t>0771-5826232</w:t>
            </w:r>
          </w:p>
        </w:tc>
      </w:tr>
      <w:tr w:rsidR="00C04878" w:rsidRPr="00DE6A8F" w14:paraId="53BE3F58" w14:textId="77777777" w:rsidTr="002967F8">
        <w:trPr>
          <w:trHeight w:val="454"/>
          <w:jc w:val="center"/>
        </w:trPr>
        <w:tc>
          <w:tcPr>
            <w:tcW w:w="440" w:type="pct"/>
            <w:vAlign w:val="center"/>
          </w:tcPr>
          <w:p w14:paraId="77A4C9F3" w14:textId="750833ED"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33</w:t>
            </w:r>
          </w:p>
        </w:tc>
        <w:tc>
          <w:tcPr>
            <w:tcW w:w="1105" w:type="pct"/>
            <w:vAlign w:val="center"/>
          </w:tcPr>
          <w:p w14:paraId="07E47926" w14:textId="204356FA" w:rsidR="00955D51" w:rsidRPr="00DE6A8F" w:rsidRDefault="00955D51"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采购代理费</w:t>
            </w:r>
          </w:p>
        </w:tc>
        <w:tc>
          <w:tcPr>
            <w:tcW w:w="3455" w:type="pct"/>
            <w:vAlign w:val="center"/>
          </w:tcPr>
          <w:p w14:paraId="41349C1F"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1.是否收取采购代理费：</w:t>
            </w:r>
          </w:p>
          <w:p w14:paraId="1A563B4A" w14:textId="67987361" w:rsidR="00955D51" w:rsidRPr="00DE6A8F" w:rsidRDefault="00955D51" w:rsidP="005A1A75">
            <w:pPr>
              <w:spacing w:line="360" w:lineRule="auto"/>
              <w:jc w:val="left"/>
              <w:rPr>
                <w:rFonts w:ascii="宋体" w:eastAsia="宋体" w:hAnsi="宋体"/>
                <w:color w:val="000000" w:themeColor="text1"/>
                <w:szCs w:val="21"/>
              </w:rPr>
            </w:pPr>
            <w:r w:rsidRPr="00DE6A8F">
              <w:rPr>
                <w:rFonts w:ascii="Segoe UI Symbol" w:eastAsia="宋体" w:hAnsi="Segoe UI Symbol" w:cs="Segoe UI Symbol"/>
                <w:color w:val="000000" w:themeColor="text1"/>
                <w:szCs w:val="21"/>
              </w:rPr>
              <w:lastRenderedPageBreak/>
              <w:t>☑</w:t>
            </w:r>
            <w:r w:rsidRPr="00DE6A8F">
              <w:rPr>
                <w:rFonts w:ascii="宋体" w:eastAsia="宋体" w:hAnsi="宋体" w:hint="eastAsia"/>
                <w:color w:val="000000" w:themeColor="text1"/>
                <w:szCs w:val="21"/>
              </w:rPr>
              <w:t>是，□否</w:t>
            </w:r>
          </w:p>
          <w:p w14:paraId="792D3A2E"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2.采购代理费支付方式：</w:t>
            </w:r>
          </w:p>
          <w:p w14:paraId="571DEEAC" w14:textId="7120B10B" w:rsidR="00955D51" w:rsidRPr="00DE6A8F" w:rsidRDefault="00955D51" w:rsidP="005A1A75">
            <w:pPr>
              <w:spacing w:line="360" w:lineRule="auto"/>
              <w:jc w:val="left"/>
              <w:rPr>
                <w:rFonts w:ascii="宋体" w:eastAsia="宋体" w:hAnsi="宋体"/>
                <w:color w:val="000000" w:themeColor="text1"/>
                <w:szCs w:val="21"/>
              </w:rPr>
            </w:pPr>
            <w:r w:rsidRPr="00DE6A8F">
              <w:rPr>
                <w:rFonts w:ascii="Segoe UI Symbol" w:eastAsia="宋体" w:hAnsi="Segoe UI Symbol" w:cs="Segoe UI Symbol"/>
                <w:color w:val="000000" w:themeColor="text1"/>
                <w:szCs w:val="21"/>
              </w:rPr>
              <w:t>☑</w:t>
            </w:r>
            <w:r w:rsidRPr="00DE6A8F">
              <w:rPr>
                <w:rFonts w:ascii="宋体" w:eastAsia="宋体" w:hAnsi="宋体" w:hint="eastAsia"/>
                <w:color w:val="000000" w:themeColor="text1"/>
                <w:szCs w:val="21"/>
              </w:rPr>
              <w:t>本项目代理服务费</w:t>
            </w:r>
            <w:proofErr w:type="gramStart"/>
            <w:r w:rsidRPr="00DE6A8F">
              <w:rPr>
                <w:rFonts w:ascii="宋体" w:eastAsia="宋体" w:hAnsi="宋体" w:hint="eastAsia"/>
                <w:color w:val="000000" w:themeColor="text1"/>
                <w:szCs w:val="21"/>
              </w:rPr>
              <w:t>由</w:t>
            </w:r>
            <w:r w:rsidRPr="00DE6A8F">
              <w:rPr>
                <w:rFonts w:ascii="宋体" w:eastAsia="宋体" w:hAnsi="宋体" w:hint="eastAsia"/>
                <w:color w:val="000000" w:themeColor="text1"/>
                <w:szCs w:val="21"/>
                <w:u w:val="single"/>
              </w:rPr>
              <w:t>成交</w:t>
            </w:r>
            <w:proofErr w:type="gramEnd"/>
            <w:r w:rsidRPr="00DE6A8F">
              <w:rPr>
                <w:rFonts w:ascii="宋体" w:eastAsia="宋体" w:hAnsi="宋体" w:hint="eastAsia"/>
                <w:color w:val="000000" w:themeColor="text1"/>
                <w:szCs w:val="21"/>
                <w:u w:val="single"/>
              </w:rPr>
              <w:t>供应商</w:t>
            </w:r>
            <w:r w:rsidRPr="00DE6A8F">
              <w:rPr>
                <w:rFonts w:ascii="宋体" w:eastAsia="宋体" w:hAnsi="宋体" w:hint="eastAsia"/>
                <w:color w:val="000000" w:themeColor="text1"/>
                <w:szCs w:val="21"/>
              </w:rPr>
              <w:t>领取成交通知书前，一次性向采购代理机构支付。</w:t>
            </w:r>
          </w:p>
          <w:p w14:paraId="325A0EFB"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□采购人支付。</w:t>
            </w:r>
          </w:p>
          <w:p w14:paraId="43FD8C80"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3.采购代理费收取标准：</w:t>
            </w:r>
          </w:p>
          <w:p w14:paraId="7103D1C1" w14:textId="683A2306" w:rsidR="00955D51" w:rsidRPr="00DE6A8F" w:rsidRDefault="007C7E0B" w:rsidP="005A1A75">
            <w:pPr>
              <w:spacing w:line="360" w:lineRule="auto"/>
              <w:jc w:val="left"/>
              <w:rPr>
                <w:rFonts w:ascii="宋体" w:eastAsia="宋体" w:hAnsi="宋体"/>
                <w:color w:val="000000" w:themeColor="text1"/>
                <w:szCs w:val="21"/>
              </w:rPr>
            </w:pPr>
            <w:r w:rsidRPr="00DE6A8F">
              <w:rPr>
                <w:rFonts w:ascii="Segoe UI Symbol" w:eastAsia="宋体" w:hAnsi="Segoe UI Symbol" w:cs="Segoe UI Symbol" w:hint="eastAsia"/>
                <w:color w:val="000000" w:themeColor="text1"/>
                <w:szCs w:val="21"/>
              </w:rPr>
              <w:t>委托代理费参照国家计委《招标代理服务收费管理暂行办法》（计价格〔</w:t>
            </w:r>
            <w:r w:rsidRPr="00DE6A8F">
              <w:rPr>
                <w:rFonts w:ascii="Segoe UI Symbol" w:eastAsia="宋体" w:hAnsi="Segoe UI Symbol" w:cs="Segoe UI Symbol" w:hint="eastAsia"/>
                <w:color w:val="000000" w:themeColor="text1"/>
                <w:szCs w:val="21"/>
              </w:rPr>
              <w:t>2002</w:t>
            </w:r>
            <w:r w:rsidRPr="00DE6A8F">
              <w:rPr>
                <w:rFonts w:ascii="Segoe UI Symbol" w:eastAsia="宋体" w:hAnsi="Segoe UI Symbol" w:cs="Segoe UI Symbol" w:hint="eastAsia"/>
                <w:color w:val="000000" w:themeColor="text1"/>
                <w:szCs w:val="21"/>
              </w:rPr>
              <w:t>〕</w:t>
            </w:r>
            <w:r w:rsidRPr="00DE6A8F">
              <w:rPr>
                <w:rFonts w:ascii="Segoe UI Symbol" w:eastAsia="宋体" w:hAnsi="Segoe UI Symbol" w:cs="Segoe UI Symbol" w:hint="eastAsia"/>
                <w:color w:val="000000" w:themeColor="text1"/>
                <w:szCs w:val="21"/>
              </w:rPr>
              <w:t>1980</w:t>
            </w:r>
            <w:r w:rsidRPr="00DE6A8F">
              <w:rPr>
                <w:rFonts w:ascii="Segoe UI Symbol" w:eastAsia="宋体" w:hAnsi="Segoe UI Symbol" w:cs="Segoe UI Symbol" w:hint="eastAsia"/>
                <w:color w:val="000000" w:themeColor="text1"/>
                <w:szCs w:val="21"/>
              </w:rPr>
              <w:t>号）收费标准（工程类）计算。</w:t>
            </w:r>
          </w:p>
          <w:p w14:paraId="3A92CF5A" w14:textId="68201DEA"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□固定采购代理收费</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w:t>
            </w:r>
          </w:p>
          <w:p w14:paraId="34F7E978" w14:textId="77777777" w:rsidR="00955D51" w:rsidRPr="00DE6A8F" w:rsidRDefault="00955D51"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4.采购代理费收取银行账户</w:t>
            </w:r>
          </w:p>
          <w:p w14:paraId="42210ABB" w14:textId="77777777" w:rsidR="00CB5549" w:rsidRPr="00DE6A8F" w:rsidRDefault="00CB5549" w:rsidP="00CB5549">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开户名称：广西科文招标有限公司南宁咨询一分公司</w:t>
            </w:r>
          </w:p>
          <w:p w14:paraId="08A57095" w14:textId="77777777" w:rsidR="00CB5549" w:rsidRPr="00DE6A8F" w:rsidRDefault="00CB5549" w:rsidP="00CB5549">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开户银行：广西北部湾银行股份有限公司南宁市云景支行</w:t>
            </w:r>
          </w:p>
          <w:p w14:paraId="630862AC" w14:textId="4DDCA83E" w:rsidR="00955D51" w:rsidRPr="00DE6A8F" w:rsidRDefault="00CB5549" w:rsidP="00CB5549">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银行账号：805030137000001</w:t>
            </w:r>
          </w:p>
        </w:tc>
      </w:tr>
      <w:tr w:rsidR="00C04878" w:rsidRPr="00DE6A8F" w14:paraId="57ADB40D" w14:textId="77777777" w:rsidTr="002967F8">
        <w:trPr>
          <w:trHeight w:val="454"/>
          <w:jc w:val="center"/>
        </w:trPr>
        <w:tc>
          <w:tcPr>
            <w:tcW w:w="440" w:type="pct"/>
            <w:vAlign w:val="center"/>
          </w:tcPr>
          <w:p w14:paraId="7E8AE1F5" w14:textId="393D3625" w:rsidR="00955D51" w:rsidRPr="00DE6A8F" w:rsidRDefault="00473BA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34.1</w:t>
            </w:r>
          </w:p>
        </w:tc>
        <w:tc>
          <w:tcPr>
            <w:tcW w:w="1105" w:type="pct"/>
            <w:vAlign w:val="center"/>
          </w:tcPr>
          <w:p w14:paraId="310B7EB3" w14:textId="3FCBFFD1" w:rsidR="00955D51" w:rsidRPr="00DE6A8F" w:rsidRDefault="00473BA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解释</w:t>
            </w:r>
          </w:p>
        </w:tc>
        <w:tc>
          <w:tcPr>
            <w:tcW w:w="3455" w:type="pct"/>
            <w:vAlign w:val="center"/>
          </w:tcPr>
          <w:p w14:paraId="13657610"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b/>
                <w:color w:val="000000" w:themeColor="text1"/>
                <w:szCs w:val="21"/>
              </w:rPr>
              <w:t>解释权</w:t>
            </w:r>
            <w:r w:rsidRPr="00DE6A8F">
              <w:rPr>
                <w:rFonts w:ascii="宋体" w:eastAsia="宋体" w:hAnsi="宋体" w:hint="eastAsia"/>
                <w:color w:val="000000" w:themeColor="text1"/>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sidRPr="00DE6A8F">
              <w:rPr>
                <w:rFonts w:ascii="宋体" w:eastAsia="宋体" w:hAnsi="宋体" w:hint="eastAsia"/>
                <w:color w:val="000000" w:themeColor="text1"/>
                <w:szCs w:val="21"/>
              </w:rPr>
              <w:t>一组成</w:t>
            </w:r>
            <w:proofErr w:type="gramEnd"/>
            <w:r w:rsidRPr="00DE6A8F">
              <w:rPr>
                <w:rFonts w:ascii="宋体" w:eastAsia="宋体" w:hAnsi="宋体" w:hint="eastAsia"/>
                <w:color w:val="000000" w:themeColor="text1"/>
                <w:szCs w:val="21"/>
              </w:rPr>
              <w:t>文件中就同一事项的规定或者约定不一致的，以编排顺序在后者为准；同</w:t>
            </w:r>
            <w:proofErr w:type="gramStart"/>
            <w:r w:rsidRPr="00DE6A8F">
              <w:rPr>
                <w:rFonts w:ascii="宋体" w:eastAsia="宋体" w:hAnsi="宋体" w:hint="eastAsia"/>
                <w:color w:val="000000" w:themeColor="text1"/>
                <w:szCs w:val="21"/>
              </w:rPr>
              <w:t>一组成</w:t>
            </w:r>
            <w:proofErr w:type="gramEnd"/>
            <w:r w:rsidRPr="00DE6A8F">
              <w:rPr>
                <w:rFonts w:ascii="宋体" w:eastAsia="宋体" w:hAnsi="宋体" w:hint="eastAsia"/>
                <w:color w:val="000000" w:themeColor="text1"/>
                <w:szCs w:val="21"/>
              </w:rPr>
              <w:t>文件不同版本之间有不一致的，以形成时间在后者为准；更正公告（澄清公告）与同步更新的磋商文件不一致时以更正公告（澄清公告）为准。按本款前述规定仍不能形成结论的，</w:t>
            </w:r>
            <w:r w:rsidRPr="00DE6A8F">
              <w:rPr>
                <w:rFonts w:ascii="宋体" w:eastAsia="宋体" w:hAnsi="宋体" w:hint="eastAsia"/>
                <w:b/>
                <w:color w:val="000000" w:themeColor="text1"/>
                <w:szCs w:val="21"/>
              </w:rPr>
              <w:t>由采购人或者采购代理机构负责解释</w:t>
            </w:r>
            <w:r w:rsidRPr="00DE6A8F">
              <w:rPr>
                <w:rFonts w:ascii="宋体" w:eastAsia="宋体" w:hAnsi="宋体" w:hint="eastAsia"/>
                <w:color w:val="000000" w:themeColor="text1"/>
                <w:szCs w:val="21"/>
              </w:rPr>
              <w:t>。</w:t>
            </w:r>
          </w:p>
          <w:p w14:paraId="366EF14B"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b/>
                <w:color w:val="000000" w:themeColor="text1"/>
                <w:szCs w:val="21"/>
              </w:rPr>
              <w:t>法律责任</w:t>
            </w:r>
            <w:r w:rsidRPr="00DE6A8F">
              <w:rPr>
                <w:rFonts w:ascii="宋体" w:eastAsia="宋体" w:hAnsi="宋体" w:hint="eastAsia"/>
                <w:color w:val="000000" w:themeColor="text1"/>
                <w:szCs w:val="21"/>
              </w:rPr>
              <w:t>：</w:t>
            </w:r>
          </w:p>
          <w:p w14:paraId="592BADE6"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10854E6" w14:textId="0CB02D0A" w:rsidR="00955D51" w:rsidRPr="00DE6A8F" w:rsidRDefault="00473BA3" w:rsidP="005A1A75">
            <w:pPr>
              <w:spacing w:line="360" w:lineRule="auto"/>
              <w:jc w:val="left"/>
              <w:rPr>
                <w:rFonts w:ascii="宋体" w:eastAsia="宋体" w:hAnsi="宋体"/>
                <w:b/>
                <w:color w:val="000000" w:themeColor="text1"/>
                <w:szCs w:val="21"/>
              </w:rPr>
            </w:pPr>
            <w:r w:rsidRPr="00DE6A8F">
              <w:rPr>
                <w:rFonts w:ascii="宋体" w:eastAsia="宋体" w:hAnsi="宋体" w:hint="eastAsia"/>
                <w:b/>
                <w:color w:val="000000" w:themeColor="text1"/>
                <w:szCs w:val="21"/>
              </w:rPr>
              <w:t>2.本项目采购代理机构应严格按照</w:t>
            </w:r>
            <w:r w:rsidR="001725A7" w:rsidRPr="00DE6A8F">
              <w:rPr>
                <w:rFonts w:ascii="宋体" w:eastAsia="宋体" w:hAnsi="宋体" w:hint="eastAsia"/>
                <w:b/>
                <w:color w:val="000000" w:themeColor="text1"/>
                <w:szCs w:val="21"/>
              </w:rPr>
              <w:t>“广西政府采购云平台”</w:t>
            </w:r>
            <w:r w:rsidRPr="00DE6A8F">
              <w:rPr>
                <w:rFonts w:ascii="宋体" w:eastAsia="宋体" w:hAnsi="宋体" w:hint="eastAsia"/>
                <w:b/>
                <w:color w:val="000000" w:themeColor="text1"/>
                <w:szCs w:val="21"/>
              </w:rPr>
              <w:t>项目</w:t>
            </w:r>
            <w:proofErr w:type="gramStart"/>
            <w:r w:rsidRPr="00DE6A8F">
              <w:rPr>
                <w:rFonts w:ascii="宋体" w:eastAsia="宋体" w:hAnsi="宋体" w:hint="eastAsia"/>
                <w:b/>
                <w:color w:val="000000" w:themeColor="text1"/>
                <w:szCs w:val="21"/>
              </w:rPr>
              <w:t>采购全</w:t>
            </w:r>
            <w:proofErr w:type="gramEnd"/>
            <w:r w:rsidRPr="00DE6A8F">
              <w:rPr>
                <w:rFonts w:ascii="宋体" w:eastAsia="宋体" w:hAnsi="宋体" w:hint="eastAsia"/>
                <w:b/>
                <w:color w:val="000000" w:themeColor="text1"/>
                <w:szCs w:val="21"/>
              </w:rPr>
              <w:t>流程电子化电子开评标规程执行项目采购活动，代理机构在</w:t>
            </w:r>
            <w:r w:rsidR="001725A7" w:rsidRPr="00DE6A8F">
              <w:rPr>
                <w:rFonts w:ascii="宋体" w:eastAsia="宋体" w:hAnsi="宋体" w:hint="eastAsia"/>
                <w:b/>
                <w:color w:val="000000" w:themeColor="text1"/>
                <w:szCs w:val="21"/>
              </w:rPr>
              <w:t>“广西政府采购云平台”</w:t>
            </w:r>
            <w:r w:rsidRPr="00DE6A8F">
              <w:rPr>
                <w:rFonts w:ascii="宋体" w:eastAsia="宋体" w:hAnsi="宋体" w:hint="eastAsia"/>
                <w:b/>
                <w:color w:val="000000" w:themeColor="text1"/>
                <w:szCs w:val="21"/>
              </w:rPr>
              <w:t>的“项目管理”—“采购文件管理”内开评标规则</w:t>
            </w:r>
            <w:r w:rsidRPr="00DE6A8F">
              <w:rPr>
                <w:rFonts w:ascii="宋体" w:eastAsia="宋体" w:hAnsi="宋体" w:hint="eastAsia"/>
                <w:b/>
                <w:color w:val="000000" w:themeColor="text1"/>
                <w:szCs w:val="21"/>
              </w:rPr>
              <w:lastRenderedPageBreak/>
              <w:t>设置作为本采购文件的组成部分，截标之后不可更改，因代理机构开评标规则设置错误导致采购活动无法开展下去的情况，由代理机构负责解释并承担其后果。</w:t>
            </w:r>
          </w:p>
        </w:tc>
      </w:tr>
      <w:tr w:rsidR="00C04878" w:rsidRPr="00DE6A8F" w14:paraId="08F7FDDD" w14:textId="77777777" w:rsidTr="002967F8">
        <w:trPr>
          <w:trHeight w:val="454"/>
          <w:jc w:val="center"/>
        </w:trPr>
        <w:tc>
          <w:tcPr>
            <w:tcW w:w="440" w:type="pct"/>
            <w:vAlign w:val="center"/>
          </w:tcPr>
          <w:p w14:paraId="50C3EDFD" w14:textId="4473D511" w:rsidR="00955D51" w:rsidRPr="00DE6A8F" w:rsidRDefault="00473BA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34.2</w:t>
            </w:r>
          </w:p>
        </w:tc>
        <w:tc>
          <w:tcPr>
            <w:tcW w:w="1105" w:type="pct"/>
            <w:vAlign w:val="center"/>
          </w:tcPr>
          <w:p w14:paraId="078DE213" w14:textId="509B38AE" w:rsidR="00955D51" w:rsidRPr="00DE6A8F" w:rsidRDefault="00473BA3" w:rsidP="005A1A75">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其他</w:t>
            </w:r>
          </w:p>
        </w:tc>
        <w:tc>
          <w:tcPr>
            <w:tcW w:w="3455" w:type="pct"/>
            <w:vAlign w:val="center"/>
          </w:tcPr>
          <w:p w14:paraId="0526C173"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1.本磋商文件中描述供应商的“公章”是指根据我国对公章的管理规定，用供应</w:t>
            </w:r>
            <w:proofErr w:type="gramStart"/>
            <w:r w:rsidRPr="00DE6A8F">
              <w:rPr>
                <w:rFonts w:ascii="宋体" w:eastAsia="宋体" w:hAnsi="宋体" w:hint="eastAsia"/>
                <w:color w:val="000000" w:themeColor="text1"/>
                <w:szCs w:val="21"/>
              </w:rPr>
              <w:t>商法定主体</w:t>
            </w:r>
            <w:proofErr w:type="gramEnd"/>
            <w:r w:rsidRPr="00DE6A8F">
              <w:rPr>
                <w:rFonts w:ascii="宋体" w:eastAsia="宋体" w:hAnsi="宋体" w:hint="eastAsia"/>
                <w:color w:val="000000" w:themeColor="text1"/>
                <w:szCs w:val="21"/>
              </w:rPr>
              <w:t>行为名称制作的印章，除本磋商文件有特殊规定外，供应商的财务章、部门章、分公司章、工会章、合同章、竞标/投标专用章、业务专用章及银行的转账章、现金收讫章、现金付讫章等其他形式印章均不能代替公章。</w:t>
            </w:r>
          </w:p>
          <w:p w14:paraId="3AD806A2"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8354FD"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3.本磋商文件中描述供应商的“签字”是指供应商的法定代表人或者委托代理人亲自在文件规定签署处亲笔写上个人的名字的行为，私章、签字章、印鉴、影印等其他形式均不能代替亲笔签字。</w:t>
            </w:r>
          </w:p>
          <w:p w14:paraId="2560231C" w14:textId="77777777" w:rsidR="00473BA3"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4.自然人竞标的，磋商文件规定盖公章处由自然人</w:t>
            </w:r>
            <w:proofErr w:type="gramStart"/>
            <w:r w:rsidRPr="00DE6A8F">
              <w:rPr>
                <w:rFonts w:ascii="宋体" w:eastAsia="宋体" w:hAnsi="宋体" w:hint="eastAsia"/>
                <w:color w:val="000000" w:themeColor="text1"/>
                <w:szCs w:val="21"/>
              </w:rPr>
              <w:t>摁</w:t>
            </w:r>
            <w:proofErr w:type="gramEnd"/>
            <w:r w:rsidRPr="00DE6A8F">
              <w:rPr>
                <w:rFonts w:ascii="宋体" w:eastAsia="宋体" w:hAnsi="宋体" w:hint="eastAsia"/>
                <w:color w:val="000000" w:themeColor="text1"/>
                <w:szCs w:val="21"/>
              </w:rPr>
              <w:t>手指指印。</w:t>
            </w:r>
          </w:p>
          <w:p w14:paraId="69269A3D" w14:textId="742FC1A9" w:rsidR="00955D51" w:rsidRPr="00DE6A8F" w:rsidRDefault="00473BA3" w:rsidP="005A1A7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5.本磋商文件所称的“以上”“以下”“以内”“届满”，包括本数；所称的“不满”“超过”“以外”，不包括本数。</w:t>
            </w:r>
          </w:p>
        </w:tc>
      </w:tr>
    </w:tbl>
    <w:p w14:paraId="1E8872B1" w14:textId="77777777" w:rsidR="003704EA" w:rsidRPr="00DE6A8F" w:rsidRDefault="003704EA" w:rsidP="0091150C">
      <w:pPr>
        <w:spacing w:line="360" w:lineRule="auto"/>
        <w:jc w:val="center"/>
        <w:rPr>
          <w:rFonts w:ascii="宋体" w:eastAsia="宋体" w:hAnsi="宋体"/>
          <w:color w:val="000000" w:themeColor="text1"/>
          <w:szCs w:val="21"/>
        </w:rPr>
      </w:pPr>
    </w:p>
    <w:p w14:paraId="73A4A6B2" w14:textId="77777777" w:rsidR="003704EA" w:rsidRPr="00DE6A8F" w:rsidRDefault="003704EA" w:rsidP="0091150C">
      <w:pPr>
        <w:spacing w:line="360" w:lineRule="auto"/>
        <w:jc w:val="center"/>
        <w:rPr>
          <w:rFonts w:ascii="宋体" w:eastAsia="宋体" w:hAnsi="宋体"/>
          <w:color w:val="000000" w:themeColor="text1"/>
          <w:szCs w:val="21"/>
        </w:rPr>
        <w:sectPr w:rsidR="003704EA" w:rsidRPr="00DE6A8F" w:rsidSect="00306465">
          <w:pgSz w:w="11906" w:h="16838"/>
          <w:pgMar w:top="1134" w:right="1134" w:bottom="1134" w:left="1134" w:header="851" w:footer="992" w:gutter="0"/>
          <w:cols w:space="425"/>
          <w:docGrid w:type="lines" w:linePitch="312"/>
        </w:sectPr>
      </w:pPr>
    </w:p>
    <w:p w14:paraId="58C90237" w14:textId="6B1FDB47" w:rsidR="00306465" w:rsidRPr="00DE6A8F" w:rsidRDefault="00306465" w:rsidP="00D206A5">
      <w:pPr>
        <w:pStyle w:val="2"/>
        <w:jc w:val="center"/>
        <w:rPr>
          <w:color w:val="000000" w:themeColor="text1"/>
        </w:rPr>
      </w:pPr>
      <w:bookmarkStart w:id="5" w:name="_Toc173245824"/>
      <w:r w:rsidRPr="00DE6A8F">
        <w:rPr>
          <w:rFonts w:hint="eastAsia"/>
          <w:color w:val="000000" w:themeColor="text1"/>
        </w:rPr>
        <w:lastRenderedPageBreak/>
        <w:t>第二</w:t>
      </w:r>
      <w:r w:rsidRPr="00DE6A8F">
        <w:rPr>
          <w:rFonts w:hint="eastAsia"/>
          <w:color w:val="000000" w:themeColor="text1"/>
          <w:spacing w:val="120"/>
        </w:rPr>
        <w:t>节</w:t>
      </w:r>
      <w:r w:rsidRPr="00DE6A8F">
        <w:rPr>
          <w:rFonts w:hint="eastAsia"/>
          <w:color w:val="000000" w:themeColor="text1"/>
        </w:rPr>
        <w:t>供应商须知正文</w:t>
      </w:r>
      <w:bookmarkEnd w:id="5"/>
    </w:p>
    <w:p w14:paraId="3266EC9C" w14:textId="2C8F0115" w:rsidR="00306465" w:rsidRPr="00DE6A8F" w:rsidRDefault="00306465" w:rsidP="003704EA">
      <w:pPr>
        <w:pStyle w:val="3"/>
        <w:jc w:val="left"/>
        <w:rPr>
          <w:rFonts w:ascii="宋体" w:eastAsia="宋体" w:hAnsi="宋体"/>
          <w:color w:val="000000" w:themeColor="text1"/>
          <w:sz w:val="28"/>
          <w:szCs w:val="28"/>
        </w:rPr>
      </w:pPr>
      <w:bookmarkStart w:id="6" w:name="_Toc173245825"/>
      <w:r w:rsidRPr="00DE6A8F">
        <w:rPr>
          <w:rFonts w:ascii="宋体" w:eastAsia="宋体" w:hAnsi="宋体" w:hint="eastAsia"/>
          <w:color w:val="000000" w:themeColor="text1"/>
          <w:sz w:val="28"/>
          <w:szCs w:val="28"/>
        </w:rPr>
        <w:t>一、总则</w:t>
      </w:r>
      <w:bookmarkEnd w:id="6"/>
    </w:p>
    <w:p w14:paraId="318FD8C4"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1.适用范围</w:t>
      </w:r>
    </w:p>
    <w:p w14:paraId="767BA4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sidRPr="00DE6A8F">
        <w:rPr>
          <w:rFonts w:ascii="宋体" w:eastAsia="宋体" w:hAnsi="宋体" w:hint="eastAsia"/>
          <w:color w:val="000000" w:themeColor="text1"/>
          <w:szCs w:val="21"/>
        </w:rPr>
        <w:t>门政府</w:t>
      </w:r>
      <w:proofErr w:type="gramEnd"/>
      <w:r w:rsidRPr="00DE6A8F">
        <w:rPr>
          <w:rFonts w:ascii="宋体" w:eastAsia="宋体" w:hAnsi="宋体" w:hint="eastAsia"/>
          <w:color w:val="000000" w:themeColor="text1"/>
          <w:szCs w:val="21"/>
        </w:rPr>
        <w:t>采购有关规定的约束和保护。</w:t>
      </w:r>
    </w:p>
    <w:p w14:paraId="00669A2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1.2本竞争性磋商文件（以下简称磋商文件）适用于本项目的所有采购程序和环节（法律、法规另有规定的，从其规定）。</w:t>
      </w:r>
    </w:p>
    <w:p w14:paraId="7B3403A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2.定义</w:t>
      </w:r>
    </w:p>
    <w:p w14:paraId="157D472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2.1“采购人”是指依法进行政府采购的国家机关、事业单位、团体组织。</w:t>
      </w:r>
    </w:p>
    <w:p w14:paraId="021FACD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2.2“采购代理机构”是指政府采购集中采购机构和集中采购机构以外的采购代理机构。</w:t>
      </w:r>
    </w:p>
    <w:p w14:paraId="143574E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2.3“供应商”是指向采购人提供货物、工程或者服务的法人、其他组织或者自然人。</w:t>
      </w:r>
    </w:p>
    <w:p w14:paraId="61D213B0" w14:textId="7F4D615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w:t>
      </w:r>
      <w:r w:rsidR="001725A7" w:rsidRPr="00DE6A8F">
        <w:rPr>
          <w:rFonts w:ascii="宋体" w:eastAsia="宋体" w:hAnsi="宋体" w:hint="eastAsia"/>
          <w:color w:val="000000" w:themeColor="text1"/>
          <w:szCs w:val="21"/>
        </w:rPr>
        <w:t>工程</w:t>
      </w:r>
      <w:r w:rsidRPr="00DE6A8F">
        <w:rPr>
          <w:rFonts w:ascii="宋体" w:eastAsia="宋体" w:hAnsi="宋体" w:hint="eastAsia"/>
          <w:color w:val="000000" w:themeColor="text1"/>
          <w:szCs w:val="21"/>
        </w:rPr>
        <w:t>”是指除货物和</w:t>
      </w:r>
      <w:r w:rsidR="001725A7" w:rsidRPr="00DE6A8F">
        <w:rPr>
          <w:rFonts w:ascii="宋体" w:eastAsia="宋体" w:hAnsi="宋体" w:hint="eastAsia"/>
          <w:color w:val="000000" w:themeColor="text1"/>
          <w:szCs w:val="21"/>
        </w:rPr>
        <w:t>服务</w:t>
      </w:r>
      <w:r w:rsidRPr="00DE6A8F">
        <w:rPr>
          <w:rFonts w:ascii="宋体" w:eastAsia="宋体" w:hAnsi="宋体" w:hint="eastAsia"/>
          <w:color w:val="000000" w:themeColor="text1"/>
          <w:szCs w:val="21"/>
        </w:rPr>
        <w:t>以外的其他政府采购对象。</w:t>
      </w:r>
    </w:p>
    <w:p w14:paraId="534A350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2.5“竞标”是指供应</w:t>
      </w:r>
      <w:proofErr w:type="gramStart"/>
      <w:r w:rsidRPr="00DE6A8F">
        <w:rPr>
          <w:rFonts w:ascii="宋体" w:eastAsia="宋体" w:hAnsi="宋体" w:hint="eastAsia"/>
          <w:color w:val="000000" w:themeColor="text1"/>
          <w:szCs w:val="21"/>
        </w:rPr>
        <w:t>商按照</w:t>
      </w:r>
      <w:proofErr w:type="gramEnd"/>
      <w:r w:rsidRPr="00DE6A8F">
        <w:rPr>
          <w:rFonts w:ascii="宋体" w:eastAsia="宋体" w:hAnsi="宋体" w:hint="eastAsia"/>
          <w:color w:val="000000" w:themeColor="text1"/>
          <w:szCs w:val="21"/>
        </w:rPr>
        <w:t>本项目竞争性磋商公告或者邀请函规定的方式</w:t>
      </w:r>
      <w:proofErr w:type="gramStart"/>
      <w:r w:rsidRPr="00DE6A8F">
        <w:rPr>
          <w:rFonts w:ascii="宋体" w:eastAsia="宋体" w:hAnsi="宋体" w:hint="eastAsia"/>
          <w:color w:val="000000" w:themeColor="text1"/>
          <w:szCs w:val="21"/>
        </w:rPr>
        <w:t>获取磋商</w:t>
      </w:r>
      <w:proofErr w:type="gramEnd"/>
      <w:r w:rsidRPr="00DE6A8F">
        <w:rPr>
          <w:rFonts w:ascii="宋体" w:eastAsia="宋体" w:hAnsi="宋体" w:hint="eastAsia"/>
          <w:color w:val="000000" w:themeColor="text1"/>
          <w:szCs w:val="21"/>
        </w:rPr>
        <w:t>文件、提交响应文件并希望获得标的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行为。</w:t>
      </w:r>
    </w:p>
    <w:p w14:paraId="60E0610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2.6“响应文件”是指：供应商根据本磋商文件要求，编制包含资格证明、报价商务技术等所有内容的文件。</w:t>
      </w:r>
    </w:p>
    <w:p w14:paraId="1AF7E2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2.7“实质性要求”是指磋商文件中已经指明不满足则响应文件按无效响应处理的条款，或者不能负偏离的条款，或者采购需求中带“▲”的条款。</w:t>
      </w:r>
    </w:p>
    <w:p w14:paraId="32BCEE3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2.8“正偏离”，是指响应文件对磋商文件“采购需求”中有关条款</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的响应优于条款要求并有利于采购人的情形。</w:t>
      </w:r>
    </w:p>
    <w:p w14:paraId="150C47C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2.9“负偏离”，是指响应文件对磋商文件“采购需求”中有关条款</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的响应不满足条款要求，导致采购人要求不能得到满足的情形。</w:t>
      </w:r>
    </w:p>
    <w:p w14:paraId="132B01F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2.10“允许负偏离的条款”是指采购需求中的不属于“实质性要求”的条款。</w:t>
      </w:r>
    </w:p>
    <w:p w14:paraId="73F7956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2.11“书面形式”是指合同书、信件和数据电文（包括电报、电传、传真、电子数据交换和电子邮件）等可以有形地表现所载内容的形式。</w:t>
      </w:r>
    </w:p>
    <w:p w14:paraId="7C2AA7F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2.12“首次报价”是指供应商提交的首次响应文件中的报价。</w:t>
      </w:r>
    </w:p>
    <w:p w14:paraId="0B7AA72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2.13“评审报价”是指供应商提交的最后报价并经修正（如有）和政策功能价格扣除（如有）后的价格。</w:t>
      </w:r>
    </w:p>
    <w:p w14:paraId="7B6AE604"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3.供应商的资格条件</w:t>
      </w:r>
    </w:p>
    <w:p w14:paraId="4F0734C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供应商的资格条件详见“供应商须知前附表”。</w:t>
      </w:r>
    </w:p>
    <w:p w14:paraId="6280333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4.磋商费用</w:t>
      </w:r>
    </w:p>
    <w:p w14:paraId="6B39DA6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供应商应承</w:t>
      </w:r>
      <w:proofErr w:type="gramStart"/>
      <w:r w:rsidRPr="00DE6A8F">
        <w:rPr>
          <w:rFonts w:ascii="宋体" w:eastAsia="宋体" w:hAnsi="宋体" w:hint="eastAsia"/>
          <w:color w:val="000000" w:themeColor="text1"/>
          <w:szCs w:val="21"/>
        </w:rPr>
        <w:t>担参与</w:t>
      </w:r>
      <w:proofErr w:type="gramEnd"/>
      <w:r w:rsidRPr="00DE6A8F">
        <w:rPr>
          <w:rFonts w:ascii="宋体" w:eastAsia="宋体" w:hAnsi="宋体" w:hint="eastAsia"/>
          <w:color w:val="000000" w:themeColor="text1"/>
          <w:szCs w:val="21"/>
        </w:rPr>
        <w:t>本次采购活动有关的所有费用，包括但不限于、勘查现场、编制和提交响应文件、参加磋商与应答、签订合同等，不论竞标结果如何，均应自行承担。</w:t>
      </w:r>
    </w:p>
    <w:p w14:paraId="257BE92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5.联合体竞标</w:t>
      </w:r>
    </w:p>
    <w:p w14:paraId="1DAC20E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5.1本项目是否接受联合体竞标，详见“供应商须知前附表”。</w:t>
      </w:r>
    </w:p>
    <w:p w14:paraId="6F7756C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5.2如接受联合体竞标，联合体竞标要求详见“供应商须知前附表”。</w:t>
      </w:r>
    </w:p>
    <w:p w14:paraId="5048B26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5.3根据《政府采购促进中小企业发展管理办法》（财库[2020]46号）第九条及《广西壮族自治区财政厅关于进一步发挥政府采购政策功能促进企业发展的通知》（</w:t>
      </w:r>
      <w:proofErr w:type="gramStart"/>
      <w:r w:rsidRPr="00DE6A8F">
        <w:rPr>
          <w:rFonts w:ascii="宋体" w:eastAsia="宋体" w:hAnsi="宋体" w:hint="eastAsia"/>
          <w:color w:val="000000" w:themeColor="text1"/>
          <w:szCs w:val="21"/>
        </w:rPr>
        <w:t>桂财采〔2022〕</w:t>
      </w:r>
      <w:proofErr w:type="gramEnd"/>
      <w:r w:rsidRPr="00DE6A8F">
        <w:rPr>
          <w:rFonts w:ascii="宋体" w:eastAsia="宋体" w:hAnsi="宋体" w:hint="eastAsia"/>
          <w:color w:val="000000" w:themeColor="text1"/>
          <w:szCs w:val="21"/>
        </w:rPr>
        <w:t>30号）、《广西壮族自治区财政厅关于贯彻落实政府采购支持中小企业发展政策的通知》（</w:t>
      </w:r>
      <w:proofErr w:type="gramStart"/>
      <w:r w:rsidRPr="00DE6A8F">
        <w:rPr>
          <w:rFonts w:ascii="宋体" w:eastAsia="宋体" w:hAnsi="宋体" w:hint="eastAsia"/>
          <w:color w:val="000000" w:themeColor="text1"/>
          <w:szCs w:val="21"/>
        </w:rPr>
        <w:t>桂财采〔2022〕</w:t>
      </w:r>
      <w:proofErr w:type="gramEnd"/>
      <w:r w:rsidRPr="00DE6A8F">
        <w:rPr>
          <w:rFonts w:ascii="宋体" w:eastAsia="宋体" w:hAnsi="宋体" w:hint="eastAsia"/>
          <w:color w:val="000000" w:themeColor="text1"/>
          <w:szCs w:val="21"/>
        </w:rPr>
        <w:t>31号）规定，接受大中型企业与小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组成联合体的采购项目，对于联合协议约定小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与联合体内其他企业、分包企业之间存在直接控股、管理关系的，不享受价格扣除优惠政策。</w:t>
      </w:r>
    </w:p>
    <w:p w14:paraId="10AC9CC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6.转包与分包</w:t>
      </w:r>
    </w:p>
    <w:p w14:paraId="4907B14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6.1本项目是否允许分包详见“供应商须知前附表”，本项目不允许违法分包。</w:t>
      </w:r>
    </w:p>
    <w:p w14:paraId="4729882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6.2根据《政府采购促进中小企业发展管理办法》（财库[2020]46号）第九条及《广西壮族自治区财政厅关于进一步发挥政府采购政策功能促进企业发展的通知》（</w:t>
      </w:r>
      <w:proofErr w:type="gramStart"/>
      <w:r w:rsidRPr="00DE6A8F">
        <w:rPr>
          <w:rFonts w:ascii="宋体" w:eastAsia="宋体" w:hAnsi="宋体" w:hint="eastAsia"/>
          <w:color w:val="000000" w:themeColor="text1"/>
          <w:szCs w:val="21"/>
        </w:rPr>
        <w:t>桂财采〔2022〕</w:t>
      </w:r>
      <w:proofErr w:type="gramEnd"/>
      <w:r w:rsidRPr="00DE6A8F">
        <w:rPr>
          <w:rFonts w:ascii="宋体" w:eastAsia="宋体" w:hAnsi="宋体" w:hint="eastAsia"/>
          <w:color w:val="000000" w:themeColor="text1"/>
          <w:szCs w:val="21"/>
        </w:rPr>
        <w:t>30号）、《广西壮族自治区财政厅关于贯彻落实政府采购支持中小企业发展政策的通知》（</w:t>
      </w:r>
      <w:proofErr w:type="gramStart"/>
      <w:r w:rsidRPr="00DE6A8F">
        <w:rPr>
          <w:rFonts w:ascii="宋体" w:eastAsia="宋体" w:hAnsi="宋体" w:hint="eastAsia"/>
          <w:color w:val="000000" w:themeColor="text1"/>
          <w:szCs w:val="21"/>
        </w:rPr>
        <w:t>桂财采〔2022〕</w:t>
      </w:r>
      <w:proofErr w:type="gramEnd"/>
      <w:r w:rsidRPr="00DE6A8F">
        <w:rPr>
          <w:rFonts w:ascii="宋体" w:eastAsia="宋体" w:hAnsi="宋体" w:hint="eastAsia"/>
          <w:color w:val="000000" w:themeColor="text1"/>
          <w:szCs w:val="21"/>
        </w:rPr>
        <w:t>31号）规定，允许大中型企业向一家或者多家小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分包的采购项目，对于分包意向协议约定小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的合同份额占到合同总金额30%以上的，采购人、采购代理机构应当对大中型企业的报价给予4%-6%的扣除，用扣除后的价格参加评审。接受分包的小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与分包企业之间存在直接控股、管理关系的，不享受价格扣除优惠政策。</w:t>
      </w:r>
    </w:p>
    <w:p w14:paraId="1F58137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7.特别说明</w:t>
      </w:r>
    </w:p>
    <w:p w14:paraId="10EF558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7.1如果本磋商文件要求提供供应商或制造商的资格、信誉、荣誉、业绩与企业认证等材料的，资格、信誉、荣誉、业绩与企业认证等必须为供应商或者制造商所拥有或自身获得。</w:t>
      </w:r>
    </w:p>
    <w:p w14:paraId="48B2118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7.2供应商应仔细</w:t>
      </w:r>
      <w:proofErr w:type="gramStart"/>
      <w:r w:rsidRPr="00DE6A8F">
        <w:rPr>
          <w:rFonts w:ascii="宋体" w:eastAsia="宋体" w:hAnsi="宋体" w:hint="eastAsia"/>
          <w:color w:val="000000" w:themeColor="text1"/>
          <w:szCs w:val="21"/>
        </w:rPr>
        <w:t>阅读磋商</w:t>
      </w:r>
      <w:proofErr w:type="gramEnd"/>
      <w:r w:rsidRPr="00DE6A8F">
        <w:rPr>
          <w:rFonts w:ascii="宋体" w:eastAsia="宋体" w:hAnsi="宋体" w:hint="eastAsia"/>
          <w:color w:val="000000" w:themeColor="text1"/>
          <w:szCs w:val="21"/>
        </w:rPr>
        <w:t>文件的所有内容，按照磋商文件的要求提交响应文件，并对所提供的全部资料的真实性承担法律责任。</w:t>
      </w:r>
    </w:p>
    <w:p w14:paraId="7258872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9457B5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7.4在政府采购活动中，采购人员及相关人员与供应商有下列利害关系之一的，应当回避：</w:t>
      </w:r>
    </w:p>
    <w:p w14:paraId="099AB8C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（1）参加采购活动前3年内与供应</w:t>
      </w:r>
      <w:proofErr w:type="gramStart"/>
      <w:r w:rsidRPr="00DE6A8F">
        <w:rPr>
          <w:rFonts w:ascii="宋体" w:eastAsia="宋体" w:hAnsi="宋体" w:hint="eastAsia"/>
          <w:color w:val="000000" w:themeColor="text1"/>
          <w:szCs w:val="21"/>
        </w:rPr>
        <w:t>商存在</w:t>
      </w:r>
      <w:proofErr w:type="gramEnd"/>
      <w:r w:rsidRPr="00DE6A8F">
        <w:rPr>
          <w:rFonts w:ascii="宋体" w:eastAsia="宋体" w:hAnsi="宋体" w:hint="eastAsia"/>
          <w:color w:val="000000" w:themeColor="text1"/>
          <w:szCs w:val="21"/>
        </w:rPr>
        <w:t>劳动关系；</w:t>
      </w:r>
    </w:p>
    <w:p w14:paraId="0FAEF51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（2）参加采购活动前3年内担任供应商的董事、监事；</w:t>
      </w:r>
    </w:p>
    <w:p w14:paraId="45FD74E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（3）参加采购活动前3年内是供应商的控股股东或者实际控制人；</w:t>
      </w:r>
    </w:p>
    <w:p w14:paraId="277AC44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（4）与供应商的法定代表人或者负责人有夫妻、直系血亲、三代以内旁系血亲或者近姻亲关系；</w:t>
      </w:r>
    </w:p>
    <w:p w14:paraId="2BC94D2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（5）与供应商有其他可能影响政府采购活动公平、公正进行的关系。</w:t>
      </w:r>
    </w:p>
    <w:p w14:paraId="64A2D90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供应商认为采购人员及相关人员与其</w:t>
      </w:r>
      <w:proofErr w:type="gramStart"/>
      <w:r w:rsidRPr="00DE6A8F">
        <w:rPr>
          <w:rFonts w:ascii="宋体" w:eastAsia="宋体" w:hAnsi="宋体" w:hint="eastAsia"/>
          <w:color w:val="000000" w:themeColor="text1"/>
          <w:szCs w:val="21"/>
        </w:rPr>
        <w:t>他供应</w:t>
      </w:r>
      <w:proofErr w:type="gramEnd"/>
      <w:r w:rsidRPr="00DE6A8F">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566D541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7.5有下列情形之一的视为供应商相互串通竞标，响应文件将被视为无效：</w:t>
      </w:r>
    </w:p>
    <w:p w14:paraId="3B3FA8B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143803F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（2）不同供应商委托同一单位或者个人办理竞标事宜；</w:t>
      </w:r>
    </w:p>
    <w:p w14:paraId="43FDF1C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（3）不同的供应商的响应文件载明的项目管理员为同一个人；</w:t>
      </w:r>
    </w:p>
    <w:p w14:paraId="003041B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（4）不同供应商的响应文件异常一致或者报价呈规律性差异；</w:t>
      </w:r>
    </w:p>
    <w:p w14:paraId="56560A0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（5）不同供应商的响应文件相互混装；</w:t>
      </w:r>
    </w:p>
    <w:p w14:paraId="3DCCAF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（6）不同供应商的磋商保证金从同一单位或者个人账户转出。</w:t>
      </w:r>
      <w:r w:rsidRPr="00DE6A8F">
        <w:rPr>
          <w:rFonts w:ascii="宋体" w:eastAsia="宋体" w:hAnsi="宋体" w:hint="eastAsia"/>
          <w:color w:val="000000" w:themeColor="text1"/>
          <w:szCs w:val="21"/>
        </w:rPr>
        <w:tab/>
      </w:r>
    </w:p>
    <w:p w14:paraId="70797A1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7.6供应商有下列情形之一的，属于恶意串通行为，将报同级监督管理部门：</w:t>
      </w:r>
    </w:p>
    <w:p w14:paraId="7F4E9C3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（1）供应商直接或者间接从采购人或者采购代理机构处获得其他供应商的相关信息并修改其响应文件；</w:t>
      </w:r>
    </w:p>
    <w:p w14:paraId="05CB3F8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w:t>
      </w:r>
      <w:proofErr w:type="gramStart"/>
      <w:r w:rsidRPr="00DE6A8F">
        <w:rPr>
          <w:rFonts w:ascii="宋体" w:eastAsia="宋体" w:hAnsi="宋体" w:hint="eastAsia"/>
          <w:color w:val="000000" w:themeColor="text1"/>
          <w:szCs w:val="21"/>
        </w:rPr>
        <w:t>商按照</w:t>
      </w:r>
      <w:proofErr w:type="gramEnd"/>
      <w:r w:rsidRPr="00DE6A8F">
        <w:rPr>
          <w:rFonts w:ascii="宋体" w:eastAsia="宋体" w:hAnsi="宋体" w:hint="eastAsia"/>
          <w:color w:val="000000" w:themeColor="text1"/>
          <w:szCs w:val="21"/>
        </w:rPr>
        <w:t>采购人或者采购代理机构的授意撤换、修改响应文件；</w:t>
      </w:r>
    </w:p>
    <w:p w14:paraId="614FC56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（3）供应商之间协商报价、技术方案等响应文件或者响应文件的实质性内容；</w:t>
      </w:r>
    </w:p>
    <w:p w14:paraId="4C55BBB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（4）属于同一集团、协会、商会等组织成员的供应</w:t>
      </w:r>
      <w:proofErr w:type="gramStart"/>
      <w:r w:rsidRPr="00DE6A8F">
        <w:rPr>
          <w:rFonts w:ascii="宋体" w:eastAsia="宋体" w:hAnsi="宋体" w:hint="eastAsia"/>
          <w:color w:val="000000" w:themeColor="text1"/>
          <w:szCs w:val="21"/>
        </w:rPr>
        <w:t>商按照</w:t>
      </w:r>
      <w:proofErr w:type="gramEnd"/>
      <w:r w:rsidRPr="00DE6A8F">
        <w:rPr>
          <w:rFonts w:ascii="宋体" w:eastAsia="宋体" w:hAnsi="宋体" w:hint="eastAsia"/>
          <w:color w:val="000000" w:themeColor="text1"/>
          <w:szCs w:val="21"/>
        </w:rPr>
        <w:t>该组织要求协同参加政府采购活动；</w:t>
      </w:r>
    </w:p>
    <w:p w14:paraId="100F428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（5）供应商之间事先约定一致抬高或者压低报价，或者在政府采购活动中事先约定轮流以高价位或者低价位成交，或者事先约定由某一特定供应商成交，然后再参加竞标；</w:t>
      </w:r>
    </w:p>
    <w:p w14:paraId="347745B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（6）供应商之间商定部分供应商放弃参加政府采购活动或者放弃成交；</w:t>
      </w:r>
    </w:p>
    <w:p w14:paraId="5EB9C10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（7）供应商与采购人或者采购代理机构之间、供应商相互之间，为谋求特定供应</w:t>
      </w:r>
      <w:proofErr w:type="gramStart"/>
      <w:r w:rsidRPr="00DE6A8F">
        <w:rPr>
          <w:rFonts w:ascii="宋体" w:eastAsia="宋体" w:hAnsi="宋体" w:hint="eastAsia"/>
          <w:color w:val="000000" w:themeColor="text1"/>
          <w:szCs w:val="21"/>
        </w:rPr>
        <w:t>商成交</w:t>
      </w:r>
      <w:proofErr w:type="gramEnd"/>
      <w:r w:rsidRPr="00DE6A8F">
        <w:rPr>
          <w:rFonts w:ascii="宋体" w:eastAsia="宋体" w:hAnsi="宋体" w:hint="eastAsia"/>
          <w:color w:val="000000" w:themeColor="text1"/>
          <w:szCs w:val="21"/>
        </w:rPr>
        <w:t>或者排斥其他</w:t>
      </w:r>
      <w:r w:rsidRPr="00DE6A8F">
        <w:rPr>
          <w:rFonts w:ascii="宋体" w:eastAsia="宋体" w:hAnsi="宋体" w:hint="eastAsia"/>
          <w:color w:val="000000" w:themeColor="text1"/>
          <w:szCs w:val="21"/>
        </w:rPr>
        <w:lastRenderedPageBreak/>
        <w:t>供应商的其他串通行为。</w:t>
      </w:r>
    </w:p>
    <w:p w14:paraId="172E79E4" w14:textId="3DB0A9FD" w:rsidR="00306465" w:rsidRPr="00DE6A8F" w:rsidRDefault="00306465" w:rsidP="006D49EA">
      <w:pPr>
        <w:pStyle w:val="3"/>
        <w:jc w:val="left"/>
        <w:rPr>
          <w:rFonts w:ascii="宋体" w:eastAsia="宋体" w:hAnsi="宋体"/>
          <w:color w:val="000000" w:themeColor="text1"/>
          <w:sz w:val="28"/>
          <w:szCs w:val="28"/>
        </w:rPr>
      </w:pPr>
      <w:bookmarkStart w:id="7" w:name="_Toc173245826"/>
      <w:r w:rsidRPr="00DE6A8F">
        <w:rPr>
          <w:rFonts w:ascii="宋体" w:eastAsia="宋体" w:hAnsi="宋体" w:hint="eastAsia"/>
          <w:color w:val="000000" w:themeColor="text1"/>
          <w:sz w:val="28"/>
          <w:szCs w:val="28"/>
        </w:rPr>
        <w:t>二、磋商文件</w:t>
      </w:r>
      <w:bookmarkEnd w:id="7"/>
    </w:p>
    <w:p w14:paraId="6D06E59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8.磋商文件的构成</w:t>
      </w:r>
    </w:p>
    <w:p w14:paraId="3CA28974" w14:textId="5EE6F9F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第一章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竞争性磋商公告；</w:t>
      </w:r>
    </w:p>
    <w:p w14:paraId="427FF896" w14:textId="5E108B83"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第二章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采购需求；</w:t>
      </w:r>
    </w:p>
    <w:p w14:paraId="42707D57" w14:textId="3BC51A6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第三章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供应商须知；</w:t>
      </w:r>
    </w:p>
    <w:p w14:paraId="70854D31" w14:textId="1393886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第四章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评审程序、评审方法和评审标准；</w:t>
      </w:r>
    </w:p>
    <w:p w14:paraId="44EF41CB" w14:textId="1DE5028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第五章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响应文件格式；</w:t>
      </w:r>
    </w:p>
    <w:p w14:paraId="29BBDF4A" w14:textId="759FD65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第六章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合同文本；</w:t>
      </w:r>
    </w:p>
    <w:p w14:paraId="2771EBDB" w14:textId="0FEE3F1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第七章</w:t>
      </w:r>
      <w:r w:rsidR="006D49EA"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质疑、投诉材料格式。</w:t>
      </w:r>
    </w:p>
    <w:p w14:paraId="5871FF7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9.供应商的询问</w:t>
      </w:r>
    </w:p>
    <w:p w14:paraId="28620F9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供应商应认真</w:t>
      </w:r>
      <w:proofErr w:type="gramStart"/>
      <w:r w:rsidRPr="00DE6A8F">
        <w:rPr>
          <w:rFonts w:ascii="宋体" w:eastAsia="宋体" w:hAnsi="宋体" w:hint="eastAsia"/>
          <w:color w:val="000000" w:themeColor="text1"/>
          <w:szCs w:val="21"/>
        </w:rPr>
        <w:t>阅读磋商</w:t>
      </w:r>
      <w:proofErr w:type="gramEnd"/>
      <w:r w:rsidRPr="00DE6A8F">
        <w:rPr>
          <w:rFonts w:ascii="宋体" w:eastAsia="宋体" w:hAnsi="宋体" w:hint="eastAsia"/>
          <w:color w:val="000000" w:themeColor="text1"/>
          <w:szCs w:val="21"/>
        </w:rPr>
        <w:t>文件的采购需求，如供应商对磋商文件有疑问的，如要求采购人</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澄清或者修改的，供应商尽应在提交首次响应文件截止之日前，以书面形式向采购人、采购代理机构提出。</w:t>
      </w:r>
    </w:p>
    <w:p w14:paraId="54FDA0EC"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10.磋商文件的澄清和修改</w:t>
      </w:r>
    </w:p>
    <w:p w14:paraId="211361F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10.1已</w:t>
      </w:r>
      <w:proofErr w:type="gramStart"/>
      <w:r w:rsidRPr="00DE6A8F">
        <w:rPr>
          <w:rFonts w:ascii="宋体" w:eastAsia="宋体" w:hAnsi="宋体" w:hint="eastAsia"/>
          <w:color w:val="000000" w:themeColor="text1"/>
          <w:szCs w:val="21"/>
        </w:rPr>
        <w:t>获取磋商</w:t>
      </w:r>
      <w:proofErr w:type="gramEnd"/>
      <w:r w:rsidRPr="00DE6A8F">
        <w:rPr>
          <w:rFonts w:ascii="宋体" w:eastAsia="宋体" w:hAnsi="宋体" w:hint="eastAsia"/>
          <w:color w:val="000000" w:themeColor="text1"/>
          <w:szCs w:val="21"/>
        </w:rPr>
        <w:t>文件的潜在供应商，若有问题需要澄清，应于应标截止时间前，以书面形式向采购代理机构提出，采购代理机构与采购人研究后，对认为有必要回答的问题，按照本章10.3的内容处理。</w:t>
      </w:r>
    </w:p>
    <w:p w14:paraId="7FA3021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B945518" w14:textId="519780A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sidR="00DA6E6E" w:rsidRPr="00DE6A8F">
        <w:rPr>
          <w:rFonts w:ascii="宋体" w:eastAsia="宋体" w:hAnsi="宋体"/>
          <w:color w:val="000000" w:themeColor="text1"/>
          <w:szCs w:val="21"/>
        </w:rPr>
        <w:t>3个工作日</w:t>
      </w:r>
      <w:r w:rsidRPr="00DE6A8F">
        <w:rPr>
          <w:rFonts w:ascii="宋体" w:eastAsia="宋体" w:hAnsi="宋体" w:hint="eastAsia"/>
          <w:color w:val="000000" w:themeColor="text1"/>
          <w:szCs w:val="21"/>
        </w:rPr>
        <w:t>前，以书面形式（目前为网上公告和系统短信等形式）通知所有</w:t>
      </w:r>
      <w:proofErr w:type="gramStart"/>
      <w:r w:rsidRPr="00DE6A8F">
        <w:rPr>
          <w:rFonts w:ascii="宋体" w:eastAsia="宋体" w:hAnsi="宋体" w:hint="eastAsia"/>
          <w:color w:val="000000" w:themeColor="text1"/>
          <w:szCs w:val="21"/>
        </w:rPr>
        <w:t>获取磋商</w:t>
      </w:r>
      <w:proofErr w:type="gramEnd"/>
      <w:r w:rsidRPr="00DE6A8F">
        <w:rPr>
          <w:rFonts w:ascii="宋体" w:eastAsia="宋体" w:hAnsi="宋体" w:hint="eastAsia"/>
          <w:color w:val="000000" w:themeColor="text1"/>
          <w:szCs w:val="21"/>
        </w:rPr>
        <w:t>文件的供应商，不足</w:t>
      </w:r>
      <w:r w:rsidR="00DA6E6E" w:rsidRPr="00DE6A8F">
        <w:rPr>
          <w:rFonts w:ascii="宋体" w:eastAsia="宋体" w:hAnsi="宋体"/>
          <w:color w:val="000000" w:themeColor="text1"/>
          <w:szCs w:val="21"/>
        </w:rPr>
        <w:t>3个工作日</w:t>
      </w:r>
      <w:r w:rsidRPr="00DE6A8F">
        <w:rPr>
          <w:rFonts w:ascii="宋体" w:eastAsia="宋体" w:hAnsi="宋体" w:hint="eastAsia"/>
          <w:color w:val="000000" w:themeColor="text1"/>
          <w:szCs w:val="21"/>
        </w:rPr>
        <w:t>的，应当顺延提交首次响应文件截止之日。</w:t>
      </w:r>
    </w:p>
    <w:p w14:paraId="749155A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10.4采购信息更正公告的内容应当包括采购人和采购代理机构名称、地址、联系方式，原公告的采购项目名称</w:t>
      </w:r>
      <w:proofErr w:type="gramStart"/>
      <w:r w:rsidRPr="00DE6A8F">
        <w:rPr>
          <w:rFonts w:ascii="宋体" w:eastAsia="宋体" w:hAnsi="宋体" w:hint="eastAsia"/>
          <w:color w:val="000000" w:themeColor="text1"/>
          <w:szCs w:val="21"/>
        </w:rPr>
        <w:t>及首次</w:t>
      </w:r>
      <w:proofErr w:type="gramEnd"/>
      <w:r w:rsidRPr="00DE6A8F">
        <w:rPr>
          <w:rFonts w:ascii="宋体" w:eastAsia="宋体" w:hAnsi="宋体" w:hint="eastAsia"/>
          <w:color w:val="000000" w:themeColor="text1"/>
          <w:szCs w:val="21"/>
        </w:rPr>
        <w:t>公告日期，更正事项、内容及日期，采购项目联系人和电话。</w:t>
      </w:r>
    </w:p>
    <w:p w14:paraId="068FE30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10.5采购人和采购代理机构可以视采购具体情况，变更提交首次响应文件截止时间和</w:t>
      </w:r>
      <w:proofErr w:type="gramStart"/>
      <w:r w:rsidRPr="00DE6A8F">
        <w:rPr>
          <w:rFonts w:ascii="宋体" w:eastAsia="宋体" w:hAnsi="宋体" w:hint="eastAsia"/>
          <w:color w:val="000000" w:themeColor="text1"/>
          <w:szCs w:val="21"/>
        </w:rPr>
        <w:t>竞谈</w:t>
      </w:r>
      <w:proofErr w:type="gramEnd"/>
      <w:r w:rsidRPr="00DE6A8F">
        <w:rPr>
          <w:rFonts w:ascii="宋体" w:eastAsia="宋体" w:hAnsi="宋体" w:hint="eastAsia"/>
          <w:color w:val="000000" w:themeColor="text1"/>
          <w:szCs w:val="21"/>
        </w:rPr>
        <w:t>时间，将变更时间将在“采购文件公告”中“七、其他补充事宜2.网上查询地址”规定的政府采购信息发布媒体上发布更正公告。</w:t>
      </w:r>
    </w:p>
    <w:p w14:paraId="5904503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▲响应文件未按磋商文件的澄清、修改的内容编制，又不符合实质性要求的，其响应文件作无效处理。</w:t>
      </w:r>
    </w:p>
    <w:p w14:paraId="15871AD1" w14:textId="1A723675" w:rsidR="00306465" w:rsidRPr="00DE6A8F" w:rsidRDefault="00306465" w:rsidP="006D49EA">
      <w:pPr>
        <w:pStyle w:val="3"/>
        <w:jc w:val="left"/>
        <w:rPr>
          <w:rFonts w:ascii="宋体" w:eastAsia="宋体" w:hAnsi="宋体"/>
          <w:color w:val="000000" w:themeColor="text1"/>
          <w:sz w:val="28"/>
          <w:szCs w:val="28"/>
        </w:rPr>
      </w:pPr>
      <w:bookmarkStart w:id="8" w:name="_Toc173245827"/>
      <w:r w:rsidRPr="00DE6A8F">
        <w:rPr>
          <w:rFonts w:ascii="宋体" w:eastAsia="宋体" w:hAnsi="宋体" w:hint="eastAsia"/>
          <w:color w:val="000000" w:themeColor="text1"/>
          <w:sz w:val="28"/>
          <w:szCs w:val="28"/>
        </w:rPr>
        <w:t>三、响应文件的编制</w:t>
      </w:r>
      <w:bookmarkEnd w:id="8"/>
    </w:p>
    <w:p w14:paraId="7B1C718E"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11.响应文件的编制原则</w:t>
      </w:r>
    </w:p>
    <w:p w14:paraId="0D3D462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供应商必须按照磋商文件的要求编制响应文件，并对其提交的响应文件的真实性、合法性承担法律责任。响应文件必须对磋商文件</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实质性响应。</w:t>
      </w:r>
    </w:p>
    <w:p w14:paraId="02BA1447"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12.响应文件的组成</w:t>
      </w:r>
    </w:p>
    <w:p w14:paraId="37A898C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12.1响应文件由资格证明文件、报价文件、商务和技术文件三部分组成。</w:t>
      </w:r>
    </w:p>
    <w:p w14:paraId="59FA9C0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12.1.1资格证明文件：详见须知前附表</w:t>
      </w:r>
    </w:p>
    <w:p w14:paraId="7E3FD7A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12.1.2商务技术文件：详见须知前附表</w:t>
      </w:r>
    </w:p>
    <w:p w14:paraId="72414D8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12.1.3报价文件：详见须知前附表</w:t>
      </w:r>
    </w:p>
    <w:p w14:paraId="4E490E7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12.2响应文件电子版：详见须知前附表</w:t>
      </w:r>
    </w:p>
    <w:p w14:paraId="63BBAE0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13.计量单位</w:t>
      </w:r>
    </w:p>
    <w:p w14:paraId="321076D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磋商文件已有明确规定的，</w:t>
      </w:r>
      <w:proofErr w:type="gramStart"/>
      <w:r w:rsidRPr="00DE6A8F">
        <w:rPr>
          <w:rFonts w:ascii="宋体" w:eastAsia="宋体" w:hAnsi="宋体" w:hint="eastAsia"/>
          <w:color w:val="000000" w:themeColor="text1"/>
          <w:szCs w:val="21"/>
        </w:rPr>
        <w:t>使用磋商</w:t>
      </w:r>
      <w:proofErr w:type="gramEnd"/>
      <w:r w:rsidRPr="00DE6A8F">
        <w:rPr>
          <w:rFonts w:ascii="宋体" w:eastAsia="宋体" w:hAnsi="宋体" w:hint="eastAsia"/>
          <w:color w:val="000000" w:themeColor="text1"/>
          <w:szCs w:val="21"/>
        </w:rPr>
        <w:t>文件规定的计量单位；磋商文件没有规定的，应采用中华人民共和国法定计量单位，货币种类为人民币，否则视同未响应。</w:t>
      </w:r>
    </w:p>
    <w:p w14:paraId="3CAB312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14.竞标的风险</w:t>
      </w:r>
    </w:p>
    <w:p w14:paraId="0E8A71D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供应商没有按照磋商文件要求提供全部资料，或者供应商没有对磋商文件在各方面</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实质性响应可能导致其响应无效，是供应商应当考虑的风险。</w:t>
      </w:r>
    </w:p>
    <w:p w14:paraId="703E7E40"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15.响应报价要求和构成</w:t>
      </w:r>
    </w:p>
    <w:p w14:paraId="287E5716" w14:textId="471317A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15.1响应报价应按“第五章响应文件格式”中“响应报价表</w:t>
      </w:r>
      <w:r w:rsidR="004A6293" w:rsidRPr="00DE6A8F">
        <w:rPr>
          <w:rFonts w:ascii="宋体" w:eastAsia="宋体" w:hAnsi="宋体" w:hint="eastAsia"/>
          <w:color w:val="000000" w:themeColor="text1"/>
          <w:szCs w:val="21"/>
        </w:rPr>
        <w:t>、已标价工程量清单</w:t>
      </w:r>
      <w:r w:rsidRPr="00DE6A8F">
        <w:rPr>
          <w:rFonts w:ascii="宋体" w:eastAsia="宋体" w:hAnsi="宋体" w:hint="eastAsia"/>
          <w:color w:val="000000" w:themeColor="text1"/>
          <w:szCs w:val="21"/>
        </w:rPr>
        <w:t>”格式填写。</w:t>
      </w:r>
    </w:p>
    <w:p w14:paraId="11DFA7F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15.2响应报价的价格构成见“供应商须知前附表”。</w:t>
      </w:r>
    </w:p>
    <w:p w14:paraId="4C3B27F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15.3响应报价要求</w:t>
      </w:r>
    </w:p>
    <w:p w14:paraId="1479E16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15.3.1供应商的响应报价应符合以下要求，否则响应文件按无效响应处理：</w:t>
      </w:r>
    </w:p>
    <w:p w14:paraId="22C9647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（1）供应商必须就“采购需求”中所竞标的每个分标的全部内容分别作完整唯一总价报价，不得存在漏项报价；</w:t>
      </w:r>
    </w:p>
    <w:p w14:paraId="231F211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（2）供应商必须就所竞标的分标的单项内容</w:t>
      </w:r>
      <w:proofErr w:type="gramStart"/>
      <w:r w:rsidRPr="00DE6A8F">
        <w:rPr>
          <w:rFonts w:ascii="宋体" w:eastAsia="宋体" w:hAnsi="宋体" w:hint="eastAsia"/>
          <w:color w:val="000000" w:themeColor="text1"/>
          <w:szCs w:val="21"/>
        </w:rPr>
        <w:t>作唯一</w:t>
      </w:r>
      <w:proofErr w:type="gramEnd"/>
      <w:r w:rsidRPr="00DE6A8F">
        <w:rPr>
          <w:rFonts w:ascii="宋体" w:eastAsia="宋体" w:hAnsi="宋体" w:hint="eastAsia"/>
          <w:color w:val="000000" w:themeColor="text1"/>
          <w:szCs w:val="21"/>
        </w:rPr>
        <w:t>报价。</w:t>
      </w:r>
    </w:p>
    <w:p w14:paraId="7C45214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15.3.2响应报价（包含首次报价、最后报价）超过所竞标分</w:t>
      </w:r>
      <w:proofErr w:type="gramStart"/>
      <w:r w:rsidRPr="00DE6A8F">
        <w:rPr>
          <w:rFonts w:ascii="宋体" w:eastAsia="宋体" w:hAnsi="宋体" w:hint="eastAsia"/>
          <w:color w:val="000000" w:themeColor="text1"/>
          <w:szCs w:val="21"/>
        </w:rPr>
        <w:t>标规定</w:t>
      </w:r>
      <w:proofErr w:type="gramEnd"/>
      <w:r w:rsidRPr="00DE6A8F">
        <w:rPr>
          <w:rFonts w:ascii="宋体" w:eastAsia="宋体" w:hAnsi="宋体" w:hint="eastAsia"/>
          <w:color w:val="000000" w:themeColor="text1"/>
          <w:szCs w:val="21"/>
        </w:rPr>
        <w:t>的采购预算金额或者最高限价的，其响应文件将作无效处理。</w:t>
      </w:r>
    </w:p>
    <w:p w14:paraId="0319B9C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15.3.3响应报价（包含首次报价、最后报价）超过分项采购预算金额或者最高限价的，其响应文件将作无效处理。</w:t>
      </w:r>
    </w:p>
    <w:p w14:paraId="0CF8777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16.竞标有效期</w:t>
      </w:r>
    </w:p>
    <w:p w14:paraId="330C9D6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16.1竞标有效期是指为保证采购人有足够的时间在提交响应文件后完成评审、确定成交供应商、合同签订等工作而要求供应商提交的响应文件在一定时间内保持有效的期限。</w:t>
      </w:r>
    </w:p>
    <w:p w14:paraId="05FE47B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16.2竞标有效期应由供应商按“供应商须知前附表”规定的期限</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响应。</w:t>
      </w:r>
    </w:p>
    <w:p w14:paraId="07128FB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16.3供应商的响应文件在竞标有效期内均保持有效。</w:t>
      </w:r>
    </w:p>
    <w:p w14:paraId="6E1F1E5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17.磋商保证金</w:t>
      </w:r>
    </w:p>
    <w:p w14:paraId="3ADC48D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详见“供应商须知前附表”。</w:t>
      </w:r>
    </w:p>
    <w:p w14:paraId="2FE4003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18.响应文件编制的要求</w:t>
      </w:r>
    </w:p>
    <w:p w14:paraId="58E8B46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w:t>
      </w:r>
      <w:proofErr w:type="gramStart"/>
      <w:r w:rsidRPr="00DE6A8F">
        <w:rPr>
          <w:rFonts w:ascii="宋体" w:eastAsia="宋体" w:hAnsi="宋体" w:hint="eastAsia"/>
          <w:color w:val="000000" w:themeColor="text1"/>
          <w:szCs w:val="21"/>
        </w:rPr>
        <w:t>各</w:t>
      </w:r>
      <w:proofErr w:type="gramEnd"/>
      <w:r w:rsidRPr="00DE6A8F">
        <w:rPr>
          <w:rFonts w:ascii="宋体" w:eastAsia="宋体" w:hAnsi="宋体" w:hint="eastAsia"/>
          <w:color w:val="000000" w:themeColor="text1"/>
          <w:szCs w:val="21"/>
        </w:rPr>
        <w:t>供应商在编制响应文件时请按照磋商文件“第五章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14:paraId="725D309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18.2响应文件应按资格证明、报价分别编制，商务技术文件合并编制，本磋商只接受电子版响应文件，要求见本章“12.2响应文件电子版要求”。</w:t>
      </w:r>
    </w:p>
    <w:p w14:paraId="7C1D65D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18.3响应文件须由供应商在“第五章响应文件格式”规定位置进行签署、盖章，否则其响应文件按无效响应处理。骑缝盖公章</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视为在规定位置盖章。</w:t>
      </w:r>
    </w:p>
    <w:p w14:paraId="0ED905C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18.4响应文件中标注的供应商名称应与营业执照（事业单位法人证书、执业许可证、自然人身份证）及电子公章一致，否则其响应文件按无效响应处理。</w:t>
      </w:r>
    </w:p>
    <w:p w14:paraId="36BF9C4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18.5响应文件应避免涂改、</w:t>
      </w:r>
      <w:proofErr w:type="gramStart"/>
      <w:r w:rsidRPr="00DE6A8F">
        <w:rPr>
          <w:rFonts w:ascii="宋体" w:eastAsia="宋体" w:hAnsi="宋体" w:hint="eastAsia"/>
          <w:color w:val="000000" w:themeColor="text1"/>
          <w:szCs w:val="21"/>
        </w:rPr>
        <w:t>行间插字或者</w:t>
      </w:r>
      <w:proofErr w:type="gramEnd"/>
      <w:r w:rsidRPr="00DE6A8F">
        <w:rPr>
          <w:rFonts w:ascii="宋体" w:eastAsia="宋体" w:hAnsi="宋体" w:hint="eastAsia"/>
          <w:color w:val="000000" w:themeColor="text1"/>
          <w:szCs w:val="21"/>
        </w:rPr>
        <w:t>删除，否则其响应文件按无效响应处理。</w:t>
      </w:r>
    </w:p>
    <w:p w14:paraId="6FDC1D3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19.响应文件的密封和标记</w:t>
      </w:r>
    </w:p>
    <w:p w14:paraId="6A59F915" w14:textId="77FCB22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19.1供应商进行电子交易应安装客户端软件—“</w:t>
      </w:r>
      <w:r w:rsidR="005057B6"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电子交易客户端”，并按照磋商文件和电子交易平台的要求编制并加密响应文件。供应商未按规定加密的响应文件，电子交易平台将拒收并提示。</w:t>
      </w:r>
    </w:p>
    <w:p w14:paraId="18B591B1" w14:textId="2B691B6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19.2使用“</w:t>
      </w:r>
      <w:r w:rsidR="005057B6"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电子交易客户端”需要提前申领CA数字证书，申领流程见该项目采购公告附件。</w:t>
      </w:r>
    </w:p>
    <w:p w14:paraId="08A2FED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19.3为确保网上操作合法、有效和安全，供应商应当在响应文件提交截止时间前完成在“政府采购云平台”的身份认证，确保在电子交易过程中能够对相关数据电文进行加密和使用电子签名。</w:t>
      </w:r>
    </w:p>
    <w:p w14:paraId="7016E873"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20.响应文件的提交</w:t>
      </w:r>
    </w:p>
    <w:p w14:paraId="39E0710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20.1供应商必须在“供应商须知前附表”规定的时间和地点提交响应文件。</w:t>
      </w:r>
    </w:p>
    <w:p w14:paraId="725CC6B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20.2在响应文件提交截止时间以后，不能补充、修改响应文件。</w:t>
      </w:r>
    </w:p>
    <w:p w14:paraId="6C409559" w14:textId="5068B03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20.3在提交“最后报价”后，供应商不能退出</w:t>
      </w:r>
      <w:r w:rsidR="00394FF4" w:rsidRPr="00DE6A8F">
        <w:rPr>
          <w:rFonts w:ascii="宋体" w:eastAsia="宋体" w:hAnsi="宋体" w:hint="eastAsia"/>
          <w:color w:val="000000" w:themeColor="text1"/>
          <w:szCs w:val="21"/>
        </w:rPr>
        <w:t>磋商</w:t>
      </w:r>
      <w:r w:rsidRPr="00DE6A8F">
        <w:rPr>
          <w:rFonts w:ascii="宋体" w:eastAsia="宋体" w:hAnsi="宋体" w:hint="eastAsia"/>
          <w:color w:val="000000" w:themeColor="text1"/>
          <w:szCs w:val="21"/>
        </w:rPr>
        <w:t>。</w:t>
      </w:r>
    </w:p>
    <w:p w14:paraId="04AE782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20.4电子交易平台收到响应文件，将妥善保存并即时向供应商发出确认回执通知。在响应文件提交截止时间前，除供应商补充、修改或者撤回响应文件外，任何单位和个人不得解密或提取响应文件。</w:t>
      </w:r>
    </w:p>
    <w:p w14:paraId="3443937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20.5采购机构</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可视情况延长提交响应文件的截止时间。</w:t>
      </w:r>
    </w:p>
    <w:p w14:paraId="1F7DBB7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20.6备份响应文件。详见在“供应商须知前附表”。</w:t>
      </w:r>
    </w:p>
    <w:p w14:paraId="358C84C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21.首次响应文件的补充、修改与撤回</w:t>
      </w:r>
    </w:p>
    <w:p w14:paraId="6ACF0FB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详见“供应商须知前附表”。</w:t>
      </w:r>
    </w:p>
    <w:p w14:paraId="249A297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22.首次响应文件的退回</w:t>
      </w:r>
    </w:p>
    <w:p w14:paraId="493548D7" w14:textId="41F0203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在首次响应文件提交截止时间</w:t>
      </w:r>
      <w:proofErr w:type="gramStart"/>
      <w:r w:rsidRPr="00DE6A8F">
        <w:rPr>
          <w:rFonts w:ascii="宋体" w:eastAsia="宋体" w:hAnsi="宋体" w:hint="eastAsia"/>
          <w:color w:val="000000" w:themeColor="text1"/>
          <w:szCs w:val="21"/>
        </w:rPr>
        <w:t>止</w:t>
      </w:r>
      <w:proofErr w:type="gramEnd"/>
      <w:r w:rsidRPr="00DE6A8F">
        <w:rPr>
          <w:rFonts w:ascii="宋体" w:eastAsia="宋体" w:hAnsi="宋体" w:hint="eastAsia"/>
          <w:color w:val="000000" w:themeColor="text1"/>
          <w:szCs w:val="21"/>
        </w:rPr>
        <w:t>提交响应文件的供应商不足3家时电子响应文件由代理机构在</w:t>
      </w:r>
      <w:r w:rsidR="00B472D7"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操作退回，除此之外采购人和采购代理机构对已提交的电子响应文件概不退回。</w:t>
      </w:r>
    </w:p>
    <w:p w14:paraId="1C384A0E"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23.截止时间后的撤回</w:t>
      </w:r>
    </w:p>
    <w:p w14:paraId="367DCEC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本项目不</w:t>
      </w:r>
      <w:proofErr w:type="gramStart"/>
      <w:r w:rsidRPr="00DE6A8F">
        <w:rPr>
          <w:rFonts w:ascii="宋体" w:eastAsia="宋体" w:hAnsi="宋体" w:hint="eastAsia"/>
          <w:color w:val="000000" w:themeColor="text1"/>
          <w:szCs w:val="21"/>
        </w:rPr>
        <w:t>收取磋商</w:t>
      </w:r>
      <w:proofErr w:type="gramEnd"/>
      <w:r w:rsidRPr="00DE6A8F">
        <w:rPr>
          <w:rFonts w:ascii="宋体" w:eastAsia="宋体" w:hAnsi="宋体" w:hint="eastAsia"/>
          <w:color w:val="000000" w:themeColor="text1"/>
          <w:szCs w:val="21"/>
        </w:rPr>
        <w:t>保证金，供应商在首次响应文件提交截止时间后可向采购人、采购代理机构书面申请撤回电子响应文件。</w:t>
      </w:r>
    </w:p>
    <w:p w14:paraId="1372A461" w14:textId="49427EAF" w:rsidR="00306465" w:rsidRPr="00DE6A8F" w:rsidRDefault="00306465" w:rsidP="006D49EA">
      <w:pPr>
        <w:pStyle w:val="3"/>
        <w:jc w:val="left"/>
        <w:rPr>
          <w:rFonts w:ascii="宋体" w:eastAsia="宋体" w:hAnsi="宋体"/>
          <w:color w:val="000000" w:themeColor="text1"/>
          <w:sz w:val="28"/>
          <w:szCs w:val="28"/>
        </w:rPr>
      </w:pPr>
      <w:bookmarkStart w:id="9" w:name="_Toc173245828"/>
      <w:r w:rsidRPr="00DE6A8F">
        <w:rPr>
          <w:rFonts w:ascii="宋体" w:eastAsia="宋体" w:hAnsi="宋体" w:hint="eastAsia"/>
          <w:color w:val="000000" w:themeColor="text1"/>
          <w:sz w:val="28"/>
          <w:szCs w:val="28"/>
        </w:rPr>
        <w:t>四、评审及磋商</w:t>
      </w:r>
      <w:bookmarkEnd w:id="9"/>
    </w:p>
    <w:p w14:paraId="3018C8EC"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24.磋商小组成立</w:t>
      </w:r>
    </w:p>
    <w:p w14:paraId="41E0DB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24.1磋商小组由采购人代表和评审专家共3人以上单数组成，其中评审专家人数不得</w:t>
      </w:r>
      <w:proofErr w:type="gramStart"/>
      <w:r w:rsidRPr="00DE6A8F">
        <w:rPr>
          <w:rFonts w:ascii="宋体" w:eastAsia="宋体" w:hAnsi="宋体" w:hint="eastAsia"/>
          <w:color w:val="000000" w:themeColor="text1"/>
          <w:szCs w:val="21"/>
        </w:rPr>
        <w:t>少于磋商</w:t>
      </w:r>
      <w:proofErr w:type="gramEnd"/>
      <w:r w:rsidRPr="00DE6A8F">
        <w:rPr>
          <w:rFonts w:ascii="宋体" w:eastAsia="宋体" w:hAnsi="宋体" w:hint="eastAsia"/>
          <w:color w:val="000000" w:themeColor="text1"/>
          <w:szCs w:val="21"/>
        </w:rPr>
        <w:t>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A5582E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6D8CB21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25.首次响应文件的开启</w:t>
      </w:r>
    </w:p>
    <w:p w14:paraId="4998D6B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25.1首次响应文件由磋商小组或者采购代理机构在“供应商须知前附表”规定的时间开启。</w:t>
      </w:r>
    </w:p>
    <w:p w14:paraId="0772643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25.2响应文件解密</w:t>
      </w:r>
    </w:p>
    <w:p w14:paraId="4A7BE9EC" w14:textId="62B55E4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采购代理机构将在“供应商须知前附表”规定的时间通过电子交易平台组织响应文件开启，采购机构依托电子交易平台发起开始解密指令，供应商的法定代表人或其委托代理人</w:t>
      </w:r>
      <w:r w:rsidRPr="00DE6A8F">
        <w:rPr>
          <w:rFonts w:ascii="宋体" w:eastAsia="宋体" w:hAnsi="宋体" w:hint="eastAsia"/>
          <w:b/>
          <w:color w:val="000000" w:themeColor="text1"/>
          <w:szCs w:val="21"/>
        </w:rPr>
        <w:t>须携带加密时所用的CA</w:t>
      </w:r>
      <w:proofErr w:type="gramStart"/>
      <w:r w:rsidRPr="00DE6A8F">
        <w:rPr>
          <w:rFonts w:ascii="宋体" w:eastAsia="宋体" w:hAnsi="宋体" w:hint="eastAsia"/>
          <w:b/>
          <w:color w:val="000000" w:themeColor="text1"/>
          <w:szCs w:val="21"/>
        </w:rPr>
        <w:t>锁按平台</w:t>
      </w:r>
      <w:proofErr w:type="gramEnd"/>
      <w:r w:rsidRPr="00DE6A8F">
        <w:rPr>
          <w:rFonts w:ascii="宋体" w:eastAsia="宋体" w:hAnsi="宋体" w:hint="eastAsia"/>
          <w:b/>
          <w:color w:val="000000" w:themeColor="text1"/>
          <w:szCs w:val="21"/>
        </w:rPr>
        <w:t>提示和采购文件的规定登录到</w:t>
      </w:r>
      <w:r w:rsidR="00B472D7" w:rsidRPr="00DE6A8F">
        <w:rPr>
          <w:rFonts w:ascii="宋体" w:eastAsia="宋体" w:hAnsi="宋体" w:hint="eastAsia"/>
          <w:b/>
          <w:color w:val="000000" w:themeColor="text1"/>
          <w:szCs w:val="21"/>
        </w:rPr>
        <w:t>“广西政府采购云平台”</w:t>
      </w:r>
      <w:r w:rsidRPr="00DE6A8F">
        <w:rPr>
          <w:rFonts w:ascii="宋体" w:eastAsia="宋体" w:hAnsi="宋体" w:hint="eastAsia"/>
          <w:b/>
          <w:color w:val="000000" w:themeColor="text1"/>
          <w:szCs w:val="21"/>
        </w:rPr>
        <w:t>电子开标大厅签到并在发起解密指令之时起30分钟内完成对电子响应文件在线解密</w:t>
      </w:r>
      <w:r w:rsidRPr="00DE6A8F">
        <w:rPr>
          <w:rFonts w:ascii="宋体" w:eastAsia="宋体" w:hAnsi="宋体" w:hint="eastAsia"/>
          <w:color w:val="000000" w:themeColor="text1"/>
          <w:szCs w:val="21"/>
        </w:rPr>
        <w:t>。发起解密指令之时起5分钟内供应商还未进行解密的，代理机构要</w:t>
      </w:r>
      <w:r w:rsidRPr="00DE6A8F">
        <w:rPr>
          <w:rFonts w:ascii="宋体" w:eastAsia="宋体" w:hAnsi="宋体" w:hint="eastAsia"/>
          <w:color w:val="000000" w:themeColor="text1"/>
          <w:szCs w:val="21"/>
        </w:rPr>
        <w:lastRenderedPageBreak/>
        <w:t>通知供应商，</w:t>
      </w:r>
      <w:proofErr w:type="gramStart"/>
      <w:r w:rsidRPr="00DE6A8F">
        <w:rPr>
          <w:rFonts w:ascii="宋体" w:eastAsia="宋体" w:hAnsi="宋体" w:hint="eastAsia"/>
          <w:color w:val="000000" w:themeColor="text1"/>
          <w:szCs w:val="21"/>
        </w:rPr>
        <w:t>供应商没预留</w:t>
      </w:r>
      <w:proofErr w:type="gramEnd"/>
      <w:r w:rsidRPr="00DE6A8F">
        <w:rPr>
          <w:rFonts w:ascii="宋体" w:eastAsia="宋体" w:hAnsi="宋体" w:hint="eastAsia"/>
          <w:color w:val="000000" w:themeColor="text1"/>
          <w:szCs w:val="21"/>
        </w:rPr>
        <w:t>联系方式或预留联系方式无效，导致代理机构无法联系到供应商进行解密的，</w:t>
      </w:r>
      <w:r w:rsidRPr="00DE6A8F">
        <w:rPr>
          <w:rFonts w:ascii="宋体" w:eastAsia="宋体" w:hAnsi="宋体" w:hint="eastAsia"/>
          <w:b/>
          <w:color w:val="000000" w:themeColor="text1"/>
          <w:szCs w:val="21"/>
        </w:rPr>
        <w:t>视为响应文件无效</w:t>
      </w:r>
      <w:r w:rsidRPr="00DE6A8F">
        <w:rPr>
          <w:rFonts w:ascii="宋体" w:eastAsia="宋体" w:hAnsi="宋体" w:hint="eastAsia"/>
          <w:color w:val="000000" w:themeColor="text1"/>
          <w:szCs w:val="21"/>
        </w:rPr>
        <w:t>。（解密异常情况处理：详见本章26.3电子交易活动的中止。）</w:t>
      </w:r>
    </w:p>
    <w:p w14:paraId="0EC9EF4F" w14:textId="1AC0675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如供应商成功解密响应文件，但未在</w:t>
      </w:r>
      <w:r w:rsidR="00B472D7"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电子开标大厅参加</w:t>
      </w:r>
      <w:r w:rsidR="00394FF4" w:rsidRPr="00DE6A8F">
        <w:rPr>
          <w:rFonts w:ascii="宋体" w:eastAsia="宋体" w:hAnsi="宋体" w:hint="eastAsia"/>
          <w:color w:val="000000" w:themeColor="text1"/>
          <w:szCs w:val="21"/>
        </w:rPr>
        <w:t>磋商</w:t>
      </w:r>
      <w:r w:rsidRPr="00DE6A8F">
        <w:rPr>
          <w:rFonts w:ascii="宋体" w:eastAsia="宋体" w:hAnsi="宋体" w:hint="eastAsia"/>
          <w:color w:val="000000" w:themeColor="text1"/>
          <w:szCs w:val="21"/>
        </w:rPr>
        <w:t>的，视同</w:t>
      </w:r>
      <w:proofErr w:type="gramStart"/>
      <w:r w:rsidRPr="00DE6A8F">
        <w:rPr>
          <w:rFonts w:ascii="宋体" w:eastAsia="宋体" w:hAnsi="宋体" w:hint="eastAsia"/>
          <w:color w:val="000000" w:themeColor="text1"/>
          <w:szCs w:val="21"/>
        </w:rPr>
        <w:t>认可</w:t>
      </w:r>
      <w:r w:rsidR="00394FF4" w:rsidRPr="00DE6A8F">
        <w:rPr>
          <w:rFonts w:ascii="宋体" w:eastAsia="宋体" w:hAnsi="宋体" w:hint="eastAsia"/>
          <w:color w:val="000000" w:themeColor="text1"/>
          <w:szCs w:val="21"/>
        </w:rPr>
        <w:t>磋商</w:t>
      </w:r>
      <w:proofErr w:type="gramEnd"/>
      <w:r w:rsidRPr="00DE6A8F">
        <w:rPr>
          <w:rFonts w:ascii="宋体" w:eastAsia="宋体" w:hAnsi="宋体" w:hint="eastAsia"/>
          <w:color w:val="000000" w:themeColor="text1"/>
          <w:szCs w:val="21"/>
        </w:rPr>
        <w:t>过程和结果，由此产生的后果由供应商自行负责。参与</w:t>
      </w:r>
      <w:r w:rsidR="00394FF4" w:rsidRPr="00DE6A8F">
        <w:rPr>
          <w:rFonts w:ascii="宋体" w:eastAsia="宋体" w:hAnsi="宋体" w:hint="eastAsia"/>
          <w:color w:val="000000" w:themeColor="text1"/>
          <w:szCs w:val="21"/>
        </w:rPr>
        <w:t>磋商</w:t>
      </w:r>
      <w:r w:rsidRPr="00DE6A8F">
        <w:rPr>
          <w:rFonts w:ascii="宋体" w:eastAsia="宋体" w:hAnsi="宋体" w:hint="eastAsia"/>
          <w:color w:val="000000" w:themeColor="text1"/>
          <w:szCs w:val="21"/>
        </w:rPr>
        <w:t>的供应商不足3家的，不得</w:t>
      </w:r>
      <w:r w:rsidR="00394FF4" w:rsidRPr="00DE6A8F">
        <w:rPr>
          <w:rFonts w:ascii="宋体" w:eastAsia="宋体" w:hAnsi="宋体" w:hint="eastAsia"/>
          <w:color w:val="000000" w:themeColor="text1"/>
          <w:szCs w:val="21"/>
        </w:rPr>
        <w:t>磋商</w:t>
      </w:r>
      <w:r w:rsidRPr="00DE6A8F">
        <w:rPr>
          <w:rFonts w:ascii="宋体" w:eastAsia="宋体" w:hAnsi="宋体" w:hint="eastAsia"/>
          <w:color w:val="000000" w:themeColor="text1"/>
          <w:szCs w:val="21"/>
        </w:rPr>
        <w:t>。</w:t>
      </w:r>
    </w:p>
    <w:p w14:paraId="73EE64B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26.评审程序、评审方法和评审标准</w:t>
      </w:r>
    </w:p>
    <w:p w14:paraId="1B9BABF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26.1磋商小组按照“第四章评审程序、评审方法和评审标准”规定的方法、评审因素、标准和程序对响应文件进行评审。</w:t>
      </w:r>
    </w:p>
    <w:p w14:paraId="3E20B53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26.2磋商文件内容违反国家有关强制性规定的，磋商小组应当停止评审并向采购人或者采购代理机构说明情况，并在评审报告中书面体现。</w:t>
      </w:r>
    </w:p>
    <w:p w14:paraId="07D5B9D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26.3采购需求负偏离要求及磋商顺序详见“供应商须知前附表”。</w:t>
      </w:r>
    </w:p>
    <w:p w14:paraId="2D46DD9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26.4电子交易活动的中止。采购过程中出现以下情形，导致电子交易平台无法正常运行，或者无法保证电子交易的公平、公正和安全时，采购机构可中止电子交易活动：</w:t>
      </w:r>
    </w:p>
    <w:p w14:paraId="12AFF96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（1）电子交易平台发生故障而无法登录访问的；</w:t>
      </w:r>
    </w:p>
    <w:p w14:paraId="0400589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（2）电子交易平台应用或数据库出现错误，不能进行正常操作的；</w:t>
      </w:r>
    </w:p>
    <w:p w14:paraId="1C54313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（3）电子交易平台发现严重安全漏洞，有潜在泄密危险的；</w:t>
      </w:r>
    </w:p>
    <w:p w14:paraId="64F1BF7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（4）病毒发作导致不能进行正常操作的；</w:t>
      </w:r>
    </w:p>
    <w:p w14:paraId="294AE49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（5）其他无法保证电子交易的公平、公正和安全的情况。</w:t>
      </w:r>
    </w:p>
    <w:p w14:paraId="39303CB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妥善保密处理，并报财政部门备案。</w:t>
      </w:r>
    </w:p>
    <w:p w14:paraId="0A95F361" w14:textId="5863C27F" w:rsidR="00306465" w:rsidRPr="00DE6A8F" w:rsidRDefault="00306465" w:rsidP="006D49EA">
      <w:pPr>
        <w:pStyle w:val="3"/>
        <w:jc w:val="left"/>
        <w:rPr>
          <w:rFonts w:ascii="宋体" w:eastAsia="宋体" w:hAnsi="宋体"/>
          <w:color w:val="000000" w:themeColor="text1"/>
          <w:sz w:val="28"/>
          <w:szCs w:val="28"/>
        </w:rPr>
      </w:pPr>
      <w:bookmarkStart w:id="10" w:name="_Toc173245829"/>
      <w:r w:rsidRPr="00DE6A8F">
        <w:rPr>
          <w:rFonts w:ascii="宋体" w:eastAsia="宋体" w:hAnsi="宋体" w:hint="eastAsia"/>
          <w:color w:val="000000" w:themeColor="text1"/>
          <w:sz w:val="28"/>
          <w:szCs w:val="28"/>
        </w:rPr>
        <w:t>五、成交及合同</w:t>
      </w:r>
      <w:bookmarkEnd w:id="10"/>
    </w:p>
    <w:p w14:paraId="35A67AE0"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27.确定成交供应商及结果公告</w:t>
      </w:r>
    </w:p>
    <w:p w14:paraId="4EC4A46A"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27.1确定成交供应商。</w:t>
      </w:r>
      <w:r w:rsidRPr="00DE6A8F">
        <w:rPr>
          <w:rFonts w:ascii="宋体" w:eastAsia="宋体" w:hAnsi="宋体" w:hint="eastAsia"/>
          <w:color w:val="000000" w:themeColor="text1"/>
          <w:szCs w:val="21"/>
          <w:u w:val="single"/>
        </w:rPr>
        <w:t>由采购人直接委托评审专家确定，评审报告提出的排序第一的供应商为成交供应商。</w:t>
      </w:r>
    </w:p>
    <w:p w14:paraId="68E4437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27.2成交通知及成交结果公告。成交供应商确定后2个工作日内，在省级以上财政部门指定的媒体上公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同时向成交供应商发出成交通知书，成交通知书规定签订合同的时间不得超过25日。</w:t>
      </w:r>
    </w:p>
    <w:p w14:paraId="17FCCE40" w14:textId="4633A70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27.3采购人或者采购代理机构发出成交通知书前，应当对成交供应商信用进行查询核实，对列入失信被执行人、重大税收违法</w:t>
      </w:r>
      <w:r w:rsidR="008B304B" w:rsidRPr="00DE6A8F">
        <w:rPr>
          <w:rFonts w:ascii="宋体" w:eastAsia="宋体" w:hAnsi="宋体" w:hint="eastAsia"/>
          <w:color w:val="000000" w:themeColor="text1"/>
          <w:szCs w:val="21"/>
        </w:rPr>
        <w:t>失信主体</w:t>
      </w:r>
      <w:r w:rsidRPr="00DE6A8F">
        <w:rPr>
          <w:rFonts w:ascii="宋体" w:eastAsia="宋体" w:hAnsi="宋体" w:hint="eastAsia"/>
          <w:color w:val="000000" w:themeColor="text1"/>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sidRPr="00DE6A8F">
        <w:rPr>
          <w:rFonts w:ascii="宋体" w:eastAsia="宋体" w:hAnsi="宋体" w:hint="eastAsia"/>
          <w:color w:val="000000" w:themeColor="text1"/>
          <w:szCs w:val="21"/>
        </w:rPr>
        <w:t>磋</w:t>
      </w:r>
      <w:proofErr w:type="gramEnd"/>
      <w:r w:rsidRPr="00DE6A8F">
        <w:rPr>
          <w:rFonts w:ascii="宋体" w:eastAsia="宋体" w:hAnsi="宋体" w:hint="eastAsia"/>
          <w:color w:val="000000" w:themeColor="text1"/>
          <w:szCs w:val="21"/>
        </w:rPr>
        <w:t>文件一并保存。成交供应</w:t>
      </w:r>
      <w:proofErr w:type="gramStart"/>
      <w:r w:rsidRPr="00DE6A8F">
        <w:rPr>
          <w:rFonts w:ascii="宋体" w:eastAsia="宋体" w:hAnsi="宋体" w:hint="eastAsia"/>
          <w:color w:val="000000" w:themeColor="text1"/>
          <w:szCs w:val="21"/>
        </w:rPr>
        <w:t>商享受</w:t>
      </w:r>
      <w:proofErr w:type="gramEnd"/>
      <w:r w:rsidRPr="00DE6A8F">
        <w:rPr>
          <w:rFonts w:ascii="宋体" w:eastAsia="宋体" w:hAnsi="宋体" w:hint="eastAsia"/>
          <w:color w:val="000000" w:themeColor="text1"/>
          <w:szCs w:val="21"/>
        </w:rPr>
        <w:t>《政府采购促进中小企业发展管理办法》（财库〔2020〕46号）规定的中小企业扶持政策的，采购人、采购代理机构应当随成交结果公开成交供应商的《中小企业声明函》。</w:t>
      </w:r>
    </w:p>
    <w:p w14:paraId="5881328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27.4采购人、采购代理机构认为供应商对采购过程、成交结果提出的质疑成立且影响或者可能影响成交结果的，合格供应</w:t>
      </w:r>
      <w:proofErr w:type="gramStart"/>
      <w:r w:rsidRPr="00DE6A8F">
        <w:rPr>
          <w:rFonts w:ascii="宋体" w:eastAsia="宋体" w:hAnsi="宋体" w:hint="eastAsia"/>
          <w:color w:val="000000" w:themeColor="text1"/>
          <w:szCs w:val="21"/>
        </w:rPr>
        <w:t>商符合</w:t>
      </w:r>
      <w:proofErr w:type="gramEnd"/>
      <w:r w:rsidRPr="00DE6A8F">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6F7D727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A9D02E4"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28.履约保证金</w:t>
      </w:r>
    </w:p>
    <w:p w14:paraId="3484BF9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详见“供应商须知前附表”</w:t>
      </w:r>
    </w:p>
    <w:p w14:paraId="63B5F63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29.签订合同</w:t>
      </w:r>
    </w:p>
    <w:p w14:paraId="56B476D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29.1采购人与成交供应商应当在成交通知书规定的时间内，按照磋商文件确定的合同文本以及采购标的、服务技术、采购金额、采购数量、技术和服务要求等事项签订政府采购合同。如成交供应商为联合体的，由联合体成员各方法定代表人或其授权代表与采购人代表签订合同。</w:t>
      </w:r>
    </w:p>
    <w:p w14:paraId="643F4F5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29.2采购人不得向成交供应商提出</w:t>
      </w:r>
      <w:proofErr w:type="gramStart"/>
      <w:r w:rsidRPr="00DE6A8F">
        <w:rPr>
          <w:rFonts w:ascii="宋体" w:eastAsia="宋体" w:hAnsi="宋体" w:hint="eastAsia"/>
          <w:color w:val="000000" w:themeColor="text1"/>
          <w:szCs w:val="21"/>
        </w:rPr>
        <w:t>超出磋商</w:t>
      </w:r>
      <w:proofErr w:type="gramEnd"/>
      <w:r w:rsidRPr="00DE6A8F">
        <w:rPr>
          <w:rFonts w:ascii="宋体" w:eastAsia="宋体" w:hAnsi="宋体" w:hint="eastAsia"/>
          <w:color w:val="000000" w:themeColor="text1"/>
          <w:szCs w:val="21"/>
        </w:rPr>
        <w:t>文件以外的任何要求作为签订合同的条件，不得与成交供应商订立</w:t>
      </w:r>
      <w:proofErr w:type="gramStart"/>
      <w:r w:rsidRPr="00DE6A8F">
        <w:rPr>
          <w:rFonts w:ascii="宋体" w:eastAsia="宋体" w:hAnsi="宋体" w:hint="eastAsia"/>
          <w:color w:val="000000" w:themeColor="text1"/>
          <w:szCs w:val="21"/>
        </w:rPr>
        <w:t>背离磋商</w:t>
      </w:r>
      <w:proofErr w:type="gramEnd"/>
      <w:r w:rsidRPr="00DE6A8F">
        <w:rPr>
          <w:rFonts w:ascii="宋体" w:eastAsia="宋体" w:hAnsi="宋体" w:hint="eastAsia"/>
          <w:color w:val="000000" w:themeColor="text1"/>
          <w:szCs w:val="21"/>
        </w:rPr>
        <w:t>文件确定的合同文本以及采购标的、服务技术、采购金额、采购数量、技术和服务要求等实质性内容的协议。</w:t>
      </w:r>
    </w:p>
    <w:p w14:paraId="6BD4DDB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29.3成交供应</w:t>
      </w:r>
      <w:proofErr w:type="gramStart"/>
      <w:r w:rsidRPr="00DE6A8F">
        <w:rPr>
          <w:rFonts w:ascii="宋体" w:eastAsia="宋体" w:hAnsi="宋体" w:hint="eastAsia"/>
          <w:color w:val="000000" w:themeColor="text1"/>
          <w:szCs w:val="21"/>
        </w:rPr>
        <w:t>商拒绝</w:t>
      </w:r>
      <w:proofErr w:type="gramEnd"/>
      <w:r w:rsidRPr="00DE6A8F">
        <w:rPr>
          <w:rFonts w:ascii="宋体" w:eastAsia="宋体" w:hAnsi="宋体" w:hint="eastAsia"/>
          <w:color w:val="000000" w:themeColor="text1"/>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4B303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29.4如签订合同并生效后，供应商无故拒绝或延期，除按照合同条款处理外，列入不良行为记录，并给予通报。</w:t>
      </w:r>
    </w:p>
    <w:p w14:paraId="3F8498F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29.5采购合同由采购人与成交供应商根据磋商文件、响应文件等内容通过政府采购电子交易平台在线签订，自动备案，在线签订须携带的材料见“供应商须知前附表”。</w:t>
      </w:r>
    </w:p>
    <w:p w14:paraId="5CEC7140"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30.政府采购合同公告</w:t>
      </w:r>
    </w:p>
    <w:p w14:paraId="75C18F52" w14:textId="0A659B6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采购人或者受托采购代理机构应当自政府采购合同签订之日起2个工作日内，将政府采购合同在以下媒体上发布“广西政府采购网”（http</w:t>
      </w:r>
      <w:r w:rsidR="009F108B"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//zfcg.gxzf.gov.cn）上公告，但政府采购合同中涉及国家秘密、商业秘密的内容除外。</w:t>
      </w:r>
    </w:p>
    <w:p w14:paraId="1DA42C4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31.询问、质疑和投诉</w:t>
      </w:r>
    </w:p>
    <w:p w14:paraId="3E43AAC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31.1供应商对政府采购活动事项有疑问的，可以向采购人、采购代理机构提出询问，采购人或者采购代理机构应当在3个工作日内对供应</w:t>
      </w:r>
      <w:proofErr w:type="gramStart"/>
      <w:r w:rsidRPr="00DE6A8F">
        <w:rPr>
          <w:rFonts w:ascii="宋体" w:eastAsia="宋体" w:hAnsi="宋体" w:hint="eastAsia"/>
          <w:color w:val="000000" w:themeColor="text1"/>
          <w:szCs w:val="21"/>
        </w:rPr>
        <w:t>商依法</w:t>
      </w:r>
      <w:proofErr w:type="gramEnd"/>
      <w:r w:rsidRPr="00DE6A8F">
        <w:rPr>
          <w:rFonts w:ascii="宋体" w:eastAsia="宋体" w:hAnsi="宋体" w:hint="eastAsia"/>
          <w:color w:val="000000" w:themeColor="text1"/>
          <w:szCs w:val="21"/>
        </w:rPr>
        <w:t>提出的询问</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答复。</w:t>
      </w:r>
    </w:p>
    <w:p w14:paraId="44FBB8B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w:t>
      </w:r>
      <w:r w:rsidRPr="00DE6A8F">
        <w:rPr>
          <w:rFonts w:ascii="宋体" w:eastAsia="宋体" w:hAnsi="宋体" w:hint="eastAsia"/>
          <w:b/>
          <w:color w:val="000000" w:themeColor="text1"/>
          <w:szCs w:val="21"/>
        </w:rPr>
        <w:t>具体质疑起算时间及处理方式如下</w:t>
      </w:r>
      <w:r w:rsidRPr="00DE6A8F">
        <w:rPr>
          <w:rFonts w:ascii="宋体" w:eastAsia="宋体" w:hAnsi="宋体" w:hint="eastAsia"/>
          <w:color w:val="000000" w:themeColor="text1"/>
          <w:szCs w:val="21"/>
        </w:rPr>
        <w:t>：</w:t>
      </w:r>
    </w:p>
    <w:p w14:paraId="07E8FF5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（1）潜在供应</w:t>
      </w:r>
      <w:proofErr w:type="gramStart"/>
      <w:r w:rsidRPr="00DE6A8F">
        <w:rPr>
          <w:rFonts w:ascii="宋体" w:eastAsia="宋体" w:hAnsi="宋体" w:hint="eastAsia"/>
          <w:color w:val="000000" w:themeColor="text1"/>
          <w:szCs w:val="21"/>
        </w:rPr>
        <w:t>商依法</w:t>
      </w:r>
      <w:proofErr w:type="gramEnd"/>
      <w:r w:rsidRPr="00DE6A8F">
        <w:rPr>
          <w:rFonts w:ascii="宋体" w:eastAsia="宋体" w:hAnsi="宋体" w:hint="eastAsia"/>
          <w:color w:val="000000" w:themeColor="text1"/>
          <w:szCs w:val="21"/>
        </w:rPr>
        <w:t>获取采购文件后，认为采购文件使自己的权益受到损害的，应当在竞争性磋商采购文件公告期限届满之日起7个工作日内提出质疑。委托代理协议无特殊约定的，对竞争性磋商文件中采购需求（</w:t>
      </w:r>
      <w:proofErr w:type="gramStart"/>
      <w:r w:rsidRPr="00DE6A8F">
        <w:rPr>
          <w:rFonts w:ascii="宋体" w:eastAsia="宋体" w:hAnsi="宋体" w:hint="eastAsia"/>
          <w:color w:val="000000" w:themeColor="text1"/>
          <w:szCs w:val="21"/>
        </w:rPr>
        <w:t>含资格</w:t>
      </w:r>
      <w:proofErr w:type="gramEnd"/>
      <w:r w:rsidRPr="00DE6A8F">
        <w:rPr>
          <w:rFonts w:ascii="宋体" w:eastAsia="宋体" w:hAnsi="宋体" w:hint="eastAsia"/>
          <w:color w:val="000000" w:themeColor="text1"/>
          <w:szCs w:val="21"/>
        </w:rPr>
        <w:t>要求、采购预算和评分办法）的质疑由采购人受理并负责答复；对竞争性磋商文件中的采购执行程序的质疑由采购代理机构受理并负责答复。</w:t>
      </w:r>
    </w:p>
    <w:p w14:paraId="1098B0C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C2AC0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（3）供应商认为成交结果使自己的权益受到损害的，应当在成交结果公告期限届满之日起7个工作日内提出质疑，由采购人受理并负责答复。</w:t>
      </w:r>
    </w:p>
    <w:p w14:paraId="634DFA9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93EE6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31.4供应商提出质疑应当提交质疑函和必要的证明材料，针对同一采购程序环节的质疑必须在法定质疑期内一次性提出。质疑</w:t>
      </w:r>
      <w:proofErr w:type="gramStart"/>
      <w:r w:rsidRPr="00DE6A8F">
        <w:rPr>
          <w:rFonts w:ascii="宋体" w:eastAsia="宋体" w:hAnsi="宋体" w:hint="eastAsia"/>
          <w:color w:val="000000" w:themeColor="text1"/>
          <w:szCs w:val="21"/>
        </w:rPr>
        <w:t>函应当</w:t>
      </w:r>
      <w:proofErr w:type="gramEnd"/>
      <w:r w:rsidRPr="00DE6A8F">
        <w:rPr>
          <w:rFonts w:ascii="宋体" w:eastAsia="宋体" w:hAnsi="宋体" w:hint="eastAsia"/>
          <w:color w:val="000000" w:themeColor="text1"/>
          <w:szCs w:val="21"/>
        </w:rPr>
        <w:t>包括下列内容（质疑函格式后附）：</w:t>
      </w:r>
    </w:p>
    <w:p w14:paraId="632D434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（1）供应商的姓名或者名称、地址、邮编、联系人及联系电话；</w:t>
      </w:r>
    </w:p>
    <w:p w14:paraId="5A79CEA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（2）质疑项目的名称、编号；</w:t>
      </w:r>
    </w:p>
    <w:p w14:paraId="0DFAE0A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（3）具体、明确的质疑事项和与质疑事项相关的请求；</w:t>
      </w:r>
    </w:p>
    <w:p w14:paraId="6C89084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（4）事实依据；</w:t>
      </w:r>
    </w:p>
    <w:p w14:paraId="6010ADE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（5）必要的法律依据；</w:t>
      </w:r>
    </w:p>
    <w:p w14:paraId="7AEBF2F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（6）提出质疑的日期。</w:t>
      </w:r>
    </w:p>
    <w:p w14:paraId="48D4161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供应商为自然人的，应当由本人签字；供应商为法人或者其他组织的，应当由法定代表人、主要负责</w:t>
      </w:r>
      <w:r w:rsidRPr="00DE6A8F">
        <w:rPr>
          <w:rFonts w:ascii="宋体" w:eastAsia="宋体" w:hAnsi="宋体" w:hint="eastAsia"/>
          <w:color w:val="000000" w:themeColor="text1"/>
          <w:szCs w:val="21"/>
        </w:rPr>
        <w:lastRenderedPageBreak/>
        <w:t>人，或者其委托代理人签字或者盖章，并加盖公章。</w:t>
      </w:r>
    </w:p>
    <w:p w14:paraId="0B5F503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31.5采购人、采购代理机构认为供应商质疑不成立，或者成立但未对成交结果构成影响的，继续开展采购活动；认为供应商质疑成立且影响或者可能影响成交结果的，按照下列情况处理：</w:t>
      </w:r>
    </w:p>
    <w:p w14:paraId="6295E14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（一）对采购文件提出的质疑，依法通过澄清或者修改可以继续开展采购活动的，澄清或者修改采购文件后继续开展采购活动；否则应当修改采购文件后重新开展采购活动。</w:t>
      </w:r>
    </w:p>
    <w:p w14:paraId="2AEFD4E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（二）对采购过程或者成交结果提出的质疑，合格供应</w:t>
      </w:r>
      <w:proofErr w:type="gramStart"/>
      <w:r w:rsidRPr="00DE6A8F">
        <w:rPr>
          <w:rFonts w:ascii="宋体" w:eastAsia="宋体" w:hAnsi="宋体" w:hint="eastAsia"/>
          <w:color w:val="000000" w:themeColor="text1"/>
          <w:szCs w:val="21"/>
        </w:rPr>
        <w:t>商符合</w:t>
      </w:r>
      <w:proofErr w:type="gramEnd"/>
      <w:r w:rsidRPr="00DE6A8F">
        <w:rPr>
          <w:rFonts w:ascii="宋体" w:eastAsia="宋体" w:hAnsi="宋体" w:hint="eastAsia"/>
          <w:color w:val="000000" w:themeColor="text1"/>
          <w:szCs w:val="21"/>
        </w:rPr>
        <w:t>法定数量时，可以从合格的成交候选人中另行确定成交供应商的，应当依法另行确定成交供应商；否则应当重新开展采购活动。</w:t>
      </w:r>
    </w:p>
    <w:p w14:paraId="4DC69A2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质疑答复导致成交结果改变的，采购人或者采购代理机构应当将有关情况书面报告本级财政部门。</w:t>
      </w:r>
    </w:p>
    <w:p w14:paraId="5714788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31.6投诉的权利。质疑供应商对采购人、采购代理机构的答复不满意，或者采购人、采购代理机构未在规定时间内</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答复的，可以在答复期满后15个工作日内向《政府采购质疑和投诉办法》（财政部令第94号）第六条规定的财政部门提起投诉（投诉书格式后附），受理投诉方式见“供应商须知前附表”。</w:t>
      </w:r>
    </w:p>
    <w:p w14:paraId="47617D68" w14:textId="4AA02930" w:rsidR="00306465" w:rsidRPr="00DE6A8F" w:rsidRDefault="00306465" w:rsidP="006D49EA">
      <w:pPr>
        <w:pStyle w:val="3"/>
        <w:jc w:val="left"/>
        <w:rPr>
          <w:rFonts w:ascii="宋体" w:eastAsia="宋体" w:hAnsi="宋体"/>
          <w:color w:val="000000" w:themeColor="text1"/>
          <w:sz w:val="28"/>
          <w:szCs w:val="28"/>
        </w:rPr>
      </w:pPr>
      <w:bookmarkStart w:id="11" w:name="_Toc173245830"/>
      <w:r w:rsidRPr="00DE6A8F">
        <w:rPr>
          <w:rFonts w:ascii="宋体" w:eastAsia="宋体" w:hAnsi="宋体" w:hint="eastAsia"/>
          <w:color w:val="000000" w:themeColor="text1"/>
          <w:sz w:val="28"/>
          <w:szCs w:val="28"/>
        </w:rPr>
        <w:t>六、验收</w:t>
      </w:r>
      <w:bookmarkEnd w:id="11"/>
    </w:p>
    <w:p w14:paraId="0214E3D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32.验收</w:t>
      </w:r>
    </w:p>
    <w:p w14:paraId="76764A0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303105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32.2采购人可以邀请参加本项目的其他供应商或者第三方机构参与验收。参与验收的供应商或者第三方机构的意见作为</w:t>
      </w:r>
      <w:proofErr w:type="gramStart"/>
      <w:r w:rsidRPr="00DE6A8F">
        <w:rPr>
          <w:rFonts w:ascii="宋体" w:eastAsia="宋体" w:hAnsi="宋体" w:hint="eastAsia"/>
          <w:color w:val="000000" w:themeColor="text1"/>
          <w:szCs w:val="21"/>
        </w:rPr>
        <w:t>验收书</w:t>
      </w:r>
      <w:proofErr w:type="gramEnd"/>
      <w:r w:rsidRPr="00DE6A8F">
        <w:rPr>
          <w:rFonts w:ascii="宋体" w:eastAsia="宋体" w:hAnsi="宋体" w:hint="eastAsia"/>
          <w:color w:val="000000" w:themeColor="text1"/>
          <w:szCs w:val="21"/>
        </w:rPr>
        <w:t>的参考资料一并存档。</w:t>
      </w:r>
    </w:p>
    <w:p w14:paraId="1795C42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791CB2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F2B749A" w14:textId="647C27B6" w:rsidR="00306465" w:rsidRPr="00DE6A8F" w:rsidRDefault="00306465" w:rsidP="006D49EA">
      <w:pPr>
        <w:pStyle w:val="3"/>
        <w:jc w:val="left"/>
        <w:rPr>
          <w:rFonts w:ascii="宋体" w:eastAsia="宋体" w:hAnsi="宋体"/>
          <w:color w:val="000000" w:themeColor="text1"/>
          <w:sz w:val="28"/>
          <w:szCs w:val="28"/>
        </w:rPr>
      </w:pPr>
      <w:bookmarkStart w:id="12" w:name="_Toc173245831"/>
      <w:r w:rsidRPr="00DE6A8F">
        <w:rPr>
          <w:rFonts w:ascii="宋体" w:eastAsia="宋体" w:hAnsi="宋体" w:hint="eastAsia"/>
          <w:color w:val="000000" w:themeColor="text1"/>
          <w:sz w:val="28"/>
          <w:szCs w:val="28"/>
        </w:rPr>
        <w:lastRenderedPageBreak/>
        <w:t>七、其他事项</w:t>
      </w:r>
      <w:bookmarkEnd w:id="12"/>
    </w:p>
    <w:p w14:paraId="21252531"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33.代理服务费</w:t>
      </w:r>
    </w:p>
    <w:p w14:paraId="29109C3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代理服务收费标准及缴费账户详见“供应商须知前附表”，供应商为联合体的，可以由联合体中的一方或者多方共同交纳代理服务费。</w:t>
      </w:r>
    </w:p>
    <w:p w14:paraId="7D450A5E"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34.需要补充的其他内容</w:t>
      </w:r>
    </w:p>
    <w:p w14:paraId="5CABC10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34.1本磋商文件解释规则详见“供应商须知前附表”。</w:t>
      </w:r>
    </w:p>
    <w:p w14:paraId="4419977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34.2其他事项详见“供应商须知前附表”。</w:t>
      </w:r>
    </w:p>
    <w:p w14:paraId="24D398B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由中小企业承接，即提供服务的人员为中小企业依照《中华人民共和国劳动合同法》订立劳动合同的从业人员，不对其中涉及的货物的制造商和工程承建商</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要求的，享受本文件规定的中小企业扶持政策。</w:t>
      </w:r>
    </w:p>
    <w:p w14:paraId="6496E6C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以联合体形</w:t>
      </w:r>
      <w:proofErr w:type="gramStart"/>
      <w:r w:rsidRPr="00DE6A8F">
        <w:rPr>
          <w:rFonts w:ascii="宋体" w:eastAsia="宋体" w:hAnsi="宋体" w:hint="eastAsia"/>
          <w:color w:val="000000" w:themeColor="text1"/>
          <w:szCs w:val="21"/>
        </w:rPr>
        <w:t>式参加</w:t>
      </w:r>
      <w:proofErr w:type="gramEnd"/>
      <w:r w:rsidRPr="00DE6A8F">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的，联合体视同小微企业。</w:t>
      </w:r>
    </w:p>
    <w:p w14:paraId="0C1FED2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依据本文件规定享受扶持政策获得政府采购合同的，小</w:t>
      </w:r>
      <w:proofErr w:type="gramStart"/>
      <w:r w:rsidRPr="00DE6A8F">
        <w:rPr>
          <w:rFonts w:ascii="宋体" w:eastAsia="宋体" w:hAnsi="宋体" w:hint="eastAsia"/>
          <w:color w:val="000000" w:themeColor="text1"/>
          <w:szCs w:val="21"/>
        </w:rPr>
        <w:t>微企业</w:t>
      </w:r>
      <w:proofErr w:type="gramEnd"/>
      <w:r w:rsidRPr="00DE6A8F">
        <w:rPr>
          <w:rFonts w:ascii="宋体" w:eastAsia="宋体" w:hAnsi="宋体" w:hint="eastAsia"/>
          <w:color w:val="000000" w:themeColor="text1"/>
          <w:szCs w:val="21"/>
        </w:rPr>
        <w:t>不得将合同分包给大中型企业，中型企业不得将合同分包给大型企业。</w:t>
      </w:r>
    </w:p>
    <w:p w14:paraId="3FDAE0D7"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35.</w:t>
      </w:r>
      <w:proofErr w:type="gramStart"/>
      <w:r w:rsidRPr="00DE6A8F">
        <w:rPr>
          <w:rFonts w:ascii="宋体" w:eastAsia="宋体" w:hAnsi="宋体" w:hint="eastAsia"/>
          <w:b/>
          <w:color w:val="000000" w:themeColor="text1"/>
          <w:szCs w:val="21"/>
        </w:rPr>
        <w:t>政采贷相关</w:t>
      </w:r>
      <w:proofErr w:type="gramEnd"/>
      <w:r w:rsidRPr="00DE6A8F">
        <w:rPr>
          <w:rFonts w:ascii="宋体" w:eastAsia="宋体" w:hAnsi="宋体" w:hint="eastAsia"/>
          <w:b/>
          <w:color w:val="000000" w:themeColor="text1"/>
          <w:szCs w:val="21"/>
        </w:rPr>
        <w:t>说明</w:t>
      </w:r>
    </w:p>
    <w:p w14:paraId="4AF07DDC" w14:textId="5222920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为优化政府采购营商环境，缓解供应</w:t>
      </w:r>
      <w:proofErr w:type="gramStart"/>
      <w:r w:rsidRPr="00DE6A8F">
        <w:rPr>
          <w:rFonts w:ascii="宋体" w:eastAsia="宋体" w:hAnsi="宋体" w:hint="eastAsia"/>
          <w:color w:val="000000" w:themeColor="text1"/>
          <w:szCs w:val="21"/>
        </w:rPr>
        <w:t>商资金</w:t>
      </w:r>
      <w:proofErr w:type="gramEnd"/>
      <w:r w:rsidRPr="00DE6A8F">
        <w:rPr>
          <w:rFonts w:ascii="宋体" w:eastAsia="宋体" w:hAnsi="宋体" w:hint="eastAsia"/>
          <w:color w:val="000000" w:themeColor="text1"/>
          <w:szCs w:val="21"/>
        </w:rPr>
        <w:t>难题，南宁市政府采购试行政府采购信用融资制度，</w:t>
      </w:r>
      <w:r w:rsidR="00916AE0" w:rsidRPr="00DE6A8F">
        <w:rPr>
          <w:rFonts w:ascii="宋体" w:eastAsia="宋体" w:hAnsi="宋体" w:hint="eastAsia"/>
          <w:color w:val="000000" w:themeColor="text1"/>
          <w:szCs w:val="21"/>
        </w:rPr>
        <w:t>成交</w:t>
      </w:r>
      <w:r w:rsidRPr="00DE6A8F">
        <w:rPr>
          <w:rFonts w:ascii="宋体" w:eastAsia="宋体" w:hAnsi="宋体" w:hint="eastAsia"/>
          <w:color w:val="000000" w:themeColor="text1"/>
          <w:szCs w:val="21"/>
        </w:rPr>
        <w:t>供应商如有融资需求，可凭政府采购合同通过以下方式申请政府采购信用融资贷款：</w:t>
      </w:r>
    </w:p>
    <w:p w14:paraId="07192E07" w14:textId="1D65AF2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（1）线下渠道：在“南宁市公共资源交易中心”官网（网址：</w:t>
      </w:r>
      <w:r w:rsidRPr="00DE6A8F">
        <w:rPr>
          <w:rFonts w:ascii="宋体" w:eastAsia="宋体" w:hAnsi="宋体" w:hint="eastAsia"/>
          <w:color w:val="000000" w:themeColor="text1"/>
          <w:szCs w:val="21"/>
          <w:u w:val="single"/>
        </w:rPr>
        <w:t>http</w:t>
      </w:r>
      <w:r w:rsidR="009F108B"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//www.nnggzy.org.cn）“交易信息-政府采购-政府采购信用融资”中融资银行和南宁市企业融资服务中心专栏信息申请政府采购信用融资。</w:t>
      </w:r>
    </w:p>
    <w:p w14:paraId="6C07727F" w14:textId="55DE45EB"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（2）线上渠道：登录中征营应收账款融资服务平台（网址：https</w:t>
      </w:r>
      <w:r w:rsidR="009F108B" w:rsidRPr="00DE6A8F">
        <w:rPr>
          <w:rFonts w:ascii="宋体" w:eastAsia="宋体" w:hAnsi="宋体" w:hint="eastAsia"/>
          <w:b/>
          <w:color w:val="000000" w:themeColor="text1"/>
          <w:szCs w:val="21"/>
        </w:rPr>
        <w:t>：</w:t>
      </w:r>
      <w:r w:rsidRPr="00DE6A8F">
        <w:rPr>
          <w:rFonts w:ascii="宋体" w:eastAsia="宋体" w:hAnsi="宋体" w:hint="eastAsia"/>
          <w:b/>
          <w:color w:val="000000" w:themeColor="text1"/>
          <w:szCs w:val="21"/>
        </w:rPr>
        <w:t>//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t>
      </w:r>
      <w:r w:rsidR="009F108B" w:rsidRPr="00DE6A8F">
        <w:rPr>
          <w:rFonts w:ascii="宋体" w:eastAsia="宋体" w:hAnsi="宋体" w:hint="eastAsia"/>
          <w:b/>
          <w:color w:val="000000" w:themeColor="text1"/>
          <w:szCs w:val="21"/>
        </w:rPr>
        <w:t>：</w:t>
      </w:r>
      <w:r w:rsidRPr="00DE6A8F">
        <w:rPr>
          <w:rFonts w:ascii="宋体" w:eastAsia="宋体" w:hAnsi="宋体" w:hint="eastAsia"/>
          <w:b/>
          <w:color w:val="000000" w:themeColor="text1"/>
          <w:szCs w:val="21"/>
        </w:rPr>
        <w:t>//www.ccgp-guangxi.gov.cn/AdministrativeRegulations/AutonomousRegion/9</w:t>
      </w:r>
      <w:r w:rsidRPr="00DE6A8F">
        <w:rPr>
          <w:rFonts w:ascii="宋体" w:eastAsia="宋体" w:hAnsi="宋体"/>
          <w:b/>
          <w:color w:val="000000" w:themeColor="text1"/>
          <w:szCs w:val="21"/>
        </w:rPr>
        <w:t>830442.html</w:t>
      </w:r>
      <w:r w:rsidRPr="00DE6A8F">
        <w:rPr>
          <w:rFonts w:ascii="宋体" w:eastAsia="宋体" w:hAnsi="宋体" w:hint="eastAsia"/>
          <w:b/>
          <w:color w:val="000000" w:themeColor="text1"/>
          <w:szCs w:val="21"/>
        </w:rPr>
        <w:t>）</w:t>
      </w:r>
    </w:p>
    <w:p w14:paraId="1F2CD048" w14:textId="77777777" w:rsidR="0092383E" w:rsidRPr="00DE6A8F" w:rsidRDefault="0092383E" w:rsidP="00286259">
      <w:pPr>
        <w:pStyle w:val="1"/>
        <w:jc w:val="center"/>
        <w:rPr>
          <w:color w:val="000000" w:themeColor="text1"/>
        </w:rPr>
        <w:sectPr w:rsidR="0092383E" w:rsidRPr="00DE6A8F" w:rsidSect="00306465">
          <w:pgSz w:w="11906" w:h="16838"/>
          <w:pgMar w:top="1134" w:right="1134" w:bottom="1134" w:left="1134" w:header="851" w:footer="992" w:gutter="0"/>
          <w:cols w:space="425"/>
          <w:docGrid w:type="lines" w:linePitch="312"/>
        </w:sectPr>
      </w:pPr>
    </w:p>
    <w:p w14:paraId="74C05590" w14:textId="75E8321B" w:rsidR="00306465" w:rsidRPr="00DE6A8F" w:rsidRDefault="00306465" w:rsidP="00286259">
      <w:pPr>
        <w:pStyle w:val="1"/>
        <w:jc w:val="center"/>
        <w:rPr>
          <w:color w:val="000000" w:themeColor="text1"/>
        </w:rPr>
      </w:pPr>
      <w:bookmarkStart w:id="13" w:name="_Toc173245832"/>
      <w:r w:rsidRPr="00DE6A8F">
        <w:rPr>
          <w:rFonts w:hint="eastAsia"/>
          <w:color w:val="000000" w:themeColor="text1"/>
        </w:rPr>
        <w:lastRenderedPageBreak/>
        <w:t>第四</w:t>
      </w:r>
      <w:r w:rsidRPr="00DE6A8F">
        <w:rPr>
          <w:rFonts w:ascii="宋体" w:eastAsia="宋体" w:hAnsi="宋体" w:hint="eastAsia"/>
          <w:color w:val="000000" w:themeColor="text1"/>
          <w:spacing w:val="120"/>
        </w:rPr>
        <w:t>章</w:t>
      </w:r>
      <w:r w:rsidRPr="00DE6A8F">
        <w:rPr>
          <w:rFonts w:hint="eastAsia"/>
          <w:color w:val="000000" w:themeColor="text1"/>
        </w:rPr>
        <w:t>评审程序、评审方法和评审标准</w:t>
      </w:r>
      <w:bookmarkEnd w:id="13"/>
    </w:p>
    <w:p w14:paraId="119F7704" w14:textId="00EBAECA" w:rsidR="00306465" w:rsidRPr="00DE6A8F" w:rsidRDefault="00306465" w:rsidP="00286259">
      <w:pPr>
        <w:pStyle w:val="2"/>
        <w:jc w:val="center"/>
        <w:rPr>
          <w:color w:val="000000" w:themeColor="text1"/>
        </w:rPr>
      </w:pPr>
      <w:bookmarkStart w:id="14" w:name="_Toc173245833"/>
      <w:r w:rsidRPr="00DE6A8F">
        <w:rPr>
          <w:rFonts w:hint="eastAsia"/>
          <w:color w:val="000000" w:themeColor="text1"/>
        </w:rPr>
        <w:t>第一</w:t>
      </w:r>
      <w:r w:rsidRPr="00DE6A8F">
        <w:rPr>
          <w:rFonts w:hint="eastAsia"/>
          <w:color w:val="000000" w:themeColor="text1"/>
          <w:spacing w:val="120"/>
        </w:rPr>
        <w:t>节</w:t>
      </w:r>
      <w:r w:rsidRPr="00DE6A8F">
        <w:rPr>
          <w:rFonts w:hint="eastAsia"/>
          <w:color w:val="000000" w:themeColor="text1"/>
        </w:rPr>
        <w:t>评审程序和评审方法</w:t>
      </w:r>
      <w:bookmarkEnd w:id="14"/>
    </w:p>
    <w:p w14:paraId="2DA5981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1.确认磋商文件</w:t>
      </w:r>
    </w:p>
    <w:p w14:paraId="44C96B3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由磋商小组确认磋商文件。</w:t>
      </w:r>
    </w:p>
    <w:p w14:paraId="7E22551F"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2.资格审查</w:t>
      </w:r>
    </w:p>
    <w:p w14:paraId="06287F0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2.1响应文件开启后，磋商小组依法对供应商的资格证明文件进行审查。</w:t>
      </w:r>
    </w:p>
    <w:p w14:paraId="5A9EC1B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注：采购人代表或者采购代理机构在资格审查结束前，对供应商进行信用查询。</w:t>
      </w:r>
    </w:p>
    <w:p w14:paraId="177A0822" w14:textId="1B1AD8B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（1）查询渠道：</w:t>
      </w:r>
      <w:r w:rsidR="00B472D7" w:rsidRPr="00DE6A8F">
        <w:rPr>
          <w:rFonts w:ascii="宋体" w:eastAsia="宋体" w:hAnsi="宋体" w:hint="eastAsia"/>
          <w:color w:val="000000" w:themeColor="text1"/>
          <w:szCs w:val="21"/>
        </w:rPr>
        <w:t>“广西政府采购云平台”</w:t>
      </w:r>
      <w:r w:rsidRPr="00DE6A8F">
        <w:rPr>
          <w:rFonts w:ascii="宋体" w:eastAsia="宋体" w:hAnsi="宋体" w:hint="eastAsia"/>
          <w:color w:val="000000" w:themeColor="text1"/>
          <w:szCs w:val="21"/>
        </w:rPr>
        <w:t>“信用中国”网站</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u w:val="single"/>
        </w:rPr>
        <w:t>www.creditchina.gov.cn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、中国政府采购网</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u w:val="single"/>
        </w:rPr>
        <w:t>www.ccgp.gov.cn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链接入口。</w:t>
      </w:r>
    </w:p>
    <w:p w14:paraId="3F96CFD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（2）信用查询截止时点：资格审查结束前。</w:t>
      </w:r>
    </w:p>
    <w:p w14:paraId="17B0AD5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查询记录和证据留存方式：在查询网站中直接打印查询记录，截图另存为电子文档作为评审资料保存。</w:t>
      </w:r>
    </w:p>
    <w:p w14:paraId="6FF5F56F" w14:textId="6EF2DFF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（3）信用信息使用规则：对在“信用中国”网站</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www.creditchina.gov.cn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、中国政府采购网</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www.ccgp.gov.cn</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被列入失信被执行人、重大税收违法</w:t>
      </w:r>
      <w:r w:rsidR="008B304B" w:rsidRPr="00DE6A8F">
        <w:rPr>
          <w:rFonts w:ascii="宋体" w:eastAsia="宋体" w:hAnsi="宋体" w:hint="eastAsia"/>
          <w:color w:val="000000" w:themeColor="text1"/>
          <w:szCs w:val="21"/>
        </w:rPr>
        <w:t>失信主体</w:t>
      </w:r>
      <w:r w:rsidRPr="00DE6A8F">
        <w:rPr>
          <w:rFonts w:ascii="宋体" w:eastAsia="宋体" w:hAnsi="宋体" w:hint="eastAsia"/>
          <w:color w:val="000000" w:themeColor="text1"/>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9D58A9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2.2资格审查标准为本磋商文件中载明对供应商资格要求的条件。资格审查采用合格制，凡</w:t>
      </w:r>
      <w:proofErr w:type="gramStart"/>
      <w:r w:rsidRPr="00DE6A8F">
        <w:rPr>
          <w:rFonts w:ascii="宋体" w:eastAsia="宋体" w:hAnsi="宋体" w:hint="eastAsia"/>
          <w:color w:val="000000" w:themeColor="text1"/>
          <w:szCs w:val="21"/>
        </w:rPr>
        <w:t>符合磋商</w:t>
      </w:r>
      <w:proofErr w:type="gramEnd"/>
      <w:r w:rsidRPr="00DE6A8F">
        <w:rPr>
          <w:rFonts w:ascii="宋体" w:eastAsia="宋体" w:hAnsi="宋体" w:hint="eastAsia"/>
          <w:color w:val="000000" w:themeColor="text1"/>
          <w:szCs w:val="21"/>
        </w:rPr>
        <w:t>文件规定的供应商资格要求的响应文件均通过资格审查。</w:t>
      </w:r>
    </w:p>
    <w:p w14:paraId="20320EE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2.3供应商有下列情形之一的，资格审查不通过，其响应文件按无效响应处理：</w:t>
      </w:r>
    </w:p>
    <w:p w14:paraId="3B739F0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（1）不</w:t>
      </w:r>
      <w:proofErr w:type="gramStart"/>
      <w:r w:rsidRPr="00DE6A8F">
        <w:rPr>
          <w:rFonts w:ascii="宋体" w:eastAsia="宋体" w:hAnsi="宋体" w:hint="eastAsia"/>
          <w:color w:val="000000" w:themeColor="text1"/>
          <w:szCs w:val="21"/>
        </w:rPr>
        <w:t>具备磋商</w:t>
      </w:r>
      <w:proofErr w:type="gramEnd"/>
      <w:r w:rsidRPr="00DE6A8F">
        <w:rPr>
          <w:rFonts w:ascii="宋体" w:eastAsia="宋体" w:hAnsi="宋体" w:hint="eastAsia"/>
          <w:color w:val="000000" w:themeColor="text1"/>
          <w:szCs w:val="21"/>
        </w:rPr>
        <w:t>文件中规定的资格要求的；</w:t>
      </w:r>
    </w:p>
    <w:p w14:paraId="5DA8657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（2）响应文件未提供任一项“供应商须知前附表”资格证明文件规定的“必须提供”的文件资料的；</w:t>
      </w:r>
    </w:p>
    <w:p w14:paraId="204A9B7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（3）响应文件提供的资格证明文件出现任一项不符合“供应商须知前附表”资格证明文件规定的“必须提供”的文件资料要求或者无效的。</w:t>
      </w:r>
    </w:p>
    <w:p w14:paraId="693A23E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（4）同一合同项下的不同供应商，单位负责人为同一人或者存在直接控股、管理关系的；为本项目提供</w:t>
      </w:r>
      <w:proofErr w:type="gramStart"/>
      <w:r w:rsidRPr="00DE6A8F">
        <w:rPr>
          <w:rFonts w:ascii="宋体" w:eastAsia="宋体" w:hAnsi="宋体" w:hint="eastAsia"/>
          <w:color w:val="000000" w:themeColor="text1"/>
          <w:szCs w:val="21"/>
        </w:rPr>
        <w:t>过整体</w:t>
      </w:r>
      <w:proofErr w:type="gramEnd"/>
      <w:r w:rsidRPr="00DE6A8F">
        <w:rPr>
          <w:rFonts w:ascii="宋体" w:eastAsia="宋体" w:hAnsi="宋体" w:hint="eastAsia"/>
          <w:color w:val="000000" w:themeColor="text1"/>
          <w:szCs w:val="21"/>
        </w:rPr>
        <w:t>设计、规范编制或者项目管理、监理、检测等服务的。</w:t>
      </w:r>
    </w:p>
    <w:p w14:paraId="767F42C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2.4通过资格审查的合格供应商不足3家的，不得进入符合性审查环节，采购人或者采购代理机构应当重新开展采购活动。</w:t>
      </w:r>
    </w:p>
    <w:p w14:paraId="0B32D16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3.符合性审查</w:t>
      </w:r>
    </w:p>
    <w:p w14:paraId="3797F39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3.1由磋商小组对通过资格审查的合格供应商的响应文件的响应报价、商务、技术等实质性要求进行符合性审查，以确定其是否满足磋商文件的实质性要求。</w:t>
      </w:r>
    </w:p>
    <w:p w14:paraId="5B6806B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3.2磋商小组在对响应文件进行符合性审查时，可以要求供应商对响应文件中含义不明确、同类问题表述不一致或者有明显文字和计算错误的内容等</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必要的澄清、说明或者更正。供应商的澄清、说明或者更正不得超出响应文件的范围或者改变响应文件的实质性内容。</w:t>
      </w:r>
    </w:p>
    <w:p w14:paraId="40D7BE0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3.3磋商小组要求供应商澄清、说明或者更正响应文件应当以电子澄清函形式</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。供应商的澄清、说明或者更正应当</w:t>
      </w:r>
      <w:proofErr w:type="gramStart"/>
      <w:r w:rsidRPr="00DE6A8F">
        <w:rPr>
          <w:rFonts w:ascii="宋体" w:eastAsia="宋体" w:hAnsi="宋体" w:hint="eastAsia"/>
          <w:color w:val="000000" w:themeColor="text1"/>
          <w:szCs w:val="21"/>
        </w:rPr>
        <w:t>已电子</w:t>
      </w:r>
      <w:proofErr w:type="gramEnd"/>
      <w:r w:rsidRPr="00DE6A8F">
        <w:rPr>
          <w:rFonts w:ascii="宋体" w:eastAsia="宋体" w:hAnsi="宋体" w:hint="eastAsia"/>
          <w:color w:val="000000" w:themeColor="text1"/>
          <w:szCs w:val="21"/>
        </w:rPr>
        <w:t>回函形式按照磋商小组的要求</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明确的澄清、说明或者更正，未按磋商小组的要求</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明确澄清、说明或者更正的供应商的响应文件将按照有利于采购人的原则由磋商小组进行判定。供应商的澄清、说明或者更正必须加盖电子公章。供应商为自然人的，必须由本人签字并附身份证明。</w:t>
      </w:r>
    </w:p>
    <w:p w14:paraId="2FA1066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3.4首次响应文件报价出现前后不一致的，按照下列规定修正：</w:t>
      </w:r>
    </w:p>
    <w:p w14:paraId="4F806A2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（1）响应文件中报价表内容与响应文件中相应内容不一致的，以报价表为准；</w:t>
      </w:r>
    </w:p>
    <w:p w14:paraId="0C760D6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（2）大写金额和小写金额不一致的，以大写金额为准；</w:t>
      </w:r>
    </w:p>
    <w:p w14:paraId="27EBEB3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（3）单价金额小数点或者百分比有明显错位的，以报价表的总价为准，并修改单价；</w:t>
      </w:r>
    </w:p>
    <w:p w14:paraId="20ABD14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（4）总价金额与按单价汇总金额不一致的，以单价金额计算结果为准。</w:t>
      </w:r>
    </w:p>
    <w:p w14:paraId="7A87ABD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同时出现两种以上不一致的，按照以上（1）-（4）规定的顺序逐条进行修正。修正后的报价</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商确认后产生约束力，供应商不确认的，其响应文件按无效响应处理。</w:t>
      </w:r>
    </w:p>
    <w:p w14:paraId="41D923C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3.5商务技术、报价评审</w:t>
      </w:r>
    </w:p>
    <w:p w14:paraId="423EC27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在评审时，如发现下列情形之一的，将被视为响应文件无效处理：</w:t>
      </w:r>
    </w:p>
    <w:p w14:paraId="7CB63C8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（1）商务技术评审</w:t>
      </w:r>
    </w:p>
    <w:p w14:paraId="763CA17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1）响应文件未按磋商文件要求签署、盖章；</w:t>
      </w:r>
    </w:p>
    <w:p w14:paraId="0F0C3D4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2）委托代理人未能出具有效身份证明或者出具的身份证明与授权委托书中的信息不符；</w:t>
      </w:r>
    </w:p>
    <w:p w14:paraId="6396E8C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2F6C6E3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4）商务条款中标“▲”的条款发生负偏离的或者允许负偏离的条款数超过“供应商须知前附表”规定项数的或者标明实质性的要求发生负偏离；</w:t>
      </w:r>
    </w:p>
    <w:p w14:paraId="6DCDD52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5）未对竞标有效期</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响应或者响应文件承诺的竞标有效期不满足磋商文件要求；</w:t>
      </w:r>
    </w:p>
    <w:p w14:paraId="0C762AF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6）响应文件的实质性内容未使用中文表述、使用计量单位不</w:t>
      </w:r>
      <w:proofErr w:type="gramStart"/>
      <w:r w:rsidRPr="00DE6A8F">
        <w:rPr>
          <w:rFonts w:ascii="宋体" w:eastAsia="宋体" w:hAnsi="宋体" w:hint="eastAsia"/>
          <w:color w:val="000000" w:themeColor="text1"/>
          <w:szCs w:val="21"/>
        </w:rPr>
        <w:t>符合磋商</w:t>
      </w:r>
      <w:proofErr w:type="gramEnd"/>
      <w:r w:rsidRPr="00DE6A8F">
        <w:rPr>
          <w:rFonts w:ascii="宋体" w:eastAsia="宋体" w:hAnsi="宋体" w:hint="eastAsia"/>
          <w:color w:val="000000" w:themeColor="text1"/>
          <w:szCs w:val="21"/>
        </w:rPr>
        <w:t>文件要求；</w:t>
      </w:r>
    </w:p>
    <w:p w14:paraId="2C5AB61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7）响应文件中的文件资料因填写不齐全或者内容虚假或者出现其他情形而导致被磋商小组认定无效；</w:t>
      </w:r>
    </w:p>
    <w:p w14:paraId="2F07ABC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8）响应文件含有采购人不能接受的附加条件；</w:t>
      </w:r>
    </w:p>
    <w:p w14:paraId="5456BA7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9）属于“供应商须知正文”第7.5条情形；</w:t>
      </w:r>
    </w:p>
    <w:p w14:paraId="1E3BCBF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10）技术需求允许负偏离的条款数超过“供应商须知前附表”规定项数；</w:t>
      </w:r>
    </w:p>
    <w:p w14:paraId="770C4B5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11）虚假竞标，或者出现其他情形而导致被磋商小组认定无效；</w:t>
      </w:r>
    </w:p>
    <w:p w14:paraId="2DB36AE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12）竞标技术方案不明确，磋商文件未允许但响应文件中存在一个或者一个以上备选（替代）竞标方案；</w:t>
      </w:r>
    </w:p>
    <w:p w14:paraId="5718E42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13）响应文件标注的项目名称或者项目编号与竞争性磋商文件标注的项目名称或者项目编号不一致的；</w:t>
      </w:r>
    </w:p>
    <w:p w14:paraId="70F67E6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14）未响应磋商文件实质性要求；</w:t>
      </w:r>
    </w:p>
    <w:p w14:paraId="3B5BBFA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15）法律、法规和磋商文件规定的其他无效情形。</w:t>
      </w:r>
    </w:p>
    <w:p w14:paraId="49D5721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（2）报价评审</w:t>
      </w:r>
    </w:p>
    <w:p w14:paraId="1C85D9AF" w14:textId="676B196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响应文件未提供“供应商须知前附表”报价文件中规定的“响应报价表”；</w:t>
      </w:r>
    </w:p>
    <w:p w14:paraId="55FCCA7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2）未采用人民币报价或者未按照磋商文件标明的币种报价；</w:t>
      </w:r>
    </w:p>
    <w:p w14:paraId="5DEF2FE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3）供应商未就所竞标分标进行报价或者存在漏项报价；供应商未就所竞标分标的单项内容</w:t>
      </w:r>
      <w:proofErr w:type="gramStart"/>
      <w:r w:rsidRPr="00DE6A8F">
        <w:rPr>
          <w:rFonts w:ascii="宋体" w:eastAsia="宋体" w:hAnsi="宋体" w:hint="eastAsia"/>
          <w:color w:val="000000" w:themeColor="text1"/>
          <w:szCs w:val="21"/>
        </w:rPr>
        <w:t>作唯一</w:t>
      </w:r>
      <w:proofErr w:type="gramEnd"/>
      <w:r w:rsidRPr="00DE6A8F">
        <w:rPr>
          <w:rFonts w:ascii="宋体" w:eastAsia="宋体" w:hAnsi="宋体" w:hint="eastAsia"/>
          <w:color w:val="000000" w:themeColor="text1"/>
          <w:szCs w:val="21"/>
        </w:rPr>
        <w:t>报价；供应商未就所竞标分标的全部内容</w:t>
      </w:r>
      <w:proofErr w:type="gramStart"/>
      <w:r w:rsidRPr="00DE6A8F">
        <w:rPr>
          <w:rFonts w:ascii="宋体" w:eastAsia="宋体" w:hAnsi="宋体" w:hint="eastAsia"/>
          <w:color w:val="000000" w:themeColor="text1"/>
          <w:szCs w:val="21"/>
        </w:rPr>
        <w:t>作唯一</w:t>
      </w:r>
      <w:proofErr w:type="gramEnd"/>
      <w:r w:rsidRPr="00DE6A8F">
        <w:rPr>
          <w:rFonts w:ascii="宋体" w:eastAsia="宋体" w:hAnsi="宋体" w:hint="eastAsia"/>
          <w:color w:val="000000" w:themeColor="text1"/>
          <w:szCs w:val="21"/>
        </w:rPr>
        <w:t>总价报价；供应商响应文件中存在有选择、有条件报价的（磋商文件允许有备选方案或者其他约定的除外）；</w:t>
      </w:r>
    </w:p>
    <w:p w14:paraId="3C0DD5D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4）响应报价（包含首次报价、最后报价）超过所竞标分</w:t>
      </w:r>
      <w:proofErr w:type="gramStart"/>
      <w:r w:rsidRPr="00DE6A8F">
        <w:rPr>
          <w:rFonts w:ascii="宋体" w:eastAsia="宋体" w:hAnsi="宋体" w:hint="eastAsia"/>
          <w:color w:val="000000" w:themeColor="text1"/>
          <w:szCs w:val="21"/>
        </w:rPr>
        <w:t>标规定</w:t>
      </w:r>
      <w:proofErr w:type="gramEnd"/>
      <w:r w:rsidRPr="00DE6A8F">
        <w:rPr>
          <w:rFonts w:ascii="宋体" w:eastAsia="宋体" w:hAnsi="宋体" w:hint="eastAsia"/>
          <w:color w:val="000000" w:themeColor="text1"/>
          <w:szCs w:val="21"/>
        </w:rPr>
        <w:t>的采购预算金额或者最高限价的（如本项目公布了最高限价）；响应报价（包含首次报价、最后报价）</w:t>
      </w:r>
      <w:proofErr w:type="gramStart"/>
      <w:r w:rsidRPr="00DE6A8F">
        <w:rPr>
          <w:rFonts w:ascii="宋体" w:eastAsia="宋体" w:hAnsi="宋体" w:hint="eastAsia"/>
          <w:color w:val="000000" w:themeColor="text1"/>
          <w:szCs w:val="21"/>
        </w:rPr>
        <w:t>超过磋商</w:t>
      </w:r>
      <w:proofErr w:type="gramEnd"/>
      <w:r w:rsidRPr="00DE6A8F">
        <w:rPr>
          <w:rFonts w:ascii="宋体" w:eastAsia="宋体" w:hAnsi="宋体" w:hint="eastAsia"/>
          <w:color w:val="000000" w:themeColor="text1"/>
          <w:szCs w:val="21"/>
        </w:rPr>
        <w:t>文件分项采购预算金额或者最高限价的（如本项目公布了最高限价）；</w:t>
      </w:r>
    </w:p>
    <w:p w14:paraId="79D1449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5）修正后的报价，供应商不确认的；或者</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商确认修正后的响应报价（包含首次报价、最后报价）超过所竞标分</w:t>
      </w:r>
      <w:proofErr w:type="gramStart"/>
      <w:r w:rsidRPr="00DE6A8F">
        <w:rPr>
          <w:rFonts w:ascii="宋体" w:eastAsia="宋体" w:hAnsi="宋体" w:hint="eastAsia"/>
          <w:color w:val="000000" w:themeColor="text1"/>
          <w:szCs w:val="21"/>
        </w:rPr>
        <w:t>标规定</w:t>
      </w:r>
      <w:proofErr w:type="gramEnd"/>
      <w:r w:rsidRPr="00DE6A8F">
        <w:rPr>
          <w:rFonts w:ascii="宋体" w:eastAsia="宋体" w:hAnsi="宋体" w:hint="eastAsia"/>
          <w:color w:val="000000" w:themeColor="text1"/>
          <w:szCs w:val="21"/>
        </w:rPr>
        <w:t>的采购预算金额或者最高限价（如本项目公布了最高限价）；或者</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商确认修正后响应报价（包含首次报价、最后报价）</w:t>
      </w:r>
      <w:proofErr w:type="gramStart"/>
      <w:r w:rsidRPr="00DE6A8F">
        <w:rPr>
          <w:rFonts w:ascii="宋体" w:eastAsia="宋体" w:hAnsi="宋体" w:hint="eastAsia"/>
          <w:color w:val="000000" w:themeColor="text1"/>
          <w:szCs w:val="21"/>
        </w:rPr>
        <w:t>超过磋商</w:t>
      </w:r>
      <w:proofErr w:type="gramEnd"/>
      <w:r w:rsidRPr="00DE6A8F">
        <w:rPr>
          <w:rFonts w:ascii="宋体" w:eastAsia="宋体" w:hAnsi="宋体" w:hint="eastAsia"/>
          <w:color w:val="000000" w:themeColor="text1"/>
          <w:szCs w:val="21"/>
        </w:rPr>
        <w:t>文件分项采购预算金额或者最高限价的（如本项目公布了最高限价）。</w:t>
      </w:r>
    </w:p>
    <w:p w14:paraId="51021725"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6）在单价合同工程中供应商采用总价优惠或以总价百分比优惠的方式进行竞标报价的；</w:t>
      </w:r>
    </w:p>
    <w:p w14:paraId="583ED63C"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7）竞标总报价与已标价工程量清单汇总表不一致的；</w:t>
      </w:r>
    </w:p>
    <w:p w14:paraId="7DAD95EF"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8）安全文明施工费和</w:t>
      </w:r>
      <w:proofErr w:type="gramStart"/>
      <w:r w:rsidRPr="00DE6A8F">
        <w:rPr>
          <w:rFonts w:ascii="宋体" w:eastAsia="宋体" w:hAnsi="宋体" w:hint="eastAsia"/>
          <w:color w:val="000000" w:themeColor="text1"/>
          <w:szCs w:val="21"/>
        </w:rPr>
        <w:t>规费</w:t>
      </w:r>
      <w:proofErr w:type="gramEnd"/>
      <w:r w:rsidRPr="00DE6A8F">
        <w:rPr>
          <w:rFonts w:ascii="宋体" w:eastAsia="宋体" w:hAnsi="宋体" w:hint="eastAsia"/>
          <w:color w:val="000000" w:themeColor="text1"/>
          <w:szCs w:val="21"/>
        </w:rPr>
        <w:t>、增值税不按广西区费用定额及造价管理相关文件规定报价的（园林绿化及仿古建筑工程除外）；（注：适用于房屋建筑和市政工程项目，其他类型项目时请删除该条款并调整序号）</w:t>
      </w:r>
    </w:p>
    <w:p w14:paraId="075DDF60"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9）供应商已标价工程量清单的项目编码（12位）、计量单位、工程</w:t>
      </w:r>
      <w:proofErr w:type="gramStart"/>
      <w:r w:rsidRPr="00DE6A8F">
        <w:rPr>
          <w:rFonts w:ascii="宋体" w:eastAsia="宋体" w:hAnsi="宋体" w:hint="eastAsia"/>
          <w:color w:val="000000" w:themeColor="text1"/>
          <w:szCs w:val="21"/>
        </w:rPr>
        <w:t>量任何</w:t>
      </w:r>
      <w:proofErr w:type="gramEnd"/>
      <w:r w:rsidRPr="00DE6A8F">
        <w:rPr>
          <w:rFonts w:ascii="宋体" w:eastAsia="宋体" w:hAnsi="宋体" w:hint="eastAsia"/>
          <w:color w:val="000000" w:themeColor="text1"/>
          <w:szCs w:val="21"/>
        </w:rPr>
        <w:t>一处与工程量清单不一致的；</w:t>
      </w:r>
    </w:p>
    <w:p w14:paraId="374F0891"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10）供应商已标价工程量清单的项目名称或项目特征与工程量清单不一致，磋商小组要求澄清、说明或补正，但供应</w:t>
      </w:r>
      <w:proofErr w:type="gramStart"/>
      <w:r w:rsidRPr="00DE6A8F">
        <w:rPr>
          <w:rFonts w:ascii="宋体" w:eastAsia="宋体" w:hAnsi="宋体" w:hint="eastAsia"/>
          <w:color w:val="000000" w:themeColor="text1"/>
          <w:szCs w:val="21"/>
        </w:rPr>
        <w:t>商拒绝</w:t>
      </w:r>
      <w:proofErr w:type="gramEnd"/>
      <w:r w:rsidRPr="00DE6A8F">
        <w:rPr>
          <w:rFonts w:ascii="宋体" w:eastAsia="宋体" w:hAnsi="宋体" w:hint="eastAsia"/>
          <w:color w:val="000000" w:themeColor="text1"/>
          <w:szCs w:val="21"/>
        </w:rPr>
        <w:t>澄清、说明或补正的；</w:t>
      </w:r>
    </w:p>
    <w:p w14:paraId="6E088055" w14:textId="7777777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11）设有暂估价、暂列金额的，竞标时未按工程量清单给出的暂估价总价、暂列金额总价计入竞标总</w:t>
      </w:r>
      <w:r w:rsidRPr="00DE6A8F">
        <w:rPr>
          <w:rFonts w:ascii="宋体" w:eastAsia="宋体" w:hAnsi="宋体" w:hint="eastAsia"/>
          <w:color w:val="000000" w:themeColor="text1"/>
          <w:szCs w:val="21"/>
        </w:rPr>
        <w:lastRenderedPageBreak/>
        <w:t>报价中的；</w:t>
      </w:r>
    </w:p>
    <w:p w14:paraId="7CEF77D7" w14:textId="57303F07" w:rsidR="00B472D7" w:rsidRPr="00DE6A8F" w:rsidRDefault="00B472D7" w:rsidP="00B472D7">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12）供应商对工程量清单内容进行增减或对竞标范围进行调整的；</w:t>
      </w:r>
    </w:p>
    <w:p w14:paraId="6C402FA3" w14:textId="522C642C" w:rsidR="00306465" w:rsidRPr="00DE6A8F" w:rsidRDefault="00B472D7"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13</w:t>
      </w:r>
      <w:r w:rsidR="00306465" w:rsidRPr="00DE6A8F">
        <w:rPr>
          <w:rFonts w:ascii="宋体" w:eastAsia="宋体" w:hAnsi="宋体" w:hint="eastAsia"/>
          <w:color w:val="000000" w:themeColor="text1"/>
          <w:szCs w:val="21"/>
        </w:rPr>
        <w:t>）响应文件响应的标的数量及单位与竞争性磋商采购文件要求实质性不一致的。</w:t>
      </w:r>
    </w:p>
    <w:p w14:paraId="75706CA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3.6磋商小组对响应文件进行评审，未实质性响应磋商文件的响应文件按无效处理，磋商小组应当</w:t>
      </w:r>
      <w:proofErr w:type="gramStart"/>
      <w:r w:rsidRPr="00DE6A8F">
        <w:rPr>
          <w:rFonts w:ascii="宋体" w:eastAsia="宋体" w:hAnsi="宋体" w:hint="eastAsia"/>
          <w:color w:val="000000" w:themeColor="text1"/>
          <w:szCs w:val="21"/>
        </w:rPr>
        <w:t>将资格</w:t>
      </w:r>
      <w:proofErr w:type="gramEnd"/>
      <w:r w:rsidRPr="00DE6A8F">
        <w:rPr>
          <w:rFonts w:ascii="宋体" w:eastAsia="宋体" w:hAnsi="宋体" w:hint="eastAsia"/>
          <w:color w:val="000000" w:themeColor="text1"/>
          <w:szCs w:val="21"/>
        </w:rPr>
        <w:t>和符合性不通过的情况告知有关供应商。磋商小组从</w:t>
      </w:r>
      <w:proofErr w:type="gramStart"/>
      <w:r w:rsidRPr="00DE6A8F">
        <w:rPr>
          <w:rFonts w:ascii="宋体" w:eastAsia="宋体" w:hAnsi="宋体" w:hint="eastAsia"/>
          <w:color w:val="000000" w:themeColor="text1"/>
          <w:szCs w:val="21"/>
        </w:rPr>
        <w:t>符合磋商</w:t>
      </w:r>
      <w:proofErr w:type="gramEnd"/>
      <w:r w:rsidRPr="00DE6A8F">
        <w:rPr>
          <w:rFonts w:ascii="宋体" w:eastAsia="宋体" w:hAnsi="宋体" w:hint="eastAsia"/>
          <w:color w:val="000000" w:themeColor="text1"/>
          <w:szCs w:val="21"/>
        </w:rPr>
        <w:t>文件规定的相应资格条件的供应商名单中确定不少于3家的供应商参加磋商。</w:t>
      </w:r>
    </w:p>
    <w:p w14:paraId="75047CC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3.7非政府购买服务项目，通过符合性审查的合格供应商不足3家的，不得</w:t>
      </w:r>
      <w:proofErr w:type="gramStart"/>
      <w:r w:rsidRPr="00DE6A8F">
        <w:rPr>
          <w:rFonts w:ascii="宋体" w:eastAsia="宋体" w:hAnsi="宋体" w:hint="eastAsia"/>
          <w:color w:val="000000" w:themeColor="text1"/>
          <w:szCs w:val="21"/>
        </w:rPr>
        <w:t>进入磋商</w:t>
      </w:r>
      <w:proofErr w:type="gramEnd"/>
      <w:r w:rsidRPr="00DE6A8F">
        <w:rPr>
          <w:rFonts w:ascii="宋体" w:eastAsia="宋体" w:hAnsi="宋体" w:hint="eastAsia"/>
          <w:color w:val="000000" w:themeColor="text1"/>
          <w:szCs w:val="21"/>
        </w:rPr>
        <w:t>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8330CB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4.磋商程序</w:t>
      </w:r>
    </w:p>
    <w:p w14:paraId="697AE9F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4.1磋商小组按照“供应商须知前附表”确定的顺序，集中与单一供应商分别进行磋商，并给予所有参加磋商的供应商平等的磋商机会。</w:t>
      </w:r>
      <w:proofErr w:type="gramStart"/>
      <w:r w:rsidRPr="00DE6A8F">
        <w:rPr>
          <w:rFonts w:ascii="宋体" w:eastAsia="宋体" w:hAnsi="宋体" w:hint="eastAsia"/>
          <w:color w:val="000000" w:themeColor="text1"/>
          <w:szCs w:val="21"/>
        </w:rPr>
        <w:t>符合磋商</w:t>
      </w:r>
      <w:proofErr w:type="gramEnd"/>
      <w:r w:rsidRPr="00DE6A8F">
        <w:rPr>
          <w:rFonts w:ascii="宋体" w:eastAsia="宋体" w:hAnsi="宋体" w:hint="eastAsia"/>
          <w:color w:val="000000" w:themeColor="text1"/>
          <w:szCs w:val="21"/>
        </w:rPr>
        <w:t>资格的供应商必须在</w:t>
      </w:r>
      <w:proofErr w:type="gramStart"/>
      <w:r w:rsidRPr="00DE6A8F">
        <w:rPr>
          <w:rFonts w:ascii="宋体" w:eastAsia="宋体" w:hAnsi="宋体" w:hint="eastAsia"/>
          <w:color w:val="000000" w:themeColor="text1"/>
          <w:szCs w:val="21"/>
        </w:rPr>
        <w:t>接到磋商</w:t>
      </w:r>
      <w:proofErr w:type="gramEnd"/>
      <w:r w:rsidRPr="00DE6A8F">
        <w:rPr>
          <w:rFonts w:ascii="宋体" w:eastAsia="宋体" w:hAnsi="宋体" w:hint="eastAsia"/>
          <w:color w:val="000000" w:themeColor="text1"/>
          <w:szCs w:val="21"/>
        </w:rPr>
        <w:t>通知后规定时间内参加磋商，未在规定时间内参加磋商的视同放弃参加磋商权利，其响应文件按无效响应处理。</w:t>
      </w:r>
    </w:p>
    <w:p w14:paraId="2B6FB39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749FE3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4.3对磋商文件</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的实质性变动是磋商文件的有效组成部分，由磋商小组及时以电子澄清</w:t>
      </w:r>
      <w:proofErr w:type="gramStart"/>
      <w:r w:rsidRPr="00DE6A8F">
        <w:rPr>
          <w:rFonts w:ascii="宋体" w:eastAsia="宋体" w:hAnsi="宋体" w:hint="eastAsia"/>
          <w:color w:val="000000" w:themeColor="text1"/>
          <w:szCs w:val="21"/>
        </w:rPr>
        <w:t>函形式</w:t>
      </w:r>
      <w:proofErr w:type="gramEnd"/>
      <w:r w:rsidRPr="00DE6A8F">
        <w:rPr>
          <w:rFonts w:ascii="宋体" w:eastAsia="宋体" w:hAnsi="宋体" w:hint="eastAsia"/>
          <w:color w:val="000000" w:themeColor="text1"/>
          <w:szCs w:val="21"/>
        </w:rPr>
        <w:t>同时通知所有参加磋商的供应商。</w:t>
      </w:r>
    </w:p>
    <w:p w14:paraId="6CAAC46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E3D41E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4.5磋商中，磋商的任何一方不得透露与磋商有关的其他供应商的技术资料、价格和其他信息。</w:t>
      </w:r>
    </w:p>
    <w:p w14:paraId="3F16852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4.6磋商小组</w:t>
      </w:r>
      <w:proofErr w:type="gramStart"/>
      <w:r w:rsidRPr="00DE6A8F">
        <w:rPr>
          <w:rFonts w:ascii="宋体" w:eastAsia="宋体" w:hAnsi="宋体" w:hint="eastAsia"/>
          <w:color w:val="000000" w:themeColor="text1"/>
          <w:szCs w:val="21"/>
        </w:rPr>
        <w:t>应对磋商</w:t>
      </w:r>
      <w:proofErr w:type="gramEnd"/>
      <w:r w:rsidRPr="00DE6A8F">
        <w:rPr>
          <w:rFonts w:ascii="宋体" w:eastAsia="宋体" w:hAnsi="宋体" w:hint="eastAsia"/>
          <w:color w:val="000000" w:themeColor="text1"/>
          <w:szCs w:val="21"/>
        </w:rPr>
        <w:t>过程和重要磋商内容进行记录，作为评标报告一部分，磋商小组在记录上签字确认。</w:t>
      </w:r>
      <w:r w:rsidRPr="00DE6A8F">
        <w:rPr>
          <w:rFonts w:ascii="宋体" w:eastAsia="宋体" w:hAnsi="宋体" w:hint="eastAsia"/>
          <w:b/>
          <w:color w:val="000000" w:themeColor="text1"/>
          <w:szCs w:val="21"/>
        </w:rPr>
        <w:t>主要内容包括</w:t>
      </w:r>
      <w:r w:rsidRPr="00DE6A8F">
        <w:rPr>
          <w:rFonts w:ascii="宋体" w:eastAsia="宋体" w:hAnsi="宋体" w:hint="eastAsia"/>
          <w:color w:val="000000" w:themeColor="text1"/>
          <w:szCs w:val="21"/>
        </w:rPr>
        <w:t>：</w:t>
      </w:r>
    </w:p>
    <w:p w14:paraId="5DFEE63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（1）按照相关规定进行公示的，公示情况说明；</w:t>
      </w:r>
    </w:p>
    <w:p w14:paraId="16D3671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（2）磋商日期和地点，磋商人员名单；</w:t>
      </w:r>
    </w:p>
    <w:p w14:paraId="47258D6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（3）合同主要条款及价格商定情况。</w:t>
      </w:r>
    </w:p>
    <w:p w14:paraId="06AF8CC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4.7磋商过程中重新提交的响应文件，供应商可以在开启前补充、修改。</w:t>
      </w:r>
    </w:p>
    <w:p w14:paraId="17B883A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4.8对磋商过程提交的响应文件进行有效性、完整性和响应程度审查，通过审查的合格供应商不足3</w:t>
      </w:r>
      <w:r w:rsidRPr="00DE6A8F">
        <w:rPr>
          <w:rFonts w:ascii="宋体" w:eastAsia="宋体" w:hAnsi="宋体" w:hint="eastAsia"/>
          <w:color w:val="000000" w:themeColor="text1"/>
          <w:szCs w:val="21"/>
        </w:rPr>
        <w:lastRenderedPageBreak/>
        <w:t>家的，采购人或者采购代理机构应当重新开展采购活动。</w:t>
      </w:r>
    </w:p>
    <w:p w14:paraId="1C9ED9C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5.最后报价</w:t>
      </w:r>
    </w:p>
    <w:p w14:paraId="1515B82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5.1磋商文件能够详细列明采购标的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技术、服务要求的，磋商结束后，由磋商小组要求所有继续参加磋商的供应商在规定时间内密封提交最后报价，除本章第3.7、5.3条外，提交最后报价的供应商不得少于3家，否则必须重新采购。</w:t>
      </w:r>
    </w:p>
    <w:p w14:paraId="7D45A81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5.2磋商文件不能详细列明采购标的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44EA65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84F462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5.4已经提交响应文件的供应商，在提交最后报价之前，可以根据磋商情况退出磋商，</w:t>
      </w:r>
      <w:proofErr w:type="gramStart"/>
      <w:r w:rsidRPr="00DE6A8F">
        <w:rPr>
          <w:rFonts w:ascii="宋体" w:eastAsia="宋体" w:hAnsi="宋体" w:hint="eastAsia"/>
          <w:color w:val="000000" w:themeColor="text1"/>
          <w:szCs w:val="21"/>
        </w:rPr>
        <w:t>退出磋商</w:t>
      </w:r>
      <w:proofErr w:type="gramEnd"/>
      <w:r w:rsidRPr="00DE6A8F">
        <w:rPr>
          <w:rFonts w:ascii="宋体" w:eastAsia="宋体" w:hAnsi="宋体" w:hint="eastAsia"/>
          <w:color w:val="000000" w:themeColor="text1"/>
          <w:szCs w:val="21"/>
        </w:rPr>
        <w:t>的供应商的响应文件按无效响应处理。</w:t>
      </w:r>
    </w:p>
    <w:p w14:paraId="6443CA3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5.5供应商未在规定时间内提交最后报价的，视同退出磋商。</w:t>
      </w:r>
    </w:p>
    <w:p w14:paraId="17B2989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5.6磋商小组收齐某一分</w:t>
      </w:r>
      <w:proofErr w:type="gramStart"/>
      <w:r w:rsidRPr="00DE6A8F">
        <w:rPr>
          <w:rFonts w:ascii="宋体" w:eastAsia="宋体" w:hAnsi="宋体" w:hint="eastAsia"/>
          <w:color w:val="000000" w:themeColor="text1"/>
          <w:szCs w:val="21"/>
        </w:rPr>
        <w:t>标最后</w:t>
      </w:r>
      <w:proofErr w:type="gramEnd"/>
      <w:r w:rsidRPr="00DE6A8F">
        <w:rPr>
          <w:rFonts w:ascii="宋体" w:eastAsia="宋体" w:hAnsi="宋体" w:hint="eastAsia"/>
          <w:color w:val="000000" w:themeColor="text1"/>
          <w:szCs w:val="21"/>
        </w:rPr>
        <w:t>报价后统一开启，磋商小组对最后报价进行有效性、完整性和响应程度的审查。</w:t>
      </w:r>
    </w:p>
    <w:p w14:paraId="3993F00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5.7最终响应文件的报价出现前后不一致的，按照本章第3.4条的规定修正。</w:t>
      </w:r>
    </w:p>
    <w:p w14:paraId="7B6C385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5.8修正后的最终报价出现下列情形的，按无效响应处理：</w:t>
      </w:r>
    </w:p>
    <w:p w14:paraId="01B9A4B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（1）供应商不确认的（全流程电子化评标采取在线确认）；</w:t>
      </w:r>
    </w:p>
    <w:p w14:paraId="49EFDA5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商确认修正后的响应报价（包含首次报价、最后报价）超过所竞标分</w:t>
      </w:r>
      <w:proofErr w:type="gramStart"/>
      <w:r w:rsidRPr="00DE6A8F">
        <w:rPr>
          <w:rFonts w:ascii="宋体" w:eastAsia="宋体" w:hAnsi="宋体" w:hint="eastAsia"/>
          <w:color w:val="000000" w:themeColor="text1"/>
          <w:szCs w:val="21"/>
        </w:rPr>
        <w:t>标规定</w:t>
      </w:r>
      <w:proofErr w:type="gramEnd"/>
      <w:r w:rsidRPr="00DE6A8F">
        <w:rPr>
          <w:rFonts w:ascii="宋体" w:eastAsia="宋体" w:hAnsi="宋体" w:hint="eastAsia"/>
          <w:color w:val="000000" w:themeColor="text1"/>
          <w:szCs w:val="21"/>
        </w:rPr>
        <w:t>的采购预算金额或者最高限价的（如本项目公布了最高限价）；</w:t>
      </w:r>
    </w:p>
    <w:p w14:paraId="1199073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商确认修正后的响应报价（包含首次报价、最后报价）超过分项采购预算金额或者最高限价的（如本项目公布了最高限价）。</w:t>
      </w:r>
    </w:p>
    <w:p w14:paraId="36B79DC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5.9</w:t>
      </w:r>
      <w:proofErr w:type="gramStart"/>
      <w:r w:rsidRPr="00DE6A8F">
        <w:rPr>
          <w:rFonts w:ascii="宋体" w:eastAsia="宋体" w:hAnsi="宋体" w:hint="eastAsia"/>
          <w:color w:val="000000" w:themeColor="text1"/>
          <w:szCs w:val="21"/>
        </w:rPr>
        <w:t>经供应</w:t>
      </w:r>
      <w:proofErr w:type="gramEnd"/>
      <w:r w:rsidRPr="00DE6A8F">
        <w:rPr>
          <w:rFonts w:ascii="宋体" w:eastAsia="宋体" w:hAnsi="宋体" w:hint="eastAsia"/>
          <w:color w:val="000000" w:themeColor="text1"/>
          <w:szCs w:val="21"/>
        </w:rPr>
        <w:t>商确认修正后的最后报价作为评审及签订合同的依据。</w:t>
      </w:r>
    </w:p>
    <w:p w14:paraId="3D2BD2D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5.10供应</w:t>
      </w:r>
      <w:proofErr w:type="gramStart"/>
      <w:r w:rsidRPr="00DE6A8F">
        <w:rPr>
          <w:rFonts w:ascii="宋体" w:eastAsia="宋体" w:hAnsi="宋体" w:hint="eastAsia"/>
          <w:color w:val="000000" w:themeColor="text1"/>
          <w:szCs w:val="21"/>
        </w:rPr>
        <w:t>商出现</w:t>
      </w:r>
      <w:proofErr w:type="gramEnd"/>
      <w:r w:rsidRPr="00DE6A8F">
        <w:rPr>
          <w:rFonts w:ascii="宋体" w:eastAsia="宋体" w:hAnsi="宋体" w:hint="eastAsia"/>
          <w:color w:val="000000" w:themeColor="text1"/>
          <w:szCs w:val="21"/>
        </w:rPr>
        <w:t>最后报价按无效响应处理或者响应文件按无效处理时，磋商小组应当告知有关供应商。</w:t>
      </w:r>
    </w:p>
    <w:p w14:paraId="5544B19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5.11最后报价结束后，磋商小组不得再与供应商进行任何形式的商谈。</w:t>
      </w:r>
    </w:p>
    <w:p w14:paraId="7B9F3724" w14:textId="1F1E0A0A" w:rsidR="006E17F6" w:rsidRPr="00DE6A8F" w:rsidRDefault="006E17F6"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5.12供应商的最终竞标报价总额与首次递交响应文件中竞标报价总额不一致，须在二次报价时提交一份已标价工程量清单。</w:t>
      </w:r>
    </w:p>
    <w:p w14:paraId="475DB0C4"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6.比较与评价</w:t>
      </w:r>
    </w:p>
    <w:p w14:paraId="705330E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6.1评审方法：综合评分法。</w:t>
      </w:r>
    </w:p>
    <w:p w14:paraId="42882F1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6.2经磋商确定最终采购需求和提交最后报价的供应商后，由磋商小组采用综合评分法对提交最后报价的供应商的响应文件和最后报价进行综合评分。</w:t>
      </w:r>
    </w:p>
    <w:p w14:paraId="7D83541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6.3评审时，磋商小组各成员应当独立对每个</w:t>
      </w:r>
      <w:proofErr w:type="gramStart"/>
      <w:r w:rsidRPr="00DE6A8F">
        <w:rPr>
          <w:rFonts w:ascii="宋体" w:eastAsia="宋体" w:hAnsi="宋体" w:hint="eastAsia"/>
          <w:color w:val="000000" w:themeColor="text1"/>
          <w:szCs w:val="21"/>
        </w:rPr>
        <w:t>有效响应</w:t>
      </w:r>
      <w:proofErr w:type="gramEnd"/>
      <w:r w:rsidRPr="00DE6A8F">
        <w:rPr>
          <w:rFonts w:ascii="宋体" w:eastAsia="宋体" w:hAnsi="宋体" w:hint="eastAsia"/>
          <w:color w:val="000000" w:themeColor="text1"/>
          <w:szCs w:val="21"/>
        </w:rPr>
        <w:t>的文件进行评价、打分，然后汇总每个供应商每项评分因素的得分。</w:t>
      </w:r>
    </w:p>
    <w:p w14:paraId="323E65F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EDAFD7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（2）磋商小组按照磋商文件中规定的评审标准计算各供应商的报价得分。项目评审过程中，不得去掉最后报价中的最高报价和最低报价。</w:t>
      </w:r>
    </w:p>
    <w:p w14:paraId="523A894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（3）各供应商的得分为磋商小组所有成员的有效评分的算术平均数。</w:t>
      </w:r>
    </w:p>
    <w:p w14:paraId="2AB275B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6.4评审价为供应商的最后报价进行政策性扣除后的价格，评审价只是作为评审时使用。最终成交供应商的成交金额等于最后报价（如有修正，以确认修正后的最后报价为准）。</w:t>
      </w:r>
    </w:p>
    <w:p w14:paraId="1B59C08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6.5由磋商小组根据综合评分情况，按照评审得分由高到低顺序推荐3名以上成交候选供应商，并编写评审报告。符合本章第3.7、5.3条情形的，可以推荐2家成交候选供应商。评审得分相同的，按照最后报价由低到高的顺序推荐。评审得分且最后报价相同的，按照技术指标优劣顺序推荐。</w:t>
      </w:r>
    </w:p>
    <w:p w14:paraId="5D3C8C0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D3F7B3"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7.评审复核</w:t>
      </w:r>
    </w:p>
    <w:p w14:paraId="3CD2791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7.1评审报告签署前，评审委员会要对评审结果进行复核，复核意见要体现在评审报告中。</w:t>
      </w:r>
    </w:p>
    <w:p w14:paraId="717CA3A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7.2评审结果汇总完成后，采购人、采购代理机构和评审委员会均不得修改评审结果或者要求重新评审，</w:t>
      </w:r>
      <w:proofErr w:type="gramStart"/>
      <w:r w:rsidRPr="00DE6A8F">
        <w:rPr>
          <w:rFonts w:ascii="宋体" w:eastAsia="宋体" w:hAnsi="宋体" w:hint="eastAsia"/>
          <w:color w:val="000000" w:themeColor="text1"/>
          <w:szCs w:val="21"/>
        </w:rPr>
        <w:t>但资格</w:t>
      </w:r>
      <w:proofErr w:type="gramEnd"/>
      <w:r w:rsidRPr="00DE6A8F">
        <w:rPr>
          <w:rFonts w:ascii="宋体" w:eastAsia="宋体" w:hAnsi="宋体" w:hint="eastAsia"/>
          <w:color w:val="000000" w:themeColor="text1"/>
          <w:szCs w:val="21"/>
        </w:rPr>
        <w:t>性检查认定错误、分值汇总计算错误、分项评分超出评分标准范围、客观分评分不一致、经评审委员会一致认定评分畸高、</w:t>
      </w:r>
      <w:proofErr w:type="gramStart"/>
      <w:r w:rsidRPr="00DE6A8F">
        <w:rPr>
          <w:rFonts w:ascii="宋体" w:eastAsia="宋体" w:hAnsi="宋体" w:hint="eastAsia"/>
          <w:color w:val="000000" w:themeColor="text1"/>
          <w:szCs w:val="21"/>
        </w:rPr>
        <w:t>畸</w:t>
      </w:r>
      <w:proofErr w:type="gramEnd"/>
      <w:r w:rsidRPr="00DE6A8F">
        <w:rPr>
          <w:rFonts w:ascii="宋体" w:eastAsia="宋体" w:hAnsi="宋体" w:hint="eastAsia"/>
          <w:color w:val="000000" w:themeColor="text1"/>
          <w:szCs w:val="21"/>
        </w:rPr>
        <w:t>低的情形除外。出现上述除外情形的，评审委员会应当现场修改评审结果，并在评审报告中明确记载。</w:t>
      </w:r>
    </w:p>
    <w:p w14:paraId="559F02E7"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8.评审标准</w:t>
      </w:r>
    </w:p>
    <w:p w14:paraId="503F2B7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8.1评审依据：磋商小组将以磋商响应文件为评审依据，对供应商的报价、技术、商务等方面内容按百分制打分。（计分方法按四舍五入取至百分位）</w:t>
      </w:r>
    </w:p>
    <w:p w14:paraId="22733C04"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总得分=</w:t>
      </w:r>
      <w:r w:rsidRPr="00DE6A8F">
        <w:rPr>
          <w:rFonts w:ascii="宋体" w:eastAsia="宋体" w:hAnsi="宋体" w:hint="eastAsia"/>
          <w:color w:val="000000" w:themeColor="text1"/>
          <w:szCs w:val="21"/>
          <w:u w:val="single"/>
        </w:rPr>
        <w:t>1+2+3</w:t>
      </w:r>
    </w:p>
    <w:tbl>
      <w:tblPr>
        <w:tblStyle w:val="a5"/>
        <w:tblW w:w="4995" w:type="pct"/>
        <w:jc w:val="center"/>
        <w:tblLook w:val="04A0" w:firstRow="1" w:lastRow="0" w:firstColumn="1" w:lastColumn="0" w:noHBand="0" w:noVBand="1"/>
      </w:tblPr>
      <w:tblGrid>
        <w:gridCol w:w="708"/>
        <w:gridCol w:w="850"/>
        <w:gridCol w:w="7369"/>
        <w:gridCol w:w="691"/>
      </w:tblGrid>
      <w:tr w:rsidR="00C04878" w:rsidRPr="00DE6A8F" w14:paraId="7EDF9A22" w14:textId="77777777" w:rsidTr="002451DF">
        <w:trPr>
          <w:trHeight w:val="454"/>
          <w:jc w:val="center"/>
        </w:trPr>
        <w:tc>
          <w:tcPr>
            <w:tcW w:w="368" w:type="pct"/>
            <w:vAlign w:val="center"/>
          </w:tcPr>
          <w:p w14:paraId="595F7950" w14:textId="447C1BCC" w:rsidR="00D32344" w:rsidRPr="00DE6A8F" w:rsidRDefault="00D32344" w:rsidP="00D32344">
            <w:pPr>
              <w:jc w:val="center"/>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序号</w:t>
            </w:r>
          </w:p>
        </w:tc>
        <w:tc>
          <w:tcPr>
            <w:tcW w:w="442" w:type="pct"/>
            <w:vAlign w:val="center"/>
          </w:tcPr>
          <w:p w14:paraId="3EBDE7A0" w14:textId="5EF5436A" w:rsidR="00D32344" w:rsidRPr="00DE6A8F" w:rsidRDefault="00D32344" w:rsidP="00D32344">
            <w:pPr>
              <w:jc w:val="center"/>
              <w:rPr>
                <w:rFonts w:ascii="宋体" w:eastAsia="宋体" w:hAnsi="宋体"/>
                <w:b/>
                <w:color w:val="000000" w:themeColor="text1"/>
                <w:szCs w:val="21"/>
              </w:rPr>
            </w:pPr>
            <w:r w:rsidRPr="00DE6A8F">
              <w:rPr>
                <w:rFonts w:ascii="宋体" w:eastAsia="宋体" w:hAnsi="宋体" w:hint="eastAsia"/>
                <w:b/>
                <w:color w:val="000000" w:themeColor="text1"/>
                <w:szCs w:val="21"/>
              </w:rPr>
              <w:t>评审因素</w:t>
            </w:r>
          </w:p>
        </w:tc>
        <w:tc>
          <w:tcPr>
            <w:tcW w:w="3831" w:type="pct"/>
            <w:vAlign w:val="center"/>
          </w:tcPr>
          <w:p w14:paraId="166BBEBE" w14:textId="2F3BBC49" w:rsidR="00D32344" w:rsidRPr="00DE6A8F" w:rsidRDefault="00D32344" w:rsidP="00D32344">
            <w:pPr>
              <w:jc w:val="center"/>
              <w:rPr>
                <w:rFonts w:ascii="宋体" w:eastAsia="宋体" w:hAnsi="宋体"/>
                <w:b/>
                <w:color w:val="000000" w:themeColor="text1"/>
                <w:szCs w:val="21"/>
              </w:rPr>
            </w:pPr>
            <w:r w:rsidRPr="00DE6A8F">
              <w:rPr>
                <w:rFonts w:ascii="宋体" w:eastAsia="宋体" w:hAnsi="宋体" w:hint="eastAsia"/>
                <w:b/>
                <w:color w:val="000000" w:themeColor="text1"/>
                <w:szCs w:val="21"/>
              </w:rPr>
              <w:t>评审因素具体内容</w:t>
            </w:r>
          </w:p>
        </w:tc>
        <w:tc>
          <w:tcPr>
            <w:tcW w:w="359" w:type="pct"/>
            <w:vAlign w:val="center"/>
          </w:tcPr>
          <w:p w14:paraId="3E813BCA" w14:textId="0051BFA5" w:rsidR="00D32344" w:rsidRPr="00DE6A8F" w:rsidRDefault="00D32344" w:rsidP="00D32344">
            <w:pPr>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分值</w:t>
            </w:r>
          </w:p>
        </w:tc>
      </w:tr>
      <w:tr w:rsidR="00C04878" w:rsidRPr="00DE6A8F" w14:paraId="1D525A1A" w14:textId="77777777" w:rsidTr="002451DF">
        <w:trPr>
          <w:trHeight w:val="454"/>
          <w:jc w:val="center"/>
        </w:trPr>
        <w:tc>
          <w:tcPr>
            <w:tcW w:w="368" w:type="pct"/>
            <w:vAlign w:val="center"/>
          </w:tcPr>
          <w:p w14:paraId="6328FDD0" w14:textId="0CA04F22"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442" w:type="pct"/>
            <w:vAlign w:val="center"/>
          </w:tcPr>
          <w:p w14:paraId="369E1152" w14:textId="03EF0B95"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价格分（服务项目的价格</w:t>
            </w:r>
            <w:proofErr w:type="gramStart"/>
            <w:r w:rsidRPr="00DE6A8F">
              <w:rPr>
                <w:rFonts w:ascii="宋体" w:eastAsia="宋体" w:hAnsi="宋体" w:hint="eastAsia"/>
                <w:color w:val="000000" w:themeColor="text1"/>
                <w:szCs w:val="21"/>
              </w:rPr>
              <w:t>分值占</w:t>
            </w:r>
            <w:proofErr w:type="gramEnd"/>
            <w:r w:rsidRPr="00DE6A8F">
              <w:rPr>
                <w:rFonts w:ascii="宋体" w:eastAsia="宋体" w:hAnsi="宋体" w:hint="eastAsia"/>
                <w:color w:val="000000" w:themeColor="text1"/>
                <w:szCs w:val="21"/>
              </w:rPr>
              <w:t>总分值的比重（即权值）为10%至30%。政务信息系统采购服务的，价格</w:t>
            </w:r>
            <w:proofErr w:type="gramStart"/>
            <w:r w:rsidRPr="00DE6A8F">
              <w:rPr>
                <w:rFonts w:ascii="宋体" w:eastAsia="宋体" w:hAnsi="宋体" w:hint="eastAsia"/>
                <w:color w:val="000000" w:themeColor="text1"/>
                <w:szCs w:val="21"/>
              </w:rPr>
              <w:t>分值占总分值比重</w:t>
            </w:r>
            <w:proofErr w:type="gramEnd"/>
            <w:r w:rsidRPr="00DE6A8F">
              <w:rPr>
                <w:rFonts w:ascii="宋体" w:eastAsia="宋体" w:hAnsi="宋体" w:hint="eastAsia"/>
                <w:color w:val="000000" w:themeColor="text1"/>
                <w:szCs w:val="21"/>
              </w:rPr>
              <w:t>应当为10%）</w:t>
            </w:r>
          </w:p>
        </w:tc>
        <w:tc>
          <w:tcPr>
            <w:tcW w:w="3831" w:type="pct"/>
            <w:vAlign w:val="center"/>
          </w:tcPr>
          <w:p w14:paraId="588DEDBE" w14:textId="6B1660AA" w:rsidR="006E17F6"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（1）本项目为专门面向中小企业采购项目，不执行价格扣除优惠政策，评审报价＝</w:t>
            </w:r>
            <w:r w:rsidR="00B80838" w:rsidRPr="00DE6A8F">
              <w:rPr>
                <w:rFonts w:ascii="宋体" w:eastAsia="宋体" w:hAnsi="宋体" w:hint="eastAsia"/>
                <w:color w:val="000000" w:themeColor="text1"/>
                <w:szCs w:val="21"/>
              </w:rPr>
              <w:t>竞标</w:t>
            </w:r>
            <w:r w:rsidRPr="00DE6A8F">
              <w:rPr>
                <w:rFonts w:ascii="宋体" w:eastAsia="宋体" w:hAnsi="宋体" w:hint="eastAsia"/>
                <w:color w:val="000000" w:themeColor="text1"/>
                <w:szCs w:val="21"/>
              </w:rPr>
              <w:t>报价；</w:t>
            </w:r>
          </w:p>
          <w:p w14:paraId="57E66AE3" w14:textId="77777777" w:rsidR="006E17F6"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3D9F70A4" w14:textId="77777777" w:rsidR="006E17F6"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8B105D1" w14:textId="2ED47189" w:rsidR="006E17F6"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（4）以进入比较与评价环节的最低的评标报价为评标基准价，基准价得分为10分。</w:t>
            </w:r>
          </w:p>
          <w:p w14:paraId="2A38EC48" w14:textId="77777777" w:rsidR="006E17F6"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（5）价格分计算公式：</w:t>
            </w:r>
          </w:p>
          <w:p w14:paraId="690B3AD2" w14:textId="54C1D568" w:rsidR="00D32344" w:rsidRPr="00DE6A8F" w:rsidRDefault="006E17F6" w:rsidP="006E17F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报价得分=（评标基准价/评标报价）×10分</w:t>
            </w:r>
          </w:p>
        </w:tc>
        <w:tc>
          <w:tcPr>
            <w:tcW w:w="359" w:type="pct"/>
            <w:vAlign w:val="center"/>
          </w:tcPr>
          <w:p w14:paraId="6EDC87CB" w14:textId="65C95365"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10分</w:t>
            </w:r>
          </w:p>
        </w:tc>
      </w:tr>
      <w:tr w:rsidR="00C04878" w:rsidRPr="00DE6A8F" w14:paraId="263C6B83" w14:textId="77777777" w:rsidTr="002451DF">
        <w:trPr>
          <w:trHeight w:val="454"/>
          <w:jc w:val="center"/>
        </w:trPr>
        <w:tc>
          <w:tcPr>
            <w:tcW w:w="368" w:type="pct"/>
            <w:vAlign w:val="center"/>
          </w:tcPr>
          <w:p w14:paraId="7B576BE3" w14:textId="018B0A69"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p>
        </w:tc>
        <w:tc>
          <w:tcPr>
            <w:tcW w:w="442" w:type="pct"/>
            <w:vAlign w:val="center"/>
          </w:tcPr>
          <w:p w14:paraId="63D2D880" w14:textId="60382AAC"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技术分</w:t>
            </w:r>
          </w:p>
        </w:tc>
        <w:tc>
          <w:tcPr>
            <w:tcW w:w="3831" w:type="pct"/>
            <w:vAlign w:val="center"/>
          </w:tcPr>
          <w:p w14:paraId="2AC89C37" w14:textId="1EDE35E1"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评审因素</w:t>
            </w:r>
          </w:p>
        </w:tc>
        <w:tc>
          <w:tcPr>
            <w:tcW w:w="359" w:type="pct"/>
            <w:vAlign w:val="center"/>
          </w:tcPr>
          <w:p w14:paraId="6D1DAB2A" w14:textId="7C90BBCC" w:rsidR="00D32344" w:rsidRPr="00DE6A8F" w:rsidRDefault="00110C0D" w:rsidP="00110C0D">
            <w:pPr>
              <w:jc w:val="center"/>
              <w:rPr>
                <w:rFonts w:ascii="宋体" w:eastAsia="宋体" w:hAnsi="宋体"/>
                <w:color w:val="000000" w:themeColor="text1"/>
                <w:szCs w:val="21"/>
              </w:rPr>
            </w:pPr>
            <w:r w:rsidRPr="00DE6A8F">
              <w:rPr>
                <w:rFonts w:ascii="宋体" w:eastAsia="宋体" w:hAnsi="宋体"/>
                <w:color w:val="000000" w:themeColor="text1"/>
                <w:szCs w:val="21"/>
              </w:rPr>
              <w:t>85</w:t>
            </w:r>
            <w:r w:rsidR="00D32344" w:rsidRPr="00DE6A8F">
              <w:rPr>
                <w:rFonts w:ascii="宋体" w:eastAsia="宋体" w:hAnsi="宋体" w:hint="eastAsia"/>
                <w:color w:val="000000" w:themeColor="text1"/>
                <w:szCs w:val="21"/>
              </w:rPr>
              <w:t>分</w:t>
            </w:r>
          </w:p>
        </w:tc>
      </w:tr>
      <w:tr w:rsidR="00C04878" w:rsidRPr="00DE6A8F" w14:paraId="6FE5AC4E" w14:textId="77777777" w:rsidTr="002451DF">
        <w:trPr>
          <w:trHeight w:val="454"/>
          <w:jc w:val="center"/>
        </w:trPr>
        <w:tc>
          <w:tcPr>
            <w:tcW w:w="368" w:type="pct"/>
            <w:vAlign w:val="center"/>
          </w:tcPr>
          <w:p w14:paraId="76F540CD" w14:textId="3EC6AA43"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2.1</w:t>
            </w:r>
          </w:p>
        </w:tc>
        <w:tc>
          <w:tcPr>
            <w:tcW w:w="442" w:type="pct"/>
            <w:vAlign w:val="center"/>
          </w:tcPr>
          <w:p w14:paraId="39C3EBDD" w14:textId="61CB67D3"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项目管理机构</w:t>
            </w:r>
          </w:p>
        </w:tc>
        <w:tc>
          <w:tcPr>
            <w:tcW w:w="3831" w:type="pct"/>
            <w:vAlign w:val="center"/>
          </w:tcPr>
          <w:p w14:paraId="4C167904" w14:textId="6137F7DD"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1、项目经理：具有中级及以上工程师职称得</w:t>
            </w:r>
            <w:r w:rsidR="00590796" w:rsidRPr="00DE6A8F">
              <w:rPr>
                <w:rFonts w:ascii="宋体" w:eastAsia="宋体" w:hAnsi="宋体"/>
                <w:color w:val="000000" w:themeColor="text1"/>
                <w:szCs w:val="21"/>
              </w:rPr>
              <w:t>5</w:t>
            </w:r>
            <w:r w:rsidRPr="00DE6A8F">
              <w:rPr>
                <w:rFonts w:ascii="宋体" w:eastAsia="宋体" w:hAnsi="宋体" w:hint="eastAsia"/>
                <w:color w:val="000000" w:themeColor="text1"/>
                <w:szCs w:val="21"/>
              </w:rPr>
              <w:t>分，具有助理工程师职称得3分，此项满分</w:t>
            </w:r>
            <w:r w:rsidR="00590796" w:rsidRPr="00DE6A8F">
              <w:rPr>
                <w:rFonts w:ascii="宋体" w:eastAsia="宋体" w:hAnsi="宋体"/>
                <w:color w:val="000000" w:themeColor="text1"/>
                <w:szCs w:val="21"/>
              </w:rPr>
              <w:t>5</w:t>
            </w:r>
            <w:r w:rsidRPr="00DE6A8F">
              <w:rPr>
                <w:rFonts w:ascii="宋体" w:eastAsia="宋体" w:hAnsi="宋体" w:hint="eastAsia"/>
                <w:color w:val="000000" w:themeColor="text1"/>
                <w:szCs w:val="21"/>
              </w:rPr>
              <w:t>分。</w:t>
            </w:r>
          </w:p>
          <w:p w14:paraId="152D6812"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2、拟投入的本项目的安全员、施工员、质量员、材料员、预算员（或造价师）等岗位人员齐备，具有相应岗位资格证书，且拟投入的项目管理人员符合国家及广西壮族自治区的规定，每配备一个岗位人员得1分，满分5分。</w:t>
            </w:r>
          </w:p>
          <w:p w14:paraId="2C3C4CA3" w14:textId="09FE374F"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注：提供相关证明材料（项目经理提供职称证扫描件，其他人员提供岗位资格证书扫描件）。</w:t>
            </w:r>
          </w:p>
        </w:tc>
        <w:tc>
          <w:tcPr>
            <w:tcW w:w="359" w:type="pct"/>
            <w:vAlign w:val="center"/>
          </w:tcPr>
          <w:p w14:paraId="2054CA68" w14:textId="3B2CB154" w:rsidR="00D32344" w:rsidRPr="00DE6A8F" w:rsidRDefault="00590796" w:rsidP="00590796">
            <w:pPr>
              <w:jc w:val="center"/>
              <w:rPr>
                <w:rFonts w:ascii="宋体" w:eastAsia="宋体" w:hAnsi="宋体"/>
                <w:color w:val="000000" w:themeColor="text1"/>
                <w:szCs w:val="21"/>
              </w:rPr>
            </w:pPr>
            <w:r w:rsidRPr="00DE6A8F">
              <w:rPr>
                <w:rFonts w:ascii="宋体" w:eastAsia="宋体" w:hAnsi="宋体"/>
                <w:color w:val="000000" w:themeColor="text1"/>
                <w:szCs w:val="21"/>
              </w:rPr>
              <w:t>10</w:t>
            </w:r>
            <w:r w:rsidR="00D32344" w:rsidRPr="00DE6A8F">
              <w:rPr>
                <w:rFonts w:ascii="宋体" w:eastAsia="宋体" w:hAnsi="宋体" w:hint="eastAsia"/>
                <w:color w:val="000000" w:themeColor="text1"/>
                <w:szCs w:val="21"/>
              </w:rPr>
              <w:t>分</w:t>
            </w:r>
          </w:p>
        </w:tc>
      </w:tr>
      <w:tr w:rsidR="00C04878" w:rsidRPr="00DE6A8F" w14:paraId="3D33A1CC" w14:textId="77777777" w:rsidTr="002451DF">
        <w:trPr>
          <w:trHeight w:val="454"/>
          <w:jc w:val="center"/>
        </w:trPr>
        <w:tc>
          <w:tcPr>
            <w:tcW w:w="368" w:type="pct"/>
            <w:vAlign w:val="center"/>
          </w:tcPr>
          <w:p w14:paraId="591012D6" w14:textId="77AF7379"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2.2</w:t>
            </w:r>
          </w:p>
        </w:tc>
        <w:tc>
          <w:tcPr>
            <w:tcW w:w="442" w:type="pct"/>
            <w:vAlign w:val="center"/>
          </w:tcPr>
          <w:p w14:paraId="58AF882A" w14:textId="031381F5"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主要施工方法</w:t>
            </w:r>
          </w:p>
        </w:tc>
        <w:tc>
          <w:tcPr>
            <w:tcW w:w="3831" w:type="pct"/>
            <w:vAlign w:val="center"/>
          </w:tcPr>
          <w:p w14:paraId="36AF1B17"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一档（12分）：各主要分部施工方法符合项目实际，有详尽的施工技术方案，工艺先进、方法科学合理、可行，完全能指导具体施工并确保安全。</w:t>
            </w:r>
          </w:p>
          <w:p w14:paraId="76AF1EB7"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二档（9分）：各主要分部施工方法符合项目实际，施工技术方案基本详细，工艺较先进、方法较科学合理、可行，能较好地指导具体施工并确保安全。</w:t>
            </w:r>
          </w:p>
          <w:p w14:paraId="373A38C2" w14:textId="1AAA3582"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三档（6分）：各主要分部施工方法基本符合项目实际，施工技术方案基本详细，工艺较先进、方法合理，基本能指导具体施工并确保安全。</w:t>
            </w:r>
          </w:p>
          <w:p w14:paraId="4FA04211" w14:textId="74965E4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四档（3分）：各主要分部施工方法不符合项目实际，没有详尽的施工技术方案，工艺不先进、方法不科学合理、可行，不能指导具体施工并确保安全。</w:t>
            </w:r>
          </w:p>
          <w:p w14:paraId="610786BA" w14:textId="52136CFA"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注：不提供主要施工方法的不得分。</w:t>
            </w:r>
          </w:p>
        </w:tc>
        <w:tc>
          <w:tcPr>
            <w:tcW w:w="359" w:type="pct"/>
            <w:vAlign w:val="center"/>
          </w:tcPr>
          <w:p w14:paraId="78C874BE" w14:textId="517F7319" w:rsidR="00D32344" w:rsidRPr="00DE6A8F" w:rsidRDefault="00D32344"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r w:rsidR="002451DF" w:rsidRPr="00DE6A8F">
              <w:rPr>
                <w:rFonts w:ascii="宋体" w:eastAsia="宋体" w:hAnsi="宋体"/>
                <w:color w:val="000000" w:themeColor="text1"/>
                <w:szCs w:val="21"/>
              </w:rPr>
              <w:t>2</w:t>
            </w:r>
            <w:r w:rsidRPr="00DE6A8F">
              <w:rPr>
                <w:rFonts w:ascii="宋体" w:eastAsia="宋体" w:hAnsi="宋体" w:hint="eastAsia"/>
                <w:color w:val="000000" w:themeColor="text1"/>
                <w:szCs w:val="21"/>
              </w:rPr>
              <w:t>分</w:t>
            </w:r>
          </w:p>
        </w:tc>
      </w:tr>
      <w:tr w:rsidR="00C04878" w:rsidRPr="00DE6A8F" w14:paraId="471CD948" w14:textId="77777777" w:rsidTr="002451DF">
        <w:trPr>
          <w:trHeight w:val="454"/>
          <w:jc w:val="center"/>
        </w:trPr>
        <w:tc>
          <w:tcPr>
            <w:tcW w:w="368" w:type="pct"/>
            <w:vAlign w:val="center"/>
          </w:tcPr>
          <w:p w14:paraId="00D2E3DC" w14:textId="5B3A0240"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2.3</w:t>
            </w:r>
          </w:p>
        </w:tc>
        <w:tc>
          <w:tcPr>
            <w:tcW w:w="442" w:type="pct"/>
            <w:vAlign w:val="center"/>
          </w:tcPr>
          <w:p w14:paraId="357C0CBF" w14:textId="45357DD9"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拟投入的主要物资计</w:t>
            </w:r>
            <w:r w:rsidRPr="00DE6A8F">
              <w:rPr>
                <w:rFonts w:ascii="宋体" w:eastAsia="宋体" w:hAnsi="宋体" w:hint="eastAsia"/>
                <w:color w:val="000000" w:themeColor="text1"/>
                <w:szCs w:val="21"/>
              </w:rPr>
              <w:lastRenderedPageBreak/>
              <w:t>划</w:t>
            </w:r>
          </w:p>
        </w:tc>
        <w:tc>
          <w:tcPr>
            <w:tcW w:w="3831" w:type="pct"/>
            <w:vAlign w:val="center"/>
          </w:tcPr>
          <w:p w14:paraId="4699074D" w14:textId="47ABBE28"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一档（8分）：投入的施工材料有详细的组织计划且计划周密，数量、选型配置、进场时间安排合理，完全满足施工需要。</w:t>
            </w:r>
          </w:p>
          <w:p w14:paraId="3DD338BF" w14:textId="77777777" w:rsidR="008848C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二档（6分）：投入的施工材料有较详细的组织计划且计划周密，数量、</w:t>
            </w:r>
            <w:r w:rsidRPr="00DE6A8F">
              <w:rPr>
                <w:rFonts w:ascii="宋体" w:eastAsia="宋体" w:hAnsi="宋体" w:hint="eastAsia"/>
                <w:color w:val="000000" w:themeColor="text1"/>
                <w:szCs w:val="21"/>
              </w:rPr>
              <w:lastRenderedPageBreak/>
              <w:t>选型配置、进场时间安排较为合理，能较好满足施工需要。</w:t>
            </w:r>
          </w:p>
          <w:p w14:paraId="77B9F3D4" w14:textId="6B34BC2B"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三档（4分）：投入的施工材料有组织计划，数量、选型配置、进场时间基本安排合理，基本能满足施工需要。</w:t>
            </w:r>
          </w:p>
          <w:p w14:paraId="33CC0A92" w14:textId="22AAE1D2"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四档（2分）：投入的施工材料没有详细的组织计划且计划不周密，数量、选型配置、进场时间安排不清晰合理，不能满足施工需要。</w:t>
            </w:r>
          </w:p>
          <w:p w14:paraId="7301BA1A" w14:textId="35BE54F0"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w:t>
            </w:r>
            <w:proofErr w:type="gramStart"/>
            <w:r w:rsidRPr="00DE6A8F">
              <w:rPr>
                <w:rFonts w:ascii="宋体" w:eastAsia="宋体" w:hAnsi="宋体" w:hint="eastAsia"/>
                <w:color w:val="000000" w:themeColor="text1"/>
                <w:szCs w:val="21"/>
              </w:rPr>
              <w:t>无拟投入</w:t>
            </w:r>
            <w:proofErr w:type="gramEnd"/>
            <w:r w:rsidRPr="00DE6A8F">
              <w:rPr>
                <w:rFonts w:ascii="宋体" w:eastAsia="宋体" w:hAnsi="宋体" w:hint="eastAsia"/>
                <w:color w:val="000000" w:themeColor="text1"/>
                <w:szCs w:val="21"/>
              </w:rPr>
              <w:t>的主要物资计划的不得分。</w:t>
            </w:r>
          </w:p>
        </w:tc>
        <w:tc>
          <w:tcPr>
            <w:tcW w:w="359" w:type="pct"/>
            <w:vAlign w:val="center"/>
          </w:tcPr>
          <w:p w14:paraId="244D5E06" w14:textId="1A94BE20" w:rsidR="00D32344" w:rsidRPr="00DE6A8F" w:rsidRDefault="002451DF" w:rsidP="00D32344">
            <w:pPr>
              <w:jc w:val="center"/>
              <w:rPr>
                <w:rFonts w:ascii="宋体" w:eastAsia="宋体" w:hAnsi="宋体"/>
                <w:color w:val="000000" w:themeColor="text1"/>
                <w:szCs w:val="21"/>
              </w:rPr>
            </w:pPr>
            <w:r w:rsidRPr="00DE6A8F">
              <w:rPr>
                <w:rFonts w:ascii="宋体" w:eastAsia="宋体" w:hAnsi="宋体"/>
                <w:color w:val="000000" w:themeColor="text1"/>
                <w:szCs w:val="21"/>
              </w:rPr>
              <w:lastRenderedPageBreak/>
              <w:t>8</w:t>
            </w:r>
            <w:r w:rsidR="00D32344" w:rsidRPr="00DE6A8F">
              <w:rPr>
                <w:rFonts w:ascii="宋体" w:eastAsia="宋体" w:hAnsi="宋体" w:hint="eastAsia"/>
                <w:color w:val="000000" w:themeColor="text1"/>
                <w:szCs w:val="21"/>
              </w:rPr>
              <w:t>分</w:t>
            </w:r>
          </w:p>
        </w:tc>
      </w:tr>
      <w:tr w:rsidR="00C04878" w:rsidRPr="00DE6A8F" w14:paraId="748BE55A" w14:textId="77777777" w:rsidTr="002451DF">
        <w:trPr>
          <w:trHeight w:val="454"/>
          <w:jc w:val="center"/>
        </w:trPr>
        <w:tc>
          <w:tcPr>
            <w:tcW w:w="368" w:type="pct"/>
            <w:vAlign w:val="center"/>
          </w:tcPr>
          <w:p w14:paraId="38C87579" w14:textId="6AA4BFFF"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2.4</w:t>
            </w:r>
          </w:p>
        </w:tc>
        <w:tc>
          <w:tcPr>
            <w:tcW w:w="442" w:type="pct"/>
            <w:vAlign w:val="center"/>
          </w:tcPr>
          <w:p w14:paraId="7D4F8662" w14:textId="3A9E6D95"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拟投入的主要施工机械、设备计划</w:t>
            </w:r>
          </w:p>
        </w:tc>
        <w:tc>
          <w:tcPr>
            <w:tcW w:w="3831" w:type="pct"/>
            <w:vAlign w:val="center"/>
          </w:tcPr>
          <w:p w14:paraId="7F26A435"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一档（8分）：拟投入的主要机械设备、辅助施工设备、器具齐全且配备科学合理，设备型号、数量完全满足施工需要且配置科学合理，采用目前国际、国内先进的机械设备。</w:t>
            </w:r>
          </w:p>
          <w:p w14:paraId="087692CC" w14:textId="5FBE3D45"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二档（6分）：拟投入的主要机械设备、辅助施工设备、器具齐全且配备较合理，设备型号、数量满足施工需要且配置科学合理，部分设备采用目前国际、国内</w:t>
            </w:r>
            <w:r w:rsidR="00C535DF" w:rsidRPr="00DE6A8F">
              <w:rPr>
                <w:rFonts w:ascii="宋体" w:eastAsia="宋体" w:hAnsi="宋体" w:hint="eastAsia"/>
                <w:color w:val="000000" w:themeColor="text1"/>
                <w:szCs w:val="21"/>
              </w:rPr>
              <w:t>较</w:t>
            </w:r>
            <w:r w:rsidRPr="00DE6A8F">
              <w:rPr>
                <w:rFonts w:ascii="宋体" w:eastAsia="宋体" w:hAnsi="宋体" w:hint="eastAsia"/>
                <w:color w:val="000000" w:themeColor="text1"/>
                <w:szCs w:val="21"/>
              </w:rPr>
              <w:t>先进的机械设备。</w:t>
            </w:r>
          </w:p>
          <w:p w14:paraId="47EA543B" w14:textId="45916503"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三档（4分）：拟投入的主要机械设备、辅助施工设备、器具基本齐全，无重大缺漏，设备型号、数量基本满足施工需要且配置合理，采用的机械设备</w:t>
            </w:r>
            <w:bookmarkStart w:id="15" w:name="OLE_LINK2"/>
            <w:bookmarkStart w:id="16" w:name="OLE_LINK3"/>
            <w:r w:rsidR="00C535DF" w:rsidRPr="00DE6A8F">
              <w:rPr>
                <w:rFonts w:ascii="宋体" w:eastAsia="宋体" w:hAnsi="宋体" w:hint="eastAsia"/>
                <w:color w:val="000000" w:themeColor="text1"/>
                <w:szCs w:val="21"/>
              </w:rPr>
              <w:t>一般</w:t>
            </w:r>
            <w:bookmarkEnd w:id="15"/>
            <w:bookmarkEnd w:id="16"/>
            <w:r w:rsidRPr="00DE6A8F">
              <w:rPr>
                <w:rFonts w:ascii="宋体" w:eastAsia="宋体" w:hAnsi="宋体" w:hint="eastAsia"/>
                <w:color w:val="000000" w:themeColor="text1"/>
                <w:szCs w:val="21"/>
              </w:rPr>
              <w:t>。</w:t>
            </w:r>
          </w:p>
          <w:p w14:paraId="03AE3726"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四档（2分）：拟投入的主要机械设备、辅助施工设备、器具不齐全，存在重大缺漏，设备型号、数量不能满足施工需要。</w:t>
            </w:r>
          </w:p>
          <w:p w14:paraId="6EE35F3A" w14:textId="4D866CDE"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w:t>
            </w:r>
            <w:proofErr w:type="gramStart"/>
            <w:r w:rsidRPr="00DE6A8F">
              <w:rPr>
                <w:rFonts w:ascii="宋体" w:eastAsia="宋体" w:hAnsi="宋体" w:hint="eastAsia"/>
                <w:color w:val="000000" w:themeColor="text1"/>
                <w:szCs w:val="21"/>
              </w:rPr>
              <w:t>无拟投入</w:t>
            </w:r>
            <w:proofErr w:type="gramEnd"/>
            <w:r w:rsidRPr="00DE6A8F">
              <w:rPr>
                <w:rFonts w:ascii="宋体" w:eastAsia="宋体" w:hAnsi="宋体" w:hint="eastAsia"/>
                <w:color w:val="000000" w:themeColor="text1"/>
                <w:szCs w:val="21"/>
              </w:rPr>
              <w:t>的主要施工机械、设备计划的不得分。</w:t>
            </w:r>
          </w:p>
        </w:tc>
        <w:tc>
          <w:tcPr>
            <w:tcW w:w="359" w:type="pct"/>
            <w:vAlign w:val="center"/>
          </w:tcPr>
          <w:p w14:paraId="23C91734" w14:textId="0558CB0A" w:rsidR="00D32344" w:rsidRPr="00DE6A8F" w:rsidRDefault="002451DF" w:rsidP="00D32344">
            <w:pPr>
              <w:jc w:val="center"/>
              <w:rPr>
                <w:rFonts w:ascii="宋体" w:eastAsia="宋体" w:hAnsi="宋体"/>
                <w:color w:val="000000" w:themeColor="text1"/>
                <w:szCs w:val="21"/>
              </w:rPr>
            </w:pPr>
            <w:r w:rsidRPr="00DE6A8F">
              <w:rPr>
                <w:rFonts w:ascii="宋体" w:eastAsia="宋体" w:hAnsi="宋体"/>
                <w:color w:val="000000" w:themeColor="text1"/>
                <w:szCs w:val="21"/>
              </w:rPr>
              <w:t>8</w:t>
            </w:r>
            <w:r w:rsidR="00D32344" w:rsidRPr="00DE6A8F">
              <w:rPr>
                <w:rFonts w:ascii="宋体" w:eastAsia="宋体" w:hAnsi="宋体" w:hint="eastAsia"/>
                <w:color w:val="000000" w:themeColor="text1"/>
                <w:szCs w:val="21"/>
              </w:rPr>
              <w:t>分</w:t>
            </w:r>
          </w:p>
        </w:tc>
      </w:tr>
      <w:tr w:rsidR="00C04878" w:rsidRPr="00DE6A8F" w14:paraId="58DBAA8A" w14:textId="77777777" w:rsidTr="002451DF">
        <w:trPr>
          <w:trHeight w:val="454"/>
          <w:jc w:val="center"/>
        </w:trPr>
        <w:tc>
          <w:tcPr>
            <w:tcW w:w="368" w:type="pct"/>
            <w:vAlign w:val="center"/>
          </w:tcPr>
          <w:p w14:paraId="35EAA821" w14:textId="5E5CBDE7"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2.5</w:t>
            </w:r>
          </w:p>
        </w:tc>
        <w:tc>
          <w:tcPr>
            <w:tcW w:w="442" w:type="pct"/>
            <w:vAlign w:val="center"/>
          </w:tcPr>
          <w:p w14:paraId="0640CC57" w14:textId="40835262"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劳动力安排计划</w:t>
            </w:r>
          </w:p>
        </w:tc>
        <w:tc>
          <w:tcPr>
            <w:tcW w:w="3831" w:type="pct"/>
            <w:vAlign w:val="center"/>
          </w:tcPr>
          <w:p w14:paraId="7C3D58B4" w14:textId="10A5EE3D"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一档（12分）：各主要施工工序有详细周密的劳动力安排计划，有各工种劳动力安排计划，劳动力投入合理，完全满足施工需要。</w:t>
            </w:r>
          </w:p>
          <w:p w14:paraId="5880EBBF" w14:textId="48B14F6F"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二档（9分）：各主要施工工序有劳动力安排计划，有各工种劳动力安排计划，劳动力投入合理，较好满足施工需要。</w:t>
            </w:r>
          </w:p>
          <w:p w14:paraId="64E0F00D" w14:textId="4192C63B"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三档（6分）：各主要施工工序有劳动力安排计划，有各工种劳动力安排计划，劳动力投入基本合理，基本满足施工需要。</w:t>
            </w:r>
          </w:p>
          <w:p w14:paraId="2466119E" w14:textId="36CB9CA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四档（3分）：各主要施工工序无劳动力安排计划，无各工种劳动力安排计划，劳动力投入不合理，不能满足施工需要。</w:t>
            </w:r>
          </w:p>
          <w:p w14:paraId="7EEBCA9E" w14:textId="7ABEADA4"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注：无劳动力安排计划的不得分。</w:t>
            </w:r>
          </w:p>
        </w:tc>
        <w:tc>
          <w:tcPr>
            <w:tcW w:w="359" w:type="pct"/>
            <w:vAlign w:val="center"/>
          </w:tcPr>
          <w:p w14:paraId="36C90543" w14:textId="42EFB38A" w:rsidR="00D32344" w:rsidRPr="00DE6A8F" w:rsidRDefault="00D32344"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r w:rsidR="002451DF" w:rsidRPr="00DE6A8F">
              <w:rPr>
                <w:rFonts w:ascii="宋体" w:eastAsia="宋体" w:hAnsi="宋体"/>
                <w:color w:val="000000" w:themeColor="text1"/>
                <w:szCs w:val="21"/>
              </w:rPr>
              <w:t>2</w:t>
            </w:r>
            <w:r w:rsidRPr="00DE6A8F">
              <w:rPr>
                <w:rFonts w:ascii="宋体" w:eastAsia="宋体" w:hAnsi="宋体" w:hint="eastAsia"/>
                <w:color w:val="000000" w:themeColor="text1"/>
                <w:szCs w:val="21"/>
              </w:rPr>
              <w:t>分</w:t>
            </w:r>
          </w:p>
        </w:tc>
      </w:tr>
      <w:tr w:rsidR="00C04878" w:rsidRPr="00DE6A8F" w14:paraId="6ED2EA4F" w14:textId="77777777" w:rsidTr="002451DF">
        <w:trPr>
          <w:trHeight w:val="454"/>
          <w:jc w:val="center"/>
        </w:trPr>
        <w:tc>
          <w:tcPr>
            <w:tcW w:w="368" w:type="pct"/>
            <w:vAlign w:val="center"/>
          </w:tcPr>
          <w:p w14:paraId="57264C64" w14:textId="5DC8BB40" w:rsidR="00D32344" w:rsidRPr="00DE6A8F" w:rsidRDefault="00D32344"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2.6</w:t>
            </w:r>
          </w:p>
        </w:tc>
        <w:tc>
          <w:tcPr>
            <w:tcW w:w="442" w:type="pct"/>
            <w:vAlign w:val="center"/>
          </w:tcPr>
          <w:p w14:paraId="734D6ABF" w14:textId="442408B4" w:rsidR="00D32344" w:rsidRPr="00DE6A8F" w:rsidRDefault="002451DF" w:rsidP="00D32344">
            <w:pPr>
              <w:jc w:val="center"/>
              <w:rPr>
                <w:rFonts w:ascii="宋体" w:eastAsia="宋体" w:hAnsi="宋体"/>
                <w:color w:val="000000" w:themeColor="text1"/>
                <w:szCs w:val="21"/>
              </w:rPr>
            </w:pPr>
            <w:r w:rsidRPr="00DE6A8F">
              <w:rPr>
                <w:rFonts w:ascii="宋体" w:eastAsia="宋体" w:hAnsi="宋体" w:hint="eastAsia"/>
                <w:color w:val="000000" w:themeColor="text1"/>
                <w:szCs w:val="21"/>
              </w:rPr>
              <w:t>确保工程质量的技术组织措施</w:t>
            </w:r>
          </w:p>
        </w:tc>
        <w:tc>
          <w:tcPr>
            <w:tcW w:w="3831" w:type="pct"/>
            <w:vAlign w:val="center"/>
          </w:tcPr>
          <w:p w14:paraId="572E2764" w14:textId="3C9BA76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w:t>
            </w:r>
            <w:r w:rsidR="00590796" w:rsidRPr="00DE6A8F">
              <w:rPr>
                <w:rFonts w:ascii="宋体" w:eastAsia="宋体" w:hAnsi="宋体"/>
                <w:color w:val="000000" w:themeColor="text1"/>
                <w:szCs w:val="21"/>
              </w:rPr>
              <w:t>8</w:t>
            </w:r>
            <w:r w:rsidRPr="00DE6A8F">
              <w:rPr>
                <w:rFonts w:ascii="宋体" w:eastAsia="宋体" w:hAnsi="宋体" w:hint="eastAsia"/>
                <w:color w:val="000000" w:themeColor="text1"/>
                <w:szCs w:val="21"/>
              </w:rPr>
              <w:t>分）：有专门的质量技术管理班子和制度，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配备合理，制度健全。主要工序有质量技术保证措施和手段，自控体系完整，能有效保证技术质量，达到承诺的质量标准。</w:t>
            </w:r>
          </w:p>
          <w:p w14:paraId="20AA0B5C" w14:textId="3E36365C"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w:t>
            </w:r>
            <w:r w:rsidR="00590796" w:rsidRPr="00DE6A8F">
              <w:rPr>
                <w:rFonts w:ascii="宋体" w:eastAsia="宋体" w:hAnsi="宋体"/>
                <w:color w:val="000000" w:themeColor="text1"/>
                <w:szCs w:val="21"/>
              </w:rPr>
              <w:t>6</w:t>
            </w:r>
            <w:r w:rsidRPr="00DE6A8F">
              <w:rPr>
                <w:rFonts w:ascii="宋体" w:eastAsia="宋体" w:hAnsi="宋体" w:hint="eastAsia"/>
                <w:color w:val="000000" w:themeColor="text1"/>
                <w:szCs w:val="21"/>
              </w:rPr>
              <w:t>分）：有质量技术管理班子和制度，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配备合理，制度健全。主要工序有质量技术保证措施和手段，自控体系完整，能保证技术质量，满足招标文件的质量要求。</w:t>
            </w:r>
          </w:p>
          <w:p w14:paraId="36828EB5" w14:textId="40D03AF8"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w:t>
            </w:r>
            <w:r w:rsidR="00590796" w:rsidRPr="00DE6A8F">
              <w:rPr>
                <w:rFonts w:ascii="宋体" w:eastAsia="宋体" w:hAnsi="宋体"/>
                <w:color w:val="000000" w:themeColor="text1"/>
                <w:szCs w:val="21"/>
              </w:rPr>
              <w:t>4</w:t>
            </w:r>
            <w:r w:rsidRPr="00DE6A8F">
              <w:rPr>
                <w:rFonts w:ascii="宋体" w:eastAsia="宋体" w:hAnsi="宋体" w:hint="eastAsia"/>
                <w:color w:val="000000" w:themeColor="text1"/>
                <w:szCs w:val="21"/>
              </w:rPr>
              <w:t>分）：有质量技术管理班子和制度，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配备基本合理，制度基本健全。主要工序有质量技术保证措施和手段，自控体系，基本能保证技术质量，基本满足招标文件的质量要求。</w:t>
            </w:r>
          </w:p>
          <w:p w14:paraId="49A977C4" w14:textId="0F7303E1"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w:t>
            </w:r>
            <w:r w:rsidR="00590796" w:rsidRPr="00DE6A8F">
              <w:rPr>
                <w:rFonts w:ascii="宋体" w:eastAsia="宋体" w:hAnsi="宋体"/>
                <w:color w:val="000000" w:themeColor="text1"/>
                <w:szCs w:val="21"/>
              </w:rPr>
              <w:t>2</w:t>
            </w:r>
            <w:r w:rsidRPr="00DE6A8F">
              <w:rPr>
                <w:rFonts w:ascii="宋体" w:eastAsia="宋体" w:hAnsi="宋体" w:hint="eastAsia"/>
                <w:color w:val="000000" w:themeColor="text1"/>
                <w:szCs w:val="21"/>
              </w:rPr>
              <w:t>分）：工程质量技术组织措施不可行，没能满足招标文件的质量要求。</w:t>
            </w:r>
          </w:p>
          <w:p w14:paraId="7C051A18" w14:textId="05647505" w:rsidR="00D32344"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w:t>
            </w:r>
            <w:proofErr w:type="gramStart"/>
            <w:r w:rsidRPr="00DE6A8F">
              <w:rPr>
                <w:rFonts w:ascii="宋体" w:eastAsia="宋体" w:hAnsi="宋体" w:hint="eastAsia"/>
                <w:color w:val="000000" w:themeColor="text1"/>
                <w:szCs w:val="21"/>
              </w:rPr>
              <w:t>无确保</w:t>
            </w:r>
            <w:proofErr w:type="gramEnd"/>
            <w:r w:rsidRPr="00DE6A8F">
              <w:rPr>
                <w:rFonts w:ascii="宋体" w:eastAsia="宋体" w:hAnsi="宋体" w:hint="eastAsia"/>
                <w:color w:val="000000" w:themeColor="text1"/>
                <w:szCs w:val="21"/>
              </w:rPr>
              <w:t>工程质量的技术组织措施的不得分。</w:t>
            </w:r>
          </w:p>
        </w:tc>
        <w:tc>
          <w:tcPr>
            <w:tcW w:w="359" w:type="pct"/>
            <w:vAlign w:val="center"/>
          </w:tcPr>
          <w:p w14:paraId="6AC6FC88" w14:textId="4A6882AA" w:rsidR="00D32344" w:rsidRPr="00DE6A8F" w:rsidRDefault="00590796" w:rsidP="00D32344">
            <w:pPr>
              <w:jc w:val="center"/>
              <w:rPr>
                <w:rFonts w:ascii="宋体" w:eastAsia="宋体" w:hAnsi="宋体"/>
                <w:color w:val="000000" w:themeColor="text1"/>
                <w:szCs w:val="21"/>
              </w:rPr>
            </w:pPr>
            <w:r w:rsidRPr="00DE6A8F">
              <w:rPr>
                <w:rFonts w:ascii="宋体" w:eastAsia="宋体" w:hAnsi="宋体"/>
                <w:color w:val="000000" w:themeColor="text1"/>
                <w:szCs w:val="21"/>
              </w:rPr>
              <w:t>8</w:t>
            </w:r>
            <w:r w:rsidR="00D32344" w:rsidRPr="00DE6A8F">
              <w:rPr>
                <w:rFonts w:ascii="宋体" w:eastAsia="宋体" w:hAnsi="宋体" w:hint="eastAsia"/>
                <w:color w:val="000000" w:themeColor="text1"/>
                <w:szCs w:val="21"/>
              </w:rPr>
              <w:t>分</w:t>
            </w:r>
          </w:p>
        </w:tc>
      </w:tr>
      <w:tr w:rsidR="00C04878" w:rsidRPr="00DE6A8F" w14:paraId="53A33C08" w14:textId="77777777" w:rsidTr="002451DF">
        <w:trPr>
          <w:trHeight w:val="454"/>
          <w:jc w:val="center"/>
        </w:trPr>
        <w:tc>
          <w:tcPr>
            <w:tcW w:w="368" w:type="pct"/>
            <w:vAlign w:val="center"/>
          </w:tcPr>
          <w:p w14:paraId="345EE439" w14:textId="6FCC7024"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r w:rsidRPr="00DE6A8F">
              <w:rPr>
                <w:rFonts w:ascii="宋体" w:eastAsia="宋体" w:hAnsi="宋体"/>
                <w:color w:val="000000" w:themeColor="text1"/>
                <w:szCs w:val="21"/>
              </w:rPr>
              <w:t>.7</w:t>
            </w:r>
          </w:p>
        </w:tc>
        <w:tc>
          <w:tcPr>
            <w:tcW w:w="442" w:type="pct"/>
            <w:vAlign w:val="center"/>
          </w:tcPr>
          <w:p w14:paraId="37664090" w14:textId="1E3A048B"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确保安全生产的技术组织措施</w:t>
            </w:r>
          </w:p>
        </w:tc>
        <w:tc>
          <w:tcPr>
            <w:tcW w:w="3831" w:type="pct"/>
            <w:vAlign w:val="center"/>
          </w:tcPr>
          <w:p w14:paraId="654E6EB3" w14:textId="266988E1"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w:t>
            </w:r>
            <w:r w:rsidR="00590796" w:rsidRPr="00DE6A8F">
              <w:rPr>
                <w:rFonts w:ascii="宋体" w:eastAsia="宋体" w:hAnsi="宋体"/>
                <w:color w:val="000000" w:themeColor="text1"/>
                <w:szCs w:val="21"/>
              </w:rPr>
              <w:t>8</w:t>
            </w:r>
            <w:r w:rsidRPr="00DE6A8F">
              <w:rPr>
                <w:rFonts w:ascii="宋体" w:eastAsia="宋体" w:hAnsi="宋体" w:hint="eastAsia"/>
                <w:color w:val="000000" w:themeColor="text1"/>
                <w:szCs w:val="21"/>
              </w:rPr>
              <w:t>分）：有专门的安全管理人员和制度，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配备合理，制度健全，各道工序安全技术措施针对性强，完全符合实际且能满足有关安全技术标准要求。现场防火、应急救援、社会治安安全措施得力。</w:t>
            </w:r>
          </w:p>
          <w:p w14:paraId="0CF9B321" w14:textId="39B4E06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w:t>
            </w:r>
            <w:r w:rsidR="00590796" w:rsidRPr="00DE6A8F">
              <w:rPr>
                <w:rFonts w:ascii="宋体" w:eastAsia="宋体" w:hAnsi="宋体"/>
                <w:color w:val="000000" w:themeColor="text1"/>
                <w:szCs w:val="21"/>
              </w:rPr>
              <w:t>6</w:t>
            </w:r>
            <w:r w:rsidRPr="00DE6A8F">
              <w:rPr>
                <w:rFonts w:ascii="宋体" w:eastAsia="宋体" w:hAnsi="宋体" w:hint="eastAsia"/>
                <w:color w:val="000000" w:themeColor="text1"/>
                <w:szCs w:val="21"/>
              </w:rPr>
              <w:t>分）：有专门的安全管理人员和制度，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基本配备较为合理，制度较为健全，各道工序安全技术措施针对性比较强，符合实际且能较好满足有关安全技术标准要求。现场防火、应急救援、社会治安安全措施良好。</w:t>
            </w:r>
          </w:p>
          <w:p w14:paraId="6259B441" w14:textId="6B119FE3"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三档（</w:t>
            </w:r>
            <w:r w:rsidR="00590796" w:rsidRPr="00DE6A8F">
              <w:rPr>
                <w:rFonts w:ascii="宋体" w:eastAsia="宋体" w:hAnsi="宋体"/>
                <w:color w:val="000000" w:themeColor="text1"/>
                <w:szCs w:val="21"/>
              </w:rPr>
              <w:t>4</w:t>
            </w:r>
            <w:r w:rsidRPr="00DE6A8F">
              <w:rPr>
                <w:rFonts w:ascii="宋体" w:eastAsia="宋体" w:hAnsi="宋体" w:hint="eastAsia"/>
                <w:color w:val="000000" w:themeColor="text1"/>
                <w:szCs w:val="21"/>
              </w:rPr>
              <w:t>分）：安全管理人员和制度，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基本配备基本合理，制度基本健全，各道工序安全技术措施针对性一般，符合实际，基本满足有关安全技术标准要求。现场防火、应急救援、社会治安安全措施一般。</w:t>
            </w:r>
          </w:p>
          <w:p w14:paraId="26651574" w14:textId="1E2FCAD1"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w:t>
            </w:r>
            <w:r w:rsidR="00590796" w:rsidRPr="00DE6A8F">
              <w:rPr>
                <w:rFonts w:ascii="宋体" w:eastAsia="宋体" w:hAnsi="宋体"/>
                <w:color w:val="000000" w:themeColor="text1"/>
                <w:szCs w:val="21"/>
              </w:rPr>
              <w:t>2</w:t>
            </w:r>
            <w:r w:rsidRPr="00DE6A8F">
              <w:rPr>
                <w:rFonts w:ascii="宋体" w:eastAsia="宋体" w:hAnsi="宋体" w:hint="eastAsia"/>
                <w:color w:val="000000" w:themeColor="text1"/>
                <w:szCs w:val="21"/>
              </w:rPr>
              <w:t>分）：没有专门的安全管理人员和制度，</w:t>
            </w:r>
            <w:proofErr w:type="gramStart"/>
            <w:r w:rsidRPr="00DE6A8F">
              <w:rPr>
                <w:rFonts w:ascii="宋体" w:eastAsia="宋体" w:hAnsi="宋体" w:hint="eastAsia"/>
                <w:color w:val="000000" w:themeColor="text1"/>
                <w:szCs w:val="21"/>
              </w:rPr>
              <w:t>且人员</w:t>
            </w:r>
            <w:proofErr w:type="gramEnd"/>
            <w:r w:rsidRPr="00DE6A8F">
              <w:rPr>
                <w:rFonts w:ascii="宋体" w:eastAsia="宋体" w:hAnsi="宋体" w:hint="eastAsia"/>
                <w:color w:val="000000" w:themeColor="text1"/>
                <w:szCs w:val="21"/>
              </w:rPr>
              <w:t>配备不合理，制度不健全，各道工序安全技术措施针对性不强，不符合实际且能满足有关安全技术标准要求。现场防火、应急救援、社会治安安全措施较差。</w:t>
            </w:r>
          </w:p>
          <w:p w14:paraId="68C7B6B1" w14:textId="0EF4D5F1"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注：不提供确保安全生产的技术组织措施的不得分。</w:t>
            </w:r>
          </w:p>
        </w:tc>
        <w:tc>
          <w:tcPr>
            <w:tcW w:w="359" w:type="pct"/>
            <w:vAlign w:val="center"/>
          </w:tcPr>
          <w:p w14:paraId="50B89119" w14:textId="2A847770" w:rsidR="002451DF" w:rsidRPr="00DE6A8F" w:rsidRDefault="00590796" w:rsidP="002451DF">
            <w:pPr>
              <w:jc w:val="center"/>
              <w:rPr>
                <w:rFonts w:ascii="宋体" w:eastAsia="宋体" w:hAnsi="宋体"/>
                <w:color w:val="000000" w:themeColor="text1"/>
                <w:szCs w:val="21"/>
              </w:rPr>
            </w:pPr>
            <w:r w:rsidRPr="00DE6A8F">
              <w:rPr>
                <w:rFonts w:ascii="宋体" w:eastAsia="宋体" w:hAnsi="宋体"/>
                <w:color w:val="000000" w:themeColor="text1"/>
                <w:szCs w:val="21"/>
              </w:rPr>
              <w:lastRenderedPageBreak/>
              <w:t>8</w:t>
            </w:r>
            <w:r w:rsidR="002451DF" w:rsidRPr="00DE6A8F">
              <w:rPr>
                <w:rFonts w:ascii="宋体" w:eastAsia="宋体" w:hAnsi="宋体" w:hint="eastAsia"/>
                <w:color w:val="000000" w:themeColor="text1"/>
                <w:szCs w:val="21"/>
              </w:rPr>
              <w:t>分</w:t>
            </w:r>
          </w:p>
        </w:tc>
      </w:tr>
      <w:tr w:rsidR="00C04878" w:rsidRPr="00DE6A8F" w14:paraId="093B224D" w14:textId="77777777" w:rsidTr="002451DF">
        <w:trPr>
          <w:trHeight w:val="454"/>
          <w:jc w:val="center"/>
        </w:trPr>
        <w:tc>
          <w:tcPr>
            <w:tcW w:w="368" w:type="pct"/>
            <w:vAlign w:val="center"/>
          </w:tcPr>
          <w:p w14:paraId="1B34F86D" w14:textId="4E99D6E1"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w:t>
            </w:r>
            <w:r w:rsidRPr="00DE6A8F">
              <w:rPr>
                <w:rFonts w:ascii="宋体" w:eastAsia="宋体" w:hAnsi="宋体"/>
                <w:color w:val="000000" w:themeColor="text1"/>
                <w:szCs w:val="21"/>
              </w:rPr>
              <w:t>.8</w:t>
            </w:r>
          </w:p>
        </w:tc>
        <w:tc>
          <w:tcPr>
            <w:tcW w:w="442" w:type="pct"/>
            <w:vAlign w:val="center"/>
          </w:tcPr>
          <w:p w14:paraId="5A2B2485" w14:textId="55F68385"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确保工期的技术组织措施</w:t>
            </w:r>
          </w:p>
        </w:tc>
        <w:tc>
          <w:tcPr>
            <w:tcW w:w="3831" w:type="pct"/>
            <w:vAlign w:val="center"/>
          </w:tcPr>
          <w:p w14:paraId="5CC10EB7" w14:textId="17395F5F"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8分）：在施工工艺、施工方法、材料选用、劳动力安排、技术等方面有保证工期的具体措施。有控制工期的施工进度计划。有施工总进度表或施工网络图，各项计划图表编制完善，安排科学合理，符合本项目施工实际要求。</w:t>
            </w:r>
          </w:p>
          <w:p w14:paraId="755E6382" w14:textId="0F0C739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二档（6分）：在施工工艺、施工方法、材料选用、劳动力安排、技术等方面有可行措施。有控制工期的施工进度可行计划。有完整的施工总进度表或施工网络图，安排合理。</w:t>
            </w:r>
          </w:p>
          <w:p w14:paraId="411C7B0C" w14:textId="646210AB"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三档（4分）：在施工工艺、施工方法、材料选用、劳动力安排、技术等方面有简单措施。有控制工期的施工进度可行计划。有</w:t>
            </w:r>
            <w:r w:rsidR="00802E82" w:rsidRPr="00DE6A8F">
              <w:rPr>
                <w:rFonts w:ascii="宋体" w:eastAsia="宋体" w:hAnsi="宋体" w:hint="eastAsia"/>
                <w:color w:val="000000" w:themeColor="text1"/>
                <w:szCs w:val="21"/>
              </w:rPr>
              <w:t>基本</w:t>
            </w:r>
            <w:r w:rsidRPr="00DE6A8F">
              <w:rPr>
                <w:rFonts w:ascii="宋体" w:eastAsia="宋体" w:hAnsi="宋体" w:hint="eastAsia"/>
                <w:color w:val="000000" w:themeColor="text1"/>
                <w:szCs w:val="21"/>
              </w:rPr>
              <w:t>的施工总进度表或施工网络图，安排基本合理。</w:t>
            </w:r>
          </w:p>
          <w:p w14:paraId="7CA948E8" w14:textId="77777777"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四档（2分）：在施工工艺、施工方法、材料选用、劳动力安排、技术等方面没有措施。没有控制工期的施工进度计划。没有施工总进度表或施工网络图。</w:t>
            </w:r>
          </w:p>
          <w:p w14:paraId="4424E1A0" w14:textId="055EEC6A" w:rsidR="002451DF" w:rsidRPr="00DE6A8F" w:rsidRDefault="002451DF" w:rsidP="002451DF">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注：不提供确保工期的技术组织措施的不得分。</w:t>
            </w:r>
          </w:p>
        </w:tc>
        <w:tc>
          <w:tcPr>
            <w:tcW w:w="359" w:type="pct"/>
            <w:vAlign w:val="center"/>
          </w:tcPr>
          <w:p w14:paraId="55F092C3" w14:textId="182AA43E" w:rsidR="002451DF" w:rsidRPr="00DE6A8F" w:rsidRDefault="002451DF" w:rsidP="002451DF">
            <w:pPr>
              <w:jc w:val="center"/>
              <w:rPr>
                <w:rFonts w:ascii="宋体" w:eastAsia="宋体" w:hAnsi="宋体"/>
                <w:color w:val="000000" w:themeColor="text1"/>
                <w:szCs w:val="21"/>
              </w:rPr>
            </w:pPr>
            <w:r w:rsidRPr="00DE6A8F">
              <w:rPr>
                <w:rFonts w:ascii="宋体" w:eastAsia="宋体" w:hAnsi="宋体"/>
                <w:color w:val="000000" w:themeColor="text1"/>
                <w:szCs w:val="21"/>
              </w:rPr>
              <w:t>8</w:t>
            </w:r>
            <w:r w:rsidRPr="00DE6A8F">
              <w:rPr>
                <w:rFonts w:ascii="宋体" w:eastAsia="宋体" w:hAnsi="宋体" w:hint="eastAsia"/>
                <w:color w:val="000000" w:themeColor="text1"/>
                <w:szCs w:val="21"/>
              </w:rPr>
              <w:t>分</w:t>
            </w:r>
          </w:p>
        </w:tc>
      </w:tr>
      <w:tr w:rsidR="00C04878" w:rsidRPr="00DE6A8F" w14:paraId="4FEA3726" w14:textId="77777777" w:rsidTr="002451DF">
        <w:trPr>
          <w:trHeight w:val="454"/>
          <w:jc w:val="center"/>
        </w:trPr>
        <w:tc>
          <w:tcPr>
            <w:tcW w:w="368" w:type="pct"/>
            <w:vAlign w:val="center"/>
          </w:tcPr>
          <w:p w14:paraId="7DE884C4" w14:textId="7B5D7CF8" w:rsidR="00B46D04" w:rsidRPr="00DE6A8F" w:rsidRDefault="00B46D04"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r w:rsidRPr="00DE6A8F">
              <w:rPr>
                <w:rFonts w:ascii="宋体" w:eastAsia="宋体" w:hAnsi="宋体"/>
                <w:color w:val="000000" w:themeColor="text1"/>
                <w:szCs w:val="21"/>
              </w:rPr>
              <w:t>.9</w:t>
            </w:r>
          </w:p>
        </w:tc>
        <w:tc>
          <w:tcPr>
            <w:tcW w:w="442" w:type="pct"/>
            <w:vAlign w:val="center"/>
          </w:tcPr>
          <w:p w14:paraId="5C3A598C" w14:textId="23FDC427" w:rsidR="00B46D04" w:rsidRPr="00DE6A8F" w:rsidRDefault="00B46D04"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工程施工的重点和难点及保证措施</w:t>
            </w:r>
          </w:p>
        </w:tc>
        <w:tc>
          <w:tcPr>
            <w:tcW w:w="3831" w:type="pct"/>
            <w:vAlign w:val="center"/>
          </w:tcPr>
          <w:p w14:paraId="02CB1209" w14:textId="36E6D06A" w:rsidR="00B46D04" w:rsidRPr="00DE6A8F" w:rsidRDefault="00B46D04" w:rsidP="00B46D04">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一档（</w:t>
            </w:r>
            <w:r w:rsidR="00524759" w:rsidRPr="00DE6A8F">
              <w:rPr>
                <w:rFonts w:ascii="宋体" w:eastAsia="宋体" w:hAnsi="宋体"/>
                <w:color w:val="000000" w:themeColor="text1"/>
                <w:szCs w:val="21"/>
              </w:rPr>
              <w:t>11</w:t>
            </w:r>
            <w:r w:rsidRPr="00DE6A8F">
              <w:rPr>
                <w:rFonts w:ascii="宋体" w:eastAsia="宋体" w:hAnsi="宋体" w:hint="eastAsia"/>
                <w:color w:val="000000" w:themeColor="text1"/>
                <w:szCs w:val="21"/>
              </w:rPr>
              <w:t>分）：针对本工程的特点，阐述工程的重点和难点，有解决重点和难点问题的切实可行方案且措施得力。</w:t>
            </w:r>
          </w:p>
          <w:p w14:paraId="437F885C" w14:textId="4FD64C59" w:rsidR="00B46D04" w:rsidRPr="00DE6A8F" w:rsidRDefault="00B46D04" w:rsidP="00B46D04">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二档（</w:t>
            </w:r>
            <w:r w:rsidR="00524759" w:rsidRPr="00DE6A8F">
              <w:rPr>
                <w:rFonts w:ascii="宋体" w:eastAsia="宋体" w:hAnsi="宋体"/>
                <w:color w:val="000000" w:themeColor="text1"/>
                <w:szCs w:val="21"/>
              </w:rPr>
              <w:t>8</w:t>
            </w:r>
            <w:r w:rsidRPr="00DE6A8F">
              <w:rPr>
                <w:rFonts w:ascii="宋体" w:eastAsia="宋体" w:hAnsi="宋体" w:hint="eastAsia"/>
                <w:color w:val="000000" w:themeColor="text1"/>
                <w:szCs w:val="21"/>
              </w:rPr>
              <w:t>分）：针对本工程的特点，阐述工程的重点和难点，有解决重点和难点问题的方案。</w:t>
            </w:r>
          </w:p>
          <w:p w14:paraId="0E9F07E5" w14:textId="212654D4" w:rsidR="00B46D04" w:rsidRPr="00DE6A8F" w:rsidRDefault="00B46D04" w:rsidP="00B46D04">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三档（</w:t>
            </w:r>
            <w:r w:rsidR="00524759" w:rsidRPr="00DE6A8F">
              <w:rPr>
                <w:rFonts w:ascii="宋体" w:eastAsia="宋体" w:hAnsi="宋体"/>
                <w:color w:val="000000" w:themeColor="text1"/>
                <w:szCs w:val="21"/>
              </w:rPr>
              <w:t>5</w:t>
            </w:r>
            <w:r w:rsidRPr="00DE6A8F">
              <w:rPr>
                <w:rFonts w:ascii="宋体" w:eastAsia="宋体" w:hAnsi="宋体" w:hint="eastAsia"/>
                <w:color w:val="000000" w:themeColor="text1"/>
                <w:szCs w:val="21"/>
              </w:rPr>
              <w:t>分）：针对本工程的特点，能简单阐述工程的重点和难点，解决重点和难点问题的方案，方案</w:t>
            </w:r>
            <w:r w:rsidR="00987407" w:rsidRPr="00DE6A8F">
              <w:rPr>
                <w:rFonts w:ascii="宋体" w:eastAsia="宋体" w:hAnsi="宋体" w:hint="eastAsia"/>
                <w:color w:val="000000" w:themeColor="text1"/>
                <w:szCs w:val="21"/>
              </w:rPr>
              <w:t>一般</w:t>
            </w:r>
            <w:r w:rsidRPr="00DE6A8F">
              <w:rPr>
                <w:rFonts w:ascii="宋体" w:eastAsia="宋体" w:hAnsi="宋体" w:hint="eastAsia"/>
                <w:color w:val="000000" w:themeColor="text1"/>
                <w:szCs w:val="21"/>
              </w:rPr>
              <w:t>。</w:t>
            </w:r>
          </w:p>
          <w:p w14:paraId="05FE97D7" w14:textId="77777777" w:rsidR="00B46D04" w:rsidRPr="00DE6A8F" w:rsidRDefault="00B46D04" w:rsidP="00B46D04">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四档（2分）：针对本工程的特点有表述，对重点、难点有建议，但解决方案不可行。</w:t>
            </w:r>
          </w:p>
          <w:p w14:paraId="458A43EC" w14:textId="1313B6B3" w:rsidR="00B46D04" w:rsidRPr="00DE6A8F" w:rsidRDefault="00B46D04" w:rsidP="00B46D04">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注：不提供工程施工的重点和难点及保证措施的不得分。</w:t>
            </w:r>
          </w:p>
        </w:tc>
        <w:tc>
          <w:tcPr>
            <w:tcW w:w="359" w:type="pct"/>
            <w:vAlign w:val="center"/>
          </w:tcPr>
          <w:p w14:paraId="645C9C6F" w14:textId="6EDB33C0" w:rsidR="00B46D04" w:rsidRPr="00DE6A8F" w:rsidRDefault="00524759" w:rsidP="002451DF">
            <w:pPr>
              <w:jc w:val="center"/>
              <w:rPr>
                <w:rFonts w:ascii="宋体" w:eastAsia="宋体" w:hAnsi="宋体"/>
                <w:color w:val="000000" w:themeColor="text1"/>
                <w:szCs w:val="21"/>
              </w:rPr>
            </w:pPr>
            <w:r w:rsidRPr="00DE6A8F">
              <w:rPr>
                <w:rFonts w:ascii="宋体" w:eastAsia="宋体" w:hAnsi="宋体"/>
                <w:color w:val="000000" w:themeColor="text1"/>
                <w:szCs w:val="21"/>
              </w:rPr>
              <w:t>11</w:t>
            </w:r>
            <w:r w:rsidR="00B46D04" w:rsidRPr="00DE6A8F">
              <w:rPr>
                <w:rFonts w:ascii="宋体" w:eastAsia="宋体" w:hAnsi="宋体" w:hint="eastAsia"/>
                <w:color w:val="000000" w:themeColor="text1"/>
                <w:szCs w:val="21"/>
              </w:rPr>
              <w:t>分</w:t>
            </w:r>
          </w:p>
        </w:tc>
      </w:tr>
      <w:tr w:rsidR="00C04878" w:rsidRPr="00DE6A8F" w14:paraId="31B520B9" w14:textId="77777777" w:rsidTr="002451DF">
        <w:trPr>
          <w:trHeight w:val="454"/>
          <w:jc w:val="center"/>
        </w:trPr>
        <w:tc>
          <w:tcPr>
            <w:tcW w:w="368" w:type="pct"/>
            <w:vAlign w:val="center"/>
          </w:tcPr>
          <w:p w14:paraId="39610589" w14:textId="122D9A7A"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3</w:t>
            </w:r>
          </w:p>
        </w:tc>
        <w:tc>
          <w:tcPr>
            <w:tcW w:w="442" w:type="pct"/>
            <w:vAlign w:val="center"/>
          </w:tcPr>
          <w:p w14:paraId="5A1E29C4" w14:textId="7DF0139D"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商务分</w:t>
            </w:r>
          </w:p>
        </w:tc>
        <w:tc>
          <w:tcPr>
            <w:tcW w:w="3831" w:type="pct"/>
            <w:vAlign w:val="center"/>
          </w:tcPr>
          <w:p w14:paraId="52352B9A" w14:textId="2E9940CB"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评审因素（客观分）</w:t>
            </w:r>
          </w:p>
        </w:tc>
        <w:tc>
          <w:tcPr>
            <w:tcW w:w="359" w:type="pct"/>
            <w:vAlign w:val="center"/>
          </w:tcPr>
          <w:p w14:paraId="5CD6A642" w14:textId="16A3524E" w:rsidR="002451DF" w:rsidRPr="00DE6A8F" w:rsidRDefault="00590796" w:rsidP="002451DF">
            <w:pPr>
              <w:jc w:val="center"/>
              <w:rPr>
                <w:rFonts w:ascii="宋体" w:eastAsia="宋体" w:hAnsi="宋体"/>
                <w:color w:val="000000" w:themeColor="text1"/>
                <w:szCs w:val="21"/>
              </w:rPr>
            </w:pPr>
            <w:r w:rsidRPr="00DE6A8F">
              <w:rPr>
                <w:rFonts w:ascii="宋体" w:eastAsia="宋体" w:hAnsi="宋体"/>
                <w:color w:val="000000" w:themeColor="text1"/>
                <w:szCs w:val="21"/>
              </w:rPr>
              <w:t>5</w:t>
            </w:r>
            <w:r w:rsidR="002451DF" w:rsidRPr="00DE6A8F">
              <w:rPr>
                <w:rFonts w:ascii="宋体" w:eastAsia="宋体" w:hAnsi="宋体" w:hint="eastAsia"/>
                <w:color w:val="000000" w:themeColor="text1"/>
                <w:szCs w:val="21"/>
              </w:rPr>
              <w:t>分</w:t>
            </w:r>
          </w:p>
        </w:tc>
      </w:tr>
      <w:tr w:rsidR="00C04878" w:rsidRPr="00DE6A8F" w14:paraId="33ECFA40" w14:textId="77777777" w:rsidTr="002451DF">
        <w:trPr>
          <w:trHeight w:val="454"/>
          <w:jc w:val="center"/>
        </w:trPr>
        <w:tc>
          <w:tcPr>
            <w:tcW w:w="368" w:type="pct"/>
            <w:vAlign w:val="center"/>
          </w:tcPr>
          <w:p w14:paraId="3A56EB46" w14:textId="27506E71"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3.1</w:t>
            </w:r>
          </w:p>
        </w:tc>
        <w:tc>
          <w:tcPr>
            <w:tcW w:w="442" w:type="pct"/>
            <w:vAlign w:val="center"/>
          </w:tcPr>
          <w:p w14:paraId="338CB8F8" w14:textId="7943638F" w:rsidR="002451DF" w:rsidRPr="00DE6A8F" w:rsidRDefault="002451DF" w:rsidP="002451DF">
            <w:pPr>
              <w:jc w:val="center"/>
              <w:rPr>
                <w:rFonts w:ascii="宋体" w:eastAsia="宋体" w:hAnsi="宋体"/>
                <w:color w:val="000000" w:themeColor="text1"/>
                <w:szCs w:val="21"/>
              </w:rPr>
            </w:pPr>
            <w:r w:rsidRPr="00DE6A8F">
              <w:rPr>
                <w:rFonts w:ascii="宋体" w:eastAsia="宋体" w:hAnsi="宋体" w:hint="eastAsia"/>
                <w:color w:val="000000" w:themeColor="text1"/>
                <w:szCs w:val="21"/>
              </w:rPr>
              <w:t>业绩</w:t>
            </w:r>
            <w:r w:rsidR="009C5C92" w:rsidRPr="00DE6A8F">
              <w:rPr>
                <w:rFonts w:ascii="宋体" w:eastAsia="宋体" w:hAnsi="宋体" w:hint="eastAsia"/>
                <w:color w:val="000000" w:themeColor="text1"/>
                <w:szCs w:val="21"/>
              </w:rPr>
              <w:t>分</w:t>
            </w:r>
          </w:p>
        </w:tc>
        <w:tc>
          <w:tcPr>
            <w:tcW w:w="3831" w:type="pct"/>
            <w:vAlign w:val="center"/>
          </w:tcPr>
          <w:p w14:paraId="38A0C215" w14:textId="1D988708" w:rsidR="002451DF" w:rsidRPr="00DE6A8F" w:rsidRDefault="009C5C92" w:rsidP="00590796">
            <w:pPr>
              <w:ind w:firstLineChars="200" w:firstLine="420"/>
              <w:jc w:val="left"/>
              <w:rPr>
                <w:rFonts w:ascii="宋体" w:eastAsia="宋体" w:hAnsi="宋体"/>
                <w:color w:val="000000" w:themeColor="text1"/>
                <w:szCs w:val="21"/>
              </w:rPr>
            </w:pPr>
            <w:r w:rsidRPr="00DE6A8F">
              <w:rPr>
                <w:rFonts w:ascii="宋体" w:eastAsia="宋体" w:hAnsi="宋体" w:hint="eastAsia"/>
                <w:color w:val="000000" w:themeColor="text1"/>
                <w:szCs w:val="21"/>
              </w:rPr>
              <w:t>202</w:t>
            </w:r>
            <w:r w:rsidR="00A649C6" w:rsidRPr="00DE6A8F">
              <w:rPr>
                <w:rFonts w:ascii="宋体" w:eastAsia="宋体" w:hAnsi="宋体"/>
                <w:color w:val="000000" w:themeColor="text1"/>
                <w:szCs w:val="21"/>
              </w:rPr>
              <w:t>2</w:t>
            </w:r>
            <w:r w:rsidRPr="00DE6A8F">
              <w:rPr>
                <w:rFonts w:ascii="宋体" w:eastAsia="宋体" w:hAnsi="宋体" w:hint="eastAsia"/>
                <w:color w:val="000000" w:themeColor="text1"/>
                <w:szCs w:val="21"/>
              </w:rPr>
              <w:t>年</w:t>
            </w:r>
            <w:r w:rsidR="00A649C6" w:rsidRPr="00DE6A8F">
              <w:rPr>
                <w:rFonts w:ascii="宋体" w:eastAsia="宋体" w:hAnsi="宋体"/>
                <w:color w:val="000000" w:themeColor="text1"/>
                <w:szCs w:val="21"/>
              </w:rPr>
              <w:t>3</w:t>
            </w:r>
            <w:r w:rsidRPr="00DE6A8F">
              <w:rPr>
                <w:rFonts w:ascii="宋体" w:eastAsia="宋体" w:hAnsi="宋体" w:hint="eastAsia"/>
                <w:color w:val="000000" w:themeColor="text1"/>
                <w:szCs w:val="21"/>
              </w:rPr>
              <w:t>月1日以来至响应文件递交截止日期止，供应商具有类似项目业绩的，每个得</w:t>
            </w:r>
            <w:r w:rsidR="00590796" w:rsidRPr="00DE6A8F">
              <w:rPr>
                <w:rFonts w:ascii="宋体" w:eastAsia="宋体" w:hAnsi="宋体"/>
                <w:color w:val="000000" w:themeColor="text1"/>
                <w:szCs w:val="21"/>
              </w:rPr>
              <w:t>5</w:t>
            </w:r>
            <w:r w:rsidRPr="00DE6A8F">
              <w:rPr>
                <w:rFonts w:ascii="宋体" w:eastAsia="宋体" w:hAnsi="宋体" w:hint="eastAsia"/>
                <w:color w:val="000000" w:themeColor="text1"/>
                <w:szCs w:val="21"/>
              </w:rPr>
              <w:t>分，满分</w:t>
            </w:r>
            <w:r w:rsidR="00590796" w:rsidRPr="00DE6A8F">
              <w:rPr>
                <w:rFonts w:ascii="宋体" w:eastAsia="宋体" w:hAnsi="宋体"/>
                <w:color w:val="000000" w:themeColor="text1"/>
                <w:szCs w:val="21"/>
              </w:rPr>
              <w:t>5</w:t>
            </w:r>
            <w:r w:rsidRPr="00DE6A8F">
              <w:rPr>
                <w:rFonts w:ascii="宋体" w:eastAsia="宋体" w:hAnsi="宋体" w:hint="eastAsia"/>
                <w:color w:val="000000" w:themeColor="text1"/>
                <w:szCs w:val="21"/>
              </w:rPr>
              <w:t>分。（以合同或者中标（成交）通知书扫描件为准，并加盖供应商电子公章）</w:t>
            </w:r>
          </w:p>
        </w:tc>
        <w:tc>
          <w:tcPr>
            <w:tcW w:w="359" w:type="pct"/>
            <w:vAlign w:val="center"/>
          </w:tcPr>
          <w:p w14:paraId="0A427E1E" w14:textId="7F810F46" w:rsidR="002451DF" w:rsidRPr="00DE6A8F" w:rsidRDefault="00590796" w:rsidP="002451DF">
            <w:pPr>
              <w:jc w:val="center"/>
              <w:rPr>
                <w:rFonts w:ascii="宋体" w:eastAsia="宋体" w:hAnsi="宋体"/>
                <w:color w:val="000000" w:themeColor="text1"/>
                <w:szCs w:val="21"/>
              </w:rPr>
            </w:pPr>
            <w:r w:rsidRPr="00DE6A8F">
              <w:rPr>
                <w:rFonts w:ascii="宋体" w:eastAsia="宋体" w:hAnsi="宋体"/>
                <w:color w:val="000000" w:themeColor="text1"/>
                <w:szCs w:val="21"/>
              </w:rPr>
              <w:t>5</w:t>
            </w:r>
            <w:r w:rsidR="002451DF" w:rsidRPr="00DE6A8F">
              <w:rPr>
                <w:rFonts w:ascii="宋体" w:eastAsia="宋体" w:hAnsi="宋体" w:hint="eastAsia"/>
                <w:color w:val="000000" w:themeColor="text1"/>
                <w:szCs w:val="21"/>
              </w:rPr>
              <w:t>分</w:t>
            </w:r>
          </w:p>
        </w:tc>
      </w:tr>
      <w:tr w:rsidR="00C04878" w:rsidRPr="00DE6A8F" w14:paraId="65641EAA" w14:textId="77777777" w:rsidTr="002451DF">
        <w:trPr>
          <w:trHeight w:val="454"/>
          <w:jc w:val="center"/>
        </w:trPr>
        <w:tc>
          <w:tcPr>
            <w:tcW w:w="5000" w:type="pct"/>
            <w:gridSpan w:val="4"/>
            <w:vAlign w:val="center"/>
          </w:tcPr>
          <w:p w14:paraId="0D969879" w14:textId="14656007" w:rsidR="002451DF" w:rsidRPr="00DE6A8F" w:rsidRDefault="002451DF" w:rsidP="002451DF">
            <w:pPr>
              <w:jc w:val="left"/>
              <w:rPr>
                <w:rFonts w:ascii="宋体" w:eastAsia="宋体" w:hAnsi="宋体"/>
                <w:color w:val="000000" w:themeColor="text1"/>
                <w:szCs w:val="21"/>
              </w:rPr>
            </w:pPr>
            <w:r w:rsidRPr="00DE6A8F">
              <w:rPr>
                <w:rFonts w:ascii="宋体" w:eastAsia="宋体" w:hAnsi="宋体" w:hint="eastAsia"/>
                <w:color w:val="000000" w:themeColor="text1"/>
                <w:szCs w:val="21"/>
              </w:rPr>
              <w:t>总得分＝1＋2＋3</w:t>
            </w:r>
          </w:p>
        </w:tc>
      </w:tr>
    </w:tbl>
    <w:p w14:paraId="4DE6D6C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8.2商务技术评审因素为客观评分项的，应在评分项目或评分标准中予以标注为“客观分”。对供应商的客观评分项目，各评审专家评分应当一致。</w:t>
      </w:r>
    </w:p>
    <w:p w14:paraId="2BCA999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8.3.终止竞争性磋商采购活动</w:t>
      </w:r>
    </w:p>
    <w:p w14:paraId="1671FA2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w:t>
      </w:r>
      <w:r w:rsidRPr="00DE6A8F">
        <w:rPr>
          <w:rFonts w:ascii="宋体" w:eastAsia="宋体" w:hAnsi="宋体" w:hint="eastAsia"/>
          <w:color w:val="000000" w:themeColor="text1"/>
          <w:szCs w:val="21"/>
        </w:rPr>
        <w:lastRenderedPageBreak/>
        <w:t>时向采购人或采购代理机构报告。</w:t>
      </w:r>
    </w:p>
    <w:p w14:paraId="0DC42E9E" w14:textId="3E6E7AF0" w:rsidR="00306465" w:rsidRPr="00DE6A8F" w:rsidRDefault="00306465" w:rsidP="00286259">
      <w:pPr>
        <w:pStyle w:val="2"/>
        <w:jc w:val="center"/>
        <w:rPr>
          <w:color w:val="000000" w:themeColor="text1"/>
        </w:rPr>
      </w:pPr>
      <w:bookmarkStart w:id="17" w:name="_Toc173245834"/>
      <w:r w:rsidRPr="00DE6A8F">
        <w:rPr>
          <w:rFonts w:hint="eastAsia"/>
          <w:color w:val="000000" w:themeColor="text1"/>
        </w:rPr>
        <w:t>第二</w:t>
      </w:r>
      <w:r w:rsidRPr="00DE6A8F">
        <w:rPr>
          <w:rFonts w:hint="eastAsia"/>
          <w:color w:val="000000" w:themeColor="text1"/>
          <w:spacing w:val="120"/>
        </w:rPr>
        <w:t>节</w:t>
      </w:r>
      <w:r w:rsidRPr="00DE6A8F">
        <w:rPr>
          <w:rFonts w:hint="eastAsia"/>
          <w:color w:val="000000" w:themeColor="text1"/>
        </w:rPr>
        <w:t>评标报告</w:t>
      </w:r>
      <w:bookmarkEnd w:id="17"/>
    </w:p>
    <w:p w14:paraId="3A3D2B0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1.成交标准</w:t>
      </w:r>
    </w:p>
    <w:p w14:paraId="57A89E42" w14:textId="5121DA0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由磋商小组根据综合评分情况，按照评审得分由高到低顺序推荐3名以上成交候选供应商</w:t>
      </w:r>
      <w:r w:rsidR="005878D3"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在线编写电子评审报告。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ACC275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2.评标争议事项处理</w:t>
      </w:r>
    </w:p>
    <w:p w14:paraId="050DF48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磋商小组成员对需要共同认定的事项存在争议的，应当按照少数服从多数的原则</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结论。持不同意见的磋商小组成员应当在评标报告上签署不同意见及理由，否则视为同意评标报告。</w:t>
      </w:r>
    </w:p>
    <w:p w14:paraId="036A69E9" w14:textId="6122844E" w:rsidR="00306465" w:rsidRPr="00DE6A8F" w:rsidRDefault="00306465" w:rsidP="00286259">
      <w:pPr>
        <w:pStyle w:val="2"/>
        <w:jc w:val="center"/>
        <w:rPr>
          <w:color w:val="000000" w:themeColor="text1"/>
        </w:rPr>
      </w:pPr>
      <w:bookmarkStart w:id="18" w:name="_Toc173245835"/>
      <w:r w:rsidRPr="00DE6A8F">
        <w:rPr>
          <w:rFonts w:hint="eastAsia"/>
          <w:color w:val="000000" w:themeColor="text1"/>
        </w:rPr>
        <w:t>第三</w:t>
      </w:r>
      <w:r w:rsidRPr="00DE6A8F">
        <w:rPr>
          <w:rFonts w:hint="eastAsia"/>
          <w:color w:val="000000" w:themeColor="text1"/>
          <w:spacing w:val="120"/>
        </w:rPr>
        <w:t>节</w:t>
      </w:r>
      <w:r w:rsidRPr="00DE6A8F">
        <w:rPr>
          <w:rFonts w:hint="eastAsia"/>
          <w:color w:val="000000" w:themeColor="text1"/>
        </w:rPr>
        <w:t>评审过程的保密与录像</w:t>
      </w:r>
      <w:bookmarkEnd w:id="18"/>
    </w:p>
    <w:p w14:paraId="246DD01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1.保密。</w:t>
      </w:r>
    </w:p>
    <w:p w14:paraId="23D4979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DC7324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2.录音录像。</w:t>
      </w:r>
    </w:p>
    <w:p w14:paraId="7EF9E59D" w14:textId="7D458927" w:rsidR="00306465" w:rsidRPr="00DE6A8F" w:rsidRDefault="00306465" w:rsidP="00BC7CBF">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采购代理机构对评审工作现场及操作屏幕进行全过程录音录像，录音录像资料作为采购项目文件随其他文件一并存档。</w:t>
      </w:r>
    </w:p>
    <w:p w14:paraId="3AE59564" w14:textId="77777777" w:rsidR="00BC7CBF" w:rsidRPr="00DE6A8F" w:rsidRDefault="00BC7CBF" w:rsidP="00286259">
      <w:pPr>
        <w:pStyle w:val="1"/>
        <w:jc w:val="center"/>
        <w:rPr>
          <w:color w:val="000000" w:themeColor="text1"/>
        </w:rPr>
        <w:sectPr w:rsidR="00BC7CBF" w:rsidRPr="00DE6A8F" w:rsidSect="00306465">
          <w:pgSz w:w="11906" w:h="16838"/>
          <w:pgMar w:top="1134" w:right="1134" w:bottom="1134" w:left="1134" w:header="851" w:footer="992" w:gutter="0"/>
          <w:cols w:space="425"/>
          <w:docGrid w:type="lines" w:linePitch="312"/>
        </w:sectPr>
      </w:pPr>
    </w:p>
    <w:p w14:paraId="6C9ECAA8"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22D1851F"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5AECB3ED"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45BF77BE"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12CBC5D2"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2E70B4AD"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34D021D9"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2FAF42DF"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71A531F6"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5D619C66" w14:textId="77777777" w:rsidR="00753392" w:rsidRPr="00DE6A8F" w:rsidRDefault="00753392" w:rsidP="00753392">
      <w:pPr>
        <w:spacing w:line="360" w:lineRule="auto"/>
        <w:ind w:firstLineChars="200" w:firstLine="420"/>
        <w:rPr>
          <w:rFonts w:ascii="宋体" w:eastAsia="宋体" w:hAnsi="宋体"/>
          <w:color w:val="000000" w:themeColor="text1"/>
          <w:szCs w:val="21"/>
        </w:rPr>
      </w:pPr>
    </w:p>
    <w:p w14:paraId="53EAA342" w14:textId="6FB68E91" w:rsidR="00306465" w:rsidRPr="00DE6A8F" w:rsidRDefault="00306465" w:rsidP="00286259">
      <w:pPr>
        <w:pStyle w:val="1"/>
        <w:jc w:val="center"/>
        <w:rPr>
          <w:color w:val="000000" w:themeColor="text1"/>
        </w:rPr>
      </w:pPr>
      <w:bookmarkStart w:id="19" w:name="_Toc173245836"/>
      <w:r w:rsidRPr="00DE6A8F">
        <w:rPr>
          <w:rFonts w:hint="eastAsia"/>
          <w:color w:val="000000" w:themeColor="text1"/>
        </w:rPr>
        <w:t>第五</w:t>
      </w:r>
      <w:r w:rsidRPr="00DE6A8F">
        <w:rPr>
          <w:rFonts w:ascii="宋体" w:eastAsia="宋体" w:hAnsi="宋体" w:hint="eastAsia"/>
          <w:color w:val="000000" w:themeColor="text1"/>
          <w:spacing w:val="120"/>
        </w:rPr>
        <w:t>章</w:t>
      </w:r>
      <w:r w:rsidRPr="00DE6A8F">
        <w:rPr>
          <w:rFonts w:hint="eastAsia"/>
          <w:color w:val="000000" w:themeColor="text1"/>
        </w:rPr>
        <w:t>响应文件格式</w:t>
      </w:r>
      <w:bookmarkEnd w:id="19"/>
    </w:p>
    <w:p w14:paraId="39E04AB5" w14:textId="77777777" w:rsidR="00753392" w:rsidRPr="00DE6A8F" w:rsidRDefault="00753392" w:rsidP="00306465">
      <w:pPr>
        <w:spacing w:line="300" w:lineRule="auto"/>
        <w:ind w:firstLineChars="200" w:firstLine="420"/>
        <w:rPr>
          <w:rFonts w:ascii="宋体" w:eastAsia="宋体" w:hAnsi="宋体"/>
          <w:color w:val="000000" w:themeColor="text1"/>
          <w:szCs w:val="21"/>
        </w:rPr>
        <w:sectPr w:rsidR="00753392" w:rsidRPr="00DE6A8F" w:rsidSect="00306465">
          <w:pgSz w:w="11906" w:h="16838"/>
          <w:pgMar w:top="1134" w:right="1134" w:bottom="1134" w:left="1134" w:header="851" w:footer="992" w:gutter="0"/>
          <w:cols w:space="425"/>
          <w:docGrid w:type="lines" w:linePitch="312"/>
        </w:sectPr>
      </w:pPr>
    </w:p>
    <w:p w14:paraId="0CA64C42" w14:textId="30E47226" w:rsidR="00306465" w:rsidRPr="00DE6A8F" w:rsidRDefault="00306465" w:rsidP="00286259">
      <w:pPr>
        <w:pStyle w:val="2"/>
        <w:jc w:val="center"/>
        <w:rPr>
          <w:color w:val="000000" w:themeColor="text1"/>
        </w:rPr>
      </w:pPr>
      <w:bookmarkStart w:id="20" w:name="_Toc173245837"/>
      <w:r w:rsidRPr="00DE6A8F">
        <w:rPr>
          <w:rFonts w:hint="eastAsia"/>
          <w:color w:val="000000" w:themeColor="text1"/>
        </w:rPr>
        <w:lastRenderedPageBreak/>
        <w:t>第一</w:t>
      </w:r>
      <w:r w:rsidRPr="00DE6A8F">
        <w:rPr>
          <w:rFonts w:hint="eastAsia"/>
          <w:color w:val="000000" w:themeColor="text1"/>
          <w:spacing w:val="120"/>
        </w:rPr>
        <w:t>节</w:t>
      </w:r>
      <w:r w:rsidRPr="00DE6A8F">
        <w:rPr>
          <w:rFonts w:hint="eastAsia"/>
          <w:color w:val="000000" w:themeColor="text1"/>
        </w:rPr>
        <w:t>封面格式</w:t>
      </w:r>
      <w:bookmarkEnd w:id="20"/>
    </w:p>
    <w:p w14:paraId="62C82E0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49BC420"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6BFCED3" w14:textId="77777777" w:rsidR="00306465" w:rsidRPr="00DE6A8F" w:rsidRDefault="00306465" w:rsidP="00563750">
      <w:pPr>
        <w:spacing w:line="360" w:lineRule="auto"/>
        <w:jc w:val="center"/>
        <w:rPr>
          <w:rFonts w:ascii="宋体" w:eastAsia="宋体" w:hAnsi="宋体"/>
          <w:b/>
          <w:color w:val="000000" w:themeColor="text1"/>
          <w:sz w:val="84"/>
          <w:szCs w:val="84"/>
        </w:rPr>
      </w:pPr>
      <w:r w:rsidRPr="00DE6A8F">
        <w:rPr>
          <w:rFonts w:ascii="宋体" w:eastAsia="宋体" w:hAnsi="宋体" w:hint="eastAsia"/>
          <w:b/>
          <w:color w:val="000000" w:themeColor="text1"/>
          <w:sz w:val="84"/>
          <w:szCs w:val="84"/>
        </w:rPr>
        <w:t>响应文件</w:t>
      </w:r>
    </w:p>
    <w:p w14:paraId="176E4E4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DBD69D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691F621"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89C439B"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项目名称：[项目采购-项目名称_2]</w:t>
      </w:r>
    </w:p>
    <w:p w14:paraId="6DDA4F32"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
    <w:p w14:paraId="6B1D32B6"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项目编号：[项目采购-项目编号_4]</w:t>
      </w:r>
    </w:p>
    <w:p w14:paraId="5A2F7291"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
    <w:p w14:paraId="694B07A7"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roofErr w:type="gramStart"/>
      <w:r w:rsidRPr="00DE6A8F">
        <w:rPr>
          <w:rFonts w:ascii="宋体" w:eastAsia="宋体" w:hAnsi="宋体" w:hint="eastAsia"/>
          <w:color w:val="000000" w:themeColor="text1"/>
          <w:sz w:val="32"/>
          <w:szCs w:val="32"/>
        </w:rPr>
        <w:t>所竞分</w:t>
      </w:r>
      <w:proofErr w:type="gramEnd"/>
      <w:r w:rsidRPr="00DE6A8F">
        <w:rPr>
          <w:rFonts w:ascii="宋体" w:eastAsia="宋体" w:hAnsi="宋体" w:hint="eastAsia"/>
          <w:color w:val="000000" w:themeColor="text1"/>
          <w:sz w:val="32"/>
          <w:szCs w:val="32"/>
        </w:rPr>
        <w:t>标（如有则填写，无分标时填写“无”或者留空）：</w:t>
      </w:r>
    </w:p>
    <w:p w14:paraId="7E718FD8"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
    <w:p w14:paraId="65A84D2C"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供应商名称：</w:t>
      </w:r>
    </w:p>
    <w:p w14:paraId="04A58CFF"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
    <w:p w14:paraId="5E1EB75A" w14:textId="77777777" w:rsidR="00306465" w:rsidRPr="00DE6A8F" w:rsidRDefault="00306465" w:rsidP="00563750">
      <w:pPr>
        <w:spacing w:line="360" w:lineRule="auto"/>
        <w:jc w:val="center"/>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首次响应文件提交截止时间前不得解密</w:t>
      </w:r>
    </w:p>
    <w:p w14:paraId="5B6CD1AF" w14:textId="77777777" w:rsidR="00306465" w:rsidRPr="00DE6A8F" w:rsidRDefault="00306465" w:rsidP="0011380E">
      <w:pPr>
        <w:spacing w:line="360" w:lineRule="auto"/>
        <w:ind w:firstLineChars="200" w:firstLine="640"/>
        <w:rPr>
          <w:rFonts w:ascii="宋体" w:eastAsia="宋体" w:hAnsi="宋体"/>
          <w:color w:val="000000" w:themeColor="text1"/>
          <w:sz w:val="32"/>
          <w:szCs w:val="32"/>
        </w:rPr>
      </w:pPr>
    </w:p>
    <w:p w14:paraId="53BB0A38" w14:textId="51BB5601" w:rsidR="00306465" w:rsidRPr="00DE6A8F" w:rsidRDefault="00563750" w:rsidP="00A7305C">
      <w:pPr>
        <w:spacing w:line="360" w:lineRule="auto"/>
        <w:jc w:val="center"/>
        <w:rPr>
          <w:rFonts w:ascii="宋体" w:eastAsia="宋体" w:hAnsi="宋体"/>
          <w:color w:val="000000" w:themeColor="text1"/>
          <w:szCs w:val="21"/>
        </w:rPr>
      </w:pPr>
      <w:r w:rsidRPr="00DE6A8F">
        <w:rPr>
          <w:rFonts w:ascii="宋体" w:eastAsia="宋体" w:hAnsi="宋体" w:cs="Times New Roman"/>
          <w:color w:val="000000" w:themeColor="text1"/>
          <w:sz w:val="32"/>
          <w:szCs w:val="32"/>
        </w:rPr>
        <w:t>___</w:t>
      </w:r>
      <w:r w:rsidR="00306465" w:rsidRPr="00DE6A8F">
        <w:rPr>
          <w:rFonts w:ascii="宋体" w:eastAsia="宋体" w:hAnsi="宋体" w:hint="eastAsia"/>
          <w:color w:val="000000" w:themeColor="text1"/>
          <w:sz w:val="32"/>
          <w:szCs w:val="32"/>
        </w:rPr>
        <w:t>年</w:t>
      </w:r>
      <w:r w:rsidRPr="00DE6A8F">
        <w:rPr>
          <w:rFonts w:ascii="宋体" w:eastAsia="宋体" w:hAnsi="宋体" w:cs="Times New Roman"/>
          <w:color w:val="000000" w:themeColor="text1"/>
          <w:sz w:val="32"/>
          <w:szCs w:val="32"/>
        </w:rPr>
        <w:t>___</w:t>
      </w:r>
      <w:r w:rsidR="00306465" w:rsidRPr="00DE6A8F">
        <w:rPr>
          <w:rFonts w:ascii="宋体" w:eastAsia="宋体" w:hAnsi="宋体" w:hint="eastAsia"/>
          <w:color w:val="000000" w:themeColor="text1"/>
          <w:sz w:val="32"/>
          <w:szCs w:val="32"/>
        </w:rPr>
        <w:t>月</w:t>
      </w:r>
      <w:r w:rsidRPr="00DE6A8F">
        <w:rPr>
          <w:rFonts w:ascii="宋体" w:eastAsia="宋体" w:hAnsi="宋体" w:cs="Times New Roman"/>
          <w:color w:val="000000" w:themeColor="text1"/>
          <w:sz w:val="32"/>
          <w:szCs w:val="32"/>
        </w:rPr>
        <w:t>___</w:t>
      </w:r>
      <w:r w:rsidR="00306465" w:rsidRPr="00DE6A8F">
        <w:rPr>
          <w:rFonts w:ascii="宋体" w:eastAsia="宋体" w:hAnsi="宋体" w:hint="eastAsia"/>
          <w:color w:val="000000" w:themeColor="text1"/>
          <w:sz w:val="32"/>
          <w:szCs w:val="32"/>
        </w:rPr>
        <w:t>日</w:t>
      </w:r>
    </w:p>
    <w:p w14:paraId="54186209" w14:textId="77777777" w:rsidR="00563750" w:rsidRPr="00DE6A8F" w:rsidRDefault="00563750" w:rsidP="00286259">
      <w:pPr>
        <w:pStyle w:val="2"/>
        <w:jc w:val="center"/>
        <w:rPr>
          <w:color w:val="000000" w:themeColor="text1"/>
        </w:rPr>
        <w:sectPr w:rsidR="00563750" w:rsidRPr="00DE6A8F" w:rsidSect="00306465">
          <w:pgSz w:w="11906" w:h="16838"/>
          <w:pgMar w:top="1134" w:right="1134" w:bottom="1134" w:left="1134" w:header="851" w:footer="992" w:gutter="0"/>
          <w:cols w:space="425"/>
          <w:docGrid w:type="lines" w:linePitch="312"/>
        </w:sectPr>
      </w:pPr>
    </w:p>
    <w:p w14:paraId="4983FBC2" w14:textId="146E48A3" w:rsidR="00306465" w:rsidRPr="00DE6A8F" w:rsidRDefault="00306465" w:rsidP="00286259">
      <w:pPr>
        <w:pStyle w:val="2"/>
        <w:jc w:val="center"/>
        <w:rPr>
          <w:color w:val="000000" w:themeColor="text1"/>
        </w:rPr>
      </w:pPr>
      <w:bookmarkStart w:id="21" w:name="_Toc173245838"/>
      <w:r w:rsidRPr="00DE6A8F">
        <w:rPr>
          <w:rFonts w:hint="eastAsia"/>
          <w:color w:val="000000" w:themeColor="text1"/>
        </w:rPr>
        <w:lastRenderedPageBreak/>
        <w:t>第二</w:t>
      </w:r>
      <w:r w:rsidRPr="00DE6A8F">
        <w:rPr>
          <w:rFonts w:hint="eastAsia"/>
          <w:color w:val="000000" w:themeColor="text1"/>
          <w:spacing w:val="120"/>
        </w:rPr>
        <w:t>节</w:t>
      </w:r>
      <w:r w:rsidRPr="00DE6A8F">
        <w:rPr>
          <w:rFonts w:hint="eastAsia"/>
          <w:color w:val="000000" w:themeColor="text1"/>
        </w:rPr>
        <w:t>资格证明文件格式</w:t>
      </w:r>
      <w:bookmarkEnd w:id="21"/>
    </w:p>
    <w:p w14:paraId="675E0D27" w14:textId="77777777" w:rsidR="00306465" w:rsidRPr="00DE6A8F" w:rsidRDefault="00306465" w:rsidP="00A7305C">
      <w:pPr>
        <w:spacing w:line="360" w:lineRule="auto"/>
        <w:ind w:firstLineChars="200" w:firstLine="640"/>
        <w:jc w:val="right"/>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全流程电子文件</w:t>
      </w:r>
    </w:p>
    <w:p w14:paraId="1E2B7C8B"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5559F2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0C6D5DC" w14:textId="77777777" w:rsidR="00306465" w:rsidRPr="00DE6A8F" w:rsidRDefault="00306465" w:rsidP="00A7305C">
      <w:pPr>
        <w:spacing w:line="360" w:lineRule="auto"/>
        <w:jc w:val="center"/>
        <w:rPr>
          <w:rFonts w:ascii="宋体" w:eastAsia="宋体" w:hAnsi="宋体"/>
          <w:b/>
          <w:color w:val="000000" w:themeColor="text1"/>
          <w:sz w:val="84"/>
          <w:szCs w:val="84"/>
        </w:rPr>
      </w:pPr>
      <w:r w:rsidRPr="00DE6A8F">
        <w:rPr>
          <w:rFonts w:ascii="宋体" w:eastAsia="宋体" w:hAnsi="宋体" w:hint="eastAsia"/>
          <w:b/>
          <w:color w:val="000000" w:themeColor="text1"/>
          <w:sz w:val="84"/>
          <w:szCs w:val="84"/>
        </w:rPr>
        <w:t>资格证明文件（封面）</w:t>
      </w:r>
    </w:p>
    <w:p w14:paraId="2707321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A1955AD"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8F8A5F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603BF9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8D9A29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03ECD60" w14:textId="77777777" w:rsidR="00306465" w:rsidRPr="00DE6A8F" w:rsidRDefault="00306465" w:rsidP="00A7305C">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项目名称：[项目采购-项目名称_3]</w:t>
      </w:r>
    </w:p>
    <w:p w14:paraId="4459ABE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F247018" w14:textId="77777777" w:rsidR="00306465" w:rsidRPr="00DE6A8F" w:rsidRDefault="00306465" w:rsidP="00A7305C">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项目编号：[项目采购-项目编号_5]</w:t>
      </w:r>
    </w:p>
    <w:p w14:paraId="73ED24E1"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BACB59C" w14:textId="77777777" w:rsidR="00306465" w:rsidRPr="00DE6A8F" w:rsidRDefault="00306465" w:rsidP="00A7305C">
      <w:pPr>
        <w:spacing w:line="360" w:lineRule="auto"/>
        <w:ind w:firstLineChars="200" w:firstLine="640"/>
        <w:rPr>
          <w:rFonts w:ascii="宋体" w:eastAsia="宋体" w:hAnsi="宋体"/>
          <w:color w:val="000000" w:themeColor="text1"/>
          <w:sz w:val="32"/>
          <w:szCs w:val="32"/>
        </w:rPr>
      </w:pPr>
      <w:proofErr w:type="gramStart"/>
      <w:r w:rsidRPr="00DE6A8F">
        <w:rPr>
          <w:rFonts w:ascii="宋体" w:eastAsia="宋体" w:hAnsi="宋体" w:hint="eastAsia"/>
          <w:color w:val="000000" w:themeColor="text1"/>
          <w:sz w:val="32"/>
          <w:szCs w:val="32"/>
        </w:rPr>
        <w:t>所竞分</w:t>
      </w:r>
      <w:proofErr w:type="gramEnd"/>
      <w:r w:rsidRPr="00DE6A8F">
        <w:rPr>
          <w:rFonts w:ascii="宋体" w:eastAsia="宋体" w:hAnsi="宋体" w:hint="eastAsia"/>
          <w:color w:val="000000" w:themeColor="text1"/>
          <w:sz w:val="32"/>
          <w:szCs w:val="32"/>
        </w:rPr>
        <w:t>标（如有则填写，无分标时填写“无”或者留空）：</w:t>
      </w:r>
    </w:p>
    <w:p w14:paraId="5BC014D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2EC369F" w14:textId="77777777" w:rsidR="00306465" w:rsidRPr="00DE6A8F" w:rsidRDefault="00306465" w:rsidP="00A7305C">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供应商名称：</w:t>
      </w:r>
    </w:p>
    <w:p w14:paraId="6AF86CA4" w14:textId="77777777" w:rsidR="00306465" w:rsidRPr="00DE6A8F" w:rsidRDefault="00306465" w:rsidP="00A7305C">
      <w:pPr>
        <w:spacing w:line="360" w:lineRule="auto"/>
        <w:ind w:firstLineChars="200" w:firstLine="640"/>
        <w:rPr>
          <w:rFonts w:ascii="宋体" w:eastAsia="宋体" w:hAnsi="宋体"/>
          <w:color w:val="000000" w:themeColor="text1"/>
          <w:sz w:val="32"/>
          <w:szCs w:val="32"/>
        </w:rPr>
      </w:pPr>
    </w:p>
    <w:p w14:paraId="576CCB9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3CB04A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E7E0EE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7E165C4" w14:textId="20EEFAE5" w:rsidR="00306465" w:rsidRPr="00DE6A8F" w:rsidRDefault="00A7305C" w:rsidP="00A7305C">
      <w:pPr>
        <w:spacing w:line="360" w:lineRule="auto"/>
        <w:jc w:val="center"/>
        <w:rPr>
          <w:rFonts w:ascii="宋体" w:eastAsia="宋体" w:hAnsi="宋体"/>
          <w:color w:val="000000" w:themeColor="text1"/>
          <w:szCs w:val="21"/>
        </w:rPr>
      </w:pP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年</w:t>
      </w: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月</w:t>
      </w: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日</w:t>
      </w:r>
    </w:p>
    <w:p w14:paraId="01E09CE0" w14:textId="77777777" w:rsidR="00A7305C" w:rsidRPr="00DE6A8F" w:rsidRDefault="00A7305C" w:rsidP="0011380E">
      <w:pPr>
        <w:spacing w:line="360" w:lineRule="auto"/>
        <w:ind w:firstLineChars="200" w:firstLine="420"/>
        <w:rPr>
          <w:rFonts w:ascii="宋体" w:eastAsia="宋体" w:hAnsi="宋体"/>
          <w:color w:val="000000" w:themeColor="text1"/>
          <w:szCs w:val="21"/>
        </w:rPr>
        <w:sectPr w:rsidR="00A7305C" w:rsidRPr="00DE6A8F" w:rsidSect="00306465">
          <w:pgSz w:w="11906" w:h="16838"/>
          <w:pgMar w:top="1134" w:right="1134" w:bottom="1134" w:left="1134" w:header="851" w:footer="992" w:gutter="0"/>
          <w:cols w:space="425"/>
          <w:docGrid w:type="lines" w:linePitch="312"/>
        </w:sectPr>
      </w:pPr>
    </w:p>
    <w:p w14:paraId="4D0A0D1C" w14:textId="1ADF4180" w:rsidR="00306465" w:rsidRPr="00DE6A8F" w:rsidRDefault="00306465" w:rsidP="007A61F9">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资格证明文件目录</w:t>
      </w:r>
    </w:p>
    <w:p w14:paraId="15A5BD2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2560358" w14:textId="2E71CB01"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一、营业执照</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或事业法人登记证或其他工商等登记证明材料</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复印件（供应商为自然人的，须提供自然人的身份证明）……</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08CB04B7" w14:textId="2C510683"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二、符合参与政府采购活动的资格条件依法缴纳税收、社会保障资金等方面的材料……</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6F80875E" w14:textId="00CBB2FE"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三、财务状况报告方面的材料……</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30D60567" w14:textId="219E6A88"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四、供应商直接控股股东信息……</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1D9A1BC2" w14:textId="556995FC"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五、供应商直接管理关系信息表……</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3C27A510" w14:textId="4EABBAD4"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六、资格声明函……</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57F42A82" w14:textId="6A31D4A8"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七、联合体协议书（以联合体形式响应的，提供联合体协议；本项目不接受联合体响应或者供应商不以联合体形式响应的，则不需要提供）……</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4D0F92F2" w14:textId="2D2B23BE" w:rsidR="00306465" w:rsidRPr="00DE6A8F" w:rsidRDefault="00306465" w:rsidP="007A61F9">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八、符合特定资格条件（如有）的有关证明材料（复印件）……</w:t>
      </w:r>
      <w:proofErr w:type="gramStart"/>
      <w:r w:rsidRPr="00DE6A8F">
        <w:rPr>
          <w:rFonts w:ascii="宋体" w:eastAsia="宋体" w:hAnsi="宋体" w:hint="eastAsia"/>
          <w:color w:val="000000" w:themeColor="text1"/>
          <w:szCs w:val="21"/>
        </w:rPr>
        <w:t>…………</w:t>
      </w:r>
      <w:r w:rsidR="007A61F9"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69851FF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7F1F332" w14:textId="77777777" w:rsidR="007A61F9" w:rsidRPr="00DE6A8F" w:rsidRDefault="00306465" w:rsidP="007A61F9">
      <w:pPr>
        <w:spacing w:line="360" w:lineRule="auto"/>
        <w:rPr>
          <w:rFonts w:ascii="宋体" w:eastAsia="宋体" w:hAnsi="宋体"/>
          <w:b/>
          <w:color w:val="000000" w:themeColor="text1"/>
          <w:szCs w:val="21"/>
        </w:rPr>
      </w:pPr>
      <w:r w:rsidRPr="00DE6A8F">
        <w:rPr>
          <w:rFonts w:ascii="宋体" w:eastAsia="宋体" w:hAnsi="宋体" w:hint="eastAsia"/>
          <w:b/>
          <w:color w:val="000000" w:themeColor="text1"/>
          <w:szCs w:val="21"/>
        </w:rPr>
        <w:t>注：以上目录是编制供应商响应文件的基本格式要求，各供应商可根据自身情况进一步细化。</w:t>
      </w:r>
    </w:p>
    <w:p w14:paraId="480BBCAD" w14:textId="77777777" w:rsidR="007A61F9" w:rsidRPr="00DE6A8F" w:rsidRDefault="007A61F9" w:rsidP="007A61F9">
      <w:pPr>
        <w:spacing w:line="360" w:lineRule="auto"/>
        <w:rPr>
          <w:rFonts w:ascii="宋体" w:eastAsia="宋体" w:hAnsi="宋体"/>
          <w:b/>
          <w:color w:val="000000" w:themeColor="text1"/>
          <w:szCs w:val="21"/>
        </w:rPr>
        <w:sectPr w:rsidR="007A61F9" w:rsidRPr="00DE6A8F" w:rsidSect="00306465">
          <w:pgSz w:w="11906" w:h="16838"/>
          <w:pgMar w:top="1134" w:right="1134" w:bottom="1134" w:left="1134" w:header="851" w:footer="992" w:gutter="0"/>
          <w:cols w:space="425"/>
          <w:docGrid w:type="lines" w:linePitch="312"/>
        </w:sectPr>
      </w:pPr>
    </w:p>
    <w:p w14:paraId="54291948" w14:textId="7808B337" w:rsidR="00306465" w:rsidRPr="00DE6A8F" w:rsidRDefault="00306465" w:rsidP="0011380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一、营业执照</w:t>
      </w:r>
      <w:r w:rsidR="0011380E" w:rsidRPr="00DE6A8F">
        <w:rPr>
          <w:rFonts w:ascii="宋体" w:eastAsia="宋体" w:hAnsi="宋体" w:hint="eastAsia"/>
          <w:b/>
          <w:color w:val="000000" w:themeColor="text1"/>
          <w:sz w:val="32"/>
          <w:szCs w:val="32"/>
        </w:rPr>
        <w:t>（</w:t>
      </w:r>
      <w:r w:rsidRPr="00DE6A8F">
        <w:rPr>
          <w:rFonts w:ascii="宋体" w:eastAsia="宋体" w:hAnsi="宋体" w:hint="eastAsia"/>
          <w:b/>
          <w:color w:val="000000" w:themeColor="text1"/>
          <w:sz w:val="32"/>
          <w:szCs w:val="32"/>
        </w:rPr>
        <w:t>或事业法人登记证或其他工商等登记证明材料</w:t>
      </w:r>
      <w:r w:rsidR="0011380E" w:rsidRPr="00DE6A8F">
        <w:rPr>
          <w:rFonts w:ascii="宋体" w:eastAsia="宋体" w:hAnsi="宋体" w:hint="eastAsia"/>
          <w:b/>
          <w:color w:val="000000" w:themeColor="text1"/>
          <w:sz w:val="32"/>
          <w:szCs w:val="32"/>
        </w:rPr>
        <w:t>）</w:t>
      </w:r>
      <w:r w:rsidRPr="00DE6A8F">
        <w:rPr>
          <w:rFonts w:ascii="宋体" w:eastAsia="宋体" w:hAnsi="宋体" w:hint="eastAsia"/>
          <w:b/>
          <w:color w:val="000000" w:themeColor="text1"/>
          <w:sz w:val="32"/>
          <w:szCs w:val="32"/>
        </w:rPr>
        <w:t>复印件（供应商为自然人的，提供自然人的身份证明）</w:t>
      </w:r>
    </w:p>
    <w:p w14:paraId="47BBC549"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98C4B1A" w14:textId="77777777" w:rsidR="00306465" w:rsidRPr="00DE6A8F" w:rsidRDefault="00306465" w:rsidP="00AB291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6629E628" w14:textId="32E538BE" w:rsidR="00306465" w:rsidRPr="00DE6A8F" w:rsidRDefault="00306465" w:rsidP="00D811DF">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00D811DF"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年</w:t>
      </w:r>
      <w:r w:rsidR="00D811DF"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月</w:t>
      </w:r>
      <w:r w:rsidR="00D811DF"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日</w:t>
      </w:r>
    </w:p>
    <w:p w14:paraId="706F71D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E6EE865"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二、符合参与政府采购活动的资格条件依法缴纳税收、社会保障资金等方面的材料</w:t>
      </w:r>
    </w:p>
    <w:p w14:paraId="7FD659C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8818D9D" w14:textId="77777777" w:rsidR="00AB2919" w:rsidRPr="00DE6A8F" w:rsidRDefault="00AB2919" w:rsidP="00AB291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354AF6FC" w14:textId="3D2273D0" w:rsidR="00D811DF" w:rsidRPr="00DE6A8F" w:rsidRDefault="00AB2919" w:rsidP="00AB2919">
      <w:pPr>
        <w:spacing w:line="360" w:lineRule="auto"/>
        <w:ind w:firstLineChars="200" w:firstLine="420"/>
        <w:jc w:val="right"/>
        <w:rPr>
          <w:rFonts w:ascii="宋体" w:eastAsia="宋体" w:hAnsi="宋体"/>
          <w:color w:val="000000" w:themeColor="text1"/>
          <w:sz w:val="28"/>
          <w:szCs w:val="28"/>
        </w:rPr>
      </w:pPr>
      <w:r w:rsidRPr="00DE6A8F">
        <w:rPr>
          <w:rFonts w:ascii="宋体" w:eastAsia="宋体" w:hAnsi="宋体" w:hint="eastAsia"/>
          <w:color w:val="000000" w:themeColor="text1"/>
          <w:szCs w:val="21"/>
        </w:rPr>
        <w:t>日期：</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年</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月</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日</w:t>
      </w:r>
    </w:p>
    <w:p w14:paraId="2DF1159B"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4D6A09F"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三、财务状况报告方面的材料</w:t>
      </w:r>
    </w:p>
    <w:p w14:paraId="08DCA7EA"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BFF9D4B" w14:textId="77777777" w:rsidR="00AB2919" w:rsidRPr="00DE6A8F" w:rsidRDefault="00AB2919" w:rsidP="00AB291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36299A76" w14:textId="5842160B" w:rsidR="00D811DF" w:rsidRPr="00DE6A8F" w:rsidRDefault="00AB2919" w:rsidP="00AB2919">
      <w:pPr>
        <w:spacing w:line="360" w:lineRule="auto"/>
        <w:ind w:firstLineChars="200" w:firstLine="420"/>
        <w:jc w:val="right"/>
        <w:rPr>
          <w:rFonts w:ascii="宋体" w:eastAsia="宋体" w:hAnsi="宋体"/>
          <w:color w:val="000000" w:themeColor="text1"/>
          <w:sz w:val="28"/>
          <w:szCs w:val="28"/>
        </w:rPr>
      </w:pPr>
      <w:r w:rsidRPr="00DE6A8F">
        <w:rPr>
          <w:rFonts w:ascii="宋体" w:eastAsia="宋体" w:hAnsi="宋体" w:hint="eastAsia"/>
          <w:color w:val="000000" w:themeColor="text1"/>
          <w:szCs w:val="21"/>
        </w:rPr>
        <w:t>日期：</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年</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月</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日</w:t>
      </w:r>
    </w:p>
    <w:p w14:paraId="3619F99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D89F4D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081EEA2"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四、供应商直接控股股东信息</w:t>
      </w:r>
    </w:p>
    <w:p w14:paraId="23ACAE9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tbl>
      <w:tblPr>
        <w:tblStyle w:val="a5"/>
        <w:tblW w:w="4995" w:type="pct"/>
        <w:tblLook w:val="04A0" w:firstRow="1" w:lastRow="0" w:firstColumn="1" w:lastColumn="0" w:noHBand="0" w:noVBand="1"/>
      </w:tblPr>
      <w:tblGrid>
        <w:gridCol w:w="640"/>
        <w:gridCol w:w="2618"/>
        <w:gridCol w:w="1416"/>
        <w:gridCol w:w="3826"/>
        <w:gridCol w:w="1118"/>
      </w:tblGrid>
      <w:tr w:rsidR="00C04878" w:rsidRPr="00DE6A8F" w14:paraId="26125E72" w14:textId="77777777" w:rsidTr="002669E3">
        <w:tc>
          <w:tcPr>
            <w:tcW w:w="332" w:type="pct"/>
          </w:tcPr>
          <w:p w14:paraId="7F349265" w14:textId="78ED0FFF" w:rsidR="00753C9D" w:rsidRPr="00DE6A8F" w:rsidRDefault="00753C9D" w:rsidP="00753C9D">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序号</w:t>
            </w:r>
          </w:p>
        </w:tc>
        <w:tc>
          <w:tcPr>
            <w:tcW w:w="1361" w:type="pct"/>
          </w:tcPr>
          <w:p w14:paraId="1EE13A75" w14:textId="6476910A" w:rsidR="00753C9D" w:rsidRPr="00DE6A8F" w:rsidRDefault="00753C9D" w:rsidP="00753C9D">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直接控股股东名称</w:t>
            </w:r>
          </w:p>
        </w:tc>
        <w:tc>
          <w:tcPr>
            <w:tcW w:w="736" w:type="pct"/>
          </w:tcPr>
          <w:p w14:paraId="418C6775" w14:textId="09E051D4" w:rsidR="00753C9D" w:rsidRPr="00DE6A8F" w:rsidRDefault="00753C9D" w:rsidP="00753C9D">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出资比例</w:t>
            </w:r>
          </w:p>
        </w:tc>
        <w:tc>
          <w:tcPr>
            <w:tcW w:w="1989" w:type="pct"/>
          </w:tcPr>
          <w:p w14:paraId="4269BBE3" w14:textId="660F919E" w:rsidR="00753C9D" w:rsidRPr="00DE6A8F" w:rsidRDefault="00753C9D" w:rsidP="00753C9D">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身份证号码或者统一社会信用代码</w:t>
            </w:r>
          </w:p>
        </w:tc>
        <w:tc>
          <w:tcPr>
            <w:tcW w:w="581" w:type="pct"/>
          </w:tcPr>
          <w:p w14:paraId="6D59B8C5" w14:textId="3CEC73B7" w:rsidR="00753C9D" w:rsidRPr="00DE6A8F" w:rsidRDefault="00753C9D" w:rsidP="00753C9D">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备注</w:t>
            </w:r>
          </w:p>
        </w:tc>
      </w:tr>
      <w:tr w:rsidR="00C04878" w:rsidRPr="00DE6A8F" w14:paraId="45286BC4" w14:textId="77777777" w:rsidTr="002669E3">
        <w:tc>
          <w:tcPr>
            <w:tcW w:w="332" w:type="pct"/>
          </w:tcPr>
          <w:p w14:paraId="29BDFF13" w14:textId="5620188F" w:rsidR="00753C9D" w:rsidRPr="00DE6A8F" w:rsidRDefault="00753C9D" w:rsidP="00753C9D">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1361" w:type="pct"/>
          </w:tcPr>
          <w:p w14:paraId="78EF5690" w14:textId="77777777" w:rsidR="00753C9D" w:rsidRPr="00DE6A8F" w:rsidRDefault="00753C9D" w:rsidP="00753C9D">
            <w:pPr>
              <w:spacing w:line="360" w:lineRule="auto"/>
              <w:jc w:val="center"/>
              <w:rPr>
                <w:rFonts w:ascii="宋体" w:eastAsia="宋体" w:hAnsi="宋体"/>
                <w:color w:val="000000" w:themeColor="text1"/>
                <w:szCs w:val="21"/>
              </w:rPr>
            </w:pPr>
          </w:p>
        </w:tc>
        <w:tc>
          <w:tcPr>
            <w:tcW w:w="736" w:type="pct"/>
          </w:tcPr>
          <w:p w14:paraId="10D8CA47" w14:textId="77777777" w:rsidR="00753C9D" w:rsidRPr="00DE6A8F" w:rsidRDefault="00753C9D" w:rsidP="00753C9D">
            <w:pPr>
              <w:spacing w:line="360" w:lineRule="auto"/>
              <w:jc w:val="center"/>
              <w:rPr>
                <w:rFonts w:ascii="宋体" w:eastAsia="宋体" w:hAnsi="宋体"/>
                <w:color w:val="000000" w:themeColor="text1"/>
                <w:szCs w:val="21"/>
              </w:rPr>
            </w:pPr>
          </w:p>
        </w:tc>
        <w:tc>
          <w:tcPr>
            <w:tcW w:w="1989" w:type="pct"/>
          </w:tcPr>
          <w:p w14:paraId="67D4B1EC" w14:textId="77777777" w:rsidR="00753C9D" w:rsidRPr="00DE6A8F" w:rsidRDefault="00753C9D" w:rsidP="00753C9D">
            <w:pPr>
              <w:spacing w:line="360" w:lineRule="auto"/>
              <w:jc w:val="center"/>
              <w:rPr>
                <w:rFonts w:ascii="宋体" w:eastAsia="宋体" w:hAnsi="宋体"/>
                <w:color w:val="000000" w:themeColor="text1"/>
                <w:szCs w:val="21"/>
              </w:rPr>
            </w:pPr>
          </w:p>
        </w:tc>
        <w:tc>
          <w:tcPr>
            <w:tcW w:w="581" w:type="pct"/>
          </w:tcPr>
          <w:p w14:paraId="65BAAA69" w14:textId="77777777" w:rsidR="00753C9D" w:rsidRPr="00DE6A8F" w:rsidRDefault="00753C9D" w:rsidP="00753C9D">
            <w:pPr>
              <w:spacing w:line="360" w:lineRule="auto"/>
              <w:jc w:val="center"/>
              <w:rPr>
                <w:rFonts w:ascii="宋体" w:eastAsia="宋体" w:hAnsi="宋体"/>
                <w:color w:val="000000" w:themeColor="text1"/>
                <w:szCs w:val="21"/>
              </w:rPr>
            </w:pPr>
          </w:p>
        </w:tc>
      </w:tr>
      <w:tr w:rsidR="00C04878" w:rsidRPr="00DE6A8F" w14:paraId="27956881" w14:textId="77777777" w:rsidTr="002669E3">
        <w:tc>
          <w:tcPr>
            <w:tcW w:w="332" w:type="pct"/>
          </w:tcPr>
          <w:p w14:paraId="3ABB0E14" w14:textId="285B0110" w:rsidR="00753C9D" w:rsidRPr="00DE6A8F" w:rsidRDefault="00753C9D" w:rsidP="00753C9D">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p>
        </w:tc>
        <w:tc>
          <w:tcPr>
            <w:tcW w:w="1361" w:type="pct"/>
          </w:tcPr>
          <w:p w14:paraId="3517E0DF" w14:textId="77777777" w:rsidR="00753C9D" w:rsidRPr="00DE6A8F" w:rsidRDefault="00753C9D" w:rsidP="00753C9D">
            <w:pPr>
              <w:spacing w:line="360" w:lineRule="auto"/>
              <w:jc w:val="center"/>
              <w:rPr>
                <w:rFonts w:ascii="宋体" w:eastAsia="宋体" w:hAnsi="宋体"/>
                <w:color w:val="000000" w:themeColor="text1"/>
                <w:szCs w:val="21"/>
              </w:rPr>
            </w:pPr>
          </w:p>
        </w:tc>
        <w:tc>
          <w:tcPr>
            <w:tcW w:w="736" w:type="pct"/>
          </w:tcPr>
          <w:p w14:paraId="701A890D" w14:textId="77777777" w:rsidR="00753C9D" w:rsidRPr="00DE6A8F" w:rsidRDefault="00753C9D" w:rsidP="00753C9D">
            <w:pPr>
              <w:spacing w:line="360" w:lineRule="auto"/>
              <w:jc w:val="center"/>
              <w:rPr>
                <w:rFonts w:ascii="宋体" w:eastAsia="宋体" w:hAnsi="宋体"/>
                <w:color w:val="000000" w:themeColor="text1"/>
                <w:szCs w:val="21"/>
              </w:rPr>
            </w:pPr>
          </w:p>
        </w:tc>
        <w:tc>
          <w:tcPr>
            <w:tcW w:w="1989" w:type="pct"/>
          </w:tcPr>
          <w:p w14:paraId="4508A0D9" w14:textId="77777777" w:rsidR="00753C9D" w:rsidRPr="00DE6A8F" w:rsidRDefault="00753C9D" w:rsidP="00753C9D">
            <w:pPr>
              <w:spacing w:line="360" w:lineRule="auto"/>
              <w:jc w:val="center"/>
              <w:rPr>
                <w:rFonts w:ascii="宋体" w:eastAsia="宋体" w:hAnsi="宋体"/>
                <w:color w:val="000000" w:themeColor="text1"/>
                <w:szCs w:val="21"/>
              </w:rPr>
            </w:pPr>
          </w:p>
        </w:tc>
        <w:tc>
          <w:tcPr>
            <w:tcW w:w="581" w:type="pct"/>
          </w:tcPr>
          <w:p w14:paraId="770F78AC" w14:textId="77777777" w:rsidR="00753C9D" w:rsidRPr="00DE6A8F" w:rsidRDefault="00753C9D" w:rsidP="00753C9D">
            <w:pPr>
              <w:spacing w:line="360" w:lineRule="auto"/>
              <w:jc w:val="center"/>
              <w:rPr>
                <w:rFonts w:ascii="宋体" w:eastAsia="宋体" w:hAnsi="宋体"/>
                <w:color w:val="000000" w:themeColor="text1"/>
                <w:szCs w:val="21"/>
              </w:rPr>
            </w:pPr>
          </w:p>
        </w:tc>
      </w:tr>
      <w:tr w:rsidR="00C04878" w:rsidRPr="00DE6A8F" w14:paraId="74988BD2" w14:textId="77777777" w:rsidTr="002669E3">
        <w:tc>
          <w:tcPr>
            <w:tcW w:w="332" w:type="pct"/>
          </w:tcPr>
          <w:p w14:paraId="69F783F2" w14:textId="1B38DE8B" w:rsidR="003E7BE8" w:rsidRPr="00DE6A8F" w:rsidRDefault="003E7BE8" w:rsidP="00753C9D">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w:t>
            </w:r>
          </w:p>
        </w:tc>
        <w:tc>
          <w:tcPr>
            <w:tcW w:w="1361" w:type="pct"/>
          </w:tcPr>
          <w:p w14:paraId="578DBCC5" w14:textId="77777777" w:rsidR="003E7BE8" w:rsidRPr="00DE6A8F" w:rsidRDefault="003E7BE8" w:rsidP="00753C9D">
            <w:pPr>
              <w:spacing w:line="360" w:lineRule="auto"/>
              <w:jc w:val="center"/>
              <w:rPr>
                <w:rFonts w:ascii="宋体" w:eastAsia="宋体" w:hAnsi="宋体"/>
                <w:color w:val="000000" w:themeColor="text1"/>
                <w:szCs w:val="21"/>
              </w:rPr>
            </w:pPr>
          </w:p>
        </w:tc>
        <w:tc>
          <w:tcPr>
            <w:tcW w:w="736" w:type="pct"/>
          </w:tcPr>
          <w:p w14:paraId="738FB3F2" w14:textId="77777777" w:rsidR="003E7BE8" w:rsidRPr="00DE6A8F" w:rsidRDefault="003E7BE8" w:rsidP="00753C9D">
            <w:pPr>
              <w:spacing w:line="360" w:lineRule="auto"/>
              <w:jc w:val="center"/>
              <w:rPr>
                <w:rFonts w:ascii="宋体" w:eastAsia="宋体" w:hAnsi="宋体"/>
                <w:color w:val="000000" w:themeColor="text1"/>
                <w:szCs w:val="21"/>
              </w:rPr>
            </w:pPr>
          </w:p>
        </w:tc>
        <w:tc>
          <w:tcPr>
            <w:tcW w:w="1989" w:type="pct"/>
          </w:tcPr>
          <w:p w14:paraId="6AF737B5" w14:textId="77777777" w:rsidR="003E7BE8" w:rsidRPr="00DE6A8F" w:rsidRDefault="003E7BE8" w:rsidP="00753C9D">
            <w:pPr>
              <w:spacing w:line="360" w:lineRule="auto"/>
              <w:jc w:val="center"/>
              <w:rPr>
                <w:rFonts w:ascii="宋体" w:eastAsia="宋体" w:hAnsi="宋体"/>
                <w:color w:val="000000" w:themeColor="text1"/>
                <w:szCs w:val="21"/>
              </w:rPr>
            </w:pPr>
          </w:p>
        </w:tc>
        <w:tc>
          <w:tcPr>
            <w:tcW w:w="581" w:type="pct"/>
          </w:tcPr>
          <w:p w14:paraId="29211111" w14:textId="77777777" w:rsidR="003E7BE8" w:rsidRPr="00DE6A8F" w:rsidRDefault="003E7BE8" w:rsidP="00753C9D">
            <w:pPr>
              <w:spacing w:line="360" w:lineRule="auto"/>
              <w:jc w:val="center"/>
              <w:rPr>
                <w:rFonts w:ascii="宋体" w:eastAsia="宋体" w:hAnsi="宋体"/>
                <w:color w:val="000000" w:themeColor="text1"/>
                <w:szCs w:val="21"/>
              </w:rPr>
            </w:pPr>
          </w:p>
        </w:tc>
      </w:tr>
      <w:tr w:rsidR="00C04878" w:rsidRPr="00DE6A8F" w14:paraId="6433217A" w14:textId="77777777" w:rsidTr="002669E3">
        <w:tc>
          <w:tcPr>
            <w:tcW w:w="332" w:type="pct"/>
          </w:tcPr>
          <w:p w14:paraId="29D6E6D2" w14:textId="6D6D73C7" w:rsidR="00753C9D" w:rsidRPr="00DE6A8F" w:rsidRDefault="00753C9D" w:rsidP="00753C9D">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361" w:type="pct"/>
          </w:tcPr>
          <w:p w14:paraId="3461C47B" w14:textId="77777777" w:rsidR="00753C9D" w:rsidRPr="00DE6A8F" w:rsidRDefault="00753C9D" w:rsidP="00753C9D">
            <w:pPr>
              <w:spacing w:line="360" w:lineRule="auto"/>
              <w:jc w:val="center"/>
              <w:rPr>
                <w:rFonts w:ascii="宋体" w:eastAsia="宋体" w:hAnsi="宋体"/>
                <w:color w:val="000000" w:themeColor="text1"/>
                <w:szCs w:val="21"/>
              </w:rPr>
            </w:pPr>
          </w:p>
        </w:tc>
        <w:tc>
          <w:tcPr>
            <w:tcW w:w="736" w:type="pct"/>
          </w:tcPr>
          <w:p w14:paraId="25BB7362" w14:textId="77777777" w:rsidR="00753C9D" w:rsidRPr="00DE6A8F" w:rsidRDefault="00753C9D" w:rsidP="00753C9D">
            <w:pPr>
              <w:spacing w:line="360" w:lineRule="auto"/>
              <w:jc w:val="center"/>
              <w:rPr>
                <w:rFonts w:ascii="宋体" w:eastAsia="宋体" w:hAnsi="宋体"/>
                <w:color w:val="000000" w:themeColor="text1"/>
                <w:szCs w:val="21"/>
              </w:rPr>
            </w:pPr>
          </w:p>
        </w:tc>
        <w:tc>
          <w:tcPr>
            <w:tcW w:w="1989" w:type="pct"/>
          </w:tcPr>
          <w:p w14:paraId="23464222" w14:textId="77777777" w:rsidR="00753C9D" w:rsidRPr="00DE6A8F" w:rsidRDefault="00753C9D" w:rsidP="00753C9D">
            <w:pPr>
              <w:spacing w:line="360" w:lineRule="auto"/>
              <w:jc w:val="center"/>
              <w:rPr>
                <w:rFonts w:ascii="宋体" w:eastAsia="宋体" w:hAnsi="宋体"/>
                <w:color w:val="000000" w:themeColor="text1"/>
                <w:szCs w:val="21"/>
              </w:rPr>
            </w:pPr>
          </w:p>
        </w:tc>
        <w:tc>
          <w:tcPr>
            <w:tcW w:w="581" w:type="pct"/>
          </w:tcPr>
          <w:p w14:paraId="5963C96C" w14:textId="77777777" w:rsidR="00753C9D" w:rsidRPr="00DE6A8F" w:rsidRDefault="00753C9D" w:rsidP="00753C9D">
            <w:pPr>
              <w:spacing w:line="360" w:lineRule="auto"/>
              <w:jc w:val="center"/>
              <w:rPr>
                <w:rFonts w:ascii="宋体" w:eastAsia="宋体" w:hAnsi="宋体"/>
                <w:color w:val="000000" w:themeColor="text1"/>
                <w:szCs w:val="21"/>
              </w:rPr>
            </w:pPr>
          </w:p>
        </w:tc>
      </w:tr>
    </w:tbl>
    <w:p w14:paraId="16F3C08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202E772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w:t>
      </w:r>
      <w:r w:rsidRPr="00DE6A8F">
        <w:rPr>
          <w:rFonts w:ascii="宋体" w:eastAsia="宋体" w:hAnsi="宋体" w:hint="eastAsia"/>
          <w:color w:val="000000" w:themeColor="text1"/>
          <w:szCs w:val="21"/>
        </w:rPr>
        <w:lastRenderedPageBreak/>
        <w:t>或者持有的股份所享有的表决权已足以对股东会、股东大会的决议产生重大影响的股东。</w:t>
      </w:r>
    </w:p>
    <w:p w14:paraId="319EDBA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2.本表所指的控股关系仅限于直接控股关系，不包括间接的控股关系。公司实际控制人与公司之间的关系不属于本表所指的直接控股关系。</w:t>
      </w:r>
    </w:p>
    <w:p w14:paraId="365D7B7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3.供应商不存在直接控股股东的，则填“无”。</w:t>
      </w:r>
    </w:p>
    <w:p w14:paraId="74F6199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8FE8ECD" w14:textId="77777777" w:rsidR="00AB2919" w:rsidRPr="00DE6A8F" w:rsidRDefault="00AB2919" w:rsidP="00AB291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2522C7EC" w14:textId="78B910EE" w:rsidR="00753C9D" w:rsidRPr="00DE6A8F" w:rsidRDefault="00AB2919" w:rsidP="00AB2919">
      <w:pPr>
        <w:spacing w:line="360" w:lineRule="auto"/>
        <w:ind w:firstLineChars="200" w:firstLine="420"/>
        <w:jc w:val="right"/>
        <w:rPr>
          <w:rFonts w:ascii="宋体" w:eastAsia="宋体" w:hAnsi="宋体"/>
          <w:color w:val="000000" w:themeColor="text1"/>
          <w:sz w:val="28"/>
          <w:szCs w:val="28"/>
        </w:rPr>
      </w:pPr>
      <w:r w:rsidRPr="00DE6A8F">
        <w:rPr>
          <w:rFonts w:ascii="宋体" w:eastAsia="宋体" w:hAnsi="宋体" w:hint="eastAsia"/>
          <w:color w:val="000000" w:themeColor="text1"/>
          <w:szCs w:val="21"/>
        </w:rPr>
        <w:t>日期：</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年</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月</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日</w:t>
      </w:r>
    </w:p>
    <w:p w14:paraId="5911848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015EEA9"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五、供应商直接管理关系信息表</w:t>
      </w:r>
    </w:p>
    <w:p w14:paraId="3471850A"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tbl>
      <w:tblPr>
        <w:tblStyle w:val="a5"/>
        <w:tblW w:w="4995" w:type="pct"/>
        <w:tblLook w:val="04A0" w:firstRow="1" w:lastRow="0" w:firstColumn="1" w:lastColumn="0" w:noHBand="0" w:noVBand="1"/>
      </w:tblPr>
      <w:tblGrid>
        <w:gridCol w:w="2404"/>
        <w:gridCol w:w="2404"/>
        <w:gridCol w:w="2405"/>
        <w:gridCol w:w="2405"/>
      </w:tblGrid>
      <w:tr w:rsidR="00C04878" w:rsidRPr="00DE6A8F" w14:paraId="4271AF77" w14:textId="77777777" w:rsidTr="002669E3">
        <w:tc>
          <w:tcPr>
            <w:tcW w:w="1250" w:type="pct"/>
          </w:tcPr>
          <w:p w14:paraId="1E385B62" w14:textId="2FAF0981" w:rsidR="002669E3" w:rsidRPr="00DE6A8F" w:rsidRDefault="002669E3" w:rsidP="002669E3">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序号</w:t>
            </w:r>
          </w:p>
        </w:tc>
        <w:tc>
          <w:tcPr>
            <w:tcW w:w="1250" w:type="pct"/>
          </w:tcPr>
          <w:p w14:paraId="73168D46" w14:textId="62148D1A" w:rsidR="002669E3" w:rsidRPr="00DE6A8F" w:rsidRDefault="002669E3" w:rsidP="002669E3">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直接管理关系单位名称</w:t>
            </w:r>
          </w:p>
        </w:tc>
        <w:tc>
          <w:tcPr>
            <w:tcW w:w="1250" w:type="pct"/>
          </w:tcPr>
          <w:p w14:paraId="4336ABFE" w14:textId="1B09C008" w:rsidR="002669E3" w:rsidRPr="00DE6A8F" w:rsidRDefault="002669E3" w:rsidP="002669E3">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统一社会信用代码</w:t>
            </w:r>
          </w:p>
        </w:tc>
        <w:tc>
          <w:tcPr>
            <w:tcW w:w="1250" w:type="pct"/>
          </w:tcPr>
          <w:p w14:paraId="237108F7" w14:textId="31B9C99B" w:rsidR="002669E3" w:rsidRPr="00DE6A8F" w:rsidRDefault="002669E3" w:rsidP="002669E3">
            <w:pPr>
              <w:spacing w:line="360" w:lineRule="auto"/>
              <w:jc w:val="center"/>
              <w:rPr>
                <w:rFonts w:ascii="宋体" w:eastAsia="宋体" w:hAnsi="宋体"/>
                <w:b/>
                <w:color w:val="000000" w:themeColor="text1"/>
                <w:szCs w:val="21"/>
              </w:rPr>
            </w:pPr>
            <w:r w:rsidRPr="00DE6A8F">
              <w:rPr>
                <w:rFonts w:ascii="宋体" w:eastAsia="宋体" w:hAnsi="宋体" w:hint="eastAsia"/>
                <w:b/>
                <w:color w:val="000000" w:themeColor="text1"/>
                <w:szCs w:val="21"/>
              </w:rPr>
              <w:t>备注</w:t>
            </w:r>
          </w:p>
        </w:tc>
      </w:tr>
      <w:tr w:rsidR="00C04878" w:rsidRPr="00DE6A8F" w14:paraId="5B2BFBC4" w14:textId="77777777" w:rsidTr="002669E3">
        <w:tc>
          <w:tcPr>
            <w:tcW w:w="1250" w:type="pct"/>
          </w:tcPr>
          <w:p w14:paraId="1E6549DD" w14:textId="3F7813E7" w:rsidR="002669E3" w:rsidRPr="00DE6A8F" w:rsidRDefault="002669E3" w:rsidP="002669E3">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1250" w:type="pct"/>
          </w:tcPr>
          <w:p w14:paraId="2ECF70C3"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6725BBA2"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2D9C2B0A" w14:textId="77777777" w:rsidR="002669E3" w:rsidRPr="00DE6A8F" w:rsidRDefault="002669E3" w:rsidP="002669E3">
            <w:pPr>
              <w:spacing w:line="360" w:lineRule="auto"/>
              <w:jc w:val="center"/>
              <w:rPr>
                <w:rFonts w:ascii="宋体" w:eastAsia="宋体" w:hAnsi="宋体"/>
                <w:color w:val="000000" w:themeColor="text1"/>
                <w:szCs w:val="21"/>
              </w:rPr>
            </w:pPr>
          </w:p>
        </w:tc>
      </w:tr>
      <w:tr w:rsidR="00C04878" w:rsidRPr="00DE6A8F" w14:paraId="1C5B58E9" w14:textId="77777777" w:rsidTr="002669E3">
        <w:tc>
          <w:tcPr>
            <w:tcW w:w="1250" w:type="pct"/>
          </w:tcPr>
          <w:p w14:paraId="416685F0" w14:textId="7CA06187" w:rsidR="002669E3" w:rsidRPr="00DE6A8F" w:rsidRDefault="002669E3" w:rsidP="002669E3">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p>
        </w:tc>
        <w:tc>
          <w:tcPr>
            <w:tcW w:w="1250" w:type="pct"/>
          </w:tcPr>
          <w:p w14:paraId="152D2C12"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010066E4"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0777DCB9" w14:textId="77777777" w:rsidR="002669E3" w:rsidRPr="00DE6A8F" w:rsidRDefault="002669E3" w:rsidP="002669E3">
            <w:pPr>
              <w:spacing w:line="360" w:lineRule="auto"/>
              <w:jc w:val="center"/>
              <w:rPr>
                <w:rFonts w:ascii="宋体" w:eastAsia="宋体" w:hAnsi="宋体"/>
                <w:color w:val="000000" w:themeColor="text1"/>
                <w:szCs w:val="21"/>
              </w:rPr>
            </w:pPr>
          </w:p>
        </w:tc>
      </w:tr>
      <w:tr w:rsidR="00C04878" w:rsidRPr="00DE6A8F" w14:paraId="72C993B1" w14:textId="77777777" w:rsidTr="002669E3">
        <w:tc>
          <w:tcPr>
            <w:tcW w:w="1250" w:type="pct"/>
          </w:tcPr>
          <w:p w14:paraId="776EAE5B" w14:textId="2FCA655D" w:rsidR="002669E3" w:rsidRPr="00DE6A8F" w:rsidRDefault="002669E3" w:rsidP="002669E3">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3</w:t>
            </w:r>
          </w:p>
        </w:tc>
        <w:tc>
          <w:tcPr>
            <w:tcW w:w="1250" w:type="pct"/>
          </w:tcPr>
          <w:p w14:paraId="6C23DB18"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36991DE2"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2B1C2BD0" w14:textId="77777777" w:rsidR="002669E3" w:rsidRPr="00DE6A8F" w:rsidRDefault="002669E3" w:rsidP="002669E3">
            <w:pPr>
              <w:spacing w:line="360" w:lineRule="auto"/>
              <w:jc w:val="center"/>
              <w:rPr>
                <w:rFonts w:ascii="宋体" w:eastAsia="宋体" w:hAnsi="宋体"/>
                <w:color w:val="000000" w:themeColor="text1"/>
                <w:szCs w:val="21"/>
              </w:rPr>
            </w:pPr>
          </w:p>
        </w:tc>
      </w:tr>
      <w:tr w:rsidR="00C04878" w:rsidRPr="00DE6A8F" w14:paraId="0E04942C" w14:textId="77777777" w:rsidTr="002669E3">
        <w:tc>
          <w:tcPr>
            <w:tcW w:w="1250" w:type="pct"/>
          </w:tcPr>
          <w:p w14:paraId="3A33D1EE" w14:textId="181796CA" w:rsidR="002669E3" w:rsidRPr="00DE6A8F" w:rsidRDefault="002669E3" w:rsidP="002669E3">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250" w:type="pct"/>
          </w:tcPr>
          <w:p w14:paraId="71096F33"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11FBEC45" w14:textId="77777777" w:rsidR="002669E3" w:rsidRPr="00DE6A8F" w:rsidRDefault="002669E3" w:rsidP="002669E3">
            <w:pPr>
              <w:spacing w:line="360" w:lineRule="auto"/>
              <w:jc w:val="center"/>
              <w:rPr>
                <w:rFonts w:ascii="宋体" w:eastAsia="宋体" w:hAnsi="宋体"/>
                <w:color w:val="000000" w:themeColor="text1"/>
                <w:szCs w:val="21"/>
              </w:rPr>
            </w:pPr>
          </w:p>
        </w:tc>
        <w:tc>
          <w:tcPr>
            <w:tcW w:w="1250" w:type="pct"/>
          </w:tcPr>
          <w:p w14:paraId="08A3C68C" w14:textId="77777777" w:rsidR="002669E3" w:rsidRPr="00DE6A8F" w:rsidRDefault="002669E3" w:rsidP="002669E3">
            <w:pPr>
              <w:spacing w:line="360" w:lineRule="auto"/>
              <w:jc w:val="center"/>
              <w:rPr>
                <w:rFonts w:ascii="宋体" w:eastAsia="宋体" w:hAnsi="宋体"/>
                <w:color w:val="000000" w:themeColor="text1"/>
                <w:szCs w:val="21"/>
              </w:rPr>
            </w:pPr>
          </w:p>
        </w:tc>
      </w:tr>
    </w:tbl>
    <w:p w14:paraId="3A7F374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3D790B9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1.管理关系：是指不具有出资持股关系的其他单位之间存在的管理与被管理关系，如一些上下级关系的事业单位和团体组织。</w:t>
      </w:r>
    </w:p>
    <w:p w14:paraId="67BD92E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2.本表所指的管理关系仅限于直接管理关系，不包括间接的管理关系。</w:t>
      </w:r>
    </w:p>
    <w:p w14:paraId="6EBA01A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3.供应商不存在直接管理关系的，则填“无”。</w:t>
      </w:r>
    </w:p>
    <w:p w14:paraId="70DE846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FD735F4" w14:textId="77777777" w:rsidR="00AB2919" w:rsidRPr="00DE6A8F" w:rsidRDefault="00AB2919" w:rsidP="00AB291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01AF2559" w14:textId="4E3D85B7" w:rsidR="002669E3" w:rsidRPr="00DE6A8F" w:rsidRDefault="00AB2919" w:rsidP="00AB2919">
      <w:pPr>
        <w:spacing w:line="360" w:lineRule="auto"/>
        <w:ind w:firstLineChars="200" w:firstLine="420"/>
        <w:jc w:val="right"/>
        <w:rPr>
          <w:rFonts w:ascii="宋体" w:eastAsia="宋体" w:hAnsi="宋体"/>
          <w:color w:val="000000" w:themeColor="text1"/>
          <w:sz w:val="28"/>
          <w:szCs w:val="28"/>
        </w:rPr>
      </w:pPr>
      <w:r w:rsidRPr="00DE6A8F">
        <w:rPr>
          <w:rFonts w:ascii="宋体" w:eastAsia="宋体" w:hAnsi="宋体" w:hint="eastAsia"/>
          <w:color w:val="000000" w:themeColor="text1"/>
          <w:szCs w:val="21"/>
        </w:rPr>
        <w:t>日期：</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年</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月</w:t>
      </w:r>
      <w:r w:rsidRPr="00DE6A8F">
        <w:rPr>
          <w:rFonts w:ascii="宋体" w:eastAsia="宋体" w:hAnsi="宋体" w:cs="Times New Roman"/>
          <w:color w:val="000000" w:themeColor="text1"/>
          <w:szCs w:val="21"/>
        </w:rPr>
        <w:t>___</w:t>
      </w:r>
      <w:r w:rsidRPr="00DE6A8F">
        <w:rPr>
          <w:rFonts w:ascii="宋体" w:eastAsia="宋体" w:hAnsi="宋体" w:hint="eastAsia"/>
          <w:color w:val="000000" w:themeColor="text1"/>
          <w:szCs w:val="21"/>
        </w:rPr>
        <w:t>日</w:t>
      </w:r>
    </w:p>
    <w:p w14:paraId="7068515D" w14:textId="77777777" w:rsidR="00AB2919" w:rsidRPr="00DE6A8F" w:rsidRDefault="00AB2919" w:rsidP="002669E3">
      <w:pPr>
        <w:spacing w:line="360" w:lineRule="auto"/>
        <w:ind w:firstLineChars="200" w:firstLine="560"/>
        <w:jc w:val="right"/>
        <w:rPr>
          <w:rFonts w:ascii="宋体" w:eastAsia="宋体" w:hAnsi="宋体"/>
          <w:color w:val="000000" w:themeColor="text1"/>
          <w:sz w:val="28"/>
          <w:szCs w:val="28"/>
        </w:rPr>
        <w:sectPr w:rsidR="00AB2919" w:rsidRPr="00DE6A8F" w:rsidSect="00306465">
          <w:pgSz w:w="11906" w:h="16838"/>
          <w:pgMar w:top="1134" w:right="1134" w:bottom="1134" w:left="1134" w:header="851" w:footer="992" w:gutter="0"/>
          <w:cols w:space="425"/>
          <w:docGrid w:type="lines" w:linePitch="312"/>
        </w:sectPr>
      </w:pPr>
    </w:p>
    <w:p w14:paraId="7472C36B"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六、资格声明函</w:t>
      </w:r>
    </w:p>
    <w:p w14:paraId="678E5B76" w14:textId="77777777" w:rsidR="00306465" w:rsidRPr="00DE6A8F" w:rsidRDefault="00306465" w:rsidP="002669E3">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资格声明函</w:t>
      </w:r>
    </w:p>
    <w:p w14:paraId="5B579CF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B2D035F" w14:textId="77777777" w:rsidR="00306465" w:rsidRPr="00DE6A8F" w:rsidRDefault="00306465" w:rsidP="002669E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致：</w:t>
      </w:r>
      <w:r w:rsidRPr="00DE6A8F">
        <w:rPr>
          <w:rFonts w:ascii="宋体" w:eastAsia="宋体" w:hAnsi="宋体" w:hint="eastAsia"/>
          <w:color w:val="000000" w:themeColor="text1"/>
          <w:szCs w:val="21"/>
          <w:u w:val="single"/>
        </w:rPr>
        <w:t>[项目采购-采购组织机构_6]</w:t>
      </w:r>
      <w:r w:rsidRPr="00DE6A8F">
        <w:rPr>
          <w:rFonts w:ascii="宋体" w:eastAsia="宋体" w:hAnsi="宋体" w:hint="eastAsia"/>
          <w:color w:val="000000" w:themeColor="text1"/>
          <w:szCs w:val="21"/>
        </w:rPr>
        <w:t>：</w:t>
      </w:r>
    </w:p>
    <w:p w14:paraId="18E73F56" w14:textId="0C2A62D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u w:val="single"/>
        </w:rPr>
        <w:t>（供应商名称）</w:t>
      </w:r>
      <w:r w:rsidRPr="00DE6A8F">
        <w:rPr>
          <w:rFonts w:ascii="宋体" w:eastAsia="宋体" w:hAnsi="宋体" w:hint="eastAsia"/>
          <w:color w:val="000000" w:themeColor="text1"/>
          <w:szCs w:val="21"/>
        </w:rPr>
        <w:t>系中华人民共和国合法供应商，经营地址</w:t>
      </w:r>
      <w:r w:rsidR="002669E3" w:rsidRPr="00DE6A8F">
        <w:rPr>
          <w:rFonts w:ascii="Times New Roman" w:eastAsia="宋体" w:hAnsi="Times New Roman" w:cs="Times New Roman"/>
          <w:color w:val="000000" w:themeColor="text1"/>
          <w:szCs w:val="21"/>
        </w:rPr>
        <w:t>_______________________________________</w:t>
      </w:r>
      <w:r w:rsidRPr="00DE6A8F">
        <w:rPr>
          <w:rFonts w:ascii="宋体" w:eastAsia="宋体" w:hAnsi="宋体" w:hint="eastAsia"/>
          <w:color w:val="000000" w:themeColor="text1"/>
          <w:szCs w:val="21"/>
        </w:rPr>
        <w:t>。</w:t>
      </w:r>
    </w:p>
    <w:p w14:paraId="7A75885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我方愿意参加贵方组织的</w:t>
      </w:r>
      <w:r w:rsidRPr="00DE6A8F">
        <w:rPr>
          <w:rFonts w:ascii="宋体" w:eastAsia="宋体" w:hAnsi="宋体" w:hint="eastAsia"/>
          <w:color w:val="000000" w:themeColor="text1"/>
          <w:szCs w:val="21"/>
          <w:u w:val="single"/>
        </w:rPr>
        <w:t>[项目采购-项目名称_4]）</w:t>
      </w:r>
      <w:r w:rsidRPr="00DE6A8F">
        <w:rPr>
          <w:rFonts w:ascii="宋体" w:eastAsia="宋体" w:hAnsi="宋体" w:hint="eastAsia"/>
          <w:color w:val="000000" w:themeColor="text1"/>
          <w:szCs w:val="21"/>
        </w:rPr>
        <w:t>项目的竞标，为便于贵方公正、</w:t>
      </w:r>
      <w:proofErr w:type="gramStart"/>
      <w:r w:rsidRPr="00DE6A8F">
        <w:rPr>
          <w:rFonts w:ascii="宋体" w:eastAsia="宋体" w:hAnsi="宋体" w:hint="eastAsia"/>
          <w:color w:val="000000" w:themeColor="text1"/>
          <w:szCs w:val="21"/>
        </w:rPr>
        <w:t>择优地</w:t>
      </w:r>
      <w:proofErr w:type="gramEnd"/>
      <w:r w:rsidRPr="00DE6A8F">
        <w:rPr>
          <w:rFonts w:ascii="宋体" w:eastAsia="宋体" w:hAnsi="宋体" w:hint="eastAsia"/>
          <w:color w:val="000000" w:themeColor="text1"/>
          <w:szCs w:val="21"/>
        </w:rPr>
        <w:t>确定成交供应商及其竞标产品和服务，我方就本次竞标有关事项郑重声明如下：</w:t>
      </w:r>
    </w:p>
    <w:p w14:paraId="09FBE04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1.我方向贵方提交的所有响应文件、资料都是准确的和真实的。</w:t>
      </w:r>
    </w:p>
    <w:p w14:paraId="1ED89F1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75C53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3.在此，我方宣布同意如下：</w:t>
      </w:r>
    </w:p>
    <w:p w14:paraId="2C002CC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（1）将按磋商文件的约定履行合同责任和义务；</w:t>
      </w:r>
    </w:p>
    <w:p w14:paraId="1DC20B6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（2）已详细审查全部磋商文件，包括澄清或者更正公告（如有）；</w:t>
      </w:r>
    </w:p>
    <w:p w14:paraId="383B8093" w14:textId="1D11A66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（3）同意提供按照贵方可能要求的与</w:t>
      </w:r>
      <w:r w:rsidR="00394FF4" w:rsidRPr="00DE6A8F">
        <w:rPr>
          <w:rFonts w:ascii="宋体" w:eastAsia="宋体" w:hAnsi="宋体" w:hint="eastAsia"/>
          <w:color w:val="000000" w:themeColor="text1"/>
          <w:szCs w:val="21"/>
        </w:rPr>
        <w:t>磋商</w:t>
      </w:r>
      <w:r w:rsidRPr="00DE6A8F">
        <w:rPr>
          <w:rFonts w:ascii="宋体" w:eastAsia="宋体" w:hAnsi="宋体" w:hint="eastAsia"/>
          <w:color w:val="000000" w:themeColor="text1"/>
          <w:szCs w:val="21"/>
        </w:rPr>
        <w:t>有关的一切数据或者资料；</w:t>
      </w:r>
    </w:p>
    <w:p w14:paraId="5DC0564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（4）响应磋商文件规定的竞标有效期。</w:t>
      </w:r>
    </w:p>
    <w:p w14:paraId="36BBAC1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58C54884" w14:textId="29DAF8B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w:t>
      </w:r>
      <w:r w:rsidR="008B304B" w:rsidRPr="00DE6A8F">
        <w:rPr>
          <w:rFonts w:ascii="宋体" w:eastAsia="宋体" w:hAnsi="宋体" w:hint="eastAsia"/>
          <w:color w:val="000000" w:themeColor="text1"/>
          <w:szCs w:val="21"/>
        </w:rPr>
        <w:t>失信主体</w:t>
      </w:r>
      <w:r w:rsidRPr="00DE6A8F">
        <w:rPr>
          <w:rFonts w:ascii="宋体" w:eastAsia="宋体" w:hAnsi="宋体" w:hint="eastAsia"/>
          <w:color w:val="000000" w:themeColor="text1"/>
          <w:szCs w:val="21"/>
        </w:rPr>
        <w:t>、政府采购严重违法失信行为记录名单，完全符合《中华人民共和国政府采购法》第二十二条规定的供应商资格条件，我方对此声明负全部法律责任。</w:t>
      </w:r>
    </w:p>
    <w:p w14:paraId="237BD43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088D07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□我方本次响应文件内容中未涉及商业秘密；</w:t>
      </w:r>
    </w:p>
    <w:p w14:paraId="7BB15B0F" w14:textId="07B0D06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□我方本次响应文件涉及商业秘密的内容有：</w:t>
      </w:r>
      <w:r w:rsidR="002669E3" w:rsidRPr="00DE6A8F">
        <w:rPr>
          <w:rFonts w:ascii="Times New Roman" w:eastAsia="宋体" w:hAnsi="Times New Roman" w:cs="Times New Roman"/>
          <w:color w:val="000000" w:themeColor="text1"/>
          <w:szCs w:val="21"/>
        </w:rPr>
        <w:t>________________________________________________</w:t>
      </w:r>
      <w:r w:rsidRPr="00DE6A8F">
        <w:rPr>
          <w:rFonts w:ascii="宋体" w:eastAsia="宋体" w:hAnsi="宋体" w:hint="eastAsia"/>
          <w:color w:val="000000" w:themeColor="text1"/>
          <w:szCs w:val="21"/>
        </w:rPr>
        <w:t>；</w:t>
      </w:r>
    </w:p>
    <w:p w14:paraId="5DFF50BF" w14:textId="1B918D4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7.与本磋商有关的一切正式往来信函请寄：</w:t>
      </w:r>
      <w:r w:rsidR="002669E3" w:rsidRPr="00DE6A8F">
        <w:rPr>
          <w:rFonts w:ascii="Times New Roman" w:eastAsia="宋体" w:hAnsi="Times New Roman" w:cs="Times New Roman"/>
          <w:color w:val="000000" w:themeColor="text1"/>
          <w:szCs w:val="21"/>
        </w:rPr>
        <w:t>____________________</w:t>
      </w:r>
      <w:r w:rsidRPr="00DE6A8F">
        <w:rPr>
          <w:rFonts w:ascii="宋体" w:eastAsia="宋体" w:hAnsi="宋体" w:hint="eastAsia"/>
          <w:color w:val="000000" w:themeColor="text1"/>
          <w:szCs w:val="21"/>
        </w:rPr>
        <w:t>邮政编号：</w:t>
      </w:r>
      <w:r w:rsidR="002669E3" w:rsidRPr="00DE6A8F">
        <w:rPr>
          <w:rFonts w:ascii="Times New Roman" w:eastAsia="宋体" w:hAnsi="Times New Roman" w:cs="Times New Roman"/>
          <w:color w:val="000000" w:themeColor="text1"/>
          <w:szCs w:val="21"/>
        </w:rPr>
        <w:t>_____________________</w:t>
      </w:r>
    </w:p>
    <w:p w14:paraId="26C9AACC" w14:textId="0032457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电话/传真：</w:t>
      </w:r>
      <w:r w:rsidR="002669E3" w:rsidRPr="00DE6A8F">
        <w:rPr>
          <w:rFonts w:ascii="Times New Roman" w:eastAsia="宋体" w:hAnsi="Times New Roman" w:cs="Times New Roman"/>
          <w:color w:val="000000" w:themeColor="text1"/>
          <w:szCs w:val="21"/>
        </w:rPr>
        <w:t>__________________________________</w:t>
      </w:r>
      <w:r w:rsidRPr="00DE6A8F">
        <w:rPr>
          <w:rFonts w:ascii="宋体" w:eastAsia="宋体" w:hAnsi="宋体" w:hint="eastAsia"/>
          <w:color w:val="000000" w:themeColor="text1"/>
          <w:szCs w:val="21"/>
        </w:rPr>
        <w:t>电子函件：</w:t>
      </w:r>
      <w:r w:rsidR="002669E3" w:rsidRPr="00DE6A8F">
        <w:rPr>
          <w:rFonts w:ascii="Times New Roman" w:eastAsia="宋体" w:hAnsi="Times New Roman" w:cs="Times New Roman"/>
          <w:color w:val="000000" w:themeColor="text1"/>
          <w:szCs w:val="21"/>
        </w:rPr>
        <w:t>__________________________________</w:t>
      </w:r>
    </w:p>
    <w:p w14:paraId="21AA0DCE" w14:textId="616D502F"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开户银行：</w:t>
      </w:r>
      <w:r w:rsidR="002669E3" w:rsidRPr="00DE6A8F">
        <w:rPr>
          <w:rFonts w:ascii="Times New Roman" w:eastAsia="宋体" w:hAnsi="Times New Roman" w:cs="Times New Roman"/>
          <w:color w:val="000000" w:themeColor="text1"/>
          <w:szCs w:val="21"/>
        </w:rPr>
        <w:t>__________________________________</w:t>
      </w:r>
      <w:proofErr w:type="gramStart"/>
      <w:r w:rsidRPr="00DE6A8F">
        <w:rPr>
          <w:rFonts w:ascii="宋体" w:eastAsia="宋体" w:hAnsi="宋体" w:hint="eastAsia"/>
          <w:color w:val="000000" w:themeColor="text1"/>
          <w:szCs w:val="21"/>
        </w:rPr>
        <w:t>帐号</w:t>
      </w:r>
      <w:proofErr w:type="gramEnd"/>
      <w:r w:rsidRPr="00DE6A8F">
        <w:rPr>
          <w:rFonts w:ascii="宋体" w:eastAsia="宋体" w:hAnsi="宋体" w:hint="eastAsia"/>
          <w:color w:val="000000" w:themeColor="text1"/>
          <w:szCs w:val="21"/>
        </w:rPr>
        <w:t>：</w:t>
      </w:r>
      <w:r w:rsidR="002669E3" w:rsidRPr="00DE6A8F">
        <w:rPr>
          <w:rFonts w:ascii="Times New Roman" w:eastAsia="宋体" w:hAnsi="Times New Roman" w:cs="Times New Roman"/>
          <w:color w:val="000000" w:themeColor="text1"/>
          <w:szCs w:val="21"/>
        </w:rPr>
        <w:t>______________________________________</w:t>
      </w:r>
    </w:p>
    <w:p w14:paraId="13E06C6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8.以上事项如有虚假或者隐瞒，我方愿意承担一切后果，并不再寻求任何旨在减轻或者免除法律责任的辩解。</w:t>
      </w:r>
    </w:p>
    <w:p w14:paraId="23AC949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特此承诺。</w:t>
      </w:r>
    </w:p>
    <w:p w14:paraId="2ECC925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注：如为联合体竞标，盖章处须加盖联合体各方公章并由联合体各方法定代表人签署，否则其响应文件按无效响应处理。</w:t>
      </w:r>
    </w:p>
    <w:p w14:paraId="7917ADC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C72D41C" w14:textId="77777777" w:rsidR="00306465" w:rsidRPr="00DE6A8F" w:rsidRDefault="00306465" w:rsidP="0058371D">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3C520733" w14:textId="7D833C57" w:rsidR="00306465" w:rsidRPr="00DE6A8F" w:rsidRDefault="00306465" w:rsidP="00EA01D2">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0058371D"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0058371D"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0058371D"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7D63ECE0" w14:textId="77777777" w:rsidR="00EA01D2" w:rsidRPr="00DE6A8F" w:rsidRDefault="00EA01D2" w:rsidP="00D811DF">
      <w:pPr>
        <w:spacing w:line="360" w:lineRule="auto"/>
        <w:ind w:firstLineChars="200" w:firstLine="643"/>
        <w:rPr>
          <w:rFonts w:ascii="宋体" w:eastAsia="宋体" w:hAnsi="宋体"/>
          <w:b/>
          <w:color w:val="000000" w:themeColor="text1"/>
          <w:sz w:val="32"/>
          <w:szCs w:val="32"/>
        </w:rPr>
        <w:sectPr w:rsidR="00EA01D2" w:rsidRPr="00DE6A8F" w:rsidSect="00306465">
          <w:pgSz w:w="11906" w:h="16838"/>
          <w:pgMar w:top="1134" w:right="1134" w:bottom="1134" w:left="1134" w:header="851" w:footer="992" w:gutter="0"/>
          <w:cols w:space="425"/>
          <w:docGrid w:type="lines" w:linePitch="312"/>
        </w:sectPr>
      </w:pPr>
    </w:p>
    <w:p w14:paraId="31EB04DF" w14:textId="78700B06"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七、联合体协议书（如有）</w:t>
      </w:r>
    </w:p>
    <w:p w14:paraId="07EA7C3E" w14:textId="77777777" w:rsidR="00306465" w:rsidRPr="00DE6A8F" w:rsidRDefault="00306465" w:rsidP="00583B80">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联合体竞标协议书（格式）</w:t>
      </w:r>
    </w:p>
    <w:p w14:paraId="49AD0E4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F094C4E" w14:textId="20D9514C" w:rsidR="00306465" w:rsidRPr="00DE6A8F" w:rsidRDefault="00583B80" w:rsidP="0011380E">
      <w:pPr>
        <w:spacing w:line="360" w:lineRule="auto"/>
        <w:ind w:firstLineChars="200" w:firstLine="420"/>
        <w:rPr>
          <w:rFonts w:ascii="宋体" w:eastAsia="宋体" w:hAnsi="宋体"/>
          <w:color w:val="000000" w:themeColor="text1"/>
          <w:szCs w:val="21"/>
        </w:rPr>
      </w:pPr>
      <w:r w:rsidRPr="00DE6A8F">
        <w:rPr>
          <w:rFonts w:ascii="Times New Roman" w:eastAsia="宋体" w:hAnsi="Times New Roman" w:cs="Times New Roman"/>
          <w:color w:val="000000" w:themeColor="text1"/>
          <w:szCs w:val="21"/>
        </w:rPr>
        <w:t>____________________</w:t>
      </w:r>
      <w:r w:rsidR="00306465" w:rsidRPr="00DE6A8F">
        <w:rPr>
          <w:rFonts w:ascii="宋体" w:eastAsia="宋体" w:hAnsi="宋体" w:hint="eastAsia"/>
          <w:color w:val="000000" w:themeColor="text1"/>
          <w:szCs w:val="21"/>
        </w:rPr>
        <w:t>（所有成员单位名称）自愿组成联合体，共同参加</w:t>
      </w:r>
      <w:r w:rsidR="00306465" w:rsidRPr="00DE6A8F">
        <w:rPr>
          <w:rFonts w:ascii="宋体" w:eastAsia="宋体" w:hAnsi="宋体" w:hint="eastAsia"/>
          <w:color w:val="000000" w:themeColor="text1"/>
          <w:szCs w:val="21"/>
          <w:u w:val="single"/>
        </w:rPr>
        <w:t>[项目采购-采购组织机构]</w:t>
      </w:r>
      <w:r w:rsidR="00306465" w:rsidRPr="00DE6A8F">
        <w:rPr>
          <w:rFonts w:ascii="宋体" w:eastAsia="宋体" w:hAnsi="宋体" w:hint="eastAsia"/>
          <w:color w:val="000000" w:themeColor="text1"/>
          <w:szCs w:val="21"/>
        </w:rPr>
        <w:t>组织的</w:t>
      </w:r>
      <w:r w:rsidR="00306465" w:rsidRPr="00DE6A8F">
        <w:rPr>
          <w:rFonts w:ascii="宋体" w:eastAsia="宋体" w:hAnsi="宋体" w:hint="eastAsia"/>
          <w:color w:val="000000" w:themeColor="text1"/>
          <w:szCs w:val="21"/>
          <w:u w:val="single"/>
        </w:rPr>
        <w:t>[项目采购-项目名称_5]</w:t>
      </w:r>
      <w:r w:rsidR="00306465" w:rsidRPr="00DE6A8F">
        <w:rPr>
          <w:rFonts w:ascii="宋体" w:eastAsia="宋体" w:hAnsi="宋体" w:hint="eastAsia"/>
          <w:color w:val="000000" w:themeColor="text1"/>
          <w:szCs w:val="21"/>
        </w:rPr>
        <w:t>（项目编号：</w:t>
      </w:r>
      <w:r w:rsidR="00306465" w:rsidRPr="00DE6A8F">
        <w:rPr>
          <w:rFonts w:ascii="宋体" w:eastAsia="宋体" w:hAnsi="宋体" w:hint="eastAsia"/>
          <w:color w:val="000000" w:themeColor="text1"/>
          <w:szCs w:val="21"/>
          <w:u w:val="single"/>
        </w:rPr>
        <w:t>[项目采购-项目编号_6]</w:t>
      </w:r>
      <w:r w:rsidR="00306465" w:rsidRPr="00DE6A8F">
        <w:rPr>
          <w:rFonts w:ascii="宋体" w:eastAsia="宋体" w:hAnsi="宋体" w:hint="eastAsia"/>
          <w:color w:val="000000" w:themeColor="text1"/>
          <w:szCs w:val="21"/>
        </w:rPr>
        <w:t>）竞争性磋商采购。现就联合体竞标事宜订立如下协议：</w:t>
      </w:r>
    </w:p>
    <w:p w14:paraId="72C0FAA4" w14:textId="168E475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w:t>
      </w:r>
      <w:r w:rsidR="00583B80" w:rsidRPr="00DE6A8F">
        <w:rPr>
          <w:rFonts w:ascii="Times New Roman" w:eastAsia="宋体" w:hAnsi="Times New Roman" w:cs="Times New Roman"/>
          <w:color w:val="000000" w:themeColor="text1"/>
          <w:szCs w:val="21"/>
        </w:rPr>
        <w:t>____________________</w:t>
      </w:r>
      <w:r w:rsidRPr="00DE6A8F">
        <w:rPr>
          <w:rFonts w:ascii="宋体" w:eastAsia="宋体" w:hAnsi="宋体" w:hint="eastAsia"/>
          <w:color w:val="000000" w:themeColor="text1"/>
          <w:szCs w:val="21"/>
        </w:rPr>
        <w:t>（某成员单位名称）为联合体名称牵头人。</w:t>
      </w:r>
    </w:p>
    <w:p w14:paraId="705C492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1F6F6CC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3、联合体牵头人在本项目中签署和盖章的一切文件和处理的一切事宜，联合体各成员均予以承认。联合体各成员将严格按照磋商文件、响应文件和合同的要求全面履行义务，并向采购人承担连带责任。</w:t>
      </w:r>
    </w:p>
    <w:p w14:paraId="10ADFC9F" w14:textId="6C7A7CD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4、联合体各成员单位内部的职责分工如下：</w:t>
      </w:r>
      <w:r w:rsidR="00583B80" w:rsidRPr="00DE6A8F">
        <w:rPr>
          <w:rFonts w:ascii="Times New Roman" w:eastAsia="宋体" w:hAnsi="Times New Roman" w:cs="Times New Roman"/>
          <w:color w:val="000000" w:themeColor="text1"/>
          <w:szCs w:val="21"/>
        </w:rPr>
        <w:t>__________________________________________________</w:t>
      </w:r>
      <w:r w:rsidRPr="00DE6A8F">
        <w:rPr>
          <w:rFonts w:ascii="宋体" w:eastAsia="宋体" w:hAnsi="宋体" w:hint="eastAsia"/>
          <w:color w:val="000000" w:themeColor="text1"/>
          <w:szCs w:val="21"/>
        </w:rPr>
        <w:t>。</w:t>
      </w:r>
    </w:p>
    <w:p w14:paraId="7DC114CF" w14:textId="40C5810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5、本联合体中，</w:t>
      </w:r>
      <w:r w:rsidR="00583B80" w:rsidRPr="00DE6A8F">
        <w:rPr>
          <w:rFonts w:ascii="Times New Roman" w:eastAsia="宋体" w:hAnsi="Times New Roman" w:cs="Times New Roman"/>
          <w:color w:val="000000" w:themeColor="text1"/>
          <w:szCs w:val="21"/>
        </w:rPr>
        <w:t>____________________</w:t>
      </w:r>
      <w:r w:rsidRPr="00DE6A8F">
        <w:rPr>
          <w:rFonts w:ascii="宋体" w:eastAsia="宋体" w:hAnsi="宋体" w:hint="eastAsia"/>
          <w:color w:val="000000" w:themeColor="text1"/>
          <w:szCs w:val="21"/>
        </w:rPr>
        <w:t>（某成员单位名称）为______（请填写：中型、小型、微型）企业，其协议合同金额占联合体协议合同总金额的</w:t>
      </w:r>
      <w:r w:rsidR="00583B80" w:rsidRPr="00DE6A8F">
        <w:rPr>
          <w:rFonts w:ascii="宋体" w:eastAsia="宋体" w:hAnsi="宋体" w:hint="eastAsia"/>
          <w:color w:val="000000" w:themeColor="text1"/>
          <w:szCs w:val="21"/>
        </w:rPr>
        <w:t>______</w:t>
      </w:r>
      <w:r w:rsidRPr="00DE6A8F">
        <w:rPr>
          <w:rFonts w:ascii="宋体" w:eastAsia="宋体" w:hAnsi="宋体" w:hint="eastAsia"/>
          <w:color w:val="000000" w:themeColor="text1"/>
          <w:szCs w:val="21"/>
        </w:rPr>
        <w:t>%。【如联合体成员中有小型、微型企业的，请填写此条，否则无需填写；如联合体成员中有多个小型、微型企业的，请逐一列出。】</w:t>
      </w:r>
    </w:p>
    <w:p w14:paraId="73483A1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6、本协议书自签署之日起生效，合同履行完毕后自动失效。</w:t>
      </w:r>
    </w:p>
    <w:p w14:paraId="34EA608C" w14:textId="1EC5266E"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7、本协议书一式</w:t>
      </w:r>
      <w:r w:rsidR="002D3273" w:rsidRPr="00DE6A8F">
        <w:rPr>
          <w:rFonts w:ascii="宋体" w:eastAsia="宋体" w:hAnsi="宋体" w:hint="eastAsia"/>
          <w:color w:val="000000" w:themeColor="text1"/>
          <w:szCs w:val="21"/>
        </w:rPr>
        <w:t>______</w:t>
      </w:r>
      <w:r w:rsidRPr="00DE6A8F">
        <w:rPr>
          <w:rFonts w:ascii="宋体" w:eastAsia="宋体" w:hAnsi="宋体" w:hint="eastAsia"/>
          <w:color w:val="000000" w:themeColor="text1"/>
          <w:szCs w:val="21"/>
        </w:rPr>
        <w:t>份，联合体成员和采购代理机构各执一份。</w:t>
      </w:r>
    </w:p>
    <w:p w14:paraId="1E86B7F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314D8303" w14:textId="2B6F2EC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牵头人名称：</w:t>
      </w:r>
      <w:r w:rsidR="002D3273" w:rsidRPr="00DE6A8F">
        <w:rPr>
          <w:rFonts w:ascii="Times New Roman" w:eastAsia="宋体" w:hAnsi="Times New Roman" w:cs="Times New Roman"/>
          <w:color w:val="000000" w:themeColor="text1"/>
          <w:szCs w:val="21"/>
        </w:rPr>
        <w:t>_________________________________________________________________</w:t>
      </w:r>
      <w:r w:rsidRPr="00DE6A8F">
        <w:rPr>
          <w:rFonts w:ascii="宋体" w:eastAsia="宋体" w:hAnsi="宋体" w:hint="eastAsia"/>
          <w:color w:val="000000" w:themeColor="text1"/>
          <w:szCs w:val="21"/>
        </w:rPr>
        <w:t>（盖单位公章）</w:t>
      </w:r>
    </w:p>
    <w:p w14:paraId="05A7C79C" w14:textId="5C9BBB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w:t>
      </w:r>
      <w:r w:rsidR="002D3273" w:rsidRPr="00DE6A8F">
        <w:rPr>
          <w:rFonts w:ascii="Times New Roman" w:eastAsia="宋体" w:hAnsi="Times New Roman" w:cs="Times New Roman"/>
          <w:color w:val="000000" w:themeColor="text1"/>
          <w:szCs w:val="21"/>
        </w:rPr>
        <w:t>___________________________________________________</w:t>
      </w:r>
      <w:r w:rsidRPr="00DE6A8F">
        <w:rPr>
          <w:rFonts w:ascii="宋体" w:eastAsia="宋体" w:hAnsi="宋体" w:hint="eastAsia"/>
          <w:color w:val="000000" w:themeColor="text1"/>
          <w:szCs w:val="21"/>
        </w:rPr>
        <w:t>（签字或盖章）</w:t>
      </w:r>
    </w:p>
    <w:p w14:paraId="1A86DE13" w14:textId="741ABE1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成员</w:t>
      </w:r>
      <w:proofErr w:type="gramStart"/>
      <w:r w:rsidRPr="00DE6A8F">
        <w:rPr>
          <w:rFonts w:ascii="宋体" w:eastAsia="宋体" w:hAnsi="宋体" w:hint="eastAsia"/>
          <w:color w:val="000000" w:themeColor="text1"/>
          <w:szCs w:val="21"/>
        </w:rPr>
        <w:t>一</w:t>
      </w:r>
      <w:proofErr w:type="gramEnd"/>
      <w:r w:rsidRPr="00DE6A8F">
        <w:rPr>
          <w:rFonts w:ascii="宋体" w:eastAsia="宋体" w:hAnsi="宋体" w:hint="eastAsia"/>
          <w:color w:val="000000" w:themeColor="text1"/>
          <w:szCs w:val="21"/>
        </w:rPr>
        <w:t>名称：</w:t>
      </w:r>
      <w:r w:rsidR="002D3273" w:rsidRPr="00DE6A8F">
        <w:rPr>
          <w:rFonts w:ascii="Times New Roman" w:eastAsia="宋体" w:hAnsi="Times New Roman" w:cs="Times New Roman"/>
          <w:color w:val="000000" w:themeColor="text1"/>
          <w:szCs w:val="21"/>
        </w:rPr>
        <w:t>_________________________________________________________________</w:t>
      </w:r>
      <w:r w:rsidRPr="00DE6A8F">
        <w:rPr>
          <w:rFonts w:ascii="宋体" w:eastAsia="宋体" w:hAnsi="宋体" w:hint="eastAsia"/>
          <w:color w:val="000000" w:themeColor="text1"/>
          <w:szCs w:val="21"/>
        </w:rPr>
        <w:t>（盖单位公章）</w:t>
      </w:r>
    </w:p>
    <w:p w14:paraId="4302329A" w14:textId="190ED25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w:t>
      </w:r>
      <w:r w:rsidR="002D3273" w:rsidRPr="00DE6A8F">
        <w:rPr>
          <w:rFonts w:ascii="Times New Roman" w:eastAsia="宋体" w:hAnsi="Times New Roman" w:cs="Times New Roman"/>
          <w:color w:val="000000" w:themeColor="text1"/>
          <w:szCs w:val="21"/>
        </w:rPr>
        <w:t>___________________________________________________</w:t>
      </w:r>
      <w:r w:rsidRPr="00DE6A8F">
        <w:rPr>
          <w:rFonts w:ascii="宋体" w:eastAsia="宋体" w:hAnsi="宋体" w:hint="eastAsia"/>
          <w:color w:val="000000" w:themeColor="text1"/>
          <w:szCs w:val="21"/>
        </w:rPr>
        <w:t>（签字或盖章）</w:t>
      </w:r>
    </w:p>
    <w:p w14:paraId="57F1F5B4" w14:textId="40FBF15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成员二名称：</w:t>
      </w:r>
      <w:r w:rsidR="002D3273" w:rsidRPr="00DE6A8F">
        <w:rPr>
          <w:rFonts w:ascii="Times New Roman" w:eastAsia="宋体" w:hAnsi="Times New Roman" w:cs="Times New Roman"/>
          <w:color w:val="000000" w:themeColor="text1"/>
          <w:szCs w:val="21"/>
        </w:rPr>
        <w:t>_________________________________________________________________</w:t>
      </w:r>
      <w:r w:rsidRPr="00DE6A8F">
        <w:rPr>
          <w:rFonts w:ascii="宋体" w:eastAsia="宋体" w:hAnsi="宋体" w:hint="eastAsia"/>
          <w:color w:val="000000" w:themeColor="text1"/>
          <w:szCs w:val="21"/>
        </w:rPr>
        <w:t>（盖单位公章）</w:t>
      </w:r>
    </w:p>
    <w:p w14:paraId="786BF01A" w14:textId="68A7ED6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w:t>
      </w:r>
      <w:r w:rsidR="002D3273" w:rsidRPr="00DE6A8F">
        <w:rPr>
          <w:rFonts w:ascii="Times New Roman" w:eastAsia="宋体" w:hAnsi="Times New Roman" w:cs="Times New Roman"/>
          <w:color w:val="000000" w:themeColor="text1"/>
          <w:szCs w:val="21"/>
        </w:rPr>
        <w:t>___________________________________________________</w:t>
      </w:r>
      <w:r w:rsidRPr="00DE6A8F">
        <w:rPr>
          <w:rFonts w:ascii="宋体" w:eastAsia="宋体" w:hAnsi="宋体" w:hint="eastAsia"/>
          <w:color w:val="000000" w:themeColor="text1"/>
          <w:szCs w:val="21"/>
        </w:rPr>
        <w:t>（签字或盖章）</w:t>
      </w:r>
    </w:p>
    <w:p w14:paraId="5FE6FCFF"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B849DAD"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A6058E7" w14:textId="77777777" w:rsidR="002D3273" w:rsidRPr="00DE6A8F" w:rsidRDefault="002D3273" w:rsidP="002D3273">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5680B97A" w14:textId="77777777" w:rsidR="002D3273" w:rsidRPr="00DE6A8F" w:rsidRDefault="002D3273" w:rsidP="002D3273">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23586FAA" w14:textId="77777777" w:rsidR="002D3273" w:rsidRPr="00DE6A8F" w:rsidRDefault="002D3273" w:rsidP="002D3273">
      <w:pPr>
        <w:spacing w:line="360" w:lineRule="auto"/>
        <w:ind w:firstLineChars="200" w:firstLine="420"/>
        <w:jc w:val="right"/>
        <w:rPr>
          <w:rFonts w:ascii="宋体" w:eastAsia="宋体" w:hAnsi="宋体"/>
          <w:color w:val="000000" w:themeColor="text1"/>
          <w:szCs w:val="21"/>
        </w:rPr>
        <w:sectPr w:rsidR="002D3273" w:rsidRPr="00DE6A8F" w:rsidSect="00306465">
          <w:pgSz w:w="11906" w:h="16838"/>
          <w:pgMar w:top="1134" w:right="1134" w:bottom="1134" w:left="1134" w:header="851" w:footer="992" w:gutter="0"/>
          <w:cols w:space="425"/>
          <w:docGrid w:type="lines" w:linePitch="312"/>
        </w:sectPr>
      </w:pPr>
    </w:p>
    <w:p w14:paraId="78956EC6"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八、符合特定资格条件（如果项目要求）的有关证明材料（复印件）</w:t>
      </w:r>
    </w:p>
    <w:p w14:paraId="17C7AA1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7A7183E" w14:textId="77777777" w:rsidR="002D3273" w:rsidRPr="00DE6A8F" w:rsidRDefault="002D3273" w:rsidP="002D3273">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742CA923" w14:textId="77777777" w:rsidR="002B5C01" w:rsidRPr="00DE6A8F" w:rsidRDefault="002D3273" w:rsidP="002D3273">
      <w:pPr>
        <w:spacing w:line="360" w:lineRule="auto"/>
        <w:ind w:firstLineChars="200" w:firstLine="420"/>
        <w:jc w:val="right"/>
        <w:rPr>
          <w:rFonts w:ascii="宋体" w:eastAsia="宋体" w:hAnsi="宋体"/>
          <w:color w:val="000000" w:themeColor="text1"/>
          <w:szCs w:val="21"/>
        </w:rPr>
        <w:sectPr w:rsidR="002B5C01" w:rsidRPr="00DE6A8F" w:rsidSect="00306465">
          <w:pgSz w:w="11906" w:h="16838"/>
          <w:pgMar w:top="1134" w:right="1134" w:bottom="1134" w:left="1134" w:header="851" w:footer="992" w:gutter="0"/>
          <w:cols w:space="425"/>
          <w:docGrid w:type="lines" w:linePitch="312"/>
        </w:sect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6925AACB" w14:textId="5EC059F2" w:rsidR="002B5C01" w:rsidRPr="00DE6A8F" w:rsidRDefault="002B5C01" w:rsidP="002B5C01">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中小企业声明函（工程</w:t>
      </w:r>
      <w:r w:rsidR="00C46E6F" w:rsidRPr="00DE6A8F">
        <w:rPr>
          <w:rFonts w:ascii="宋体" w:eastAsia="宋体" w:hAnsi="宋体" w:cs="Times New Roman" w:hint="eastAsia"/>
          <w:b/>
          <w:color w:val="000000" w:themeColor="text1"/>
          <w:sz w:val="32"/>
          <w:szCs w:val="32"/>
        </w:rPr>
        <w:t>类</w:t>
      </w:r>
      <w:r w:rsidRPr="00DE6A8F">
        <w:rPr>
          <w:rFonts w:ascii="宋体" w:eastAsia="宋体" w:hAnsi="宋体" w:cs="Times New Roman" w:hint="eastAsia"/>
          <w:b/>
          <w:color w:val="000000" w:themeColor="text1"/>
          <w:sz w:val="32"/>
          <w:szCs w:val="32"/>
        </w:rPr>
        <w:t>）</w:t>
      </w:r>
    </w:p>
    <w:p w14:paraId="65161F69"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1CBFEE0A"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本公司（联合体）郑重声明，根据《政府采购促进中小企业发展管理办法》（财库﹝2020﹞46号）的规定，本公司（联合体）参加</w:t>
      </w:r>
      <w:r w:rsidRPr="00DE6A8F">
        <w:rPr>
          <w:rFonts w:ascii="宋体" w:eastAsia="宋体" w:hAnsi="宋体" w:hint="eastAsia"/>
          <w:color w:val="000000" w:themeColor="text1"/>
          <w:szCs w:val="21"/>
          <w:u w:val="single"/>
        </w:rPr>
        <w:t>[项目采购-采购人_9]</w:t>
      </w:r>
      <w:r w:rsidRPr="00DE6A8F">
        <w:rPr>
          <w:rFonts w:ascii="宋体" w:eastAsia="宋体" w:hAnsi="宋体" w:hint="eastAsia"/>
          <w:color w:val="000000" w:themeColor="text1"/>
          <w:szCs w:val="21"/>
        </w:rPr>
        <w:t>的</w:t>
      </w:r>
      <w:r w:rsidRPr="00DE6A8F">
        <w:rPr>
          <w:rFonts w:ascii="宋体" w:eastAsia="宋体" w:hAnsi="宋体" w:hint="eastAsia"/>
          <w:color w:val="000000" w:themeColor="text1"/>
          <w:szCs w:val="21"/>
          <w:u w:val="single"/>
        </w:rPr>
        <w:t>[项目采购-项目名称_12]</w:t>
      </w:r>
      <w:r w:rsidRPr="00DE6A8F">
        <w:rPr>
          <w:rFonts w:ascii="宋体" w:eastAsia="宋体" w:hAnsi="宋体" w:hint="eastAsia"/>
          <w:color w:val="000000" w:themeColor="text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A1BC8E2" w14:textId="68529B20"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u w:val="single"/>
        </w:rPr>
        <w:t>（标的名称）</w:t>
      </w:r>
      <w:r w:rsidRPr="00DE6A8F">
        <w:rPr>
          <w:rFonts w:ascii="宋体" w:eastAsia="宋体" w:hAnsi="宋体" w:hint="eastAsia"/>
          <w:color w:val="000000" w:themeColor="text1"/>
          <w:szCs w:val="21"/>
        </w:rPr>
        <w:t>，属于</w:t>
      </w:r>
      <w:r w:rsidRPr="00DE6A8F">
        <w:rPr>
          <w:rFonts w:ascii="宋体" w:eastAsia="宋体" w:hAnsi="宋体" w:hint="eastAsia"/>
          <w:color w:val="000000" w:themeColor="text1"/>
          <w:szCs w:val="21"/>
          <w:u w:val="single"/>
        </w:rPr>
        <w:t>（采购文件中明确的所属行业：见</w:t>
      </w:r>
      <w:r w:rsidR="008C3090" w:rsidRPr="00DE6A8F">
        <w:rPr>
          <w:rFonts w:ascii="宋体" w:eastAsia="宋体" w:hAnsi="宋体" w:hint="eastAsia"/>
          <w:color w:val="000000" w:themeColor="text1"/>
          <w:szCs w:val="21"/>
          <w:u w:val="single"/>
        </w:rPr>
        <w:t>采购</w:t>
      </w:r>
      <w:r w:rsidRPr="00DE6A8F">
        <w:rPr>
          <w:rFonts w:ascii="宋体" w:eastAsia="宋体" w:hAnsi="宋体" w:hint="eastAsia"/>
          <w:color w:val="000000" w:themeColor="text1"/>
          <w:szCs w:val="21"/>
          <w:u w:val="single"/>
        </w:rPr>
        <w:t>需求一览表）</w:t>
      </w:r>
      <w:r w:rsidRPr="00DE6A8F">
        <w:rPr>
          <w:rFonts w:ascii="宋体" w:eastAsia="宋体" w:hAnsi="宋体" w:hint="eastAsia"/>
          <w:color w:val="000000" w:themeColor="text1"/>
          <w:szCs w:val="21"/>
        </w:rPr>
        <w:t>行业；承建（承接）企业为</w:t>
      </w:r>
      <w:r w:rsidRPr="00DE6A8F">
        <w:rPr>
          <w:rFonts w:ascii="宋体" w:eastAsia="宋体" w:hAnsi="宋体" w:hint="eastAsia"/>
          <w:color w:val="000000" w:themeColor="text1"/>
          <w:szCs w:val="21"/>
          <w:u w:val="single"/>
        </w:rPr>
        <w:t>（企业名称）</w:t>
      </w:r>
      <w:r w:rsidRPr="00DE6A8F">
        <w:rPr>
          <w:rFonts w:ascii="宋体" w:eastAsia="宋体" w:hAnsi="宋体" w:hint="eastAsia"/>
          <w:color w:val="000000" w:themeColor="text1"/>
          <w:szCs w:val="21"/>
        </w:rPr>
        <w:t>，从业人员</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人，营业收入为</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万元，资产总额为</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万元，属于</w:t>
      </w:r>
      <w:r w:rsidRPr="00DE6A8F">
        <w:rPr>
          <w:rFonts w:ascii="宋体" w:eastAsia="宋体" w:hAnsi="宋体" w:hint="eastAsia"/>
          <w:color w:val="000000" w:themeColor="text1"/>
          <w:szCs w:val="21"/>
          <w:u w:val="single"/>
        </w:rPr>
        <w:t>（中型企业、小型企业、微型企业）</w:t>
      </w:r>
      <w:r w:rsidRPr="00DE6A8F">
        <w:rPr>
          <w:rFonts w:ascii="宋体" w:eastAsia="宋体" w:hAnsi="宋体" w:hint="eastAsia"/>
          <w:color w:val="000000" w:themeColor="text1"/>
          <w:szCs w:val="21"/>
        </w:rPr>
        <w:t>；</w:t>
      </w:r>
    </w:p>
    <w:p w14:paraId="66F63202" w14:textId="19873453"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u w:val="single"/>
        </w:rPr>
        <w:t>（标的名称）</w:t>
      </w:r>
      <w:r w:rsidRPr="00DE6A8F">
        <w:rPr>
          <w:rFonts w:ascii="宋体" w:eastAsia="宋体" w:hAnsi="宋体" w:hint="eastAsia"/>
          <w:color w:val="000000" w:themeColor="text1"/>
          <w:szCs w:val="21"/>
        </w:rPr>
        <w:t>，属于</w:t>
      </w:r>
      <w:r w:rsidRPr="00DE6A8F">
        <w:rPr>
          <w:rFonts w:ascii="宋体" w:eastAsia="宋体" w:hAnsi="宋体" w:hint="eastAsia"/>
          <w:color w:val="000000" w:themeColor="text1"/>
          <w:szCs w:val="21"/>
          <w:u w:val="single"/>
        </w:rPr>
        <w:t>（采购文件中明确的所属行业：见</w:t>
      </w:r>
      <w:r w:rsidR="008C3090" w:rsidRPr="00DE6A8F">
        <w:rPr>
          <w:rFonts w:ascii="宋体" w:eastAsia="宋体" w:hAnsi="宋体" w:hint="eastAsia"/>
          <w:color w:val="000000" w:themeColor="text1"/>
          <w:szCs w:val="21"/>
          <w:u w:val="single"/>
        </w:rPr>
        <w:t>采购</w:t>
      </w:r>
      <w:r w:rsidRPr="00DE6A8F">
        <w:rPr>
          <w:rFonts w:ascii="宋体" w:eastAsia="宋体" w:hAnsi="宋体" w:hint="eastAsia"/>
          <w:color w:val="000000" w:themeColor="text1"/>
          <w:szCs w:val="21"/>
          <w:u w:val="single"/>
        </w:rPr>
        <w:t>需求一览表）</w:t>
      </w:r>
      <w:r w:rsidRPr="00DE6A8F">
        <w:rPr>
          <w:rFonts w:ascii="宋体" w:eastAsia="宋体" w:hAnsi="宋体" w:hint="eastAsia"/>
          <w:color w:val="000000" w:themeColor="text1"/>
          <w:szCs w:val="21"/>
        </w:rPr>
        <w:t>行业；承建（承接）企业为</w:t>
      </w:r>
      <w:r w:rsidRPr="00DE6A8F">
        <w:rPr>
          <w:rFonts w:ascii="宋体" w:eastAsia="宋体" w:hAnsi="宋体" w:hint="eastAsia"/>
          <w:color w:val="000000" w:themeColor="text1"/>
          <w:szCs w:val="21"/>
          <w:u w:val="single"/>
        </w:rPr>
        <w:t>（企业名称）</w:t>
      </w:r>
      <w:r w:rsidRPr="00DE6A8F">
        <w:rPr>
          <w:rFonts w:ascii="宋体" w:eastAsia="宋体" w:hAnsi="宋体" w:hint="eastAsia"/>
          <w:color w:val="000000" w:themeColor="text1"/>
          <w:szCs w:val="21"/>
        </w:rPr>
        <w:t>，从业人员</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人，营业收入为</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万元，资产总额为</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万元，属于</w:t>
      </w:r>
      <w:r w:rsidRPr="00DE6A8F">
        <w:rPr>
          <w:rFonts w:ascii="宋体" w:eastAsia="宋体" w:hAnsi="宋体" w:hint="eastAsia"/>
          <w:color w:val="000000" w:themeColor="text1"/>
          <w:szCs w:val="21"/>
          <w:u w:val="single"/>
        </w:rPr>
        <w:t>（中型企业、小型企业、微型企业）</w:t>
      </w:r>
      <w:r w:rsidRPr="00DE6A8F">
        <w:rPr>
          <w:rFonts w:ascii="宋体" w:eastAsia="宋体" w:hAnsi="宋体" w:hint="eastAsia"/>
          <w:color w:val="000000" w:themeColor="text1"/>
          <w:szCs w:val="21"/>
        </w:rPr>
        <w:t>；</w:t>
      </w:r>
    </w:p>
    <w:p w14:paraId="0DE96181"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w:t>
      </w:r>
    </w:p>
    <w:p w14:paraId="4D4E3F1F"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4DD85703"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本企业对上述声明内容的真实性负责。如有虚假，将依法承担相应责任。</w:t>
      </w:r>
    </w:p>
    <w:p w14:paraId="7F8EE441"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27D78D79" w14:textId="77777777" w:rsidR="002B5C01" w:rsidRPr="00DE6A8F" w:rsidRDefault="002B5C01" w:rsidP="002B5C01">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135B182D" w14:textId="77777777" w:rsidR="002B5C01" w:rsidRPr="00DE6A8F" w:rsidRDefault="002B5C01" w:rsidP="002B5C01">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28BB392F"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318D9AD0"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DE6A8F">
        <w:rPr>
          <w:rFonts w:ascii="宋体" w:eastAsia="宋体" w:hAnsi="宋体" w:hint="eastAsia"/>
          <w:color w:val="000000" w:themeColor="text1"/>
          <w:szCs w:val="21"/>
        </w:rPr>
        <w:t>一</w:t>
      </w:r>
      <w:proofErr w:type="gramEnd"/>
      <w:r w:rsidRPr="00DE6A8F">
        <w:rPr>
          <w:rFonts w:ascii="宋体" w:eastAsia="宋体" w:hAnsi="宋体" w:hint="eastAsia"/>
          <w:color w:val="000000" w:themeColor="text1"/>
          <w:szCs w:val="21"/>
        </w:rPr>
        <w:t>年度数据的新成立企业可不填报。</w:t>
      </w:r>
    </w:p>
    <w:p w14:paraId="2078F621" w14:textId="77777777" w:rsidR="002B5C01" w:rsidRPr="00DE6A8F" w:rsidRDefault="002B5C01" w:rsidP="002B5C01">
      <w:pPr>
        <w:spacing w:line="360" w:lineRule="auto"/>
        <w:ind w:firstLineChars="200" w:firstLine="420"/>
        <w:rPr>
          <w:rFonts w:ascii="宋体" w:eastAsia="宋体" w:hAnsi="宋体"/>
          <w:color w:val="000000" w:themeColor="text1"/>
          <w:szCs w:val="21"/>
        </w:rPr>
        <w:sectPr w:rsidR="002B5C01" w:rsidRPr="00DE6A8F" w:rsidSect="00306465">
          <w:pgSz w:w="11906" w:h="16838"/>
          <w:pgMar w:top="1134" w:right="1134" w:bottom="1134" w:left="1134" w:header="851" w:footer="992" w:gutter="0"/>
          <w:cols w:space="425"/>
          <w:docGrid w:type="lines" w:linePitch="312"/>
        </w:sectPr>
      </w:pPr>
    </w:p>
    <w:p w14:paraId="31210276" w14:textId="77777777" w:rsidR="002B5C01" w:rsidRPr="00DE6A8F" w:rsidRDefault="002B5C01" w:rsidP="002B5C01">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残疾人福利性单位声明函</w:t>
      </w:r>
    </w:p>
    <w:p w14:paraId="5A68312C"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6A3349B0"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DE6A8F">
        <w:rPr>
          <w:rFonts w:ascii="宋体" w:eastAsia="宋体" w:hAnsi="宋体" w:hint="eastAsia"/>
          <w:color w:val="000000" w:themeColor="text1"/>
          <w:szCs w:val="21"/>
          <w:u w:val="single"/>
        </w:rPr>
        <w:t>[项目采购-采购人-3]</w:t>
      </w:r>
      <w:r w:rsidRPr="00DE6A8F">
        <w:rPr>
          <w:rFonts w:ascii="宋体" w:eastAsia="宋体" w:hAnsi="宋体" w:hint="eastAsia"/>
          <w:color w:val="000000" w:themeColor="text1"/>
          <w:szCs w:val="21"/>
        </w:rPr>
        <w:t>单位的</w:t>
      </w:r>
      <w:r w:rsidRPr="00DE6A8F">
        <w:rPr>
          <w:rFonts w:ascii="宋体" w:eastAsia="宋体" w:hAnsi="宋体" w:hint="eastAsia"/>
          <w:color w:val="000000" w:themeColor="text1"/>
          <w:szCs w:val="21"/>
          <w:u w:val="single"/>
        </w:rPr>
        <w:t>[项目采购-项目名称-13]</w:t>
      </w:r>
      <w:r w:rsidRPr="00DE6A8F">
        <w:rPr>
          <w:rFonts w:ascii="宋体" w:eastAsia="宋体" w:hAnsi="宋体" w:hint="eastAsia"/>
          <w:color w:val="000000" w:themeColor="text1"/>
          <w:szCs w:val="21"/>
        </w:rPr>
        <w:t>项目采购活动由本单位提供服务。</w:t>
      </w:r>
    </w:p>
    <w:p w14:paraId="4C9EC392" w14:textId="77777777"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本单位对上述声明的真实性负责。如有虚假，将依法承担相应责任。</w:t>
      </w:r>
    </w:p>
    <w:p w14:paraId="01C1A1B1"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7C64BB1E" w14:textId="77777777" w:rsidR="002B5C01" w:rsidRPr="00DE6A8F" w:rsidRDefault="002B5C01" w:rsidP="002B5C01">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3F6B7A77" w14:textId="77777777" w:rsidR="002B5C01" w:rsidRPr="00DE6A8F" w:rsidRDefault="002B5C01" w:rsidP="002B5C01">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19460EDC" w14:textId="77777777" w:rsidR="002B5C01" w:rsidRPr="00DE6A8F" w:rsidRDefault="002B5C01" w:rsidP="002B5C01">
      <w:pPr>
        <w:spacing w:line="360" w:lineRule="auto"/>
        <w:ind w:firstLineChars="200" w:firstLine="420"/>
        <w:rPr>
          <w:rFonts w:ascii="宋体" w:eastAsia="宋体" w:hAnsi="宋体"/>
          <w:color w:val="000000" w:themeColor="text1"/>
          <w:szCs w:val="21"/>
        </w:rPr>
      </w:pPr>
    </w:p>
    <w:p w14:paraId="2FB4C96B" w14:textId="7208B391"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注：请根据自己的真实情况出具《残疾人福利性单位声明函》。依法享受中小企业优惠政策的，采购人或者采购代理机构在公告</w:t>
      </w:r>
      <w:r w:rsidR="00B80838" w:rsidRPr="00DE6A8F">
        <w:rPr>
          <w:rFonts w:ascii="宋体" w:eastAsia="宋体" w:hAnsi="宋体" w:hint="eastAsia"/>
          <w:color w:val="000000" w:themeColor="text1"/>
          <w:szCs w:val="21"/>
        </w:rPr>
        <w:t>成交</w:t>
      </w:r>
      <w:r w:rsidRPr="00DE6A8F">
        <w:rPr>
          <w:rFonts w:ascii="宋体" w:eastAsia="宋体" w:hAnsi="宋体" w:hint="eastAsia"/>
          <w:color w:val="000000" w:themeColor="text1"/>
          <w:szCs w:val="21"/>
        </w:rPr>
        <w:t>结果时，同时公告其《残疾人福利性单位声明函》，接受社会监督；根据《关于政府采购支持监狱企业发展有关问题的通知》（财库[2014]68号）的规定，</w:t>
      </w:r>
      <w:r w:rsidR="00B80838" w:rsidRPr="00DE6A8F">
        <w:rPr>
          <w:rFonts w:ascii="宋体" w:eastAsia="宋体" w:hAnsi="宋体" w:hint="eastAsia"/>
          <w:color w:val="000000" w:themeColor="text1"/>
          <w:szCs w:val="21"/>
        </w:rPr>
        <w:t>竞标</w:t>
      </w:r>
      <w:r w:rsidRPr="00DE6A8F">
        <w:rPr>
          <w:rFonts w:ascii="宋体" w:eastAsia="宋体" w:hAnsi="宋体" w:hint="eastAsia"/>
          <w:color w:val="000000" w:themeColor="text1"/>
          <w:szCs w:val="21"/>
        </w:rPr>
        <w:t>人提供由省级以上监狱管理局、戒毒管理局（含新疆生产建设兵团）出具的属于监狱企业证明文件的，视同为小型和微型企业。</w:t>
      </w:r>
    </w:p>
    <w:p w14:paraId="459FC9E3" w14:textId="77777777" w:rsidR="002B5C01" w:rsidRPr="00DE6A8F" w:rsidRDefault="002B5C01" w:rsidP="002B5C01">
      <w:pPr>
        <w:spacing w:line="360" w:lineRule="auto"/>
        <w:ind w:firstLineChars="200" w:firstLine="420"/>
        <w:rPr>
          <w:rFonts w:ascii="宋体" w:eastAsia="宋体" w:hAnsi="宋体"/>
          <w:color w:val="000000" w:themeColor="text1"/>
          <w:szCs w:val="21"/>
        </w:rPr>
        <w:sectPr w:rsidR="002B5C01" w:rsidRPr="00DE6A8F" w:rsidSect="00306465">
          <w:pgSz w:w="11906" w:h="16838"/>
          <w:pgMar w:top="1134" w:right="1134" w:bottom="1134" w:left="1134" w:header="851" w:footer="992" w:gutter="0"/>
          <w:cols w:space="425"/>
          <w:docGrid w:type="lines" w:linePitch="312"/>
        </w:sectPr>
      </w:pPr>
    </w:p>
    <w:p w14:paraId="23B0D7C6" w14:textId="029FC14C" w:rsidR="00306465" w:rsidRPr="00DE6A8F" w:rsidRDefault="00306465" w:rsidP="00286259">
      <w:pPr>
        <w:pStyle w:val="2"/>
        <w:jc w:val="center"/>
        <w:rPr>
          <w:color w:val="000000" w:themeColor="text1"/>
        </w:rPr>
      </w:pPr>
      <w:bookmarkStart w:id="22" w:name="_Toc173245839"/>
      <w:r w:rsidRPr="00DE6A8F">
        <w:rPr>
          <w:rFonts w:hint="eastAsia"/>
          <w:color w:val="000000" w:themeColor="text1"/>
        </w:rPr>
        <w:lastRenderedPageBreak/>
        <w:t>第三</w:t>
      </w:r>
      <w:r w:rsidRPr="00DE6A8F">
        <w:rPr>
          <w:rFonts w:hint="eastAsia"/>
          <w:color w:val="000000" w:themeColor="text1"/>
          <w:spacing w:val="120"/>
        </w:rPr>
        <w:t>节</w:t>
      </w:r>
      <w:r w:rsidRPr="00DE6A8F">
        <w:rPr>
          <w:rFonts w:hint="eastAsia"/>
          <w:color w:val="000000" w:themeColor="text1"/>
        </w:rPr>
        <w:t>商务技术文件格式</w:t>
      </w:r>
      <w:bookmarkEnd w:id="22"/>
    </w:p>
    <w:p w14:paraId="525291EF" w14:textId="77777777" w:rsidR="00306465" w:rsidRPr="00DE6A8F" w:rsidRDefault="00306465" w:rsidP="002D3273">
      <w:pPr>
        <w:spacing w:line="360" w:lineRule="auto"/>
        <w:ind w:firstLineChars="200" w:firstLine="640"/>
        <w:jc w:val="right"/>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全流程电子文件</w:t>
      </w:r>
    </w:p>
    <w:p w14:paraId="7AEB523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0BD3F4D"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7323F9E" w14:textId="77777777" w:rsidR="00306465" w:rsidRPr="00DE6A8F" w:rsidRDefault="00306465" w:rsidP="002D3273">
      <w:pPr>
        <w:spacing w:line="360" w:lineRule="auto"/>
        <w:jc w:val="center"/>
        <w:rPr>
          <w:rFonts w:ascii="宋体" w:eastAsia="宋体" w:hAnsi="宋体"/>
          <w:b/>
          <w:color w:val="000000" w:themeColor="text1"/>
          <w:sz w:val="84"/>
          <w:szCs w:val="84"/>
        </w:rPr>
      </w:pPr>
      <w:r w:rsidRPr="00DE6A8F">
        <w:rPr>
          <w:rFonts w:ascii="宋体" w:eastAsia="宋体" w:hAnsi="宋体" w:hint="eastAsia"/>
          <w:b/>
          <w:color w:val="000000" w:themeColor="text1"/>
          <w:sz w:val="84"/>
          <w:szCs w:val="84"/>
        </w:rPr>
        <w:t>商务技术文件（封面）</w:t>
      </w:r>
    </w:p>
    <w:p w14:paraId="0DBF77A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55E00B0"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24D0A3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08D0B1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DEF2C8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B8CFABB" w14:textId="77777777" w:rsidR="00306465" w:rsidRPr="00DE6A8F" w:rsidRDefault="00306465" w:rsidP="002D3273">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项目名称：[项目采购-项目名称_6]</w:t>
      </w:r>
    </w:p>
    <w:p w14:paraId="6A7BCC2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A539D28" w14:textId="77777777" w:rsidR="00306465" w:rsidRPr="00DE6A8F" w:rsidRDefault="00306465" w:rsidP="002D3273">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项目编号：[项目采购-项目编号_7]</w:t>
      </w:r>
    </w:p>
    <w:p w14:paraId="64C0C8B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2E115BB" w14:textId="77777777" w:rsidR="00306465" w:rsidRPr="00DE6A8F" w:rsidRDefault="00306465" w:rsidP="002D3273">
      <w:pPr>
        <w:spacing w:line="360" w:lineRule="auto"/>
        <w:ind w:firstLineChars="200" w:firstLine="640"/>
        <w:rPr>
          <w:rFonts w:ascii="宋体" w:eastAsia="宋体" w:hAnsi="宋体"/>
          <w:color w:val="000000" w:themeColor="text1"/>
          <w:sz w:val="32"/>
          <w:szCs w:val="32"/>
        </w:rPr>
      </w:pPr>
      <w:proofErr w:type="gramStart"/>
      <w:r w:rsidRPr="00DE6A8F">
        <w:rPr>
          <w:rFonts w:ascii="宋体" w:eastAsia="宋体" w:hAnsi="宋体" w:hint="eastAsia"/>
          <w:color w:val="000000" w:themeColor="text1"/>
          <w:sz w:val="32"/>
          <w:szCs w:val="32"/>
        </w:rPr>
        <w:t>所竞分</w:t>
      </w:r>
      <w:proofErr w:type="gramEnd"/>
      <w:r w:rsidRPr="00DE6A8F">
        <w:rPr>
          <w:rFonts w:ascii="宋体" w:eastAsia="宋体" w:hAnsi="宋体" w:hint="eastAsia"/>
          <w:color w:val="000000" w:themeColor="text1"/>
          <w:sz w:val="32"/>
          <w:szCs w:val="32"/>
        </w:rPr>
        <w:t>标（如有则填写，无分标时填写“无”或者留空）：</w:t>
      </w:r>
    </w:p>
    <w:p w14:paraId="200B8D70"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63DC7BE" w14:textId="77777777" w:rsidR="00306465" w:rsidRPr="00DE6A8F" w:rsidRDefault="00306465" w:rsidP="002D3273">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供应商名称：</w:t>
      </w:r>
    </w:p>
    <w:p w14:paraId="3B24BDDC"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B9461E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67C077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F1CB011" w14:textId="6C3099CB" w:rsidR="002D3273" w:rsidRPr="00DE6A8F" w:rsidRDefault="002D3273" w:rsidP="002D3273">
      <w:pPr>
        <w:spacing w:line="360" w:lineRule="auto"/>
        <w:jc w:val="center"/>
        <w:rPr>
          <w:rFonts w:ascii="宋体" w:eastAsia="宋体" w:hAnsi="宋体"/>
          <w:color w:val="000000" w:themeColor="text1"/>
          <w:szCs w:val="21"/>
        </w:rPr>
      </w:pP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年</w:t>
      </w: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月</w:t>
      </w:r>
      <w:r w:rsidRPr="00DE6A8F">
        <w:rPr>
          <w:rFonts w:ascii="宋体" w:eastAsia="宋体" w:hAnsi="宋体" w:cs="Times New Roman"/>
          <w:color w:val="000000" w:themeColor="text1"/>
          <w:sz w:val="32"/>
          <w:szCs w:val="32"/>
        </w:rPr>
        <w:t>___</w:t>
      </w:r>
      <w:r w:rsidRPr="00DE6A8F">
        <w:rPr>
          <w:rFonts w:ascii="宋体" w:eastAsia="宋体" w:hAnsi="宋体" w:hint="eastAsia"/>
          <w:color w:val="000000" w:themeColor="text1"/>
          <w:sz w:val="32"/>
          <w:szCs w:val="32"/>
        </w:rPr>
        <w:t>日</w:t>
      </w:r>
    </w:p>
    <w:p w14:paraId="678E985D" w14:textId="77777777" w:rsidR="002D3273" w:rsidRPr="00DE6A8F" w:rsidRDefault="002D3273" w:rsidP="002D3273">
      <w:pPr>
        <w:spacing w:line="360" w:lineRule="auto"/>
        <w:jc w:val="center"/>
        <w:rPr>
          <w:rFonts w:ascii="宋体" w:eastAsia="宋体" w:hAnsi="宋体"/>
          <w:color w:val="000000" w:themeColor="text1"/>
          <w:szCs w:val="21"/>
        </w:rPr>
        <w:sectPr w:rsidR="002D3273" w:rsidRPr="00DE6A8F" w:rsidSect="00306465">
          <w:pgSz w:w="11906" w:h="16838"/>
          <w:pgMar w:top="1134" w:right="1134" w:bottom="1134" w:left="1134" w:header="851" w:footer="992" w:gutter="0"/>
          <w:cols w:space="425"/>
          <w:docGrid w:type="lines" w:linePitch="312"/>
        </w:sectPr>
      </w:pPr>
    </w:p>
    <w:p w14:paraId="3B39AE64" w14:textId="77777777" w:rsidR="00306465" w:rsidRPr="00DE6A8F" w:rsidRDefault="00306465" w:rsidP="002D3273">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商务技术文件目录</w:t>
      </w:r>
    </w:p>
    <w:p w14:paraId="2EE40A9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D774201" w14:textId="274E903D"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一、无串</w:t>
      </w:r>
      <w:proofErr w:type="gramStart"/>
      <w:r w:rsidRPr="00DE6A8F">
        <w:rPr>
          <w:rFonts w:ascii="宋体" w:eastAsia="宋体" w:hAnsi="宋体" w:hint="eastAsia"/>
          <w:color w:val="000000" w:themeColor="text1"/>
          <w:szCs w:val="21"/>
        </w:rPr>
        <w:t>标行为</w:t>
      </w:r>
      <w:proofErr w:type="gramEnd"/>
      <w:r w:rsidRPr="00DE6A8F">
        <w:rPr>
          <w:rFonts w:ascii="宋体" w:eastAsia="宋体" w:hAnsi="宋体" w:hint="eastAsia"/>
          <w:color w:val="000000" w:themeColor="text1"/>
          <w:szCs w:val="21"/>
        </w:rPr>
        <w:t>承诺函……</w:t>
      </w:r>
      <w:proofErr w:type="gramStart"/>
      <w:r w:rsidRPr="00DE6A8F">
        <w:rPr>
          <w:rFonts w:ascii="宋体" w:eastAsia="宋体" w:hAnsi="宋体" w:hint="eastAsia"/>
          <w:color w:val="000000" w:themeColor="text1"/>
          <w:szCs w:val="21"/>
        </w:rPr>
        <w:t>…………………………………………………</w:t>
      </w:r>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632C29EE" w14:textId="0C003D85"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二、法定代表人身份证明书及法定代表人有效身份证正反面复印件……</w:t>
      </w:r>
      <w:proofErr w:type="gramStart"/>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30517C2F" w14:textId="522E5557"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三、法定代表人授权委托书（如有委</w:t>
      </w:r>
      <w:r w:rsidR="002D3273" w:rsidRPr="00DE6A8F">
        <w:rPr>
          <w:rFonts w:ascii="宋体" w:eastAsia="宋体" w:hAnsi="宋体" w:hint="eastAsia"/>
          <w:color w:val="000000" w:themeColor="text1"/>
          <w:szCs w:val="21"/>
        </w:rPr>
        <w:t>托时）及委托代理人有效身份证正反面复印件……</w:t>
      </w:r>
      <w:proofErr w:type="gramStart"/>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4115E00E" w14:textId="0044C421"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四、商务条款偏离表……</w:t>
      </w:r>
      <w:proofErr w:type="gramStart"/>
      <w:r w:rsidRPr="00DE6A8F">
        <w:rPr>
          <w:rFonts w:ascii="宋体" w:eastAsia="宋体" w:hAnsi="宋体" w:hint="eastAsia"/>
          <w:color w:val="000000" w:themeColor="text1"/>
          <w:szCs w:val="21"/>
        </w:rPr>
        <w:t>……………………………………………………</w:t>
      </w:r>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7F414FC6" w14:textId="6924CAED"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五、竞标人情况介绍……</w:t>
      </w:r>
      <w:proofErr w:type="gramStart"/>
      <w:r w:rsidRPr="00DE6A8F">
        <w:rPr>
          <w:rFonts w:ascii="宋体" w:eastAsia="宋体" w:hAnsi="宋体" w:hint="eastAsia"/>
          <w:color w:val="000000" w:themeColor="text1"/>
          <w:szCs w:val="21"/>
        </w:rPr>
        <w:t>……………………………………………………</w:t>
      </w:r>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079E6534" w14:textId="4389D4FE"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六、供应</w:t>
      </w:r>
      <w:proofErr w:type="gramStart"/>
      <w:r w:rsidRPr="00DE6A8F">
        <w:rPr>
          <w:rFonts w:ascii="宋体" w:eastAsia="宋体" w:hAnsi="宋体" w:hint="eastAsia"/>
          <w:color w:val="000000" w:themeColor="text1"/>
          <w:szCs w:val="21"/>
        </w:rPr>
        <w:t>商类似</w:t>
      </w:r>
      <w:proofErr w:type="gramEnd"/>
      <w:r w:rsidRPr="00DE6A8F">
        <w:rPr>
          <w:rFonts w:ascii="宋体" w:eastAsia="宋体" w:hAnsi="宋体" w:hint="eastAsia"/>
          <w:color w:val="000000" w:themeColor="text1"/>
          <w:szCs w:val="21"/>
        </w:rPr>
        <w:t>业绩的证明文件（如有要求）……</w:t>
      </w:r>
      <w:proofErr w:type="gramStart"/>
      <w:r w:rsidRPr="00DE6A8F">
        <w:rPr>
          <w:rFonts w:ascii="宋体" w:eastAsia="宋体" w:hAnsi="宋体" w:hint="eastAsia"/>
          <w:color w:val="000000" w:themeColor="text1"/>
          <w:szCs w:val="21"/>
        </w:rPr>
        <w:t>………………………</w:t>
      </w:r>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629D428C" w14:textId="427C3490" w:rsidR="00306465" w:rsidRPr="00DE6A8F" w:rsidRDefault="00306465"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七、</w:t>
      </w:r>
      <w:r w:rsidR="009C5C92" w:rsidRPr="00DE6A8F">
        <w:rPr>
          <w:rFonts w:ascii="宋体" w:eastAsia="宋体" w:hAnsi="宋体" w:hint="eastAsia"/>
          <w:color w:val="000000" w:themeColor="text1"/>
          <w:szCs w:val="21"/>
        </w:rPr>
        <w:t>技术</w:t>
      </w:r>
      <w:r w:rsidRPr="00DE6A8F">
        <w:rPr>
          <w:rFonts w:ascii="宋体" w:eastAsia="宋体" w:hAnsi="宋体" w:hint="eastAsia"/>
          <w:color w:val="000000" w:themeColor="text1"/>
          <w:szCs w:val="21"/>
        </w:rPr>
        <w:t>需求偏离表……</w:t>
      </w:r>
      <w:proofErr w:type="gramStart"/>
      <w:r w:rsidRPr="00DE6A8F">
        <w:rPr>
          <w:rFonts w:ascii="宋体" w:eastAsia="宋体" w:hAnsi="宋体" w:hint="eastAsia"/>
          <w:color w:val="000000" w:themeColor="text1"/>
          <w:szCs w:val="21"/>
        </w:rPr>
        <w:t>……………………………………………………</w:t>
      </w:r>
      <w:r w:rsidR="002D327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6809BC78" w14:textId="4FD51366" w:rsidR="009C5C92" w:rsidRPr="00DE6A8F" w:rsidRDefault="00130A49" w:rsidP="009C5C92">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八、</w:t>
      </w:r>
      <w:r w:rsidR="009C5C92" w:rsidRPr="00DE6A8F">
        <w:rPr>
          <w:rFonts w:ascii="宋体" w:eastAsia="宋体" w:hAnsi="宋体" w:hint="eastAsia"/>
          <w:color w:val="000000" w:themeColor="text1"/>
          <w:szCs w:val="21"/>
        </w:rPr>
        <w:t>企业概况表</w:t>
      </w:r>
      <w:r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5890342A" w14:textId="0BF10A1E" w:rsidR="009C5C92" w:rsidRPr="00DE6A8F" w:rsidRDefault="00E71518" w:rsidP="009C5C92">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九、</w:t>
      </w:r>
      <w:r w:rsidR="009C5C92" w:rsidRPr="00DE6A8F">
        <w:rPr>
          <w:rFonts w:ascii="宋体" w:eastAsia="宋体" w:hAnsi="宋体" w:hint="eastAsia"/>
          <w:color w:val="000000" w:themeColor="text1"/>
          <w:szCs w:val="21"/>
        </w:rPr>
        <w:t>施工组织设计</w:t>
      </w:r>
      <w:r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2F2E10AA" w14:textId="0C8A1F2B" w:rsidR="009C5C92" w:rsidRPr="00DE6A8F" w:rsidRDefault="004F20FC" w:rsidP="009C5C92">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十、</w:t>
      </w:r>
      <w:r w:rsidR="009C5C92" w:rsidRPr="00DE6A8F">
        <w:rPr>
          <w:rFonts w:ascii="宋体" w:eastAsia="宋体" w:hAnsi="宋体" w:hint="eastAsia"/>
          <w:color w:val="000000" w:themeColor="text1"/>
          <w:szCs w:val="21"/>
        </w:rPr>
        <w:t>项目管理机构</w:t>
      </w:r>
      <w:r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31F95945" w14:textId="03D905C0" w:rsidR="009C5C92" w:rsidRPr="00DE6A8F" w:rsidRDefault="004F20FC" w:rsidP="009C5C92">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十一、</w:t>
      </w:r>
      <w:r w:rsidR="009C5C92" w:rsidRPr="00DE6A8F">
        <w:rPr>
          <w:rFonts w:ascii="宋体" w:eastAsia="宋体" w:hAnsi="宋体" w:hint="eastAsia"/>
          <w:color w:val="000000" w:themeColor="text1"/>
          <w:szCs w:val="21"/>
        </w:rPr>
        <w:t>建设工程项目管理承诺书</w:t>
      </w:r>
      <w:r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45E2878E" w14:textId="42BC0079" w:rsidR="009C5C92" w:rsidRPr="00DE6A8F" w:rsidRDefault="00965514" w:rsidP="002D327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十</w:t>
      </w:r>
      <w:r w:rsidR="00FD3DB5" w:rsidRPr="00DE6A8F">
        <w:rPr>
          <w:rFonts w:ascii="宋体" w:eastAsia="宋体" w:hAnsi="宋体" w:hint="eastAsia"/>
          <w:color w:val="000000" w:themeColor="text1"/>
          <w:szCs w:val="21"/>
        </w:rPr>
        <w:t>二</w:t>
      </w:r>
      <w:r w:rsidRPr="00DE6A8F">
        <w:rPr>
          <w:rFonts w:ascii="宋体" w:eastAsia="宋体" w:hAnsi="宋体" w:hint="eastAsia"/>
          <w:color w:val="000000" w:themeColor="text1"/>
          <w:szCs w:val="21"/>
        </w:rPr>
        <w:t>、供应商认为需要提供的其他有关资料……</w:t>
      </w:r>
      <w:proofErr w:type="gramStart"/>
      <w:r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1A06C1EE" w14:textId="77777777" w:rsidR="002D3273" w:rsidRPr="00DE6A8F" w:rsidRDefault="00306465" w:rsidP="002D3273">
      <w:pPr>
        <w:spacing w:line="360" w:lineRule="auto"/>
        <w:rPr>
          <w:rFonts w:ascii="宋体" w:eastAsia="宋体" w:hAnsi="宋体"/>
          <w:b/>
          <w:color w:val="000000" w:themeColor="text1"/>
          <w:szCs w:val="21"/>
        </w:rPr>
      </w:pPr>
      <w:r w:rsidRPr="00DE6A8F">
        <w:rPr>
          <w:rFonts w:ascii="宋体" w:eastAsia="宋体" w:hAnsi="宋体" w:hint="eastAsia"/>
          <w:b/>
          <w:color w:val="000000" w:themeColor="text1"/>
          <w:szCs w:val="21"/>
        </w:rPr>
        <w:t>注：以上目录是基本格式要求，各供应商可根据自身情况进一步向下增加内容或细化。</w:t>
      </w:r>
    </w:p>
    <w:p w14:paraId="104A7745" w14:textId="77777777" w:rsidR="002D3273" w:rsidRPr="00DE6A8F" w:rsidRDefault="002D3273" w:rsidP="002D3273">
      <w:pPr>
        <w:spacing w:line="360" w:lineRule="auto"/>
        <w:rPr>
          <w:rFonts w:ascii="宋体" w:eastAsia="宋体" w:hAnsi="宋体"/>
          <w:b/>
          <w:color w:val="000000" w:themeColor="text1"/>
          <w:szCs w:val="21"/>
        </w:rPr>
        <w:sectPr w:rsidR="002D3273" w:rsidRPr="00DE6A8F" w:rsidSect="00306465">
          <w:pgSz w:w="11906" w:h="16838"/>
          <w:pgMar w:top="1134" w:right="1134" w:bottom="1134" w:left="1134" w:header="851" w:footer="992" w:gutter="0"/>
          <w:cols w:space="425"/>
          <w:docGrid w:type="lines" w:linePitch="312"/>
        </w:sectPr>
      </w:pPr>
    </w:p>
    <w:p w14:paraId="25FD7E92" w14:textId="77777777" w:rsidR="00306465" w:rsidRPr="00DE6A8F" w:rsidRDefault="00306465" w:rsidP="00D811DF">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一、无串</w:t>
      </w:r>
      <w:proofErr w:type="gramStart"/>
      <w:r w:rsidRPr="00DE6A8F">
        <w:rPr>
          <w:rFonts w:ascii="宋体" w:eastAsia="宋体" w:hAnsi="宋体" w:hint="eastAsia"/>
          <w:b/>
          <w:color w:val="000000" w:themeColor="text1"/>
          <w:sz w:val="32"/>
          <w:szCs w:val="32"/>
        </w:rPr>
        <w:t>标行为</w:t>
      </w:r>
      <w:proofErr w:type="gramEnd"/>
      <w:r w:rsidRPr="00DE6A8F">
        <w:rPr>
          <w:rFonts w:ascii="宋体" w:eastAsia="宋体" w:hAnsi="宋体" w:hint="eastAsia"/>
          <w:b/>
          <w:color w:val="000000" w:themeColor="text1"/>
          <w:sz w:val="32"/>
          <w:szCs w:val="32"/>
        </w:rPr>
        <w:t>承诺函</w:t>
      </w:r>
    </w:p>
    <w:p w14:paraId="157CA2B4" w14:textId="77777777" w:rsidR="00306465" w:rsidRPr="00DE6A8F" w:rsidRDefault="00306465" w:rsidP="00542B2D">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无串通竞标行为的承诺函</w:t>
      </w:r>
    </w:p>
    <w:p w14:paraId="697A9CF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FE4BE2C"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一、我方承诺</w:t>
      </w:r>
      <w:proofErr w:type="gramStart"/>
      <w:r w:rsidRPr="00DE6A8F">
        <w:rPr>
          <w:rFonts w:ascii="宋体" w:eastAsia="宋体" w:hAnsi="宋体" w:hint="eastAsia"/>
          <w:b/>
          <w:color w:val="000000" w:themeColor="text1"/>
          <w:szCs w:val="21"/>
        </w:rPr>
        <w:t>无下列</w:t>
      </w:r>
      <w:proofErr w:type="gramEnd"/>
      <w:r w:rsidRPr="00DE6A8F">
        <w:rPr>
          <w:rFonts w:ascii="宋体" w:eastAsia="宋体" w:hAnsi="宋体" w:hint="eastAsia"/>
          <w:b/>
          <w:color w:val="000000" w:themeColor="text1"/>
          <w:szCs w:val="21"/>
        </w:rPr>
        <w:t>相互串通竞标的情形：</w:t>
      </w:r>
    </w:p>
    <w:p w14:paraId="25605CE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1.不同供应商的响应文件由同一单位或者个人编制；或者不同供应商报名的IP地址一致的；或者编制响应文件硬件设备CPU编号、硬盘编号、网卡地址一致的情况。</w:t>
      </w:r>
    </w:p>
    <w:p w14:paraId="7CD9B9C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2.不同供应商委托同一单位或者个人办理竞标事宜；</w:t>
      </w:r>
    </w:p>
    <w:p w14:paraId="47B7E9C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3.不同供应商的响应文件载明的项目管理员为同一个人；</w:t>
      </w:r>
    </w:p>
    <w:p w14:paraId="7590F21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4.不同供应商的响应文件异常一致或者响应报价呈规律性差异；</w:t>
      </w:r>
    </w:p>
    <w:p w14:paraId="54A3C13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5.不同供应商的响应文件相互混装；</w:t>
      </w:r>
    </w:p>
    <w:p w14:paraId="2938D7D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6.不同供应商的磋商保证金从同一单位或者个人账户转出。</w:t>
      </w:r>
    </w:p>
    <w:p w14:paraId="04BE148D"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二、我方承诺</w:t>
      </w:r>
      <w:proofErr w:type="gramStart"/>
      <w:r w:rsidRPr="00DE6A8F">
        <w:rPr>
          <w:rFonts w:ascii="宋体" w:eastAsia="宋体" w:hAnsi="宋体" w:hint="eastAsia"/>
          <w:b/>
          <w:color w:val="000000" w:themeColor="text1"/>
          <w:szCs w:val="21"/>
        </w:rPr>
        <w:t>无下列</w:t>
      </w:r>
      <w:proofErr w:type="gramEnd"/>
      <w:r w:rsidRPr="00DE6A8F">
        <w:rPr>
          <w:rFonts w:ascii="宋体" w:eastAsia="宋体" w:hAnsi="宋体" w:hint="eastAsia"/>
          <w:b/>
          <w:color w:val="000000" w:themeColor="text1"/>
          <w:szCs w:val="21"/>
        </w:rPr>
        <w:t>恶意串通的情形：</w:t>
      </w:r>
    </w:p>
    <w:p w14:paraId="0B2721D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1.供应商直接或者间接从采购人或者采购代理机构处获得其他供应商的相关信息并修改其响应文件；</w:t>
      </w:r>
    </w:p>
    <w:p w14:paraId="774A0CE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w:t>
      </w:r>
      <w:proofErr w:type="gramStart"/>
      <w:r w:rsidRPr="00DE6A8F">
        <w:rPr>
          <w:rFonts w:ascii="宋体" w:eastAsia="宋体" w:hAnsi="宋体" w:hint="eastAsia"/>
          <w:color w:val="000000" w:themeColor="text1"/>
          <w:szCs w:val="21"/>
        </w:rPr>
        <w:t>商按照</w:t>
      </w:r>
      <w:proofErr w:type="gramEnd"/>
      <w:r w:rsidRPr="00DE6A8F">
        <w:rPr>
          <w:rFonts w:ascii="宋体" w:eastAsia="宋体" w:hAnsi="宋体" w:hint="eastAsia"/>
          <w:color w:val="000000" w:themeColor="text1"/>
          <w:szCs w:val="21"/>
        </w:rPr>
        <w:t>采购人或者采购代理机构的授意撤换、修改响应文件；</w:t>
      </w:r>
    </w:p>
    <w:p w14:paraId="6EDE8F1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3.供应商之间协商报价、技术方案等响应文件的实质性内容；</w:t>
      </w:r>
    </w:p>
    <w:p w14:paraId="6B23C7E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4.属于同一集团、协会、商会等组织成员的供应</w:t>
      </w:r>
      <w:proofErr w:type="gramStart"/>
      <w:r w:rsidRPr="00DE6A8F">
        <w:rPr>
          <w:rFonts w:ascii="宋体" w:eastAsia="宋体" w:hAnsi="宋体" w:hint="eastAsia"/>
          <w:color w:val="000000" w:themeColor="text1"/>
          <w:szCs w:val="21"/>
        </w:rPr>
        <w:t>商按照</w:t>
      </w:r>
      <w:proofErr w:type="gramEnd"/>
      <w:r w:rsidRPr="00DE6A8F">
        <w:rPr>
          <w:rFonts w:ascii="宋体" w:eastAsia="宋体" w:hAnsi="宋体" w:hint="eastAsia"/>
          <w:color w:val="000000" w:themeColor="text1"/>
          <w:szCs w:val="21"/>
        </w:rPr>
        <w:t>该组织要求协同参加政府采购活动；</w:t>
      </w:r>
    </w:p>
    <w:p w14:paraId="56B900C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5.供应商之间事先约定一致抬高或者压低响应报价，或者在竞争性磋商项目中事先约定轮流以高价位或者低价位成交，或者事先约定由某一特定供应商成交，然后再参加竞标；</w:t>
      </w:r>
    </w:p>
    <w:p w14:paraId="1260732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6.供应商之间商定部分供应商放弃参加政府采购活动或者放弃成交；</w:t>
      </w:r>
    </w:p>
    <w:p w14:paraId="192E0E8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7.供应商与采购人或者采购代理机构之间、供应商相互之间，为谋求特定供应</w:t>
      </w:r>
      <w:proofErr w:type="gramStart"/>
      <w:r w:rsidRPr="00DE6A8F">
        <w:rPr>
          <w:rFonts w:ascii="宋体" w:eastAsia="宋体" w:hAnsi="宋体" w:hint="eastAsia"/>
          <w:color w:val="000000" w:themeColor="text1"/>
          <w:szCs w:val="21"/>
        </w:rPr>
        <w:t>商成交</w:t>
      </w:r>
      <w:proofErr w:type="gramEnd"/>
      <w:r w:rsidRPr="00DE6A8F">
        <w:rPr>
          <w:rFonts w:ascii="宋体" w:eastAsia="宋体" w:hAnsi="宋体" w:hint="eastAsia"/>
          <w:color w:val="000000" w:themeColor="text1"/>
          <w:szCs w:val="21"/>
        </w:rPr>
        <w:t>或者排斥其他供应商的其他串通行为。</w:t>
      </w:r>
    </w:p>
    <w:p w14:paraId="16F06B2C"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以上情形一经核查属实，接受政府采购监管部门对我方认定存在</w:t>
      </w:r>
      <w:proofErr w:type="gramStart"/>
      <w:r w:rsidRPr="00DE6A8F">
        <w:rPr>
          <w:rFonts w:ascii="宋体" w:eastAsia="宋体" w:hAnsi="宋体" w:hint="eastAsia"/>
          <w:b/>
          <w:color w:val="000000" w:themeColor="text1"/>
          <w:szCs w:val="21"/>
        </w:rPr>
        <w:t>围标串标</w:t>
      </w:r>
      <w:proofErr w:type="gramEnd"/>
      <w:r w:rsidRPr="00DE6A8F">
        <w:rPr>
          <w:rFonts w:ascii="宋体" w:eastAsia="宋体" w:hAnsi="宋体" w:hint="eastAsia"/>
          <w:b/>
          <w:color w:val="000000" w:themeColor="text1"/>
          <w:szCs w:val="21"/>
        </w:rPr>
        <w:t>行为，我方愿意承担一切后果，并不再寻求任何旨在减轻或者免除法律责任的辩解。</w:t>
      </w:r>
    </w:p>
    <w:p w14:paraId="13E8DFFC" w14:textId="77777777" w:rsidR="00542B2D" w:rsidRPr="00DE6A8F" w:rsidRDefault="00542B2D" w:rsidP="00542B2D">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28ABF883" w14:textId="67E590B9" w:rsidR="00306465" w:rsidRPr="00DE6A8F" w:rsidRDefault="00542B2D" w:rsidP="00542B2D">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0122A28C" w14:textId="77777777" w:rsidR="00542B2D" w:rsidRPr="00DE6A8F" w:rsidRDefault="00542B2D" w:rsidP="0011380E">
      <w:pPr>
        <w:spacing w:line="360" w:lineRule="auto"/>
        <w:ind w:firstLineChars="200" w:firstLine="420"/>
        <w:rPr>
          <w:rFonts w:ascii="宋体" w:eastAsia="宋体" w:hAnsi="宋体"/>
          <w:color w:val="000000" w:themeColor="text1"/>
          <w:szCs w:val="21"/>
        </w:rPr>
        <w:sectPr w:rsidR="00542B2D" w:rsidRPr="00DE6A8F" w:rsidSect="00306465">
          <w:pgSz w:w="11906" w:h="16838"/>
          <w:pgMar w:top="1134" w:right="1134" w:bottom="1134" w:left="1134" w:header="851" w:footer="992" w:gutter="0"/>
          <w:cols w:space="425"/>
          <w:docGrid w:type="lines" w:linePitch="312"/>
        </w:sectPr>
      </w:pPr>
    </w:p>
    <w:p w14:paraId="68696FFC" w14:textId="0F105892"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二、法定代表人身份证明书及法定代表人有效身份证正反面复印件</w:t>
      </w:r>
    </w:p>
    <w:p w14:paraId="2FFA11CE" w14:textId="77777777" w:rsidR="00306465" w:rsidRPr="00DE6A8F" w:rsidRDefault="00306465" w:rsidP="00B86CD5">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法定代表人证明书</w:t>
      </w:r>
    </w:p>
    <w:p w14:paraId="2789DDF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F14DCD6" w14:textId="49E10BA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供应商名称：</w:t>
      </w:r>
      <w:r w:rsidR="00B86CD5" w:rsidRPr="00DE6A8F">
        <w:rPr>
          <w:rFonts w:ascii="Times New Roman" w:eastAsia="宋体" w:hAnsi="Times New Roman" w:cs="Times New Roman"/>
          <w:color w:val="000000" w:themeColor="text1"/>
          <w:szCs w:val="21"/>
        </w:rPr>
        <w:t>____________________________________________________________________________</w:t>
      </w:r>
    </w:p>
    <w:p w14:paraId="0E68FFF9" w14:textId="670BE1BF"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B86CD5" w:rsidRPr="00DE6A8F">
        <w:rPr>
          <w:rFonts w:ascii="Times New Roman" w:eastAsia="宋体" w:hAnsi="Times New Roman" w:cs="Times New Roman"/>
          <w:color w:val="000000" w:themeColor="text1"/>
          <w:szCs w:val="21"/>
        </w:rPr>
        <w:t>__________________________________________________________________________________</w:t>
      </w:r>
    </w:p>
    <w:p w14:paraId="6D309B3E" w14:textId="30F1021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姓名：</w:t>
      </w:r>
      <w:r w:rsidR="00B86CD5" w:rsidRPr="00DE6A8F">
        <w:rPr>
          <w:rFonts w:ascii="Times New Roman" w:eastAsia="宋体" w:hAnsi="Times New Roman" w:cs="Times New Roman"/>
          <w:color w:val="000000" w:themeColor="text1"/>
          <w:szCs w:val="21"/>
        </w:rPr>
        <w:t>_______________________________________</w:t>
      </w:r>
      <w:r w:rsidRPr="00DE6A8F">
        <w:rPr>
          <w:rFonts w:ascii="宋体" w:eastAsia="宋体" w:hAnsi="宋体" w:hint="eastAsia"/>
          <w:color w:val="000000" w:themeColor="text1"/>
          <w:szCs w:val="21"/>
        </w:rPr>
        <w:t>性别：</w:t>
      </w:r>
      <w:r w:rsidR="00B86CD5" w:rsidRPr="00DE6A8F">
        <w:rPr>
          <w:rFonts w:ascii="Times New Roman" w:eastAsia="宋体" w:hAnsi="Times New Roman" w:cs="Times New Roman"/>
          <w:color w:val="000000" w:themeColor="text1"/>
          <w:szCs w:val="21"/>
        </w:rPr>
        <w:t>______________________________________</w:t>
      </w:r>
    </w:p>
    <w:p w14:paraId="7CC084AB" w14:textId="4F704B3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年龄：</w:t>
      </w:r>
      <w:r w:rsidR="00B86CD5" w:rsidRPr="00DE6A8F">
        <w:rPr>
          <w:rFonts w:ascii="Times New Roman" w:eastAsia="宋体" w:hAnsi="Times New Roman" w:cs="Times New Roman"/>
          <w:color w:val="000000" w:themeColor="text1"/>
          <w:szCs w:val="21"/>
        </w:rPr>
        <w:t>_______________________________________</w:t>
      </w:r>
      <w:r w:rsidRPr="00DE6A8F">
        <w:rPr>
          <w:rFonts w:ascii="宋体" w:eastAsia="宋体" w:hAnsi="宋体" w:hint="eastAsia"/>
          <w:color w:val="000000" w:themeColor="text1"/>
          <w:szCs w:val="21"/>
        </w:rPr>
        <w:t>职务：</w:t>
      </w:r>
      <w:r w:rsidR="00B86CD5" w:rsidRPr="00DE6A8F">
        <w:rPr>
          <w:rFonts w:ascii="Times New Roman" w:eastAsia="宋体" w:hAnsi="Times New Roman" w:cs="Times New Roman"/>
          <w:color w:val="000000" w:themeColor="text1"/>
          <w:szCs w:val="21"/>
        </w:rPr>
        <w:t>______________________________________</w:t>
      </w:r>
    </w:p>
    <w:p w14:paraId="00AE8ABD" w14:textId="06E68E4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身份证号码：</w:t>
      </w:r>
      <w:r w:rsidR="00B86CD5" w:rsidRPr="00DE6A8F">
        <w:rPr>
          <w:rFonts w:ascii="Times New Roman" w:eastAsia="宋体" w:hAnsi="Times New Roman" w:cs="Times New Roman"/>
          <w:color w:val="000000" w:themeColor="text1"/>
          <w:szCs w:val="21"/>
        </w:rPr>
        <w:t>____________________________________________________________________________</w:t>
      </w:r>
    </w:p>
    <w:p w14:paraId="430D167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系</w:t>
      </w:r>
      <w:r w:rsidRPr="00DE6A8F">
        <w:rPr>
          <w:rFonts w:ascii="宋体" w:eastAsia="宋体" w:hAnsi="宋体" w:hint="eastAsia"/>
          <w:color w:val="000000" w:themeColor="text1"/>
          <w:szCs w:val="21"/>
          <w:u w:val="single"/>
        </w:rPr>
        <w:t>（供应商名称）</w:t>
      </w:r>
      <w:r w:rsidRPr="00DE6A8F">
        <w:rPr>
          <w:rFonts w:ascii="宋体" w:eastAsia="宋体" w:hAnsi="宋体" w:hint="eastAsia"/>
          <w:color w:val="000000" w:themeColor="text1"/>
          <w:szCs w:val="21"/>
        </w:rPr>
        <w:t>的法定代表人。</w:t>
      </w:r>
    </w:p>
    <w:p w14:paraId="682336E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特此证明。</w:t>
      </w:r>
    </w:p>
    <w:p w14:paraId="29FE54A0"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D0138A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2E6E67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F24128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附件：法定代表人有效身份证正反面复印件</w:t>
      </w:r>
    </w:p>
    <w:p w14:paraId="25E6F6AC"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895696F" w14:textId="77777777" w:rsidR="00B86CD5" w:rsidRPr="00DE6A8F" w:rsidRDefault="00B86CD5" w:rsidP="00B86CD5">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7E224985" w14:textId="66FA7900" w:rsidR="00306465" w:rsidRPr="00DE6A8F" w:rsidRDefault="00B86CD5" w:rsidP="00B86CD5">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046B629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6B1E44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注：1.自然人竞标的无需提供，联合体竞标的只需牵头人出具。</w:t>
      </w:r>
    </w:p>
    <w:p w14:paraId="66816374" w14:textId="77777777" w:rsidR="00B86CD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CD144BE" w14:textId="77777777" w:rsidR="00B86CD5" w:rsidRPr="00DE6A8F" w:rsidRDefault="00B86CD5" w:rsidP="0011380E">
      <w:pPr>
        <w:spacing w:line="360" w:lineRule="auto"/>
        <w:ind w:firstLineChars="200" w:firstLine="420"/>
        <w:rPr>
          <w:rFonts w:ascii="宋体" w:eastAsia="宋体" w:hAnsi="宋体"/>
          <w:color w:val="000000" w:themeColor="text1"/>
          <w:szCs w:val="21"/>
        </w:rPr>
        <w:sectPr w:rsidR="00B86CD5" w:rsidRPr="00DE6A8F" w:rsidSect="00306465">
          <w:pgSz w:w="11906" w:h="16838"/>
          <w:pgMar w:top="1134" w:right="1134" w:bottom="1134" w:left="1134" w:header="851" w:footer="992" w:gutter="0"/>
          <w:cols w:space="425"/>
          <w:docGrid w:type="lines" w:linePitch="312"/>
        </w:sectPr>
      </w:pPr>
    </w:p>
    <w:p w14:paraId="7ABD8591" w14:textId="77777777" w:rsidR="00B86CD5" w:rsidRPr="00DE6A8F" w:rsidRDefault="00B86CD5" w:rsidP="00B86CD5">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lastRenderedPageBreak/>
        <w:t>附件：</w:t>
      </w:r>
    </w:p>
    <w:tbl>
      <w:tblPr>
        <w:tblStyle w:val="a5"/>
        <w:tblW w:w="4995" w:type="pct"/>
        <w:tblLook w:val="04A0" w:firstRow="1" w:lastRow="0" w:firstColumn="1" w:lastColumn="0" w:noHBand="0" w:noVBand="1"/>
      </w:tblPr>
      <w:tblGrid>
        <w:gridCol w:w="9618"/>
      </w:tblGrid>
      <w:tr w:rsidR="00C04878" w:rsidRPr="00DE6A8F" w14:paraId="3B05D34A" w14:textId="77777777" w:rsidTr="00B86CD5">
        <w:trPr>
          <w:trHeight w:val="5325"/>
        </w:trPr>
        <w:tc>
          <w:tcPr>
            <w:tcW w:w="5000" w:type="pct"/>
          </w:tcPr>
          <w:p w14:paraId="4BFCC45C" w14:textId="4082D03E" w:rsidR="00B86CD5" w:rsidRPr="00DE6A8F" w:rsidRDefault="00B86CD5" w:rsidP="003E7BE8">
            <w:pPr>
              <w:spacing w:line="360" w:lineRule="auto"/>
              <w:jc w:val="left"/>
              <w:rPr>
                <w:rFonts w:ascii="宋体" w:eastAsia="宋体" w:hAnsi="宋体"/>
                <w:b/>
                <w:color w:val="000000" w:themeColor="text1"/>
                <w:szCs w:val="21"/>
              </w:rPr>
            </w:pPr>
            <w:r w:rsidRPr="00DE6A8F">
              <w:rPr>
                <w:rFonts w:ascii="宋体" w:eastAsia="宋体" w:hAnsi="宋体" w:hint="eastAsia"/>
                <w:b/>
                <w:color w:val="000000" w:themeColor="text1"/>
                <w:szCs w:val="21"/>
              </w:rPr>
              <w:t>法定代表身份证复印件</w:t>
            </w:r>
            <w:proofErr w:type="gramStart"/>
            <w:r w:rsidRPr="00DE6A8F">
              <w:rPr>
                <w:rFonts w:ascii="宋体" w:eastAsia="宋体" w:hAnsi="宋体" w:hint="eastAsia"/>
                <w:b/>
                <w:color w:val="000000" w:themeColor="text1"/>
                <w:szCs w:val="21"/>
              </w:rPr>
              <w:t>粘帖</w:t>
            </w:r>
            <w:proofErr w:type="gramEnd"/>
            <w:r w:rsidRPr="00DE6A8F">
              <w:rPr>
                <w:rFonts w:ascii="宋体" w:eastAsia="宋体" w:hAnsi="宋体" w:hint="eastAsia"/>
                <w:b/>
                <w:color w:val="000000" w:themeColor="text1"/>
                <w:szCs w:val="21"/>
              </w:rPr>
              <w:t>处（正、反面）</w:t>
            </w:r>
          </w:p>
        </w:tc>
      </w:tr>
    </w:tbl>
    <w:p w14:paraId="23000546" w14:textId="77777777" w:rsidR="00B86CD5" w:rsidRPr="00DE6A8F" w:rsidRDefault="00B86CD5" w:rsidP="00B86CD5">
      <w:pPr>
        <w:spacing w:line="360" w:lineRule="auto"/>
        <w:jc w:val="center"/>
        <w:rPr>
          <w:rFonts w:ascii="宋体" w:eastAsia="宋体" w:hAnsi="宋体"/>
          <w:color w:val="000000" w:themeColor="text1"/>
          <w:szCs w:val="21"/>
        </w:rPr>
      </w:pPr>
    </w:p>
    <w:p w14:paraId="52D711CA" w14:textId="77777777" w:rsidR="00B86CD5" w:rsidRPr="00DE6A8F" w:rsidRDefault="00B86CD5" w:rsidP="00B86CD5">
      <w:pPr>
        <w:spacing w:line="360" w:lineRule="auto"/>
        <w:jc w:val="center"/>
        <w:rPr>
          <w:rFonts w:ascii="宋体" w:eastAsia="宋体" w:hAnsi="宋体"/>
          <w:color w:val="000000" w:themeColor="text1"/>
          <w:szCs w:val="21"/>
        </w:rPr>
        <w:sectPr w:rsidR="00B86CD5" w:rsidRPr="00DE6A8F" w:rsidSect="00306465">
          <w:pgSz w:w="11906" w:h="16838"/>
          <w:pgMar w:top="1134" w:right="1134" w:bottom="1134" w:left="1134" w:header="851" w:footer="992" w:gutter="0"/>
          <w:cols w:space="425"/>
          <w:docGrid w:type="lines" w:linePitch="312"/>
        </w:sectPr>
      </w:pPr>
    </w:p>
    <w:p w14:paraId="4AF616F9" w14:textId="77777777"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三、法定代表人授权委托书</w:t>
      </w:r>
    </w:p>
    <w:p w14:paraId="617303BF" w14:textId="77777777" w:rsidR="00306465" w:rsidRPr="00DE6A8F" w:rsidRDefault="00306465" w:rsidP="00B86CD5">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授权委托书（非联合体竞标格式）</w:t>
      </w:r>
    </w:p>
    <w:p w14:paraId="14639E04" w14:textId="77777777" w:rsidR="00306465" w:rsidRPr="00DE6A8F" w:rsidRDefault="00306465" w:rsidP="00B86CD5">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（如有委托时）</w:t>
      </w:r>
    </w:p>
    <w:p w14:paraId="4CB1BAF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95DB84B" w14:textId="77777777" w:rsidR="00306465" w:rsidRPr="00DE6A8F" w:rsidRDefault="00306465" w:rsidP="00B86CD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致：</w:t>
      </w:r>
      <w:r w:rsidRPr="00DE6A8F">
        <w:rPr>
          <w:rFonts w:ascii="宋体" w:eastAsia="宋体" w:hAnsi="宋体" w:hint="eastAsia"/>
          <w:color w:val="000000" w:themeColor="text1"/>
          <w:szCs w:val="21"/>
          <w:u w:val="single"/>
        </w:rPr>
        <w:t>[项目采购-采购组织机构_7]</w:t>
      </w:r>
      <w:r w:rsidRPr="00DE6A8F">
        <w:rPr>
          <w:rFonts w:ascii="宋体" w:eastAsia="宋体" w:hAnsi="宋体" w:hint="eastAsia"/>
          <w:color w:val="000000" w:themeColor="text1"/>
          <w:szCs w:val="21"/>
        </w:rPr>
        <w:t>：</w:t>
      </w:r>
    </w:p>
    <w:p w14:paraId="7B74020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w:t>
      </w:r>
      <w:r w:rsidRPr="00DE6A8F">
        <w:rPr>
          <w:rFonts w:ascii="宋体" w:eastAsia="宋体" w:hAnsi="宋体" w:hint="eastAsia"/>
          <w:color w:val="000000" w:themeColor="text1"/>
          <w:szCs w:val="21"/>
          <w:u w:val="single"/>
        </w:rPr>
        <w:t>（姓名）</w:t>
      </w:r>
      <w:r w:rsidRPr="00DE6A8F">
        <w:rPr>
          <w:rFonts w:ascii="宋体" w:eastAsia="宋体" w:hAnsi="宋体" w:hint="eastAsia"/>
          <w:color w:val="000000" w:themeColor="text1"/>
          <w:szCs w:val="21"/>
        </w:rPr>
        <w:t>系</w:t>
      </w:r>
      <w:r w:rsidRPr="00DE6A8F">
        <w:rPr>
          <w:rFonts w:ascii="宋体" w:eastAsia="宋体" w:hAnsi="宋体" w:hint="eastAsia"/>
          <w:color w:val="000000" w:themeColor="text1"/>
          <w:szCs w:val="21"/>
          <w:u w:val="single"/>
        </w:rPr>
        <w:t>（供应商名称）</w:t>
      </w:r>
      <w:r w:rsidRPr="00DE6A8F">
        <w:rPr>
          <w:rFonts w:ascii="宋体" w:eastAsia="宋体" w:hAnsi="宋体" w:hint="eastAsia"/>
          <w:color w:val="000000" w:themeColor="text1"/>
          <w:szCs w:val="21"/>
        </w:rPr>
        <w:t>的（</w:t>
      </w:r>
      <w:r w:rsidRPr="00DE6A8F">
        <w:rPr>
          <w:rFonts w:ascii="宋体" w:eastAsia="宋体" w:hAnsi="宋体" w:hint="eastAsia"/>
          <w:color w:val="000000" w:themeColor="text1"/>
          <w:szCs w:val="21"/>
          <w:u w:val="single"/>
        </w:rPr>
        <w:t>□法定代表人/□负责人/□自然人本人</w:t>
      </w:r>
      <w:r w:rsidRPr="00DE6A8F">
        <w:rPr>
          <w:rFonts w:ascii="宋体" w:eastAsia="宋体" w:hAnsi="宋体" w:hint="eastAsia"/>
          <w:color w:val="000000" w:themeColor="text1"/>
          <w:szCs w:val="21"/>
        </w:rPr>
        <w:t>），现授权</w:t>
      </w:r>
      <w:r w:rsidRPr="00DE6A8F">
        <w:rPr>
          <w:rFonts w:ascii="宋体" w:eastAsia="宋体" w:hAnsi="宋体" w:hint="eastAsia"/>
          <w:color w:val="000000" w:themeColor="text1"/>
          <w:szCs w:val="21"/>
          <w:u w:val="single"/>
        </w:rPr>
        <w:t>（姓名）</w:t>
      </w:r>
      <w:r w:rsidRPr="00DE6A8F">
        <w:rPr>
          <w:rFonts w:ascii="宋体" w:eastAsia="宋体" w:hAnsi="宋体" w:hint="eastAsia"/>
          <w:color w:val="000000" w:themeColor="text1"/>
          <w:szCs w:val="21"/>
        </w:rPr>
        <w:t>以我方的名义参加</w:t>
      </w:r>
      <w:r w:rsidRPr="00DE6A8F">
        <w:rPr>
          <w:rFonts w:ascii="宋体" w:eastAsia="宋体" w:hAnsi="宋体" w:hint="eastAsia"/>
          <w:color w:val="000000" w:themeColor="text1"/>
          <w:szCs w:val="21"/>
          <w:u w:val="single"/>
        </w:rPr>
        <w:t>[项目采购-项目名称_7]</w:t>
      </w:r>
      <w:r w:rsidRPr="00DE6A8F">
        <w:rPr>
          <w:rFonts w:ascii="宋体" w:eastAsia="宋体" w:hAnsi="宋体" w:hint="eastAsia"/>
          <w:color w:val="000000" w:themeColor="text1"/>
          <w:szCs w:val="21"/>
        </w:rPr>
        <w:t>项目的竞标活动，并代表我方全权办理针对上述项目的所有采购程序和环节的具体事务和签署相关文件。</w:t>
      </w:r>
    </w:p>
    <w:p w14:paraId="2C7F2FF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我方对委托代理人的签字事项负全部责任。</w:t>
      </w:r>
    </w:p>
    <w:p w14:paraId="265F299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2BCA3A3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委托代理人无转委托权，特此委托。</w:t>
      </w:r>
    </w:p>
    <w:p w14:paraId="08279BE9"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附：法定代表人身份证明书及委托代理人有效身份证正反面复印件</w:t>
      </w:r>
    </w:p>
    <w:p w14:paraId="7294E3E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4F7FFD7" w14:textId="6E7AE32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委托代理人（签字</w:t>
      </w:r>
      <w:r w:rsidR="00267861" w:rsidRPr="00DE6A8F">
        <w:rPr>
          <w:rFonts w:ascii="宋体" w:eastAsia="宋体" w:hAnsi="宋体" w:hint="eastAsia"/>
          <w:color w:val="000000" w:themeColor="text1"/>
          <w:szCs w:val="21"/>
        </w:rPr>
        <w:t>或盖章</w:t>
      </w:r>
      <w:r w:rsidRPr="00DE6A8F">
        <w:rPr>
          <w:rFonts w:ascii="宋体" w:eastAsia="宋体" w:hAnsi="宋体" w:hint="eastAsia"/>
          <w:color w:val="000000" w:themeColor="text1"/>
          <w:szCs w:val="21"/>
        </w:rPr>
        <w:t>）：</w:t>
      </w:r>
      <w:r w:rsidR="0023382A" w:rsidRPr="00DE6A8F">
        <w:rPr>
          <w:rFonts w:ascii="Times New Roman" w:eastAsia="宋体" w:hAnsi="Times New Roman" w:cs="Times New Roman"/>
          <w:color w:val="000000" w:themeColor="text1"/>
          <w:szCs w:val="21"/>
        </w:rPr>
        <w:t>___________________</w:t>
      </w:r>
      <w:r w:rsidRPr="00DE6A8F">
        <w:rPr>
          <w:rFonts w:ascii="宋体" w:eastAsia="宋体" w:hAnsi="宋体" w:hint="eastAsia"/>
          <w:color w:val="000000" w:themeColor="text1"/>
          <w:szCs w:val="21"/>
        </w:rPr>
        <w:t>法定代表人（签字或盖章）：</w:t>
      </w:r>
      <w:r w:rsidR="0023382A" w:rsidRPr="00DE6A8F">
        <w:rPr>
          <w:rFonts w:ascii="Times New Roman" w:eastAsia="宋体" w:hAnsi="Times New Roman" w:cs="Times New Roman"/>
          <w:color w:val="000000" w:themeColor="text1"/>
          <w:szCs w:val="21"/>
        </w:rPr>
        <w:t>___________________</w:t>
      </w:r>
    </w:p>
    <w:p w14:paraId="491EBCB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委托代理人身份证号码：</w:t>
      </w:r>
    </w:p>
    <w:p w14:paraId="3B3B6C2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00D7E76" w14:textId="77777777" w:rsidR="0023382A" w:rsidRPr="00DE6A8F" w:rsidRDefault="0023382A" w:rsidP="0023382A">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139A696B" w14:textId="50B95BAB" w:rsidR="00306465" w:rsidRPr="00DE6A8F" w:rsidRDefault="0023382A" w:rsidP="0023382A">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25CAE4A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3B25F50" w14:textId="3F35D0DB"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注：1.法定代表人必须在授权委托书上亲笔签字或盖章，委托代理人必须在授权委托书上亲笔签字</w:t>
      </w:r>
      <w:r w:rsidR="00E90C4A" w:rsidRPr="00DE6A8F">
        <w:rPr>
          <w:rFonts w:ascii="宋体" w:eastAsia="宋体" w:hAnsi="宋体" w:hint="eastAsia"/>
          <w:color w:val="000000" w:themeColor="text1"/>
          <w:szCs w:val="21"/>
        </w:rPr>
        <w:t>或盖章</w:t>
      </w:r>
      <w:r w:rsidRPr="00DE6A8F">
        <w:rPr>
          <w:rFonts w:ascii="宋体" w:eastAsia="宋体" w:hAnsi="宋体" w:hint="eastAsia"/>
          <w:color w:val="000000" w:themeColor="text1"/>
          <w:szCs w:val="21"/>
        </w:rPr>
        <w:t>，</w:t>
      </w:r>
      <w:r w:rsidRPr="00DE6A8F">
        <w:rPr>
          <w:rFonts w:ascii="宋体" w:eastAsia="宋体" w:hAnsi="宋体" w:hint="eastAsia"/>
          <w:b/>
          <w:color w:val="000000" w:themeColor="text1"/>
          <w:szCs w:val="21"/>
        </w:rPr>
        <w:t>否则其响应文件按无效响应处理</w:t>
      </w:r>
      <w:r w:rsidRPr="00DE6A8F">
        <w:rPr>
          <w:rFonts w:ascii="宋体" w:eastAsia="宋体" w:hAnsi="宋体" w:hint="eastAsia"/>
          <w:color w:val="000000" w:themeColor="text1"/>
          <w:szCs w:val="21"/>
        </w:rPr>
        <w:t>。</w:t>
      </w:r>
    </w:p>
    <w:p w14:paraId="1CFF63F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4E0F8912" w14:textId="77777777" w:rsidR="0023382A"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3.法人、其他组织竞标时“我方”是指“我单位”，自然人竞标时“我方”是指“本人”。</w:t>
      </w:r>
    </w:p>
    <w:p w14:paraId="450A605D" w14:textId="77777777" w:rsidR="0023382A" w:rsidRPr="00DE6A8F" w:rsidRDefault="0023382A" w:rsidP="0011380E">
      <w:pPr>
        <w:spacing w:line="360" w:lineRule="auto"/>
        <w:ind w:firstLineChars="200" w:firstLine="420"/>
        <w:rPr>
          <w:rFonts w:ascii="宋体" w:eastAsia="宋体" w:hAnsi="宋体"/>
          <w:color w:val="000000" w:themeColor="text1"/>
          <w:szCs w:val="21"/>
        </w:rPr>
        <w:sectPr w:rsidR="0023382A" w:rsidRPr="00DE6A8F" w:rsidSect="00306465">
          <w:pgSz w:w="11906" w:h="16838"/>
          <w:pgMar w:top="1134" w:right="1134" w:bottom="1134" w:left="1134" w:header="851" w:footer="992" w:gutter="0"/>
          <w:cols w:space="425"/>
          <w:docGrid w:type="lines" w:linePitch="312"/>
        </w:sectPr>
      </w:pPr>
    </w:p>
    <w:p w14:paraId="7B03DA2C" w14:textId="77777777" w:rsidR="00306465" w:rsidRPr="00DE6A8F" w:rsidRDefault="00306465" w:rsidP="0023382A">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授权委托书（联合体竞标格式）</w:t>
      </w:r>
    </w:p>
    <w:p w14:paraId="5DD5B102" w14:textId="77777777" w:rsidR="00306465" w:rsidRPr="00DE6A8F" w:rsidRDefault="00306465" w:rsidP="0023382A">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（如有委托时）</w:t>
      </w:r>
    </w:p>
    <w:p w14:paraId="665DA12B"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0FCD44D" w14:textId="17692CA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本授权委托书声明：根据</w:t>
      </w:r>
      <w:r w:rsidR="0023382A"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（牵头人名称）与</w:t>
      </w:r>
      <w:r w:rsidR="0023382A"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（联合体其他成员名称）签订的《联合体竞标协议书》的内容，</w:t>
      </w:r>
      <w:r w:rsidR="0023382A"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（牵头人名称）的法定代表人</w:t>
      </w:r>
      <w:r w:rsidR="0023382A"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（姓名）现授权</w:t>
      </w:r>
      <w:r w:rsidR="0023382A"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（姓名）为联合委托代理人，并代表我方全权办理针对上述项目的所有采购程序和环节的具体事务和签署相关文件。</w:t>
      </w:r>
    </w:p>
    <w:p w14:paraId="6E69541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我方对委托代理人的签字事项负全部责任。</w:t>
      </w:r>
    </w:p>
    <w:p w14:paraId="59CC6A3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本授权书自签署之日起生效，在撤销授权的书面通知以前，本授权书一直有效。委托代理人在授权书有效期内签署的所有文件不因授权的撤销而失效。</w:t>
      </w:r>
    </w:p>
    <w:p w14:paraId="1214D60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委托代理人无转委托权，特此委托。</w:t>
      </w:r>
    </w:p>
    <w:p w14:paraId="44633D3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E2FE75B" w14:textId="77777777" w:rsidR="00306465" w:rsidRPr="00DE6A8F" w:rsidRDefault="00306465" w:rsidP="002456C0">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牵头人法定代表人（签字或盖章）：</w:t>
      </w:r>
    </w:p>
    <w:p w14:paraId="7ECB645F" w14:textId="77777777" w:rsidR="00306465" w:rsidRPr="00DE6A8F" w:rsidRDefault="00306465" w:rsidP="002456C0">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牵头人（电子签章）：</w:t>
      </w:r>
    </w:p>
    <w:p w14:paraId="5BD69A4E" w14:textId="13E53D9B" w:rsidR="00306465" w:rsidRPr="00DE6A8F" w:rsidRDefault="0023382A" w:rsidP="0023382A">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52EA7DAC"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8E41970" w14:textId="4207D01E" w:rsidR="00306465" w:rsidRPr="00DE6A8F" w:rsidRDefault="00306465" w:rsidP="002456C0">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被授权人（签字</w:t>
      </w:r>
      <w:r w:rsidR="00267861" w:rsidRPr="00DE6A8F">
        <w:rPr>
          <w:rFonts w:ascii="宋体" w:eastAsia="宋体" w:hAnsi="宋体" w:hint="eastAsia"/>
          <w:color w:val="000000" w:themeColor="text1"/>
          <w:szCs w:val="21"/>
        </w:rPr>
        <w:t>或盖章</w:t>
      </w:r>
      <w:r w:rsidRPr="00DE6A8F">
        <w:rPr>
          <w:rFonts w:ascii="宋体" w:eastAsia="宋体" w:hAnsi="宋体" w:hint="eastAsia"/>
          <w:color w:val="000000" w:themeColor="text1"/>
          <w:szCs w:val="21"/>
        </w:rPr>
        <w:t>）：</w:t>
      </w:r>
    </w:p>
    <w:p w14:paraId="31B08B05" w14:textId="2F4BCD96" w:rsidR="00306465" w:rsidRPr="00DE6A8F" w:rsidRDefault="0023382A" w:rsidP="0023382A">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5CD2148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26A9DD2" w14:textId="06F2E4B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注：1.法定代表人必须在授权委托书上亲笔签字或盖章，委托代理人必须在授权委托书上亲笔签字</w:t>
      </w:r>
      <w:r w:rsidR="00E62A1E" w:rsidRPr="00DE6A8F">
        <w:rPr>
          <w:rFonts w:ascii="宋体" w:eastAsia="宋体" w:hAnsi="宋体" w:hint="eastAsia"/>
          <w:color w:val="000000" w:themeColor="text1"/>
          <w:szCs w:val="21"/>
        </w:rPr>
        <w:t>或盖章</w:t>
      </w:r>
      <w:r w:rsidRPr="00DE6A8F">
        <w:rPr>
          <w:rFonts w:ascii="宋体" w:eastAsia="宋体" w:hAnsi="宋体" w:hint="eastAsia"/>
          <w:color w:val="000000" w:themeColor="text1"/>
          <w:szCs w:val="21"/>
        </w:rPr>
        <w:t>，</w:t>
      </w:r>
      <w:r w:rsidRPr="00DE6A8F">
        <w:rPr>
          <w:rFonts w:ascii="宋体" w:eastAsia="宋体" w:hAnsi="宋体" w:hint="eastAsia"/>
          <w:b/>
          <w:color w:val="000000" w:themeColor="text1"/>
          <w:szCs w:val="21"/>
        </w:rPr>
        <w:t>否则其响应文件按无效响应处理</w:t>
      </w:r>
      <w:r w:rsidRPr="00DE6A8F">
        <w:rPr>
          <w:rFonts w:ascii="宋体" w:eastAsia="宋体" w:hAnsi="宋体" w:hint="eastAsia"/>
          <w:color w:val="000000" w:themeColor="text1"/>
          <w:szCs w:val="21"/>
        </w:rPr>
        <w:t>。</w:t>
      </w:r>
    </w:p>
    <w:p w14:paraId="4F3530C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2.本授权委托书应由联合体牵头人的法定代表人按上述规定签署。</w:t>
      </w:r>
    </w:p>
    <w:p w14:paraId="469DBBB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E52E96F" w14:textId="77777777" w:rsidR="0023382A"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4.法人、其他组织竞标时“我方”是指“我单位”，自然人竞标时“我方”是指“本人”。</w:t>
      </w:r>
    </w:p>
    <w:p w14:paraId="0DD22643" w14:textId="77777777" w:rsidR="0023382A" w:rsidRPr="00DE6A8F" w:rsidRDefault="0023382A" w:rsidP="0011380E">
      <w:pPr>
        <w:spacing w:line="360" w:lineRule="auto"/>
        <w:ind w:firstLineChars="200" w:firstLine="420"/>
        <w:rPr>
          <w:rFonts w:ascii="宋体" w:eastAsia="宋体" w:hAnsi="宋体"/>
          <w:color w:val="000000" w:themeColor="text1"/>
          <w:szCs w:val="21"/>
        </w:rPr>
        <w:sectPr w:rsidR="0023382A" w:rsidRPr="00DE6A8F" w:rsidSect="00306465">
          <w:pgSz w:w="11906" w:h="16838"/>
          <w:pgMar w:top="1134" w:right="1134" w:bottom="1134" w:left="1134" w:header="851" w:footer="992" w:gutter="0"/>
          <w:cols w:space="425"/>
          <w:docGrid w:type="lines" w:linePitch="312"/>
        </w:sectPr>
      </w:pPr>
    </w:p>
    <w:p w14:paraId="5CEE12BD" w14:textId="77777777"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四、商务条款偏离表</w:t>
      </w:r>
    </w:p>
    <w:p w14:paraId="3451CD6E" w14:textId="77777777" w:rsidR="00306465" w:rsidRPr="00DE6A8F" w:rsidRDefault="00306465" w:rsidP="008405D9">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商务条款偏离表</w:t>
      </w:r>
    </w:p>
    <w:p w14:paraId="4142B699"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763E9EB"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采购项目编号：</w:t>
      </w:r>
      <w:r w:rsidRPr="00DE6A8F">
        <w:rPr>
          <w:rFonts w:ascii="宋体" w:eastAsia="宋体" w:hAnsi="宋体" w:hint="eastAsia"/>
          <w:color w:val="000000" w:themeColor="text1"/>
          <w:szCs w:val="21"/>
          <w:u w:val="single"/>
        </w:rPr>
        <w:t>[项目采购-项目编号_8]</w:t>
      </w:r>
    </w:p>
    <w:p w14:paraId="0F11AA26"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采购项目名称：</w:t>
      </w:r>
      <w:r w:rsidRPr="00DE6A8F">
        <w:rPr>
          <w:rFonts w:ascii="宋体" w:eastAsia="宋体" w:hAnsi="宋体" w:hint="eastAsia"/>
          <w:color w:val="000000" w:themeColor="text1"/>
          <w:szCs w:val="21"/>
          <w:u w:val="single"/>
        </w:rPr>
        <w:t>[项目采购-项目名称_8]</w:t>
      </w:r>
    </w:p>
    <w:p w14:paraId="33B93C1D" w14:textId="6C3F5CD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分标号（此处有分标时填写具体分标号，无分标时填写“无”）：</w:t>
      </w:r>
      <w:r w:rsidR="008405D9" w:rsidRPr="00DE6A8F">
        <w:rPr>
          <w:rFonts w:ascii="Times New Roman" w:eastAsia="宋体" w:hAnsi="Times New Roman" w:cs="Times New Roman"/>
          <w:color w:val="000000" w:themeColor="text1"/>
          <w:szCs w:val="21"/>
        </w:rPr>
        <w:t>________________________________</w:t>
      </w:r>
    </w:p>
    <w:tbl>
      <w:tblPr>
        <w:tblStyle w:val="a5"/>
        <w:tblW w:w="4995" w:type="pct"/>
        <w:jc w:val="center"/>
        <w:tblLook w:val="04A0" w:firstRow="1" w:lastRow="0" w:firstColumn="1" w:lastColumn="0" w:noHBand="0" w:noVBand="1"/>
      </w:tblPr>
      <w:tblGrid>
        <w:gridCol w:w="706"/>
        <w:gridCol w:w="3401"/>
        <w:gridCol w:w="2693"/>
        <w:gridCol w:w="2818"/>
      </w:tblGrid>
      <w:tr w:rsidR="00C04878" w:rsidRPr="00DE6A8F" w14:paraId="75CB84F4" w14:textId="77777777" w:rsidTr="001531B8">
        <w:trPr>
          <w:trHeight w:val="340"/>
          <w:jc w:val="center"/>
        </w:trPr>
        <w:tc>
          <w:tcPr>
            <w:tcW w:w="367" w:type="pct"/>
            <w:vAlign w:val="center"/>
          </w:tcPr>
          <w:p w14:paraId="02506E16" w14:textId="6D4BE596" w:rsidR="008405D9" w:rsidRPr="00DE6A8F" w:rsidRDefault="008405D9" w:rsidP="008405D9">
            <w:pPr>
              <w:jc w:val="center"/>
              <w:rPr>
                <w:rFonts w:ascii="宋体" w:eastAsia="宋体" w:hAnsi="宋体"/>
                <w:color w:val="000000" w:themeColor="text1"/>
                <w:szCs w:val="21"/>
              </w:rPr>
            </w:pPr>
            <w:proofErr w:type="gramStart"/>
            <w:r w:rsidRPr="00DE6A8F">
              <w:rPr>
                <w:rFonts w:ascii="宋体" w:eastAsia="宋体" w:hAnsi="宋体" w:hint="eastAsia"/>
                <w:color w:val="000000" w:themeColor="text1"/>
                <w:szCs w:val="21"/>
              </w:rPr>
              <w:t>项号</w:t>
            </w:r>
            <w:proofErr w:type="gramEnd"/>
          </w:p>
        </w:tc>
        <w:tc>
          <w:tcPr>
            <w:tcW w:w="1768" w:type="pct"/>
            <w:vAlign w:val="center"/>
          </w:tcPr>
          <w:p w14:paraId="629C0367" w14:textId="07C90CE5" w:rsidR="008405D9" w:rsidRPr="00DE6A8F" w:rsidRDefault="008405D9" w:rsidP="008405D9">
            <w:pPr>
              <w:jc w:val="center"/>
              <w:rPr>
                <w:rFonts w:ascii="宋体" w:eastAsia="宋体" w:hAnsi="宋体"/>
                <w:color w:val="000000" w:themeColor="text1"/>
                <w:szCs w:val="21"/>
              </w:rPr>
            </w:pPr>
            <w:r w:rsidRPr="00DE6A8F">
              <w:rPr>
                <w:rFonts w:ascii="宋体" w:eastAsia="宋体" w:hAnsi="宋体" w:hint="eastAsia"/>
                <w:color w:val="000000" w:themeColor="text1"/>
                <w:szCs w:val="21"/>
              </w:rPr>
              <w:t>竞争性磋商采购文件的商务需求</w:t>
            </w:r>
          </w:p>
        </w:tc>
        <w:tc>
          <w:tcPr>
            <w:tcW w:w="1400" w:type="pct"/>
            <w:vAlign w:val="center"/>
          </w:tcPr>
          <w:p w14:paraId="163B7637" w14:textId="23C3ED55" w:rsidR="008405D9" w:rsidRPr="00DE6A8F" w:rsidRDefault="008405D9" w:rsidP="008405D9">
            <w:pPr>
              <w:jc w:val="center"/>
              <w:rPr>
                <w:rFonts w:ascii="宋体" w:eastAsia="宋体" w:hAnsi="宋体"/>
                <w:color w:val="000000" w:themeColor="text1"/>
                <w:szCs w:val="21"/>
              </w:rPr>
            </w:pPr>
            <w:r w:rsidRPr="00DE6A8F">
              <w:rPr>
                <w:rFonts w:ascii="宋体" w:eastAsia="宋体" w:hAnsi="宋体" w:hint="eastAsia"/>
                <w:color w:val="000000" w:themeColor="text1"/>
                <w:szCs w:val="21"/>
              </w:rPr>
              <w:t>响应文件承诺的商务条款</w:t>
            </w:r>
          </w:p>
        </w:tc>
        <w:tc>
          <w:tcPr>
            <w:tcW w:w="1465" w:type="pct"/>
            <w:vAlign w:val="center"/>
          </w:tcPr>
          <w:p w14:paraId="0232E6C3" w14:textId="34ECE2C7" w:rsidR="008405D9" w:rsidRPr="00DE6A8F" w:rsidRDefault="008405D9" w:rsidP="008405D9">
            <w:pPr>
              <w:jc w:val="center"/>
              <w:rPr>
                <w:rFonts w:ascii="宋体" w:eastAsia="宋体" w:hAnsi="宋体"/>
                <w:color w:val="000000" w:themeColor="text1"/>
                <w:szCs w:val="21"/>
              </w:rPr>
            </w:pPr>
            <w:r w:rsidRPr="00DE6A8F">
              <w:rPr>
                <w:rFonts w:ascii="宋体" w:eastAsia="宋体" w:hAnsi="宋体" w:hint="eastAsia"/>
                <w:color w:val="000000" w:themeColor="text1"/>
                <w:szCs w:val="21"/>
              </w:rPr>
              <w:t>偏离说明</w:t>
            </w:r>
          </w:p>
        </w:tc>
      </w:tr>
      <w:tr w:rsidR="00C04878" w:rsidRPr="00DE6A8F" w14:paraId="2D274929" w14:textId="77777777" w:rsidTr="00820F03">
        <w:trPr>
          <w:trHeight w:val="1390"/>
          <w:jc w:val="center"/>
        </w:trPr>
        <w:tc>
          <w:tcPr>
            <w:tcW w:w="367" w:type="pct"/>
            <w:vAlign w:val="center"/>
          </w:tcPr>
          <w:p w14:paraId="1BB874BD" w14:textId="78F7C7D1" w:rsidR="00E45C36" w:rsidRPr="00DE6A8F" w:rsidRDefault="00E45C36" w:rsidP="008405D9">
            <w:pPr>
              <w:jc w:val="center"/>
              <w:rPr>
                <w:rFonts w:ascii="宋体" w:eastAsia="宋体" w:hAnsi="宋体"/>
                <w:color w:val="000000" w:themeColor="text1"/>
                <w:szCs w:val="21"/>
              </w:rPr>
            </w:pPr>
            <w:proofErr w:type="gramStart"/>
            <w:r w:rsidRPr="00DE6A8F">
              <w:rPr>
                <w:rFonts w:ascii="宋体" w:eastAsia="宋体" w:hAnsi="宋体" w:hint="eastAsia"/>
                <w:color w:val="000000" w:themeColor="text1"/>
                <w:szCs w:val="21"/>
              </w:rPr>
              <w:t>一</w:t>
            </w:r>
            <w:proofErr w:type="gramEnd"/>
          </w:p>
        </w:tc>
        <w:tc>
          <w:tcPr>
            <w:tcW w:w="1768" w:type="pct"/>
            <w:vAlign w:val="center"/>
          </w:tcPr>
          <w:p w14:paraId="207EF74F"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41E2506A"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2233CD9F"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0E633707" w14:textId="386421CE"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00" w:type="pct"/>
            <w:vAlign w:val="center"/>
          </w:tcPr>
          <w:p w14:paraId="3278B8BD"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5C53F177"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1B635506"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0F42BC25" w14:textId="4CC18525"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65" w:type="pct"/>
            <w:vAlign w:val="center"/>
          </w:tcPr>
          <w:p w14:paraId="0E389E8D" w14:textId="15F3B630" w:rsidR="00E45C36" w:rsidRPr="00DE6A8F" w:rsidRDefault="00E45C36" w:rsidP="008405D9">
            <w:pPr>
              <w:jc w:val="center"/>
              <w:rPr>
                <w:rFonts w:ascii="宋体" w:eastAsia="宋体" w:hAnsi="宋体"/>
                <w:color w:val="000000" w:themeColor="text1"/>
                <w:szCs w:val="21"/>
              </w:rPr>
            </w:pPr>
          </w:p>
        </w:tc>
      </w:tr>
      <w:tr w:rsidR="00C04878" w:rsidRPr="00DE6A8F" w14:paraId="36A7ACCF" w14:textId="77777777" w:rsidTr="00820F03">
        <w:trPr>
          <w:trHeight w:val="1390"/>
          <w:jc w:val="center"/>
        </w:trPr>
        <w:tc>
          <w:tcPr>
            <w:tcW w:w="367" w:type="pct"/>
            <w:vAlign w:val="center"/>
          </w:tcPr>
          <w:p w14:paraId="4C989F2D" w14:textId="3D644813" w:rsidR="00E45C36" w:rsidRPr="00DE6A8F" w:rsidRDefault="00E45C36" w:rsidP="008405D9">
            <w:pPr>
              <w:jc w:val="center"/>
              <w:rPr>
                <w:rFonts w:ascii="宋体" w:eastAsia="宋体" w:hAnsi="宋体"/>
                <w:color w:val="000000" w:themeColor="text1"/>
                <w:szCs w:val="21"/>
              </w:rPr>
            </w:pPr>
            <w:r w:rsidRPr="00DE6A8F">
              <w:rPr>
                <w:rFonts w:ascii="宋体" w:eastAsia="宋体" w:hAnsi="宋体" w:hint="eastAsia"/>
                <w:color w:val="000000" w:themeColor="text1"/>
                <w:szCs w:val="21"/>
              </w:rPr>
              <w:t>二</w:t>
            </w:r>
          </w:p>
        </w:tc>
        <w:tc>
          <w:tcPr>
            <w:tcW w:w="1768" w:type="pct"/>
            <w:vAlign w:val="center"/>
          </w:tcPr>
          <w:p w14:paraId="63AFD805"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6BFF22E3"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35EA4DF6"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161F4CE1" w14:textId="78BD94A1"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00" w:type="pct"/>
            <w:vAlign w:val="center"/>
          </w:tcPr>
          <w:p w14:paraId="7D0B86A7"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3E39A057"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43C90432"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49D50ACF" w14:textId="11B2BCCC"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65" w:type="pct"/>
            <w:vAlign w:val="center"/>
          </w:tcPr>
          <w:p w14:paraId="0D0C9473" w14:textId="0028A588" w:rsidR="00E45C36" w:rsidRPr="00DE6A8F" w:rsidRDefault="00E45C36" w:rsidP="008405D9">
            <w:pPr>
              <w:jc w:val="center"/>
              <w:rPr>
                <w:rFonts w:ascii="宋体" w:eastAsia="宋体" w:hAnsi="宋体"/>
                <w:color w:val="000000" w:themeColor="text1"/>
                <w:szCs w:val="21"/>
              </w:rPr>
            </w:pPr>
          </w:p>
        </w:tc>
      </w:tr>
      <w:tr w:rsidR="00C04878" w:rsidRPr="00DE6A8F" w14:paraId="622B550E" w14:textId="77777777" w:rsidTr="00820F03">
        <w:trPr>
          <w:trHeight w:val="1390"/>
          <w:jc w:val="center"/>
        </w:trPr>
        <w:tc>
          <w:tcPr>
            <w:tcW w:w="367" w:type="pct"/>
            <w:vAlign w:val="center"/>
          </w:tcPr>
          <w:p w14:paraId="77C55C9E" w14:textId="06F179F0" w:rsidR="00E45C36" w:rsidRPr="00DE6A8F" w:rsidRDefault="00E45C36" w:rsidP="008405D9">
            <w:pPr>
              <w:jc w:val="center"/>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768" w:type="pct"/>
            <w:vAlign w:val="center"/>
          </w:tcPr>
          <w:p w14:paraId="386F842F"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292ED578"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04C020A2"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697F0D9C" w14:textId="59B097A1"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00" w:type="pct"/>
            <w:vAlign w:val="center"/>
          </w:tcPr>
          <w:p w14:paraId="37837F15"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1……</w:t>
            </w:r>
          </w:p>
          <w:p w14:paraId="4AAF1A73"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2……</w:t>
            </w:r>
          </w:p>
          <w:p w14:paraId="3A96951B" w14:textId="77777777" w:rsidR="00E45C36" w:rsidRPr="00DE6A8F" w:rsidRDefault="00E45C36" w:rsidP="008405D9">
            <w:pPr>
              <w:jc w:val="left"/>
              <w:rPr>
                <w:rFonts w:ascii="宋体" w:eastAsia="宋体" w:hAnsi="宋体"/>
                <w:color w:val="000000" w:themeColor="text1"/>
                <w:szCs w:val="21"/>
              </w:rPr>
            </w:pPr>
            <w:r w:rsidRPr="00DE6A8F">
              <w:rPr>
                <w:rFonts w:ascii="宋体" w:eastAsia="宋体" w:hAnsi="宋体"/>
                <w:color w:val="000000" w:themeColor="text1"/>
                <w:szCs w:val="21"/>
              </w:rPr>
              <w:t>3……</w:t>
            </w:r>
          </w:p>
          <w:p w14:paraId="4A3A0F62" w14:textId="3DE2F2CB" w:rsidR="00E45C36" w:rsidRPr="00DE6A8F" w:rsidRDefault="00E45C36" w:rsidP="008405D9">
            <w:pPr>
              <w:jc w:val="left"/>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1465" w:type="pct"/>
            <w:vAlign w:val="center"/>
          </w:tcPr>
          <w:p w14:paraId="306D0A27" w14:textId="48A15B77" w:rsidR="00E45C36" w:rsidRPr="00DE6A8F" w:rsidRDefault="00E45C36" w:rsidP="008405D9">
            <w:pPr>
              <w:jc w:val="center"/>
              <w:rPr>
                <w:rFonts w:ascii="宋体" w:eastAsia="宋体" w:hAnsi="宋体"/>
                <w:color w:val="000000" w:themeColor="text1"/>
                <w:szCs w:val="21"/>
              </w:rPr>
            </w:pPr>
          </w:p>
        </w:tc>
      </w:tr>
    </w:tbl>
    <w:p w14:paraId="3471E49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105BA4D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1.说明：应对照磋商文件“第二章采购需求”中的商务条款逐条</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明确响应，并</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偏离说明。</w:t>
      </w:r>
    </w:p>
    <w:p w14:paraId="26D07F9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7BC6EE5" w14:textId="2F3DCA5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3.表格内容均需按要求填写，不得留空。</w:t>
      </w:r>
    </w:p>
    <w:p w14:paraId="02F71E43" w14:textId="7087BDA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货物具体参数或商务响应承诺的具体数值。如该采购需求属于不能明确具体数值的，采购人应在此采购需求的数值后标注◆号，对标注◆号的采购需求不适用上述“竞标无效”条款。</w:t>
      </w:r>
    </w:p>
    <w:p w14:paraId="3104104D" w14:textId="77777777" w:rsidR="001531B8" w:rsidRPr="00DE6A8F" w:rsidRDefault="001531B8" w:rsidP="001531B8">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7A0B1633" w14:textId="03F22C3F" w:rsidR="00306465" w:rsidRPr="00DE6A8F" w:rsidRDefault="001531B8" w:rsidP="001531B8">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37DD897C" w14:textId="77777777" w:rsidR="001531B8" w:rsidRPr="00DE6A8F" w:rsidRDefault="001531B8" w:rsidP="00B86CD5">
      <w:pPr>
        <w:spacing w:line="360" w:lineRule="auto"/>
        <w:ind w:firstLineChars="200" w:firstLine="643"/>
        <w:rPr>
          <w:rFonts w:ascii="宋体" w:eastAsia="宋体" w:hAnsi="宋体"/>
          <w:b/>
          <w:color w:val="000000" w:themeColor="text1"/>
          <w:sz w:val="32"/>
          <w:szCs w:val="32"/>
        </w:rPr>
        <w:sectPr w:rsidR="001531B8" w:rsidRPr="00DE6A8F" w:rsidSect="00306465">
          <w:pgSz w:w="11906" w:h="16838"/>
          <w:pgMar w:top="1134" w:right="1134" w:bottom="1134" w:left="1134" w:header="851" w:footer="992" w:gutter="0"/>
          <w:cols w:space="425"/>
          <w:docGrid w:type="lines" w:linePitch="312"/>
        </w:sectPr>
      </w:pPr>
    </w:p>
    <w:p w14:paraId="165FA043" w14:textId="4A18E387"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五、竞标人情况介绍</w:t>
      </w:r>
    </w:p>
    <w:p w14:paraId="6D93D60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BAA95A0" w14:textId="77777777" w:rsidR="001C352C" w:rsidRPr="00DE6A8F" w:rsidRDefault="001C352C" w:rsidP="001C352C">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5104FE7E" w14:textId="4A3ADCE9" w:rsidR="00306465" w:rsidRPr="00DE6A8F" w:rsidRDefault="001C352C" w:rsidP="001C352C">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0EC04F6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2B3057A" w14:textId="77777777"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六、供应</w:t>
      </w:r>
      <w:proofErr w:type="gramStart"/>
      <w:r w:rsidRPr="00DE6A8F">
        <w:rPr>
          <w:rFonts w:ascii="宋体" w:eastAsia="宋体" w:hAnsi="宋体" w:hint="eastAsia"/>
          <w:b/>
          <w:color w:val="000000" w:themeColor="text1"/>
          <w:sz w:val="32"/>
          <w:szCs w:val="32"/>
        </w:rPr>
        <w:t>商类似</w:t>
      </w:r>
      <w:proofErr w:type="gramEnd"/>
      <w:r w:rsidRPr="00DE6A8F">
        <w:rPr>
          <w:rFonts w:ascii="宋体" w:eastAsia="宋体" w:hAnsi="宋体" w:hint="eastAsia"/>
          <w:b/>
          <w:color w:val="000000" w:themeColor="text1"/>
          <w:sz w:val="32"/>
          <w:szCs w:val="32"/>
        </w:rPr>
        <w:t>的业绩证明文件</w:t>
      </w:r>
    </w:p>
    <w:p w14:paraId="4F39C2EA" w14:textId="2450C7D6" w:rsidR="001C352C" w:rsidRPr="00DE6A8F" w:rsidRDefault="001C352C"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附表：相关项目业绩一览表（供应商同类项目合同复印件、用户验收报告、用户评价意见格式自拟）</w:t>
      </w:r>
    </w:p>
    <w:tbl>
      <w:tblPr>
        <w:tblStyle w:val="a5"/>
        <w:tblW w:w="4995" w:type="pct"/>
        <w:jc w:val="center"/>
        <w:tblLook w:val="04A0" w:firstRow="1" w:lastRow="0" w:firstColumn="1" w:lastColumn="0" w:noHBand="0" w:noVBand="1"/>
      </w:tblPr>
      <w:tblGrid>
        <w:gridCol w:w="1129"/>
        <w:gridCol w:w="1275"/>
        <w:gridCol w:w="1135"/>
        <w:gridCol w:w="1418"/>
        <w:gridCol w:w="1558"/>
        <w:gridCol w:w="1418"/>
        <w:gridCol w:w="1685"/>
      </w:tblGrid>
      <w:tr w:rsidR="00C04878" w:rsidRPr="00DE6A8F" w14:paraId="16D08FA2" w14:textId="77777777" w:rsidTr="001C352C">
        <w:trPr>
          <w:trHeight w:val="454"/>
          <w:jc w:val="center"/>
        </w:trPr>
        <w:tc>
          <w:tcPr>
            <w:tcW w:w="587" w:type="pct"/>
            <w:vMerge w:val="restart"/>
            <w:vAlign w:val="center"/>
          </w:tcPr>
          <w:p w14:paraId="6AB11E66" w14:textId="72B35731"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采购人名称</w:t>
            </w:r>
          </w:p>
        </w:tc>
        <w:tc>
          <w:tcPr>
            <w:tcW w:w="663" w:type="pct"/>
            <w:vMerge w:val="restart"/>
            <w:vAlign w:val="center"/>
          </w:tcPr>
          <w:p w14:paraId="27E81509" w14:textId="7111E37F"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项目名称</w:t>
            </w:r>
          </w:p>
        </w:tc>
        <w:tc>
          <w:tcPr>
            <w:tcW w:w="590" w:type="pct"/>
            <w:vMerge w:val="restart"/>
            <w:vAlign w:val="center"/>
          </w:tcPr>
          <w:p w14:paraId="0D7BB5EA" w14:textId="0C3B4195"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合同金额（万元）</w:t>
            </w:r>
          </w:p>
        </w:tc>
        <w:tc>
          <w:tcPr>
            <w:tcW w:w="2284" w:type="pct"/>
            <w:gridSpan w:val="3"/>
            <w:vAlign w:val="center"/>
          </w:tcPr>
          <w:p w14:paraId="493FFE6F" w14:textId="7CCF4884"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附件在响应文件中页码</w:t>
            </w:r>
          </w:p>
        </w:tc>
        <w:tc>
          <w:tcPr>
            <w:tcW w:w="876" w:type="pct"/>
            <w:vMerge w:val="restart"/>
            <w:vAlign w:val="center"/>
          </w:tcPr>
          <w:p w14:paraId="3710B3DA" w14:textId="26B8C224"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采购人联系人及联系电话</w:t>
            </w:r>
          </w:p>
        </w:tc>
      </w:tr>
      <w:tr w:rsidR="00C04878" w:rsidRPr="00DE6A8F" w14:paraId="14E68462" w14:textId="77777777" w:rsidTr="001C352C">
        <w:trPr>
          <w:trHeight w:val="454"/>
          <w:jc w:val="center"/>
        </w:trPr>
        <w:tc>
          <w:tcPr>
            <w:tcW w:w="587" w:type="pct"/>
            <w:vMerge/>
            <w:vAlign w:val="center"/>
          </w:tcPr>
          <w:p w14:paraId="5A2300BC" w14:textId="77777777" w:rsidR="003E7BE8" w:rsidRPr="00DE6A8F" w:rsidRDefault="003E7BE8" w:rsidP="001C352C">
            <w:pPr>
              <w:spacing w:line="360" w:lineRule="auto"/>
              <w:jc w:val="center"/>
              <w:rPr>
                <w:rFonts w:ascii="宋体" w:eastAsia="宋体" w:hAnsi="宋体"/>
                <w:color w:val="000000" w:themeColor="text1"/>
                <w:szCs w:val="21"/>
              </w:rPr>
            </w:pPr>
          </w:p>
        </w:tc>
        <w:tc>
          <w:tcPr>
            <w:tcW w:w="663" w:type="pct"/>
            <w:vMerge/>
            <w:vAlign w:val="center"/>
          </w:tcPr>
          <w:p w14:paraId="0BDFFFB2" w14:textId="77777777" w:rsidR="003E7BE8" w:rsidRPr="00DE6A8F" w:rsidRDefault="003E7BE8" w:rsidP="001C352C">
            <w:pPr>
              <w:spacing w:line="360" w:lineRule="auto"/>
              <w:jc w:val="center"/>
              <w:rPr>
                <w:rFonts w:ascii="宋体" w:eastAsia="宋体" w:hAnsi="宋体"/>
                <w:color w:val="000000" w:themeColor="text1"/>
                <w:szCs w:val="21"/>
              </w:rPr>
            </w:pPr>
          </w:p>
        </w:tc>
        <w:tc>
          <w:tcPr>
            <w:tcW w:w="590" w:type="pct"/>
            <w:vMerge/>
            <w:vAlign w:val="center"/>
          </w:tcPr>
          <w:p w14:paraId="2B610983" w14:textId="77777777" w:rsidR="003E7BE8" w:rsidRPr="00DE6A8F" w:rsidRDefault="003E7BE8" w:rsidP="001C352C">
            <w:pPr>
              <w:spacing w:line="360" w:lineRule="auto"/>
              <w:jc w:val="center"/>
              <w:rPr>
                <w:rFonts w:ascii="宋体" w:eastAsia="宋体" w:hAnsi="宋体"/>
                <w:color w:val="000000" w:themeColor="text1"/>
                <w:szCs w:val="21"/>
              </w:rPr>
            </w:pPr>
          </w:p>
        </w:tc>
        <w:tc>
          <w:tcPr>
            <w:tcW w:w="737" w:type="pct"/>
            <w:vAlign w:val="center"/>
          </w:tcPr>
          <w:p w14:paraId="44B6A2C2" w14:textId="585DCC29"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合同</w:t>
            </w:r>
          </w:p>
        </w:tc>
        <w:tc>
          <w:tcPr>
            <w:tcW w:w="810" w:type="pct"/>
            <w:vAlign w:val="center"/>
          </w:tcPr>
          <w:p w14:paraId="2D8EC0D9" w14:textId="005F924F"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验收报告</w:t>
            </w:r>
          </w:p>
        </w:tc>
        <w:tc>
          <w:tcPr>
            <w:tcW w:w="737" w:type="pct"/>
            <w:vAlign w:val="center"/>
          </w:tcPr>
          <w:p w14:paraId="58890C8A" w14:textId="3FE3520C" w:rsidR="003E7BE8" w:rsidRPr="00DE6A8F" w:rsidRDefault="003E7BE8" w:rsidP="001C352C">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用户评价</w:t>
            </w:r>
          </w:p>
        </w:tc>
        <w:tc>
          <w:tcPr>
            <w:tcW w:w="876" w:type="pct"/>
            <w:vMerge/>
            <w:vAlign w:val="center"/>
          </w:tcPr>
          <w:p w14:paraId="1CB2DD75" w14:textId="77777777" w:rsidR="003E7BE8" w:rsidRPr="00DE6A8F" w:rsidRDefault="003E7BE8" w:rsidP="001C352C">
            <w:pPr>
              <w:spacing w:line="360" w:lineRule="auto"/>
              <w:jc w:val="center"/>
              <w:rPr>
                <w:rFonts w:ascii="宋体" w:eastAsia="宋体" w:hAnsi="宋体"/>
                <w:color w:val="000000" w:themeColor="text1"/>
                <w:szCs w:val="21"/>
              </w:rPr>
            </w:pPr>
          </w:p>
        </w:tc>
      </w:tr>
      <w:tr w:rsidR="00C04878" w:rsidRPr="00DE6A8F" w14:paraId="7093FFE5" w14:textId="77777777" w:rsidTr="001C352C">
        <w:trPr>
          <w:trHeight w:val="454"/>
          <w:jc w:val="center"/>
        </w:trPr>
        <w:tc>
          <w:tcPr>
            <w:tcW w:w="587" w:type="pct"/>
            <w:vAlign w:val="center"/>
          </w:tcPr>
          <w:p w14:paraId="6A7163E3" w14:textId="77777777" w:rsidR="001C352C" w:rsidRPr="00DE6A8F" w:rsidRDefault="001C352C" w:rsidP="001C352C">
            <w:pPr>
              <w:spacing w:line="360" w:lineRule="auto"/>
              <w:jc w:val="center"/>
              <w:rPr>
                <w:rFonts w:ascii="宋体" w:eastAsia="宋体" w:hAnsi="宋体"/>
                <w:color w:val="000000" w:themeColor="text1"/>
                <w:szCs w:val="21"/>
              </w:rPr>
            </w:pPr>
          </w:p>
        </w:tc>
        <w:tc>
          <w:tcPr>
            <w:tcW w:w="663" w:type="pct"/>
            <w:vAlign w:val="center"/>
          </w:tcPr>
          <w:p w14:paraId="1B11F5D3" w14:textId="77777777" w:rsidR="001C352C" w:rsidRPr="00DE6A8F" w:rsidRDefault="001C352C" w:rsidP="001C352C">
            <w:pPr>
              <w:spacing w:line="360" w:lineRule="auto"/>
              <w:jc w:val="center"/>
              <w:rPr>
                <w:rFonts w:ascii="宋体" w:eastAsia="宋体" w:hAnsi="宋体"/>
                <w:color w:val="000000" w:themeColor="text1"/>
                <w:szCs w:val="21"/>
              </w:rPr>
            </w:pPr>
          </w:p>
        </w:tc>
        <w:tc>
          <w:tcPr>
            <w:tcW w:w="590" w:type="pct"/>
            <w:vAlign w:val="center"/>
          </w:tcPr>
          <w:p w14:paraId="1B106AE2"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5FE121AA" w14:textId="77777777" w:rsidR="001C352C" w:rsidRPr="00DE6A8F" w:rsidRDefault="001C352C" w:rsidP="001C352C">
            <w:pPr>
              <w:spacing w:line="360" w:lineRule="auto"/>
              <w:jc w:val="center"/>
              <w:rPr>
                <w:rFonts w:ascii="宋体" w:eastAsia="宋体" w:hAnsi="宋体"/>
                <w:color w:val="000000" w:themeColor="text1"/>
                <w:szCs w:val="21"/>
              </w:rPr>
            </w:pPr>
          </w:p>
        </w:tc>
        <w:tc>
          <w:tcPr>
            <w:tcW w:w="810" w:type="pct"/>
            <w:vAlign w:val="center"/>
          </w:tcPr>
          <w:p w14:paraId="5AD54E1F"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4422F386" w14:textId="77777777" w:rsidR="001C352C" w:rsidRPr="00DE6A8F" w:rsidRDefault="001C352C" w:rsidP="001C352C">
            <w:pPr>
              <w:spacing w:line="360" w:lineRule="auto"/>
              <w:jc w:val="center"/>
              <w:rPr>
                <w:rFonts w:ascii="宋体" w:eastAsia="宋体" w:hAnsi="宋体"/>
                <w:color w:val="000000" w:themeColor="text1"/>
                <w:szCs w:val="21"/>
              </w:rPr>
            </w:pPr>
          </w:p>
        </w:tc>
        <w:tc>
          <w:tcPr>
            <w:tcW w:w="876" w:type="pct"/>
            <w:vAlign w:val="center"/>
          </w:tcPr>
          <w:p w14:paraId="0BE5239D" w14:textId="77777777" w:rsidR="001C352C" w:rsidRPr="00DE6A8F" w:rsidRDefault="001C352C" w:rsidP="001C352C">
            <w:pPr>
              <w:spacing w:line="360" w:lineRule="auto"/>
              <w:jc w:val="center"/>
              <w:rPr>
                <w:rFonts w:ascii="宋体" w:eastAsia="宋体" w:hAnsi="宋体"/>
                <w:color w:val="000000" w:themeColor="text1"/>
                <w:szCs w:val="21"/>
              </w:rPr>
            </w:pPr>
          </w:p>
        </w:tc>
      </w:tr>
      <w:tr w:rsidR="00C04878" w:rsidRPr="00DE6A8F" w14:paraId="66A34C35" w14:textId="77777777" w:rsidTr="001C352C">
        <w:trPr>
          <w:trHeight w:val="454"/>
          <w:jc w:val="center"/>
        </w:trPr>
        <w:tc>
          <w:tcPr>
            <w:tcW w:w="587" w:type="pct"/>
            <w:vAlign w:val="center"/>
          </w:tcPr>
          <w:p w14:paraId="78CCE76E" w14:textId="77777777" w:rsidR="001C352C" w:rsidRPr="00DE6A8F" w:rsidRDefault="001C352C" w:rsidP="001C352C">
            <w:pPr>
              <w:spacing w:line="360" w:lineRule="auto"/>
              <w:jc w:val="center"/>
              <w:rPr>
                <w:rFonts w:ascii="宋体" w:eastAsia="宋体" w:hAnsi="宋体"/>
                <w:color w:val="000000" w:themeColor="text1"/>
                <w:szCs w:val="21"/>
              </w:rPr>
            </w:pPr>
          </w:p>
        </w:tc>
        <w:tc>
          <w:tcPr>
            <w:tcW w:w="663" w:type="pct"/>
            <w:vAlign w:val="center"/>
          </w:tcPr>
          <w:p w14:paraId="67D74EE2" w14:textId="77777777" w:rsidR="001C352C" w:rsidRPr="00DE6A8F" w:rsidRDefault="001C352C" w:rsidP="001C352C">
            <w:pPr>
              <w:spacing w:line="360" w:lineRule="auto"/>
              <w:jc w:val="center"/>
              <w:rPr>
                <w:rFonts w:ascii="宋体" w:eastAsia="宋体" w:hAnsi="宋体"/>
                <w:color w:val="000000" w:themeColor="text1"/>
                <w:szCs w:val="21"/>
              </w:rPr>
            </w:pPr>
          </w:p>
        </w:tc>
        <w:tc>
          <w:tcPr>
            <w:tcW w:w="590" w:type="pct"/>
            <w:vAlign w:val="center"/>
          </w:tcPr>
          <w:p w14:paraId="49FA31E8"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1E596A26" w14:textId="77777777" w:rsidR="001C352C" w:rsidRPr="00DE6A8F" w:rsidRDefault="001C352C" w:rsidP="001C352C">
            <w:pPr>
              <w:spacing w:line="360" w:lineRule="auto"/>
              <w:jc w:val="center"/>
              <w:rPr>
                <w:rFonts w:ascii="宋体" w:eastAsia="宋体" w:hAnsi="宋体"/>
                <w:color w:val="000000" w:themeColor="text1"/>
                <w:szCs w:val="21"/>
              </w:rPr>
            </w:pPr>
          </w:p>
        </w:tc>
        <w:tc>
          <w:tcPr>
            <w:tcW w:w="810" w:type="pct"/>
            <w:vAlign w:val="center"/>
          </w:tcPr>
          <w:p w14:paraId="6749F79D"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1BAD2AA3" w14:textId="77777777" w:rsidR="001C352C" w:rsidRPr="00DE6A8F" w:rsidRDefault="001C352C" w:rsidP="001C352C">
            <w:pPr>
              <w:spacing w:line="360" w:lineRule="auto"/>
              <w:jc w:val="center"/>
              <w:rPr>
                <w:rFonts w:ascii="宋体" w:eastAsia="宋体" w:hAnsi="宋体"/>
                <w:color w:val="000000" w:themeColor="text1"/>
                <w:szCs w:val="21"/>
              </w:rPr>
            </w:pPr>
          </w:p>
        </w:tc>
        <w:tc>
          <w:tcPr>
            <w:tcW w:w="876" w:type="pct"/>
            <w:vAlign w:val="center"/>
          </w:tcPr>
          <w:p w14:paraId="5D497891" w14:textId="77777777" w:rsidR="001C352C" w:rsidRPr="00DE6A8F" w:rsidRDefault="001C352C" w:rsidP="001C352C">
            <w:pPr>
              <w:spacing w:line="360" w:lineRule="auto"/>
              <w:jc w:val="center"/>
              <w:rPr>
                <w:rFonts w:ascii="宋体" w:eastAsia="宋体" w:hAnsi="宋体"/>
                <w:color w:val="000000" w:themeColor="text1"/>
                <w:szCs w:val="21"/>
              </w:rPr>
            </w:pPr>
          </w:p>
        </w:tc>
      </w:tr>
      <w:tr w:rsidR="00C04878" w:rsidRPr="00DE6A8F" w14:paraId="5F9CD7FF" w14:textId="77777777" w:rsidTr="001C352C">
        <w:trPr>
          <w:trHeight w:val="454"/>
          <w:jc w:val="center"/>
        </w:trPr>
        <w:tc>
          <w:tcPr>
            <w:tcW w:w="587" w:type="pct"/>
            <w:vAlign w:val="center"/>
          </w:tcPr>
          <w:p w14:paraId="21AF7EEC" w14:textId="77777777" w:rsidR="001C352C" w:rsidRPr="00DE6A8F" w:rsidRDefault="001C352C" w:rsidP="001C352C">
            <w:pPr>
              <w:spacing w:line="360" w:lineRule="auto"/>
              <w:jc w:val="center"/>
              <w:rPr>
                <w:rFonts w:ascii="宋体" w:eastAsia="宋体" w:hAnsi="宋体"/>
                <w:color w:val="000000" w:themeColor="text1"/>
                <w:szCs w:val="21"/>
              </w:rPr>
            </w:pPr>
          </w:p>
        </w:tc>
        <w:tc>
          <w:tcPr>
            <w:tcW w:w="663" w:type="pct"/>
            <w:vAlign w:val="center"/>
          </w:tcPr>
          <w:p w14:paraId="64A4EC43" w14:textId="77777777" w:rsidR="001C352C" w:rsidRPr="00DE6A8F" w:rsidRDefault="001C352C" w:rsidP="001C352C">
            <w:pPr>
              <w:spacing w:line="360" w:lineRule="auto"/>
              <w:jc w:val="center"/>
              <w:rPr>
                <w:rFonts w:ascii="宋体" w:eastAsia="宋体" w:hAnsi="宋体"/>
                <w:color w:val="000000" w:themeColor="text1"/>
                <w:szCs w:val="21"/>
              </w:rPr>
            </w:pPr>
          </w:p>
        </w:tc>
        <w:tc>
          <w:tcPr>
            <w:tcW w:w="590" w:type="pct"/>
            <w:vAlign w:val="center"/>
          </w:tcPr>
          <w:p w14:paraId="2608BFF3"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38B89F8D" w14:textId="77777777" w:rsidR="001C352C" w:rsidRPr="00DE6A8F" w:rsidRDefault="001C352C" w:rsidP="001C352C">
            <w:pPr>
              <w:spacing w:line="360" w:lineRule="auto"/>
              <w:jc w:val="center"/>
              <w:rPr>
                <w:rFonts w:ascii="宋体" w:eastAsia="宋体" w:hAnsi="宋体"/>
                <w:color w:val="000000" w:themeColor="text1"/>
                <w:szCs w:val="21"/>
              </w:rPr>
            </w:pPr>
          </w:p>
        </w:tc>
        <w:tc>
          <w:tcPr>
            <w:tcW w:w="810" w:type="pct"/>
            <w:vAlign w:val="center"/>
          </w:tcPr>
          <w:p w14:paraId="1DCDA8A2"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75CB2278" w14:textId="77777777" w:rsidR="001C352C" w:rsidRPr="00DE6A8F" w:rsidRDefault="001C352C" w:rsidP="001C352C">
            <w:pPr>
              <w:spacing w:line="360" w:lineRule="auto"/>
              <w:jc w:val="center"/>
              <w:rPr>
                <w:rFonts w:ascii="宋体" w:eastAsia="宋体" w:hAnsi="宋体"/>
                <w:color w:val="000000" w:themeColor="text1"/>
                <w:szCs w:val="21"/>
              </w:rPr>
            </w:pPr>
          </w:p>
        </w:tc>
        <w:tc>
          <w:tcPr>
            <w:tcW w:w="876" w:type="pct"/>
            <w:vAlign w:val="center"/>
          </w:tcPr>
          <w:p w14:paraId="0CF64AB6" w14:textId="77777777" w:rsidR="001C352C" w:rsidRPr="00DE6A8F" w:rsidRDefault="001C352C" w:rsidP="001C352C">
            <w:pPr>
              <w:spacing w:line="360" w:lineRule="auto"/>
              <w:jc w:val="center"/>
              <w:rPr>
                <w:rFonts w:ascii="宋体" w:eastAsia="宋体" w:hAnsi="宋体"/>
                <w:color w:val="000000" w:themeColor="text1"/>
                <w:szCs w:val="21"/>
              </w:rPr>
            </w:pPr>
          </w:p>
        </w:tc>
      </w:tr>
      <w:tr w:rsidR="00C04878" w:rsidRPr="00DE6A8F" w14:paraId="176608BA" w14:textId="77777777" w:rsidTr="001C352C">
        <w:trPr>
          <w:trHeight w:val="454"/>
          <w:jc w:val="center"/>
        </w:trPr>
        <w:tc>
          <w:tcPr>
            <w:tcW w:w="587" w:type="pct"/>
            <w:vAlign w:val="center"/>
          </w:tcPr>
          <w:p w14:paraId="1F172E1A" w14:textId="77777777" w:rsidR="001C352C" w:rsidRPr="00DE6A8F" w:rsidRDefault="001C352C" w:rsidP="001C352C">
            <w:pPr>
              <w:spacing w:line="360" w:lineRule="auto"/>
              <w:jc w:val="center"/>
              <w:rPr>
                <w:rFonts w:ascii="宋体" w:eastAsia="宋体" w:hAnsi="宋体"/>
                <w:color w:val="000000" w:themeColor="text1"/>
                <w:szCs w:val="21"/>
              </w:rPr>
            </w:pPr>
          </w:p>
        </w:tc>
        <w:tc>
          <w:tcPr>
            <w:tcW w:w="663" w:type="pct"/>
            <w:vAlign w:val="center"/>
          </w:tcPr>
          <w:p w14:paraId="57505477" w14:textId="77777777" w:rsidR="001C352C" w:rsidRPr="00DE6A8F" w:rsidRDefault="001C352C" w:rsidP="001C352C">
            <w:pPr>
              <w:spacing w:line="360" w:lineRule="auto"/>
              <w:jc w:val="center"/>
              <w:rPr>
                <w:rFonts w:ascii="宋体" w:eastAsia="宋体" w:hAnsi="宋体"/>
                <w:color w:val="000000" w:themeColor="text1"/>
                <w:szCs w:val="21"/>
              </w:rPr>
            </w:pPr>
          </w:p>
        </w:tc>
        <w:tc>
          <w:tcPr>
            <w:tcW w:w="590" w:type="pct"/>
            <w:vAlign w:val="center"/>
          </w:tcPr>
          <w:p w14:paraId="3FC53BD6"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0C955C15" w14:textId="77777777" w:rsidR="001C352C" w:rsidRPr="00DE6A8F" w:rsidRDefault="001C352C" w:rsidP="001C352C">
            <w:pPr>
              <w:spacing w:line="360" w:lineRule="auto"/>
              <w:jc w:val="center"/>
              <w:rPr>
                <w:rFonts w:ascii="宋体" w:eastAsia="宋体" w:hAnsi="宋体"/>
                <w:color w:val="000000" w:themeColor="text1"/>
                <w:szCs w:val="21"/>
              </w:rPr>
            </w:pPr>
          </w:p>
        </w:tc>
        <w:tc>
          <w:tcPr>
            <w:tcW w:w="810" w:type="pct"/>
            <w:vAlign w:val="center"/>
          </w:tcPr>
          <w:p w14:paraId="58FA5537" w14:textId="77777777" w:rsidR="001C352C" w:rsidRPr="00DE6A8F" w:rsidRDefault="001C352C" w:rsidP="001C352C">
            <w:pPr>
              <w:spacing w:line="360" w:lineRule="auto"/>
              <w:jc w:val="center"/>
              <w:rPr>
                <w:rFonts w:ascii="宋体" w:eastAsia="宋体" w:hAnsi="宋体"/>
                <w:color w:val="000000" w:themeColor="text1"/>
                <w:szCs w:val="21"/>
              </w:rPr>
            </w:pPr>
          </w:p>
        </w:tc>
        <w:tc>
          <w:tcPr>
            <w:tcW w:w="737" w:type="pct"/>
            <w:vAlign w:val="center"/>
          </w:tcPr>
          <w:p w14:paraId="16A3F2AE" w14:textId="77777777" w:rsidR="001C352C" w:rsidRPr="00DE6A8F" w:rsidRDefault="001C352C" w:rsidP="001C352C">
            <w:pPr>
              <w:spacing w:line="360" w:lineRule="auto"/>
              <w:jc w:val="center"/>
              <w:rPr>
                <w:rFonts w:ascii="宋体" w:eastAsia="宋体" w:hAnsi="宋体"/>
                <w:color w:val="000000" w:themeColor="text1"/>
                <w:szCs w:val="21"/>
              </w:rPr>
            </w:pPr>
          </w:p>
        </w:tc>
        <w:tc>
          <w:tcPr>
            <w:tcW w:w="876" w:type="pct"/>
            <w:vAlign w:val="center"/>
          </w:tcPr>
          <w:p w14:paraId="2AA1AC91" w14:textId="77777777" w:rsidR="001C352C" w:rsidRPr="00DE6A8F" w:rsidRDefault="001C352C" w:rsidP="001C352C">
            <w:pPr>
              <w:spacing w:line="360" w:lineRule="auto"/>
              <w:jc w:val="center"/>
              <w:rPr>
                <w:rFonts w:ascii="宋体" w:eastAsia="宋体" w:hAnsi="宋体"/>
                <w:color w:val="000000" w:themeColor="text1"/>
                <w:szCs w:val="21"/>
              </w:rPr>
            </w:pPr>
          </w:p>
        </w:tc>
      </w:tr>
      <w:tr w:rsidR="00C04878" w:rsidRPr="00DE6A8F" w14:paraId="59449ED8" w14:textId="77777777" w:rsidTr="001C352C">
        <w:trPr>
          <w:trHeight w:val="454"/>
          <w:jc w:val="center"/>
        </w:trPr>
        <w:tc>
          <w:tcPr>
            <w:tcW w:w="587" w:type="pct"/>
            <w:vAlign w:val="center"/>
          </w:tcPr>
          <w:p w14:paraId="4733A57A" w14:textId="77777777" w:rsidR="005B5D5E" w:rsidRPr="00DE6A8F" w:rsidRDefault="005B5D5E" w:rsidP="001C352C">
            <w:pPr>
              <w:spacing w:line="360" w:lineRule="auto"/>
              <w:jc w:val="center"/>
              <w:rPr>
                <w:rFonts w:ascii="宋体" w:eastAsia="宋体" w:hAnsi="宋体"/>
                <w:color w:val="000000" w:themeColor="text1"/>
                <w:szCs w:val="21"/>
              </w:rPr>
            </w:pPr>
          </w:p>
        </w:tc>
        <w:tc>
          <w:tcPr>
            <w:tcW w:w="663" w:type="pct"/>
            <w:vAlign w:val="center"/>
          </w:tcPr>
          <w:p w14:paraId="23600753" w14:textId="77777777" w:rsidR="005B5D5E" w:rsidRPr="00DE6A8F" w:rsidRDefault="005B5D5E" w:rsidP="001C352C">
            <w:pPr>
              <w:spacing w:line="360" w:lineRule="auto"/>
              <w:jc w:val="center"/>
              <w:rPr>
                <w:rFonts w:ascii="宋体" w:eastAsia="宋体" w:hAnsi="宋体"/>
                <w:color w:val="000000" w:themeColor="text1"/>
                <w:szCs w:val="21"/>
              </w:rPr>
            </w:pPr>
          </w:p>
        </w:tc>
        <w:tc>
          <w:tcPr>
            <w:tcW w:w="590" w:type="pct"/>
            <w:vAlign w:val="center"/>
          </w:tcPr>
          <w:p w14:paraId="3605B200" w14:textId="77777777" w:rsidR="005B5D5E" w:rsidRPr="00DE6A8F" w:rsidRDefault="005B5D5E" w:rsidP="001C352C">
            <w:pPr>
              <w:spacing w:line="360" w:lineRule="auto"/>
              <w:jc w:val="center"/>
              <w:rPr>
                <w:rFonts w:ascii="宋体" w:eastAsia="宋体" w:hAnsi="宋体"/>
                <w:color w:val="000000" w:themeColor="text1"/>
                <w:szCs w:val="21"/>
              </w:rPr>
            </w:pPr>
          </w:p>
        </w:tc>
        <w:tc>
          <w:tcPr>
            <w:tcW w:w="737" w:type="pct"/>
            <w:vAlign w:val="center"/>
          </w:tcPr>
          <w:p w14:paraId="138A8258" w14:textId="77777777" w:rsidR="005B5D5E" w:rsidRPr="00DE6A8F" w:rsidRDefault="005B5D5E" w:rsidP="001C352C">
            <w:pPr>
              <w:spacing w:line="360" w:lineRule="auto"/>
              <w:jc w:val="center"/>
              <w:rPr>
                <w:rFonts w:ascii="宋体" w:eastAsia="宋体" w:hAnsi="宋体"/>
                <w:color w:val="000000" w:themeColor="text1"/>
                <w:szCs w:val="21"/>
              </w:rPr>
            </w:pPr>
          </w:p>
        </w:tc>
        <w:tc>
          <w:tcPr>
            <w:tcW w:w="810" w:type="pct"/>
            <w:vAlign w:val="center"/>
          </w:tcPr>
          <w:p w14:paraId="43B7235D" w14:textId="77777777" w:rsidR="005B5D5E" w:rsidRPr="00DE6A8F" w:rsidRDefault="005B5D5E" w:rsidP="001C352C">
            <w:pPr>
              <w:spacing w:line="360" w:lineRule="auto"/>
              <w:jc w:val="center"/>
              <w:rPr>
                <w:rFonts w:ascii="宋体" w:eastAsia="宋体" w:hAnsi="宋体"/>
                <w:color w:val="000000" w:themeColor="text1"/>
                <w:szCs w:val="21"/>
              </w:rPr>
            </w:pPr>
          </w:p>
        </w:tc>
        <w:tc>
          <w:tcPr>
            <w:tcW w:w="737" w:type="pct"/>
            <w:vAlign w:val="center"/>
          </w:tcPr>
          <w:p w14:paraId="63D485DE" w14:textId="77777777" w:rsidR="005B5D5E" w:rsidRPr="00DE6A8F" w:rsidRDefault="005B5D5E" w:rsidP="001C352C">
            <w:pPr>
              <w:spacing w:line="360" w:lineRule="auto"/>
              <w:jc w:val="center"/>
              <w:rPr>
                <w:rFonts w:ascii="宋体" w:eastAsia="宋体" w:hAnsi="宋体"/>
                <w:color w:val="000000" w:themeColor="text1"/>
                <w:szCs w:val="21"/>
              </w:rPr>
            </w:pPr>
          </w:p>
        </w:tc>
        <w:tc>
          <w:tcPr>
            <w:tcW w:w="876" w:type="pct"/>
            <w:vAlign w:val="center"/>
          </w:tcPr>
          <w:p w14:paraId="6B2082BE" w14:textId="77777777" w:rsidR="005B5D5E" w:rsidRPr="00DE6A8F" w:rsidRDefault="005B5D5E" w:rsidP="001C352C">
            <w:pPr>
              <w:spacing w:line="360" w:lineRule="auto"/>
              <w:jc w:val="center"/>
              <w:rPr>
                <w:rFonts w:ascii="宋体" w:eastAsia="宋体" w:hAnsi="宋体"/>
                <w:color w:val="000000" w:themeColor="text1"/>
                <w:szCs w:val="21"/>
              </w:rPr>
            </w:pPr>
          </w:p>
        </w:tc>
      </w:tr>
    </w:tbl>
    <w:p w14:paraId="366DD52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注：供应商可按上述的格式自行编制，须随表提交评分办法中要求提供的对应证明材料，并注明所在供应商商务技术文件页码。</w:t>
      </w:r>
    </w:p>
    <w:p w14:paraId="2E967B9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E0FAAC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BE5D5AC" w14:textId="77777777" w:rsidR="001C352C" w:rsidRPr="00DE6A8F" w:rsidRDefault="001C352C" w:rsidP="001C352C">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2FCC6497" w14:textId="70A9F69B" w:rsidR="00306465" w:rsidRPr="00DE6A8F" w:rsidRDefault="001C352C" w:rsidP="001C352C">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4FD9C6BC" w14:textId="77777777" w:rsidR="001C352C" w:rsidRPr="00DE6A8F" w:rsidRDefault="001C352C" w:rsidP="00B86CD5">
      <w:pPr>
        <w:spacing w:line="360" w:lineRule="auto"/>
        <w:ind w:firstLineChars="200" w:firstLine="643"/>
        <w:rPr>
          <w:rFonts w:ascii="宋体" w:eastAsia="宋体" w:hAnsi="宋体"/>
          <w:b/>
          <w:color w:val="000000" w:themeColor="text1"/>
          <w:sz w:val="32"/>
          <w:szCs w:val="32"/>
        </w:rPr>
        <w:sectPr w:rsidR="001C352C" w:rsidRPr="00DE6A8F" w:rsidSect="00306465">
          <w:pgSz w:w="11906" w:h="16838"/>
          <w:pgMar w:top="1134" w:right="1134" w:bottom="1134" w:left="1134" w:header="851" w:footer="992" w:gutter="0"/>
          <w:cols w:space="425"/>
          <w:docGrid w:type="lines" w:linePitch="312"/>
        </w:sectPr>
      </w:pPr>
    </w:p>
    <w:p w14:paraId="4F3BD417" w14:textId="33B71A58"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七、</w:t>
      </w:r>
      <w:r w:rsidR="00592948" w:rsidRPr="00DE6A8F">
        <w:rPr>
          <w:rFonts w:ascii="宋体" w:eastAsia="宋体" w:hAnsi="宋体" w:hint="eastAsia"/>
          <w:b/>
          <w:color w:val="000000" w:themeColor="text1"/>
          <w:sz w:val="32"/>
          <w:szCs w:val="32"/>
        </w:rPr>
        <w:t>技术</w:t>
      </w:r>
      <w:r w:rsidRPr="00DE6A8F">
        <w:rPr>
          <w:rFonts w:ascii="宋体" w:eastAsia="宋体" w:hAnsi="宋体" w:hint="eastAsia"/>
          <w:b/>
          <w:color w:val="000000" w:themeColor="text1"/>
          <w:sz w:val="32"/>
          <w:szCs w:val="32"/>
        </w:rPr>
        <w:t>需求偏离表</w:t>
      </w:r>
    </w:p>
    <w:p w14:paraId="45444B06" w14:textId="38548256" w:rsidR="00306465" w:rsidRPr="00DE6A8F" w:rsidRDefault="00592948" w:rsidP="00B77C5A">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技术</w:t>
      </w:r>
      <w:r w:rsidR="00306465" w:rsidRPr="00DE6A8F">
        <w:rPr>
          <w:rFonts w:ascii="宋体" w:eastAsia="宋体" w:hAnsi="宋体" w:cs="Times New Roman" w:hint="eastAsia"/>
          <w:b/>
          <w:color w:val="000000" w:themeColor="text1"/>
          <w:sz w:val="32"/>
          <w:szCs w:val="32"/>
        </w:rPr>
        <w:t>需求偏离表</w:t>
      </w:r>
    </w:p>
    <w:p w14:paraId="67FF08C2" w14:textId="519C0D57" w:rsidR="00306465" w:rsidRPr="00DE6A8F" w:rsidRDefault="0011380E" w:rsidP="00B77C5A">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w:t>
      </w:r>
      <w:r w:rsidR="00306465" w:rsidRPr="00DE6A8F">
        <w:rPr>
          <w:rFonts w:ascii="宋体" w:eastAsia="宋体" w:hAnsi="宋体" w:cs="Times New Roman" w:hint="eastAsia"/>
          <w:b/>
          <w:color w:val="000000" w:themeColor="text1"/>
          <w:sz w:val="32"/>
          <w:szCs w:val="32"/>
        </w:rPr>
        <w:t>注：按采购需求具体条款修改</w:t>
      </w:r>
      <w:r w:rsidRPr="00DE6A8F">
        <w:rPr>
          <w:rFonts w:ascii="宋体" w:eastAsia="宋体" w:hAnsi="宋体" w:cs="Times New Roman" w:hint="eastAsia"/>
          <w:b/>
          <w:color w:val="000000" w:themeColor="text1"/>
          <w:sz w:val="32"/>
          <w:szCs w:val="32"/>
        </w:rPr>
        <w:t>）</w:t>
      </w:r>
    </w:p>
    <w:p w14:paraId="1CCE3E97" w14:textId="73A99650" w:rsidR="00306465" w:rsidRPr="00DE6A8F" w:rsidRDefault="00306465" w:rsidP="0011380E">
      <w:pPr>
        <w:spacing w:line="360" w:lineRule="auto"/>
        <w:ind w:firstLineChars="200" w:firstLine="420"/>
        <w:rPr>
          <w:rFonts w:ascii="宋体" w:eastAsia="宋体" w:hAnsi="宋体"/>
          <w:color w:val="000000" w:themeColor="text1"/>
          <w:szCs w:val="21"/>
        </w:rPr>
      </w:pPr>
      <w:proofErr w:type="gramStart"/>
      <w:r w:rsidRPr="00DE6A8F">
        <w:rPr>
          <w:rFonts w:ascii="宋体" w:eastAsia="宋体" w:hAnsi="宋体" w:hint="eastAsia"/>
          <w:color w:val="000000" w:themeColor="text1"/>
          <w:szCs w:val="21"/>
        </w:rPr>
        <w:t>所竞分</w:t>
      </w:r>
      <w:proofErr w:type="gramEnd"/>
      <w:r w:rsidRPr="00DE6A8F">
        <w:rPr>
          <w:rFonts w:ascii="宋体" w:eastAsia="宋体" w:hAnsi="宋体" w:hint="eastAsia"/>
          <w:color w:val="000000" w:themeColor="text1"/>
          <w:szCs w:val="21"/>
        </w:rPr>
        <w:t>标：</w:t>
      </w:r>
      <w:r w:rsidR="00B77C5A" w:rsidRPr="00DE6A8F">
        <w:rPr>
          <w:rFonts w:ascii="Times New Roman" w:eastAsia="宋体" w:hAnsi="Times New Roman" w:cs="Times New Roman"/>
          <w:color w:val="000000" w:themeColor="text1"/>
          <w:szCs w:val="21"/>
        </w:rPr>
        <w:t>____________</w:t>
      </w:r>
    </w:p>
    <w:tbl>
      <w:tblPr>
        <w:tblStyle w:val="a5"/>
        <w:tblW w:w="4995" w:type="pct"/>
        <w:jc w:val="center"/>
        <w:tblLook w:val="04A0" w:firstRow="1" w:lastRow="0" w:firstColumn="1" w:lastColumn="0" w:noHBand="0" w:noVBand="1"/>
      </w:tblPr>
      <w:tblGrid>
        <w:gridCol w:w="710"/>
        <w:gridCol w:w="1133"/>
        <w:gridCol w:w="1131"/>
        <w:gridCol w:w="1843"/>
        <w:gridCol w:w="1202"/>
        <w:gridCol w:w="1202"/>
        <w:gridCol w:w="1202"/>
        <w:gridCol w:w="1195"/>
      </w:tblGrid>
      <w:tr w:rsidR="00C04878" w:rsidRPr="00DE6A8F" w14:paraId="32897DD7" w14:textId="77777777" w:rsidTr="00B77C5A">
        <w:trPr>
          <w:trHeight w:val="454"/>
          <w:jc w:val="center"/>
        </w:trPr>
        <w:tc>
          <w:tcPr>
            <w:tcW w:w="369" w:type="pct"/>
            <w:vMerge w:val="restart"/>
            <w:vAlign w:val="center"/>
          </w:tcPr>
          <w:p w14:paraId="04914342" w14:textId="59317C56" w:rsidR="00B77C5A" w:rsidRPr="00DE6A8F" w:rsidRDefault="00B77C5A" w:rsidP="00B77C5A">
            <w:pPr>
              <w:spacing w:line="360" w:lineRule="auto"/>
              <w:jc w:val="center"/>
              <w:rPr>
                <w:rFonts w:ascii="宋体" w:eastAsia="宋体" w:hAnsi="宋体"/>
                <w:color w:val="000000" w:themeColor="text1"/>
                <w:szCs w:val="21"/>
              </w:rPr>
            </w:pPr>
            <w:proofErr w:type="gramStart"/>
            <w:r w:rsidRPr="00DE6A8F">
              <w:rPr>
                <w:rFonts w:ascii="宋体" w:eastAsia="宋体" w:hAnsi="宋体" w:hint="eastAsia"/>
                <w:color w:val="000000" w:themeColor="text1"/>
                <w:szCs w:val="21"/>
              </w:rPr>
              <w:t>项号</w:t>
            </w:r>
            <w:proofErr w:type="gramEnd"/>
          </w:p>
        </w:tc>
        <w:tc>
          <w:tcPr>
            <w:tcW w:w="2135" w:type="pct"/>
            <w:gridSpan w:val="3"/>
            <w:vAlign w:val="center"/>
          </w:tcPr>
          <w:p w14:paraId="46C02B2A" w14:textId="7D48B5BD"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竞争性磋商采购文件需求</w:t>
            </w:r>
          </w:p>
        </w:tc>
        <w:tc>
          <w:tcPr>
            <w:tcW w:w="1875" w:type="pct"/>
            <w:gridSpan w:val="3"/>
            <w:vAlign w:val="center"/>
          </w:tcPr>
          <w:p w14:paraId="5778328B" w14:textId="73B18812"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响应文件承诺</w:t>
            </w:r>
          </w:p>
        </w:tc>
        <w:tc>
          <w:tcPr>
            <w:tcW w:w="621" w:type="pct"/>
            <w:vMerge w:val="restart"/>
            <w:vAlign w:val="center"/>
          </w:tcPr>
          <w:p w14:paraId="3937F39C" w14:textId="5F554363"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偏离说明</w:t>
            </w:r>
          </w:p>
        </w:tc>
      </w:tr>
      <w:tr w:rsidR="00C04878" w:rsidRPr="00DE6A8F" w14:paraId="3B3D9D47" w14:textId="77777777" w:rsidTr="00B77C5A">
        <w:trPr>
          <w:trHeight w:val="454"/>
          <w:jc w:val="center"/>
        </w:trPr>
        <w:tc>
          <w:tcPr>
            <w:tcW w:w="369" w:type="pct"/>
            <w:vMerge/>
            <w:vAlign w:val="center"/>
          </w:tcPr>
          <w:p w14:paraId="5FAD7699" w14:textId="77777777" w:rsidR="00B77C5A" w:rsidRPr="00DE6A8F" w:rsidRDefault="00B77C5A" w:rsidP="00B77C5A">
            <w:pPr>
              <w:spacing w:line="360" w:lineRule="auto"/>
              <w:jc w:val="center"/>
              <w:rPr>
                <w:rFonts w:ascii="宋体" w:eastAsia="宋体" w:hAnsi="宋体"/>
                <w:color w:val="000000" w:themeColor="text1"/>
                <w:szCs w:val="21"/>
              </w:rPr>
            </w:pPr>
          </w:p>
        </w:tc>
        <w:tc>
          <w:tcPr>
            <w:tcW w:w="589" w:type="pct"/>
            <w:vAlign w:val="center"/>
          </w:tcPr>
          <w:p w14:paraId="1CABAF17" w14:textId="4E230FB6"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服务名称</w:t>
            </w:r>
          </w:p>
        </w:tc>
        <w:tc>
          <w:tcPr>
            <w:tcW w:w="588" w:type="pct"/>
            <w:vAlign w:val="center"/>
          </w:tcPr>
          <w:p w14:paraId="0168C13A" w14:textId="18B3F297"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p>
        </w:tc>
        <w:tc>
          <w:tcPr>
            <w:tcW w:w="958" w:type="pct"/>
            <w:vAlign w:val="center"/>
          </w:tcPr>
          <w:p w14:paraId="2AC98691" w14:textId="609F0E96" w:rsidR="00B77C5A" w:rsidRPr="00DE6A8F" w:rsidRDefault="00845E9B"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w:t>
            </w:r>
            <w:r w:rsidR="00B77C5A" w:rsidRPr="00DE6A8F">
              <w:rPr>
                <w:rFonts w:ascii="宋体" w:eastAsia="宋体" w:hAnsi="宋体" w:hint="eastAsia"/>
                <w:color w:val="000000" w:themeColor="text1"/>
                <w:szCs w:val="21"/>
              </w:rPr>
              <w:t>参数要求</w:t>
            </w:r>
          </w:p>
        </w:tc>
        <w:tc>
          <w:tcPr>
            <w:tcW w:w="625" w:type="pct"/>
            <w:vAlign w:val="center"/>
          </w:tcPr>
          <w:p w14:paraId="103C40DF" w14:textId="59734672"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服务名称</w:t>
            </w:r>
          </w:p>
        </w:tc>
        <w:tc>
          <w:tcPr>
            <w:tcW w:w="625" w:type="pct"/>
            <w:vAlign w:val="center"/>
          </w:tcPr>
          <w:p w14:paraId="729161F8" w14:textId="004CF512"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p>
        </w:tc>
        <w:tc>
          <w:tcPr>
            <w:tcW w:w="625" w:type="pct"/>
            <w:vAlign w:val="center"/>
          </w:tcPr>
          <w:p w14:paraId="4E685D11" w14:textId="681F547F" w:rsidR="00B77C5A" w:rsidRPr="00DE6A8F" w:rsidRDefault="00845E9B"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w:t>
            </w:r>
            <w:r w:rsidR="00B77C5A" w:rsidRPr="00DE6A8F">
              <w:rPr>
                <w:rFonts w:ascii="宋体" w:eastAsia="宋体" w:hAnsi="宋体" w:hint="eastAsia"/>
                <w:color w:val="000000" w:themeColor="text1"/>
                <w:szCs w:val="21"/>
              </w:rPr>
              <w:t>参数</w:t>
            </w:r>
          </w:p>
        </w:tc>
        <w:tc>
          <w:tcPr>
            <w:tcW w:w="621" w:type="pct"/>
            <w:vMerge/>
            <w:vAlign w:val="center"/>
          </w:tcPr>
          <w:p w14:paraId="14C7420D" w14:textId="77777777" w:rsidR="00B77C5A" w:rsidRPr="00DE6A8F" w:rsidRDefault="00B77C5A" w:rsidP="00B77C5A">
            <w:pPr>
              <w:spacing w:line="360" w:lineRule="auto"/>
              <w:jc w:val="center"/>
              <w:rPr>
                <w:rFonts w:ascii="宋体" w:eastAsia="宋体" w:hAnsi="宋体"/>
                <w:color w:val="000000" w:themeColor="text1"/>
                <w:szCs w:val="21"/>
              </w:rPr>
            </w:pPr>
          </w:p>
        </w:tc>
      </w:tr>
      <w:tr w:rsidR="00C04878" w:rsidRPr="00DE6A8F" w14:paraId="1F48AF0A" w14:textId="77777777" w:rsidTr="00B77C5A">
        <w:trPr>
          <w:trHeight w:val="454"/>
          <w:jc w:val="center"/>
        </w:trPr>
        <w:tc>
          <w:tcPr>
            <w:tcW w:w="369" w:type="pct"/>
            <w:vAlign w:val="center"/>
          </w:tcPr>
          <w:p w14:paraId="45C77B3E" w14:textId="5F115EF7"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1</w:t>
            </w:r>
          </w:p>
        </w:tc>
        <w:tc>
          <w:tcPr>
            <w:tcW w:w="589" w:type="pct"/>
            <w:vAlign w:val="center"/>
          </w:tcPr>
          <w:p w14:paraId="10CFDA2F" w14:textId="3FB245E3"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588" w:type="pct"/>
            <w:vAlign w:val="center"/>
          </w:tcPr>
          <w:p w14:paraId="10F1FCB1" w14:textId="1B14AFA5"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958" w:type="pct"/>
            <w:vAlign w:val="center"/>
          </w:tcPr>
          <w:p w14:paraId="758002B2"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1……</w:t>
            </w:r>
          </w:p>
          <w:p w14:paraId="4AF456D5"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2……</w:t>
            </w:r>
          </w:p>
          <w:p w14:paraId="02C11626" w14:textId="77777777" w:rsidR="00B77C5A" w:rsidRPr="00DE6A8F" w:rsidRDefault="00B77C5A" w:rsidP="00B77C5A">
            <w:pPr>
              <w:spacing w:line="360" w:lineRule="auto"/>
              <w:jc w:val="left"/>
              <w:rPr>
                <w:rFonts w:ascii="宋体" w:eastAsia="宋体" w:hAnsi="宋体"/>
                <w:color w:val="000000" w:themeColor="text1"/>
                <w:szCs w:val="21"/>
              </w:rPr>
            </w:pPr>
            <w:r w:rsidRPr="00DE6A8F">
              <w:rPr>
                <w:rFonts w:ascii="宋体" w:eastAsia="宋体" w:hAnsi="宋体"/>
                <w:color w:val="000000" w:themeColor="text1"/>
                <w:szCs w:val="21"/>
              </w:rPr>
              <w:t>3……</w:t>
            </w:r>
          </w:p>
          <w:p w14:paraId="2E77CDF2" w14:textId="4C911359" w:rsidR="00B77C5A" w:rsidRPr="00DE6A8F" w:rsidRDefault="00B77C5A" w:rsidP="00B77C5A">
            <w:pPr>
              <w:spacing w:line="360" w:lineRule="auto"/>
              <w:jc w:val="left"/>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452486DE" w14:textId="610939A8"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2556D734" w14:textId="39F5DC77"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3A08AD3B"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1……</w:t>
            </w:r>
          </w:p>
          <w:p w14:paraId="79EA70A5"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2……</w:t>
            </w:r>
          </w:p>
          <w:p w14:paraId="31F05D55" w14:textId="77777777" w:rsidR="00B77C5A" w:rsidRPr="00DE6A8F" w:rsidRDefault="00B77C5A" w:rsidP="00B77C5A">
            <w:pPr>
              <w:spacing w:line="360" w:lineRule="auto"/>
              <w:jc w:val="left"/>
              <w:rPr>
                <w:rFonts w:ascii="宋体" w:eastAsia="宋体" w:hAnsi="宋体"/>
                <w:color w:val="000000" w:themeColor="text1"/>
                <w:szCs w:val="21"/>
              </w:rPr>
            </w:pPr>
            <w:r w:rsidRPr="00DE6A8F">
              <w:rPr>
                <w:rFonts w:ascii="宋体" w:eastAsia="宋体" w:hAnsi="宋体"/>
                <w:color w:val="000000" w:themeColor="text1"/>
                <w:szCs w:val="21"/>
              </w:rPr>
              <w:t>3……</w:t>
            </w:r>
          </w:p>
          <w:p w14:paraId="0F8AB697" w14:textId="6D39553A"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w:t>
            </w:r>
          </w:p>
        </w:tc>
        <w:tc>
          <w:tcPr>
            <w:tcW w:w="621" w:type="pct"/>
            <w:vAlign w:val="center"/>
          </w:tcPr>
          <w:p w14:paraId="578B8A62" w14:textId="154DAA2E" w:rsidR="00B77C5A" w:rsidRPr="00DE6A8F" w:rsidRDefault="00B77C5A" w:rsidP="00B77C5A">
            <w:pPr>
              <w:spacing w:line="360" w:lineRule="auto"/>
              <w:jc w:val="center"/>
              <w:rPr>
                <w:rFonts w:ascii="宋体" w:eastAsia="宋体" w:hAnsi="宋体"/>
                <w:color w:val="000000" w:themeColor="text1"/>
                <w:szCs w:val="21"/>
              </w:rPr>
            </w:pPr>
          </w:p>
        </w:tc>
      </w:tr>
      <w:tr w:rsidR="00C04878" w:rsidRPr="00DE6A8F" w14:paraId="526704B1" w14:textId="77777777" w:rsidTr="00B77C5A">
        <w:trPr>
          <w:trHeight w:val="454"/>
          <w:jc w:val="center"/>
        </w:trPr>
        <w:tc>
          <w:tcPr>
            <w:tcW w:w="369" w:type="pct"/>
            <w:vAlign w:val="center"/>
          </w:tcPr>
          <w:p w14:paraId="426FD984" w14:textId="0E4EDEAC"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p>
        </w:tc>
        <w:tc>
          <w:tcPr>
            <w:tcW w:w="589" w:type="pct"/>
            <w:vAlign w:val="center"/>
          </w:tcPr>
          <w:p w14:paraId="57F87059" w14:textId="0137EA67"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588" w:type="pct"/>
            <w:vAlign w:val="center"/>
          </w:tcPr>
          <w:p w14:paraId="70FAE68A" w14:textId="59282F62"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958" w:type="pct"/>
            <w:vAlign w:val="center"/>
          </w:tcPr>
          <w:p w14:paraId="7FE1E5DC"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1……</w:t>
            </w:r>
          </w:p>
          <w:p w14:paraId="183C1F3D"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2……</w:t>
            </w:r>
          </w:p>
          <w:p w14:paraId="55871371" w14:textId="77777777" w:rsidR="00B77C5A" w:rsidRPr="00DE6A8F" w:rsidRDefault="00B77C5A" w:rsidP="00B77C5A">
            <w:pPr>
              <w:spacing w:line="360" w:lineRule="auto"/>
              <w:jc w:val="left"/>
              <w:rPr>
                <w:rFonts w:ascii="宋体" w:eastAsia="宋体" w:hAnsi="宋体"/>
                <w:color w:val="000000" w:themeColor="text1"/>
                <w:szCs w:val="21"/>
              </w:rPr>
            </w:pPr>
            <w:r w:rsidRPr="00DE6A8F">
              <w:rPr>
                <w:rFonts w:ascii="宋体" w:eastAsia="宋体" w:hAnsi="宋体"/>
                <w:color w:val="000000" w:themeColor="text1"/>
                <w:szCs w:val="21"/>
              </w:rPr>
              <w:t>3……</w:t>
            </w:r>
          </w:p>
          <w:p w14:paraId="646B1EA9" w14:textId="3A01BD4D"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7C843433" w14:textId="71FBCB3C"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76D37D90" w14:textId="63B0AE03"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625" w:type="pct"/>
            <w:vAlign w:val="center"/>
          </w:tcPr>
          <w:p w14:paraId="0CB39156"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1……</w:t>
            </w:r>
          </w:p>
          <w:p w14:paraId="5FDB3C60" w14:textId="77777777"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2……</w:t>
            </w:r>
          </w:p>
          <w:p w14:paraId="78A80830" w14:textId="77777777" w:rsidR="00B77C5A" w:rsidRPr="00DE6A8F" w:rsidRDefault="00B77C5A" w:rsidP="00B77C5A">
            <w:pPr>
              <w:spacing w:line="360" w:lineRule="auto"/>
              <w:jc w:val="left"/>
              <w:rPr>
                <w:rFonts w:ascii="宋体" w:eastAsia="宋体" w:hAnsi="宋体"/>
                <w:color w:val="000000" w:themeColor="text1"/>
                <w:szCs w:val="21"/>
              </w:rPr>
            </w:pPr>
            <w:r w:rsidRPr="00DE6A8F">
              <w:rPr>
                <w:rFonts w:ascii="宋体" w:eastAsia="宋体" w:hAnsi="宋体"/>
                <w:color w:val="000000" w:themeColor="text1"/>
                <w:szCs w:val="21"/>
              </w:rPr>
              <w:t>3……</w:t>
            </w:r>
          </w:p>
          <w:p w14:paraId="2A84F307" w14:textId="614F070E" w:rsidR="00B77C5A" w:rsidRPr="00DE6A8F" w:rsidRDefault="00B77C5A" w:rsidP="00B77C5A">
            <w:pPr>
              <w:spacing w:line="360" w:lineRule="auto"/>
              <w:rPr>
                <w:rFonts w:ascii="宋体" w:eastAsia="宋体" w:hAnsi="宋体"/>
                <w:color w:val="000000" w:themeColor="text1"/>
                <w:szCs w:val="21"/>
              </w:rPr>
            </w:pPr>
            <w:r w:rsidRPr="00DE6A8F">
              <w:rPr>
                <w:rFonts w:ascii="宋体" w:eastAsia="宋体" w:hAnsi="宋体"/>
                <w:color w:val="000000" w:themeColor="text1"/>
                <w:szCs w:val="21"/>
              </w:rPr>
              <w:t>……</w:t>
            </w:r>
          </w:p>
        </w:tc>
        <w:tc>
          <w:tcPr>
            <w:tcW w:w="621" w:type="pct"/>
            <w:vAlign w:val="center"/>
          </w:tcPr>
          <w:p w14:paraId="496C14CE" w14:textId="77777777" w:rsidR="00B77C5A" w:rsidRPr="00DE6A8F" w:rsidRDefault="00B77C5A" w:rsidP="00B77C5A">
            <w:pPr>
              <w:spacing w:line="360" w:lineRule="auto"/>
              <w:jc w:val="center"/>
              <w:rPr>
                <w:rFonts w:ascii="宋体" w:eastAsia="宋体" w:hAnsi="宋体"/>
                <w:color w:val="000000" w:themeColor="text1"/>
                <w:szCs w:val="21"/>
              </w:rPr>
            </w:pPr>
          </w:p>
        </w:tc>
      </w:tr>
      <w:tr w:rsidR="00C04878" w:rsidRPr="00DE6A8F" w14:paraId="6F7EC3E3" w14:textId="77777777" w:rsidTr="00B77C5A">
        <w:trPr>
          <w:trHeight w:val="454"/>
          <w:jc w:val="center"/>
        </w:trPr>
        <w:tc>
          <w:tcPr>
            <w:tcW w:w="369" w:type="pct"/>
            <w:vAlign w:val="center"/>
          </w:tcPr>
          <w:p w14:paraId="552BDCAE" w14:textId="25748846" w:rsidR="00B77C5A" w:rsidRPr="00DE6A8F" w:rsidRDefault="00B77C5A" w:rsidP="00B77C5A">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w:t>
            </w:r>
          </w:p>
        </w:tc>
        <w:tc>
          <w:tcPr>
            <w:tcW w:w="589" w:type="pct"/>
            <w:vAlign w:val="center"/>
          </w:tcPr>
          <w:p w14:paraId="0EBDEC03" w14:textId="77777777" w:rsidR="00B77C5A" w:rsidRPr="00DE6A8F" w:rsidRDefault="00B77C5A" w:rsidP="00B77C5A">
            <w:pPr>
              <w:spacing w:line="360" w:lineRule="auto"/>
              <w:jc w:val="center"/>
              <w:rPr>
                <w:rFonts w:ascii="宋体" w:eastAsia="宋体" w:hAnsi="宋体"/>
                <w:color w:val="000000" w:themeColor="text1"/>
                <w:szCs w:val="21"/>
              </w:rPr>
            </w:pPr>
          </w:p>
        </w:tc>
        <w:tc>
          <w:tcPr>
            <w:tcW w:w="588" w:type="pct"/>
            <w:vAlign w:val="center"/>
          </w:tcPr>
          <w:p w14:paraId="2713D8AD" w14:textId="77777777" w:rsidR="00B77C5A" w:rsidRPr="00DE6A8F" w:rsidRDefault="00B77C5A" w:rsidP="00B77C5A">
            <w:pPr>
              <w:spacing w:line="360" w:lineRule="auto"/>
              <w:jc w:val="center"/>
              <w:rPr>
                <w:rFonts w:ascii="宋体" w:eastAsia="宋体" w:hAnsi="宋体"/>
                <w:color w:val="000000" w:themeColor="text1"/>
                <w:szCs w:val="21"/>
              </w:rPr>
            </w:pPr>
          </w:p>
        </w:tc>
        <w:tc>
          <w:tcPr>
            <w:tcW w:w="958" w:type="pct"/>
            <w:vAlign w:val="center"/>
          </w:tcPr>
          <w:p w14:paraId="3F6C376B" w14:textId="77777777" w:rsidR="00B77C5A" w:rsidRPr="00DE6A8F" w:rsidRDefault="00B77C5A" w:rsidP="00B77C5A">
            <w:pPr>
              <w:spacing w:line="360" w:lineRule="auto"/>
              <w:jc w:val="center"/>
              <w:rPr>
                <w:rFonts w:ascii="宋体" w:eastAsia="宋体" w:hAnsi="宋体"/>
                <w:color w:val="000000" w:themeColor="text1"/>
                <w:szCs w:val="21"/>
              </w:rPr>
            </w:pPr>
          </w:p>
        </w:tc>
        <w:tc>
          <w:tcPr>
            <w:tcW w:w="625" w:type="pct"/>
            <w:vAlign w:val="center"/>
          </w:tcPr>
          <w:p w14:paraId="3596E428" w14:textId="77777777" w:rsidR="00B77C5A" w:rsidRPr="00DE6A8F" w:rsidRDefault="00B77C5A" w:rsidP="00B77C5A">
            <w:pPr>
              <w:spacing w:line="360" w:lineRule="auto"/>
              <w:jc w:val="center"/>
              <w:rPr>
                <w:rFonts w:ascii="宋体" w:eastAsia="宋体" w:hAnsi="宋体"/>
                <w:color w:val="000000" w:themeColor="text1"/>
                <w:szCs w:val="21"/>
              </w:rPr>
            </w:pPr>
          </w:p>
        </w:tc>
        <w:tc>
          <w:tcPr>
            <w:tcW w:w="625" w:type="pct"/>
            <w:vAlign w:val="center"/>
          </w:tcPr>
          <w:p w14:paraId="78BB95AA" w14:textId="77777777" w:rsidR="00B77C5A" w:rsidRPr="00DE6A8F" w:rsidRDefault="00B77C5A" w:rsidP="00B77C5A">
            <w:pPr>
              <w:spacing w:line="360" w:lineRule="auto"/>
              <w:jc w:val="center"/>
              <w:rPr>
                <w:rFonts w:ascii="宋体" w:eastAsia="宋体" w:hAnsi="宋体"/>
                <w:color w:val="000000" w:themeColor="text1"/>
                <w:szCs w:val="21"/>
              </w:rPr>
            </w:pPr>
          </w:p>
        </w:tc>
        <w:tc>
          <w:tcPr>
            <w:tcW w:w="625" w:type="pct"/>
            <w:vAlign w:val="center"/>
          </w:tcPr>
          <w:p w14:paraId="4F69915E" w14:textId="77777777" w:rsidR="00B77C5A" w:rsidRPr="00DE6A8F" w:rsidRDefault="00B77C5A" w:rsidP="00B77C5A">
            <w:pPr>
              <w:spacing w:line="360" w:lineRule="auto"/>
              <w:jc w:val="center"/>
              <w:rPr>
                <w:rFonts w:ascii="宋体" w:eastAsia="宋体" w:hAnsi="宋体"/>
                <w:color w:val="000000" w:themeColor="text1"/>
                <w:szCs w:val="21"/>
              </w:rPr>
            </w:pPr>
          </w:p>
        </w:tc>
        <w:tc>
          <w:tcPr>
            <w:tcW w:w="621" w:type="pct"/>
            <w:vAlign w:val="center"/>
          </w:tcPr>
          <w:p w14:paraId="1FFAB1AC" w14:textId="77777777" w:rsidR="00B77C5A" w:rsidRPr="00DE6A8F" w:rsidRDefault="00B77C5A" w:rsidP="00B77C5A">
            <w:pPr>
              <w:spacing w:line="360" w:lineRule="auto"/>
              <w:jc w:val="center"/>
              <w:rPr>
                <w:rFonts w:ascii="宋体" w:eastAsia="宋体" w:hAnsi="宋体"/>
                <w:color w:val="000000" w:themeColor="text1"/>
                <w:szCs w:val="21"/>
              </w:rPr>
            </w:pPr>
          </w:p>
        </w:tc>
      </w:tr>
    </w:tbl>
    <w:p w14:paraId="6B1B65AE"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1518B19C" w14:textId="3F5F72C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1.说明：应对照磋商文件“第二章”中“</w:t>
      </w:r>
      <w:r w:rsidR="00845E9B" w:rsidRPr="00DE6A8F">
        <w:rPr>
          <w:rFonts w:ascii="宋体" w:eastAsia="宋体" w:hAnsi="宋体" w:hint="eastAsia"/>
          <w:color w:val="000000" w:themeColor="text1"/>
          <w:szCs w:val="21"/>
        </w:rPr>
        <w:t>采购</w:t>
      </w:r>
      <w:r w:rsidRPr="00DE6A8F">
        <w:rPr>
          <w:rFonts w:ascii="宋体" w:eastAsia="宋体" w:hAnsi="宋体" w:hint="eastAsia"/>
          <w:color w:val="000000" w:themeColor="text1"/>
          <w:szCs w:val="21"/>
        </w:rPr>
        <w:t>需求一览表”的采购清单及技术参数条款逐条</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明确响应，并</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偏离说明。</w:t>
      </w:r>
    </w:p>
    <w:p w14:paraId="6F6268A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2D55338C" w14:textId="2284626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3.表格内容均需按要求填写并盖章，不得留空。</w:t>
      </w:r>
    </w:p>
    <w:p w14:paraId="38A73EED" w14:textId="4BC0BBA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如果采购需求为小于、小于等于、大于或大于等于某个数值标准时，响应文件承诺不得直接复制采购需求，响应文件承诺内容应当写明竞标服务具体参数或商务响应承诺的具体数值。如该采购需求属于不能明确具体数值的，采购人应在此采购需求的数值后标注◆号，对标注◆号的采购需求不适用上述“竞标无效”条款。</w:t>
      </w:r>
    </w:p>
    <w:p w14:paraId="0325E55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5.如技术偏离表中的竞标响应与佐证材料不一致的，以佐证材料为准。</w:t>
      </w:r>
    </w:p>
    <w:p w14:paraId="395A336A" w14:textId="77777777" w:rsidR="00B77C5A" w:rsidRPr="00DE6A8F" w:rsidRDefault="00B77C5A" w:rsidP="00B77C5A">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6C1B7A76" w14:textId="77777777" w:rsidR="00E45C36" w:rsidRPr="00DE6A8F" w:rsidRDefault="00B77C5A" w:rsidP="00B77C5A">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4349BEE4" w14:textId="77777777" w:rsidR="00E45C36" w:rsidRPr="00DE6A8F" w:rsidRDefault="00E45C36" w:rsidP="00B77C5A">
      <w:pPr>
        <w:spacing w:line="360" w:lineRule="auto"/>
        <w:ind w:firstLineChars="200" w:firstLine="420"/>
        <w:jc w:val="right"/>
        <w:rPr>
          <w:rFonts w:ascii="宋体" w:eastAsia="宋体" w:hAnsi="宋体"/>
          <w:color w:val="000000" w:themeColor="text1"/>
          <w:szCs w:val="21"/>
        </w:rPr>
        <w:sectPr w:rsidR="00E45C36" w:rsidRPr="00DE6A8F" w:rsidSect="00306465">
          <w:pgSz w:w="11906" w:h="16838"/>
          <w:pgMar w:top="1134" w:right="1134" w:bottom="1134" w:left="1134" w:header="851" w:footer="992" w:gutter="0"/>
          <w:cols w:space="425"/>
          <w:docGrid w:type="lines" w:linePitch="312"/>
        </w:sectPr>
      </w:pPr>
    </w:p>
    <w:p w14:paraId="0677BBDF" w14:textId="60465CC9"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八、</w:t>
      </w:r>
      <w:r w:rsidR="00592948" w:rsidRPr="00DE6A8F">
        <w:rPr>
          <w:rFonts w:ascii="宋体" w:eastAsia="宋体" w:hAnsi="宋体" w:hint="eastAsia"/>
          <w:b/>
          <w:color w:val="000000" w:themeColor="text1"/>
          <w:sz w:val="32"/>
          <w:szCs w:val="32"/>
        </w:rPr>
        <w:t>企业概况表</w:t>
      </w:r>
    </w:p>
    <w:tbl>
      <w:tblPr>
        <w:tblStyle w:val="a5"/>
        <w:tblW w:w="0" w:type="auto"/>
        <w:jc w:val="center"/>
        <w:tblLook w:val="04A0" w:firstRow="1" w:lastRow="0" w:firstColumn="1" w:lastColumn="0" w:noHBand="0" w:noVBand="1"/>
      </w:tblPr>
      <w:tblGrid>
        <w:gridCol w:w="1604"/>
        <w:gridCol w:w="1604"/>
        <w:gridCol w:w="1605"/>
        <w:gridCol w:w="1605"/>
        <w:gridCol w:w="1605"/>
        <w:gridCol w:w="1605"/>
      </w:tblGrid>
      <w:tr w:rsidR="00C04878" w:rsidRPr="00DE6A8F" w14:paraId="697284B5" w14:textId="77777777" w:rsidTr="00CB28F8">
        <w:trPr>
          <w:jc w:val="center"/>
        </w:trPr>
        <w:tc>
          <w:tcPr>
            <w:tcW w:w="1604" w:type="dxa"/>
            <w:vAlign w:val="center"/>
          </w:tcPr>
          <w:p w14:paraId="7A6769E5" w14:textId="12773F6A"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企业注册名称</w:t>
            </w:r>
          </w:p>
        </w:tc>
        <w:tc>
          <w:tcPr>
            <w:tcW w:w="3209" w:type="dxa"/>
            <w:gridSpan w:val="2"/>
            <w:vAlign w:val="center"/>
          </w:tcPr>
          <w:p w14:paraId="4A1788E3"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03EB43E9" w14:textId="73F4C9B9"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注册资金</w:t>
            </w:r>
          </w:p>
        </w:tc>
        <w:tc>
          <w:tcPr>
            <w:tcW w:w="3210" w:type="dxa"/>
            <w:gridSpan w:val="2"/>
            <w:vAlign w:val="center"/>
          </w:tcPr>
          <w:p w14:paraId="4DDB199D"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30D3B78E" w14:textId="77777777" w:rsidTr="00CB28F8">
        <w:trPr>
          <w:jc w:val="center"/>
        </w:trPr>
        <w:tc>
          <w:tcPr>
            <w:tcW w:w="1604" w:type="dxa"/>
            <w:vAlign w:val="center"/>
          </w:tcPr>
          <w:p w14:paraId="695A0A70" w14:textId="40EC5CA6"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注册地址</w:t>
            </w:r>
          </w:p>
        </w:tc>
        <w:tc>
          <w:tcPr>
            <w:tcW w:w="8024" w:type="dxa"/>
            <w:gridSpan w:val="5"/>
            <w:vAlign w:val="center"/>
          </w:tcPr>
          <w:p w14:paraId="673329B3"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1E1B6AF1" w14:textId="77777777" w:rsidTr="00592948">
        <w:trPr>
          <w:jc w:val="center"/>
        </w:trPr>
        <w:tc>
          <w:tcPr>
            <w:tcW w:w="1604" w:type="dxa"/>
            <w:vAlign w:val="center"/>
          </w:tcPr>
          <w:p w14:paraId="4535A245" w14:textId="2F984633"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联系人姓名</w:t>
            </w:r>
          </w:p>
        </w:tc>
        <w:tc>
          <w:tcPr>
            <w:tcW w:w="1604" w:type="dxa"/>
            <w:vAlign w:val="center"/>
          </w:tcPr>
          <w:p w14:paraId="359F092F"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31301AEE" w14:textId="14494237"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电话</w:t>
            </w:r>
          </w:p>
        </w:tc>
        <w:tc>
          <w:tcPr>
            <w:tcW w:w="1605" w:type="dxa"/>
            <w:vAlign w:val="center"/>
          </w:tcPr>
          <w:p w14:paraId="1D85E18C"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342A7D78" w14:textId="6A2D3292"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企业性质</w:t>
            </w:r>
          </w:p>
        </w:tc>
        <w:tc>
          <w:tcPr>
            <w:tcW w:w="1605" w:type="dxa"/>
            <w:vAlign w:val="center"/>
          </w:tcPr>
          <w:p w14:paraId="5D1C349E"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7F8918B7" w14:textId="77777777" w:rsidTr="00592948">
        <w:trPr>
          <w:jc w:val="center"/>
        </w:trPr>
        <w:tc>
          <w:tcPr>
            <w:tcW w:w="1604" w:type="dxa"/>
            <w:vAlign w:val="center"/>
          </w:tcPr>
          <w:p w14:paraId="1CE2555A" w14:textId="0E01827D"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法人代表姓名</w:t>
            </w:r>
          </w:p>
        </w:tc>
        <w:tc>
          <w:tcPr>
            <w:tcW w:w="1604" w:type="dxa"/>
            <w:vAlign w:val="center"/>
          </w:tcPr>
          <w:p w14:paraId="31F12135"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0A93BAFC" w14:textId="1247D2EB"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技术职称</w:t>
            </w:r>
          </w:p>
        </w:tc>
        <w:tc>
          <w:tcPr>
            <w:tcW w:w="1605" w:type="dxa"/>
            <w:vAlign w:val="center"/>
          </w:tcPr>
          <w:p w14:paraId="60790905"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1E5BFCDB" w14:textId="6ADF60B9"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联系电话</w:t>
            </w:r>
          </w:p>
        </w:tc>
        <w:tc>
          <w:tcPr>
            <w:tcW w:w="1605" w:type="dxa"/>
            <w:vAlign w:val="center"/>
          </w:tcPr>
          <w:p w14:paraId="4A001096"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3FCEF334" w14:textId="77777777" w:rsidTr="00592948">
        <w:trPr>
          <w:jc w:val="center"/>
        </w:trPr>
        <w:tc>
          <w:tcPr>
            <w:tcW w:w="1604" w:type="dxa"/>
            <w:vAlign w:val="center"/>
          </w:tcPr>
          <w:p w14:paraId="49861699" w14:textId="11D1BEC5"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技术负责人姓名</w:t>
            </w:r>
          </w:p>
        </w:tc>
        <w:tc>
          <w:tcPr>
            <w:tcW w:w="1604" w:type="dxa"/>
            <w:vAlign w:val="center"/>
          </w:tcPr>
          <w:p w14:paraId="381DB7A3"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671AA9B3" w14:textId="689EF61C"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技术职称</w:t>
            </w:r>
          </w:p>
        </w:tc>
        <w:tc>
          <w:tcPr>
            <w:tcW w:w="1605" w:type="dxa"/>
            <w:vAlign w:val="center"/>
          </w:tcPr>
          <w:p w14:paraId="04ED2ECB"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1A28D167" w14:textId="27AB82F6"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联系电话</w:t>
            </w:r>
          </w:p>
        </w:tc>
        <w:tc>
          <w:tcPr>
            <w:tcW w:w="1605" w:type="dxa"/>
            <w:vAlign w:val="center"/>
          </w:tcPr>
          <w:p w14:paraId="2AF623FA"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0D53A45A" w14:textId="77777777" w:rsidTr="00CB28F8">
        <w:trPr>
          <w:jc w:val="center"/>
        </w:trPr>
        <w:tc>
          <w:tcPr>
            <w:tcW w:w="1604" w:type="dxa"/>
            <w:vAlign w:val="center"/>
          </w:tcPr>
          <w:p w14:paraId="0154F360" w14:textId="6B4F3834"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企业资质等级</w:t>
            </w:r>
          </w:p>
        </w:tc>
        <w:tc>
          <w:tcPr>
            <w:tcW w:w="3209" w:type="dxa"/>
            <w:gridSpan w:val="2"/>
            <w:vAlign w:val="center"/>
          </w:tcPr>
          <w:p w14:paraId="0B1DE28D" w14:textId="77777777" w:rsidR="00592948" w:rsidRPr="00DE6A8F" w:rsidRDefault="00592948" w:rsidP="00592948">
            <w:pPr>
              <w:spacing w:line="360" w:lineRule="auto"/>
              <w:jc w:val="center"/>
              <w:rPr>
                <w:rFonts w:ascii="宋体" w:eastAsia="宋体" w:hAnsi="宋体"/>
                <w:color w:val="000000" w:themeColor="text1"/>
                <w:szCs w:val="21"/>
              </w:rPr>
            </w:pPr>
          </w:p>
        </w:tc>
        <w:tc>
          <w:tcPr>
            <w:tcW w:w="1605" w:type="dxa"/>
            <w:vAlign w:val="center"/>
          </w:tcPr>
          <w:p w14:paraId="1488EE70" w14:textId="02A2CD84"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证号</w:t>
            </w:r>
          </w:p>
        </w:tc>
        <w:tc>
          <w:tcPr>
            <w:tcW w:w="3210" w:type="dxa"/>
            <w:gridSpan w:val="2"/>
            <w:vAlign w:val="center"/>
          </w:tcPr>
          <w:p w14:paraId="2228ABCD"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0739DD7A" w14:textId="77777777" w:rsidTr="00592948">
        <w:trPr>
          <w:jc w:val="center"/>
        </w:trPr>
        <w:tc>
          <w:tcPr>
            <w:tcW w:w="1604" w:type="dxa"/>
            <w:vAlign w:val="center"/>
          </w:tcPr>
          <w:p w14:paraId="5CD4D21B" w14:textId="24A00741"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安全生产许可证号</w:t>
            </w:r>
          </w:p>
        </w:tc>
        <w:tc>
          <w:tcPr>
            <w:tcW w:w="8024" w:type="dxa"/>
            <w:gridSpan w:val="5"/>
            <w:vAlign w:val="center"/>
          </w:tcPr>
          <w:p w14:paraId="18E0E83B"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194D1C66" w14:textId="77777777" w:rsidTr="00592948">
        <w:trPr>
          <w:jc w:val="center"/>
        </w:trPr>
        <w:tc>
          <w:tcPr>
            <w:tcW w:w="1604" w:type="dxa"/>
            <w:vAlign w:val="center"/>
          </w:tcPr>
          <w:p w14:paraId="0EBCD153" w14:textId="4EC917A3"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上级主管部门</w:t>
            </w:r>
          </w:p>
        </w:tc>
        <w:tc>
          <w:tcPr>
            <w:tcW w:w="8024" w:type="dxa"/>
            <w:gridSpan w:val="5"/>
            <w:vAlign w:val="center"/>
          </w:tcPr>
          <w:p w14:paraId="7CB72681"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657FBE7F" w14:textId="77777777" w:rsidTr="00592948">
        <w:trPr>
          <w:jc w:val="center"/>
        </w:trPr>
        <w:tc>
          <w:tcPr>
            <w:tcW w:w="1604" w:type="dxa"/>
            <w:vAlign w:val="center"/>
          </w:tcPr>
          <w:p w14:paraId="1C5C47A5" w14:textId="514A61AC"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员工总人数</w:t>
            </w:r>
          </w:p>
        </w:tc>
        <w:tc>
          <w:tcPr>
            <w:tcW w:w="8024" w:type="dxa"/>
            <w:gridSpan w:val="5"/>
            <w:vAlign w:val="center"/>
          </w:tcPr>
          <w:p w14:paraId="1B354409"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197C5B5A" w14:textId="77777777" w:rsidTr="00592948">
        <w:trPr>
          <w:jc w:val="center"/>
        </w:trPr>
        <w:tc>
          <w:tcPr>
            <w:tcW w:w="1604" w:type="dxa"/>
            <w:vAlign w:val="center"/>
          </w:tcPr>
          <w:p w14:paraId="60550C6A" w14:textId="1D97677C"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注册建造师人数</w:t>
            </w:r>
          </w:p>
        </w:tc>
        <w:tc>
          <w:tcPr>
            <w:tcW w:w="8024" w:type="dxa"/>
            <w:gridSpan w:val="5"/>
            <w:vAlign w:val="center"/>
          </w:tcPr>
          <w:p w14:paraId="39CA1B0C"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12EE3CAA" w14:textId="77777777" w:rsidTr="00592948">
        <w:trPr>
          <w:jc w:val="center"/>
        </w:trPr>
        <w:tc>
          <w:tcPr>
            <w:tcW w:w="1604" w:type="dxa"/>
            <w:vAlign w:val="center"/>
          </w:tcPr>
          <w:p w14:paraId="13614FD4" w14:textId="3B1AA33A"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高级职称人数</w:t>
            </w:r>
          </w:p>
        </w:tc>
        <w:tc>
          <w:tcPr>
            <w:tcW w:w="8024" w:type="dxa"/>
            <w:gridSpan w:val="5"/>
            <w:vAlign w:val="center"/>
          </w:tcPr>
          <w:p w14:paraId="17402593"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0369CBB7" w14:textId="77777777" w:rsidTr="00592948">
        <w:trPr>
          <w:jc w:val="center"/>
        </w:trPr>
        <w:tc>
          <w:tcPr>
            <w:tcW w:w="1604" w:type="dxa"/>
            <w:vAlign w:val="center"/>
          </w:tcPr>
          <w:p w14:paraId="2C843AAB" w14:textId="4DFAC344"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中级职称人数</w:t>
            </w:r>
          </w:p>
        </w:tc>
        <w:tc>
          <w:tcPr>
            <w:tcW w:w="8024" w:type="dxa"/>
            <w:gridSpan w:val="5"/>
            <w:vAlign w:val="center"/>
          </w:tcPr>
          <w:p w14:paraId="67CB758F"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04040273" w14:textId="77777777" w:rsidTr="00592948">
        <w:trPr>
          <w:jc w:val="center"/>
        </w:trPr>
        <w:tc>
          <w:tcPr>
            <w:tcW w:w="1604" w:type="dxa"/>
            <w:vAlign w:val="center"/>
          </w:tcPr>
          <w:p w14:paraId="0C5D11E3" w14:textId="50CBD935"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初级职称人数</w:t>
            </w:r>
          </w:p>
        </w:tc>
        <w:tc>
          <w:tcPr>
            <w:tcW w:w="8024" w:type="dxa"/>
            <w:gridSpan w:val="5"/>
            <w:vAlign w:val="center"/>
          </w:tcPr>
          <w:p w14:paraId="6983E563"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09002E4E" w14:textId="77777777" w:rsidTr="00592948">
        <w:trPr>
          <w:jc w:val="center"/>
        </w:trPr>
        <w:tc>
          <w:tcPr>
            <w:tcW w:w="1604" w:type="dxa"/>
            <w:vAlign w:val="center"/>
          </w:tcPr>
          <w:p w14:paraId="4D1DA481" w14:textId="6CBF796B"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经营范围</w:t>
            </w:r>
          </w:p>
        </w:tc>
        <w:tc>
          <w:tcPr>
            <w:tcW w:w="8024" w:type="dxa"/>
            <w:gridSpan w:val="5"/>
            <w:vAlign w:val="center"/>
          </w:tcPr>
          <w:p w14:paraId="053CCFE5" w14:textId="77777777" w:rsidR="00592948" w:rsidRPr="00DE6A8F" w:rsidRDefault="00592948" w:rsidP="00592948">
            <w:pPr>
              <w:spacing w:line="360" w:lineRule="auto"/>
              <w:jc w:val="center"/>
              <w:rPr>
                <w:rFonts w:ascii="宋体" w:eastAsia="宋体" w:hAnsi="宋体"/>
                <w:color w:val="000000" w:themeColor="text1"/>
                <w:szCs w:val="21"/>
              </w:rPr>
            </w:pPr>
          </w:p>
        </w:tc>
      </w:tr>
      <w:tr w:rsidR="00C04878" w:rsidRPr="00DE6A8F" w14:paraId="37BDD87E" w14:textId="77777777" w:rsidTr="00592948">
        <w:trPr>
          <w:jc w:val="center"/>
        </w:trPr>
        <w:tc>
          <w:tcPr>
            <w:tcW w:w="1604" w:type="dxa"/>
            <w:vAlign w:val="center"/>
          </w:tcPr>
          <w:p w14:paraId="4C6A1C33" w14:textId="55B093DD" w:rsidR="00592948" w:rsidRPr="00DE6A8F" w:rsidRDefault="00592948" w:rsidP="0059294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企业简介</w:t>
            </w:r>
          </w:p>
        </w:tc>
        <w:tc>
          <w:tcPr>
            <w:tcW w:w="8024" w:type="dxa"/>
            <w:gridSpan w:val="5"/>
            <w:vAlign w:val="center"/>
          </w:tcPr>
          <w:p w14:paraId="1DC8B469" w14:textId="77777777" w:rsidR="00592948" w:rsidRPr="00DE6A8F" w:rsidRDefault="00592948" w:rsidP="00592948">
            <w:pPr>
              <w:spacing w:line="360" w:lineRule="auto"/>
              <w:jc w:val="center"/>
              <w:rPr>
                <w:rFonts w:ascii="宋体" w:eastAsia="宋体" w:hAnsi="宋体"/>
                <w:color w:val="000000" w:themeColor="text1"/>
                <w:szCs w:val="21"/>
              </w:rPr>
            </w:pPr>
          </w:p>
        </w:tc>
      </w:tr>
    </w:tbl>
    <w:p w14:paraId="70F3620D"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35D6978" w14:textId="77777777" w:rsidR="00EC1640" w:rsidRPr="00DE6A8F" w:rsidRDefault="00EC1640" w:rsidP="00EC1640">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22F3BDBF" w14:textId="21A3E9E0" w:rsidR="00306465" w:rsidRPr="00DE6A8F" w:rsidRDefault="00EC1640" w:rsidP="00EC1640">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1E8B62A1" w14:textId="77777777" w:rsidR="00592948" w:rsidRPr="00DE6A8F" w:rsidRDefault="00592948" w:rsidP="0011380E">
      <w:pPr>
        <w:spacing w:line="360" w:lineRule="auto"/>
        <w:ind w:firstLineChars="200" w:firstLine="420"/>
        <w:rPr>
          <w:rFonts w:ascii="宋体" w:eastAsia="宋体" w:hAnsi="宋体"/>
          <w:color w:val="000000" w:themeColor="text1"/>
          <w:szCs w:val="21"/>
        </w:rPr>
        <w:sectPr w:rsidR="00592948" w:rsidRPr="00DE6A8F" w:rsidSect="00306465">
          <w:pgSz w:w="11906" w:h="16838"/>
          <w:pgMar w:top="1134" w:right="1134" w:bottom="1134" w:left="1134" w:header="851" w:footer="992" w:gutter="0"/>
          <w:cols w:space="425"/>
          <w:docGrid w:type="lines" w:linePitch="312"/>
        </w:sectPr>
      </w:pPr>
    </w:p>
    <w:p w14:paraId="0292BB78" w14:textId="0F91F2E4"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九、</w:t>
      </w:r>
      <w:r w:rsidR="003A0741" w:rsidRPr="00DE6A8F">
        <w:rPr>
          <w:rFonts w:ascii="宋体" w:eastAsia="宋体" w:hAnsi="宋体" w:hint="eastAsia"/>
          <w:b/>
          <w:color w:val="000000" w:themeColor="text1"/>
          <w:sz w:val="32"/>
          <w:szCs w:val="32"/>
        </w:rPr>
        <w:t>施工组织设计</w:t>
      </w:r>
    </w:p>
    <w:p w14:paraId="64536AF7" w14:textId="2F6330E3" w:rsidR="00592948" w:rsidRPr="00DE6A8F" w:rsidRDefault="003A0741" w:rsidP="00592948">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（格式自拟）</w:t>
      </w:r>
    </w:p>
    <w:p w14:paraId="6352520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CA93822" w14:textId="77777777" w:rsidR="00B23F99" w:rsidRPr="00DE6A8F" w:rsidRDefault="00B23F99" w:rsidP="00B23F99">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62D6A2C3" w14:textId="12DB50CA" w:rsidR="00306465" w:rsidRPr="00DE6A8F" w:rsidRDefault="00B23F99" w:rsidP="00B23F99">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601712C2" w14:textId="77777777" w:rsidR="00592948" w:rsidRPr="00DE6A8F" w:rsidRDefault="00592948" w:rsidP="0011380E">
      <w:pPr>
        <w:spacing w:line="360" w:lineRule="auto"/>
        <w:ind w:firstLineChars="200" w:firstLine="420"/>
        <w:rPr>
          <w:rFonts w:ascii="宋体" w:eastAsia="宋体" w:hAnsi="宋体"/>
          <w:color w:val="000000" w:themeColor="text1"/>
          <w:szCs w:val="21"/>
        </w:rPr>
        <w:sectPr w:rsidR="00592948" w:rsidRPr="00DE6A8F" w:rsidSect="00306465">
          <w:pgSz w:w="11906" w:h="16838"/>
          <w:pgMar w:top="1134" w:right="1134" w:bottom="1134" w:left="1134" w:header="851" w:footer="992" w:gutter="0"/>
          <w:cols w:space="425"/>
          <w:docGrid w:type="lines" w:linePitch="312"/>
        </w:sectPr>
      </w:pPr>
    </w:p>
    <w:p w14:paraId="2B0BC967" w14:textId="1010D9AA"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十、</w:t>
      </w:r>
      <w:r w:rsidR="005D5063" w:rsidRPr="00DE6A8F">
        <w:rPr>
          <w:rFonts w:ascii="宋体" w:eastAsia="宋体" w:hAnsi="宋体" w:hint="eastAsia"/>
          <w:b/>
          <w:color w:val="000000" w:themeColor="text1"/>
          <w:sz w:val="32"/>
          <w:szCs w:val="32"/>
        </w:rPr>
        <w:t>项目管理机构</w:t>
      </w:r>
    </w:p>
    <w:p w14:paraId="10BA968F" w14:textId="2A7E2ACE" w:rsidR="005D5063" w:rsidRPr="00DE6A8F" w:rsidRDefault="003A0741" w:rsidP="00DD5D87">
      <w:pPr>
        <w:spacing w:line="360" w:lineRule="auto"/>
        <w:jc w:val="center"/>
        <w:rPr>
          <w:rFonts w:ascii="宋体" w:eastAsia="宋体" w:hAnsi="宋体"/>
          <w:color w:val="000000" w:themeColor="text1"/>
          <w:szCs w:val="21"/>
        </w:rPr>
      </w:pPr>
      <w:r w:rsidRPr="00DE6A8F">
        <w:rPr>
          <w:rFonts w:ascii="宋体" w:eastAsia="宋体" w:hAnsi="宋体" w:cs="Times New Roman" w:hint="eastAsia"/>
          <w:b/>
          <w:color w:val="000000" w:themeColor="text1"/>
          <w:sz w:val="32"/>
          <w:szCs w:val="32"/>
        </w:rPr>
        <w:t>（格式自拟）</w:t>
      </w:r>
    </w:p>
    <w:p w14:paraId="612EB8AD" w14:textId="77777777" w:rsidR="005D5063" w:rsidRPr="00DE6A8F" w:rsidRDefault="005D5063" w:rsidP="005D5063">
      <w:pPr>
        <w:spacing w:line="360" w:lineRule="auto"/>
        <w:ind w:firstLineChars="200" w:firstLine="420"/>
        <w:rPr>
          <w:rFonts w:ascii="宋体" w:eastAsia="宋体" w:hAnsi="宋体"/>
          <w:color w:val="000000" w:themeColor="text1"/>
          <w:szCs w:val="21"/>
        </w:rPr>
      </w:pPr>
    </w:p>
    <w:p w14:paraId="27DCFE3F" w14:textId="77777777" w:rsidR="005D5063" w:rsidRPr="00DE6A8F" w:rsidRDefault="005D5063" w:rsidP="005D5063">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02F01511" w14:textId="64128A6E" w:rsidR="005D5063" w:rsidRPr="00DE6A8F" w:rsidRDefault="005D5063" w:rsidP="005D5063">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0AECC21A" w14:textId="77777777" w:rsidR="005D5063" w:rsidRPr="00DE6A8F" w:rsidRDefault="005D5063" w:rsidP="005D5063">
      <w:pPr>
        <w:spacing w:line="360" w:lineRule="auto"/>
        <w:ind w:firstLineChars="200" w:firstLine="420"/>
        <w:rPr>
          <w:rFonts w:ascii="宋体" w:eastAsia="宋体" w:hAnsi="宋体"/>
          <w:color w:val="000000" w:themeColor="text1"/>
          <w:szCs w:val="21"/>
        </w:rPr>
        <w:sectPr w:rsidR="005D5063" w:rsidRPr="00DE6A8F" w:rsidSect="00306465">
          <w:pgSz w:w="11906" w:h="16838"/>
          <w:pgMar w:top="1134" w:right="1134" w:bottom="1134" w:left="1134" w:header="851" w:footer="992" w:gutter="0"/>
          <w:cols w:space="425"/>
          <w:docGrid w:type="lines" w:linePitch="312"/>
        </w:sectPr>
      </w:pPr>
    </w:p>
    <w:p w14:paraId="5B912976" w14:textId="4485F4FF" w:rsidR="005D5063" w:rsidRPr="00DE6A8F" w:rsidRDefault="005D5063" w:rsidP="00FD3DB5">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十</w:t>
      </w:r>
      <w:r w:rsidR="00FD3DB5" w:rsidRPr="00DE6A8F">
        <w:rPr>
          <w:rFonts w:ascii="宋体" w:eastAsia="宋体" w:hAnsi="宋体" w:cs="Times New Roman" w:hint="eastAsia"/>
          <w:b/>
          <w:color w:val="000000" w:themeColor="text1"/>
          <w:sz w:val="32"/>
          <w:szCs w:val="32"/>
        </w:rPr>
        <w:t>一</w:t>
      </w:r>
      <w:r w:rsidRPr="00DE6A8F">
        <w:rPr>
          <w:rFonts w:ascii="宋体" w:eastAsia="宋体" w:hAnsi="宋体" w:cs="Times New Roman" w:hint="eastAsia"/>
          <w:b/>
          <w:color w:val="000000" w:themeColor="text1"/>
          <w:sz w:val="32"/>
          <w:szCs w:val="32"/>
        </w:rPr>
        <w:t>、建设工程项目管理承诺书</w:t>
      </w:r>
      <w:r w:rsidR="00A16A3D" w:rsidRPr="00DE6A8F">
        <w:rPr>
          <w:rFonts w:ascii="宋体" w:eastAsia="宋体" w:hAnsi="宋体" w:cs="Times New Roman" w:hint="eastAsia"/>
          <w:b/>
          <w:color w:val="000000" w:themeColor="text1"/>
          <w:sz w:val="32"/>
          <w:szCs w:val="32"/>
        </w:rPr>
        <w:t>（</w:t>
      </w:r>
      <w:r w:rsidRPr="00DE6A8F">
        <w:rPr>
          <w:rFonts w:ascii="宋体" w:eastAsia="宋体" w:hAnsi="宋体" w:cs="Times New Roman" w:hint="eastAsia"/>
          <w:b/>
          <w:color w:val="000000" w:themeColor="text1"/>
          <w:sz w:val="32"/>
          <w:szCs w:val="32"/>
        </w:rPr>
        <w:t>格式</w:t>
      </w:r>
      <w:r w:rsidR="00A16A3D" w:rsidRPr="00DE6A8F">
        <w:rPr>
          <w:rFonts w:ascii="宋体" w:eastAsia="宋体" w:hAnsi="宋体" w:cs="Times New Roman" w:hint="eastAsia"/>
          <w:b/>
          <w:color w:val="000000" w:themeColor="text1"/>
          <w:sz w:val="32"/>
          <w:szCs w:val="32"/>
        </w:rPr>
        <w:t>）</w:t>
      </w:r>
    </w:p>
    <w:p w14:paraId="6AF0847B" w14:textId="1EF604DD" w:rsidR="005D5063" w:rsidRPr="00DE6A8F" w:rsidRDefault="005D5063" w:rsidP="00FD3DB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致</w:t>
      </w:r>
      <w:r w:rsidR="00FD3DB5"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（采购单位名称）：</w:t>
      </w:r>
    </w:p>
    <w:p w14:paraId="2817631D" w14:textId="377B92C6" w:rsidR="005D5063" w:rsidRPr="00DE6A8F" w:rsidRDefault="005D5063" w:rsidP="005D5063">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如我公司在贵单位的</w:t>
      </w:r>
      <w:r w:rsidR="00FD3DB5"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成交，我方在此向采购人承诺：</w:t>
      </w:r>
    </w:p>
    <w:p w14:paraId="24420FE7" w14:textId="15F2103F" w:rsidR="005D5063" w:rsidRPr="00DE6A8F" w:rsidRDefault="005D5063" w:rsidP="005D5063">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1、一旦成交，我方保证在施工过程中，严格执行《广西壮族自治区建筑工程安全文明施工费使用管理细则》（</w:t>
      </w:r>
      <w:proofErr w:type="gramStart"/>
      <w:r w:rsidRPr="00DE6A8F">
        <w:rPr>
          <w:rFonts w:ascii="宋体" w:eastAsia="宋体" w:hAnsi="宋体" w:hint="eastAsia"/>
          <w:color w:val="000000" w:themeColor="text1"/>
          <w:szCs w:val="21"/>
        </w:rPr>
        <w:t>桂建质</w:t>
      </w:r>
      <w:proofErr w:type="gramEnd"/>
      <w:r w:rsidRPr="00DE6A8F">
        <w:rPr>
          <w:rFonts w:ascii="宋体" w:eastAsia="宋体" w:hAnsi="宋体" w:hint="eastAsia"/>
          <w:color w:val="000000" w:themeColor="text1"/>
          <w:szCs w:val="21"/>
        </w:rPr>
        <w:t>〔2015〕16号）的有关规定，确保建设工程各项安全防护、文明施工措施落实到位。如我方在该项目的承包中出现未</w:t>
      </w:r>
      <w:proofErr w:type="gramStart"/>
      <w:r w:rsidRPr="00DE6A8F">
        <w:rPr>
          <w:rFonts w:ascii="宋体" w:eastAsia="宋体" w:hAnsi="宋体" w:hint="eastAsia"/>
          <w:color w:val="000000" w:themeColor="text1"/>
          <w:szCs w:val="21"/>
        </w:rPr>
        <w:t>按桂建质</w:t>
      </w:r>
      <w:proofErr w:type="gramEnd"/>
      <w:r w:rsidRPr="00DE6A8F">
        <w:rPr>
          <w:rFonts w:ascii="宋体" w:eastAsia="宋体" w:hAnsi="宋体" w:hint="eastAsia"/>
          <w:color w:val="000000" w:themeColor="text1"/>
          <w:szCs w:val="21"/>
        </w:rPr>
        <w:t>〔2015〕16号文附件一规定执行的情形，我方愿意按照相关规定接受建设单位及有关主管部门的处罚。</w:t>
      </w:r>
    </w:p>
    <w:p w14:paraId="1568C585" w14:textId="77777777" w:rsidR="005D5063" w:rsidRPr="00DE6A8F" w:rsidRDefault="005D5063" w:rsidP="005D5063">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6F6E466C" w14:textId="77777777" w:rsidR="005D5063" w:rsidRPr="00DE6A8F" w:rsidRDefault="005D5063" w:rsidP="005D5063">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3、一旦成交，我方保证严格执行《危险性较大的分部分项工程安全管理规定》（</w:t>
      </w:r>
      <w:proofErr w:type="gramStart"/>
      <w:r w:rsidRPr="00DE6A8F">
        <w:rPr>
          <w:rFonts w:ascii="宋体" w:eastAsia="宋体" w:hAnsi="宋体" w:hint="eastAsia"/>
          <w:color w:val="000000" w:themeColor="text1"/>
          <w:szCs w:val="21"/>
        </w:rPr>
        <w:t>建办质〔2018〕</w:t>
      </w:r>
      <w:proofErr w:type="gramEnd"/>
      <w:r w:rsidRPr="00DE6A8F">
        <w:rPr>
          <w:rFonts w:ascii="宋体" w:eastAsia="宋体" w:hAnsi="宋体" w:hint="eastAsia"/>
          <w:color w:val="000000" w:themeColor="text1"/>
          <w:szCs w:val="21"/>
        </w:rPr>
        <w:t>31号）的规定，强化对深基坑、高切坡、高大模板、人工挖孔桩、起重吊装、临时活动板房等重大危险源的专项施工方案的编制、论证、审批、实施、检测的风险管理。</w:t>
      </w:r>
    </w:p>
    <w:p w14:paraId="53FCCFF2" w14:textId="77777777" w:rsidR="00FD3DB5" w:rsidRPr="00DE6A8F" w:rsidRDefault="00FD3DB5" w:rsidP="00FD3DB5">
      <w:pPr>
        <w:spacing w:line="360" w:lineRule="auto"/>
        <w:ind w:firstLineChars="200" w:firstLine="420"/>
        <w:rPr>
          <w:rFonts w:ascii="宋体" w:eastAsia="宋体" w:hAnsi="宋体"/>
          <w:color w:val="000000" w:themeColor="text1"/>
          <w:szCs w:val="21"/>
        </w:rPr>
      </w:pPr>
    </w:p>
    <w:p w14:paraId="24C2527A" w14:textId="77777777" w:rsidR="00FD3DB5" w:rsidRPr="00DE6A8F" w:rsidRDefault="00FD3DB5" w:rsidP="00FD3DB5">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1556F4E6" w14:textId="105DF4E7" w:rsidR="00FD3DB5" w:rsidRPr="00DE6A8F" w:rsidRDefault="00FD3DB5" w:rsidP="00FD3DB5">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法定代表人或授权代理人：</w:t>
      </w:r>
      <w:r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（签字或盖章）</w:t>
      </w:r>
    </w:p>
    <w:p w14:paraId="74908588" w14:textId="4DE2EACF" w:rsidR="005D5063" w:rsidRPr="00DE6A8F" w:rsidRDefault="00FD3DB5" w:rsidP="00FD3DB5">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47728050" w14:textId="77777777" w:rsidR="00FD3DB5" w:rsidRPr="00DE6A8F" w:rsidRDefault="00FD3DB5" w:rsidP="005D5063">
      <w:pPr>
        <w:spacing w:line="360" w:lineRule="auto"/>
        <w:ind w:firstLineChars="200" w:firstLine="420"/>
        <w:rPr>
          <w:rFonts w:ascii="宋体" w:eastAsia="宋体" w:hAnsi="宋体"/>
          <w:color w:val="000000" w:themeColor="text1"/>
          <w:szCs w:val="21"/>
        </w:rPr>
        <w:sectPr w:rsidR="00FD3DB5" w:rsidRPr="00DE6A8F" w:rsidSect="00306465">
          <w:pgSz w:w="11906" w:h="16838"/>
          <w:pgMar w:top="1134" w:right="1134" w:bottom="1134" w:left="1134" w:header="851" w:footer="992" w:gutter="0"/>
          <w:cols w:space="425"/>
          <w:docGrid w:type="lines" w:linePitch="312"/>
        </w:sectPr>
      </w:pPr>
    </w:p>
    <w:p w14:paraId="697139CC" w14:textId="0B7C23BA"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十</w:t>
      </w:r>
      <w:r w:rsidR="00FD3DB5" w:rsidRPr="00DE6A8F">
        <w:rPr>
          <w:rFonts w:ascii="宋体" w:eastAsia="宋体" w:hAnsi="宋体" w:hint="eastAsia"/>
          <w:b/>
          <w:color w:val="000000" w:themeColor="text1"/>
          <w:sz w:val="32"/>
          <w:szCs w:val="32"/>
        </w:rPr>
        <w:t>二</w:t>
      </w:r>
      <w:r w:rsidRPr="00DE6A8F">
        <w:rPr>
          <w:rFonts w:ascii="宋体" w:eastAsia="宋体" w:hAnsi="宋体" w:hint="eastAsia"/>
          <w:b/>
          <w:color w:val="000000" w:themeColor="text1"/>
          <w:sz w:val="32"/>
          <w:szCs w:val="32"/>
        </w:rPr>
        <w:t>、</w:t>
      </w:r>
      <w:r w:rsidR="006C72E6" w:rsidRPr="00DE6A8F">
        <w:rPr>
          <w:rFonts w:ascii="宋体" w:eastAsia="宋体" w:hAnsi="宋体" w:hint="eastAsia"/>
          <w:b/>
          <w:color w:val="000000" w:themeColor="text1"/>
          <w:sz w:val="32"/>
          <w:szCs w:val="32"/>
        </w:rPr>
        <w:t>供应商认为需要提供的其他有关资料</w:t>
      </w:r>
    </w:p>
    <w:p w14:paraId="37C33E5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B3F9F4F" w14:textId="77777777" w:rsidR="005574ED" w:rsidRPr="00DE6A8F" w:rsidRDefault="005574ED" w:rsidP="005574ED">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2F0DC2BB" w14:textId="5506E8D7" w:rsidR="00306465" w:rsidRPr="00DE6A8F" w:rsidRDefault="005574ED" w:rsidP="005574ED">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0AD4DDC7" w14:textId="77777777" w:rsidR="005574ED" w:rsidRPr="00DE6A8F" w:rsidRDefault="005574ED" w:rsidP="00286259">
      <w:pPr>
        <w:pStyle w:val="2"/>
        <w:jc w:val="center"/>
        <w:rPr>
          <w:color w:val="000000" w:themeColor="text1"/>
        </w:rPr>
        <w:sectPr w:rsidR="005574ED" w:rsidRPr="00DE6A8F" w:rsidSect="00306465">
          <w:pgSz w:w="11906" w:h="16838"/>
          <w:pgMar w:top="1134" w:right="1134" w:bottom="1134" w:left="1134" w:header="851" w:footer="992" w:gutter="0"/>
          <w:cols w:space="425"/>
          <w:docGrid w:type="lines" w:linePitch="312"/>
        </w:sectPr>
      </w:pPr>
    </w:p>
    <w:p w14:paraId="3DF45D5F" w14:textId="32DBDAF6" w:rsidR="00306465" w:rsidRPr="00DE6A8F" w:rsidRDefault="00306465" w:rsidP="00286259">
      <w:pPr>
        <w:pStyle w:val="2"/>
        <w:jc w:val="center"/>
        <w:rPr>
          <w:color w:val="000000" w:themeColor="text1"/>
        </w:rPr>
      </w:pPr>
      <w:bookmarkStart w:id="23" w:name="_Toc173245840"/>
      <w:r w:rsidRPr="00DE6A8F">
        <w:rPr>
          <w:rFonts w:hint="eastAsia"/>
          <w:color w:val="000000" w:themeColor="text1"/>
        </w:rPr>
        <w:lastRenderedPageBreak/>
        <w:t>第四</w:t>
      </w:r>
      <w:r w:rsidRPr="00DE6A8F">
        <w:rPr>
          <w:rFonts w:hint="eastAsia"/>
          <w:color w:val="000000" w:themeColor="text1"/>
          <w:spacing w:val="120"/>
        </w:rPr>
        <w:t>节</w:t>
      </w:r>
      <w:r w:rsidRPr="00DE6A8F">
        <w:rPr>
          <w:rFonts w:hint="eastAsia"/>
          <w:color w:val="000000" w:themeColor="text1"/>
        </w:rPr>
        <w:t>报价文件格式</w:t>
      </w:r>
      <w:bookmarkEnd w:id="23"/>
    </w:p>
    <w:p w14:paraId="62AECC64" w14:textId="77777777" w:rsidR="00306465" w:rsidRPr="00DE6A8F" w:rsidRDefault="00306465" w:rsidP="009B70E6">
      <w:pPr>
        <w:spacing w:line="360" w:lineRule="auto"/>
        <w:ind w:firstLineChars="200" w:firstLine="640"/>
        <w:jc w:val="right"/>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全流程电子文件</w:t>
      </w:r>
    </w:p>
    <w:p w14:paraId="66E4121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696B63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ED8A50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84104D2" w14:textId="77777777" w:rsidR="00306465" w:rsidRPr="00DE6A8F" w:rsidRDefault="00306465" w:rsidP="009B70E6">
      <w:pPr>
        <w:spacing w:line="360" w:lineRule="auto"/>
        <w:jc w:val="center"/>
        <w:rPr>
          <w:rFonts w:ascii="宋体" w:eastAsia="宋体" w:hAnsi="宋体"/>
          <w:b/>
          <w:color w:val="000000" w:themeColor="text1"/>
          <w:sz w:val="84"/>
          <w:szCs w:val="84"/>
        </w:rPr>
      </w:pPr>
      <w:r w:rsidRPr="00DE6A8F">
        <w:rPr>
          <w:rFonts w:ascii="宋体" w:eastAsia="宋体" w:hAnsi="宋体" w:hint="eastAsia"/>
          <w:b/>
          <w:color w:val="000000" w:themeColor="text1"/>
          <w:sz w:val="84"/>
          <w:szCs w:val="84"/>
        </w:rPr>
        <w:t>报价文件（封面）</w:t>
      </w:r>
    </w:p>
    <w:p w14:paraId="4162B42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2A5D0B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E443407"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98CB19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5858515"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E4F5C4F" w14:textId="77777777" w:rsidR="00306465" w:rsidRPr="00DE6A8F" w:rsidRDefault="00306465" w:rsidP="009B70E6">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项目名称：[项目采购-项目名称_9]</w:t>
      </w:r>
    </w:p>
    <w:p w14:paraId="659508E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1838DB1" w14:textId="77777777" w:rsidR="00306465" w:rsidRPr="00DE6A8F" w:rsidRDefault="00306465" w:rsidP="009B70E6">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项目编号：[项目采购-项目编号_9]</w:t>
      </w:r>
    </w:p>
    <w:p w14:paraId="4EDF77DF"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E06852B" w14:textId="77777777" w:rsidR="00306465" w:rsidRPr="00DE6A8F" w:rsidRDefault="00306465" w:rsidP="009B70E6">
      <w:pPr>
        <w:spacing w:line="360" w:lineRule="auto"/>
        <w:ind w:firstLineChars="200" w:firstLine="640"/>
        <w:rPr>
          <w:rFonts w:ascii="宋体" w:eastAsia="宋体" w:hAnsi="宋体"/>
          <w:color w:val="000000" w:themeColor="text1"/>
          <w:sz w:val="32"/>
          <w:szCs w:val="32"/>
        </w:rPr>
      </w:pPr>
      <w:proofErr w:type="gramStart"/>
      <w:r w:rsidRPr="00DE6A8F">
        <w:rPr>
          <w:rFonts w:ascii="宋体" w:eastAsia="宋体" w:hAnsi="宋体" w:hint="eastAsia"/>
          <w:color w:val="000000" w:themeColor="text1"/>
          <w:sz w:val="32"/>
          <w:szCs w:val="32"/>
        </w:rPr>
        <w:t>所竞分</w:t>
      </w:r>
      <w:proofErr w:type="gramEnd"/>
      <w:r w:rsidRPr="00DE6A8F">
        <w:rPr>
          <w:rFonts w:ascii="宋体" w:eastAsia="宋体" w:hAnsi="宋体" w:hint="eastAsia"/>
          <w:color w:val="000000" w:themeColor="text1"/>
          <w:sz w:val="32"/>
          <w:szCs w:val="32"/>
        </w:rPr>
        <w:t>标（如有则填写，无分标时填写“无”或者留空）：</w:t>
      </w:r>
    </w:p>
    <w:p w14:paraId="0B2FB6B0"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0803F5A" w14:textId="77777777" w:rsidR="00306465" w:rsidRPr="00DE6A8F" w:rsidRDefault="00306465" w:rsidP="009B70E6">
      <w:pPr>
        <w:spacing w:line="360" w:lineRule="auto"/>
        <w:ind w:firstLineChars="200" w:firstLine="640"/>
        <w:rPr>
          <w:rFonts w:ascii="宋体" w:eastAsia="宋体" w:hAnsi="宋体"/>
          <w:color w:val="000000" w:themeColor="text1"/>
          <w:sz w:val="32"/>
          <w:szCs w:val="32"/>
        </w:rPr>
      </w:pPr>
      <w:r w:rsidRPr="00DE6A8F">
        <w:rPr>
          <w:rFonts w:ascii="宋体" w:eastAsia="宋体" w:hAnsi="宋体" w:hint="eastAsia"/>
          <w:color w:val="000000" w:themeColor="text1"/>
          <w:sz w:val="32"/>
          <w:szCs w:val="32"/>
        </w:rPr>
        <w:t>供应商名称：</w:t>
      </w:r>
    </w:p>
    <w:p w14:paraId="130B2921"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E358AC4"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719486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2AC28BC" w14:textId="5FCF00D8" w:rsidR="00306465" w:rsidRPr="00DE6A8F" w:rsidRDefault="009B70E6" w:rsidP="009B70E6">
      <w:pPr>
        <w:spacing w:line="360" w:lineRule="auto"/>
        <w:jc w:val="center"/>
        <w:rPr>
          <w:rFonts w:ascii="宋体" w:eastAsia="宋体" w:hAnsi="宋体"/>
          <w:color w:val="000000" w:themeColor="text1"/>
          <w:szCs w:val="21"/>
        </w:rPr>
      </w:pPr>
      <w:r w:rsidRPr="00DE6A8F">
        <w:rPr>
          <w:rFonts w:ascii="宋体" w:eastAsia="宋体" w:hAnsi="宋体" w:cs="Times New Roman"/>
          <w:color w:val="000000" w:themeColor="text1"/>
          <w:sz w:val="32"/>
          <w:szCs w:val="32"/>
        </w:rPr>
        <w:t>___</w:t>
      </w:r>
      <w:r w:rsidR="00306465" w:rsidRPr="00DE6A8F">
        <w:rPr>
          <w:rFonts w:ascii="宋体" w:eastAsia="宋体" w:hAnsi="宋体" w:cs="Times New Roman" w:hint="eastAsia"/>
          <w:color w:val="000000" w:themeColor="text1"/>
          <w:sz w:val="32"/>
          <w:szCs w:val="32"/>
        </w:rPr>
        <w:t>年</w:t>
      </w:r>
      <w:r w:rsidRPr="00DE6A8F">
        <w:rPr>
          <w:rFonts w:ascii="宋体" w:eastAsia="宋体" w:hAnsi="宋体" w:cs="Times New Roman"/>
          <w:color w:val="000000" w:themeColor="text1"/>
          <w:sz w:val="32"/>
          <w:szCs w:val="32"/>
        </w:rPr>
        <w:t>___</w:t>
      </w:r>
      <w:r w:rsidR="00306465" w:rsidRPr="00DE6A8F">
        <w:rPr>
          <w:rFonts w:ascii="宋体" w:eastAsia="宋体" w:hAnsi="宋体" w:cs="Times New Roman" w:hint="eastAsia"/>
          <w:color w:val="000000" w:themeColor="text1"/>
          <w:sz w:val="32"/>
          <w:szCs w:val="32"/>
        </w:rPr>
        <w:t>月</w:t>
      </w:r>
      <w:r w:rsidRPr="00DE6A8F">
        <w:rPr>
          <w:rFonts w:ascii="宋体" w:eastAsia="宋体" w:hAnsi="宋体" w:cs="Times New Roman"/>
          <w:color w:val="000000" w:themeColor="text1"/>
          <w:sz w:val="32"/>
          <w:szCs w:val="32"/>
        </w:rPr>
        <w:t>___</w:t>
      </w:r>
      <w:r w:rsidR="00306465" w:rsidRPr="00DE6A8F">
        <w:rPr>
          <w:rFonts w:ascii="宋体" w:eastAsia="宋体" w:hAnsi="宋体" w:cs="Times New Roman" w:hint="eastAsia"/>
          <w:color w:val="000000" w:themeColor="text1"/>
          <w:sz w:val="32"/>
          <w:szCs w:val="32"/>
        </w:rPr>
        <w:t>日</w:t>
      </w:r>
    </w:p>
    <w:p w14:paraId="2EEA39A8" w14:textId="77777777" w:rsidR="009B70E6" w:rsidRPr="00DE6A8F" w:rsidRDefault="009B70E6" w:rsidP="0011380E">
      <w:pPr>
        <w:spacing w:line="360" w:lineRule="auto"/>
        <w:ind w:firstLineChars="200" w:firstLine="420"/>
        <w:rPr>
          <w:rFonts w:ascii="宋体" w:eastAsia="宋体" w:hAnsi="宋体"/>
          <w:color w:val="000000" w:themeColor="text1"/>
          <w:szCs w:val="21"/>
        </w:rPr>
        <w:sectPr w:rsidR="009B70E6" w:rsidRPr="00DE6A8F" w:rsidSect="00306465">
          <w:pgSz w:w="11906" w:h="16838"/>
          <w:pgMar w:top="1134" w:right="1134" w:bottom="1134" w:left="1134" w:header="851" w:footer="992" w:gutter="0"/>
          <w:cols w:space="425"/>
          <w:docGrid w:type="lines" w:linePitch="312"/>
        </w:sectPr>
      </w:pPr>
    </w:p>
    <w:p w14:paraId="31A39854" w14:textId="372F5C07" w:rsidR="00306465" w:rsidRPr="00DE6A8F" w:rsidRDefault="00306465" w:rsidP="00327213">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报价文件目录</w:t>
      </w:r>
    </w:p>
    <w:p w14:paraId="6C1794CC"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FB43E7C" w14:textId="1A8D34B0" w:rsidR="00306465" w:rsidRPr="00DE6A8F" w:rsidRDefault="00306465" w:rsidP="0032721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一、响应函……</w:t>
      </w:r>
      <w:proofErr w:type="gramStart"/>
      <w:r w:rsidRPr="00DE6A8F">
        <w:rPr>
          <w:rFonts w:ascii="宋体" w:eastAsia="宋体" w:hAnsi="宋体" w:hint="eastAsia"/>
          <w:color w:val="000000" w:themeColor="text1"/>
          <w:szCs w:val="21"/>
        </w:rPr>
        <w:t>…………………………………………………</w:t>
      </w:r>
      <w:r w:rsidR="0032721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20CDF5F0" w14:textId="18355102" w:rsidR="00306465" w:rsidRPr="00DE6A8F" w:rsidRDefault="00306465" w:rsidP="0032721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二、响应报价表……</w:t>
      </w:r>
      <w:proofErr w:type="gramStart"/>
      <w:r w:rsidRPr="00DE6A8F">
        <w:rPr>
          <w:rFonts w:ascii="宋体" w:eastAsia="宋体" w:hAnsi="宋体" w:hint="eastAsia"/>
          <w:color w:val="000000" w:themeColor="text1"/>
          <w:szCs w:val="21"/>
        </w:rPr>
        <w:t>……………………………………………</w:t>
      </w:r>
      <w:r w:rsidR="0032721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0AC9BEE0" w14:textId="1E27F4FA" w:rsidR="00306465" w:rsidRPr="00DE6A8F" w:rsidRDefault="00306465" w:rsidP="00327213">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三、</w:t>
      </w:r>
      <w:r w:rsidR="0033782A" w:rsidRPr="00DE6A8F">
        <w:rPr>
          <w:rFonts w:ascii="宋体" w:eastAsia="宋体" w:hAnsi="宋体" w:hint="eastAsia"/>
          <w:color w:val="000000" w:themeColor="text1"/>
          <w:szCs w:val="21"/>
        </w:rPr>
        <w:t>已标价工程量清单</w:t>
      </w:r>
      <w:r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w:t>
      </w:r>
      <w:r w:rsidR="00327213" w:rsidRPr="00DE6A8F">
        <w:rPr>
          <w:rFonts w:ascii="宋体" w:eastAsia="宋体" w:hAnsi="宋体" w:hint="eastAsia"/>
          <w:color w:val="000000" w:themeColor="text1"/>
          <w:szCs w:val="21"/>
        </w:rPr>
        <w:t>……………………………………………</w:t>
      </w:r>
      <w:proofErr w:type="gramEnd"/>
      <w:r w:rsidRPr="00DE6A8F">
        <w:rPr>
          <w:rFonts w:ascii="宋体" w:eastAsia="宋体" w:hAnsi="宋体" w:hint="eastAsia"/>
          <w:color w:val="000000" w:themeColor="text1"/>
          <w:szCs w:val="21"/>
        </w:rPr>
        <w:t>（页码）</w:t>
      </w:r>
    </w:p>
    <w:p w14:paraId="31C40542" w14:textId="77777777" w:rsidR="00327213" w:rsidRPr="00DE6A8F" w:rsidRDefault="00327213" w:rsidP="00B86CD5">
      <w:pPr>
        <w:spacing w:line="360" w:lineRule="auto"/>
        <w:ind w:firstLineChars="200" w:firstLine="643"/>
        <w:rPr>
          <w:rFonts w:ascii="宋体" w:eastAsia="宋体" w:hAnsi="宋体"/>
          <w:b/>
          <w:color w:val="000000" w:themeColor="text1"/>
          <w:sz w:val="32"/>
          <w:szCs w:val="32"/>
        </w:rPr>
        <w:sectPr w:rsidR="00327213" w:rsidRPr="00DE6A8F" w:rsidSect="00306465">
          <w:pgSz w:w="11906" w:h="16838"/>
          <w:pgMar w:top="1134" w:right="1134" w:bottom="1134" w:left="1134" w:header="851" w:footer="992" w:gutter="0"/>
          <w:cols w:space="425"/>
          <w:docGrid w:type="lines" w:linePitch="312"/>
        </w:sectPr>
      </w:pPr>
    </w:p>
    <w:p w14:paraId="78AC582F" w14:textId="2C6ECD3A"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一、响应函</w:t>
      </w:r>
    </w:p>
    <w:p w14:paraId="06C007DA" w14:textId="77777777" w:rsidR="00306465" w:rsidRPr="00DE6A8F" w:rsidRDefault="00306465" w:rsidP="007905AF">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响应函</w:t>
      </w:r>
    </w:p>
    <w:p w14:paraId="0FF9E494" w14:textId="77777777" w:rsidR="00306465" w:rsidRPr="00DE6A8F" w:rsidRDefault="00306465" w:rsidP="007905AF">
      <w:pPr>
        <w:spacing w:line="360" w:lineRule="auto"/>
        <w:rPr>
          <w:rFonts w:ascii="宋体" w:eastAsia="宋体" w:hAnsi="宋体"/>
          <w:color w:val="000000" w:themeColor="text1"/>
          <w:szCs w:val="21"/>
          <w:u w:val="single"/>
        </w:rPr>
      </w:pPr>
      <w:r w:rsidRPr="00DE6A8F">
        <w:rPr>
          <w:rFonts w:ascii="宋体" w:eastAsia="宋体" w:hAnsi="宋体" w:hint="eastAsia"/>
          <w:color w:val="000000" w:themeColor="text1"/>
          <w:szCs w:val="21"/>
        </w:rPr>
        <w:t>致：</w:t>
      </w:r>
      <w:r w:rsidRPr="00DE6A8F">
        <w:rPr>
          <w:rFonts w:ascii="宋体" w:eastAsia="宋体" w:hAnsi="宋体" w:hint="eastAsia"/>
          <w:color w:val="000000" w:themeColor="text1"/>
          <w:szCs w:val="21"/>
          <w:u w:val="single"/>
        </w:rPr>
        <w:t>[项目采购-采购组织机构_4]</w:t>
      </w:r>
    </w:p>
    <w:p w14:paraId="00C2C5F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我方已仔细阅读了贵方组织的</w:t>
      </w:r>
      <w:r w:rsidRPr="00DE6A8F">
        <w:rPr>
          <w:rFonts w:ascii="宋体" w:eastAsia="宋体" w:hAnsi="宋体" w:hint="eastAsia"/>
          <w:color w:val="000000" w:themeColor="text1"/>
          <w:szCs w:val="21"/>
          <w:u w:val="single"/>
        </w:rPr>
        <w:t>[项目采购-项目名称_10]</w:t>
      </w:r>
      <w:r w:rsidRPr="00DE6A8F">
        <w:rPr>
          <w:rFonts w:ascii="宋体" w:eastAsia="宋体" w:hAnsi="宋体" w:hint="eastAsia"/>
          <w:color w:val="000000" w:themeColor="text1"/>
          <w:szCs w:val="21"/>
        </w:rPr>
        <w:t>项目（项目编号：</w:t>
      </w:r>
      <w:r w:rsidRPr="00DE6A8F">
        <w:rPr>
          <w:rFonts w:ascii="宋体" w:eastAsia="宋体" w:hAnsi="宋体" w:hint="eastAsia"/>
          <w:color w:val="000000" w:themeColor="text1"/>
          <w:szCs w:val="21"/>
          <w:u w:val="single"/>
        </w:rPr>
        <w:t>[项目采购-项目编号_10]</w:t>
      </w:r>
      <w:r w:rsidRPr="00DE6A8F">
        <w:rPr>
          <w:rFonts w:ascii="宋体" w:eastAsia="宋体" w:hAnsi="宋体" w:hint="eastAsia"/>
          <w:color w:val="000000" w:themeColor="text1"/>
          <w:szCs w:val="21"/>
        </w:rPr>
        <w:t>）的竞争性磋商采购文件的全部内容，现正式递交下述文件参加贵方组织的本次政府采购活动：</w:t>
      </w:r>
    </w:p>
    <w:p w14:paraId="4B30E05B" w14:textId="34774C4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一、首次报价文件电子版</w:t>
      </w:r>
      <w:r w:rsidR="007905AF"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份（包含按“第三章供应商须知”提交的全部文件）；</w:t>
      </w:r>
    </w:p>
    <w:p w14:paraId="2D1BDE2D" w14:textId="6C12DB0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二、技术文件电子版</w:t>
      </w:r>
      <w:r w:rsidR="007905AF"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份（包含按“第三章供应商须知”提交的全部文件）；商务文件电子版</w:t>
      </w:r>
      <w:r w:rsidR="00BB7163"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份（包含按“第三章供应商须知”提交的全部文件）；（商务技术文件已合并装订成册）；</w:t>
      </w:r>
    </w:p>
    <w:p w14:paraId="21271E7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三、资格证明文件电子版（包含按“第三章供应商须知”提交的全部文件）；</w:t>
      </w:r>
    </w:p>
    <w:p w14:paraId="74C99FD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据此函，</w:t>
      </w:r>
      <w:proofErr w:type="gramStart"/>
      <w:r w:rsidRPr="00DE6A8F">
        <w:rPr>
          <w:rFonts w:ascii="宋体" w:eastAsia="宋体" w:hAnsi="宋体" w:hint="eastAsia"/>
          <w:color w:val="000000" w:themeColor="text1"/>
          <w:szCs w:val="21"/>
        </w:rPr>
        <w:t>签字人兹宣布</w:t>
      </w:r>
      <w:proofErr w:type="gramEnd"/>
      <w:r w:rsidRPr="00DE6A8F">
        <w:rPr>
          <w:rFonts w:ascii="宋体" w:eastAsia="宋体" w:hAnsi="宋体" w:hint="eastAsia"/>
          <w:color w:val="000000" w:themeColor="text1"/>
          <w:szCs w:val="21"/>
        </w:rPr>
        <w:t>：</w:t>
      </w:r>
    </w:p>
    <w:p w14:paraId="7604D8CF" w14:textId="48A72D9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1、我方愿意以（大写）人民币</w:t>
      </w:r>
      <w:r w:rsidR="007905AF"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w:t>
      </w:r>
      <w:r w:rsidR="00FB125E" w:rsidRPr="00DE6A8F">
        <w:rPr>
          <w:rFonts w:ascii="宋体" w:eastAsia="宋体" w:hAnsi="宋体" w:hint="eastAsia"/>
          <w:color w:val="000000" w:themeColor="text1"/>
          <w:szCs w:val="21"/>
        </w:rPr>
        <w:t>¥</w:t>
      </w:r>
      <w:r w:rsidR="007905AF"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元</w:t>
      </w:r>
      <w:r w:rsidR="0011380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的竞标总报价，</w:t>
      </w:r>
      <w:r w:rsidR="00FB125E" w:rsidRPr="00DE6A8F">
        <w:rPr>
          <w:rFonts w:ascii="宋体" w:eastAsia="宋体" w:hAnsi="宋体" w:hint="eastAsia"/>
          <w:color w:val="000000" w:themeColor="text1"/>
          <w:szCs w:val="21"/>
        </w:rPr>
        <w:t>合同履行期限：工期：</w:t>
      </w:r>
      <w:r w:rsidR="007905AF"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，提供本项目竞争性磋商采购文件第二章“</w:t>
      </w:r>
      <w:r w:rsidR="006B12A3" w:rsidRPr="00DE6A8F">
        <w:rPr>
          <w:rFonts w:ascii="宋体" w:eastAsia="宋体" w:hAnsi="宋体" w:hint="eastAsia"/>
          <w:color w:val="000000" w:themeColor="text1"/>
          <w:szCs w:val="21"/>
        </w:rPr>
        <w:t>采购</w:t>
      </w:r>
      <w:r w:rsidRPr="00DE6A8F">
        <w:rPr>
          <w:rFonts w:ascii="宋体" w:eastAsia="宋体" w:hAnsi="宋体" w:hint="eastAsia"/>
          <w:color w:val="000000" w:themeColor="text1"/>
          <w:szCs w:val="21"/>
        </w:rPr>
        <w:t>需求一览表”中相应的采购内容。</w:t>
      </w:r>
    </w:p>
    <w:p w14:paraId="32FE6CE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其中（有分标时填写）：</w:t>
      </w:r>
    </w:p>
    <w:p w14:paraId="65A5469D" w14:textId="02E22C40" w:rsidR="00306465" w:rsidRPr="00DE6A8F" w:rsidRDefault="007905AF" w:rsidP="0011380E">
      <w:pPr>
        <w:spacing w:line="360" w:lineRule="auto"/>
        <w:ind w:firstLineChars="200" w:firstLine="420"/>
        <w:rPr>
          <w:rFonts w:ascii="宋体" w:eastAsia="宋体" w:hAnsi="宋体"/>
          <w:color w:val="000000" w:themeColor="text1"/>
          <w:szCs w:val="21"/>
        </w:rPr>
      </w:pPr>
      <w:r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分标报价为（大写）人民币</w:t>
      </w:r>
      <w:r w:rsidRPr="00DE6A8F">
        <w:rPr>
          <w:rFonts w:ascii="Times New Roman" w:eastAsia="宋体" w:hAnsi="Times New Roman" w:cs="Times New Roman"/>
          <w:color w:val="000000" w:themeColor="text1"/>
          <w:szCs w:val="21"/>
        </w:rPr>
        <w:t>______</w:t>
      </w:r>
      <w:r w:rsidR="0011380E" w:rsidRPr="00DE6A8F">
        <w:rPr>
          <w:rFonts w:ascii="宋体" w:eastAsia="宋体" w:hAnsi="宋体" w:hint="eastAsia"/>
          <w:color w:val="000000" w:themeColor="text1"/>
          <w:szCs w:val="21"/>
        </w:rPr>
        <w:t>（</w:t>
      </w:r>
      <w:r w:rsidR="006B12A3" w:rsidRPr="00DE6A8F">
        <w:rPr>
          <w:rFonts w:ascii="宋体" w:eastAsia="宋体" w:hAnsi="宋体" w:hint="eastAsia"/>
          <w:color w:val="000000" w:themeColor="text1"/>
          <w:szCs w:val="21"/>
        </w:rPr>
        <w:t>¥</w:t>
      </w:r>
      <w:r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元</w:t>
      </w:r>
      <w:r w:rsidR="0011380E" w:rsidRPr="00DE6A8F">
        <w:rPr>
          <w:rFonts w:ascii="宋体" w:eastAsia="宋体" w:hAnsi="宋体" w:hint="eastAsia"/>
          <w:color w:val="000000" w:themeColor="text1"/>
          <w:szCs w:val="21"/>
        </w:rPr>
        <w:t>）</w:t>
      </w:r>
      <w:r w:rsidR="00306465" w:rsidRPr="00DE6A8F">
        <w:rPr>
          <w:rFonts w:ascii="宋体" w:eastAsia="宋体" w:hAnsi="宋体" w:hint="eastAsia"/>
          <w:color w:val="000000" w:themeColor="text1"/>
          <w:szCs w:val="21"/>
        </w:rPr>
        <w:t>，</w:t>
      </w:r>
      <w:r w:rsidR="006B12A3" w:rsidRPr="00DE6A8F">
        <w:rPr>
          <w:rFonts w:ascii="宋体" w:eastAsia="宋体" w:hAnsi="宋体" w:hint="eastAsia"/>
          <w:color w:val="000000" w:themeColor="text1"/>
          <w:szCs w:val="21"/>
        </w:rPr>
        <w:t>合同履行期限：工期：</w:t>
      </w:r>
      <w:r w:rsidR="006B12A3"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w:t>
      </w:r>
    </w:p>
    <w:p w14:paraId="1092EDAC" w14:textId="51DE2FCC" w:rsidR="00306465" w:rsidRPr="00DE6A8F" w:rsidRDefault="007905AF" w:rsidP="0011380E">
      <w:pPr>
        <w:spacing w:line="360" w:lineRule="auto"/>
        <w:ind w:firstLineChars="200" w:firstLine="420"/>
        <w:rPr>
          <w:rFonts w:ascii="宋体" w:eastAsia="宋体" w:hAnsi="宋体"/>
          <w:color w:val="000000" w:themeColor="text1"/>
          <w:szCs w:val="21"/>
        </w:rPr>
      </w:pPr>
      <w:r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分标报价为（大写）人民币</w:t>
      </w:r>
      <w:r w:rsidRPr="00DE6A8F">
        <w:rPr>
          <w:rFonts w:ascii="Times New Roman" w:eastAsia="宋体" w:hAnsi="Times New Roman" w:cs="Times New Roman"/>
          <w:color w:val="000000" w:themeColor="text1"/>
          <w:szCs w:val="21"/>
        </w:rPr>
        <w:t>______</w:t>
      </w:r>
      <w:r w:rsidR="0011380E" w:rsidRPr="00DE6A8F">
        <w:rPr>
          <w:rFonts w:ascii="宋体" w:eastAsia="宋体" w:hAnsi="宋体" w:hint="eastAsia"/>
          <w:color w:val="000000" w:themeColor="text1"/>
          <w:szCs w:val="21"/>
        </w:rPr>
        <w:t>（</w:t>
      </w:r>
      <w:r w:rsidR="006B12A3" w:rsidRPr="00DE6A8F">
        <w:rPr>
          <w:rFonts w:ascii="宋体" w:eastAsia="宋体" w:hAnsi="宋体" w:hint="eastAsia"/>
          <w:color w:val="000000" w:themeColor="text1"/>
          <w:szCs w:val="21"/>
        </w:rPr>
        <w:t>¥</w:t>
      </w:r>
      <w:r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元</w:t>
      </w:r>
      <w:r w:rsidR="0011380E" w:rsidRPr="00DE6A8F">
        <w:rPr>
          <w:rFonts w:ascii="宋体" w:eastAsia="宋体" w:hAnsi="宋体" w:hint="eastAsia"/>
          <w:color w:val="000000" w:themeColor="text1"/>
          <w:szCs w:val="21"/>
        </w:rPr>
        <w:t>）</w:t>
      </w:r>
      <w:r w:rsidR="00306465" w:rsidRPr="00DE6A8F">
        <w:rPr>
          <w:rFonts w:ascii="宋体" w:eastAsia="宋体" w:hAnsi="宋体" w:hint="eastAsia"/>
          <w:color w:val="000000" w:themeColor="text1"/>
          <w:szCs w:val="21"/>
        </w:rPr>
        <w:t>，</w:t>
      </w:r>
      <w:r w:rsidR="006B12A3" w:rsidRPr="00DE6A8F">
        <w:rPr>
          <w:rFonts w:ascii="宋体" w:eastAsia="宋体" w:hAnsi="宋体" w:hint="eastAsia"/>
          <w:color w:val="000000" w:themeColor="text1"/>
          <w:szCs w:val="21"/>
        </w:rPr>
        <w:t>合同履行期限：工期：</w:t>
      </w:r>
      <w:r w:rsidR="006B12A3" w:rsidRPr="00DE6A8F">
        <w:rPr>
          <w:rFonts w:ascii="Times New Roman" w:eastAsia="宋体" w:hAnsi="Times New Roman" w:cs="Times New Roman"/>
          <w:color w:val="000000" w:themeColor="text1"/>
          <w:szCs w:val="21"/>
        </w:rPr>
        <w:t>______</w:t>
      </w:r>
      <w:r w:rsidR="00306465" w:rsidRPr="00DE6A8F">
        <w:rPr>
          <w:rFonts w:ascii="宋体" w:eastAsia="宋体" w:hAnsi="宋体" w:hint="eastAsia"/>
          <w:color w:val="000000" w:themeColor="text1"/>
          <w:szCs w:val="21"/>
        </w:rPr>
        <w:t>；</w:t>
      </w:r>
    </w:p>
    <w:p w14:paraId="6FB4A3E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w:t>
      </w:r>
    </w:p>
    <w:p w14:paraId="00005BD1"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2、我方同意自本项目竞争性磋商采购文件采购公告规定的递交响应文件截止时间起遵循本响应函，并承诺在“第三章供应商须知”规定的响应有效期内不修改、撤销响应文件。</w:t>
      </w:r>
    </w:p>
    <w:p w14:paraId="28CF095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3、我方在此声明，所递交的响应文件及有关资料内容完整、真实和准确。</w:t>
      </w:r>
    </w:p>
    <w:p w14:paraId="29A5183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4、如本项目采购内容涉及须符合国家强制规定的，我方承诺我方本次竞标均符合国家有关强制规定。</w:t>
      </w:r>
    </w:p>
    <w:p w14:paraId="3D9F72B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2900A3C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6、我方已详细审核竞争性磋商采购文件，我方知道必须放弃提出含糊不清或误解问题的权利。</w:t>
      </w:r>
    </w:p>
    <w:p w14:paraId="18990110"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7、我方承诺满足竞争性磋商采购文件第六章“合同文本”的条款，承担完成合同的责任和义务。</w:t>
      </w:r>
    </w:p>
    <w:p w14:paraId="40CA7384"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8、我方同意应贵方要求提供与本竞标有关的任何数据或资料。若贵方需要，我方愿意提供我方</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的一切承诺的证明材料。</w:t>
      </w:r>
    </w:p>
    <w:p w14:paraId="31BE6B57"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9、我方完全理解贵方不一定接受响应报价最低的竞标人为成交供应商的行为。</w:t>
      </w:r>
    </w:p>
    <w:p w14:paraId="7128C105"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10、我方将严格遵守《中华人民共和国政府采购法》第七十七条的规定，</w:t>
      </w:r>
      <w:proofErr w:type="gramStart"/>
      <w:r w:rsidRPr="00DE6A8F">
        <w:rPr>
          <w:rFonts w:ascii="宋体" w:eastAsia="宋体" w:hAnsi="宋体" w:hint="eastAsia"/>
          <w:color w:val="000000" w:themeColor="text1"/>
          <w:szCs w:val="21"/>
        </w:rPr>
        <w:t>即供应</w:t>
      </w:r>
      <w:proofErr w:type="gramEnd"/>
      <w:r w:rsidRPr="00DE6A8F">
        <w:rPr>
          <w:rFonts w:ascii="宋体" w:eastAsia="宋体" w:hAnsi="宋体" w:hint="eastAsia"/>
          <w:color w:val="000000" w:themeColor="text1"/>
          <w:szCs w:val="21"/>
        </w:rPr>
        <w:t>商有下列情形之一的，处以采购金额千分之五以上千</w:t>
      </w:r>
      <w:proofErr w:type="gramStart"/>
      <w:r w:rsidRPr="00DE6A8F">
        <w:rPr>
          <w:rFonts w:ascii="宋体" w:eastAsia="宋体" w:hAnsi="宋体" w:hint="eastAsia"/>
          <w:color w:val="000000" w:themeColor="text1"/>
          <w:szCs w:val="21"/>
        </w:rPr>
        <w:t>分之十</w:t>
      </w:r>
      <w:proofErr w:type="gramEnd"/>
      <w:r w:rsidRPr="00DE6A8F">
        <w:rPr>
          <w:rFonts w:ascii="宋体" w:eastAsia="宋体" w:hAnsi="宋体" w:hint="eastAsia"/>
          <w:color w:val="000000" w:themeColor="text1"/>
          <w:szCs w:val="21"/>
        </w:rPr>
        <w:t>以下的罚款，列入不良行为记录名单，在一至三年内禁止参加政府采</w:t>
      </w:r>
      <w:r w:rsidRPr="00DE6A8F">
        <w:rPr>
          <w:rFonts w:ascii="宋体" w:eastAsia="宋体" w:hAnsi="宋体" w:hint="eastAsia"/>
          <w:color w:val="000000" w:themeColor="text1"/>
          <w:szCs w:val="21"/>
        </w:rPr>
        <w:lastRenderedPageBreak/>
        <w:t>购活动，有违法所得的，并处没收违法所得，情节严重的，由工商行政管理机关吊销营业执照；构成犯罪的，依法追究刑事责任：</w:t>
      </w:r>
    </w:p>
    <w:p w14:paraId="4381C38B" w14:textId="7D03491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（1）提供虚假材料谋取中标、成交的；</w:t>
      </w:r>
    </w:p>
    <w:p w14:paraId="64378688" w14:textId="0217D6D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（2）采取不正当手段诋毁、排挤其他供应商的；</w:t>
      </w:r>
    </w:p>
    <w:p w14:paraId="413103D8" w14:textId="6798D34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（3）与采购人、其他供应商或者采购代理机构恶意串通的；</w:t>
      </w:r>
    </w:p>
    <w:p w14:paraId="106D59A7" w14:textId="6CEE7CA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（4）向采购人、采购代理机构行贿或者提供其他不正当利益的；</w:t>
      </w:r>
    </w:p>
    <w:p w14:paraId="4E150986" w14:textId="1431CB9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（5）在采购过程中与采购人进行协商谈判的；</w:t>
      </w:r>
    </w:p>
    <w:p w14:paraId="181B39D1" w14:textId="555B67E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（6）拒绝有关部门监督检查或提供虚假情况的。</w:t>
      </w:r>
    </w:p>
    <w:p w14:paraId="6785BC1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11.与本磋商有关的一切正式往来信函请寄：</w:t>
      </w:r>
    </w:p>
    <w:p w14:paraId="108EF01E" w14:textId="08748F9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9F4C47" w:rsidRPr="00DE6A8F">
        <w:rPr>
          <w:rFonts w:ascii="Times New Roman" w:eastAsia="宋体" w:hAnsi="Times New Roman" w:cs="Times New Roman"/>
          <w:color w:val="000000" w:themeColor="text1"/>
          <w:szCs w:val="21"/>
        </w:rPr>
        <w:t>__________________________________________________________________________________</w:t>
      </w:r>
    </w:p>
    <w:p w14:paraId="569E763B" w14:textId="66FF9E5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电话：</w:t>
      </w:r>
      <w:r w:rsidR="009F4C47" w:rsidRPr="00DE6A8F">
        <w:rPr>
          <w:rFonts w:ascii="Times New Roman" w:eastAsia="宋体" w:hAnsi="Times New Roman" w:cs="Times New Roman"/>
          <w:color w:val="000000" w:themeColor="text1"/>
          <w:szCs w:val="21"/>
        </w:rPr>
        <w:t>__________________________________________________________________________________</w:t>
      </w:r>
    </w:p>
    <w:p w14:paraId="182A8C47" w14:textId="443164D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传真：</w:t>
      </w:r>
      <w:r w:rsidR="009F4C47" w:rsidRPr="00DE6A8F">
        <w:rPr>
          <w:rFonts w:ascii="Times New Roman" w:eastAsia="宋体" w:hAnsi="Times New Roman" w:cs="Times New Roman"/>
          <w:color w:val="000000" w:themeColor="text1"/>
          <w:szCs w:val="21"/>
        </w:rPr>
        <w:t>__________________________________________________________________________________</w:t>
      </w:r>
    </w:p>
    <w:p w14:paraId="33544747" w14:textId="56F8EA1B"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邮政编码：</w:t>
      </w:r>
      <w:r w:rsidR="009F4C47" w:rsidRPr="00DE6A8F">
        <w:rPr>
          <w:rFonts w:ascii="Times New Roman" w:eastAsia="宋体" w:hAnsi="Times New Roman" w:cs="Times New Roman"/>
          <w:color w:val="000000" w:themeColor="text1"/>
          <w:szCs w:val="21"/>
        </w:rPr>
        <w:t>______________________________________________________________________________</w:t>
      </w:r>
    </w:p>
    <w:p w14:paraId="433F2D35" w14:textId="1627298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开户名称：</w:t>
      </w:r>
      <w:r w:rsidR="009F4C47" w:rsidRPr="00DE6A8F">
        <w:rPr>
          <w:rFonts w:ascii="Times New Roman" w:eastAsia="宋体" w:hAnsi="Times New Roman" w:cs="Times New Roman"/>
          <w:color w:val="000000" w:themeColor="text1"/>
          <w:szCs w:val="21"/>
        </w:rPr>
        <w:t>______________________________________________________________________________</w:t>
      </w:r>
    </w:p>
    <w:p w14:paraId="69B62FDB" w14:textId="7771A82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开户银行：</w:t>
      </w:r>
      <w:r w:rsidR="009F4C47" w:rsidRPr="00DE6A8F">
        <w:rPr>
          <w:rFonts w:ascii="Times New Roman" w:eastAsia="宋体" w:hAnsi="Times New Roman" w:cs="Times New Roman"/>
          <w:color w:val="000000" w:themeColor="text1"/>
          <w:szCs w:val="21"/>
        </w:rPr>
        <w:t>______________________________________________________________________________</w:t>
      </w:r>
    </w:p>
    <w:p w14:paraId="0D56CA17" w14:textId="5E4D37F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银行账号：</w:t>
      </w:r>
      <w:r w:rsidR="009F4C47" w:rsidRPr="00DE6A8F">
        <w:rPr>
          <w:rFonts w:ascii="Times New Roman" w:eastAsia="宋体" w:hAnsi="Times New Roman" w:cs="Times New Roman"/>
          <w:color w:val="000000" w:themeColor="text1"/>
          <w:szCs w:val="21"/>
        </w:rPr>
        <w:t>______________________________________________________________________________</w:t>
      </w:r>
    </w:p>
    <w:p w14:paraId="55938C8D"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特此承诺。</w:t>
      </w:r>
    </w:p>
    <w:p w14:paraId="1883DFE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9D9D674" w14:textId="77777777" w:rsidR="009F4C47" w:rsidRPr="00DE6A8F" w:rsidRDefault="009F4C47" w:rsidP="009F4C47">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5821E6D7" w14:textId="784C45CC" w:rsidR="00306465" w:rsidRPr="00DE6A8F" w:rsidRDefault="009F4C47" w:rsidP="009F4C47">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62913933" w14:textId="77777777" w:rsidR="009F4C47" w:rsidRPr="00DE6A8F" w:rsidRDefault="009F4C47" w:rsidP="00B86CD5">
      <w:pPr>
        <w:spacing w:line="360" w:lineRule="auto"/>
        <w:ind w:firstLineChars="200" w:firstLine="643"/>
        <w:rPr>
          <w:rFonts w:ascii="宋体" w:eastAsia="宋体" w:hAnsi="宋体"/>
          <w:b/>
          <w:color w:val="000000" w:themeColor="text1"/>
          <w:sz w:val="32"/>
          <w:szCs w:val="32"/>
        </w:rPr>
        <w:sectPr w:rsidR="009F4C47" w:rsidRPr="00DE6A8F" w:rsidSect="00306465">
          <w:pgSz w:w="11906" w:h="16838"/>
          <w:pgMar w:top="1134" w:right="1134" w:bottom="1134" w:left="1134" w:header="851" w:footer="992" w:gutter="0"/>
          <w:cols w:space="425"/>
          <w:docGrid w:type="lines" w:linePitch="312"/>
        </w:sectPr>
      </w:pPr>
    </w:p>
    <w:p w14:paraId="27A1984E" w14:textId="7BDCD982" w:rsidR="00306465" w:rsidRPr="00DE6A8F" w:rsidRDefault="00306465" w:rsidP="00B86CD5">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二、响应报价表</w:t>
      </w:r>
    </w:p>
    <w:p w14:paraId="5F6EB537" w14:textId="7A60867C" w:rsidR="00610F0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项目名称：</w:t>
      </w:r>
      <w:r w:rsidRPr="00DE6A8F">
        <w:rPr>
          <w:rFonts w:ascii="宋体" w:eastAsia="宋体" w:hAnsi="宋体" w:hint="eastAsia"/>
          <w:color w:val="000000" w:themeColor="text1"/>
          <w:szCs w:val="21"/>
          <w:u w:val="single"/>
        </w:rPr>
        <w:t>[项目采购-项目名称_11]</w:t>
      </w:r>
      <w:r w:rsidRPr="00DE6A8F">
        <w:rPr>
          <w:rFonts w:ascii="宋体" w:eastAsia="宋体" w:hAnsi="宋体" w:hint="eastAsia"/>
          <w:color w:val="000000" w:themeColor="text1"/>
          <w:szCs w:val="21"/>
        </w:rPr>
        <w:t>项目编号：</w:t>
      </w:r>
      <w:r w:rsidRPr="00DE6A8F">
        <w:rPr>
          <w:rFonts w:ascii="宋体" w:eastAsia="宋体" w:hAnsi="宋体" w:hint="eastAsia"/>
          <w:color w:val="000000" w:themeColor="text1"/>
          <w:szCs w:val="21"/>
          <w:u w:val="single"/>
        </w:rPr>
        <w:t>[项目采购-项目编号_11]</w:t>
      </w:r>
    </w:p>
    <w:p w14:paraId="7D5CA5C6" w14:textId="5FC9D40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分标：</w:t>
      </w:r>
      <w:r w:rsidR="00610F05" w:rsidRPr="00DE6A8F">
        <w:rPr>
          <w:rFonts w:ascii="Times New Roman" w:eastAsia="宋体" w:hAnsi="Times New Roman" w:cs="Times New Roman"/>
          <w:color w:val="000000" w:themeColor="text1"/>
          <w:szCs w:val="21"/>
        </w:rPr>
        <w:t>_________</w:t>
      </w:r>
    </w:p>
    <w:p w14:paraId="66509B08" w14:textId="2ACADF8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供应商名称：</w:t>
      </w:r>
      <w:r w:rsidR="00610F05" w:rsidRPr="00DE6A8F">
        <w:rPr>
          <w:rFonts w:ascii="Times New Roman" w:eastAsia="宋体" w:hAnsi="Times New Roman" w:cs="Times New Roman"/>
          <w:color w:val="000000" w:themeColor="text1"/>
          <w:szCs w:val="21"/>
        </w:rPr>
        <w:t>_________</w:t>
      </w:r>
    </w:p>
    <w:tbl>
      <w:tblPr>
        <w:tblStyle w:val="a5"/>
        <w:tblW w:w="5000" w:type="pct"/>
        <w:jc w:val="center"/>
        <w:tblLook w:val="04A0" w:firstRow="1" w:lastRow="0" w:firstColumn="1" w:lastColumn="0" w:noHBand="0" w:noVBand="1"/>
      </w:tblPr>
      <w:tblGrid>
        <w:gridCol w:w="707"/>
        <w:gridCol w:w="2124"/>
        <w:gridCol w:w="2977"/>
        <w:gridCol w:w="3119"/>
        <w:gridCol w:w="701"/>
      </w:tblGrid>
      <w:tr w:rsidR="003C54E9" w:rsidRPr="00DE6A8F" w14:paraId="211B7B6A" w14:textId="04F41ACA" w:rsidTr="003C54E9">
        <w:trPr>
          <w:trHeight w:val="454"/>
          <w:jc w:val="center"/>
        </w:trPr>
        <w:tc>
          <w:tcPr>
            <w:tcW w:w="367" w:type="pct"/>
            <w:vAlign w:val="center"/>
          </w:tcPr>
          <w:p w14:paraId="72DD1CC9" w14:textId="4075D7AA" w:rsidR="003C54E9" w:rsidRPr="00DE6A8F" w:rsidRDefault="003C54E9" w:rsidP="00643488">
            <w:pPr>
              <w:jc w:val="center"/>
              <w:rPr>
                <w:rFonts w:ascii="宋体" w:eastAsia="宋体" w:hAnsi="宋体"/>
                <w:color w:val="000000" w:themeColor="text1"/>
                <w:szCs w:val="21"/>
              </w:rPr>
            </w:pPr>
            <w:r w:rsidRPr="00DE6A8F">
              <w:rPr>
                <w:rFonts w:ascii="宋体" w:eastAsia="宋体" w:hAnsi="宋体" w:hint="eastAsia"/>
                <w:color w:val="000000" w:themeColor="text1"/>
                <w:szCs w:val="21"/>
              </w:rPr>
              <w:t>序号</w:t>
            </w:r>
          </w:p>
        </w:tc>
        <w:tc>
          <w:tcPr>
            <w:tcW w:w="1103" w:type="pct"/>
            <w:vAlign w:val="center"/>
          </w:tcPr>
          <w:p w14:paraId="31F9B785" w14:textId="2705CF94" w:rsidR="003C54E9" w:rsidRPr="00DE6A8F" w:rsidRDefault="003C54E9" w:rsidP="00643488">
            <w:pPr>
              <w:jc w:val="center"/>
              <w:rPr>
                <w:rFonts w:ascii="宋体" w:eastAsia="宋体" w:hAnsi="宋体"/>
                <w:color w:val="000000" w:themeColor="text1"/>
                <w:szCs w:val="21"/>
              </w:rPr>
            </w:pPr>
            <w:r w:rsidRPr="00DE6A8F">
              <w:rPr>
                <w:rFonts w:ascii="宋体" w:eastAsia="宋体" w:hAnsi="宋体" w:hint="eastAsia"/>
                <w:color w:val="000000" w:themeColor="text1"/>
                <w:szCs w:val="21"/>
              </w:rPr>
              <w:t>标的</w:t>
            </w:r>
            <w:proofErr w:type="gramStart"/>
            <w:r w:rsidRPr="00DE6A8F">
              <w:rPr>
                <w:rFonts w:ascii="宋体" w:eastAsia="宋体" w:hAnsi="宋体" w:hint="eastAsia"/>
                <w:color w:val="000000" w:themeColor="text1"/>
                <w:szCs w:val="21"/>
              </w:rPr>
              <w:t>的</w:t>
            </w:r>
            <w:proofErr w:type="gramEnd"/>
            <w:r w:rsidRPr="00DE6A8F">
              <w:rPr>
                <w:rFonts w:ascii="宋体" w:eastAsia="宋体" w:hAnsi="宋体" w:hint="eastAsia"/>
                <w:color w:val="000000" w:themeColor="text1"/>
                <w:szCs w:val="21"/>
              </w:rPr>
              <w:t>名称</w:t>
            </w:r>
          </w:p>
        </w:tc>
        <w:tc>
          <w:tcPr>
            <w:tcW w:w="1546" w:type="pct"/>
            <w:vAlign w:val="center"/>
          </w:tcPr>
          <w:p w14:paraId="75F6C5C7" w14:textId="38D609E6" w:rsidR="003C54E9" w:rsidRPr="00DE6A8F" w:rsidRDefault="003C54E9" w:rsidP="00643488">
            <w:pPr>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bookmarkStart w:id="24" w:name="_GoBack"/>
            <w:bookmarkEnd w:id="24"/>
          </w:p>
        </w:tc>
        <w:tc>
          <w:tcPr>
            <w:tcW w:w="1620" w:type="pct"/>
            <w:vAlign w:val="center"/>
          </w:tcPr>
          <w:p w14:paraId="1CEF3D9D" w14:textId="5D27C3D7" w:rsidR="003C54E9" w:rsidRPr="00DE6A8F" w:rsidRDefault="003C54E9" w:rsidP="003C54E9">
            <w:pPr>
              <w:jc w:val="center"/>
              <w:rPr>
                <w:rFonts w:ascii="宋体" w:eastAsia="宋体" w:hAnsi="宋体"/>
                <w:color w:val="000000" w:themeColor="text1"/>
                <w:szCs w:val="21"/>
              </w:rPr>
            </w:pPr>
            <w:r>
              <w:rPr>
                <w:rFonts w:ascii="宋体" w:eastAsia="宋体" w:hAnsi="宋体" w:hint="eastAsia"/>
                <w:color w:val="000000" w:themeColor="text1"/>
                <w:szCs w:val="21"/>
              </w:rPr>
              <w:t>报价总</w:t>
            </w:r>
            <w:r w:rsidRPr="00DE6A8F">
              <w:rPr>
                <w:rFonts w:ascii="宋体" w:eastAsia="宋体" w:hAnsi="宋体" w:hint="eastAsia"/>
                <w:color w:val="000000" w:themeColor="text1"/>
                <w:szCs w:val="21"/>
              </w:rPr>
              <w:t>价（元）</w:t>
            </w:r>
          </w:p>
        </w:tc>
        <w:tc>
          <w:tcPr>
            <w:tcW w:w="364" w:type="pct"/>
            <w:vAlign w:val="center"/>
          </w:tcPr>
          <w:p w14:paraId="23B46FF5" w14:textId="747DE48D" w:rsidR="003C54E9" w:rsidRPr="00DE6A8F" w:rsidRDefault="003C54E9" w:rsidP="00643488">
            <w:pPr>
              <w:jc w:val="center"/>
              <w:rPr>
                <w:rFonts w:ascii="宋体" w:eastAsia="宋体" w:hAnsi="宋体"/>
                <w:color w:val="000000" w:themeColor="text1"/>
                <w:szCs w:val="21"/>
              </w:rPr>
            </w:pPr>
            <w:r w:rsidRPr="00DE6A8F">
              <w:rPr>
                <w:rFonts w:ascii="宋体" w:eastAsia="宋体" w:hAnsi="宋体" w:hint="eastAsia"/>
                <w:color w:val="000000" w:themeColor="text1"/>
                <w:szCs w:val="21"/>
              </w:rPr>
              <w:t>备注</w:t>
            </w:r>
          </w:p>
        </w:tc>
      </w:tr>
      <w:tr w:rsidR="003C54E9" w:rsidRPr="00DE6A8F" w14:paraId="56BDB474" w14:textId="77777777" w:rsidTr="003C54E9">
        <w:trPr>
          <w:trHeight w:val="454"/>
          <w:jc w:val="center"/>
        </w:trPr>
        <w:tc>
          <w:tcPr>
            <w:tcW w:w="367" w:type="pct"/>
            <w:vAlign w:val="center"/>
          </w:tcPr>
          <w:p w14:paraId="49A223F2" w14:textId="61632D79" w:rsidR="003C54E9" w:rsidRPr="00DE6A8F" w:rsidRDefault="003C54E9" w:rsidP="002B5C01">
            <w:pPr>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1103" w:type="pct"/>
            <w:vAlign w:val="center"/>
          </w:tcPr>
          <w:p w14:paraId="6C49D3C7" w14:textId="77777777" w:rsidR="003C54E9" w:rsidRPr="00DE6A8F" w:rsidRDefault="003C54E9" w:rsidP="002B5C01">
            <w:pPr>
              <w:jc w:val="center"/>
              <w:rPr>
                <w:rFonts w:ascii="宋体" w:eastAsia="宋体" w:hAnsi="宋体"/>
                <w:color w:val="000000" w:themeColor="text1"/>
                <w:szCs w:val="21"/>
              </w:rPr>
            </w:pPr>
          </w:p>
        </w:tc>
        <w:tc>
          <w:tcPr>
            <w:tcW w:w="1546" w:type="pct"/>
            <w:vAlign w:val="center"/>
          </w:tcPr>
          <w:p w14:paraId="454AB4E8" w14:textId="77777777" w:rsidR="003C54E9" w:rsidRPr="00DE6A8F" w:rsidRDefault="003C54E9" w:rsidP="002B5C01">
            <w:pPr>
              <w:jc w:val="center"/>
              <w:rPr>
                <w:rFonts w:ascii="宋体" w:eastAsia="宋体" w:hAnsi="宋体"/>
                <w:color w:val="000000" w:themeColor="text1"/>
                <w:szCs w:val="21"/>
              </w:rPr>
            </w:pPr>
          </w:p>
        </w:tc>
        <w:tc>
          <w:tcPr>
            <w:tcW w:w="1620" w:type="pct"/>
            <w:vAlign w:val="center"/>
          </w:tcPr>
          <w:p w14:paraId="65F0215B" w14:textId="77777777" w:rsidR="003C54E9" w:rsidRPr="00DE6A8F" w:rsidRDefault="003C54E9" w:rsidP="002B5C01">
            <w:pPr>
              <w:jc w:val="center"/>
              <w:rPr>
                <w:rFonts w:ascii="宋体" w:eastAsia="宋体" w:hAnsi="宋体"/>
                <w:color w:val="000000" w:themeColor="text1"/>
                <w:szCs w:val="21"/>
              </w:rPr>
            </w:pPr>
          </w:p>
        </w:tc>
        <w:tc>
          <w:tcPr>
            <w:tcW w:w="364" w:type="pct"/>
            <w:vAlign w:val="center"/>
          </w:tcPr>
          <w:p w14:paraId="483C9219" w14:textId="77777777" w:rsidR="003C54E9" w:rsidRPr="00DE6A8F" w:rsidRDefault="003C54E9" w:rsidP="002B5C01">
            <w:pPr>
              <w:jc w:val="center"/>
              <w:rPr>
                <w:rFonts w:ascii="宋体" w:eastAsia="宋体" w:hAnsi="宋体"/>
                <w:color w:val="000000" w:themeColor="text1"/>
                <w:szCs w:val="21"/>
              </w:rPr>
            </w:pPr>
          </w:p>
        </w:tc>
      </w:tr>
      <w:tr w:rsidR="003C54E9" w:rsidRPr="00DE6A8F" w14:paraId="0BAD07E2" w14:textId="77777777" w:rsidTr="003C54E9">
        <w:trPr>
          <w:trHeight w:val="454"/>
          <w:jc w:val="center"/>
        </w:trPr>
        <w:tc>
          <w:tcPr>
            <w:tcW w:w="367" w:type="pct"/>
            <w:vAlign w:val="center"/>
          </w:tcPr>
          <w:p w14:paraId="79BB67AF" w14:textId="34D46834" w:rsidR="003C54E9" w:rsidRPr="00DE6A8F" w:rsidRDefault="003C54E9" w:rsidP="002B5C01">
            <w:pPr>
              <w:jc w:val="center"/>
              <w:rPr>
                <w:rFonts w:ascii="宋体" w:eastAsia="宋体" w:hAnsi="宋体"/>
                <w:color w:val="000000" w:themeColor="text1"/>
                <w:szCs w:val="21"/>
              </w:rPr>
            </w:pPr>
            <w:r w:rsidRPr="00DE6A8F">
              <w:rPr>
                <w:rFonts w:ascii="宋体" w:eastAsia="宋体" w:hAnsi="宋体" w:hint="eastAsia"/>
                <w:color w:val="000000" w:themeColor="text1"/>
                <w:szCs w:val="21"/>
              </w:rPr>
              <w:t>2</w:t>
            </w:r>
          </w:p>
        </w:tc>
        <w:tc>
          <w:tcPr>
            <w:tcW w:w="1103" w:type="pct"/>
            <w:vAlign w:val="center"/>
          </w:tcPr>
          <w:p w14:paraId="2585A8E6" w14:textId="77777777" w:rsidR="003C54E9" w:rsidRPr="00DE6A8F" w:rsidRDefault="003C54E9" w:rsidP="002B5C01">
            <w:pPr>
              <w:jc w:val="center"/>
              <w:rPr>
                <w:rFonts w:ascii="宋体" w:eastAsia="宋体" w:hAnsi="宋体"/>
                <w:color w:val="000000" w:themeColor="text1"/>
                <w:szCs w:val="21"/>
              </w:rPr>
            </w:pPr>
          </w:p>
        </w:tc>
        <w:tc>
          <w:tcPr>
            <w:tcW w:w="1546" w:type="pct"/>
            <w:vAlign w:val="center"/>
          </w:tcPr>
          <w:p w14:paraId="7B0957D8" w14:textId="77777777" w:rsidR="003C54E9" w:rsidRPr="00DE6A8F" w:rsidRDefault="003C54E9" w:rsidP="002B5C01">
            <w:pPr>
              <w:jc w:val="center"/>
              <w:rPr>
                <w:rFonts w:ascii="宋体" w:eastAsia="宋体" w:hAnsi="宋体"/>
                <w:color w:val="000000" w:themeColor="text1"/>
                <w:szCs w:val="21"/>
              </w:rPr>
            </w:pPr>
          </w:p>
        </w:tc>
        <w:tc>
          <w:tcPr>
            <w:tcW w:w="1620" w:type="pct"/>
            <w:vAlign w:val="center"/>
          </w:tcPr>
          <w:p w14:paraId="1F42CBF1" w14:textId="77777777" w:rsidR="003C54E9" w:rsidRPr="00DE6A8F" w:rsidRDefault="003C54E9" w:rsidP="002B5C01">
            <w:pPr>
              <w:jc w:val="center"/>
              <w:rPr>
                <w:rFonts w:ascii="宋体" w:eastAsia="宋体" w:hAnsi="宋体"/>
                <w:color w:val="000000" w:themeColor="text1"/>
                <w:szCs w:val="21"/>
              </w:rPr>
            </w:pPr>
          </w:p>
        </w:tc>
        <w:tc>
          <w:tcPr>
            <w:tcW w:w="364" w:type="pct"/>
            <w:vAlign w:val="center"/>
          </w:tcPr>
          <w:p w14:paraId="609693B2" w14:textId="77777777" w:rsidR="003C54E9" w:rsidRPr="00DE6A8F" w:rsidRDefault="003C54E9" w:rsidP="002B5C01">
            <w:pPr>
              <w:jc w:val="center"/>
              <w:rPr>
                <w:rFonts w:ascii="宋体" w:eastAsia="宋体" w:hAnsi="宋体"/>
                <w:color w:val="000000" w:themeColor="text1"/>
                <w:szCs w:val="21"/>
              </w:rPr>
            </w:pPr>
          </w:p>
        </w:tc>
      </w:tr>
      <w:tr w:rsidR="003C54E9" w:rsidRPr="00DE6A8F" w14:paraId="3174718F" w14:textId="77777777" w:rsidTr="003C54E9">
        <w:trPr>
          <w:trHeight w:val="454"/>
          <w:jc w:val="center"/>
        </w:trPr>
        <w:tc>
          <w:tcPr>
            <w:tcW w:w="367" w:type="pct"/>
            <w:vAlign w:val="center"/>
          </w:tcPr>
          <w:p w14:paraId="43112FE1" w14:textId="53AE6649" w:rsidR="003C54E9" w:rsidRPr="00DE6A8F" w:rsidRDefault="003C54E9" w:rsidP="002B5C01">
            <w:pPr>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1103" w:type="pct"/>
            <w:vAlign w:val="center"/>
          </w:tcPr>
          <w:p w14:paraId="0566AFAC" w14:textId="77777777" w:rsidR="003C54E9" w:rsidRPr="00DE6A8F" w:rsidRDefault="003C54E9" w:rsidP="002B5C01">
            <w:pPr>
              <w:jc w:val="center"/>
              <w:rPr>
                <w:rFonts w:ascii="宋体" w:eastAsia="宋体" w:hAnsi="宋体"/>
                <w:color w:val="000000" w:themeColor="text1"/>
                <w:szCs w:val="21"/>
              </w:rPr>
            </w:pPr>
          </w:p>
        </w:tc>
        <w:tc>
          <w:tcPr>
            <w:tcW w:w="1546" w:type="pct"/>
            <w:vAlign w:val="center"/>
          </w:tcPr>
          <w:p w14:paraId="4A0E40E5" w14:textId="77777777" w:rsidR="003C54E9" w:rsidRPr="00DE6A8F" w:rsidRDefault="003C54E9" w:rsidP="002B5C01">
            <w:pPr>
              <w:jc w:val="center"/>
              <w:rPr>
                <w:rFonts w:ascii="宋体" w:eastAsia="宋体" w:hAnsi="宋体"/>
                <w:color w:val="000000" w:themeColor="text1"/>
                <w:szCs w:val="21"/>
              </w:rPr>
            </w:pPr>
          </w:p>
        </w:tc>
        <w:tc>
          <w:tcPr>
            <w:tcW w:w="1620" w:type="pct"/>
            <w:vAlign w:val="center"/>
          </w:tcPr>
          <w:p w14:paraId="66D4BA23" w14:textId="77777777" w:rsidR="003C54E9" w:rsidRPr="00DE6A8F" w:rsidRDefault="003C54E9" w:rsidP="002B5C01">
            <w:pPr>
              <w:jc w:val="center"/>
              <w:rPr>
                <w:rFonts w:ascii="宋体" w:eastAsia="宋体" w:hAnsi="宋体"/>
                <w:color w:val="000000" w:themeColor="text1"/>
                <w:szCs w:val="21"/>
              </w:rPr>
            </w:pPr>
          </w:p>
        </w:tc>
        <w:tc>
          <w:tcPr>
            <w:tcW w:w="364" w:type="pct"/>
            <w:vAlign w:val="center"/>
          </w:tcPr>
          <w:p w14:paraId="09F5B02D" w14:textId="77777777" w:rsidR="003C54E9" w:rsidRPr="00DE6A8F" w:rsidRDefault="003C54E9" w:rsidP="002B5C01">
            <w:pPr>
              <w:jc w:val="center"/>
              <w:rPr>
                <w:rFonts w:ascii="宋体" w:eastAsia="宋体" w:hAnsi="宋体"/>
                <w:color w:val="000000" w:themeColor="text1"/>
                <w:szCs w:val="21"/>
              </w:rPr>
            </w:pPr>
          </w:p>
        </w:tc>
      </w:tr>
      <w:tr w:rsidR="003C54E9" w:rsidRPr="00DE6A8F" w14:paraId="28A9C072" w14:textId="0EE0C43A" w:rsidTr="00431117">
        <w:trPr>
          <w:trHeight w:val="454"/>
          <w:jc w:val="center"/>
        </w:trPr>
        <w:tc>
          <w:tcPr>
            <w:tcW w:w="5000" w:type="pct"/>
            <w:gridSpan w:val="5"/>
            <w:vAlign w:val="center"/>
          </w:tcPr>
          <w:p w14:paraId="5FD4A309" w14:textId="34C0394F" w:rsidR="00431117" w:rsidRPr="00DE6A8F" w:rsidRDefault="00431117" w:rsidP="005270B3">
            <w:pPr>
              <w:jc w:val="left"/>
              <w:rPr>
                <w:rFonts w:ascii="宋体" w:eastAsia="宋体" w:hAnsi="宋体"/>
                <w:color w:val="000000" w:themeColor="text1"/>
                <w:szCs w:val="21"/>
              </w:rPr>
            </w:pPr>
            <w:r w:rsidRPr="00DE6A8F">
              <w:rPr>
                <w:rFonts w:ascii="宋体" w:eastAsia="宋体" w:hAnsi="宋体" w:hint="eastAsia"/>
                <w:color w:val="000000" w:themeColor="text1"/>
                <w:szCs w:val="21"/>
              </w:rPr>
              <w:t>报价合计（包含税费等所有费用）：（大写）人民币</w:t>
            </w:r>
            <w:r w:rsidR="005270B3"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w:t>
            </w:r>
            <w:r w:rsidR="005D22FC" w:rsidRPr="00DE6A8F">
              <w:rPr>
                <w:rFonts w:ascii="宋体" w:eastAsia="宋体" w:hAnsi="宋体" w:hint="eastAsia"/>
                <w:color w:val="000000" w:themeColor="text1"/>
                <w:szCs w:val="21"/>
                <w:u w:val="single"/>
              </w:rPr>
              <w:t>¥</w:t>
            </w:r>
            <w:r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元）</w:t>
            </w:r>
          </w:p>
        </w:tc>
      </w:tr>
      <w:tr w:rsidR="003C54E9" w:rsidRPr="00DE6A8F" w14:paraId="649D2D63" w14:textId="77777777" w:rsidTr="00431117">
        <w:trPr>
          <w:trHeight w:val="454"/>
          <w:jc w:val="center"/>
        </w:trPr>
        <w:tc>
          <w:tcPr>
            <w:tcW w:w="5000" w:type="pct"/>
            <w:gridSpan w:val="5"/>
            <w:vAlign w:val="center"/>
          </w:tcPr>
          <w:p w14:paraId="21340B2B" w14:textId="28C6A6B7" w:rsidR="002B5C01" w:rsidRPr="00DE6A8F" w:rsidRDefault="002B5C01" w:rsidP="002B5C01">
            <w:pPr>
              <w:jc w:val="left"/>
              <w:rPr>
                <w:rFonts w:ascii="宋体" w:eastAsia="宋体" w:hAnsi="宋体"/>
                <w:color w:val="000000" w:themeColor="text1"/>
                <w:szCs w:val="21"/>
              </w:rPr>
            </w:pPr>
            <w:r w:rsidRPr="00DE6A8F">
              <w:rPr>
                <w:rFonts w:ascii="宋体" w:eastAsia="宋体" w:hAnsi="宋体" w:hint="eastAsia"/>
                <w:color w:val="000000" w:themeColor="text1"/>
                <w:szCs w:val="21"/>
              </w:rPr>
              <w:t>承诺质量：</w:t>
            </w:r>
          </w:p>
        </w:tc>
      </w:tr>
      <w:tr w:rsidR="003C54E9" w:rsidRPr="00DE6A8F" w14:paraId="169214D6" w14:textId="77777777" w:rsidTr="00431117">
        <w:trPr>
          <w:trHeight w:val="454"/>
          <w:jc w:val="center"/>
        </w:trPr>
        <w:tc>
          <w:tcPr>
            <w:tcW w:w="5000" w:type="pct"/>
            <w:gridSpan w:val="5"/>
            <w:vAlign w:val="center"/>
          </w:tcPr>
          <w:p w14:paraId="39268A3D" w14:textId="67F67526" w:rsidR="002B5C01" w:rsidRPr="00DE6A8F" w:rsidRDefault="002B5C01" w:rsidP="002B5C01">
            <w:pPr>
              <w:jc w:val="left"/>
              <w:rPr>
                <w:rFonts w:ascii="宋体" w:eastAsia="宋体" w:hAnsi="宋体"/>
                <w:color w:val="000000" w:themeColor="text1"/>
                <w:szCs w:val="21"/>
              </w:rPr>
            </w:pPr>
            <w:r w:rsidRPr="00DE6A8F">
              <w:rPr>
                <w:rFonts w:ascii="宋体" w:eastAsia="宋体" w:hAnsi="宋体" w:hint="eastAsia"/>
                <w:color w:val="000000" w:themeColor="text1"/>
                <w:szCs w:val="21"/>
              </w:rPr>
              <w:t>承诺工期：</w:t>
            </w:r>
          </w:p>
        </w:tc>
      </w:tr>
      <w:tr w:rsidR="003C54E9" w:rsidRPr="00DE6A8F" w14:paraId="7CEFDCCA" w14:textId="77777777" w:rsidTr="00431117">
        <w:trPr>
          <w:trHeight w:val="454"/>
          <w:jc w:val="center"/>
        </w:trPr>
        <w:tc>
          <w:tcPr>
            <w:tcW w:w="5000" w:type="pct"/>
            <w:gridSpan w:val="5"/>
            <w:vAlign w:val="center"/>
          </w:tcPr>
          <w:p w14:paraId="441F398E" w14:textId="74F91542" w:rsidR="002B5C01" w:rsidRPr="00DE6A8F" w:rsidRDefault="002B5C01" w:rsidP="002B5C01">
            <w:pPr>
              <w:jc w:val="left"/>
              <w:rPr>
                <w:rFonts w:ascii="宋体" w:eastAsia="宋体" w:hAnsi="宋体"/>
                <w:color w:val="000000" w:themeColor="text1"/>
                <w:szCs w:val="21"/>
              </w:rPr>
            </w:pPr>
            <w:r w:rsidRPr="00DE6A8F">
              <w:rPr>
                <w:rFonts w:ascii="宋体" w:eastAsia="宋体" w:hAnsi="宋体" w:hint="eastAsia"/>
                <w:color w:val="000000" w:themeColor="text1"/>
                <w:szCs w:val="21"/>
              </w:rPr>
              <w:t>项目经理姓名：</w:t>
            </w:r>
          </w:p>
        </w:tc>
      </w:tr>
      <w:tr w:rsidR="003C54E9" w:rsidRPr="00DE6A8F" w14:paraId="4A9F2C33" w14:textId="77777777" w:rsidTr="00431117">
        <w:trPr>
          <w:trHeight w:val="454"/>
          <w:jc w:val="center"/>
        </w:trPr>
        <w:tc>
          <w:tcPr>
            <w:tcW w:w="5000" w:type="pct"/>
            <w:gridSpan w:val="5"/>
            <w:vAlign w:val="center"/>
          </w:tcPr>
          <w:p w14:paraId="0086B374" w14:textId="12B178BE" w:rsidR="002B5C01" w:rsidRPr="00DE6A8F" w:rsidRDefault="002B5C01" w:rsidP="002B5C01">
            <w:pPr>
              <w:jc w:val="left"/>
              <w:rPr>
                <w:rFonts w:ascii="宋体" w:eastAsia="宋体" w:hAnsi="宋体"/>
                <w:color w:val="000000" w:themeColor="text1"/>
                <w:szCs w:val="21"/>
              </w:rPr>
            </w:pPr>
            <w:r w:rsidRPr="00DE6A8F">
              <w:rPr>
                <w:rFonts w:ascii="宋体" w:eastAsia="宋体" w:hAnsi="宋体" w:hint="eastAsia"/>
                <w:color w:val="000000" w:themeColor="text1"/>
                <w:szCs w:val="21"/>
              </w:rPr>
              <w:t>项目经理的执业注册</w:t>
            </w:r>
            <w:proofErr w:type="gramStart"/>
            <w:r w:rsidRPr="00DE6A8F">
              <w:rPr>
                <w:rFonts w:ascii="宋体" w:eastAsia="宋体" w:hAnsi="宋体" w:hint="eastAsia"/>
                <w:color w:val="000000" w:themeColor="text1"/>
                <w:szCs w:val="21"/>
              </w:rPr>
              <w:t>建造师证编号</w:t>
            </w:r>
            <w:proofErr w:type="gramEnd"/>
            <w:r w:rsidRPr="00DE6A8F">
              <w:rPr>
                <w:rFonts w:ascii="宋体" w:eastAsia="宋体" w:hAnsi="宋体" w:hint="eastAsia"/>
                <w:color w:val="000000" w:themeColor="text1"/>
                <w:szCs w:val="21"/>
              </w:rPr>
              <w:t>：</w:t>
            </w:r>
          </w:p>
        </w:tc>
      </w:tr>
    </w:tbl>
    <w:p w14:paraId="4D49141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07946364" w14:textId="52E43D8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1、供应商需按本表格式填写，不得自行更改，也不得留空</w:t>
      </w:r>
      <w:r w:rsidR="005878D3"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如有多分标，按分</w:t>
      </w:r>
      <w:proofErr w:type="gramStart"/>
      <w:r w:rsidRPr="00DE6A8F">
        <w:rPr>
          <w:rFonts w:ascii="宋体" w:eastAsia="宋体" w:hAnsi="宋体" w:hint="eastAsia"/>
          <w:color w:val="000000" w:themeColor="text1"/>
          <w:szCs w:val="21"/>
        </w:rPr>
        <w:t>标分别</w:t>
      </w:r>
      <w:proofErr w:type="gramEnd"/>
      <w:r w:rsidRPr="00DE6A8F">
        <w:rPr>
          <w:rFonts w:ascii="宋体" w:eastAsia="宋体" w:hAnsi="宋体" w:hint="eastAsia"/>
          <w:color w:val="000000" w:themeColor="text1"/>
          <w:szCs w:val="21"/>
        </w:rPr>
        <w:t>提供响应报价表。</w:t>
      </w:r>
    </w:p>
    <w:p w14:paraId="62B5AD2C"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2、如为联合体响应的，“供应商名称”处必须列明联合体各方名称，并标注联合体牵头人名称，且盖章处须加盖联合体各方公章，</w:t>
      </w:r>
      <w:r w:rsidRPr="00DE6A8F">
        <w:rPr>
          <w:rFonts w:ascii="宋体" w:eastAsia="宋体" w:hAnsi="宋体" w:hint="eastAsia"/>
          <w:b/>
          <w:color w:val="000000" w:themeColor="text1"/>
          <w:szCs w:val="21"/>
        </w:rPr>
        <w:t>否则其响应作无效响应处理</w:t>
      </w:r>
      <w:r w:rsidRPr="00DE6A8F">
        <w:rPr>
          <w:rFonts w:ascii="宋体" w:eastAsia="宋体" w:hAnsi="宋体" w:hint="eastAsia"/>
          <w:color w:val="000000" w:themeColor="text1"/>
          <w:szCs w:val="21"/>
        </w:rPr>
        <w:t>。</w:t>
      </w:r>
    </w:p>
    <w:p w14:paraId="09ADC353" w14:textId="4F413774" w:rsidR="00306465" w:rsidRPr="00DE6A8F" w:rsidRDefault="00267861"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3</w:t>
      </w:r>
      <w:r w:rsidR="00306465" w:rsidRPr="00DE6A8F">
        <w:rPr>
          <w:rFonts w:ascii="宋体" w:eastAsia="宋体" w:hAnsi="宋体" w:hint="eastAsia"/>
          <w:color w:val="000000" w:themeColor="text1"/>
          <w:szCs w:val="21"/>
        </w:rPr>
        <w:t>、特别提示：采购机构将对项目名称和项目编号，成交供应商名称、地址和成交金额，主要成交标的</w:t>
      </w:r>
      <w:proofErr w:type="gramStart"/>
      <w:r w:rsidR="00306465" w:rsidRPr="00DE6A8F">
        <w:rPr>
          <w:rFonts w:ascii="宋体" w:eastAsia="宋体" w:hAnsi="宋体" w:hint="eastAsia"/>
          <w:color w:val="000000" w:themeColor="text1"/>
          <w:szCs w:val="21"/>
        </w:rPr>
        <w:t>的</w:t>
      </w:r>
      <w:proofErr w:type="gramEnd"/>
      <w:r w:rsidR="002B5C01" w:rsidRPr="00DE6A8F">
        <w:rPr>
          <w:rFonts w:ascii="宋体" w:eastAsia="宋体" w:hAnsi="宋体" w:hint="eastAsia"/>
          <w:color w:val="000000" w:themeColor="text1"/>
          <w:szCs w:val="21"/>
        </w:rPr>
        <w:t>名称、施工范围、施工工期、项目经理、执业证书信息</w:t>
      </w:r>
      <w:r w:rsidR="00306465" w:rsidRPr="00DE6A8F">
        <w:rPr>
          <w:rFonts w:ascii="宋体" w:eastAsia="宋体" w:hAnsi="宋体" w:hint="eastAsia"/>
          <w:color w:val="000000" w:themeColor="text1"/>
          <w:szCs w:val="21"/>
        </w:rPr>
        <w:t>等予以公示。</w:t>
      </w:r>
    </w:p>
    <w:p w14:paraId="6A2B0F02" w14:textId="5C0C7DDA" w:rsidR="00306465" w:rsidRPr="00DE6A8F" w:rsidRDefault="00267861"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4</w:t>
      </w:r>
      <w:r w:rsidR="00306465" w:rsidRPr="00DE6A8F">
        <w:rPr>
          <w:rFonts w:ascii="宋体" w:eastAsia="宋体" w:hAnsi="宋体" w:hint="eastAsia"/>
          <w:color w:val="000000" w:themeColor="text1"/>
          <w:szCs w:val="21"/>
        </w:rPr>
        <w:t>、符合采购文件中列明的可享受中小企业扶持政策的供应商，请填写中小企业声明函。注：供应商提供的中小企业声明</w:t>
      </w:r>
      <w:proofErr w:type="gramStart"/>
      <w:r w:rsidR="00306465" w:rsidRPr="00DE6A8F">
        <w:rPr>
          <w:rFonts w:ascii="宋体" w:eastAsia="宋体" w:hAnsi="宋体" w:hint="eastAsia"/>
          <w:color w:val="000000" w:themeColor="text1"/>
          <w:szCs w:val="21"/>
        </w:rPr>
        <w:t>函内容</w:t>
      </w:r>
      <w:proofErr w:type="gramEnd"/>
      <w:r w:rsidR="00306465" w:rsidRPr="00DE6A8F">
        <w:rPr>
          <w:rFonts w:ascii="宋体" w:eastAsia="宋体" w:hAnsi="宋体" w:hint="eastAsia"/>
          <w:color w:val="000000" w:themeColor="text1"/>
          <w:szCs w:val="21"/>
        </w:rPr>
        <w:t>不实的，属于提供虚假材料谋取中标、成交，依照《中华人民共和国政府采购法》等国家有关规定追究相应责任。</w:t>
      </w:r>
    </w:p>
    <w:p w14:paraId="33E7FD71" w14:textId="77777777" w:rsidR="00431117" w:rsidRPr="00DE6A8F" w:rsidRDefault="00431117" w:rsidP="00431117">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1C9A1FE6" w14:textId="32AB74A1" w:rsidR="00306465" w:rsidRPr="00DE6A8F" w:rsidRDefault="00431117" w:rsidP="00431117">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578C0BBF" w14:textId="77777777" w:rsidR="00431117" w:rsidRPr="00DE6A8F" w:rsidRDefault="00431117" w:rsidP="00B86CD5">
      <w:pPr>
        <w:spacing w:line="360" w:lineRule="auto"/>
        <w:ind w:firstLineChars="200" w:firstLine="643"/>
        <w:rPr>
          <w:rFonts w:ascii="宋体" w:eastAsia="宋体" w:hAnsi="宋体"/>
          <w:b/>
          <w:color w:val="000000" w:themeColor="text1"/>
          <w:sz w:val="32"/>
          <w:szCs w:val="32"/>
        </w:rPr>
        <w:sectPr w:rsidR="00431117" w:rsidRPr="00DE6A8F" w:rsidSect="00306465">
          <w:pgSz w:w="11906" w:h="16838"/>
          <w:pgMar w:top="1134" w:right="1134" w:bottom="1134" w:left="1134" w:header="851" w:footer="992" w:gutter="0"/>
          <w:cols w:space="425"/>
          <w:docGrid w:type="lines" w:linePitch="312"/>
        </w:sectPr>
      </w:pPr>
    </w:p>
    <w:p w14:paraId="6A9E586A" w14:textId="69A1CF9A" w:rsidR="002B5C01" w:rsidRPr="00DE6A8F" w:rsidRDefault="002B5C01" w:rsidP="002B5C01">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三、已标价的工程量清单报价文件</w:t>
      </w:r>
    </w:p>
    <w:p w14:paraId="73BF8953" w14:textId="0E2C34CC" w:rsidR="002B5C01" w:rsidRPr="00DE6A8F" w:rsidRDefault="002B5C01" w:rsidP="002B5C01">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按“工程量清单”中的相关表格及</w:t>
      </w:r>
      <w:r w:rsidR="00B80838" w:rsidRPr="00DE6A8F">
        <w:rPr>
          <w:rFonts w:ascii="宋体" w:eastAsia="宋体" w:hAnsi="宋体" w:hint="eastAsia"/>
          <w:color w:val="000000" w:themeColor="text1"/>
          <w:szCs w:val="21"/>
        </w:rPr>
        <w:t>竞标</w:t>
      </w:r>
      <w:r w:rsidRPr="00DE6A8F">
        <w:rPr>
          <w:rFonts w:ascii="宋体" w:eastAsia="宋体" w:hAnsi="宋体" w:hint="eastAsia"/>
          <w:color w:val="000000" w:themeColor="text1"/>
          <w:szCs w:val="21"/>
        </w:rPr>
        <w:t>报价说明填写</w:t>
      </w:r>
    </w:p>
    <w:p w14:paraId="26526D84" w14:textId="77777777" w:rsidR="002B5C01" w:rsidRPr="00DE6A8F" w:rsidRDefault="002B5C01" w:rsidP="00286259">
      <w:pPr>
        <w:pStyle w:val="2"/>
        <w:jc w:val="center"/>
        <w:rPr>
          <w:color w:val="000000" w:themeColor="text1"/>
        </w:rPr>
        <w:sectPr w:rsidR="002B5C01" w:rsidRPr="00DE6A8F" w:rsidSect="00306465">
          <w:pgSz w:w="11906" w:h="16838"/>
          <w:pgMar w:top="1134" w:right="1134" w:bottom="1134" w:left="1134" w:header="851" w:footer="992" w:gutter="0"/>
          <w:cols w:space="425"/>
          <w:docGrid w:type="lines" w:linePitch="312"/>
        </w:sectPr>
      </w:pPr>
    </w:p>
    <w:p w14:paraId="45EA8E1C" w14:textId="4ECC166B" w:rsidR="00306465" w:rsidRPr="00DE6A8F" w:rsidRDefault="00306465" w:rsidP="00286259">
      <w:pPr>
        <w:pStyle w:val="2"/>
        <w:jc w:val="center"/>
        <w:rPr>
          <w:color w:val="000000" w:themeColor="text1"/>
        </w:rPr>
      </w:pPr>
      <w:bookmarkStart w:id="25" w:name="_Toc173245841"/>
      <w:r w:rsidRPr="00DE6A8F">
        <w:rPr>
          <w:rFonts w:hint="eastAsia"/>
          <w:color w:val="000000" w:themeColor="text1"/>
        </w:rPr>
        <w:lastRenderedPageBreak/>
        <w:t>第五</w:t>
      </w:r>
      <w:r w:rsidRPr="00DE6A8F">
        <w:rPr>
          <w:rFonts w:hint="eastAsia"/>
          <w:color w:val="000000" w:themeColor="text1"/>
          <w:spacing w:val="120"/>
        </w:rPr>
        <w:t>节</w:t>
      </w:r>
      <w:r w:rsidRPr="00DE6A8F">
        <w:rPr>
          <w:rFonts w:hint="eastAsia"/>
          <w:color w:val="000000" w:themeColor="text1"/>
        </w:rPr>
        <w:t>其他文书、文件格式</w:t>
      </w:r>
      <w:bookmarkEnd w:id="25"/>
    </w:p>
    <w:p w14:paraId="525AA0A9" w14:textId="77777777" w:rsidR="00306465" w:rsidRPr="00DE6A8F" w:rsidRDefault="00306465" w:rsidP="007160E3">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知识产权合</w:t>
      </w:r>
      <w:proofErr w:type="gramStart"/>
      <w:r w:rsidRPr="00DE6A8F">
        <w:rPr>
          <w:rFonts w:ascii="宋体" w:eastAsia="宋体" w:hAnsi="宋体" w:cs="Times New Roman" w:hint="eastAsia"/>
          <w:b/>
          <w:color w:val="000000" w:themeColor="text1"/>
          <w:sz w:val="32"/>
          <w:szCs w:val="32"/>
        </w:rPr>
        <w:t>规</w:t>
      </w:r>
      <w:proofErr w:type="gramEnd"/>
      <w:r w:rsidRPr="00DE6A8F">
        <w:rPr>
          <w:rFonts w:ascii="宋体" w:eastAsia="宋体" w:hAnsi="宋体" w:cs="Times New Roman" w:hint="eastAsia"/>
          <w:b/>
          <w:color w:val="000000" w:themeColor="text1"/>
          <w:sz w:val="32"/>
          <w:szCs w:val="32"/>
        </w:rPr>
        <w:t>性声明</w:t>
      </w:r>
    </w:p>
    <w:p w14:paraId="79D2611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16E38633"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本企业（单位）自愿参与政府投资政府采购的</w:t>
      </w:r>
      <w:r w:rsidRPr="00DE6A8F">
        <w:rPr>
          <w:rFonts w:ascii="宋体" w:eastAsia="宋体" w:hAnsi="宋体" w:hint="eastAsia"/>
          <w:color w:val="000000" w:themeColor="text1"/>
          <w:szCs w:val="21"/>
          <w:u w:val="single"/>
        </w:rPr>
        <w:t>[项目采购-项目名称_14]</w:t>
      </w:r>
      <w:r w:rsidRPr="00DE6A8F">
        <w:rPr>
          <w:rFonts w:ascii="宋体" w:eastAsia="宋体" w:hAnsi="宋体" w:hint="eastAsia"/>
          <w:color w:val="000000" w:themeColor="text1"/>
          <w:szCs w:val="21"/>
        </w:rPr>
        <w:t>项目，</w:t>
      </w:r>
      <w:r w:rsidRPr="00DE6A8F">
        <w:rPr>
          <w:rFonts w:ascii="宋体" w:eastAsia="宋体" w:hAnsi="宋体" w:hint="eastAsia"/>
          <w:b/>
          <w:color w:val="000000" w:themeColor="text1"/>
          <w:szCs w:val="21"/>
        </w:rPr>
        <w:t>在此郑重承诺</w:t>
      </w:r>
      <w:r w:rsidRPr="00DE6A8F">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45B517F6"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797CE38" w14:textId="77777777" w:rsidR="007160E3" w:rsidRPr="00DE6A8F" w:rsidRDefault="007160E3" w:rsidP="007160E3">
      <w:pPr>
        <w:spacing w:line="360" w:lineRule="auto"/>
        <w:ind w:rightChars="750" w:right="1575"/>
        <w:jc w:val="right"/>
        <w:rPr>
          <w:rFonts w:ascii="宋体" w:eastAsia="宋体" w:hAnsi="宋体"/>
          <w:color w:val="000000" w:themeColor="text1"/>
          <w:szCs w:val="21"/>
        </w:rPr>
      </w:pPr>
      <w:r w:rsidRPr="00DE6A8F">
        <w:rPr>
          <w:rFonts w:ascii="宋体" w:eastAsia="宋体" w:hAnsi="宋体" w:hint="eastAsia"/>
          <w:color w:val="000000" w:themeColor="text1"/>
          <w:szCs w:val="21"/>
        </w:rPr>
        <w:t>供应商名称（电子签章）：</w:t>
      </w:r>
    </w:p>
    <w:p w14:paraId="76E7BB99" w14:textId="77777777" w:rsidR="007160E3" w:rsidRPr="00DE6A8F" w:rsidRDefault="007160E3" w:rsidP="007160E3">
      <w:pPr>
        <w:spacing w:line="360" w:lineRule="auto"/>
        <w:ind w:firstLineChars="200" w:firstLine="420"/>
        <w:jc w:val="right"/>
        <w:rPr>
          <w:rFonts w:ascii="宋体" w:eastAsia="宋体" w:hAnsi="宋体"/>
          <w:color w:val="000000" w:themeColor="text1"/>
          <w:szCs w:val="21"/>
        </w:rPr>
      </w:pPr>
      <w:r w:rsidRPr="00DE6A8F">
        <w:rPr>
          <w:rFonts w:ascii="宋体" w:eastAsia="宋体" w:hAnsi="宋体" w:hint="eastAsia"/>
          <w:color w:val="000000" w:themeColor="text1"/>
          <w:szCs w:val="21"/>
        </w:rPr>
        <w:t>日期：</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年</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月</w:t>
      </w:r>
      <w:r w:rsidRPr="00DE6A8F">
        <w:rPr>
          <w:rFonts w:ascii="Times New Roman" w:eastAsia="宋体" w:hAnsi="Times New Roman" w:cs="Times New Roman"/>
          <w:color w:val="000000" w:themeColor="text1"/>
          <w:szCs w:val="21"/>
        </w:rPr>
        <w:t>___</w:t>
      </w:r>
      <w:r w:rsidRPr="00DE6A8F">
        <w:rPr>
          <w:rFonts w:ascii="宋体" w:eastAsia="宋体" w:hAnsi="宋体" w:hint="eastAsia"/>
          <w:color w:val="000000" w:themeColor="text1"/>
          <w:szCs w:val="21"/>
        </w:rPr>
        <w:t>日</w:t>
      </w:r>
    </w:p>
    <w:p w14:paraId="3314DD76" w14:textId="77777777" w:rsidR="007160E3" w:rsidRPr="00DE6A8F" w:rsidRDefault="007160E3" w:rsidP="007160E3">
      <w:pPr>
        <w:spacing w:line="360" w:lineRule="auto"/>
        <w:ind w:firstLineChars="200" w:firstLine="420"/>
        <w:jc w:val="right"/>
        <w:rPr>
          <w:rFonts w:ascii="宋体" w:eastAsia="宋体" w:hAnsi="宋体"/>
          <w:color w:val="000000" w:themeColor="text1"/>
          <w:szCs w:val="21"/>
        </w:rPr>
        <w:sectPr w:rsidR="007160E3" w:rsidRPr="00DE6A8F" w:rsidSect="00306465">
          <w:pgSz w:w="11906" w:h="16838"/>
          <w:pgMar w:top="1134" w:right="1134" w:bottom="1134" w:left="1134" w:header="851" w:footer="992" w:gutter="0"/>
          <w:cols w:space="425"/>
          <w:docGrid w:type="lines" w:linePitch="312"/>
        </w:sectPr>
      </w:pPr>
    </w:p>
    <w:p w14:paraId="4C7EEA2A"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3BEA223A"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202FE42A"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6850D19C"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7F8629E8"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59029A1F"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53DF8661"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41331F64"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6148053C" w14:textId="77777777" w:rsidR="007A58F7" w:rsidRPr="00DE6A8F" w:rsidRDefault="007A58F7" w:rsidP="007A58F7">
      <w:pPr>
        <w:spacing w:line="360" w:lineRule="auto"/>
        <w:ind w:firstLineChars="200" w:firstLine="420"/>
        <w:rPr>
          <w:rFonts w:ascii="宋体" w:eastAsia="宋体" w:hAnsi="宋体"/>
          <w:color w:val="000000" w:themeColor="text1"/>
          <w:szCs w:val="21"/>
        </w:rPr>
      </w:pPr>
    </w:p>
    <w:p w14:paraId="6564FB81" w14:textId="0B3B9B67" w:rsidR="007A58F7" w:rsidRPr="00DE6A8F" w:rsidRDefault="00306465" w:rsidP="00286259">
      <w:pPr>
        <w:pStyle w:val="1"/>
        <w:jc w:val="center"/>
        <w:rPr>
          <w:color w:val="000000" w:themeColor="text1"/>
        </w:rPr>
      </w:pPr>
      <w:bookmarkStart w:id="26" w:name="_Toc173245842"/>
      <w:r w:rsidRPr="00DE6A8F">
        <w:rPr>
          <w:rFonts w:hint="eastAsia"/>
          <w:color w:val="000000" w:themeColor="text1"/>
        </w:rPr>
        <w:t>第六</w:t>
      </w:r>
      <w:r w:rsidRPr="00DE6A8F">
        <w:rPr>
          <w:rFonts w:ascii="宋体" w:eastAsia="宋体" w:hAnsi="宋体" w:hint="eastAsia"/>
          <w:color w:val="000000" w:themeColor="text1"/>
          <w:spacing w:val="120"/>
        </w:rPr>
        <w:t>章</w:t>
      </w:r>
      <w:r w:rsidRPr="00DE6A8F">
        <w:rPr>
          <w:rFonts w:hint="eastAsia"/>
          <w:color w:val="000000" w:themeColor="text1"/>
        </w:rPr>
        <w:t>合同文本</w:t>
      </w:r>
      <w:bookmarkEnd w:id="26"/>
    </w:p>
    <w:p w14:paraId="10A4984B" w14:textId="77777777" w:rsidR="007A58F7" w:rsidRPr="00DE6A8F" w:rsidRDefault="007A58F7" w:rsidP="007A58F7">
      <w:pPr>
        <w:rPr>
          <w:color w:val="000000" w:themeColor="text1"/>
        </w:rPr>
        <w:sectPr w:rsidR="007A58F7" w:rsidRPr="00DE6A8F" w:rsidSect="00306465">
          <w:pgSz w:w="11906" w:h="16838"/>
          <w:pgMar w:top="1134" w:right="1134" w:bottom="1134" w:left="1134" w:header="851" w:footer="992" w:gutter="0"/>
          <w:cols w:space="425"/>
          <w:docGrid w:type="lines" w:linePitch="312"/>
        </w:sectPr>
      </w:pPr>
    </w:p>
    <w:p w14:paraId="0C44E399" w14:textId="34D6B7AE" w:rsidR="002E5E8E" w:rsidRPr="00DE6A8F" w:rsidRDefault="002E5E8E" w:rsidP="002E5E8E">
      <w:pPr>
        <w:pStyle w:val="2"/>
        <w:jc w:val="center"/>
        <w:rPr>
          <w:color w:val="000000" w:themeColor="text1"/>
        </w:rPr>
      </w:pPr>
      <w:bookmarkStart w:id="27" w:name="_Toc173245843"/>
      <w:r w:rsidRPr="00DE6A8F">
        <w:rPr>
          <w:rFonts w:hint="eastAsia"/>
          <w:color w:val="000000" w:themeColor="text1"/>
        </w:rPr>
        <w:lastRenderedPageBreak/>
        <w:t>第一节通用合同条款</w:t>
      </w:r>
      <w:bookmarkEnd w:id="27"/>
    </w:p>
    <w:p w14:paraId="49DC0AF2" w14:textId="03ECA077" w:rsidR="002E5E8E" w:rsidRPr="00DE6A8F" w:rsidRDefault="002E5E8E" w:rsidP="002E5E8E">
      <w:pPr>
        <w:pStyle w:val="3"/>
        <w:jc w:val="left"/>
        <w:rPr>
          <w:rFonts w:ascii="宋体" w:eastAsia="宋体" w:hAnsi="宋体"/>
          <w:color w:val="000000" w:themeColor="text1"/>
          <w:sz w:val="28"/>
          <w:szCs w:val="28"/>
        </w:rPr>
      </w:pPr>
      <w:bookmarkStart w:id="28" w:name="_Toc173245844"/>
      <w:r w:rsidRPr="00DE6A8F">
        <w:rPr>
          <w:rFonts w:ascii="宋体" w:eastAsia="宋体" w:hAnsi="宋体" w:hint="eastAsia"/>
          <w:color w:val="000000" w:themeColor="text1"/>
          <w:sz w:val="28"/>
          <w:szCs w:val="28"/>
        </w:rPr>
        <w:t>1.一般约定</w:t>
      </w:r>
      <w:bookmarkEnd w:id="28"/>
    </w:p>
    <w:p w14:paraId="199CBFC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1.1词语定义</w:t>
      </w:r>
    </w:p>
    <w:p w14:paraId="2D7520C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通用合同条款、专用合同条款中的下列词语应具有本款所赋予的含义。</w:t>
      </w:r>
    </w:p>
    <w:p w14:paraId="0177986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1.1.1合同</w:t>
      </w:r>
    </w:p>
    <w:p w14:paraId="641EC25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1.1.1.1合同文件（或称合同）：指合同协议书、中标通知书、投标函及投标函附录、专用合同条款、通用合同条款、技术标准和要求、图纸、已标价工程量清单，以及其他合同文件。</w:t>
      </w:r>
    </w:p>
    <w:p w14:paraId="0B13824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1.1.1.2合同协议书：指第1.5款所指的合同协议书。</w:t>
      </w:r>
    </w:p>
    <w:p w14:paraId="0679422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1.1.1.3中标通知书：指发包人通知承包人中标的函件。</w:t>
      </w:r>
    </w:p>
    <w:p w14:paraId="74EB5E4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1.1.1.4投标函：指构成合同文件组成部分的由承包人填写并签署的投标函。</w:t>
      </w:r>
    </w:p>
    <w:p w14:paraId="048DC08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1.1.1.5投标函附录：指附在投标函后构成合同文件的投标函附录。</w:t>
      </w:r>
    </w:p>
    <w:p w14:paraId="4D1F23E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1.1.1.6技术标准和要求：指构成合同文件组成部分的名为技术标准和要求（合同技术条款）的文件，包括合同双方当事人约定对其所做的修改或补充。</w:t>
      </w:r>
    </w:p>
    <w:p w14:paraId="3EB1253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1.1.1.7图纸：指列入合同的招标图纸、投标图纸和发包人按合同约定向承包人提供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CEE8A9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1.1.1.8已标价工程量清单：指构成合同文件组成部分的由承包人按照规定的格式和要求填写并标明价格的工程量清单。</w:t>
      </w:r>
    </w:p>
    <w:p w14:paraId="5646F51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1.1.1.9其他合同文件：指经合同双方当事人确认构成合同文件的其他文件。</w:t>
      </w:r>
    </w:p>
    <w:p w14:paraId="7B34EBA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1.1.2合同当事人和人员。</w:t>
      </w:r>
    </w:p>
    <w:p w14:paraId="3840B13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1.1.2.1合同当事人：指发包人和（或）承包人。</w:t>
      </w:r>
    </w:p>
    <w:p w14:paraId="24DB857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1.1.2.2发包人：指专用合同条款中指明并与承包人在合同协议书中签字的当事人。</w:t>
      </w:r>
    </w:p>
    <w:p w14:paraId="149CE59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1.1.2.3承包人：指专用合同条款中指明并与发包人在合同协议书中签字的当事人。</w:t>
      </w:r>
    </w:p>
    <w:p w14:paraId="6220181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1.1.2.4承包人项目经理：指承包人派驻施工场地的全权负责人。</w:t>
      </w:r>
    </w:p>
    <w:p w14:paraId="0448DC1D" w14:textId="48180FA8"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1.1.2.5分包人：指专用合同条款中指明的，从承包人处分包合同中某一部分工程</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并与其签订分包合同的分包人。</w:t>
      </w:r>
    </w:p>
    <w:p w14:paraId="7A30E90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1.1.2.6监理人：指在专用合同条款中指明的，受发包人委托对合同履行实施管理的法人或其他组织。</w:t>
      </w:r>
    </w:p>
    <w:p w14:paraId="416876A1" w14:textId="487DC03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1.1.2.7总监理工程师（总监）</w:t>
      </w:r>
      <w:r w:rsidR="000E03CC"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指由监理人委派常驻施工场地对合同履行实施管理的全权负责人。</w:t>
      </w:r>
    </w:p>
    <w:p w14:paraId="5F9BC43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1.1.3工程和设备</w:t>
      </w:r>
    </w:p>
    <w:p w14:paraId="75C482D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1.1.3.1工程：指永久工程和（或）临时工程。</w:t>
      </w:r>
    </w:p>
    <w:p w14:paraId="0EDC902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1.1.3.2永久工程：指按合同约定建造并移交给发包人的工程，包括工程设备。</w:t>
      </w:r>
    </w:p>
    <w:p w14:paraId="3E921EF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1.1.3.3临时工程：指为完成合同约定的永久工程所修建的各类临时性工程，不包括施工设备。</w:t>
      </w:r>
    </w:p>
    <w:p w14:paraId="06BB20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1.1.3.4单位工程：指专用合同条款中指明特定范围的永久工程。</w:t>
      </w:r>
    </w:p>
    <w:p w14:paraId="53D149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1.1.3.5工程设备：指构成或计划构成永久工程一部分的机电设备、金属结构设备、仪器装置及其他类似的设备和装置。</w:t>
      </w:r>
    </w:p>
    <w:p w14:paraId="1F068F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1.1.3.6施工设备：指为完成合同约定的各项工作所需的设备、器具和其他物品，不包括临时工程和材料。</w:t>
      </w:r>
    </w:p>
    <w:p w14:paraId="59B2A84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1.1.3.7临时设施：指为完成合同约定的各项工作所服务的临时性生产和生活设施。</w:t>
      </w:r>
    </w:p>
    <w:p w14:paraId="35EE625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1.1.3.8承包人设备：指承包人自带的施工设备。</w:t>
      </w:r>
    </w:p>
    <w:p w14:paraId="153F86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1.1.3.9施工场地（或称工地、现场）：指用于合同工程施工的场所，以及在合同中指定作为施工场地组成部分的其他场所，包括永久占地和临时占地。</w:t>
      </w:r>
    </w:p>
    <w:p w14:paraId="411540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1.1.3.10永久占地：指发包人为建设本合同工程永久征用的场地。</w:t>
      </w:r>
    </w:p>
    <w:p w14:paraId="675AD8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1.1.3.11临时占地：指发包人为建设本合同工程临时征用，并应在完工后须按合同要求退还的场地。</w:t>
      </w:r>
    </w:p>
    <w:p w14:paraId="2327572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1.1.4日期</w:t>
      </w:r>
    </w:p>
    <w:p w14:paraId="37478B0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1.1.4.1开工通知：指监理人按第11.1款通知承包人开工的函件。</w:t>
      </w:r>
    </w:p>
    <w:p w14:paraId="4EAE2C5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1.1.4.2开工日期：指监理人按第11.1款发出的开工通知中写明的开工日期。</w:t>
      </w:r>
    </w:p>
    <w:p w14:paraId="0AE6FAE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1.1.4.3工期：指承包人在投标函中承诺的完成合同工程所需的期限，包括按第11.3款、第11.4款和第11.6款约定所作的变更。</w:t>
      </w:r>
    </w:p>
    <w:p w14:paraId="5A34B48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1.1.4.4竣工日期：即合同工程完工日期，指第1.1.4.3目约定工期届满时的日期。实际完工时间以合同工程完工证书中写明的日期为准。</w:t>
      </w:r>
    </w:p>
    <w:p w14:paraId="32FE90DC" w14:textId="0BD5901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1.1.4.</w:t>
      </w:r>
      <w:r w:rsidR="00DE0AE5" w:rsidRPr="00DE6A8F">
        <w:rPr>
          <w:rFonts w:ascii="宋体" w:eastAsia="宋体" w:hAnsi="宋体"/>
          <w:color w:val="000000" w:themeColor="text1"/>
          <w:szCs w:val="21"/>
        </w:rPr>
        <w:t>5</w:t>
      </w:r>
      <w:r w:rsidRPr="00DE6A8F">
        <w:rPr>
          <w:rFonts w:ascii="宋体" w:eastAsia="宋体" w:hAnsi="宋体" w:hint="eastAsia"/>
          <w:color w:val="000000" w:themeColor="text1"/>
          <w:szCs w:val="21"/>
        </w:rPr>
        <w:t>缺陷责任期：即工程质量保修期，指履行第19.2款约定的缺陷责任的期限</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包括根据第19.3款约定所作的延长，具体期限由专用合同条款约定。</w:t>
      </w:r>
    </w:p>
    <w:p w14:paraId="6B081E6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1.1.4.6基准日期：指投标截止时间前28天的日期。</w:t>
      </w:r>
    </w:p>
    <w:p w14:paraId="3182AD55" w14:textId="2EDB8F0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1.1.4.7天：除特别指明外，指日历天。合同中按天计算时间的，开始当天不计入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从次日开始计算。期限最后一天的截止时间为当天24：00</w:t>
      </w:r>
      <w:r w:rsidR="00A16A3D" w:rsidRPr="00DE6A8F">
        <w:rPr>
          <w:rFonts w:ascii="宋体" w:eastAsia="宋体" w:hAnsi="宋体" w:hint="eastAsia"/>
          <w:color w:val="000000" w:themeColor="text1"/>
          <w:szCs w:val="21"/>
        </w:rPr>
        <w:t>。</w:t>
      </w:r>
    </w:p>
    <w:p w14:paraId="7D4068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1.1.5合同价格和费用</w:t>
      </w:r>
    </w:p>
    <w:p w14:paraId="2B08032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1.1.5.1签约合同价：指</w:t>
      </w:r>
      <w:proofErr w:type="gramStart"/>
      <w:r w:rsidRPr="00DE6A8F">
        <w:rPr>
          <w:rFonts w:ascii="宋体" w:eastAsia="宋体" w:hAnsi="宋体" w:hint="eastAsia"/>
          <w:color w:val="000000" w:themeColor="text1"/>
          <w:szCs w:val="21"/>
        </w:rPr>
        <w:t>签定</w:t>
      </w:r>
      <w:proofErr w:type="gramEnd"/>
      <w:r w:rsidRPr="00DE6A8F">
        <w:rPr>
          <w:rFonts w:ascii="宋体" w:eastAsia="宋体" w:hAnsi="宋体" w:hint="eastAsia"/>
          <w:color w:val="000000" w:themeColor="text1"/>
          <w:szCs w:val="21"/>
        </w:rPr>
        <w:t>合同时合同协议书中写明的，包括了暂列金额、暂估价的合同总金额。</w:t>
      </w:r>
    </w:p>
    <w:p w14:paraId="6D6DE22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1.1.5.2合同价格：指承包人按合同约定完成了包括缺陷责任期内的全部承包工作后，发包人应付给承包人的金额，包括在履行合同过程中按合同约定进行的变更和调整。</w:t>
      </w:r>
    </w:p>
    <w:p w14:paraId="2B8AF7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1.1.5.3费用：指为履行合同所发生的或将要发生的所有合理开支，包括管理费和应分摊的其他费用，但不包括利润。</w:t>
      </w:r>
    </w:p>
    <w:p w14:paraId="0D56D4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1.1.5.4暂列金额：指已标价工程量清单中所列的暂列金额，用于在签订协议书时尚未确定或不可预见变更的施工及其所需材料、工程设备、服务等的金额，包括以计日工方式支付的金额。</w:t>
      </w:r>
    </w:p>
    <w:p w14:paraId="5730BC8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1.1.5.5暂估价：指发包人在工程量清单中给定的用于支付必然发生但暂时不能确定价格的材料、设备以及专业工程的金额。</w:t>
      </w:r>
    </w:p>
    <w:p w14:paraId="03BCB71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1.1.5.6计日工：指对零星工作采取的一种计价方式，按合同中的计日工子目及其单价计价付款。</w:t>
      </w:r>
    </w:p>
    <w:p w14:paraId="79C8F4D3" w14:textId="4E42CAA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1.1.5.7质量保证金</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或称保留金</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：指按第17.4.1项约定用于保证在缺陷责任期内履行缺陷修复义务的金额。</w:t>
      </w:r>
    </w:p>
    <w:p w14:paraId="2D652C1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1.1.6其他</w:t>
      </w:r>
    </w:p>
    <w:p w14:paraId="1D58C49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1.1.6.1书面形式：指合同文件、信函、电报、传真等可以有形地表现所载内容的形式。</w:t>
      </w:r>
    </w:p>
    <w:p w14:paraId="717BDAE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1.2语言文字</w:t>
      </w:r>
    </w:p>
    <w:p w14:paraId="378ACE2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除专用术语外，合同使用的语言文字为中文。必要时专用术语应附有中文注释。</w:t>
      </w:r>
    </w:p>
    <w:p w14:paraId="6312909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1.3法律</w:t>
      </w:r>
    </w:p>
    <w:p w14:paraId="5A41F16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适用于合同的法律包括中华人民共和国法律、行政法规、部门规章，以及工程所在地的地方法规、自治条例、单行条例和地方政府规章。</w:t>
      </w:r>
    </w:p>
    <w:p w14:paraId="2ED7FD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1.4合同文件的优先顺序</w:t>
      </w:r>
    </w:p>
    <w:p w14:paraId="2F23F61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组成合同的各项文件应互相解释，互为说明。除专用合同条款另有约定外，解释合同文</w:t>
      </w:r>
      <w:r w:rsidRPr="00DE6A8F">
        <w:rPr>
          <w:rFonts w:ascii="宋体" w:eastAsia="宋体" w:hAnsi="宋体" w:hint="eastAsia"/>
          <w:color w:val="000000" w:themeColor="text1"/>
          <w:szCs w:val="21"/>
        </w:rPr>
        <w:lastRenderedPageBreak/>
        <w:t>件的优先顺序如下：</w:t>
      </w:r>
    </w:p>
    <w:p w14:paraId="11A539E9" w14:textId="22EB5E1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合同协议书；</w:t>
      </w:r>
    </w:p>
    <w:p w14:paraId="0AAB59CB" w14:textId="3A864A4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中标通知书；</w:t>
      </w:r>
    </w:p>
    <w:p w14:paraId="6AA0726C" w14:textId="4CDCC4D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投标函及投标函附录；</w:t>
      </w:r>
    </w:p>
    <w:p w14:paraId="2852837C" w14:textId="4C790CC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专用合同条款；</w:t>
      </w:r>
    </w:p>
    <w:p w14:paraId="008AF542" w14:textId="5AED0F5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通用合同条款；</w:t>
      </w:r>
    </w:p>
    <w:p w14:paraId="6DEF83D8" w14:textId="5372EBB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技术标准和要求；</w:t>
      </w:r>
    </w:p>
    <w:p w14:paraId="18A1EF62" w14:textId="7AC9237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7</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图纸；</w:t>
      </w:r>
    </w:p>
    <w:p w14:paraId="17692FA3" w14:textId="11628C9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8</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已标价工程量清单；</w:t>
      </w:r>
    </w:p>
    <w:p w14:paraId="39553A0F" w14:textId="0CB80FD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9</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其他合同文件。</w:t>
      </w:r>
    </w:p>
    <w:p w14:paraId="15A133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1.5合同协议书</w:t>
      </w:r>
    </w:p>
    <w:p w14:paraId="6453F88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承包人按中标通知书规定的时间与发包人签订合同协议书。除法律另有规定或合同另有约定外，发包人和承包人的法定代表人或其委托代理人在合同协议书上签字并盖单位电子公章后，合同生效。</w:t>
      </w:r>
    </w:p>
    <w:p w14:paraId="0473274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1.6图纸和承包人文件</w:t>
      </w:r>
    </w:p>
    <w:p w14:paraId="50B73B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1.6.1图纸的提供</w:t>
      </w:r>
    </w:p>
    <w:p w14:paraId="207502EB" w14:textId="4EC20D30"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发包人应按技术标准和要求</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合同技术条款</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约定的期限和数量将施工图纸以及其它图纸（包括配套说明和有关资料）提供给承包人。由于发包人未按时提供图纸造成工期延误的，按第11.3款的约定办理。</w:t>
      </w:r>
    </w:p>
    <w:p w14:paraId="43FDB1A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1.6.2承包人提供的文件</w:t>
      </w:r>
    </w:p>
    <w:p w14:paraId="7695746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承包人提供的文件应按技术标准和要求（合同技术条款）约定的期限和数量提供给监理人。监理人应按技术标准和要求（合同技术条款）约定的期限批复承包人。</w:t>
      </w:r>
    </w:p>
    <w:p w14:paraId="5E9EEB8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1.6.3图纸的修改</w:t>
      </w:r>
    </w:p>
    <w:p w14:paraId="11BF8E8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7CCB0EF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1.6.4图纸的错误</w:t>
      </w:r>
    </w:p>
    <w:p w14:paraId="15099EE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承包人发现发包人提供的图纸存在明显错误或疏忽，应及时通知监理人。</w:t>
      </w:r>
    </w:p>
    <w:p w14:paraId="2D21CBE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1.6.5图纸和承包人文件的保管</w:t>
      </w:r>
    </w:p>
    <w:p w14:paraId="04990BE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监理人和承包人均应在施工场地各保存一套完整的包含第1.6.1项、第1.6.2项、第</w:t>
      </w:r>
      <w:r w:rsidRPr="00DE6A8F">
        <w:rPr>
          <w:rFonts w:ascii="宋体" w:eastAsia="宋体" w:hAnsi="宋体" w:hint="eastAsia"/>
          <w:color w:val="000000" w:themeColor="text1"/>
          <w:szCs w:val="21"/>
        </w:rPr>
        <w:lastRenderedPageBreak/>
        <w:t>1.6.3项约定内容的图纸和承包人文件。</w:t>
      </w:r>
    </w:p>
    <w:p w14:paraId="7E6B723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1.7联络</w:t>
      </w:r>
    </w:p>
    <w:p w14:paraId="7B09902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1.7.1与合同有关的通知、批准、证明、证书、指示、要求、请求、同意、意见、确定和决定等，均应采用书面形式。</w:t>
      </w:r>
    </w:p>
    <w:p w14:paraId="38EB2E6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316045B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1.7.3来往函件均应按合同约定的期限及时发出和答复，不得无故扣压和拖延，亦不得拒收。否则，由此造成的后果由责任方负责。</w:t>
      </w:r>
    </w:p>
    <w:p w14:paraId="555E5F1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1.8转让</w:t>
      </w:r>
    </w:p>
    <w:p w14:paraId="207282E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除合同另有约定外，未经对方当事人同意，一方当事人不得将合同权利全部或部分转让给第三人，也不得全部或部分转移合同义务。</w:t>
      </w:r>
    </w:p>
    <w:p w14:paraId="6415467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1.9严禁贿赂</w:t>
      </w:r>
    </w:p>
    <w:p w14:paraId="1F3E10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合同双方当事人不得以贿赂或变相贿赂的方式，谋取不当利益或损害对方权益。因贿赂造成对方损失的，行为人应赔偿损失，并承担相应的法律责任。</w:t>
      </w:r>
    </w:p>
    <w:p w14:paraId="2B09692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1.10化石、文物</w:t>
      </w:r>
    </w:p>
    <w:p w14:paraId="231426E2" w14:textId="4FBCFF2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1.10.1在施工场地发掘的所有文物、古迹以及具有地质研究或考古价值的其他遗迹、化石、钱币或物品属于国家所有。一旦发现上述文物，承包人应采取有效合理的保护措施</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防止任何人员移动或损坏上述物品，并立即报告当地文物行政部门，同时通知监理人。发包人、监理人和承包人应按文物行政部门要求采取妥善保护措施，由此导致费用增加和（或）工期延误由发包人承担。</w:t>
      </w:r>
    </w:p>
    <w:p w14:paraId="57246F8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1.10.2承包人发现文物后不及时报告或隐瞒不报，致使文物丢失或损坏的，应赔偿损失，并承担相应的法律责任。</w:t>
      </w:r>
    </w:p>
    <w:p w14:paraId="2BD7C6E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1.11专利技术</w:t>
      </w:r>
    </w:p>
    <w:p w14:paraId="0FF5F6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1.11.1承包人在使用任何材料、承包人设备、工程设备或采用施工工艺时，因侵犯专利权或其他知识产权所引起的责任，由承包人承担，但由于遵照发包人提供的设计或技术标准和要求引起的除外。</w:t>
      </w:r>
    </w:p>
    <w:p w14:paraId="6A0974A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1.11.2承包人在投标文件中采用专利技术的，专利技术的使用费包含在投标报价内。</w:t>
      </w:r>
    </w:p>
    <w:p w14:paraId="07CE14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1.11.3承包人的技术秘密和声明需要保密的资料和信息，发包人和监理人不得为合同</w:t>
      </w:r>
      <w:r w:rsidRPr="00DE6A8F">
        <w:rPr>
          <w:rFonts w:ascii="宋体" w:eastAsia="宋体" w:hAnsi="宋体" w:hint="eastAsia"/>
          <w:color w:val="000000" w:themeColor="text1"/>
          <w:szCs w:val="21"/>
        </w:rPr>
        <w:lastRenderedPageBreak/>
        <w:t>以外的目的泄露给他人。</w:t>
      </w:r>
    </w:p>
    <w:p w14:paraId="07E6CC1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1.11.4合同实施过程中，发包人要求承包人采用专利技术的，发包人应办理相应的使用手续，承包人应按发包人约定的条件使用，并承担使用专利技术的相关试验工作。所需的费用由发包人承担。</w:t>
      </w:r>
    </w:p>
    <w:p w14:paraId="3C307E9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1.12图纸和文件的保密</w:t>
      </w:r>
    </w:p>
    <w:p w14:paraId="2B75912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1.12.1发包人提供的图纸和文件，未经发包人同意，承包人不得为合同以外的目的泄露给他人或公开发表与引用。</w:t>
      </w:r>
    </w:p>
    <w:p w14:paraId="584EF3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1.12.2承包人提供的文件，未经承包人同意，发包人和监理人不得为合同以外的目的泄露给他人或公开发表与引用。</w:t>
      </w:r>
    </w:p>
    <w:p w14:paraId="67DE0134" w14:textId="6E3A97AD" w:rsidR="002E5E8E" w:rsidRPr="00DE6A8F" w:rsidRDefault="002E5E8E" w:rsidP="002E5E8E">
      <w:pPr>
        <w:pStyle w:val="3"/>
        <w:jc w:val="left"/>
        <w:rPr>
          <w:rFonts w:ascii="宋体" w:eastAsia="宋体" w:hAnsi="宋体"/>
          <w:color w:val="000000" w:themeColor="text1"/>
          <w:sz w:val="28"/>
          <w:szCs w:val="28"/>
        </w:rPr>
      </w:pPr>
      <w:bookmarkStart w:id="29" w:name="_Toc173245845"/>
      <w:r w:rsidRPr="00DE6A8F">
        <w:rPr>
          <w:rFonts w:ascii="宋体" w:eastAsia="宋体" w:hAnsi="宋体" w:hint="eastAsia"/>
          <w:color w:val="000000" w:themeColor="text1"/>
          <w:sz w:val="28"/>
          <w:szCs w:val="28"/>
        </w:rPr>
        <w:t>2.发包人义务</w:t>
      </w:r>
      <w:bookmarkEnd w:id="29"/>
    </w:p>
    <w:p w14:paraId="4AE108D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2.1遵守法律</w:t>
      </w:r>
    </w:p>
    <w:p w14:paraId="361D485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发包人在履行合同过程中应遵守法律，并保证承包人免于承担因发包人违反法律而引起的任何责任。</w:t>
      </w:r>
    </w:p>
    <w:p w14:paraId="1C6C435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2.2发出开工通知</w:t>
      </w:r>
    </w:p>
    <w:p w14:paraId="005F1F8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发包人应委托监理人按第H.1款的约定向承包人发出开工通知。</w:t>
      </w:r>
    </w:p>
    <w:p w14:paraId="5C48E16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2.3提供施工场地</w:t>
      </w:r>
    </w:p>
    <w:p w14:paraId="72FCB73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2.3.1发包人应在合同双方</w:t>
      </w:r>
      <w:proofErr w:type="gramStart"/>
      <w:r w:rsidRPr="00DE6A8F">
        <w:rPr>
          <w:rFonts w:ascii="宋体" w:eastAsia="宋体" w:hAnsi="宋体" w:hint="eastAsia"/>
          <w:color w:val="000000" w:themeColor="text1"/>
          <w:szCs w:val="21"/>
        </w:rPr>
        <w:t>签定</w:t>
      </w:r>
      <w:proofErr w:type="gramEnd"/>
      <w:r w:rsidRPr="00DE6A8F">
        <w:rPr>
          <w:rFonts w:ascii="宋体" w:eastAsia="宋体" w:hAnsi="宋体" w:hint="eastAsia"/>
          <w:color w:val="000000" w:themeColor="text1"/>
          <w:szCs w:val="21"/>
        </w:rPr>
        <w:t>合同协议书后的14天内，将本合同工程的施工场地范围图提交给承包人。发包人提供的施工用地范围图应标明用地范围内永久占地与临时占地的范围和界限，以及指明提供给承包人用于施工场地布置的范围和界限及其有关资料。</w:t>
      </w:r>
    </w:p>
    <w:p w14:paraId="640E80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2.3.2发包人提供的施工用地范围在专用合同条款中约定。</w:t>
      </w:r>
    </w:p>
    <w:p w14:paraId="1B67199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2.3.3除专用合同条款另有约定外，发包人应按技术标准和要求（合同技术条款）的约定，向承包人提供施工场地内的工程地质图纸和报告，以及地下障碍物图纸等施工场地有关资料，并保证资料的真实、准确、完整。</w:t>
      </w:r>
    </w:p>
    <w:p w14:paraId="5D4E54D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2.4协助承包人办理证件和批件</w:t>
      </w:r>
    </w:p>
    <w:p w14:paraId="21193D1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发包人应协助承包人办理法律规定的有关施工证件和批件。</w:t>
      </w:r>
    </w:p>
    <w:p w14:paraId="60490FF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2.5组织设计交底</w:t>
      </w:r>
    </w:p>
    <w:p w14:paraId="6DF65F8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发包人应根据合同进度计划，组织设计单位向承包人进行设计交底。</w:t>
      </w:r>
    </w:p>
    <w:p w14:paraId="1FBCA8D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2.6支付合同价款</w:t>
      </w:r>
    </w:p>
    <w:p w14:paraId="23A653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发包人应按合同约定向承包人及时支付合同价款。</w:t>
      </w:r>
    </w:p>
    <w:p w14:paraId="3EE946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2.7组织竣工验收（组织法人验收）</w:t>
      </w:r>
    </w:p>
    <w:p w14:paraId="164BE9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发包人应按合同约定及时组织法人验收。</w:t>
      </w:r>
    </w:p>
    <w:p w14:paraId="7948A9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2.8其它义务</w:t>
      </w:r>
    </w:p>
    <w:p w14:paraId="73A9542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其它义务在专用合同条款中补充约定。</w:t>
      </w:r>
    </w:p>
    <w:p w14:paraId="420D75E4" w14:textId="2FCD99F3" w:rsidR="002E5E8E" w:rsidRPr="00DE6A8F" w:rsidRDefault="002E5E8E" w:rsidP="002E5E8E">
      <w:pPr>
        <w:pStyle w:val="3"/>
        <w:jc w:val="left"/>
        <w:rPr>
          <w:rFonts w:ascii="宋体" w:eastAsia="宋体" w:hAnsi="宋体"/>
          <w:color w:val="000000" w:themeColor="text1"/>
          <w:sz w:val="28"/>
          <w:szCs w:val="28"/>
        </w:rPr>
      </w:pPr>
      <w:bookmarkStart w:id="30" w:name="_Toc173245846"/>
      <w:r w:rsidRPr="00DE6A8F">
        <w:rPr>
          <w:rFonts w:ascii="宋体" w:eastAsia="宋体" w:hAnsi="宋体" w:hint="eastAsia"/>
          <w:color w:val="000000" w:themeColor="text1"/>
          <w:sz w:val="28"/>
          <w:szCs w:val="28"/>
        </w:rPr>
        <w:t>3.监理人</w:t>
      </w:r>
      <w:bookmarkEnd w:id="30"/>
    </w:p>
    <w:p w14:paraId="1970881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3.1监理人的职责和权利</w:t>
      </w:r>
    </w:p>
    <w:p w14:paraId="0D20BEA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3.1.1监理人受发包人的委托，享有合同约定的权力。监理人的权力范围在专用合同条款中约定。当监理人认为出现了危及生命、工程或毗邻财产等安全的紧急事件时，在</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14:paraId="3C3EFBA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3.1.2监理人发出的任何指示应视为已得到发包人的批准，但监理人无权免除或变更合同约定的发包人和承包人的权利、义务和责任。</w:t>
      </w:r>
    </w:p>
    <w:p w14:paraId="5748766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3.1.3合同约定应由承包人承担的义务和责任，不因监理人对承包人提交文件的审查或批准，对工程、材料和设备的检查和检验，以及为实施监理</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的指示等职务行为而减轻或解除。</w:t>
      </w:r>
    </w:p>
    <w:p w14:paraId="11F4281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3.2总监理工程师</w:t>
      </w:r>
    </w:p>
    <w:p w14:paraId="5EB3A551" w14:textId="3DF0B78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发包人应在发出开工通知前将总监理工程师的任命通知承包人。总监理工程师更换时</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应在调离14天前通知承包人。总监理工程师短期离开施工场地的，应委派代表代行其职责，并通知承包人。</w:t>
      </w:r>
    </w:p>
    <w:p w14:paraId="2CDA0AE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3.3监理人员</w:t>
      </w:r>
    </w:p>
    <w:p w14:paraId="43E086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3.3.1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7A6D6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3.3.2监理人员对承包人的任何工作、工程或其采用的材料和工程设备未在约定的或合理的期限内提出否定意见的，视为已获批准，但不影响监理人在以后拒绝该项工作、工程、</w:t>
      </w:r>
      <w:r w:rsidRPr="00DE6A8F">
        <w:rPr>
          <w:rFonts w:ascii="宋体" w:eastAsia="宋体" w:hAnsi="宋体" w:hint="eastAsia"/>
          <w:color w:val="000000" w:themeColor="text1"/>
          <w:szCs w:val="21"/>
        </w:rPr>
        <w:lastRenderedPageBreak/>
        <w:t>材料或工程设备的权利。</w:t>
      </w:r>
    </w:p>
    <w:p w14:paraId="767FB06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3.3.3承包人对总监理工程师授权的监理人员发出的指示有疑问的，可向总监理工程师提出书面异议，总监理工程师应在48小时内对该指示予以确认、更改或撤销。</w:t>
      </w:r>
    </w:p>
    <w:p w14:paraId="1B9E8F2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3.3.4除专用合同条款另有约定外，总监理工程师不应将第3.5款约定应由总监理工程师</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确定的权力授权或委托给其他监理人员。</w:t>
      </w:r>
    </w:p>
    <w:p w14:paraId="2CE7504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3.4监理人的指示</w:t>
      </w:r>
    </w:p>
    <w:p w14:paraId="410027C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3.4.1监理人应按第3.1款的约定向承包人发出指示，监理人的指示应盖有监理人授权的施工场地机构章，并由总监理工程师或总监理工程师按第3.3.1项约定授权的监理人员签字。</w:t>
      </w:r>
    </w:p>
    <w:p w14:paraId="3E0227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3.4.2承包人收到监理人按第3.4.1项</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的指示后应遵照执行。指示构成变更的，应按第15条处理。</w:t>
      </w:r>
    </w:p>
    <w:p w14:paraId="73B2342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sidRPr="00DE6A8F">
        <w:rPr>
          <w:rFonts w:ascii="宋体" w:eastAsia="宋体" w:hAnsi="宋体" w:hint="eastAsia"/>
          <w:color w:val="000000" w:themeColor="text1"/>
          <w:szCs w:val="21"/>
        </w:rPr>
        <w:t>确认函应被</w:t>
      </w:r>
      <w:proofErr w:type="gramEnd"/>
      <w:r w:rsidRPr="00DE6A8F">
        <w:rPr>
          <w:rFonts w:ascii="宋体" w:eastAsia="宋体" w:hAnsi="宋体" w:hint="eastAsia"/>
          <w:color w:val="000000" w:themeColor="text1"/>
          <w:szCs w:val="21"/>
        </w:rPr>
        <w:t>视为监理人的正式指示。</w:t>
      </w:r>
    </w:p>
    <w:p w14:paraId="168800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3.4.4除合同另有约定外，承包人只从总监理工程师或按第3.3.1项被授权的监理人员处取得指示。</w:t>
      </w:r>
    </w:p>
    <w:p w14:paraId="7A95A40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3.4.5由于监理人未能按合同约定发出指示、指示延误或指示错误而导致承包人费用增加和（或）工期延误的，由发包人承担赔偿责任。</w:t>
      </w:r>
    </w:p>
    <w:p w14:paraId="59C3866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3.5商定或确定</w:t>
      </w:r>
    </w:p>
    <w:p w14:paraId="3D07E4A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3.5.1合同约定总监理工程师应按照本款对任何事项进行商定或确定时，总监理工程师应与合同当事人协商，尽量达成一致。不能达成一致的，总监理工程师应认真研究后审慎确定。</w:t>
      </w:r>
    </w:p>
    <w:p w14:paraId="72DC90B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3.5.2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修改的，按修改后的结果执行。</w:t>
      </w:r>
    </w:p>
    <w:p w14:paraId="12A8D4D0" w14:textId="45A3F25F" w:rsidR="002E5E8E" w:rsidRPr="00DE6A8F" w:rsidRDefault="002E5E8E" w:rsidP="002E5E8E">
      <w:pPr>
        <w:pStyle w:val="3"/>
        <w:jc w:val="left"/>
        <w:rPr>
          <w:rFonts w:ascii="宋体" w:eastAsia="宋体" w:hAnsi="宋体"/>
          <w:color w:val="000000" w:themeColor="text1"/>
          <w:sz w:val="28"/>
          <w:szCs w:val="28"/>
        </w:rPr>
      </w:pPr>
      <w:bookmarkStart w:id="31" w:name="_Toc173245847"/>
      <w:r w:rsidRPr="00DE6A8F">
        <w:rPr>
          <w:rFonts w:ascii="宋体" w:eastAsia="宋体" w:hAnsi="宋体" w:hint="eastAsia"/>
          <w:color w:val="000000" w:themeColor="text1"/>
          <w:sz w:val="28"/>
          <w:szCs w:val="28"/>
        </w:rPr>
        <w:lastRenderedPageBreak/>
        <w:t>4.承包人</w:t>
      </w:r>
      <w:bookmarkEnd w:id="31"/>
    </w:p>
    <w:p w14:paraId="71F8EDA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4.1承包人的一般义务</w:t>
      </w:r>
    </w:p>
    <w:p w14:paraId="75C2F5F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4.1.1遵守法律</w:t>
      </w:r>
    </w:p>
    <w:p w14:paraId="5361EE3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承包人在履行合同过程中应遵守法律，并保证发包人免于承担因承包人违反法律而引起的任何责任。</w:t>
      </w:r>
    </w:p>
    <w:p w14:paraId="6EFBF7A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4.1.2依法纳税</w:t>
      </w:r>
    </w:p>
    <w:p w14:paraId="5359062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承包人应按有关法律规定纳税，应缴纳的税金包括在合同价格内。</w:t>
      </w:r>
    </w:p>
    <w:p w14:paraId="194D040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4.1.3完成各项承包工作</w:t>
      </w:r>
    </w:p>
    <w:p w14:paraId="3A9FFA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承包人应按合同约定以及监理人根据第3.4款</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指示，实施、完成全部工程，并修补工程中的任何缺陷。除第5.2款、第6.2款另有约定外，承包人应提供为完成合同工作所需的劳务、材料、施工设备、工程设备和其它物品，并按合同约定负责临时设施的设计、建造、运行、维护、管理和拆除。</w:t>
      </w:r>
    </w:p>
    <w:p w14:paraId="264A797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4.1.4对施工作业和施工方法的完备性负责</w:t>
      </w:r>
    </w:p>
    <w:p w14:paraId="1222585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承包人应按合同约定的工作内容和施工进度要求，编制施工组织设计和施工措施计划，并对所有施工作业和施工方法的完备性和安全可靠性负责。</w:t>
      </w:r>
    </w:p>
    <w:p w14:paraId="4AA2FAF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4.1.5保证工程施工和人员的安全</w:t>
      </w:r>
    </w:p>
    <w:p w14:paraId="6982798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承包人应按第9.2款约定采取施工安全措施，确保工程及其人员、材料、设备和设施的安全，防止因工程施工造成的人身伤害和财产损失。</w:t>
      </w:r>
    </w:p>
    <w:p w14:paraId="4D7DC2F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4.1.6负责施工场地及其周边环境与生态的保护工作</w:t>
      </w:r>
    </w:p>
    <w:p w14:paraId="6CACF55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承包人应按照第9.4款约定负责施工场地及其周边环境与生态的保护工作。</w:t>
      </w:r>
    </w:p>
    <w:p w14:paraId="424CD7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4.1.7避免施工对公众与他人的利益造成损害</w:t>
      </w:r>
    </w:p>
    <w:p w14:paraId="18EAD1E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38427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4.1.8为他人提供方便</w:t>
      </w:r>
    </w:p>
    <w:p w14:paraId="7FEC080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承包人应按监理人的指示为他人在施工场地或附近实施与工程有关的其他各项工作提供可能的条件。除合同另有约定外，提供有关条件的内容和可能发生的费用，由监理人按第3.5款商定或确定。</w:t>
      </w:r>
    </w:p>
    <w:p w14:paraId="1CFCED0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4.1.9工程的维护和照管</w:t>
      </w:r>
    </w:p>
    <w:p w14:paraId="2E1E026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除合同另有约定外，合同工程完工证书颁发前，承包人应负责照管和维护工程。合同工程完工证书颁发时尚有部分未完工程的，承包人还应负责该未完工程的照管和维护工作，直至完工后移交给发包人为止。</w:t>
      </w:r>
    </w:p>
    <w:p w14:paraId="504E1F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4.1.10其它义务</w:t>
      </w:r>
    </w:p>
    <w:p w14:paraId="600BF67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其它义务在专用合同条款中补充约定。</w:t>
      </w:r>
    </w:p>
    <w:p w14:paraId="45FA50A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4.2履约担保</w:t>
      </w:r>
    </w:p>
    <w:p w14:paraId="2EF3E27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承包人应保证其履约担保在发包人颁发合同工程完工证书前一直有效。发包人应在合同工程完工证书颁发后28天内将履约担保退还给承包人。</w:t>
      </w:r>
    </w:p>
    <w:p w14:paraId="5D43CEF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4.3分包</w:t>
      </w:r>
    </w:p>
    <w:p w14:paraId="0D689EF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4.3.1承包人不得将其承包的全部工程转包给第三人，或将其承包的全部工程肢解后以分包的名义转包给第三人。</w:t>
      </w:r>
    </w:p>
    <w:p w14:paraId="01A8636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4.3.2承包人不得将工程主体、关键性工作分包给第三人。除专用合同条款另有约定外，未经发包人同意，承包人不得将工程的其他部分或工作分包给第三人。</w:t>
      </w:r>
    </w:p>
    <w:p w14:paraId="33F8F8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4.3.3分包人的资格能力应与其分包工程的标准和规模相适应。</w:t>
      </w:r>
    </w:p>
    <w:p w14:paraId="71742A8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4.3.4按投标函附录约定分包工程的，承包人应向发包人和监理人提交分包合同副本。</w:t>
      </w:r>
    </w:p>
    <w:p w14:paraId="109103C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4.3.5承包人应与分包人就分包工程向发包人承担连带责任。</w:t>
      </w:r>
    </w:p>
    <w:p w14:paraId="264AD37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1F9F64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对此承担责任。</w:t>
      </w:r>
    </w:p>
    <w:p w14:paraId="40EC08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4.3.8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14:paraId="3A17E77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4.3.9除第4.3.7项规定的指定分包外，承包人对其分包项目的实施以及分包人的行为</w:t>
      </w:r>
      <w:r w:rsidRPr="00DE6A8F">
        <w:rPr>
          <w:rFonts w:ascii="宋体" w:eastAsia="宋体" w:hAnsi="宋体" w:hint="eastAsia"/>
          <w:color w:val="000000" w:themeColor="text1"/>
          <w:szCs w:val="21"/>
        </w:rPr>
        <w:lastRenderedPageBreak/>
        <w:t>向发包人负全部责任。承包人应对分包项目的工程进度、质量、安全、计量和验收等实施监督和管理。</w:t>
      </w:r>
    </w:p>
    <w:p w14:paraId="4217B1E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4.3.10分包人应按专用合同条款的约定设立项目管理机构组织管理分包工程的施工活动。</w:t>
      </w:r>
    </w:p>
    <w:p w14:paraId="22108D1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4.4联合体</w:t>
      </w:r>
    </w:p>
    <w:p w14:paraId="7001583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4.4.1联合体各方应共同与发包人签订合同协议书。联合体各方应为履行合同承担连带责任。</w:t>
      </w:r>
    </w:p>
    <w:p w14:paraId="7EA2EE6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4.4.2联合体协议经发包人确认后作为合同附件。在履行合同过程中，未经发包人同意，不得修改联合体协议。</w:t>
      </w:r>
    </w:p>
    <w:p w14:paraId="4BA1DCE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4.4.3联合体牵头人负责与发包人和监理人联系，并接受指示，负责组织联合体各成员全面履行合同。</w:t>
      </w:r>
    </w:p>
    <w:p w14:paraId="1BA3AB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4.5承包人项目经理</w:t>
      </w:r>
    </w:p>
    <w:p w14:paraId="710018C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BC336B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4.5.2承包人项目经理应按合同约定以及监理人按第3.4款</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的指示，负责组织合同工程的实施。在情况紧急且无法与监理人取得联系时，可采取保证工程和人员生命财产安全的紧急措施，并在采取措施后24小时内向监理人提交书面报告。</w:t>
      </w:r>
    </w:p>
    <w:p w14:paraId="7B174C7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4.5.3承包人为履行合同发出的一切函件均应盖有承包人授权的施工场地管理机构章，并由承包人项目经理或其授权代表签字。</w:t>
      </w:r>
    </w:p>
    <w:p w14:paraId="47DD7BB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4.5.4承包人项目经理可以授权其下属人员履行其某项职责，但事先应将这些人员的姓名和授权范围通知监理人。</w:t>
      </w:r>
    </w:p>
    <w:p w14:paraId="16DF4F4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4.6承包人人员的管理</w:t>
      </w:r>
    </w:p>
    <w:p w14:paraId="0FF13B0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3473168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4.6.2为完成合同约定的各项工作，承包人应向施工场地派遣或雇佣足够数量的下列人员：</w:t>
      </w:r>
    </w:p>
    <w:p w14:paraId="3E34D4DF" w14:textId="0C4376AF"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具有相应资格的专业技工和合格的普工；</w:t>
      </w:r>
    </w:p>
    <w:p w14:paraId="0BD74AF4" w14:textId="132CBC1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具有相应施工经验的技术人员；</w:t>
      </w:r>
    </w:p>
    <w:p w14:paraId="5D63213F" w14:textId="36379D4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具有相应岗位资格的各级管理人员。</w:t>
      </w:r>
    </w:p>
    <w:p w14:paraId="3EFF46F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4.6.3承包人安排在施工场地的主要管理人员和技术骨干应相对稳定。承包人更换主要管理人员和技术骨干时，应取得监理人的同意。</w:t>
      </w:r>
    </w:p>
    <w:p w14:paraId="6252BD8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4.6.4特殊岗位的工作人员均应持有相应的资格证明，监理人有权随时检查。监理人认为有必要时，可进行现场考核。</w:t>
      </w:r>
    </w:p>
    <w:p w14:paraId="1B3E0D0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4.7撤换承包人项目经理和其他人员</w:t>
      </w:r>
    </w:p>
    <w:p w14:paraId="3685D03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承包人应对其项目经理和其他人员进行有效管理。监理人要求撤换不能胜任本职工作、行为不端或玩忽职守的承包人项目经理和其他人员的，承包人应予以撤换。</w:t>
      </w:r>
    </w:p>
    <w:p w14:paraId="469149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4.8保障承包人人员的合法权益</w:t>
      </w:r>
    </w:p>
    <w:p w14:paraId="4ECB572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4.8.1承包人应与其雇佣的人员签订劳动合同，并按时发放工资。</w:t>
      </w:r>
    </w:p>
    <w:p w14:paraId="69DAA7D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4.8.2承包人应按劳动法的规定安排工作时间，保证其雇佣人员享有休息和休假的权利。因工程施工的特殊需要占用休假日或延长工作时间的，应不超过法律规定的限度，并按法律规定给予补休或付酬。</w:t>
      </w:r>
    </w:p>
    <w:p w14:paraId="0466B4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4.8.3承包人应为其雇佣人员提供必要的食宿条件，以及符合环境保护和卫生要求的生活环境，在远离城镇的施工场地，还应配备必要的伤病防治和急救的医务人员与医疗设施。</w:t>
      </w:r>
    </w:p>
    <w:p w14:paraId="7324D66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4.8.4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6742CD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4.8.5承包人应按有关法律规定和合同约定，为其雇佣人员办理保险。</w:t>
      </w:r>
    </w:p>
    <w:p w14:paraId="08DBCA1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4.8.6承包人应负责处理其雇佣人员因工伤亡事故的善后事宜。</w:t>
      </w:r>
    </w:p>
    <w:p w14:paraId="72E3B20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4.9工程价款应专款专用</w:t>
      </w:r>
    </w:p>
    <w:p w14:paraId="2432D90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发包人按合同约定支付给承包人的各项价款应专用于合同工程。</w:t>
      </w:r>
    </w:p>
    <w:p w14:paraId="4DBC5A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4.10承包人现场查勘</w:t>
      </w:r>
    </w:p>
    <w:p w14:paraId="4DDA582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4.10.1发包人应将其持有的现场地质勘探资料、水文气象资料提供给承包人，并对其准确性负责。但承包人应对其阅读上述有关资料后所</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的解释和推断负责。</w:t>
      </w:r>
    </w:p>
    <w:p w14:paraId="4C7420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4.10.2承包人应对施工场地和周围环境进行查勘，并收集有关地质、水文、气象条件、交通条件、风俗习惯以及其他为完成合同工作有关的当地资料。在全部合同工作中，应视为承包人已充分估计了应承担的责任和风险。</w:t>
      </w:r>
    </w:p>
    <w:p w14:paraId="1E18CD5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4.11不利物质条件</w:t>
      </w:r>
    </w:p>
    <w:p w14:paraId="3889BAC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4.11.1除专用合同条款另有约定外，不利的物质条件是指在施工中遭遇不可预见的外界障碍或自然条件造成施工受阻。</w:t>
      </w:r>
    </w:p>
    <w:p w14:paraId="16CE2A2D" w14:textId="5564BB0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4.11.2承包人遇到不利物质条件时，应采取适应不利物质条件的合理措施继续施工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及时通知监理人。承包人应有权根据第23.1款的约定，要求延长工期及增加费用。监理人收到此类要求后，应在分析上述外界障碍或自然条件是否不可预见及不可预见程度的基础上，按照通用合同条款第15条的约定办理。</w:t>
      </w:r>
    </w:p>
    <w:p w14:paraId="7E34AC54" w14:textId="11A70402" w:rsidR="002E5E8E" w:rsidRPr="00DE6A8F" w:rsidRDefault="002E5E8E" w:rsidP="002E5E8E">
      <w:pPr>
        <w:pStyle w:val="3"/>
        <w:jc w:val="left"/>
        <w:rPr>
          <w:rFonts w:ascii="宋体" w:eastAsia="宋体" w:hAnsi="宋体"/>
          <w:color w:val="000000" w:themeColor="text1"/>
          <w:sz w:val="28"/>
          <w:szCs w:val="28"/>
        </w:rPr>
      </w:pPr>
      <w:bookmarkStart w:id="32" w:name="_Toc173245848"/>
      <w:r w:rsidRPr="00DE6A8F">
        <w:rPr>
          <w:rFonts w:ascii="宋体" w:eastAsia="宋体" w:hAnsi="宋体" w:hint="eastAsia"/>
          <w:color w:val="000000" w:themeColor="text1"/>
          <w:sz w:val="28"/>
          <w:szCs w:val="28"/>
        </w:rPr>
        <w:t>5.材料和工程设备</w:t>
      </w:r>
      <w:bookmarkEnd w:id="32"/>
    </w:p>
    <w:p w14:paraId="45C404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5.1承包人提供的材料和工程设备</w:t>
      </w:r>
    </w:p>
    <w:p w14:paraId="0BE427A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5.1.1除第5.2款约定由发包人提供的材料和工程设备外，承包人负责采购、运输和保管完成本合同工作所需的材料和工程设备。承包人应对其采购的材料和工程设备负责。</w:t>
      </w:r>
    </w:p>
    <w:p w14:paraId="4AD1023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F4DB5D7" w14:textId="65C1065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5.1.3对承包人提供的材料和工程设备，承包人应会同监理人进行检验和交货验收</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查验材料合格证明和产品合格证书，并按合同约定和监理人指示，进行材料的抽样检验和工程设备的检验测试，检验和测试结果应提交监理人，所需费用由承包人承担。</w:t>
      </w:r>
    </w:p>
    <w:p w14:paraId="7345E1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5.2发包人提供的材料和工程设备</w:t>
      </w:r>
    </w:p>
    <w:p w14:paraId="5AD9A72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5.2.1发包人提供的材料和工程设备，应在专用合同条款中写明材料和工程设备的名称、规格、数量、价格、交货方式、交货地点和计划交货日期等。</w:t>
      </w:r>
    </w:p>
    <w:p w14:paraId="6AEE044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5.2.2承包人应根据合同进度计划的安排，向监理人报送要求发包人交货的日期计划。发包人应按照监理人与合同双方当事人商定的交货日期，向承包人提交材料和工程设备。</w:t>
      </w:r>
    </w:p>
    <w:p w14:paraId="4827808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14:paraId="2E7A4F0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5.2.4发包人要求向承包人提前交货的，承包人不得拒绝，但发包人应承担承包人由此增加的费用。</w:t>
      </w:r>
    </w:p>
    <w:p w14:paraId="25376C4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5.2.5承包人要求更改交货日期或地点的，应事先报请监理人批准。由于承包人要求更改交货时间或地点所增加的费用和（或）工期延误由承包人承担。</w:t>
      </w:r>
    </w:p>
    <w:p w14:paraId="5A42CA3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5.2.6发包人提供的材料和工程设备的规格、数量或质量不符合合同要求，或由于发包人原因发生交货日期延误及交货地点变更等情况的，发包人应承担由此增加的费用和（或）工期延误，并向承包人支付合理利润。</w:t>
      </w:r>
    </w:p>
    <w:p w14:paraId="4F54B70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5.3材料和工程设备专用于合同工程</w:t>
      </w:r>
    </w:p>
    <w:p w14:paraId="7FFEB54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5.3.1运入施工场地的材料、工程设备，包括备品备件、安装</w:t>
      </w:r>
      <w:proofErr w:type="gramStart"/>
      <w:r w:rsidRPr="00DE6A8F">
        <w:rPr>
          <w:rFonts w:ascii="宋体" w:eastAsia="宋体" w:hAnsi="宋体" w:hint="eastAsia"/>
          <w:color w:val="000000" w:themeColor="text1"/>
          <w:szCs w:val="21"/>
        </w:rPr>
        <w:t>专用工</w:t>
      </w:r>
      <w:proofErr w:type="gramEnd"/>
      <w:r w:rsidRPr="00DE6A8F">
        <w:rPr>
          <w:rFonts w:ascii="宋体" w:eastAsia="宋体" w:hAnsi="宋体" w:hint="eastAsia"/>
          <w:color w:val="000000" w:themeColor="text1"/>
          <w:szCs w:val="21"/>
        </w:rPr>
        <w:t>器具与随机资料，必须专用于合同工程，未经监理人同意，承包人不得运出施工场地或挪作他用。</w:t>
      </w:r>
    </w:p>
    <w:p w14:paraId="697E2D6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5.3.2随同工程设备运入施工场地的备品备件、</w:t>
      </w:r>
      <w:proofErr w:type="gramStart"/>
      <w:r w:rsidRPr="00DE6A8F">
        <w:rPr>
          <w:rFonts w:ascii="宋体" w:eastAsia="宋体" w:hAnsi="宋体" w:hint="eastAsia"/>
          <w:color w:val="000000" w:themeColor="text1"/>
          <w:szCs w:val="21"/>
        </w:rPr>
        <w:t>专用工</w:t>
      </w:r>
      <w:proofErr w:type="gramEnd"/>
      <w:r w:rsidRPr="00DE6A8F">
        <w:rPr>
          <w:rFonts w:ascii="宋体" w:eastAsia="宋体" w:hAnsi="宋体" w:hint="eastAsia"/>
          <w:color w:val="000000" w:themeColor="text1"/>
          <w:szCs w:val="21"/>
        </w:rPr>
        <w:t>器具与随机资料，应由承包人会同监理人按供货人的装箱单清点后共同封存，未经监理人同意不得启用。承包人因合同工作需要使用上述物品时，应向监理人提出申请。</w:t>
      </w:r>
    </w:p>
    <w:p w14:paraId="28A1A28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5.4禁止使用不合格的材料和工程设备</w:t>
      </w:r>
    </w:p>
    <w:p w14:paraId="5BE4555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5.4.1监理人有权拒绝承包人提供的不合格材料或工程设备，并要求承包人立即进行更换。监理人应在更换后再次进行检查和检验，由此增加的费用和（或）工期延误由承包人承担。</w:t>
      </w:r>
    </w:p>
    <w:p w14:paraId="61AB4EC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5.4.2监理人发现承包人使用了不合格的材料和工程设备，应即时发出指示要求承包人立即改正，并禁止在工程中继续使用不合格的材料和工程设备。</w:t>
      </w:r>
    </w:p>
    <w:p w14:paraId="03F96C5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5.4.3发包人提供的材料或工程设备不符合合同要求的，承包人有权拒绝，并可要求发包人更换，由此增加的费用和（或）工期延误由发包人承担。</w:t>
      </w:r>
    </w:p>
    <w:p w14:paraId="12BE868D" w14:textId="219836CE" w:rsidR="002E5E8E" w:rsidRPr="00DE6A8F" w:rsidRDefault="002E5E8E" w:rsidP="002E5E8E">
      <w:pPr>
        <w:pStyle w:val="3"/>
        <w:jc w:val="left"/>
        <w:rPr>
          <w:rFonts w:ascii="宋体" w:eastAsia="宋体" w:hAnsi="宋体"/>
          <w:color w:val="000000" w:themeColor="text1"/>
          <w:sz w:val="28"/>
          <w:szCs w:val="28"/>
        </w:rPr>
      </w:pPr>
      <w:bookmarkStart w:id="33" w:name="_Toc173245849"/>
      <w:r w:rsidRPr="00DE6A8F">
        <w:rPr>
          <w:rFonts w:ascii="宋体" w:eastAsia="宋体" w:hAnsi="宋体" w:hint="eastAsia"/>
          <w:color w:val="000000" w:themeColor="text1"/>
          <w:sz w:val="28"/>
          <w:szCs w:val="28"/>
        </w:rPr>
        <w:t>6.施工设备和临时设施</w:t>
      </w:r>
      <w:bookmarkEnd w:id="33"/>
    </w:p>
    <w:p w14:paraId="323C782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6.1承包人提供的施工设备和临时设施</w:t>
      </w:r>
    </w:p>
    <w:p w14:paraId="54D990E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6.1.1承包人应按合同进度计划的要求，及时配置施工设备和修建临时设施。进入施工场地的承包人设备需经监理人核查后才能投入使用。承包人更换合同约定的承包人设备的，应报监理人批准。</w:t>
      </w:r>
    </w:p>
    <w:p w14:paraId="3999FFD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6.1.2除专用合同条款另有约定外，承包人应自行承担修建临时设施的费用，需要临时占地的，应由发包人办理申请手续并承担相应费用。</w:t>
      </w:r>
    </w:p>
    <w:p w14:paraId="63F8748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6.2发包人提供的施工设备和临时设施</w:t>
      </w:r>
    </w:p>
    <w:p w14:paraId="4D9A68C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发包人提供的施工设备或临时设施在专用合同条款中约定。</w:t>
      </w:r>
    </w:p>
    <w:p w14:paraId="37B38EE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6.3要求承包人增加或更换施工设备</w:t>
      </w:r>
    </w:p>
    <w:p w14:paraId="7E7E65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承包人使用的施工设备不能满足合同进度计划和（或）质量要求时，监理人有权要求承</w:t>
      </w:r>
      <w:r w:rsidRPr="00DE6A8F">
        <w:rPr>
          <w:rFonts w:ascii="宋体" w:eastAsia="宋体" w:hAnsi="宋体" w:hint="eastAsia"/>
          <w:color w:val="000000" w:themeColor="text1"/>
          <w:szCs w:val="21"/>
        </w:rPr>
        <w:lastRenderedPageBreak/>
        <w:t>包人增加或更换施工设备，承包人应及时增加或更换，由此增加的费用和（或）工期延误由承包人承担。</w:t>
      </w:r>
    </w:p>
    <w:p w14:paraId="5219E4E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6.4施工设备和临时设施专用于合同工程</w:t>
      </w:r>
    </w:p>
    <w:p w14:paraId="46706D9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6.4.1除合同另有约定外，运入施工场地的所有施工设备以及在施工场地建设的临时设施应专用于合同工程。未经监理人同意，不得将上述施工设备和临时设施中的任何部分运出施工场地或挪作他用。</w:t>
      </w:r>
    </w:p>
    <w:p w14:paraId="6228AEE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6.4.2经监理人同意，承包人可根据合同进度计划撤走闲置的施工设备。</w:t>
      </w:r>
    </w:p>
    <w:p w14:paraId="4DCB3347" w14:textId="2390F47F" w:rsidR="002E5E8E" w:rsidRPr="00DE6A8F" w:rsidRDefault="002E5E8E" w:rsidP="002E5E8E">
      <w:pPr>
        <w:pStyle w:val="3"/>
        <w:jc w:val="left"/>
        <w:rPr>
          <w:rFonts w:ascii="宋体" w:eastAsia="宋体" w:hAnsi="宋体"/>
          <w:color w:val="000000" w:themeColor="text1"/>
          <w:sz w:val="28"/>
          <w:szCs w:val="28"/>
        </w:rPr>
      </w:pPr>
      <w:bookmarkStart w:id="34" w:name="_Toc173245850"/>
      <w:r w:rsidRPr="00DE6A8F">
        <w:rPr>
          <w:rFonts w:ascii="宋体" w:eastAsia="宋体" w:hAnsi="宋体" w:hint="eastAsia"/>
          <w:color w:val="000000" w:themeColor="text1"/>
          <w:sz w:val="28"/>
          <w:szCs w:val="28"/>
        </w:rPr>
        <w:t>7.交通运输</w:t>
      </w:r>
      <w:bookmarkEnd w:id="34"/>
    </w:p>
    <w:p w14:paraId="077B16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7.1道路通行权和场外设施</w:t>
      </w:r>
    </w:p>
    <w:p w14:paraId="18224D5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76FE79B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7.2场内施工道路</w:t>
      </w:r>
    </w:p>
    <w:p w14:paraId="1B9063A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7.2.1除本合同约定由发包人提供的部分道路和交通设施外，承包人应负责修建、维修、养护和管理其施工所需的全部临时道路和交通设施（包括合同约定由发包人提供的部分道路和交通设施维修、养护和管理），并承担相应费用。</w:t>
      </w:r>
    </w:p>
    <w:p w14:paraId="0D4B04F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7.2.2承包人修建的临时道路和交通设施，应免费提供发包人、监理人，以及与本合同有关的其他承包人使用。</w:t>
      </w:r>
    </w:p>
    <w:p w14:paraId="120A134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7.3场外交通</w:t>
      </w:r>
    </w:p>
    <w:p w14:paraId="27936B2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7.3.1承包人车辆外出行驶所需的场外公共道路的通行费、养路费和税款等由承包人承担。</w:t>
      </w:r>
    </w:p>
    <w:p w14:paraId="5D83A75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7.3.2承包人应遵守有关交通法规，严格按照道路和桥梁的限制荷重安全行驶，并服从交通管理部门的检查和监督。</w:t>
      </w:r>
    </w:p>
    <w:p w14:paraId="1EB88A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7.4超大件和超重件的运输</w:t>
      </w:r>
    </w:p>
    <w:p w14:paraId="28B78942" w14:textId="59F47992"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由承包人负责运输的超大件或超重件，应由承包人负责向交通管理部门办理申请手续</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发包人给予协助。运输超大件或超重件所需的道路和桥梁临时加固改造费用和其他有关费用，由承包人承担，但专用合同条款另有约定除外。</w:t>
      </w:r>
    </w:p>
    <w:p w14:paraId="241981E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7.5道路和桥梁的损坏责任</w:t>
      </w:r>
    </w:p>
    <w:p w14:paraId="0199DF2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因承包人运输造成施工场地内外公共道路和桥梁损坏的，由承包人承担修复损坏的全部费用和可能引起的赔偿。</w:t>
      </w:r>
    </w:p>
    <w:p w14:paraId="0712994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7.6水路和航空运输</w:t>
      </w:r>
    </w:p>
    <w:p w14:paraId="6F8F4F3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本条上述各款的内容适用于水路运输和航空运输，其中“道路”一词的涵义包括河道、航线、船闸、机场、码头、堤防以及水路或航空运输中其他相似结构物；“车辆”一词的涵义包括船舶和飞机等。</w:t>
      </w:r>
    </w:p>
    <w:p w14:paraId="67E02566" w14:textId="7642E29B" w:rsidR="002E5E8E" w:rsidRPr="00DE6A8F" w:rsidRDefault="002E5E8E" w:rsidP="002E5E8E">
      <w:pPr>
        <w:pStyle w:val="3"/>
        <w:jc w:val="left"/>
        <w:rPr>
          <w:rFonts w:ascii="宋体" w:eastAsia="宋体" w:hAnsi="宋体"/>
          <w:color w:val="000000" w:themeColor="text1"/>
          <w:sz w:val="28"/>
          <w:szCs w:val="28"/>
        </w:rPr>
      </w:pPr>
      <w:bookmarkStart w:id="35" w:name="_Toc173245851"/>
      <w:r w:rsidRPr="00DE6A8F">
        <w:rPr>
          <w:rFonts w:ascii="宋体" w:eastAsia="宋体" w:hAnsi="宋体" w:hint="eastAsia"/>
          <w:color w:val="000000" w:themeColor="text1"/>
          <w:sz w:val="28"/>
          <w:szCs w:val="28"/>
        </w:rPr>
        <w:t>8.测量放线</w:t>
      </w:r>
      <w:bookmarkEnd w:id="35"/>
    </w:p>
    <w:p w14:paraId="1D07A5E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8.1施工控制网</w:t>
      </w:r>
    </w:p>
    <w:p w14:paraId="49736AD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8.1.1除专用条款另有约定外，施工控制网由承包人负责测设，发包人应在本合同协议书签订后的14天内，向承包人提供测量基准点、基准线和水准点及其相关资料。承包人应在收到上述资料后的28天内，将施测的施工控制网资料提交监理人审批。监理人应在收到报批件后的14天内批复承包人。</w:t>
      </w:r>
    </w:p>
    <w:p w14:paraId="6BD6026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8.1.2承包人应负责管理施工控制网点。施工控制网点丢失或损坏的，承包人应及时修复。承包人应承担施工控制网点的管理与修复费用，并在工程竣工后将施工控制网点移交发包人。</w:t>
      </w:r>
    </w:p>
    <w:p w14:paraId="0C2837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8.2施工测量</w:t>
      </w:r>
    </w:p>
    <w:p w14:paraId="7DEF183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8.2.1承包人应负责施工过程中的全部施工测量放线工作，并配置合格的人员、仪器、设备和其他物品。</w:t>
      </w:r>
    </w:p>
    <w:p w14:paraId="5880C58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8.2.2监理人可以指示承包人进行抽样复测，当复测中发现错误或出现超过合同约定的误差时，承包人应按监理人指示进行修正或补测，并承担相应的复测费用。</w:t>
      </w:r>
    </w:p>
    <w:p w14:paraId="5F27AED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8.3基准资料错误的责任</w:t>
      </w:r>
    </w:p>
    <w:p w14:paraId="106AD77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6DD942B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8.4监理人使用施工控制网</w:t>
      </w:r>
    </w:p>
    <w:p w14:paraId="42E0D5F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监理人需要使用施工控制网的，承包人应提供必要的协助，发包人不再为此支付费用。</w:t>
      </w:r>
    </w:p>
    <w:p w14:paraId="467E72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8.5补充地质勘探</w:t>
      </w:r>
    </w:p>
    <w:p w14:paraId="7C0DA467" w14:textId="5C47BD1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在合同实施期间，监理人可以指示承包人进行必要的补充地质勘探和提供有关资料</w:t>
      </w:r>
      <w:r w:rsidR="00770F8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承包人为本合同永久工程施工的需要进行补充地质勘探时，须经监理人批准，并应向监理人提交有关资料，上述补充勘探的费用由发包人承担。承包人为其临时工程所需进行的补充地质勘探，其费用由承包人承担。</w:t>
      </w:r>
    </w:p>
    <w:p w14:paraId="3268FD7A" w14:textId="06AE571E" w:rsidR="002E5E8E" w:rsidRPr="00DE6A8F" w:rsidRDefault="002E5E8E" w:rsidP="002E5E8E">
      <w:pPr>
        <w:pStyle w:val="3"/>
        <w:jc w:val="left"/>
        <w:rPr>
          <w:rFonts w:ascii="宋体" w:eastAsia="宋体" w:hAnsi="宋体"/>
          <w:color w:val="000000" w:themeColor="text1"/>
          <w:sz w:val="28"/>
          <w:szCs w:val="28"/>
        </w:rPr>
      </w:pPr>
      <w:bookmarkStart w:id="36" w:name="_Toc173245852"/>
      <w:r w:rsidRPr="00DE6A8F">
        <w:rPr>
          <w:rFonts w:ascii="宋体" w:eastAsia="宋体" w:hAnsi="宋体" w:hint="eastAsia"/>
          <w:color w:val="000000" w:themeColor="text1"/>
          <w:sz w:val="28"/>
          <w:szCs w:val="28"/>
        </w:rPr>
        <w:t>9.施工安全、治安保卫和环境保护</w:t>
      </w:r>
      <w:bookmarkEnd w:id="36"/>
    </w:p>
    <w:p w14:paraId="00D107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9.1发包人的施工安全责任</w:t>
      </w:r>
    </w:p>
    <w:p w14:paraId="6E0ABC8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2CF03E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9.1.2发包人应对其现场机构雇佣的全部人员的工伤事故承担责任，但由于承包人原因造成发包人人员工伤的，应由承包人承担责任。</w:t>
      </w:r>
    </w:p>
    <w:p w14:paraId="17AC9C1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9.1.3发包人应负责赔偿以下各种情况造成的第三者人身伤亡和财产损失：</w:t>
      </w:r>
    </w:p>
    <w:p w14:paraId="53EC0833" w14:textId="0E98D8F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工程或工程的任何部分对土地的占用所造成的第三者财产损失；</w:t>
      </w:r>
    </w:p>
    <w:p w14:paraId="21036612" w14:textId="18C7B24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由于发包人原因在施工场地及其毗邻地带造成的第三者人身伤亡和财产损失。</w:t>
      </w:r>
    </w:p>
    <w:p w14:paraId="1A6F765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9.1.4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411BAB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9.1.5发包人按照已标价工程量清单所列金额和合同约定的计量支付规定，支付安全作业环境及安全施工措施所需费用。</w:t>
      </w:r>
    </w:p>
    <w:p w14:paraId="5D806AA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9.1.6发包人负责组织工程参建单位编制保证安全生产的措施方案。工程开工前，就落实安全生产的措施进行全面系统的布置，进一步明确承包人的安全生产责任。</w:t>
      </w:r>
    </w:p>
    <w:p w14:paraId="228755F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9.1.7发包人负责在拆除工程和爆破工程施工14天前向有关部门或机构报送相关备案资料。</w:t>
      </w:r>
    </w:p>
    <w:p w14:paraId="3CF9B66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9.2承包人的施工安全责任</w:t>
      </w:r>
    </w:p>
    <w:p w14:paraId="52D766CE" w14:textId="3B152F7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9.2.1承包人应按合同约定履行安全职责，执行监理人有关安全工作的指示。承包人应按技术标准和要求</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合同技术条款</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约定的内容和期限，以及监理人的指示，编制施工安全技术措施提交监理人审批。监理人应技术标准和要求</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合同技术条款</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约定的期限内批复承</w:t>
      </w:r>
      <w:r w:rsidRPr="00DE6A8F">
        <w:rPr>
          <w:rFonts w:ascii="宋体" w:eastAsia="宋体" w:hAnsi="宋体" w:hint="eastAsia"/>
          <w:color w:val="000000" w:themeColor="text1"/>
          <w:szCs w:val="21"/>
        </w:rPr>
        <w:lastRenderedPageBreak/>
        <w:t>包人。</w:t>
      </w:r>
    </w:p>
    <w:p w14:paraId="2C8FE16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9.2.2承包人应加强施工作业安全管理，特别应加强易燃、易爆材料、火工器材、有毒与腐蚀性材料和其他危险品的管理，以及对爆破作业和地下工程施工等危险作业的管理。</w:t>
      </w:r>
    </w:p>
    <w:p w14:paraId="26C7DE5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9.2.3承包人应严格按照国家安全标准制定施工安全操作规程，配备必要的安全生产和劳动保护设施，加强对承包人人员的安全教育，并发放安全工作手册和劳动保护用具。</w:t>
      </w:r>
    </w:p>
    <w:p w14:paraId="5CA9EEA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9.2.4承包人应按监理人的指示制定应对灾害的紧急预案，报送监理人审批。承包人还应按预案做好安全检查，配置必要的救助物资和器材，切实保护好有关人员的人身和财产安全。</w:t>
      </w:r>
    </w:p>
    <w:p w14:paraId="7E361D5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9.2.5合同约定的安全作业环境及安全施工措施所需费用应遵守有关规定，并包括在相关工作的合同价格中。因采取合同未约定的安全作业环境及安全施工措施增加的费用，由监理人按第3.5款商定或确定。</w:t>
      </w:r>
    </w:p>
    <w:p w14:paraId="7D1173A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9.2.6承包人应对其履行合同所雇佣的全部人员，包括分包人人员的工伤事故承担责任，但由于发包人原因造成承包人人员工伤事故的，应由发包人承担责任。</w:t>
      </w:r>
    </w:p>
    <w:p w14:paraId="218F3CC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9.2.7由于承包人原因在施工场地内及其毗邻地带造成的第三者人员伤亡和财产损失，由承包人负责赔偿。</w:t>
      </w:r>
    </w:p>
    <w:p w14:paraId="0F1AF65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9.2.8承包人已标价工程量清单应包含工程安全作业环境及安全施工措施所需费用。</w:t>
      </w:r>
    </w:p>
    <w:p w14:paraId="1869E20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31108EF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9.2.10承包人应设立安全生产管理机构，施工现场应有专职安全生产管理人员。</w:t>
      </w:r>
    </w:p>
    <w:p w14:paraId="6348851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9.2.11承包人应负责对特种作业人员进行专门的安全作业培训，并保证特种作业人员持证上岗。</w:t>
      </w:r>
    </w:p>
    <w:p w14:paraId="7025F55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9.2.12承包人应在施工组织设计中编制安全技术措施和施工现场临时用电方案。对专用合同条款约定的工程，应编制专项施工方案报监理人批准。对专用合同条款约定的专项施工方案，还应组织专家进行论证、审查，其中专家1/2人员应经发包人同意。</w:t>
      </w:r>
    </w:p>
    <w:p w14:paraId="7B427A86" w14:textId="079E2F2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9.2.13承包人在使用施工起重机构和整体提升脚手架、模板</w:t>
      </w:r>
      <w:proofErr w:type="gramStart"/>
      <w:r w:rsidRPr="00DE6A8F">
        <w:rPr>
          <w:rFonts w:ascii="宋体" w:eastAsia="宋体" w:hAnsi="宋体" w:hint="eastAsia"/>
          <w:color w:val="000000" w:themeColor="text1"/>
          <w:szCs w:val="21"/>
        </w:rPr>
        <w:t>等自升式</w:t>
      </w:r>
      <w:proofErr w:type="gramEnd"/>
      <w:r w:rsidRPr="00DE6A8F">
        <w:rPr>
          <w:rFonts w:ascii="宋体" w:eastAsia="宋体" w:hAnsi="宋体" w:hint="eastAsia"/>
          <w:color w:val="000000" w:themeColor="text1"/>
          <w:szCs w:val="21"/>
        </w:rPr>
        <w:t>架设设施前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应组织有关单位进行验收。</w:t>
      </w:r>
    </w:p>
    <w:p w14:paraId="4063583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9.3治安保卫</w:t>
      </w:r>
    </w:p>
    <w:p w14:paraId="3E3B573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9.3.1除合同另有约定外，发包人应与当地公安部门协商，在现场建立治安管理机构或联防组织，统一管理施工场地的治安保卫事项，履行合同工程的治安保卫职责。</w:t>
      </w:r>
    </w:p>
    <w:p w14:paraId="058CFBA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9.3.2发包人和承包人除应协助现场治安管理机构或联防组织维护施工场地的社会治安外，还应做好包括生活区在内的各自管辖区的治安保卫工作。</w:t>
      </w:r>
    </w:p>
    <w:p w14:paraId="0C9DD02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D47A71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9.4环境保护</w:t>
      </w:r>
    </w:p>
    <w:p w14:paraId="60E1C9F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9.4.1承包人在施工过程中，应遵守有关环境保护的法律，履行合同约定的环境保护义务，并对违反法律和合同约定义务所造成的环境破坏、人身伤害和财产损失负责。</w:t>
      </w:r>
    </w:p>
    <w:p w14:paraId="510CD8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9.4.2承包人应按合同约定的环保工作内容，编制施工环保措施计划，报送监理人审批。</w:t>
      </w:r>
    </w:p>
    <w:p w14:paraId="74EBB72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1DEE51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9.4.4承包人应按合同约定采取有效措施，对施工开挖的边坡及时进行支护，维护排水设施，并进行水土保护，避免因施工造成的地质灾害。</w:t>
      </w:r>
    </w:p>
    <w:p w14:paraId="2F0819A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9.4.5承包人应按国家饮用水管理标准定期对饮用水源进行监测，防止施工活动污染</w:t>
      </w:r>
    </w:p>
    <w:p w14:paraId="64CCAAC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饮用水源。</w:t>
      </w:r>
    </w:p>
    <w:p w14:paraId="1AC16ED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9.4.6承包人应按合同约定，加强对噪声、粉尘、废气、废水和废油的控制，努力降低噪声，控制粉尘和废气浓度，做好废水和废油的治理和排放。</w:t>
      </w:r>
    </w:p>
    <w:p w14:paraId="09C5E4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9.5事故处理</w:t>
      </w:r>
    </w:p>
    <w:p w14:paraId="07ED3C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9.5.1发包人负责组织参建单位制定本工程的质量与安全事故应急预案，建立质量与安全事故应急处置指挥部。</w:t>
      </w:r>
    </w:p>
    <w:p w14:paraId="334948F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9.5.2承包人应对施工现场易发生重大事故的部位、环节的进行监控，配备救援器材、设备，并定期组织演练。</w:t>
      </w:r>
    </w:p>
    <w:p w14:paraId="1D8024A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9.5.3工程开工前，承包人应根据本工程特点制定施工现场施工质量与安全事故应急预案，并报发包人备案。</w:t>
      </w:r>
    </w:p>
    <w:p w14:paraId="580A47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9.5.4施工过程中发生事故时，发包人、承包人应立即启动应急预案。</w:t>
      </w:r>
    </w:p>
    <w:p w14:paraId="1D76FA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9.5.5事故调查处理由发包人按相关规定履行手续，承包人应配合。</w:t>
      </w:r>
    </w:p>
    <w:p w14:paraId="787DE6B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9.6水土保持</w:t>
      </w:r>
    </w:p>
    <w:p w14:paraId="110A0F2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9.6.1发包人应及时向承包人提供水土保持方案。</w:t>
      </w:r>
    </w:p>
    <w:p w14:paraId="49F4C01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9.6.2承包人在施工过程中，应遵守有关水土保持的法律法规和规章，履行合同约定的水土保持义务，并对其违反法律和合同约定义务所造成的水土流失灾害、人身伤害和财产损失负责。</w:t>
      </w:r>
    </w:p>
    <w:p w14:paraId="4D7AC3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9.6.3承包人的水土保持措施计划，应满足技术标准和要求（合同技术条款）约定的要求。</w:t>
      </w:r>
    </w:p>
    <w:p w14:paraId="79B24F1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9.7文明工地</w:t>
      </w:r>
    </w:p>
    <w:p w14:paraId="4892085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9.7.1发包人应按专用合同条款的约定，负责建立创建文明建设工地的组织机构，制定创建文明建设工地的规划和办法。</w:t>
      </w:r>
    </w:p>
    <w:p w14:paraId="2557C94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9.7.2承包人应按创建文明建设工地的规划和办法，履行职责，承担相应责任。所需费用应含在已标价工程量清单中。</w:t>
      </w:r>
    </w:p>
    <w:p w14:paraId="33D26FE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9.8防汛度汛</w:t>
      </w:r>
    </w:p>
    <w:p w14:paraId="2B1CD8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9.8.1发包人负责组织工程参建单位编制本工程的度汛方案和措施。</w:t>
      </w:r>
    </w:p>
    <w:p w14:paraId="0CBBB3C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9.8.2承包人应根据发包人编制的本工程度汛方案和措施，制定相应的度汛方案，报发包人批准后实施。</w:t>
      </w:r>
    </w:p>
    <w:p w14:paraId="17ED8AEE" w14:textId="57770306" w:rsidR="002E5E8E" w:rsidRPr="00DE6A8F" w:rsidRDefault="002E5E8E" w:rsidP="002E5E8E">
      <w:pPr>
        <w:pStyle w:val="3"/>
        <w:jc w:val="left"/>
        <w:rPr>
          <w:rFonts w:ascii="宋体" w:eastAsia="宋体" w:hAnsi="宋体"/>
          <w:color w:val="000000" w:themeColor="text1"/>
          <w:sz w:val="28"/>
          <w:szCs w:val="28"/>
        </w:rPr>
      </w:pPr>
      <w:bookmarkStart w:id="37" w:name="_Toc173245853"/>
      <w:r w:rsidRPr="00DE6A8F">
        <w:rPr>
          <w:rFonts w:ascii="宋体" w:eastAsia="宋体" w:hAnsi="宋体" w:hint="eastAsia"/>
          <w:color w:val="000000" w:themeColor="text1"/>
          <w:sz w:val="28"/>
          <w:szCs w:val="28"/>
        </w:rPr>
        <w:t>10.进度计划</w:t>
      </w:r>
      <w:bookmarkEnd w:id="37"/>
    </w:p>
    <w:p w14:paraId="0EF77C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10.1合同进度计划</w:t>
      </w:r>
    </w:p>
    <w:p w14:paraId="477291AE" w14:textId="02E919F8"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承包人应按技术标准和要求（合同技术条款）约定的内容和期限以及监理人的指示</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114B933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10.2合同进度计划的修订</w:t>
      </w:r>
    </w:p>
    <w:p w14:paraId="1B5C222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不论何种原因造成工程的实际进度与第10.1款的合同进度计划不符时，承包人均应在14天内向监理人提交修订合同进度计划的申请报告，并附有</w:t>
      </w:r>
      <w:proofErr w:type="gramStart"/>
      <w:r w:rsidRPr="00DE6A8F">
        <w:rPr>
          <w:rFonts w:ascii="宋体" w:eastAsia="宋体" w:hAnsi="宋体" w:hint="eastAsia"/>
          <w:color w:val="000000" w:themeColor="text1"/>
          <w:szCs w:val="21"/>
        </w:rPr>
        <w:t>关措施</w:t>
      </w:r>
      <w:proofErr w:type="gramEnd"/>
      <w:r w:rsidRPr="00DE6A8F">
        <w:rPr>
          <w:rFonts w:ascii="宋体" w:eastAsia="宋体" w:hAnsi="宋体" w:hint="eastAsia"/>
          <w:color w:val="000000" w:themeColor="text1"/>
          <w:szCs w:val="21"/>
        </w:rPr>
        <w:t>和相关资料，报监理人审批；监理人应在收到申请报告后的14天内批复。当监理人认为需要修订合同进度计划时，承包人应按监理人的指示，在14天内向监理人提交修订的合同进度计划，并</w:t>
      </w:r>
      <w:proofErr w:type="gramStart"/>
      <w:r w:rsidRPr="00DE6A8F">
        <w:rPr>
          <w:rFonts w:ascii="宋体" w:eastAsia="宋体" w:hAnsi="宋体" w:hint="eastAsia"/>
          <w:color w:val="000000" w:themeColor="text1"/>
          <w:szCs w:val="21"/>
        </w:rPr>
        <w:t>附调整</w:t>
      </w:r>
      <w:proofErr w:type="gramEnd"/>
      <w:r w:rsidRPr="00DE6A8F">
        <w:rPr>
          <w:rFonts w:ascii="宋体" w:eastAsia="宋体" w:hAnsi="宋体" w:hint="eastAsia"/>
          <w:color w:val="000000" w:themeColor="text1"/>
          <w:szCs w:val="21"/>
        </w:rPr>
        <w:t>计划的</w:t>
      </w:r>
      <w:r w:rsidRPr="00DE6A8F">
        <w:rPr>
          <w:rFonts w:ascii="宋体" w:eastAsia="宋体" w:hAnsi="宋体" w:hint="eastAsia"/>
          <w:color w:val="000000" w:themeColor="text1"/>
          <w:szCs w:val="21"/>
        </w:rPr>
        <w:lastRenderedPageBreak/>
        <w:t>相关资料，提交监理人审批。监理人应在收到进度计划后的14天内批复。</w:t>
      </w:r>
    </w:p>
    <w:p w14:paraId="3897760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11.3款的约定办理；由于承包人原因造成施工进度延迟，应按第11.5款的约定办理。</w:t>
      </w:r>
    </w:p>
    <w:p w14:paraId="2597E36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10.3单位工程进度计划</w:t>
      </w:r>
    </w:p>
    <w:p w14:paraId="4EFBBF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监理人认为有必要时，承包人应按监理人指示的内容和期限，并根据合同进度计划的进度控制要求，编制单位工程进度计划，提交监理人审批。</w:t>
      </w:r>
    </w:p>
    <w:p w14:paraId="2AF7568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10.4提交资金流估算表</w:t>
      </w:r>
    </w:p>
    <w:p w14:paraId="6DC0557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在按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069B5B79" w14:textId="7F137EB6" w:rsidR="002E5E8E"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资金流估算表（参考格式）金额单位</w:t>
      </w:r>
    </w:p>
    <w:tbl>
      <w:tblPr>
        <w:tblStyle w:val="a5"/>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C04878" w:rsidRPr="00DE6A8F" w14:paraId="767D00B0" w14:textId="77777777" w:rsidTr="00EF1C30">
        <w:tc>
          <w:tcPr>
            <w:tcW w:w="829" w:type="dxa"/>
          </w:tcPr>
          <w:p w14:paraId="0D80E3B4" w14:textId="6720B197"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年</w:t>
            </w:r>
          </w:p>
        </w:tc>
        <w:tc>
          <w:tcPr>
            <w:tcW w:w="829" w:type="dxa"/>
          </w:tcPr>
          <w:p w14:paraId="24AC345A" w14:textId="59B16003"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月</w:t>
            </w:r>
          </w:p>
        </w:tc>
        <w:tc>
          <w:tcPr>
            <w:tcW w:w="829" w:type="dxa"/>
          </w:tcPr>
          <w:p w14:paraId="7D6130DD" w14:textId="21E9F045"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工程预付款</w:t>
            </w:r>
          </w:p>
        </w:tc>
        <w:tc>
          <w:tcPr>
            <w:tcW w:w="829" w:type="dxa"/>
          </w:tcPr>
          <w:p w14:paraId="149C9C21" w14:textId="32863330"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完成工作量付款</w:t>
            </w:r>
          </w:p>
        </w:tc>
        <w:tc>
          <w:tcPr>
            <w:tcW w:w="830" w:type="dxa"/>
          </w:tcPr>
          <w:p w14:paraId="571E4B9E" w14:textId="3662AA1C"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保留金扣留</w:t>
            </w:r>
          </w:p>
        </w:tc>
        <w:tc>
          <w:tcPr>
            <w:tcW w:w="830" w:type="dxa"/>
          </w:tcPr>
          <w:p w14:paraId="4047DDFD" w14:textId="1364B9DF"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材料款扣除</w:t>
            </w:r>
          </w:p>
        </w:tc>
        <w:tc>
          <w:tcPr>
            <w:tcW w:w="830" w:type="dxa"/>
          </w:tcPr>
          <w:p w14:paraId="201C1AD7" w14:textId="3CFB8C16"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预付款扣还</w:t>
            </w:r>
          </w:p>
        </w:tc>
        <w:tc>
          <w:tcPr>
            <w:tcW w:w="830" w:type="dxa"/>
          </w:tcPr>
          <w:p w14:paraId="713E5B1B" w14:textId="426F7034"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其他</w:t>
            </w:r>
          </w:p>
        </w:tc>
        <w:tc>
          <w:tcPr>
            <w:tcW w:w="830" w:type="dxa"/>
          </w:tcPr>
          <w:p w14:paraId="003A1313" w14:textId="748E1A3C"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应收款</w:t>
            </w:r>
          </w:p>
        </w:tc>
        <w:tc>
          <w:tcPr>
            <w:tcW w:w="830" w:type="dxa"/>
          </w:tcPr>
          <w:p w14:paraId="4EFA618B" w14:textId="5C95ED36" w:rsidR="00EF1C30" w:rsidRPr="00DE6A8F" w:rsidRDefault="00EF1C30" w:rsidP="00EF1C30">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累计应收款</w:t>
            </w:r>
          </w:p>
        </w:tc>
      </w:tr>
      <w:tr w:rsidR="00C04878" w:rsidRPr="00DE6A8F" w14:paraId="69202DEE" w14:textId="77777777" w:rsidTr="00EF1C30">
        <w:tc>
          <w:tcPr>
            <w:tcW w:w="829" w:type="dxa"/>
          </w:tcPr>
          <w:p w14:paraId="34905D72"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215D9B7C"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1F2298F3"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0D525EE6"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2C0F4F02"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6256D511"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3838E91C"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7A539B47"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7478F743"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5FB2CAEF" w14:textId="77777777" w:rsidR="00EF1C30" w:rsidRPr="00DE6A8F" w:rsidRDefault="00EF1C30" w:rsidP="00EF1C30">
            <w:pPr>
              <w:spacing w:line="360" w:lineRule="auto"/>
              <w:jc w:val="center"/>
              <w:rPr>
                <w:rFonts w:ascii="宋体" w:eastAsia="宋体" w:hAnsi="宋体"/>
                <w:color w:val="000000" w:themeColor="text1"/>
                <w:szCs w:val="21"/>
              </w:rPr>
            </w:pPr>
          </w:p>
        </w:tc>
      </w:tr>
      <w:tr w:rsidR="00C04878" w:rsidRPr="00DE6A8F" w14:paraId="2BBEAECA" w14:textId="77777777" w:rsidTr="00EF1C30">
        <w:tc>
          <w:tcPr>
            <w:tcW w:w="829" w:type="dxa"/>
          </w:tcPr>
          <w:p w14:paraId="128EEE03"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104DA7CF"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0E2B64F4" w14:textId="77777777" w:rsidR="00EF1C30" w:rsidRPr="00DE6A8F" w:rsidRDefault="00EF1C30" w:rsidP="00EF1C30">
            <w:pPr>
              <w:spacing w:line="360" w:lineRule="auto"/>
              <w:jc w:val="center"/>
              <w:rPr>
                <w:rFonts w:ascii="宋体" w:eastAsia="宋体" w:hAnsi="宋体"/>
                <w:color w:val="000000" w:themeColor="text1"/>
                <w:szCs w:val="21"/>
              </w:rPr>
            </w:pPr>
          </w:p>
        </w:tc>
        <w:tc>
          <w:tcPr>
            <w:tcW w:w="829" w:type="dxa"/>
          </w:tcPr>
          <w:p w14:paraId="31CC9352"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103C90DA"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7E8DA96C"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1BA99736"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541AB993"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204E16C5" w14:textId="77777777" w:rsidR="00EF1C30" w:rsidRPr="00DE6A8F" w:rsidRDefault="00EF1C30" w:rsidP="00EF1C30">
            <w:pPr>
              <w:spacing w:line="360" w:lineRule="auto"/>
              <w:jc w:val="center"/>
              <w:rPr>
                <w:rFonts w:ascii="宋体" w:eastAsia="宋体" w:hAnsi="宋体"/>
                <w:color w:val="000000" w:themeColor="text1"/>
                <w:szCs w:val="21"/>
              </w:rPr>
            </w:pPr>
          </w:p>
        </w:tc>
        <w:tc>
          <w:tcPr>
            <w:tcW w:w="830" w:type="dxa"/>
          </w:tcPr>
          <w:p w14:paraId="6ECC394A" w14:textId="77777777" w:rsidR="00EF1C30" w:rsidRPr="00DE6A8F" w:rsidRDefault="00EF1C30" w:rsidP="00EF1C30">
            <w:pPr>
              <w:spacing w:line="360" w:lineRule="auto"/>
              <w:jc w:val="center"/>
              <w:rPr>
                <w:rFonts w:ascii="宋体" w:eastAsia="宋体" w:hAnsi="宋体"/>
                <w:color w:val="000000" w:themeColor="text1"/>
                <w:szCs w:val="21"/>
              </w:rPr>
            </w:pPr>
          </w:p>
        </w:tc>
      </w:tr>
    </w:tbl>
    <w:p w14:paraId="5ABCB832" w14:textId="3CF3A374" w:rsidR="002E5E8E" w:rsidRPr="00DE6A8F" w:rsidRDefault="002E5E8E" w:rsidP="002E5E8E">
      <w:pPr>
        <w:pStyle w:val="3"/>
        <w:jc w:val="left"/>
        <w:rPr>
          <w:rFonts w:ascii="宋体" w:eastAsia="宋体" w:hAnsi="宋体"/>
          <w:color w:val="000000" w:themeColor="text1"/>
          <w:sz w:val="28"/>
          <w:szCs w:val="28"/>
        </w:rPr>
      </w:pPr>
      <w:bookmarkStart w:id="38" w:name="_Toc173245854"/>
      <w:r w:rsidRPr="00DE6A8F">
        <w:rPr>
          <w:rFonts w:ascii="宋体" w:eastAsia="宋体" w:hAnsi="宋体" w:hint="eastAsia"/>
          <w:color w:val="000000" w:themeColor="text1"/>
          <w:sz w:val="28"/>
          <w:szCs w:val="28"/>
        </w:rPr>
        <w:t>11.开工和竣工（完工）</w:t>
      </w:r>
      <w:bookmarkEnd w:id="38"/>
    </w:p>
    <w:p w14:paraId="14F3388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11.1开工</w:t>
      </w:r>
    </w:p>
    <w:p w14:paraId="51CD194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11.1.1监理人应在开工日期7天前向承包人发出开工通知。监理人在发出开工通知前应获得发包人同意。工期自监理人发出的开工通知中载明的开工日期起计算。承包人应在开工日期后尽快施工。</w:t>
      </w:r>
    </w:p>
    <w:p w14:paraId="44502232" w14:textId="67AD7D8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11.1.2承包人应按第10.1款约定的合同进度计划，向监理人提交工程开工报审表</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经监理人审批后执行。开工</w:t>
      </w:r>
      <w:proofErr w:type="gramStart"/>
      <w:r w:rsidRPr="00DE6A8F">
        <w:rPr>
          <w:rFonts w:ascii="宋体" w:eastAsia="宋体" w:hAnsi="宋体" w:hint="eastAsia"/>
          <w:color w:val="000000" w:themeColor="text1"/>
          <w:szCs w:val="21"/>
        </w:rPr>
        <w:t>报审表</w:t>
      </w:r>
      <w:proofErr w:type="gramEnd"/>
      <w:r w:rsidRPr="00DE6A8F">
        <w:rPr>
          <w:rFonts w:ascii="宋体" w:eastAsia="宋体" w:hAnsi="宋体" w:hint="eastAsia"/>
          <w:color w:val="000000" w:themeColor="text1"/>
          <w:szCs w:val="21"/>
        </w:rPr>
        <w:t>应详细说明按合同进度计划正常施工所需的施工道路、临时设施、材料设备、施工人员等施工组织措施的落实情况以及工程的进度安排。</w:t>
      </w:r>
    </w:p>
    <w:p w14:paraId="513CAA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11.1.3若发包人未能按合同约定向承包人提供开工的必要条件，承包人有权要求延长工期。监理人应在收到承包人的书面要求后，按第3.5款的约定，与合同双方商定或确定增加的费用和延长的工期。</w:t>
      </w:r>
    </w:p>
    <w:p w14:paraId="1F6ECE9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11.1.4承包人在接到开工通知后14天内未按进度计划要求及时进场组织施工，监理人可通知承包人在接到通知后7天内提交一份说明其进场延误的书面报告，报送监理人。书面报告应说明不能及时进场的原因和补救措施，由此增加的费用和工期延误责任由承包人承担。</w:t>
      </w:r>
    </w:p>
    <w:p w14:paraId="78F7ED43" w14:textId="0FD0C4F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11.2竣工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完工</w:t>
      </w:r>
      <w:r w:rsidR="00A16A3D" w:rsidRPr="00DE6A8F">
        <w:rPr>
          <w:rFonts w:ascii="宋体" w:eastAsia="宋体" w:hAnsi="宋体" w:hint="eastAsia"/>
          <w:color w:val="000000" w:themeColor="text1"/>
          <w:szCs w:val="21"/>
        </w:rPr>
        <w:t>）</w:t>
      </w:r>
    </w:p>
    <w:p w14:paraId="5A5619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承包人应在第1.1.4.3目约定的期限内完成合同工程。合同工</w:t>
      </w:r>
      <w:proofErr w:type="gramStart"/>
      <w:r w:rsidRPr="00DE6A8F">
        <w:rPr>
          <w:rFonts w:ascii="宋体" w:eastAsia="宋体" w:hAnsi="宋体" w:hint="eastAsia"/>
          <w:color w:val="000000" w:themeColor="text1"/>
          <w:szCs w:val="21"/>
        </w:rPr>
        <w:t>程实际</w:t>
      </w:r>
      <w:proofErr w:type="gramEnd"/>
      <w:r w:rsidRPr="00DE6A8F">
        <w:rPr>
          <w:rFonts w:ascii="宋体" w:eastAsia="宋体" w:hAnsi="宋体" w:hint="eastAsia"/>
          <w:color w:val="000000" w:themeColor="text1"/>
          <w:szCs w:val="21"/>
        </w:rPr>
        <w:t>完工时间在合同工程完工证书中明确（以完工验收鉴定书或竣工验收鉴定书标明的验收日期为准，没有标明验收日期的则以印发鉴定书的日期为准）。</w:t>
      </w:r>
    </w:p>
    <w:p w14:paraId="342E6DC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11.3发包人的工期延误</w:t>
      </w:r>
    </w:p>
    <w:p w14:paraId="743701E0" w14:textId="2FF8A2A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在履行合同过程中，由于发包人的下列原因造成工期延误的，承包人有权要求发包人延长工期和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增加费用，并支付合理利润。需要修订合同进度计划的，按照第10.2款的约定办理。</w:t>
      </w:r>
    </w:p>
    <w:p w14:paraId="7D4FD540" w14:textId="20AD339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增加合同工作内容；</w:t>
      </w:r>
    </w:p>
    <w:p w14:paraId="7AB4E139" w14:textId="2FA004F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改变合同中任何一项工作的质量要求或其他特性；</w:t>
      </w:r>
    </w:p>
    <w:p w14:paraId="083133FB" w14:textId="28EB2F8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发包人迟延提供材料、工程设备或变更交货地点的；</w:t>
      </w:r>
    </w:p>
    <w:p w14:paraId="62A3E9CA" w14:textId="618C1A6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因发包人原因导致的暂停施工；</w:t>
      </w:r>
    </w:p>
    <w:p w14:paraId="454CE0C5" w14:textId="56DE9825"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提供图纸延误；</w:t>
      </w:r>
    </w:p>
    <w:p w14:paraId="3157BF1B" w14:textId="347FA76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未按合同约定及时支付预付款、进度款；</w:t>
      </w:r>
    </w:p>
    <w:p w14:paraId="0E4B4AF9" w14:textId="2045B35F"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7</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发包人造成工期延误的其他原因。</w:t>
      </w:r>
    </w:p>
    <w:p w14:paraId="7987F5F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11.4异常恶劣的气候条件</w:t>
      </w:r>
    </w:p>
    <w:p w14:paraId="6FF3F7D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11.4.1当工程所在地发生危及施工安全的异常恶劣气候时，发包人和承包人应按本合同通用合同条款第12条的约定，及时采取暂停施工或部分暂停施工措施。异常恶劣气候条件解除后，承包人应及时安排复工。</w:t>
      </w:r>
    </w:p>
    <w:p w14:paraId="7D770D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11.4.2异常恶劣气候条件造成的工期延误和工程损坏，应由发包人与承包人参照本合同通用合同条款第21.3款的约定共同协商处理。</w:t>
      </w:r>
    </w:p>
    <w:p w14:paraId="5B3F7C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11.4.3本合同工程界定异常恶劣气候条件的范围在专用合同条款中约定。</w:t>
      </w:r>
    </w:p>
    <w:p w14:paraId="2DA118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11.5承包人工期延误</w:t>
      </w:r>
    </w:p>
    <w:p w14:paraId="183E8F0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免除承包人完成工程及修补缺陷的义务。</w:t>
      </w:r>
    </w:p>
    <w:p w14:paraId="330107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11.6工期提前</w:t>
      </w:r>
    </w:p>
    <w:p w14:paraId="499280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144A3A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发包人要求提前完工的，双方协商一致后应签订提前完工协议，协议内容包括：</w:t>
      </w:r>
    </w:p>
    <w:p w14:paraId="7EBC732C" w14:textId="2CFF09A5"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提前的时间和修订后的进度计划。</w:t>
      </w:r>
    </w:p>
    <w:p w14:paraId="1E9B4B42" w14:textId="4F21D96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承包人的赶工措施。</w:t>
      </w:r>
    </w:p>
    <w:p w14:paraId="46A2E896" w14:textId="609D414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发包人为赶工提供的条件。</w:t>
      </w:r>
    </w:p>
    <w:p w14:paraId="72C19283" w14:textId="0BDEB90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赶工费用</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包括利润和奖金</w:t>
      </w:r>
      <w:r w:rsidRPr="00DE6A8F">
        <w:rPr>
          <w:rFonts w:ascii="宋体" w:eastAsia="宋体" w:hAnsi="宋体" w:hint="eastAsia"/>
          <w:color w:val="000000" w:themeColor="text1"/>
          <w:szCs w:val="21"/>
        </w:rPr>
        <w:t>）</w:t>
      </w:r>
    </w:p>
    <w:p w14:paraId="071EAB7F" w14:textId="546F8C54" w:rsidR="002E5E8E" w:rsidRPr="00DE6A8F" w:rsidRDefault="002E5E8E" w:rsidP="002E5E8E">
      <w:pPr>
        <w:pStyle w:val="3"/>
        <w:jc w:val="left"/>
        <w:rPr>
          <w:rFonts w:ascii="宋体" w:eastAsia="宋体" w:hAnsi="宋体"/>
          <w:color w:val="000000" w:themeColor="text1"/>
          <w:sz w:val="28"/>
          <w:szCs w:val="28"/>
        </w:rPr>
      </w:pPr>
      <w:bookmarkStart w:id="39" w:name="_Toc173245855"/>
      <w:r w:rsidRPr="00DE6A8F">
        <w:rPr>
          <w:rFonts w:ascii="宋体" w:eastAsia="宋体" w:hAnsi="宋体" w:hint="eastAsia"/>
          <w:color w:val="000000" w:themeColor="text1"/>
          <w:sz w:val="28"/>
          <w:szCs w:val="28"/>
        </w:rPr>
        <w:t>12.暂停施工</w:t>
      </w:r>
      <w:bookmarkEnd w:id="39"/>
    </w:p>
    <w:p w14:paraId="3EA5DD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12.1承包人暂停施工的责任</w:t>
      </w:r>
    </w:p>
    <w:p w14:paraId="7C1C8691" w14:textId="7CE04ED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因下列暂停施工增加的费用和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工期延误由承包人承担：</w:t>
      </w:r>
    </w:p>
    <w:p w14:paraId="6D6357A4" w14:textId="7A6D392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承包人违约引起的暂停施工；</w:t>
      </w:r>
    </w:p>
    <w:p w14:paraId="17262F3C" w14:textId="4B357CE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由于承包人原因为工程合理施工和安全保障所必需的暂停施工；</w:t>
      </w:r>
    </w:p>
    <w:p w14:paraId="2EEEBFA1" w14:textId="5E069D7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承包人擅自暂停施工；</w:t>
      </w:r>
    </w:p>
    <w:p w14:paraId="183A4B1F" w14:textId="3ED494E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承包人其他原因引起的暂停施工；</w:t>
      </w:r>
    </w:p>
    <w:p w14:paraId="0F60B09E" w14:textId="7C607F1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专用合同条款约定由承包人承担的其他暂停施工。</w:t>
      </w:r>
    </w:p>
    <w:p w14:paraId="0B64546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12.2发包人暂停施工的责任</w:t>
      </w:r>
    </w:p>
    <w:p w14:paraId="23068CF8" w14:textId="34939910"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由于发包人原因引起的暂停施工造成工期延误的，承包人有权要求发包人延长工期和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增加费用，并支付合理利润。属于下列任何一种情况引起的暂停施工，均为发包人的责任：</w:t>
      </w:r>
    </w:p>
    <w:p w14:paraId="4D5ADD9C" w14:textId="1CF858C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由于发包人违约引起的暂停施工。</w:t>
      </w:r>
    </w:p>
    <w:p w14:paraId="31F48982" w14:textId="7E73298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由于不可抗力的自然或社会因素引起的暂停施工。</w:t>
      </w:r>
    </w:p>
    <w:p w14:paraId="0D4BFFEB" w14:textId="230C17D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专用合同条款中约定的其它由于发包人原因引起的暂停施工。</w:t>
      </w:r>
    </w:p>
    <w:p w14:paraId="37A59C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12.3监理人暂停施工指示</w:t>
      </w:r>
    </w:p>
    <w:p w14:paraId="6784356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12.3.1监理人认为有必要时，可向承包人</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暂停施工的指示，承包人应按监理人指示暂停施工。不论由于何种原因引起的暂停施工，暂停施工期间承包人应负责妥善保护工程并提供安全保障。</w:t>
      </w:r>
    </w:p>
    <w:p w14:paraId="5600AF2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12.3.2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734CD1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12.4暂停施工后的复工</w:t>
      </w:r>
    </w:p>
    <w:p w14:paraId="65195C6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18FA6E14" w14:textId="36B0853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12.4.2承包人无故拖延和拒绝复工的，由此增加的费用和工期延误由承包人承担；因发包人原因无法按时复工的，承包人有权要求发包人延长工期和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增加费用，并支付合理利润。</w:t>
      </w:r>
    </w:p>
    <w:p w14:paraId="5A5DB18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12.5暂停施工持续56天以上</w:t>
      </w:r>
    </w:p>
    <w:p w14:paraId="576FA390" w14:textId="1E93B5F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1</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项的可取消工作。如暂停施工影响到整个工程，可视为发包人违约，应按第22.2款的约定办理。</w:t>
      </w:r>
    </w:p>
    <w:p w14:paraId="70E2B5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12.5.2由于承包人责任引起的暂停施工，如承包人在收到监理人暂停施工指示后56天内不认真采取有效的复工措施，造成工期延误，可视为承包人违约，应按第22.1款的约定办理。</w:t>
      </w:r>
    </w:p>
    <w:p w14:paraId="44509F09" w14:textId="1E05AF6D" w:rsidR="002E5E8E" w:rsidRPr="00DE6A8F" w:rsidRDefault="002E5E8E" w:rsidP="002E5E8E">
      <w:pPr>
        <w:pStyle w:val="3"/>
        <w:jc w:val="left"/>
        <w:rPr>
          <w:rFonts w:ascii="宋体" w:eastAsia="宋体" w:hAnsi="宋体"/>
          <w:color w:val="000000" w:themeColor="text1"/>
          <w:sz w:val="28"/>
          <w:szCs w:val="28"/>
        </w:rPr>
      </w:pPr>
      <w:bookmarkStart w:id="40" w:name="_Toc173245856"/>
      <w:r w:rsidRPr="00DE6A8F">
        <w:rPr>
          <w:rFonts w:ascii="宋体" w:eastAsia="宋体" w:hAnsi="宋体" w:hint="eastAsia"/>
          <w:color w:val="000000" w:themeColor="text1"/>
          <w:sz w:val="28"/>
          <w:szCs w:val="28"/>
        </w:rPr>
        <w:t>13.工程质量</w:t>
      </w:r>
      <w:bookmarkEnd w:id="40"/>
    </w:p>
    <w:p w14:paraId="63F1F21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13.1工程质量要求</w:t>
      </w:r>
    </w:p>
    <w:p w14:paraId="53E028D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13.1.1工程质量验收按合同约定验收标准执行。</w:t>
      </w:r>
    </w:p>
    <w:p w14:paraId="598B1EC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13.1.2因承包人原因造成工程质量达不到合同约定验收标准的，监理人有权要求承包人返工直至符合合同要求为止，由此造成的费用增加和（或）工期延误由承包人承担。</w:t>
      </w:r>
    </w:p>
    <w:p w14:paraId="4927FF3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13.1.3因发包人原因造成工程质量达不到合同约定验收标准的，发包人应承</w:t>
      </w:r>
      <w:proofErr w:type="gramStart"/>
      <w:r w:rsidRPr="00DE6A8F">
        <w:rPr>
          <w:rFonts w:ascii="宋体" w:eastAsia="宋体" w:hAnsi="宋体" w:hint="eastAsia"/>
          <w:color w:val="000000" w:themeColor="text1"/>
          <w:szCs w:val="21"/>
        </w:rPr>
        <w:t>担由于</w:t>
      </w:r>
      <w:proofErr w:type="gramEnd"/>
      <w:r w:rsidRPr="00DE6A8F">
        <w:rPr>
          <w:rFonts w:ascii="宋体" w:eastAsia="宋体" w:hAnsi="宋体" w:hint="eastAsia"/>
          <w:color w:val="000000" w:themeColor="text1"/>
          <w:szCs w:val="21"/>
        </w:rPr>
        <w:t>承包人返工造成的费用增加和（或）工期延误，并支付承包人合理利润。</w:t>
      </w:r>
    </w:p>
    <w:p w14:paraId="1E7611A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13.2承包人的质量管理</w:t>
      </w:r>
    </w:p>
    <w:p w14:paraId="328F3FFB" w14:textId="51ADED3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13.2.1承包人应在施工场地设置专门的质量检查机构，配备专职质量检查人员，建立完善的质量检查制度。承包人应按技术标准和要求（合同技术条款）约定的内容和期限</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编制工程质量保证措施文件，包括质量检查机构的组织和岗位责任、质量检查人员的组成、质量检查程序和实施细则等，提交监理</w:t>
      </w:r>
      <w:proofErr w:type="gramStart"/>
      <w:r w:rsidRPr="00DE6A8F">
        <w:rPr>
          <w:rFonts w:ascii="宋体" w:eastAsia="宋体" w:hAnsi="宋体" w:hint="eastAsia"/>
          <w:color w:val="000000" w:themeColor="text1"/>
          <w:szCs w:val="21"/>
        </w:rPr>
        <w:t>人监批</w:t>
      </w:r>
      <w:proofErr w:type="gramEnd"/>
      <w:r w:rsidRPr="00DE6A8F">
        <w:rPr>
          <w:rFonts w:ascii="宋体" w:eastAsia="宋体" w:hAnsi="宋体" w:hint="eastAsia"/>
          <w:color w:val="000000" w:themeColor="text1"/>
          <w:szCs w:val="21"/>
        </w:rPr>
        <w:t>。监理人应在技术标准和要求（合同技术条款）约定期限内批复承包人。</w:t>
      </w:r>
    </w:p>
    <w:p w14:paraId="3C9648A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13.2.2承包人应加强对施工人员的质量教育和技术培训，定期考核施工人员的劳动技能，严格执行规范和操作规程。</w:t>
      </w:r>
    </w:p>
    <w:p w14:paraId="6C6D87D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13.3承包人的质量检查</w:t>
      </w:r>
    </w:p>
    <w:p w14:paraId="4101B2F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承包人应按合同约定对材料、工程设备以及工程的所有部位及其施工工艺进行全过程的质量检查和检验，并作详细记录，编制工程质量报表，报送监理人审查。</w:t>
      </w:r>
    </w:p>
    <w:p w14:paraId="793AFE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13.4监理人的质量检查</w:t>
      </w:r>
    </w:p>
    <w:p w14:paraId="674BE9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免除承包人按合同约定应负的责任。</w:t>
      </w:r>
    </w:p>
    <w:p w14:paraId="66577C2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13.5工程隐蔽部位覆盖前的检查</w:t>
      </w:r>
    </w:p>
    <w:p w14:paraId="4542DF3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13.5.1通知监理人检查</w:t>
      </w:r>
    </w:p>
    <w:p w14:paraId="31798B1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1EDA74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13.5.2监理人未到场检查</w:t>
      </w:r>
    </w:p>
    <w:p w14:paraId="3DA14B7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FD8EC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13.5.3监理人重新检查</w:t>
      </w:r>
    </w:p>
    <w:p w14:paraId="70011C6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75ABBAF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13.5.4承包人私自覆盖</w:t>
      </w:r>
    </w:p>
    <w:p w14:paraId="582F7E7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承包人未通知监理人到场检查，私自将工程隐蔽部位覆盖的，监理人有权指示承包人钻孔探测或揭开检查，由此增加的费用和（或）工期延误由承包人承担。</w:t>
      </w:r>
    </w:p>
    <w:p w14:paraId="3112E5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13.6清除不合格工程</w:t>
      </w:r>
    </w:p>
    <w:p w14:paraId="3D0CBC3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C9DB6D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13.6.2由于发包人提供的材料或工程设备不合格造成的工程不合格，需要承包人采取措施补救的，发包人应承担由此增加的费用和（或）工期延误，并支付承包人合理利润。</w:t>
      </w:r>
    </w:p>
    <w:p w14:paraId="397C31A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13.7质量评定</w:t>
      </w:r>
    </w:p>
    <w:p w14:paraId="6C8A459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13.7.1发包人应组织承包人进行工程项目划分，并确定单位工程、主要分部工程、重要隐蔽单元工程和关键部位单元工程。</w:t>
      </w:r>
    </w:p>
    <w:p w14:paraId="0F9D5F5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13.7.2工程实施过程中，单位工程、主要分部工程、重要隐蔽单元工程和关键部位单元工程的项目划分需要调整时，承包人应报发包人确认。</w:t>
      </w:r>
    </w:p>
    <w:p w14:paraId="23606FF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13.7.3承包人应在单元（工序）工程质量自评合格后，报监理人核定质量等级并签证认可。</w:t>
      </w:r>
    </w:p>
    <w:p w14:paraId="45B52AC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13.7.4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w:t>
      </w:r>
      <w:proofErr w:type="gramStart"/>
      <w:r w:rsidRPr="00DE6A8F">
        <w:rPr>
          <w:rFonts w:ascii="宋体" w:eastAsia="宋体" w:hAnsi="宋体" w:hint="eastAsia"/>
          <w:color w:val="000000" w:themeColor="text1"/>
          <w:szCs w:val="21"/>
        </w:rPr>
        <w:t>报工程</w:t>
      </w:r>
      <w:proofErr w:type="gramEnd"/>
      <w:r w:rsidRPr="00DE6A8F">
        <w:rPr>
          <w:rFonts w:ascii="宋体" w:eastAsia="宋体" w:hAnsi="宋体" w:hint="eastAsia"/>
          <w:color w:val="000000" w:themeColor="text1"/>
          <w:szCs w:val="21"/>
        </w:rPr>
        <w:t>质量监督机构核备手续。</w:t>
      </w:r>
    </w:p>
    <w:p w14:paraId="523612E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13.7.5承包人应在分部工程质量自评合格后，报监理人复核和发包人认定。发包人负责按有关规定完成分部工程质量结论</w:t>
      </w:r>
      <w:proofErr w:type="gramStart"/>
      <w:r w:rsidRPr="00DE6A8F">
        <w:rPr>
          <w:rFonts w:ascii="宋体" w:eastAsia="宋体" w:hAnsi="宋体" w:hint="eastAsia"/>
          <w:color w:val="000000" w:themeColor="text1"/>
          <w:szCs w:val="21"/>
        </w:rPr>
        <w:t>报工程</w:t>
      </w:r>
      <w:proofErr w:type="gramEnd"/>
      <w:r w:rsidRPr="00DE6A8F">
        <w:rPr>
          <w:rFonts w:ascii="宋体" w:eastAsia="宋体" w:hAnsi="宋体" w:hint="eastAsia"/>
          <w:color w:val="000000" w:themeColor="text1"/>
          <w:szCs w:val="21"/>
        </w:rPr>
        <w:t>质量监督机构核备（核定）手续。</w:t>
      </w:r>
    </w:p>
    <w:p w14:paraId="7F7F9A6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13.7.6承包人应在单位工程质量自评合格后，报监理人复核和发包人认定。发包人负责按有关规定完成单位工程质量结论</w:t>
      </w:r>
      <w:proofErr w:type="gramStart"/>
      <w:r w:rsidRPr="00DE6A8F">
        <w:rPr>
          <w:rFonts w:ascii="宋体" w:eastAsia="宋体" w:hAnsi="宋体" w:hint="eastAsia"/>
          <w:color w:val="000000" w:themeColor="text1"/>
          <w:szCs w:val="21"/>
        </w:rPr>
        <w:t>报工程</w:t>
      </w:r>
      <w:proofErr w:type="gramEnd"/>
      <w:r w:rsidRPr="00DE6A8F">
        <w:rPr>
          <w:rFonts w:ascii="宋体" w:eastAsia="宋体" w:hAnsi="宋体" w:hint="eastAsia"/>
          <w:color w:val="000000" w:themeColor="text1"/>
          <w:szCs w:val="21"/>
        </w:rPr>
        <w:t>质量监督机构核定手续。</w:t>
      </w:r>
    </w:p>
    <w:p w14:paraId="5D54537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13.7.7除专用合同条款另有约定外，工程质量等级分为合格和优良，应分别达到约定</w:t>
      </w:r>
      <w:r w:rsidRPr="00DE6A8F">
        <w:rPr>
          <w:rFonts w:ascii="宋体" w:eastAsia="宋体" w:hAnsi="宋体" w:hint="eastAsia"/>
          <w:color w:val="000000" w:themeColor="text1"/>
          <w:szCs w:val="21"/>
        </w:rPr>
        <w:lastRenderedPageBreak/>
        <w:t>的标准。</w:t>
      </w:r>
    </w:p>
    <w:p w14:paraId="0713C10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13.8质量事故处理</w:t>
      </w:r>
    </w:p>
    <w:p w14:paraId="1BE1ACA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13.8.1发生质量事故时，承包人应及时向发包人和监理人报告。</w:t>
      </w:r>
    </w:p>
    <w:p w14:paraId="3BA914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13.8.2质量事故调查处理由发包人按相关规定履行手续，承包人应配合。</w:t>
      </w:r>
    </w:p>
    <w:p w14:paraId="6075F5D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13.8.3承包人应对质量缺陷进行备案。发包人委托监理人对质量缺陷备案情况进行监督检查并履行相关手续。</w:t>
      </w:r>
    </w:p>
    <w:p w14:paraId="286496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13.8.4除专用合同条款另有约定外，工程竣工验收时，发包人负责向竣工验收委员会汇报并提交历次质量缺陷处理的备案资料。</w:t>
      </w:r>
    </w:p>
    <w:p w14:paraId="35F0F645" w14:textId="73DCFA3F" w:rsidR="002E5E8E" w:rsidRPr="00DE6A8F" w:rsidRDefault="002E5E8E" w:rsidP="002E5E8E">
      <w:pPr>
        <w:pStyle w:val="3"/>
        <w:jc w:val="left"/>
        <w:rPr>
          <w:rFonts w:ascii="宋体" w:eastAsia="宋体" w:hAnsi="宋体"/>
          <w:color w:val="000000" w:themeColor="text1"/>
          <w:sz w:val="28"/>
          <w:szCs w:val="28"/>
        </w:rPr>
      </w:pPr>
      <w:bookmarkStart w:id="41" w:name="_Toc173245857"/>
      <w:r w:rsidRPr="00DE6A8F">
        <w:rPr>
          <w:rFonts w:ascii="宋体" w:eastAsia="宋体" w:hAnsi="宋体" w:hint="eastAsia"/>
          <w:color w:val="000000" w:themeColor="text1"/>
          <w:sz w:val="28"/>
          <w:szCs w:val="28"/>
        </w:rPr>
        <w:t>14.试验和检验</w:t>
      </w:r>
      <w:bookmarkEnd w:id="41"/>
    </w:p>
    <w:p w14:paraId="7824746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14.1材料、工程设备和工程的试验和检验</w:t>
      </w:r>
    </w:p>
    <w:p w14:paraId="299199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1C39B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14.1.2监理人未按合同约定派员参加试验和检验的，除监理人另有指示外，承包人可自行试验和检验，并应立即将试验和检验结果报送监理人，监理人应签字确认。</w:t>
      </w:r>
    </w:p>
    <w:p w14:paraId="583A5E5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5242817B" w14:textId="1D9A8A2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14.1.4承包人应按相关规定和标准对水泥、钢材等原材料与中间产品质量进行检验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并报监理人复核。</w:t>
      </w:r>
    </w:p>
    <w:p w14:paraId="5C6E1CE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0757C63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14.1.6对专用合同条款约定的试块、试件及有关材料，监理人实行见证取样。见证取样资料由承包人制备，记录应真实齐全，监理人、承包人等参与见证取样人员均应在相关文</w:t>
      </w:r>
      <w:r w:rsidRPr="00DE6A8F">
        <w:rPr>
          <w:rFonts w:ascii="宋体" w:eastAsia="宋体" w:hAnsi="宋体" w:hint="eastAsia"/>
          <w:color w:val="000000" w:themeColor="text1"/>
          <w:szCs w:val="21"/>
        </w:rPr>
        <w:lastRenderedPageBreak/>
        <w:t>件上签字。</w:t>
      </w:r>
    </w:p>
    <w:p w14:paraId="4D5C5FA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14.2现场材料试验</w:t>
      </w:r>
    </w:p>
    <w:p w14:paraId="6BCE9FE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14.2.1承包人根据合同约定或监理人指示进行的现场材料试验，应由承包人提供试验场所、试验人员、试验设备器材以及其他必要的试验条件。</w:t>
      </w:r>
    </w:p>
    <w:p w14:paraId="70D91BA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14.2.2监理人在必要时可以使用承包人的试验场所、试验设备器材以及其他试验条件，进行以工程质量检查为目的的复核性材料试验，承包人应予以协助。</w:t>
      </w:r>
    </w:p>
    <w:p w14:paraId="54070BD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14.3现场工艺试验</w:t>
      </w:r>
    </w:p>
    <w:p w14:paraId="2D5D40A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承包人应按合同约定或监理人指示进行现场工艺试验。对大型的现场工艺试验，监理人认为必要时，应由承包人根据监理人提出的工艺试验要求，编制工艺试验措施计划，报送监理人审批。</w:t>
      </w:r>
    </w:p>
    <w:p w14:paraId="6D85CD1C" w14:textId="1170A851" w:rsidR="002E5E8E" w:rsidRPr="00DE6A8F" w:rsidRDefault="002E5E8E" w:rsidP="002E5E8E">
      <w:pPr>
        <w:pStyle w:val="3"/>
        <w:jc w:val="left"/>
        <w:rPr>
          <w:rFonts w:ascii="宋体" w:eastAsia="宋体" w:hAnsi="宋体"/>
          <w:color w:val="000000" w:themeColor="text1"/>
          <w:sz w:val="28"/>
          <w:szCs w:val="28"/>
        </w:rPr>
      </w:pPr>
      <w:bookmarkStart w:id="42" w:name="_Toc173245858"/>
      <w:r w:rsidRPr="00DE6A8F">
        <w:rPr>
          <w:rFonts w:ascii="宋体" w:eastAsia="宋体" w:hAnsi="宋体" w:hint="eastAsia"/>
          <w:color w:val="000000" w:themeColor="text1"/>
          <w:sz w:val="28"/>
          <w:szCs w:val="28"/>
        </w:rPr>
        <w:t>15.变更</w:t>
      </w:r>
      <w:bookmarkEnd w:id="42"/>
    </w:p>
    <w:p w14:paraId="411A9CD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15.1变更的范围和内容</w:t>
      </w:r>
    </w:p>
    <w:p w14:paraId="34FFACB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在履行合同中发生以下情形之一，应按照本条规定进行变更。</w:t>
      </w:r>
    </w:p>
    <w:p w14:paraId="4F919C55" w14:textId="21FACB1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取消合同中任何一项工作，但被取消的工作不能转由发包人或其它人实施；</w:t>
      </w:r>
    </w:p>
    <w:p w14:paraId="20273708" w14:textId="2D4E68E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改变合同中任何一项工作的质量或其它特性；</w:t>
      </w:r>
    </w:p>
    <w:p w14:paraId="1B76F2B1" w14:textId="341C4D0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改变合同工程的基线、标高、位置或尺寸；</w:t>
      </w:r>
    </w:p>
    <w:p w14:paraId="3D494066" w14:textId="3CC4B65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改变合同中任何一项工作的施工时间或改变已批准的施工工艺或顺序；</w:t>
      </w:r>
    </w:p>
    <w:p w14:paraId="3E386990" w14:textId="6194713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为完成工程需要追加的额外工作；</w:t>
      </w:r>
    </w:p>
    <w:p w14:paraId="1536915B" w14:textId="16C9032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增加或减少专用合同条款中约定的关键项目工程量超过其工程总量的一定数量的百分比。</w:t>
      </w:r>
    </w:p>
    <w:p w14:paraId="697313F1" w14:textId="252151C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上述第</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1</w:t>
      </w:r>
      <w:r w:rsidR="00A16A3D" w:rsidRPr="00DE6A8F">
        <w:rPr>
          <w:rFonts w:ascii="宋体" w:eastAsia="宋体" w:hAnsi="宋体" w:hint="eastAsia"/>
          <w:color w:val="000000" w:themeColor="text1"/>
          <w:szCs w:val="21"/>
        </w:rPr>
        <w:t>）</w:t>
      </w:r>
      <w:r w:rsidR="001B0F1B" w:rsidRPr="00DE6A8F">
        <w:rPr>
          <w:rFonts w:ascii="宋体" w:eastAsia="宋体" w:hAnsi="宋体" w:hint="eastAsia"/>
          <w:color w:val="000000" w:themeColor="text1"/>
          <w:szCs w:val="21"/>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6</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目的变更内容引起工程施工组织和进度计划发生实质性变动和影响其原定的价格时，才予调整该项目的单价。第</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6</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目情形下单价调整方式在专用合同条款中约定。</w:t>
      </w:r>
    </w:p>
    <w:p w14:paraId="7ED0F4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15.2变更权</w:t>
      </w:r>
    </w:p>
    <w:p w14:paraId="31320E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在履行合同过程中，经发包人同意，监理人可按第15.3款约定的变更程序向承包人</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变更指示，承包人应遵照执行。没有监理人的变更指示，承包人不得擅自变更。</w:t>
      </w:r>
    </w:p>
    <w:p w14:paraId="6862F1A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15.3变更程序</w:t>
      </w:r>
    </w:p>
    <w:p w14:paraId="36DE8E5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15.3.1变更的提出</w:t>
      </w:r>
    </w:p>
    <w:p w14:paraId="1308135A" w14:textId="3889FE4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37DB1274" w14:textId="20EBC15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在合同履行过程中，发生第15.1款约定情形的，监理人应按照第15.3.3项约定向承包人发出变更指示。</w:t>
      </w:r>
    </w:p>
    <w:p w14:paraId="6A5FACCD" w14:textId="0F658D5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sidR="002E5E8E" w:rsidRPr="00DE6A8F">
        <w:rPr>
          <w:rFonts w:ascii="宋体" w:eastAsia="宋体" w:hAnsi="宋体" w:hint="eastAsia"/>
          <w:color w:val="000000" w:themeColor="text1"/>
          <w:szCs w:val="21"/>
        </w:rPr>
        <w:t>作出</w:t>
      </w:r>
      <w:proofErr w:type="gramEnd"/>
      <w:r w:rsidR="002E5E8E" w:rsidRPr="00DE6A8F">
        <w:rPr>
          <w:rFonts w:ascii="宋体" w:eastAsia="宋体" w:hAnsi="宋体" w:hint="eastAsia"/>
          <w:color w:val="000000" w:themeColor="text1"/>
          <w:szCs w:val="21"/>
        </w:rPr>
        <w:t>变更指示。经研究后不同意作为变更的，应由监理人书面答复承包人。</w:t>
      </w:r>
    </w:p>
    <w:p w14:paraId="73752B4E" w14:textId="45EAF3F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若承包人收到监理人的变更意向书后认为难以实施此项变更，应立即通知监理人</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说明原因并附详细依据。监理人与承包人和发包人协商后确定撤销、改变或不改变原变更意向书。</w:t>
      </w:r>
    </w:p>
    <w:p w14:paraId="710B52A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15.3.2变更估价</w:t>
      </w:r>
    </w:p>
    <w:p w14:paraId="5A6FED72" w14:textId="619DB2D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12F52195" w14:textId="79E24B0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变更工作影响工期的，承包人应提出调整工期的具体细节。监理人认为有必要时</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可要求承包人提交要求提前或延长工期的施工进度计划及相应施工措施等详细资料。</w:t>
      </w:r>
    </w:p>
    <w:p w14:paraId="61160B92" w14:textId="7965277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除专用合同条款对期限另有约定外，监理人收到承包人变更报价书后的14天内，根据第15.4款约定的估价原则，按照第3.5款商定或确定变更价格。</w:t>
      </w:r>
    </w:p>
    <w:p w14:paraId="25C6D3F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15.3.3变更指示</w:t>
      </w:r>
    </w:p>
    <w:p w14:paraId="57BE1167" w14:textId="38A86EB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变更指示只能由监理人发出。</w:t>
      </w:r>
    </w:p>
    <w:p w14:paraId="31AE8D7C" w14:textId="30ACB5B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变更指示应说明变更的目的、范围、变更内容以及变更的工程量及其进度和技术要求，并附有关图纸和文件。承包人收到变更指示后，应按变更指示进行变更工作。</w:t>
      </w:r>
    </w:p>
    <w:p w14:paraId="1076AB9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15.4变更的估价原则</w:t>
      </w:r>
    </w:p>
    <w:p w14:paraId="33A05AC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除专用合同条款另有约定外，因变更引起的价格调整按照本款约定处理。</w:t>
      </w:r>
    </w:p>
    <w:p w14:paraId="29C839C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15.4.1已标价工程量清单中有适用于变更工作的子目的，采用该子目的单价。</w:t>
      </w:r>
    </w:p>
    <w:p w14:paraId="015C34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15.4.2已标价工程量清单中无适用于变更工作的子目，但有类似子目的，可在合理范围内参照类似子目的单价，由监理人按第3.5款商定或确定变更工作的单价。</w:t>
      </w:r>
    </w:p>
    <w:p w14:paraId="4968ED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15.4.3已标价工程量清单中无适用或类似子目的单价，可按照成本加利润的原则，由监理人按第3.5款商定或确定变更工作的单价。</w:t>
      </w:r>
    </w:p>
    <w:p w14:paraId="595CE49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15.5承包人的合理化建议</w:t>
      </w:r>
    </w:p>
    <w:p w14:paraId="5BB9B07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DB2E57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15.5.2承包人提出的合理化建议降低了合同价格、缩短了工期或者提高了工程经济效益的，发包人可按国家有关规定在专用合同条款中约定给予奖励。</w:t>
      </w:r>
    </w:p>
    <w:p w14:paraId="531A278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15.6暂列金额</w:t>
      </w:r>
    </w:p>
    <w:p w14:paraId="2D6C28E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暂列金额只能按照监理人的指示使用，并对合同价格进行相应调整。</w:t>
      </w:r>
    </w:p>
    <w:p w14:paraId="296A409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15.7计日工</w:t>
      </w:r>
    </w:p>
    <w:p w14:paraId="6C3BF74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15.7.1发包人认为有必要时，由监理人通知承包人以计日工方式实施变更的零星工作。其价款按列入已标价工程量清单中的计日工计价子目及其单价进行计算。</w:t>
      </w:r>
    </w:p>
    <w:p w14:paraId="538A619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15.7.2采用计日工计价的任何一项变更工作，应从暂列金额中支付，承包人应在该项变更的实施过程中，每天提交以下报表和有关凭证报送监理人审批：</w:t>
      </w:r>
    </w:p>
    <w:p w14:paraId="7ECFC9EE" w14:textId="6CC395F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工作名称、内容和数量；</w:t>
      </w:r>
    </w:p>
    <w:p w14:paraId="0482A002" w14:textId="265C8A2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投入该工作所有人员的姓名、工种、级别和耗用工时；</w:t>
      </w:r>
    </w:p>
    <w:p w14:paraId="2241199C" w14:textId="472C01C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投入该工作的材料类别和数量；</w:t>
      </w:r>
    </w:p>
    <w:p w14:paraId="368047F2" w14:textId="7E4C4D4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投入该工作的施工设备型号、台数和</w:t>
      </w:r>
      <w:proofErr w:type="gramStart"/>
      <w:r w:rsidR="002E5E8E" w:rsidRPr="00DE6A8F">
        <w:rPr>
          <w:rFonts w:ascii="宋体" w:eastAsia="宋体" w:hAnsi="宋体" w:hint="eastAsia"/>
          <w:color w:val="000000" w:themeColor="text1"/>
          <w:szCs w:val="21"/>
        </w:rPr>
        <w:t>耗用台</w:t>
      </w:r>
      <w:proofErr w:type="gramEnd"/>
      <w:r w:rsidR="002E5E8E" w:rsidRPr="00DE6A8F">
        <w:rPr>
          <w:rFonts w:ascii="宋体" w:eastAsia="宋体" w:hAnsi="宋体" w:hint="eastAsia"/>
          <w:color w:val="000000" w:themeColor="text1"/>
          <w:szCs w:val="21"/>
        </w:rPr>
        <w:t>时；</w:t>
      </w:r>
    </w:p>
    <w:p w14:paraId="7254D352" w14:textId="503DD33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监理人要求提交的其他资料和凭证。</w:t>
      </w:r>
    </w:p>
    <w:p w14:paraId="3B3BEAC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15.7.3计日工由承包人汇总后，按第17.3.2项的约定列入进度付款申请单，由监理人复核并经发包人同意后列入进度付款。</w:t>
      </w:r>
    </w:p>
    <w:p w14:paraId="04AA7CA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15.8暂估价</w:t>
      </w:r>
    </w:p>
    <w:p w14:paraId="1B7DF56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w:t>
      </w:r>
      <w:r w:rsidRPr="00DE6A8F">
        <w:rPr>
          <w:rFonts w:ascii="宋体" w:eastAsia="宋体" w:hAnsi="宋体" w:hint="eastAsia"/>
          <w:color w:val="000000" w:themeColor="text1"/>
          <w:szCs w:val="21"/>
        </w:rPr>
        <w:lastRenderedPageBreak/>
        <w:t>所列金额差以及相应的税金等其他费用列入合同价格。必须招标的暂估价项目招标组织形式、发包人和承包人组织招标时双方的权利义务关系在专用合同条款中约定。</w:t>
      </w:r>
    </w:p>
    <w:p w14:paraId="4A3B5F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2D46C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0A50E6EC" w14:textId="4BD302B0" w:rsidR="002E5E8E" w:rsidRPr="00DE6A8F" w:rsidRDefault="002E5E8E" w:rsidP="002E5E8E">
      <w:pPr>
        <w:pStyle w:val="3"/>
        <w:jc w:val="left"/>
        <w:rPr>
          <w:rFonts w:ascii="宋体" w:eastAsia="宋体" w:hAnsi="宋体"/>
          <w:color w:val="000000" w:themeColor="text1"/>
          <w:sz w:val="28"/>
          <w:szCs w:val="28"/>
        </w:rPr>
      </w:pPr>
      <w:bookmarkStart w:id="43" w:name="_Toc173245859"/>
      <w:r w:rsidRPr="00DE6A8F">
        <w:rPr>
          <w:rFonts w:ascii="宋体" w:eastAsia="宋体" w:hAnsi="宋体" w:hint="eastAsia"/>
          <w:color w:val="000000" w:themeColor="text1"/>
          <w:sz w:val="28"/>
          <w:szCs w:val="28"/>
        </w:rPr>
        <w:t>16.价格调整</w:t>
      </w:r>
      <w:bookmarkEnd w:id="43"/>
    </w:p>
    <w:p w14:paraId="5CB7A43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16.1物价波动引起的价格调整</w:t>
      </w:r>
    </w:p>
    <w:p w14:paraId="0C2443A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由于物价波动原因引起合同价格需要调整的，其价格调整方式在专用合同条款中约定；除专用合同条款另有约定外，因物价波动引起的价格调整按照本款约定处理。</w:t>
      </w:r>
    </w:p>
    <w:p w14:paraId="664322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16.1.1采用价格指数调整价格差额</w:t>
      </w:r>
    </w:p>
    <w:p w14:paraId="38A0853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16.1.1.1价格调整公式</w:t>
      </w:r>
    </w:p>
    <w:p w14:paraId="0124618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因人工、材料和设备等价格波动影响合同价格时，根据投标函附录中的价格指数和权重表约定的数据，按以下公式计算差额并调整合同价格。</w:t>
      </w:r>
    </w:p>
    <w:p w14:paraId="6BBD84BA" w14:textId="49B8EFA9" w:rsidR="002E5E8E" w:rsidRPr="00DE6A8F" w:rsidRDefault="00EF1C30"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noProof/>
          <w:color w:val="000000" w:themeColor="text1"/>
          <w:szCs w:val="21"/>
        </w:rPr>
        <w:drawing>
          <wp:inline distT="0" distB="0" distL="0" distR="0" wp14:anchorId="6B2366D7" wp14:editId="527A8C63">
            <wp:extent cx="4123690" cy="638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3690" cy="638175"/>
                    </a:xfrm>
                    <a:prstGeom prst="rect">
                      <a:avLst/>
                    </a:prstGeom>
                    <a:noFill/>
                  </pic:spPr>
                </pic:pic>
              </a:graphicData>
            </a:graphic>
          </wp:inline>
        </w:drawing>
      </w:r>
    </w:p>
    <w:p w14:paraId="053C343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式中：△P--需调整的价格差额；</w:t>
      </w:r>
    </w:p>
    <w:p w14:paraId="71AC45E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P0--第17.3.3项、第17.5.2项和第17.6.2项约定的付款证书中承包人应得到的已完成工程量的金额。此项金额应不包括价格调整、不计质量保证金的扣留和支付、预付款的支付和扣回。第15条约定的变更及其</w:t>
      </w:r>
      <w:proofErr w:type="gramStart"/>
      <w:r w:rsidRPr="00DE6A8F">
        <w:rPr>
          <w:rFonts w:ascii="宋体" w:eastAsia="宋体" w:hAnsi="宋体" w:hint="eastAsia"/>
          <w:color w:val="000000" w:themeColor="text1"/>
          <w:szCs w:val="21"/>
        </w:rPr>
        <w:t>他金额</w:t>
      </w:r>
      <w:proofErr w:type="gramEnd"/>
      <w:r w:rsidRPr="00DE6A8F">
        <w:rPr>
          <w:rFonts w:ascii="宋体" w:eastAsia="宋体" w:hAnsi="宋体" w:hint="eastAsia"/>
          <w:color w:val="000000" w:themeColor="text1"/>
          <w:szCs w:val="21"/>
        </w:rPr>
        <w:t>已按现行价格计价的，也不计在内；</w:t>
      </w:r>
    </w:p>
    <w:p w14:paraId="7903590E" w14:textId="42DD3CC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A--定值权重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即不调部分的权重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p>
    <w:p w14:paraId="107C64B3" w14:textId="611312F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B1；B2；B3•••••Bn--各可调因子的变值权重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即可调部分的权重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为各可调因子在投标函投标总报价中所占的比例；</w:t>
      </w:r>
    </w:p>
    <w:p w14:paraId="0F2FEF3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Ft1；Ft2；Ft3•••••Ftn--各可调因子的现行价格指数，指第17.3.3项、第17.5.2项和第17.6.2项约定的付款证书相关周期最后一天的前42天的各可调因子的价格指数；</w:t>
      </w:r>
    </w:p>
    <w:p w14:paraId="3CF7B4D7" w14:textId="10AB5DE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Fo1；Fo2</w:t>
      </w:r>
      <w:r w:rsidR="00770F8E"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Fo3•••••Fon--各可调因子的基本价格指数，指基准日期的各可调因子的价格指数。</w:t>
      </w:r>
    </w:p>
    <w:p w14:paraId="05E182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376AC01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16.1.1.2暂时确定调整差额</w:t>
      </w:r>
    </w:p>
    <w:p w14:paraId="1557CA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在计算调整差额时得不到现行价格指数的，可暂用上一次价格指数计算，并在以后的付款中再按实际价格指数进行调整。</w:t>
      </w:r>
    </w:p>
    <w:p w14:paraId="640E1C9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16.1.1.3权重的调整</w:t>
      </w:r>
    </w:p>
    <w:p w14:paraId="0C6C59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按第15.1款约定的变更导致原定合同中的权重不合理时，由监理人与承包人和发包人协商后进行调整。</w:t>
      </w:r>
    </w:p>
    <w:p w14:paraId="33B157C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16.1.1.4承包人工期延误后的价格调整</w:t>
      </w:r>
    </w:p>
    <w:p w14:paraId="3580C7C1" w14:textId="38429FD2"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由于承包人原因未在约定的工期内竣工的，则对原约定竣工日期后继续施工的工程</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在使用第16.1.1.1目价格调整公式时，应采用原约定竣工日期与实际竣工日期的两个价格指数中较低的一个作为现行价格指数。</w:t>
      </w:r>
    </w:p>
    <w:p w14:paraId="287C10E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16.1.2采用造价信息调整价格差额</w:t>
      </w:r>
    </w:p>
    <w:p w14:paraId="3AA05271" w14:textId="35A9055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施工期内，因人工、材料、设备和机械台班价格波动影响合同价格时，人工、机械使用费按照国家或省</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自治区、直辖市</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387969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工程造价信息的来源以及价格调整的项目和系数在专用合同条款中约定。</w:t>
      </w:r>
    </w:p>
    <w:p w14:paraId="73A7E02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16.2法律变化引起的价格调整</w:t>
      </w:r>
    </w:p>
    <w:p w14:paraId="0A4F7A8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261C9424" w14:textId="7A091D92" w:rsidR="002E5E8E" w:rsidRPr="00DE6A8F" w:rsidRDefault="002E5E8E" w:rsidP="002E5E8E">
      <w:pPr>
        <w:pStyle w:val="3"/>
        <w:jc w:val="left"/>
        <w:rPr>
          <w:rFonts w:ascii="宋体" w:eastAsia="宋体" w:hAnsi="宋体"/>
          <w:color w:val="000000" w:themeColor="text1"/>
          <w:sz w:val="28"/>
          <w:szCs w:val="28"/>
        </w:rPr>
      </w:pPr>
      <w:bookmarkStart w:id="44" w:name="_Toc173245860"/>
      <w:r w:rsidRPr="00DE6A8F">
        <w:rPr>
          <w:rFonts w:ascii="宋体" w:eastAsia="宋体" w:hAnsi="宋体" w:hint="eastAsia"/>
          <w:color w:val="000000" w:themeColor="text1"/>
          <w:sz w:val="28"/>
          <w:szCs w:val="28"/>
        </w:rPr>
        <w:lastRenderedPageBreak/>
        <w:t>17.计量与支付</w:t>
      </w:r>
      <w:bookmarkEnd w:id="44"/>
    </w:p>
    <w:p w14:paraId="316BEFA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17.1计量</w:t>
      </w:r>
    </w:p>
    <w:p w14:paraId="14D6044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17.1.1计量单位</w:t>
      </w:r>
    </w:p>
    <w:p w14:paraId="716F08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计量采用国家法定的计量单位。</w:t>
      </w:r>
    </w:p>
    <w:p w14:paraId="4BA55E1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17.1.2计量方法</w:t>
      </w:r>
    </w:p>
    <w:p w14:paraId="221707C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结算工程量应按工程量清单中约定的方法计算。</w:t>
      </w:r>
    </w:p>
    <w:p w14:paraId="6892F1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17.1.3计量周期</w:t>
      </w:r>
    </w:p>
    <w:p w14:paraId="6846C36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除专用合同条款另有约定外，单价子目已完成工程量按月计量，总价子目的计量周期按批准的支付分解报告确定。</w:t>
      </w:r>
    </w:p>
    <w:p w14:paraId="7DC2A6A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17.1.4单价子目的计量</w:t>
      </w:r>
    </w:p>
    <w:p w14:paraId="2F80078C" w14:textId="6EDDD6C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已标价工程量清单中的单价子目工程量为估算工程量。结算工程量是承包人实际完成的，并按合同约定的计量方法进行计量的工程量。</w:t>
      </w:r>
    </w:p>
    <w:p w14:paraId="5DAE4639" w14:textId="4F846CC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承包人对已完成的工程进行计量，向监理人提交进度付款申请单、已完成工程量报表和有关计量资料。</w:t>
      </w:r>
    </w:p>
    <w:p w14:paraId="01C8D3AD" w14:textId="264EC16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06D3498" w14:textId="365F3AF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监理人认为有必要时，可通知承包人共同进行联合测量、计量，承包人应遵照执行。</w:t>
      </w:r>
    </w:p>
    <w:p w14:paraId="48876D28" w14:textId="7E66747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E738262" w14:textId="3B8FE04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监理人应在收到承包人提交的工程量报表后的7天内进行复核，监理人未在约定时间内复核的，承包人提交的工程量报表中的工程量视为承包人实际完成的工程量，据此计算工程价款。</w:t>
      </w:r>
    </w:p>
    <w:p w14:paraId="005D9D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17.1.5总价子目的计量</w:t>
      </w:r>
    </w:p>
    <w:p w14:paraId="227C98A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总价子目的分解和计量按照下述约定进行。</w:t>
      </w:r>
    </w:p>
    <w:p w14:paraId="20F8C87D" w14:textId="199C3A8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总价子目的计量和支付应以总价为基础，不因第16.1款中的因素而进行调整。承包人实际完成的工程量，是进行工程目标管理和控制进度支付的依据。</w:t>
      </w:r>
    </w:p>
    <w:p w14:paraId="03301D69" w14:textId="197EC12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67E4E8E2" w14:textId="2EC5137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监理人对承包人提交的上述资料进行复核，以确定分阶段实际完成的工程量和工程形象目标。对其有异议的，可要求承包人按第8.2款约定进行共同复核和抽样复测。</w:t>
      </w:r>
    </w:p>
    <w:p w14:paraId="53C71898" w14:textId="59899B3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除按照第15条约定的变更外，总价子目的工程量是承包人用于结算的</w:t>
      </w:r>
      <w:proofErr w:type="gramStart"/>
      <w:r w:rsidR="002E5E8E" w:rsidRPr="00DE6A8F">
        <w:rPr>
          <w:rFonts w:ascii="宋体" w:eastAsia="宋体" w:hAnsi="宋体" w:hint="eastAsia"/>
          <w:color w:val="000000" w:themeColor="text1"/>
          <w:szCs w:val="21"/>
        </w:rPr>
        <w:t>最终工程</w:t>
      </w:r>
      <w:proofErr w:type="gramEnd"/>
      <w:r w:rsidR="002E5E8E" w:rsidRPr="00DE6A8F">
        <w:rPr>
          <w:rFonts w:ascii="宋体" w:eastAsia="宋体" w:hAnsi="宋体" w:hint="eastAsia"/>
          <w:color w:val="000000" w:themeColor="text1"/>
          <w:szCs w:val="21"/>
        </w:rPr>
        <w:t>量。</w:t>
      </w:r>
    </w:p>
    <w:p w14:paraId="18075EA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17.2预付款</w:t>
      </w:r>
    </w:p>
    <w:p w14:paraId="6DC7FC6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17.2.1预付款</w:t>
      </w:r>
    </w:p>
    <w:p w14:paraId="2C2B927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1E9E301A" w14:textId="5795D68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17.2.2预付款保函</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担保</w:t>
      </w:r>
      <w:r w:rsidR="00A16A3D" w:rsidRPr="00DE6A8F">
        <w:rPr>
          <w:rFonts w:ascii="宋体" w:eastAsia="宋体" w:hAnsi="宋体" w:hint="eastAsia"/>
          <w:color w:val="000000" w:themeColor="text1"/>
          <w:szCs w:val="21"/>
        </w:rPr>
        <w:t>）</w:t>
      </w:r>
    </w:p>
    <w:p w14:paraId="35A8259F" w14:textId="0F139F8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承包人应在收到第一次工程预付款的同时向发包人提交工程预付款担保，担保金额应与第一次工程预付款金额相同，工程预付款担保在第一次工程预付款被发包人扣回前一直有效。</w:t>
      </w:r>
    </w:p>
    <w:p w14:paraId="0EB805E1" w14:textId="7EDB2FF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工程材料预付款的担保在专用合同条款中约定。</w:t>
      </w:r>
    </w:p>
    <w:p w14:paraId="44C6364B" w14:textId="39CC0C9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预付款担保的担保金额可根据预付款扣回的金额相应递减。</w:t>
      </w:r>
    </w:p>
    <w:p w14:paraId="031DC5E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17.2.3预付款的扣回与还清</w:t>
      </w:r>
    </w:p>
    <w:p w14:paraId="283CC1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3DDFA0A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17.3工程进度付款</w:t>
      </w:r>
    </w:p>
    <w:p w14:paraId="4723397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17.3.1付款周期</w:t>
      </w:r>
    </w:p>
    <w:p w14:paraId="2D5FEA9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付款周期同计量周期。</w:t>
      </w:r>
    </w:p>
    <w:p w14:paraId="53B849D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17.3.2进度付款申请单</w:t>
      </w:r>
    </w:p>
    <w:p w14:paraId="5FF5E83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承包人应在每个付款周期末，按监理人批准的格式和专用合同条款约定的份数，向监理</w:t>
      </w:r>
      <w:r w:rsidRPr="00DE6A8F">
        <w:rPr>
          <w:rFonts w:ascii="宋体" w:eastAsia="宋体" w:hAnsi="宋体" w:hint="eastAsia"/>
          <w:color w:val="000000" w:themeColor="text1"/>
          <w:szCs w:val="21"/>
        </w:rPr>
        <w:lastRenderedPageBreak/>
        <w:t>人提交进度付款申请单，并附相应的支持性证明文件。除专用合同条款另有约定外，进度付款申请单应包括下列内容：</w:t>
      </w:r>
    </w:p>
    <w:p w14:paraId="77DB6744" w14:textId="640BF26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截至本次付款周期末已实施工程的价款；</w:t>
      </w:r>
    </w:p>
    <w:p w14:paraId="37158641" w14:textId="395FCC7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根据第15条应增加和扣减的变更金额；</w:t>
      </w:r>
    </w:p>
    <w:p w14:paraId="4FCC2A7A" w14:textId="2B34942E"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根据第23条应增加和扣减的索赔金额；</w:t>
      </w:r>
    </w:p>
    <w:p w14:paraId="6686735E" w14:textId="1B25681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根据第17.2款约定应支付的预付款和扣减的返还预付款；</w:t>
      </w:r>
    </w:p>
    <w:p w14:paraId="4F04D050" w14:textId="05177A8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根据第17.4.1项约定应扣减的质量保证金；</w:t>
      </w:r>
    </w:p>
    <w:p w14:paraId="06B86DE0" w14:textId="70C5232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根据合同应增加和扣减的其他金额。</w:t>
      </w:r>
    </w:p>
    <w:p w14:paraId="6C5BD18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17.3.3进度付款证书和支付时间</w:t>
      </w:r>
    </w:p>
    <w:p w14:paraId="19835B14" w14:textId="55E358C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F49D91E" w14:textId="0DD1A5A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发包人应在监理人收到进度付款申请单后的28天内，将进度应付款支付给承包人。发包人不按期支付的，按专用合同条款的约定支付逾期付款违约金。</w:t>
      </w:r>
    </w:p>
    <w:p w14:paraId="2F1B3F59" w14:textId="3ECBFB7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监理人出具进度付款证书，不应视为监理人已同意、批准或接受了承包人完成的该部分工作。</w:t>
      </w:r>
    </w:p>
    <w:p w14:paraId="4359FEF1" w14:textId="3279CB6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进度付款涉及政府投资资金的，按照国库集中支付等国家相关规定和专用合同条款的约定办理。</w:t>
      </w:r>
    </w:p>
    <w:p w14:paraId="6E96339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17.3.4工程进度付款的修正</w:t>
      </w:r>
    </w:p>
    <w:p w14:paraId="134567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在对以往历次已签发的进度付款证书进行汇总和复核中发现错、漏或重复的，监理人有权予以修正，承包人也有权提出修正申请。经双方复核同意的修正，应在本次进度付款中支付或扣除。</w:t>
      </w:r>
    </w:p>
    <w:p w14:paraId="68B164C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17.4质量保证金</w:t>
      </w:r>
    </w:p>
    <w:p w14:paraId="787463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17.4.1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14:paraId="2427DDE5" w14:textId="3672D60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17.4.2竣工验收鉴定书签署后14天内，发包人将质量保证金总额的一半支付给承包人。在第1.1.4.5目约定的缺陷责任期</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工程质量保修期</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满时，发包人将在30个工作日内会同承包人按照合同约定的内容核实承包人是否完成保修责任。如无异议，发包人应当在核实</w:t>
      </w:r>
      <w:r w:rsidRPr="00DE6A8F">
        <w:rPr>
          <w:rFonts w:ascii="宋体" w:eastAsia="宋体" w:hAnsi="宋体" w:hint="eastAsia"/>
          <w:color w:val="000000" w:themeColor="text1"/>
          <w:szCs w:val="21"/>
        </w:rPr>
        <w:lastRenderedPageBreak/>
        <w:t>后将剩余的质量保证金支付给承包人。</w:t>
      </w:r>
    </w:p>
    <w:p w14:paraId="28784E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17.4.3在第1.1.4.5目约定的缺陷责任期满时，承包人没有完成缺陷责任的，发包人有权扣留与未履行责任剩余工作所需金额相应的质量保证金余额，并有权根据第19.3款约定要求延长缺陷责任期，直至完成剩余工作为止。</w:t>
      </w:r>
    </w:p>
    <w:p w14:paraId="2A59AA05" w14:textId="415D3E0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17.5竣工结算</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完工结算</w:t>
      </w:r>
      <w:r w:rsidR="00A16A3D" w:rsidRPr="00DE6A8F">
        <w:rPr>
          <w:rFonts w:ascii="宋体" w:eastAsia="宋体" w:hAnsi="宋体" w:hint="eastAsia"/>
          <w:color w:val="000000" w:themeColor="text1"/>
          <w:szCs w:val="21"/>
        </w:rPr>
        <w:t>）</w:t>
      </w:r>
    </w:p>
    <w:p w14:paraId="4CDC427B" w14:textId="5D7AD0B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17.5.1竣工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完工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付款申请单</w:t>
      </w:r>
    </w:p>
    <w:p w14:paraId="38EF3928" w14:textId="057C445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4C709084" w14:textId="0B55CFD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监理人对完工付款申请单有异议的，有权要求承包人进行修正和提供补充资料。经监理人和承包人协商后，由承包人向监理人提交修正后的完工付款申请单。</w:t>
      </w:r>
    </w:p>
    <w:p w14:paraId="156501C1" w14:textId="5352431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17.5.2竣工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完工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付款证书及支付时间</w:t>
      </w:r>
    </w:p>
    <w:p w14:paraId="5F010EDF" w14:textId="76131A9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又未提出具体意见的，视为承包人提交的完工付款申请单已经监理人核查同意。发包人未在约定时间内审核又未提出具体意见的，监理人提出发包人到期应支付给承包人的价款视为已经发包人同意。</w:t>
      </w:r>
    </w:p>
    <w:p w14:paraId="46A45EF9" w14:textId="55F0B2A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发包人应在监理人出具完工付款证书后的14天内，将应支付款支付给承包人。发包人不按期支付的，按第17.3.3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目的约定，将逾期付款违约金支付给承包人。</w:t>
      </w:r>
    </w:p>
    <w:p w14:paraId="2ADC47C1" w14:textId="0E02A4B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承包人对发包人签认的完工付款证书有异议的，发包人可出具完工付款申请单中承包人已同意部分的临时付款证书。存在争议的部分，按第24条的约定办理。</w:t>
      </w:r>
    </w:p>
    <w:p w14:paraId="5FB99406" w14:textId="167681A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完工付款涉及政府投资资金的，按第17.3.3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目的约定办理。</w:t>
      </w:r>
    </w:p>
    <w:p w14:paraId="6D708D0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17.6最终结清</w:t>
      </w:r>
    </w:p>
    <w:p w14:paraId="11DE75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17.6.1最终结清申请单</w:t>
      </w:r>
    </w:p>
    <w:p w14:paraId="1E6088D5" w14:textId="5B580CA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工程质量保修责任终止证书签发后，承包人应按监理人批准的格式提交最终结清申请单。提交最终结清申请单的份数在专用合同条款中约定。</w:t>
      </w:r>
    </w:p>
    <w:p w14:paraId="786E0FC5" w14:textId="5BEB271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发包人对最终结清申请单内容有异议的，有权要求承包人进行修正和提供补充资料，由承包人向监理人提交修正后的最终结清申请单。</w:t>
      </w:r>
    </w:p>
    <w:p w14:paraId="315FE1D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17.6.2最终结清证书和支付时间</w:t>
      </w:r>
    </w:p>
    <w:p w14:paraId="4667D6E3" w14:textId="674823F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18AB9DE1" w14:textId="5599209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发包人应在监理人出具最终结清证书后的14天内，将应支付款支付给承包人。发包人不按期支付的，按第17.3.3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目的约定，将逾期付款违约金支付给承包人。</w:t>
      </w:r>
    </w:p>
    <w:p w14:paraId="0AD48B4C" w14:textId="6E84E50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承包人对发包人签认的最终结清证书有异议的，按第24条的约定办理。</w:t>
      </w:r>
    </w:p>
    <w:p w14:paraId="16F08BD3" w14:textId="7B52132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最终结清付款涉及政府投资资金的，按第17.3.3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目的约定办理。</w:t>
      </w:r>
    </w:p>
    <w:p w14:paraId="2530CD6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17.7竣工财务决算</w:t>
      </w:r>
    </w:p>
    <w:p w14:paraId="5C43F7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发包人负责编制本工程项目竣工财务决算，承包人应按专用合同条款的约定提供竣工财务决算编制所需的相关材料。</w:t>
      </w:r>
    </w:p>
    <w:p w14:paraId="366C6E4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17.8竣工审计</w:t>
      </w:r>
    </w:p>
    <w:p w14:paraId="78CE6F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发包人负责完成本工程竣工审计手续，承包人应完成相关配合工作。</w:t>
      </w:r>
    </w:p>
    <w:p w14:paraId="22894131" w14:textId="1CA1FCC0" w:rsidR="002E5E8E" w:rsidRPr="00DE6A8F" w:rsidRDefault="002E5E8E" w:rsidP="002E5E8E">
      <w:pPr>
        <w:pStyle w:val="3"/>
        <w:jc w:val="left"/>
        <w:rPr>
          <w:rFonts w:ascii="宋体" w:eastAsia="宋体" w:hAnsi="宋体"/>
          <w:color w:val="000000" w:themeColor="text1"/>
          <w:sz w:val="28"/>
          <w:szCs w:val="28"/>
        </w:rPr>
      </w:pPr>
      <w:bookmarkStart w:id="45" w:name="_Toc173245861"/>
      <w:r w:rsidRPr="00DE6A8F">
        <w:rPr>
          <w:rFonts w:ascii="宋体" w:eastAsia="宋体" w:hAnsi="宋体" w:hint="eastAsia"/>
          <w:color w:val="000000" w:themeColor="text1"/>
          <w:sz w:val="28"/>
          <w:szCs w:val="28"/>
        </w:rPr>
        <w:t>18.竣工验收（验收）</w:t>
      </w:r>
      <w:bookmarkEnd w:id="45"/>
    </w:p>
    <w:p w14:paraId="0696BB5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18.1验收工作分类</w:t>
      </w:r>
    </w:p>
    <w:p w14:paraId="5F9C9C9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本工程验收工作</w:t>
      </w:r>
      <w:proofErr w:type="gramStart"/>
      <w:r w:rsidRPr="00DE6A8F">
        <w:rPr>
          <w:rFonts w:ascii="宋体" w:eastAsia="宋体" w:hAnsi="宋体" w:hint="eastAsia"/>
          <w:color w:val="000000" w:themeColor="text1"/>
          <w:szCs w:val="21"/>
        </w:rPr>
        <w:t>按主持</w:t>
      </w:r>
      <w:proofErr w:type="gramEnd"/>
      <w:r w:rsidRPr="00DE6A8F">
        <w:rPr>
          <w:rFonts w:ascii="宋体" w:eastAsia="宋体" w:hAnsi="宋体" w:hint="eastAsia"/>
          <w:color w:val="000000" w:themeColor="text1"/>
          <w:szCs w:val="21"/>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63127D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18.2分部工程验收</w:t>
      </w:r>
    </w:p>
    <w:p w14:paraId="76D2907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18.2.1分部工程具备验收条件时，承包人应向发包人提交验收申请报告，发包人应在收到验收申请报告之日起10个工作日内决定是否同意进行验收。</w:t>
      </w:r>
    </w:p>
    <w:p w14:paraId="06FDF16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18.2.2除专用合同条款另有约定外，监理人主持分部工程验收，承包人应派符合条件的代表参加验收工作组。</w:t>
      </w:r>
    </w:p>
    <w:p w14:paraId="572245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18.2.3分部工程验收通过后，发包人向承包人发送分部工程验收鉴定书。承包人应及时完成分部工程验收鉴定书载明应由承包人处理的遗留问题。</w:t>
      </w:r>
    </w:p>
    <w:p w14:paraId="58BFAE4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18.3单位工程验收</w:t>
      </w:r>
    </w:p>
    <w:p w14:paraId="4C8DE09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18.3.1单位工程具备验收条件时，承包人应向发包人提交验收申请报告，发包人应在</w:t>
      </w:r>
      <w:r w:rsidRPr="00DE6A8F">
        <w:rPr>
          <w:rFonts w:ascii="宋体" w:eastAsia="宋体" w:hAnsi="宋体" w:hint="eastAsia"/>
          <w:color w:val="000000" w:themeColor="text1"/>
          <w:szCs w:val="21"/>
        </w:rPr>
        <w:lastRenderedPageBreak/>
        <w:t>收到验收申请报告之日起10个工作日内决定是否同意进行验收。</w:t>
      </w:r>
    </w:p>
    <w:p w14:paraId="79EDD1E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18.3.2发包人主持单位工程验收，承包人应派符合条件的代表参加验收工作组。</w:t>
      </w:r>
    </w:p>
    <w:p w14:paraId="339B5F7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18.3.3单位工程验收通过后，发包人向承包人发送单位工程验收鉴定书。承包人应及时完成单位工程验收鉴定书载明应由承包人处理的遗留问题。</w:t>
      </w:r>
    </w:p>
    <w:p w14:paraId="6AAA47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18.3.4需提前投入使用的单位工程在专用合同条款中明确。</w:t>
      </w:r>
    </w:p>
    <w:p w14:paraId="2185C93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18.4合同工程完工验收</w:t>
      </w:r>
    </w:p>
    <w:p w14:paraId="248573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18.4.1合同工</w:t>
      </w:r>
      <w:proofErr w:type="gramStart"/>
      <w:r w:rsidRPr="00DE6A8F">
        <w:rPr>
          <w:rFonts w:ascii="宋体" w:eastAsia="宋体" w:hAnsi="宋体" w:hint="eastAsia"/>
          <w:color w:val="000000" w:themeColor="text1"/>
          <w:szCs w:val="21"/>
        </w:rPr>
        <w:t>程具备</w:t>
      </w:r>
      <w:proofErr w:type="gramEnd"/>
      <w:r w:rsidRPr="00DE6A8F">
        <w:rPr>
          <w:rFonts w:ascii="宋体" w:eastAsia="宋体" w:hAnsi="宋体" w:hint="eastAsia"/>
          <w:color w:val="000000" w:themeColor="text1"/>
          <w:szCs w:val="21"/>
        </w:rPr>
        <w:t>验收条件时，承包人应向发包人提交验收申请报告，发包人应在收到验收申请报告之日起20个工作日内决定是否同意进行验收。</w:t>
      </w:r>
    </w:p>
    <w:p w14:paraId="2EB5DF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18.4.2发包人主持合同工程完工验收，承包人应派项目经理参加验收工作组。</w:t>
      </w:r>
    </w:p>
    <w:p w14:paraId="125D08E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18.4.3合同工程完工验收通过后，发包人向承包人发送合同工程完工验收鉴定书。承包人应及时完成合同工程完工验收鉴定书载明应由承包人处理的遗留问题。</w:t>
      </w:r>
    </w:p>
    <w:p w14:paraId="162C46E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30个工作日内向承包人颁发合同工程完工证书。</w:t>
      </w:r>
    </w:p>
    <w:p w14:paraId="3BA9382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18.5阶段验收</w:t>
      </w:r>
    </w:p>
    <w:p w14:paraId="65DD06E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18.5.1工程建设具备阶段验收条件时，发包人负责提出阶段验收申请报告。承包人应派代表参加阶段验收，并作为被验收单位在验收鉴定书上签字。阶段验收的具体类别在专用合同条款中约定。</w:t>
      </w:r>
    </w:p>
    <w:p w14:paraId="6B5E2BE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18.5.2承包人应及时完成阶段验收鉴定书载明应由承包人处理的遗留问题。</w:t>
      </w:r>
    </w:p>
    <w:p w14:paraId="16C7E76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18.6专项验收</w:t>
      </w:r>
    </w:p>
    <w:p w14:paraId="0E0659F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18.6.1发包人负责提出专项验收申请报告。承包人应按专项验收的相关规定参加专项验收。专项验收的具体类别在专用合同条款中约定。</w:t>
      </w:r>
    </w:p>
    <w:p w14:paraId="24B69EB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18.6.2承包应及时完成专项验收成果性文件载明应由承包人处理的遗留问题。</w:t>
      </w:r>
    </w:p>
    <w:p w14:paraId="0CF2C21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18.7竣工验收</w:t>
      </w:r>
    </w:p>
    <w:p w14:paraId="580CEB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18.7.1申请竣工验收前，发包人组织竣工验收自查，承包人应派项目经理或技术负责人参加。</w:t>
      </w:r>
    </w:p>
    <w:p w14:paraId="02BC5D0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18.7.2竣工验收分为竣工技术预验收和竣工验收两个阶段，发包人应通知承包人派法定代表人或项目经理参加技术预验收和竣工验收。</w:t>
      </w:r>
    </w:p>
    <w:p w14:paraId="0F4A4F5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18.7.3专用合同条款约定工程需要进行技术鉴定的，承包人应提交有关资料并完成配合工作。</w:t>
      </w:r>
    </w:p>
    <w:p w14:paraId="30D3202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18.7.4竣工验收需要进行质量检测的，所需费用由发包人承担，但因承包人原因造成质量不合格的除外。</w:t>
      </w:r>
    </w:p>
    <w:p w14:paraId="2E85CE6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18.7.5工程质量保修期满以及竣工验收遗留问题和尾工处理完成并通过验收后，发包人负责将处理情况和验收成果报送竣工验收主持单位，申请领取工程竣工证书，并发送承包人。</w:t>
      </w:r>
    </w:p>
    <w:p w14:paraId="5E4B91B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18.8施工期运行</w:t>
      </w:r>
    </w:p>
    <w:p w14:paraId="14220CF3" w14:textId="5935D5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18.8.1施工期运行是指合同工程尚未全部完工，其中某单位工程或部分工程已完工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需要投入施工期运行的，经发包人按第18.2款或第18.3款的约定验收合格，证明能确保安全后，才能在施工期投入运行。需要在施工期运行的单位工程或部分工程在专用合同条款中约定。</w:t>
      </w:r>
    </w:p>
    <w:p w14:paraId="7957763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18.8.2在施工期运行中发现工程或工程设备损坏或存在缺陷的，由承包人按第19.2款约定进行修复。</w:t>
      </w:r>
    </w:p>
    <w:p w14:paraId="2B5F98D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18.9试运行</w:t>
      </w:r>
    </w:p>
    <w:p w14:paraId="0D7831A0" w14:textId="38160FD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18.9.1除专用合同条款另有约定外，承包人应按规定进行工程及工程设备试运行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负责提供试运行所需的人员、器材和必要的条件，并承担全部试运行费用。</w:t>
      </w:r>
    </w:p>
    <w:p w14:paraId="57148AB6" w14:textId="082B4E50"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18.9.2由于承包人的原因导致试运行失败的，承包人应采取措施保证试运行合格</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并承担相应费用。由于发包人的原因导致试运行失败的，承包人应当采取措施保证试运行合格，发包人应承担由此产生的费用，并支付承包人合理利润。</w:t>
      </w:r>
    </w:p>
    <w:p w14:paraId="4A1A3BD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18.10竣工（完工）清场</w:t>
      </w:r>
    </w:p>
    <w:p w14:paraId="6B75704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18.10.1工程项目竣工（完工）清场的工作范围和内容在技术标准和要求（合同技术条款）中约定。</w:t>
      </w:r>
    </w:p>
    <w:p w14:paraId="13614C3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18.10.2承包未按监理人的要求恢复临时占地，或者场地清理未达到合同约定的，发包人有权委托其它人恢复或清理，所发生的金额从</w:t>
      </w:r>
      <w:proofErr w:type="gramStart"/>
      <w:r w:rsidRPr="00DE6A8F">
        <w:rPr>
          <w:rFonts w:ascii="宋体" w:eastAsia="宋体" w:hAnsi="宋体" w:hint="eastAsia"/>
          <w:color w:val="000000" w:themeColor="text1"/>
          <w:szCs w:val="21"/>
        </w:rPr>
        <w:t>拟支付</w:t>
      </w:r>
      <w:proofErr w:type="gramEnd"/>
      <w:r w:rsidRPr="00DE6A8F">
        <w:rPr>
          <w:rFonts w:ascii="宋体" w:eastAsia="宋体" w:hAnsi="宋体" w:hint="eastAsia"/>
          <w:color w:val="000000" w:themeColor="text1"/>
          <w:szCs w:val="21"/>
        </w:rPr>
        <w:t>给承包人的款项中扣除。</w:t>
      </w:r>
    </w:p>
    <w:p w14:paraId="16B53CD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18.11施工队伍的撤离</w:t>
      </w:r>
    </w:p>
    <w:p w14:paraId="41EB9E55" w14:textId="338D39C3"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承包人的人员和施工设备应全部撤离施工场地。</w:t>
      </w:r>
    </w:p>
    <w:p w14:paraId="0725EC63" w14:textId="0094279B" w:rsidR="002E5E8E" w:rsidRPr="00DE6A8F" w:rsidRDefault="002E5E8E" w:rsidP="002E5E8E">
      <w:pPr>
        <w:pStyle w:val="3"/>
        <w:jc w:val="left"/>
        <w:rPr>
          <w:rFonts w:ascii="宋体" w:eastAsia="宋体" w:hAnsi="宋体"/>
          <w:color w:val="000000" w:themeColor="text1"/>
          <w:sz w:val="28"/>
          <w:szCs w:val="28"/>
        </w:rPr>
      </w:pPr>
      <w:bookmarkStart w:id="46" w:name="_Toc173245862"/>
      <w:r w:rsidRPr="00DE6A8F">
        <w:rPr>
          <w:rFonts w:ascii="宋体" w:eastAsia="宋体" w:hAnsi="宋体" w:hint="eastAsia"/>
          <w:color w:val="000000" w:themeColor="text1"/>
          <w:sz w:val="28"/>
          <w:szCs w:val="28"/>
        </w:rPr>
        <w:lastRenderedPageBreak/>
        <w:t>19.缺陷责任与保修责任</w:t>
      </w:r>
      <w:bookmarkEnd w:id="46"/>
    </w:p>
    <w:p w14:paraId="54EA4CB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19.1缺陷责任期（工程质量保修期）的起算时间</w:t>
      </w:r>
    </w:p>
    <w:p w14:paraId="3B8DA52E" w14:textId="7843CA1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除专用合同条款另有约定外，缺陷责任期（工程质量保修期）从工程通过合同工程完工验收后开始计算。在合同工程完工验收前，已经发包人提前验收的单位工程或部分工程</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44069EF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19.2缺陷责任</w:t>
      </w:r>
    </w:p>
    <w:p w14:paraId="4D0E42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19.2.1承包人应在缺陷责任期内对已交付使用的工程承担缺陷责任。</w:t>
      </w:r>
    </w:p>
    <w:p w14:paraId="371911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19.2.2缺陷责任期内，发包人对已接收使用的工程负责日常维护工作。发包人在使用过程中，发现已接收的工程存在新的缺陷或已修复的缺陷部位或部件又遭损坏的，承包人应负责修复，直至检验合格为止。</w:t>
      </w:r>
    </w:p>
    <w:p w14:paraId="57CA948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19.2.3监理人和承包人应共同查清缺陷和（或）损坏的原因。经查明属承包人原因造成的，应由承包人承担修复和查验的费用。经查验属发包人原因造成的，发包人应承担修复和查验的费用，并支付承包人合理利润。</w:t>
      </w:r>
    </w:p>
    <w:p w14:paraId="11B16F44" w14:textId="28FD486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19.2.4承包人不能在合理时间内修复缺陷的，发包人可自行修复或委托其他人修复</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所需费用和利润的承担，按第19.2.3项约定办理。</w:t>
      </w:r>
    </w:p>
    <w:p w14:paraId="5F06443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19.3缺陷责任期的延长</w:t>
      </w:r>
    </w:p>
    <w:p w14:paraId="0E73DAE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由于承包人原因造成某项缺陷或损坏使某项工程或工程设备不能按原定目标使用而需要再次检查、检验和修复的，发包人有权要求承包人相应延长缺陷责任期，但缺陷责任期最长不超过2年。</w:t>
      </w:r>
    </w:p>
    <w:p w14:paraId="0DA0CEF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19.4进一步试验和试运行</w:t>
      </w:r>
    </w:p>
    <w:p w14:paraId="6D30C2C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任何一项缺陷或损坏修复后，经检查证明其影响了工程或工程设备的使用性能，承包人应重新进行合同约定的试验和试运行，试验和试运行的全部费用应由责任方承担。</w:t>
      </w:r>
    </w:p>
    <w:p w14:paraId="02AD3F7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19.5承包人的进入权</w:t>
      </w:r>
    </w:p>
    <w:p w14:paraId="4B684C6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缺陷责任期内承包人为缺陷修复工作需要，有权进入工程现场，但应遵守发包人的保安和保密规定。</w:t>
      </w:r>
    </w:p>
    <w:p w14:paraId="7B4746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19.6缺陷责任期终止证书（工程质量保修责任终止证书）</w:t>
      </w:r>
    </w:p>
    <w:p w14:paraId="7867EFB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合同工程完工验收后，发包人与承包人应办理工程交接手续，承包人应向发包人递交工</w:t>
      </w:r>
      <w:r w:rsidRPr="00DE6A8F">
        <w:rPr>
          <w:rFonts w:ascii="宋体" w:eastAsia="宋体" w:hAnsi="宋体" w:hint="eastAsia"/>
          <w:color w:val="000000" w:themeColor="text1"/>
          <w:szCs w:val="21"/>
        </w:rPr>
        <w:lastRenderedPageBreak/>
        <w:t>程质量保修书。</w:t>
      </w:r>
    </w:p>
    <w:p w14:paraId="466341D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缺陷责任期（工程质量保修期）满后30个工作日内，发包人应向承包人颁发工程质量保修责任终止证书，并退还剩余的质量保证金，但保修责任范围内的质量缺陷未处理完成的应除外。</w:t>
      </w:r>
    </w:p>
    <w:p w14:paraId="68E124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19.7保修责任</w:t>
      </w:r>
    </w:p>
    <w:p w14:paraId="20413A9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14:paraId="01712CF1" w14:textId="4B5E7D3C" w:rsidR="002E5E8E" w:rsidRPr="00DE6A8F" w:rsidRDefault="002E5E8E" w:rsidP="002E5E8E">
      <w:pPr>
        <w:pStyle w:val="3"/>
        <w:jc w:val="left"/>
        <w:rPr>
          <w:rFonts w:ascii="宋体" w:eastAsia="宋体" w:hAnsi="宋体"/>
          <w:color w:val="000000" w:themeColor="text1"/>
          <w:sz w:val="28"/>
          <w:szCs w:val="28"/>
        </w:rPr>
      </w:pPr>
      <w:bookmarkStart w:id="47" w:name="_Toc173245863"/>
      <w:r w:rsidRPr="00DE6A8F">
        <w:rPr>
          <w:rFonts w:ascii="宋体" w:eastAsia="宋体" w:hAnsi="宋体" w:hint="eastAsia"/>
          <w:color w:val="000000" w:themeColor="text1"/>
          <w:sz w:val="28"/>
          <w:szCs w:val="28"/>
        </w:rPr>
        <w:t>20.保险</w:t>
      </w:r>
      <w:bookmarkEnd w:id="47"/>
    </w:p>
    <w:p w14:paraId="6DD5BF9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20.1工程保险</w:t>
      </w:r>
    </w:p>
    <w:p w14:paraId="3C24CE5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B0DB38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20.2人员工伤事故的保险</w:t>
      </w:r>
    </w:p>
    <w:p w14:paraId="07AE2C6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20.2.1承包人员工伤事故的保险</w:t>
      </w:r>
    </w:p>
    <w:p w14:paraId="3FEA086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承包人应依照有关法律规定参加工伤保险，为其履行合同所雇佣的全部人员，缴纳工伤保险费，并要求其分包人也进行此项保险。</w:t>
      </w:r>
    </w:p>
    <w:p w14:paraId="1051AFA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20.2.2发包人员工伤事故的保险</w:t>
      </w:r>
    </w:p>
    <w:p w14:paraId="28CCC87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发包人应依照有关法律规定参加工伤保险，为其现场机构雇佣的全部人员，缴纳工伤保险费，并要求其监理人也进行此项保险。</w:t>
      </w:r>
    </w:p>
    <w:p w14:paraId="5333C13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20.3人身意外伤害险</w:t>
      </w:r>
    </w:p>
    <w:p w14:paraId="038947F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20.3.1发包人应在整个施工期间为其现场机构雇用的全部人员，投保人身意外伤害险，缴纳保险费，并要求其监理人也进行此项保险。</w:t>
      </w:r>
    </w:p>
    <w:p w14:paraId="449A531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20.3.2承包人应在整个施工期间为其现场机构雇用的全部人员，投保人身意外伤害险，缴纳保险费，并要求其分包人也进行此项保险。</w:t>
      </w:r>
    </w:p>
    <w:p w14:paraId="6F71EE4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20.4第三者责任险</w:t>
      </w:r>
    </w:p>
    <w:p w14:paraId="00CEBC4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20.4.1第三者责任系指在保险期内，对因工程意外事故造成的、依法应由被保险人负责的工地上及毗邻地区的第三者人身伤亡、疾病或财产损失（本工程除外），以及被保险人</w:t>
      </w:r>
      <w:r w:rsidRPr="00DE6A8F">
        <w:rPr>
          <w:rFonts w:ascii="宋体" w:eastAsia="宋体" w:hAnsi="宋体" w:hint="eastAsia"/>
          <w:color w:val="000000" w:themeColor="text1"/>
          <w:szCs w:val="21"/>
        </w:rPr>
        <w:lastRenderedPageBreak/>
        <w:t>因此而支付的诉讼费用和事先经保险人书面同意支付的其他费用等赔偿责任。</w:t>
      </w:r>
    </w:p>
    <w:p w14:paraId="16191F1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20.4.2在缺陷责任期终止证书颁发前，承包人应以承包人和发包人的共同名义，投保第20.4.1项约定的第三者责任险，其保险费率、保险金额等有关内容在专用合同条款中约定。</w:t>
      </w:r>
    </w:p>
    <w:p w14:paraId="5CCAC3D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20.5其他保险</w:t>
      </w:r>
    </w:p>
    <w:p w14:paraId="69C9136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除专用合同条款另有约定外，承包人应为其施工设备、进场的材料和工程设备等办理保险。</w:t>
      </w:r>
    </w:p>
    <w:p w14:paraId="61FAEA7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20.6对各项保险的一般要求</w:t>
      </w:r>
    </w:p>
    <w:p w14:paraId="7201444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20.6.1保险凭证</w:t>
      </w:r>
    </w:p>
    <w:p w14:paraId="35A50CF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承包人应在专用合同条款约定的期限内向发包人提交各项保险生效的证据和保险单副本，保险单必须与专用合同条款约定的条件保持一致。</w:t>
      </w:r>
    </w:p>
    <w:p w14:paraId="17F044E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20.6.2保险合同条款的变动</w:t>
      </w:r>
    </w:p>
    <w:p w14:paraId="77909A4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承包人需要变动保险合同条款时，应事先征得发包人同意，并通知监理人。保险人</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变动的，承包人应在收到保险人通知后立即通知发包人和监理人。</w:t>
      </w:r>
    </w:p>
    <w:p w14:paraId="017B646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20.6.3持续保险</w:t>
      </w:r>
    </w:p>
    <w:p w14:paraId="75C73EF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承包人应与保险人保持联系，使保险人能够随时了解工程实施中的变动，并确保按保险合同条款要求持续保险。</w:t>
      </w:r>
    </w:p>
    <w:p w14:paraId="77C8A15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20.6.4保险金不足的补偿</w:t>
      </w:r>
    </w:p>
    <w:p w14:paraId="66E270C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保险金不足以补偿损失时，应由承包人和发包人各自负责补偿的范围和金额在专用合同条款中约定。</w:t>
      </w:r>
    </w:p>
    <w:p w14:paraId="180D6AF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20.6.5未按约定投保的补救</w:t>
      </w:r>
    </w:p>
    <w:p w14:paraId="55CD7C6A" w14:textId="16B5BD9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由于负有投保义务的一方当事人未按合同约定办理保险，或未能使保险持续有效的，另一方当事人可代为办理，所需费用由对方当事人承担。</w:t>
      </w:r>
    </w:p>
    <w:p w14:paraId="472AE3EC" w14:textId="5536745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由于负有投保义务的一方当事人未按合同约定办理某项保险，导致受益人未能得到保险人的赔偿，原应从该项保险得到的保险金应由负有投保义务的一方当事人支付。</w:t>
      </w:r>
    </w:p>
    <w:p w14:paraId="5376A06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20.6.6报告义务</w:t>
      </w:r>
    </w:p>
    <w:p w14:paraId="08F4C78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当保险事故发生时，投保人应按照保险单规定的条件和期限及时向保险人报告。</w:t>
      </w:r>
    </w:p>
    <w:p w14:paraId="3196F7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20.7风险责任的转移</w:t>
      </w:r>
    </w:p>
    <w:p w14:paraId="07B34627" w14:textId="7139DAD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工程通过合同工程完工验收并移交给发包人后，原由承包人应承担的风险责任，以及保险的责任、权利和义务同时转移给发包人，但承包人在缺陷责任期</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工程质量保修期</w:t>
      </w:r>
      <w:r w:rsidR="00A16A3D" w:rsidRPr="00DE6A8F">
        <w:rPr>
          <w:rFonts w:ascii="宋体" w:eastAsia="宋体" w:hAnsi="宋体" w:hint="eastAsia"/>
          <w:color w:val="000000" w:themeColor="text1"/>
          <w:szCs w:val="21"/>
        </w:rPr>
        <w:t>）</w:t>
      </w:r>
      <w:proofErr w:type="gramStart"/>
      <w:r w:rsidRPr="00DE6A8F">
        <w:rPr>
          <w:rFonts w:ascii="宋体" w:eastAsia="宋体" w:hAnsi="宋体" w:hint="eastAsia"/>
          <w:color w:val="000000" w:themeColor="text1"/>
          <w:szCs w:val="21"/>
        </w:rPr>
        <w:t>前造</w:t>
      </w:r>
      <w:r w:rsidRPr="00DE6A8F">
        <w:rPr>
          <w:rFonts w:ascii="宋体" w:eastAsia="宋体" w:hAnsi="宋体" w:hint="eastAsia"/>
          <w:color w:val="000000" w:themeColor="text1"/>
          <w:szCs w:val="21"/>
        </w:rPr>
        <w:lastRenderedPageBreak/>
        <w:t>成</w:t>
      </w:r>
      <w:proofErr w:type="gramEnd"/>
      <w:r w:rsidRPr="00DE6A8F">
        <w:rPr>
          <w:rFonts w:ascii="宋体" w:eastAsia="宋体" w:hAnsi="宋体" w:hint="eastAsia"/>
          <w:color w:val="000000" w:themeColor="text1"/>
          <w:szCs w:val="21"/>
        </w:rPr>
        <w:t>损失和损坏情形除外。</w:t>
      </w:r>
    </w:p>
    <w:p w14:paraId="0396F8F9" w14:textId="7FCE2989" w:rsidR="002E5E8E" w:rsidRPr="00DE6A8F" w:rsidRDefault="002E5E8E" w:rsidP="002E5E8E">
      <w:pPr>
        <w:pStyle w:val="3"/>
        <w:jc w:val="left"/>
        <w:rPr>
          <w:rFonts w:ascii="宋体" w:eastAsia="宋体" w:hAnsi="宋体"/>
          <w:color w:val="000000" w:themeColor="text1"/>
          <w:sz w:val="28"/>
          <w:szCs w:val="28"/>
        </w:rPr>
      </w:pPr>
      <w:bookmarkStart w:id="48" w:name="_Toc173245864"/>
      <w:r w:rsidRPr="00DE6A8F">
        <w:rPr>
          <w:rFonts w:ascii="宋体" w:eastAsia="宋体" w:hAnsi="宋体" w:hint="eastAsia"/>
          <w:color w:val="000000" w:themeColor="text1"/>
          <w:sz w:val="28"/>
          <w:szCs w:val="28"/>
        </w:rPr>
        <w:t>21.不可抗力</w:t>
      </w:r>
      <w:bookmarkEnd w:id="48"/>
    </w:p>
    <w:p w14:paraId="51DA21C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21.1不可抗力的确认</w:t>
      </w:r>
    </w:p>
    <w:p w14:paraId="384EA76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21.1.1不可抗力是指承包人和发包人在订立合同时不可预见，在工程施工过程中不可避免发生并不能克服的自然灾害和社会性突发事件，如地震、海啸、瘟疫、水灾、骚乱、暴动、战争和专用合同条款约定的其他情形。</w:t>
      </w:r>
    </w:p>
    <w:p w14:paraId="3C79320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21.1.2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107FEF1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21.2不可抗力的通知</w:t>
      </w:r>
    </w:p>
    <w:p w14:paraId="1703E49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21.2.1合同一方当事人遇到不可抗力事件，使其履行合同义务受到阻碍时，应立即通知合同另一方当事人和监理人，书面说明不可抗力和受阻碍的详细情况，并提供必要的证明。</w:t>
      </w:r>
    </w:p>
    <w:p w14:paraId="0B65B7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21.2.2如不可抗力持续发生，合同一方当事人应及时向合同另一方当事人和监理人提交中间报告，说明不可抗力和履行合同受阻的情况，并于不可抗力事件结束后28天内提交最终报告及有关资料。</w:t>
      </w:r>
    </w:p>
    <w:p w14:paraId="584F7EA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21.3不可抗力后果及其处理</w:t>
      </w:r>
    </w:p>
    <w:p w14:paraId="7CB9E9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21.3.1不可抗力造成损害的责任</w:t>
      </w:r>
    </w:p>
    <w:p w14:paraId="032D01F8" w14:textId="021A9EE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除专用合同条款另有约定外，不可抗力导致的人员伤亡、财产损失、费用增加和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工期延误等后果，由合同双方按以下原则承担：</w:t>
      </w:r>
    </w:p>
    <w:p w14:paraId="70B12D88" w14:textId="251AE3F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永久工程，包括已运至施工场地的材料和工程设备的损害，以及因工程损害造成的第三者人员伤亡和财产损失由发包人承担；</w:t>
      </w:r>
    </w:p>
    <w:p w14:paraId="582C9B37" w14:textId="13A8157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承包人设备的损坏由承包人承担；</w:t>
      </w:r>
    </w:p>
    <w:p w14:paraId="424B719C" w14:textId="324CE39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发包人和承包人各自承担其人员伤亡和其他财产损失及其相关费用；</w:t>
      </w:r>
    </w:p>
    <w:p w14:paraId="63524556" w14:textId="4AC47591"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承包人的停工损失由承包人承担，但停工期间应监理人要求照管工程和清理、修复工程的金额由发包人承担；</w:t>
      </w:r>
    </w:p>
    <w:p w14:paraId="663AE203" w14:textId="6DDF27B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不能按期竣工的，应合理延长工期，承包人不需支付逾期竣工违约金。发包人要求赶工的，承包人应采取赶工措施，赶工费用由发包人承担。</w:t>
      </w:r>
    </w:p>
    <w:p w14:paraId="7BFD6AE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21.3.2延迟履行期间发生的不可抗力</w:t>
      </w:r>
    </w:p>
    <w:p w14:paraId="43FAE34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合同一方当事人延迟履行，在延迟履行期间发生不可抗力的，</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免除其责任。</w:t>
      </w:r>
    </w:p>
    <w:p w14:paraId="0AEE000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21.3.3避免和减少不可抗力损失</w:t>
      </w:r>
    </w:p>
    <w:p w14:paraId="6783A8D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不可抗力发生后，发包人和承包人均应采取措施尽量避免和减少损失的扩大，任何一方没有采取有效措施导致损失扩大的，应对扩大的损失承担责任。</w:t>
      </w:r>
    </w:p>
    <w:p w14:paraId="40F2197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21.3.4因不可抗力解除合同</w:t>
      </w:r>
    </w:p>
    <w:p w14:paraId="22C73196" w14:textId="23295A70"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因未及时退货造成的损失由责任方承担。合同解除后的付款，参照第22.2.4项约定，由监理人按第3.5款商定或确定。</w:t>
      </w:r>
    </w:p>
    <w:p w14:paraId="4EC6150B" w14:textId="6C37B5B8" w:rsidR="002E5E8E" w:rsidRPr="00DE6A8F" w:rsidRDefault="002E5E8E" w:rsidP="002E5E8E">
      <w:pPr>
        <w:pStyle w:val="3"/>
        <w:jc w:val="left"/>
        <w:rPr>
          <w:rFonts w:ascii="宋体" w:eastAsia="宋体" w:hAnsi="宋体"/>
          <w:color w:val="000000" w:themeColor="text1"/>
          <w:sz w:val="28"/>
          <w:szCs w:val="28"/>
        </w:rPr>
      </w:pPr>
      <w:bookmarkStart w:id="49" w:name="_Toc173245865"/>
      <w:r w:rsidRPr="00DE6A8F">
        <w:rPr>
          <w:rFonts w:ascii="宋体" w:eastAsia="宋体" w:hAnsi="宋体" w:hint="eastAsia"/>
          <w:color w:val="000000" w:themeColor="text1"/>
          <w:sz w:val="28"/>
          <w:szCs w:val="28"/>
        </w:rPr>
        <w:t>22.违约</w:t>
      </w:r>
      <w:bookmarkEnd w:id="49"/>
    </w:p>
    <w:p w14:paraId="202220C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22.1承包人违约</w:t>
      </w:r>
    </w:p>
    <w:p w14:paraId="584FA38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22.1.1承包人违约的情形</w:t>
      </w:r>
    </w:p>
    <w:p w14:paraId="0241E9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在履行合同过程中发生的下列情况属承包人违约：</w:t>
      </w:r>
    </w:p>
    <w:p w14:paraId="3594BF94" w14:textId="2503BB3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承包人违反第1.8款或第4.3款的约定，私自将合同的全部或部分权利转让给其他人，或私自将合同的全部或部分义务转移给其他人；</w:t>
      </w:r>
    </w:p>
    <w:p w14:paraId="2686600B" w14:textId="1B31690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承包人违反第5.3款或第6.4款的约定，未经监理人批准，私自将已按合同约定进入施工场地的施工设备、临时设施或材料撤离施工场地；</w:t>
      </w:r>
    </w:p>
    <w:p w14:paraId="0C1F5739" w14:textId="5196C85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承包人违反第5.4款的约定使用了不合格材料或工程设备，工程质量达不到标准要求，又拒绝清除不合格工程；</w:t>
      </w:r>
    </w:p>
    <w:p w14:paraId="2961D54A" w14:textId="208FD40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承包人未能按合同进度计划及时完成合同约定的工作，已造成或预期造成工期延误；</w:t>
      </w:r>
    </w:p>
    <w:p w14:paraId="29403879" w14:textId="48C5A2A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承包人在缺陷责任期</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工程质量保修期</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内，未能对合同工程完工验收鉴定书中所列的缺陷清单的内容或缺陷责任期</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工程质量保修期</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内发生的缺陷进行修复，而又拒绝按监理人</w:t>
      </w:r>
      <w:proofErr w:type="gramStart"/>
      <w:r w:rsidR="002E5E8E" w:rsidRPr="00DE6A8F">
        <w:rPr>
          <w:rFonts w:ascii="宋体" w:eastAsia="宋体" w:hAnsi="宋体" w:hint="eastAsia"/>
          <w:color w:val="000000" w:themeColor="text1"/>
          <w:szCs w:val="21"/>
        </w:rPr>
        <w:t>指示再</w:t>
      </w:r>
      <w:proofErr w:type="gramEnd"/>
      <w:r w:rsidR="002E5E8E" w:rsidRPr="00DE6A8F">
        <w:rPr>
          <w:rFonts w:ascii="宋体" w:eastAsia="宋体" w:hAnsi="宋体" w:hint="eastAsia"/>
          <w:color w:val="000000" w:themeColor="text1"/>
          <w:szCs w:val="21"/>
        </w:rPr>
        <w:t>进行修补；</w:t>
      </w:r>
    </w:p>
    <w:p w14:paraId="1FC34377" w14:textId="60FE9F0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承包人无法继续履行或明确表示不履行或实质上已停止履行合同；</w:t>
      </w:r>
    </w:p>
    <w:p w14:paraId="20FFE6FA" w14:textId="23281475"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7</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承包人不按合同约定履行义务的其他情况。</w:t>
      </w:r>
    </w:p>
    <w:p w14:paraId="144CC7E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22.1.2对承包人违约的处理</w:t>
      </w:r>
    </w:p>
    <w:p w14:paraId="609CF261" w14:textId="53A58D7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承包人发生第22.1.1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目约定的违约情况时，发包人可通知承包人立即解除合同，并按有关法律处理。</w:t>
      </w:r>
    </w:p>
    <w:p w14:paraId="000B65CF" w14:textId="1130FA9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承包人发生除第22.1.1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目约定以外的其他违约情况时，监理人可向承包人发出整改通知，要求其在指定的期限内改正。承包人应承担其违约所引起的费用增加和</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工期延误。</w:t>
      </w:r>
    </w:p>
    <w:p w14:paraId="504D5F42" w14:textId="1F09CC45"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经检查证明承包人已采取了有效措施纠正违约行为，具备复工条件的，可由监理人签发复工通知复工。</w:t>
      </w:r>
    </w:p>
    <w:p w14:paraId="434C55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22.1.3承包人违约解除合同</w:t>
      </w:r>
    </w:p>
    <w:p w14:paraId="6278CD8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免除承包人应承担的违约责任，也不影响发包人根据合同约定享有的索赔权利。</w:t>
      </w:r>
    </w:p>
    <w:p w14:paraId="4F7210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22.1.4合同解除后的估价、付款和结清</w:t>
      </w:r>
    </w:p>
    <w:p w14:paraId="65E687BF" w14:textId="55EE380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合同解除后，监理人按第3.5款商定或确定承包人实际完成工作的价值，以及承包人已提供的材料、施工设备、工程设备和临时工程等的价值。</w:t>
      </w:r>
    </w:p>
    <w:p w14:paraId="57F28712" w14:textId="2EE7360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合同解除后，发包人应暂停对承包人的一切付款，查清各项付款和已扣款金额</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包括承包人应支付的违约金。</w:t>
      </w:r>
    </w:p>
    <w:p w14:paraId="0E34B1D5" w14:textId="7710CF8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合同解除后，发包人应按第23.4款的约定向承包人索赔由于解除合同给发包人造成的损失。</w:t>
      </w:r>
    </w:p>
    <w:p w14:paraId="1696E843" w14:textId="5AF6938F"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合同双方确认上述往来款项后，出具最终结清付款证书，结清全部合同款项。</w:t>
      </w:r>
    </w:p>
    <w:p w14:paraId="36590870" w14:textId="4087B83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发包人和承包人未能就解除合同后的结清达成一致而形成争议的，按第24条的约定办理。</w:t>
      </w:r>
    </w:p>
    <w:p w14:paraId="10A5901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22.1.5协议利益的转让</w:t>
      </w:r>
    </w:p>
    <w:p w14:paraId="3A94E52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因承包人违约解除合同的，发包人有权要求承包人将其为实施合同而签订的材料和设备的订货协议或任何服务协议利益转让给发包人，并在解除合同后的14天内，依法办理转让手续。</w:t>
      </w:r>
    </w:p>
    <w:p w14:paraId="7D2797C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22.1.6紧急情况下无能力或不愿进行抢救</w:t>
      </w:r>
    </w:p>
    <w:p w14:paraId="72F6973D" w14:textId="4E30E02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在工程实施期间或缺陷责任期内发生危及工程安全的事件，监理人通知承包人进行抢救，承包人声明无能力或不愿立即执行的，发包人有权雇佣其他人员进行抢救。此类</w:t>
      </w:r>
      <w:proofErr w:type="gramStart"/>
      <w:r w:rsidRPr="00DE6A8F">
        <w:rPr>
          <w:rFonts w:ascii="宋体" w:eastAsia="宋体" w:hAnsi="宋体" w:hint="eastAsia"/>
          <w:color w:val="000000" w:themeColor="text1"/>
          <w:szCs w:val="21"/>
        </w:rPr>
        <w:t>抢救按</w:t>
      </w:r>
      <w:proofErr w:type="gramEnd"/>
      <w:r w:rsidRPr="00DE6A8F">
        <w:rPr>
          <w:rFonts w:ascii="宋体" w:eastAsia="宋体" w:hAnsi="宋体" w:hint="eastAsia"/>
          <w:color w:val="000000" w:themeColor="text1"/>
          <w:szCs w:val="21"/>
        </w:rPr>
        <w:t>合同</w:t>
      </w:r>
      <w:r w:rsidRPr="00DE6A8F">
        <w:rPr>
          <w:rFonts w:ascii="宋体" w:eastAsia="宋体" w:hAnsi="宋体" w:hint="eastAsia"/>
          <w:color w:val="000000" w:themeColor="text1"/>
          <w:szCs w:val="21"/>
        </w:rPr>
        <w:lastRenderedPageBreak/>
        <w:t>约定属于承包人义务的，由此发生的金额和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工期延误由承包人承担。</w:t>
      </w:r>
    </w:p>
    <w:p w14:paraId="7914F95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22.2发包人违约</w:t>
      </w:r>
    </w:p>
    <w:p w14:paraId="34AF6EE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22.2.1发包人违约的情形</w:t>
      </w:r>
    </w:p>
    <w:p w14:paraId="493D7E9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在履行合同过程中发生的下列情形，属发包人违约：</w:t>
      </w:r>
    </w:p>
    <w:p w14:paraId="572E19F5" w14:textId="31B37CC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发包人未能按合同约定支付预付款或合同价款，或拖延、拒绝批准付款申请和支付凭证，导致付款延误的；</w:t>
      </w:r>
    </w:p>
    <w:p w14:paraId="1EA6A133" w14:textId="4DC609B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发包人原因造成停工的；</w:t>
      </w:r>
    </w:p>
    <w:p w14:paraId="7982E928" w14:textId="416EEF1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监理人无正当理由没有在约定期限内发出复工指示，导致承包人无法复工的；</w:t>
      </w:r>
    </w:p>
    <w:p w14:paraId="2E37963F" w14:textId="57D7481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发包人无法继续履行或明确表示不履行或实质上已停止履行合同的；</w:t>
      </w:r>
    </w:p>
    <w:p w14:paraId="258BCC53" w14:textId="78F60C3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发包人不履行合同约定其他义务的。</w:t>
      </w:r>
    </w:p>
    <w:p w14:paraId="7F2A530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22.2.2承包人有权暂停施工</w:t>
      </w:r>
    </w:p>
    <w:p w14:paraId="15C053AB" w14:textId="72E3BC1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发包人发生除第22.2.1</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4</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目以外的违约情况时，承包人可向发包人发出通知，要求发包人采取有效措施纠正违约行为。发包人收到承包人通知后的28天内仍不履行合同义务，承包人有权暂停施工，并通知监理人，发包人应承担由此增加的费用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工期延误，并支付承包人合理利润。</w:t>
      </w:r>
    </w:p>
    <w:p w14:paraId="0E5681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22.2.3发包人违约解除合同</w:t>
      </w:r>
    </w:p>
    <w:p w14:paraId="27A14622" w14:textId="123FCD7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发生第22.2.1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目的违约情况时，承包人可书面通知发包人解除合同。</w:t>
      </w:r>
    </w:p>
    <w:p w14:paraId="710C5699" w14:textId="34B8F65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承包人按22.2.2项暂停施工28天后，发包人仍不纠正违约行为的，承包人可向发包人发出解除合同通知。但承包人的这一行动</w:t>
      </w:r>
      <w:proofErr w:type="gramStart"/>
      <w:r w:rsidR="002E5E8E" w:rsidRPr="00DE6A8F">
        <w:rPr>
          <w:rFonts w:ascii="宋体" w:eastAsia="宋体" w:hAnsi="宋体" w:hint="eastAsia"/>
          <w:color w:val="000000" w:themeColor="text1"/>
          <w:szCs w:val="21"/>
        </w:rPr>
        <w:t>不</w:t>
      </w:r>
      <w:proofErr w:type="gramEnd"/>
      <w:r w:rsidR="002E5E8E" w:rsidRPr="00DE6A8F">
        <w:rPr>
          <w:rFonts w:ascii="宋体" w:eastAsia="宋体" w:hAnsi="宋体" w:hint="eastAsia"/>
          <w:color w:val="000000" w:themeColor="text1"/>
          <w:szCs w:val="21"/>
        </w:rPr>
        <w:t>免除发包人承担的违约责任，也不影响承包人根据合同约定享有的索赔权利。</w:t>
      </w:r>
    </w:p>
    <w:p w14:paraId="01631A0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22.2.4解除合同后的付款</w:t>
      </w:r>
    </w:p>
    <w:p w14:paraId="51EA4E7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因发包人违约解除合同的，发包人应在解除合同后28天内向承包人支付下列金额，承包人应在此期限内及时向发包人提交要求支付下列金额的有关资料和凭证：</w:t>
      </w:r>
    </w:p>
    <w:p w14:paraId="24D20A59" w14:textId="36D01BD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w:t>
      </w:r>
      <w:proofErr w:type="gramStart"/>
      <w:r w:rsidR="002E5E8E" w:rsidRPr="00DE6A8F">
        <w:rPr>
          <w:rFonts w:ascii="宋体" w:eastAsia="宋体" w:hAnsi="宋体" w:hint="eastAsia"/>
          <w:color w:val="000000" w:themeColor="text1"/>
          <w:szCs w:val="21"/>
        </w:rPr>
        <w:t>解除日</w:t>
      </w:r>
      <w:proofErr w:type="gramEnd"/>
      <w:r w:rsidR="002E5E8E" w:rsidRPr="00DE6A8F">
        <w:rPr>
          <w:rFonts w:ascii="宋体" w:eastAsia="宋体" w:hAnsi="宋体" w:hint="eastAsia"/>
          <w:color w:val="000000" w:themeColor="text1"/>
          <w:szCs w:val="21"/>
        </w:rPr>
        <w:t>以前所完成工作的价款；</w:t>
      </w:r>
    </w:p>
    <w:p w14:paraId="28E3BDB8" w14:textId="68C9AB1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承包人为该工程施工订购并已付款的材料、工程设备和其他物品的金额。发包人付还后，该材料、工程设备和其他物品归发包人所有；</w:t>
      </w:r>
    </w:p>
    <w:p w14:paraId="43F1F6F6" w14:textId="1BB5D8A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承包人为完成工程所发生的，而发包人未支付的金额；</w:t>
      </w:r>
    </w:p>
    <w:p w14:paraId="349C2145" w14:textId="2A45D1E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承包人撤离施工场地以及遣散承包人人员的金额；</w:t>
      </w:r>
    </w:p>
    <w:p w14:paraId="64B52F1A" w14:textId="5391F36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由于解除合同应赔偿的承包人损失；</w:t>
      </w:r>
    </w:p>
    <w:p w14:paraId="15DCECE3" w14:textId="21331BD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按合同约定在合同解除日前应支付给承包人的其他金额。</w:t>
      </w:r>
    </w:p>
    <w:p w14:paraId="57787E4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发包人应按本项约定支付上述金额并退还质量保证金和履约担保，但有权要求承包人支付应偿还给发包人的各项金额。</w:t>
      </w:r>
    </w:p>
    <w:p w14:paraId="4491646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22.2.5解除合同后的承包人撤离</w:t>
      </w:r>
    </w:p>
    <w:p w14:paraId="18C497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8E2034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22.3第三人造成的违约</w:t>
      </w:r>
    </w:p>
    <w:p w14:paraId="21A5066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在履行合同过程中，一方当事人因第三人的原因造成违约的，应当向对方当事人承担违约责任。一方当事人和第三人之间的纠纷，依照法律规定或者按照约定解决。</w:t>
      </w:r>
    </w:p>
    <w:p w14:paraId="52F25835" w14:textId="753EF04A" w:rsidR="002E5E8E" w:rsidRPr="00DE6A8F" w:rsidRDefault="002E5E8E" w:rsidP="002E5E8E">
      <w:pPr>
        <w:pStyle w:val="3"/>
        <w:jc w:val="left"/>
        <w:rPr>
          <w:rFonts w:ascii="宋体" w:eastAsia="宋体" w:hAnsi="宋体"/>
          <w:color w:val="000000" w:themeColor="text1"/>
          <w:sz w:val="28"/>
          <w:szCs w:val="28"/>
        </w:rPr>
      </w:pPr>
      <w:bookmarkStart w:id="50" w:name="_Toc173245866"/>
      <w:r w:rsidRPr="00DE6A8F">
        <w:rPr>
          <w:rFonts w:ascii="宋体" w:eastAsia="宋体" w:hAnsi="宋体" w:hint="eastAsia"/>
          <w:color w:val="000000" w:themeColor="text1"/>
          <w:sz w:val="28"/>
          <w:szCs w:val="28"/>
        </w:rPr>
        <w:t>23.索赔</w:t>
      </w:r>
      <w:bookmarkEnd w:id="50"/>
    </w:p>
    <w:p w14:paraId="362EC01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23.1承包人索赔的提出</w:t>
      </w:r>
    </w:p>
    <w:p w14:paraId="3A8C4690" w14:textId="5BA77538"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根据合同约定，承包人认为有权得到追加付款和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延长工期的，应按以下程序向发包人提出索赔：</w:t>
      </w:r>
    </w:p>
    <w:p w14:paraId="327BE718" w14:textId="40BF0E9F"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承包人应在知道或应当知道索赔事件发生后28天内，向监理人递交索赔意向通知书，并说明发生索赔事件的事由。承包人未在前述28天内发出索赔意向通知书的，丧失要求追加付款和</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延长工期的权利；</w:t>
      </w:r>
    </w:p>
    <w:p w14:paraId="565D42F5" w14:textId="7CA0C09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承包人应在发出索赔意向通知书后28天内，向监理人正式递交索赔通知书。索赔通知书应详细说明索赔理由以及要求追加的付款金额和</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延长的工期，并附必要的记录和证明材料；</w:t>
      </w:r>
    </w:p>
    <w:p w14:paraId="52DE9688" w14:textId="3E09C1C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索赔事件具有连续影响的，承包人应按合理时间间隔继续递交延续索赔通知，说明连续影响的实际情况和记录，列出累计的追加付款金额和</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工期延长天数；</w:t>
      </w:r>
    </w:p>
    <w:p w14:paraId="4041BDF7" w14:textId="175C475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在索赔事件影响结束后的28天内，承包人应向监理人递交最终索赔通知书，说明最终要求索赔的追加付款金额和延长的工期，并附必要的记录和证明材料。</w:t>
      </w:r>
    </w:p>
    <w:p w14:paraId="35218F6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23.2承包人索赔处理程序</w:t>
      </w:r>
    </w:p>
    <w:p w14:paraId="63879173" w14:textId="4A28953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监理人收到承包人提交的索赔通知书后，应及时审查索赔通知书的内容、查验承包人的记录和证明材料，必要时监理人可要求承包人提交全部原始记录副本。</w:t>
      </w:r>
    </w:p>
    <w:p w14:paraId="62E3CE9A" w14:textId="11F2227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监理人应按第3.5款商定或确定追加的付款和</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延长的工期，并在收到上述索赔通知书或有关索赔的进一步证明材料后的42天内，将索赔处理结果答复承包人。</w:t>
      </w:r>
    </w:p>
    <w:p w14:paraId="5879E461" w14:textId="11204EB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承包人接受索赔处理结果的，发包人应在</w:t>
      </w:r>
      <w:proofErr w:type="gramStart"/>
      <w:r w:rsidR="002E5E8E" w:rsidRPr="00DE6A8F">
        <w:rPr>
          <w:rFonts w:ascii="宋体" w:eastAsia="宋体" w:hAnsi="宋体" w:hint="eastAsia"/>
          <w:color w:val="000000" w:themeColor="text1"/>
          <w:szCs w:val="21"/>
        </w:rPr>
        <w:t>作出</w:t>
      </w:r>
      <w:proofErr w:type="gramEnd"/>
      <w:r w:rsidR="002E5E8E" w:rsidRPr="00DE6A8F">
        <w:rPr>
          <w:rFonts w:ascii="宋体" w:eastAsia="宋体" w:hAnsi="宋体" w:hint="eastAsia"/>
          <w:color w:val="000000" w:themeColor="text1"/>
          <w:szCs w:val="21"/>
        </w:rPr>
        <w:t>索赔处理结果答复后28天内完成赔付。承包人不接受索赔处理结果的，按第24条的约定办理。</w:t>
      </w:r>
    </w:p>
    <w:p w14:paraId="573B2F6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23.3承包人提出索赔的期限</w:t>
      </w:r>
    </w:p>
    <w:p w14:paraId="1497992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22.3.1承包人按第17.5款的约定接受了完工付款证书后，应被认为已无权再提出在合同工程完工证书颁发前所发生的任何索赔。</w:t>
      </w:r>
    </w:p>
    <w:p w14:paraId="16DA5E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23.3.2承包人按第17.6款的约定提交的最终结清申请单中，只限于提出合同工程完工证书颁发后发生的索赔。提出索赔的期限自接受最终结清证书时终止。</w:t>
      </w:r>
    </w:p>
    <w:p w14:paraId="5270FA4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23.4发包人的索赔</w:t>
      </w:r>
    </w:p>
    <w:p w14:paraId="533F8263" w14:textId="6CB5C84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23.4.1发生索赔事件后，监理人应及时书面通知承包人，详细说明发包人有权得到的索赔金额和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延长缺陷责任期的细节和依据。发包人提出索赔的期限和要求与第23.3款的约定相同，延长缺陷责任期的通知应在缺陷责任期届满前发出。</w:t>
      </w:r>
    </w:p>
    <w:p w14:paraId="4679FA10" w14:textId="53567EC8"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23.4.2监理人按第3.5款商定或确定发包人从承包人处得到赔付的金额和</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缺陷责任期的延长期。承包人应付给发包人的金额可从</w:t>
      </w:r>
      <w:proofErr w:type="gramStart"/>
      <w:r w:rsidRPr="00DE6A8F">
        <w:rPr>
          <w:rFonts w:ascii="宋体" w:eastAsia="宋体" w:hAnsi="宋体" w:hint="eastAsia"/>
          <w:color w:val="000000" w:themeColor="text1"/>
          <w:szCs w:val="21"/>
        </w:rPr>
        <w:t>拟支付</w:t>
      </w:r>
      <w:proofErr w:type="gramEnd"/>
      <w:r w:rsidRPr="00DE6A8F">
        <w:rPr>
          <w:rFonts w:ascii="宋体" w:eastAsia="宋体" w:hAnsi="宋体" w:hint="eastAsia"/>
          <w:color w:val="000000" w:themeColor="text1"/>
          <w:szCs w:val="21"/>
        </w:rPr>
        <w:t>给承包人的合同价款中扣除</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或由承包人以其他方式支付给发包人。</w:t>
      </w:r>
    </w:p>
    <w:p w14:paraId="507B197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23.4.3承包人对监理人按第23.4.1项发出的索赔书面通知内容持异议时，应在收到书面通知后的14天内，将持有异议的书面报告及其证明材料提交监理人。监理人应在收到承包人书面报告后的14天内，将异议的处理意见通知承包人，并按第23.4.2项的约定执行赔付。若承包人不接受监理人的索赔处理意见，可按本合同第24条的规定办理。</w:t>
      </w:r>
    </w:p>
    <w:p w14:paraId="1D8BF7E4" w14:textId="57A727B5" w:rsidR="002E5E8E" w:rsidRPr="00DE6A8F" w:rsidRDefault="002E5E8E" w:rsidP="002E5E8E">
      <w:pPr>
        <w:pStyle w:val="3"/>
        <w:jc w:val="left"/>
        <w:rPr>
          <w:rFonts w:ascii="宋体" w:eastAsia="宋体" w:hAnsi="宋体"/>
          <w:color w:val="000000" w:themeColor="text1"/>
          <w:sz w:val="28"/>
          <w:szCs w:val="28"/>
        </w:rPr>
      </w:pPr>
      <w:bookmarkStart w:id="51" w:name="_Toc173245867"/>
      <w:r w:rsidRPr="00DE6A8F">
        <w:rPr>
          <w:rFonts w:ascii="宋体" w:eastAsia="宋体" w:hAnsi="宋体" w:hint="eastAsia"/>
          <w:color w:val="000000" w:themeColor="text1"/>
          <w:sz w:val="28"/>
          <w:szCs w:val="28"/>
        </w:rPr>
        <w:t>24.争议的解决</w:t>
      </w:r>
      <w:bookmarkEnd w:id="51"/>
    </w:p>
    <w:p w14:paraId="1DB1B8A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24.1争议的解决方式</w:t>
      </w:r>
    </w:p>
    <w:p w14:paraId="4604A0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A9F676A" w14:textId="1F78EAD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向约定的仲裁委员会申请仲裁；</w:t>
      </w:r>
    </w:p>
    <w:p w14:paraId="104F1EE2" w14:textId="7CD63FE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向有管辖权的人民法院提起诉讼。</w:t>
      </w:r>
    </w:p>
    <w:p w14:paraId="4660819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24.2友好解决</w:t>
      </w:r>
    </w:p>
    <w:p w14:paraId="7F59691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在提请争议评审、仲裁或者诉讼前，以及在争议评审、仲裁或诉讼过程中，发包人和承包人均可共同努力友好协商解决争议。</w:t>
      </w:r>
    </w:p>
    <w:p w14:paraId="2422216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24.3争议评审</w:t>
      </w:r>
    </w:p>
    <w:p w14:paraId="4C692CBC" w14:textId="0B00D7B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24.3.1采用争议评审的，发包人和承包人应在开工日后的28天内或在争议发生后</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协商成立争议评审组。争议评审组由有合同管理和工程实践经验的专家组成。</w:t>
      </w:r>
    </w:p>
    <w:p w14:paraId="79E615D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24.3.2合同双方的争议，应首先由申请人向争议评审组提交一份详细的评审申请报告，并附必要的文件、图纸和证明材料，申请人还应将上述报告的副本同时提交给被申请人和监理人。</w:t>
      </w:r>
    </w:p>
    <w:p w14:paraId="0AE0C86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24.3.3被申请人在收到申请人评审申请报告副本后的28天内，向争议评审组提交一份答辩报告，并</w:t>
      </w:r>
      <w:proofErr w:type="gramStart"/>
      <w:r w:rsidRPr="00DE6A8F">
        <w:rPr>
          <w:rFonts w:ascii="宋体" w:eastAsia="宋体" w:hAnsi="宋体" w:hint="eastAsia"/>
          <w:color w:val="000000" w:themeColor="text1"/>
          <w:szCs w:val="21"/>
        </w:rPr>
        <w:t>附证明</w:t>
      </w:r>
      <w:proofErr w:type="gramEnd"/>
      <w:r w:rsidRPr="00DE6A8F">
        <w:rPr>
          <w:rFonts w:ascii="宋体" w:eastAsia="宋体" w:hAnsi="宋体" w:hint="eastAsia"/>
          <w:color w:val="000000" w:themeColor="text1"/>
          <w:szCs w:val="21"/>
        </w:rPr>
        <w:t>材料。被申请人应将答辩报告的副本同时提交给申请人和监理人。</w:t>
      </w:r>
    </w:p>
    <w:p w14:paraId="6C73DAA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24.3.4除专用合同条款另有约定外，争议评审组在收到合同双方报告后的14天内，邀请双方代表和有关人员举行调查会，向双方调查争议细节；必要时争议评审组可要求双方进一步提供补充材料。</w:t>
      </w:r>
    </w:p>
    <w:p w14:paraId="3398E3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24.3.5除专用合同条款另有约定外，在调查会结束后的14天内，争议评审组应在不受任何干扰的情况下进行独立、公正的评审，</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书面评审意见，并说明理由。在争议评审期间，争议双方暂按总监理工程师的确定执行。</w:t>
      </w:r>
    </w:p>
    <w:p w14:paraId="0B5BCE3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24.3.6发包人和承包人接受评审意见的，由监理人根据评审意见拟定执行协议，经争议双方签字后作为合同的补充文件，并遵照执行。</w:t>
      </w:r>
    </w:p>
    <w:p w14:paraId="5C02B00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24.3.7发包人或承包人不接受评审意见，并要求提交仲裁或提起诉讼的，应在收到评审意见后的14天内将仲裁或起诉意向书面通知另一方，并抄送监理人，但在仲裁或诉讼结束前应暂按总监理工程师的确定执行。</w:t>
      </w:r>
    </w:p>
    <w:p w14:paraId="6E26EDA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24.4仲裁</w:t>
      </w:r>
    </w:p>
    <w:p w14:paraId="667810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24.4.1</w:t>
      </w:r>
      <w:proofErr w:type="gramStart"/>
      <w:r w:rsidRPr="00DE6A8F">
        <w:rPr>
          <w:rFonts w:ascii="宋体" w:eastAsia="宋体" w:hAnsi="宋体" w:hint="eastAsia"/>
          <w:color w:val="000000" w:themeColor="text1"/>
          <w:szCs w:val="21"/>
        </w:rPr>
        <w:t>若合同</w:t>
      </w:r>
      <w:proofErr w:type="gramEnd"/>
      <w:r w:rsidRPr="00DE6A8F">
        <w:rPr>
          <w:rFonts w:ascii="宋体" w:eastAsia="宋体" w:hAnsi="宋体" w:hint="eastAsia"/>
          <w:color w:val="000000" w:themeColor="text1"/>
          <w:szCs w:val="21"/>
        </w:rPr>
        <w:t>双方商定直接向仲裁机构申请仲裁，应签订仲裁协议并约定仲裁机构。</w:t>
      </w:r>
    </w:p>
    <w:p w14:paraId="272F796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24.4.2</w:t>
      </w:r>
      <w:proofErr w:type="gramStart"/>
      <w:r w:rsidRPr="00DE6A8F">
        <w:rPr>
          <w:rFonts w:ascii="宋体" w:eastAsia="宋体" w:hAnsi="宋体" w:hint="eastAsia"/>
          <w:color w:val="000000" w:themeColor="text1"/>
          <w:szCs w:val="21"/>
        </w:rPr>
        <w:t>若合同</w:t>
      </w:r>
      <w:proofErr w:type="gramEnd"/>
      <w:r w:rsidRPr="00DE6A8F">
        <w:rPr>
          <w:rFonts w:ascii="宋体" w:eastAsia="宋体" w:hAnsi="宋体" w:hint="eastAsia"/>
          <w:color w:val="000000" w:themeColor="text1"/>
          <w:szCs w:val="21"/>
        </w:rPr>
        <w:t>双方未能达成仲裁协议，则本合同的仲裁条款无效，任一方均有权向人民法院提起诉讼。</w:t>
      </w:r>
    </w:p>
    <w:p w14:paraId="66618012" w14:textId="77777777" w:rsidR="00770F8E" w:rsidRPr="00DE6A8F" w:rsidRDefault="00770F8E" w:rsidP="002E5E8E">
      <w:pPr>
        <w:spacing w:line="360" w:lineRule="auto"/>
        <w:ind w:firstLineChars="200" w:firstLine="420"/>
        <w:rPr>
          <w:rFonts w:ascii="宋体" w:eastAsia="宋体" w:hAnsi="宋体"/>
          <w:color w:val="000000" w:themeColor="text1"/>
          <w:szCs w:val="21"/>
        </w:rPr>
        <w:sectPr w:rsidR="00770F8E" w:rsidRPr="00DE6A8F">
          <w:pgSz w:w="11906" w:h="16838"/>
          <w:pgMar w:top="1440" w:right="1800" w:bottom="1440" w:left="1800" w:header="851" w:footer="992" w:gutter="0"/>
          <w:cols w:space="425"/>
          <w:docGrid w:type="lines" w:linePitch="312"/>
        </w:sectPr>
      </w:pPr>
    </w:p>
    <w:p w14:paraId="20F13027" w14:textId="7507C5B4" w:rsidR="002E5E8E" w:rsidRPr="00DE6A8F" w:rsidRDefault="002E5E8E" w:rsidP="002E5E8E">
      <w:pPr>
        <w:pStyle w:val="2"/>
        <w:jc w:val="center"/>
        <w:rPr>
          <w:color w:val="000000" w:themeColor="text1"/>
        </w:rPr>
      </w:pPr>
      <w:bookmarkStart w:id="52" w:name="_Toc173245868"/>
      <w:r w:rsidRPr="00DE6A8F">
        <w:rPr>
          <w:rFonts w:hint="eastAsia"/>
          <w:color w:val="000000" w:themeColor="text1"/>
        </w:rPr>
        <w:lastRenderedPageBreak/>
        <w:t>第二节专用合同条款</w:t>
      </w:r>
      <w:bookmarkEnd w:id="52"/>
    </w:p>
    <w:p w14:paraId="5FD115A4" w14:textId="12B19C31" w:rsidR="002E5E8E" w:rsidRPr="00DE6A8F" w:rsidRDefault="002E5E8E" w:rsidP="002E5E8E">
      <w:pPr>
        <w:pStyle w:val="3"/>
        <w:jc w:val="left"/>
        <w:rPr>
          <w:rFonts w:ascii="宋体" w:eastAsia="宋体" w:hAnsi="宋体"/>
          <w:color w:val="000000" w:themeColor="text1"/>
          <w:sz w:val="28"/>
          <w:szCs w:val="28"/>
        </w:rPr>
      </w:pPr>
      <w:bookmarkStart w:id="53" w:name="_Toc173245869"/>
      <w:r w:rsidRPr="00DE6A8F">
        <w:rPr>
          <w:rFonts w:ascii="宋体" w:eastAsia="宋体" w:hAnsi="宋体" w:hint="eastAsia"/>
          <w:color w:val="000000" w:themeColor="text1"/>
          <w:sz w:val="28"/>
          <w:szCs w:val="28"/>
        </w:rPr>
        <w:t>1.一般约定</w:t>
      </w:r>
      <w:bookmarkEnd w:id="53"/>
    </w:p>
    <w:p w14:paraId="73382DB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1.1词语定义</w:t>
      </w:r>
    </w:p>
    <w:p w14:paraId="4D3F7A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1.1.2合同当事人和人员</w:t>
      </w:r>
    </w:p>
    <w:p w14:paraId="174AC43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1.1.2.2发包人：____________。</w:t>
      </w:r>
    </w:p>
    <w:p w14:paraId="2A55107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1.1.2.3承包人：____________。</w:t>
      </w:r>
    </w:p>
    <w:p w14:paraId="1C64C94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1.1.2.4承包人项目负责人、技术负责人和专职安全员：____________（项目负责人、技术负责人和专职安全员的姓名、身份证号号码，项目负责人执业证书号码以及项目负责人和专职安全员行政主管部门颁发的安全生产考核合格证书号码）。</w:t>
      </w:r>
    </w:p>
    <w:p w14:paraId="618B20F4" w14:textId="010987C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1.1.2.5分包人</w:t>
      </w:r>
      <w:r w:rsidR="000E03CC"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____________。</w:t>
      </w:r>
    </w:p>
    <w:p w14:paraId="317C21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1.1.2.6监理人：____________。</w:t>
      </w:r>
    </w:p>
    <w:p w14:paraId="0214BB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1.1.4日期：____________。</w:t>
      </w:r>
    </w:p>
    <w:p w14:paraId="70585535" w14:textId="51908D9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1.1.4.5缺陷责任期</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工程质量保修期</w:t>
      </w:r>
      <w:r w:rsidR="00A16A3D" w:rsidRPr="00DE6A8F">
        <w:rPr>
          <w:rFonts w:ascii="宋体" w:eastAsia="宋体" w:hAnsi="宋体" w:hint="eastAsia"/>
          <w:color w:val="000000" w:themeColor="text1"/>
          <w:szCs w:val="21"/>
        </w:rPr>
        <w:t>）</w:t>
      </w:r>
      <w:r w:rsidR="000E03CC"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u w:val="single"/>
        </w:rPr>
        <w:t>缺陷责任期；通过竣工验收之日起二年；工程质量保修期按《工程质量保修书》执行</w:t>
      </w:r>
      <w:r w:rsidRPr="00DE6A8F">
        <w:rPr>
          <w:rFonts w:ascii="宋体" w:eastAsia="宋体" w:hAnsi="宋体" w:hint="eastAsia"/>
          <w:color w:val="000000" w:themeColor="text1"/>
          <w:szCs w:val="21"/>
        </w:rPr>
        <w:t>。</w:t>
      </w:r>
    </w:p>
    <w:p w14:paraId="07C9C5A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1.4合同文件的优先顺序</w:t>
      </w:r>
    </w:p>
    <w:p w14:paraId="62B0315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进入合同的各项文件及其优先顺序如下：</w:t>
      </w:r>
    </w:p>
    <w:p w14:paraId="1C62C89B" w14:textId="425F50AC"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合同协议书</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包括补充协议、合同谈判备忘录</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w:t>
      </w:r>
    </w:p>
    <w:p w14:paraId="14B6938A" w14:textId="5DA6ADC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中标通知书；</w:t>
      </w:r>
    </w:p>
    <w:p w14:paraId="3B46D592" w14:textId="5E65763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投标函及投标函附录；</w:t>
      </w:r>
    </w:p>
    <w:p w14:paraId="277C23F9" w14:textId="757534C2"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专用合同条款</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含附加条款</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w:t>
      </w:r>
    </w:p>
    <w:p w14:paraId="607CCA71" w14:textId="2C75DE5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通用合同条款；</w:t>
      </w:r>
    </w:p>
    <w:p w14:paraId="2E6F39BA" w14:textId="40DF0D10"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技术标准和要求</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合同技术条款</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w:t>
      </w:r>
    </w:p>
    <w:p w14:paraId="7C0664E4" w14:textId="480502C4"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7</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图纸；</w:t>
      </w:r>
    </w:p>
    <w:p w14:paraId="1C59743E" w14:textId="0347FEE3"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8</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已标价工程量清单；</w:t>
      </w:r>
    </w:p>
    <w:p w14:paraId="2ECD3A47" w14:textId="7C09EA3B"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9</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投标文件其他内容；</w:t>
      </w:r>
    </w:p>
    <w:p w14:paraId="124181C6" w14:textId="236BDA3D"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10</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其他合同文件。</w:t>
      </w:r>
    </w:p>
    <w:p w14:paraId="761C437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1.7联络</w:t>
      </w:r>
    </w:p>
    <w:p w14:paraId="3554674C" w14:textId="2D4E43B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1.7.2来往函件均应按技术标准和要求</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合同技术条款</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约定的期限送</w:t>
      </w:r>
      <w:r w:rsidRPr="00DE6A8F">
        <w:rPr>
          <w:rFonts w:ascii="宋体" w:eastAsia="宋体" w:hAnsi="宋体" w:hint="eastAsia"/>
          <w:color w:val="000000" w:themeColor="text1"/>
          <w:szCs w:val="21"/>
          <w:u w:val="single"/>
        </w:rPr>
        <w:t>发包人指定地点</w:t>
      </w:r>
      <w:r w:rsidRPr="00DE6A8F">
        <w:rPr>
          <w:rFonts w:ascii="宋体" w:eastAsia="宋体" w:hAnsi="宋体" w:hint="eastAsia"/>
          <w:color w:val="000000" w:themeColor="text1"/>
          <w:szCs w:val="21"/>
        </w:rPr>
        <w:t>。</w:t>
      </w:r>
    </w:p>
    <w:p w14:paraId="020BA442" w14:textId="13860FE3" w:rsidR="002E5E8E" w:rsidRPr="00DE6A8F" w:rsidRDefault="002E5E8E" w:rsidP="002E5E8E">
      <w:pPr>
        <w:pStyle w:val="3"/>
        <w:jc w:val="left"/>
        <w:rPr>
          <w:rFonts w:ascii="宋体" w:eastAsia="宋体" w:hAnsi="宋体"/>
          <w:color w:val="000000" w:themeColor="text1"/>
          <w:sz w:val="28"/>
          <w:szCs w:val="28"/>
        </w:rPr>
      </w:pPr>
      <w:bookmarkStart w:id="54" w:name="_Toc173245870"/>
      <w:r w:rsidRPr="00DE6A8F">
        <w:rPr>
          <w:rFonts w:ascii="宋体" w:eastAsia="宋体" w:hAnsi="宋体" w:hint="eastAsia"/>
          <w:color w:val="000000" w:themeColor="text1"/>
          <w:sz w:val="28"/>
          <w:szCs w:val="28"/>
        </w:rPr>
        <w:t>2.发包人义务</w:t>
      </w:r>
      <w:bookmarkEnd w:id="54"/>
    </w:p>
    <w:p w14:paraId="13A91C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2.3提供施工场地</w:t>
      </w:r>
    </w:p>
    <w:p w14:paraId="59BE8C4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2.3.2发包人提供的施工场地范围为：</w:t>
      </w:r>
      <w:r w:rsidRPr="00DE6A8F">
        <w:rPr>
          <w:rFonts w:ascii="宋体" w:eastAsia="宋体" w:hAnsi="宋体" w:hint="eastAsia"/>
          <w:color w:val="000000" w:themeColor="text1"/>
          <w:szCs w:val="21"/>
          <w:u w:val="single"/>
        </w:rPr>
        <w:t>发包人负责办理工地范围内的征地、拆迁和移民等有关手续，向承包人提供施工用地。提供的用地范围和期限在签订协议书时商定</w:t>
      </w:r>
      <w:r w:rsidRPr="00DE6A8F">
        <w:rPr>
          <w:rFonts w:ascii="宋体" w:eastAsia="宋体" w:hAnsi="宋体" w:hint="eastAsia"/>
          <w:color w:val="000000" w:themeColor="text1"/>
          <w:szCs w:val="21"/>
        </w:rPr>
        <w:t>。</w:t>
      </w:r>
    </w:p>
    <w:p w14:paraId="7E18E97E" w14:textId="6553CE23"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2.3.3发包人应在开工前</w:t>
      </w:r>
      <w:r w:rsidRPr="00DE6A8F">
        <w:rPr>
          <w:rFonts w:ascii="宋体" w:eastAsia="宋体" w:hAnsi="宋体" w:hint="eastAsia"/>
          <w:color w:val="000000" w:themeColor="text1"/>
          <w:szCs w:val="21"/>
          <w:u w:val="single"/>
        </w:rPr>
        <w:t>7</w:t>
      </w:r>
      <w:r w:rsidRPr="00DE6A8F">
        <w:rPr>
          <w:rFonts w:ascii="宋体" w:eastAsia="宋体" w:hAnsi="宋体" w:hint="eastAsia"/>
          <w:color w:val="000000" w:themeColor="text1"/>
          <w:szCs w:val="21"/>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sidRPr="00DE6A8F">
        <w:rPr>
          <w:rFonts w:ascii="宋体" w:eastAsia="宋体" w:hAnsi="宋体" w:hint="eastAsia"/>
          <w:color w:val="000000" w:themeColor="text1"/>
          <w:szCs w:val="21"/>
          <w:u w:val="single"/>
        </w:rPr>
        <w:t>承包人须对石油、燃气、光缆、供水管网设置保护区，并承担相应费用。</w:t>
      </w:r>
    </w:p>
    <w:p w14:paraId="1CC2753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2.8其它义务</w:t>
      </w:r>
    </w:p>
    <w:p w14:paraId="6B17B54A" w14:textId="6D0AD138"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根据发包人的合同管理要求补充</w:t>
      </w:r>
      <w:r w:rsidRPr="00DE6A8F">
        <w:rPr>
          <w:rFonts w:ascii="宋体" w:eastAsia="宋体" w:hAnsi="宋体" w:hint="eastAsia"/>
          <w:color w:val="000000" w:themeColor="text1"/>
          <w:szCs w:val="21"/>
        </w:rPr>
        <w:t>）</w:t>
      </w:r>
    </w:p>
    <w:p w14:paraId="0792D0D2" w14:textId="3F5D12E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2.8.1施工场地应具备的施工条件及提供的时间：</w:t>
      </w:r>
      <w:r w:rsidRPr="00DE6A8F">
        <w:rPr>
          <w:rFonts w:ascii="宋体" w:eastAsia="宋体" w:hAnsi="宋体" w:hint="eastAsia"/>
          <w:color w:val="000000" w:themeColor="text1"/>
          <w:szCs w:val="21"/>
          <w:u w:val="single"/>
        </w:rPr>
        <w:t>开工后5个工作日</w:t>
      </w:r>
      <w:r w:rsidRPr="00DE6A8F">
        <w:rPr>
          <w:rFonts w:ascii="宋体" w:eastAsia="宋体" w:hAnsi="宋体" w:hint="eastAsia"/>
          <w:color w:val="000000" w:themeColor="text1"/>
          <w:szCs w:val="21"/>
        </w:rPr>
        <w:t>。</w:t>
      </w:r>
    </w:p>
    <w:p w14:paraId="2661C25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2.8.2施工所需的水、电、电讯等管线接至施工场地的要求、接入地点和提供时间：</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0F6A14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2.8.3施工场地外部道路通行权提供时间和要求：</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73A1142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2.8.4与施工场地周边环境关系的说明资料及相关协作关系合同的提交时间和要求：</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058E9847" w14:textId="672BEF3E" w:rsidR="002E5E8E" w:rsidRPr="00DE6A8F" w:rsidRDefault="002E5E8E" w:rsidP="002E5E8E">
      <w:pPr>
        <w:pStyle w:val="3"/>
        <w:jc w:val="left"/>
        <w:rPr>
          <w:rFonts w:ascii="宋体" w:eastAsia="宋体" w:hAnsi="宋体"/>
          <w:color w:val="000000" w:themeColor="text1"/>
          <w:sz w:val="28"/>
          <w:szCs w:val="28"/>
        </w:rPr>
      </w:pPr>
      <w:bookmarkStart w:id="55" w:name="_Toc173245871"/>
      <w:r w:rsidRPr="00DE6A8F">
        <w:rPr>
          <w:rFonts w:ascii="宋体" w:eastAsia="宋体" w:hAnsi="宋体" w:hint="eastAsia"/>
          <w:color w:val="000000" w:themeColor="text1"/>
          <w:sz w:val="28"/>
          <w:szCs w:val="28"/>
        </w:rPr>
        <w:t>3.监理人</w:t>
      </w:r>
      <w:bookmarkEnd w:id="55"/>
    </w:p>
    <w:p w14:paraId="4A747E2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3.1监理人的职责和权力</w:t>
      </w:r>
    </w:p>
    <w:p w14:paraId="7219B93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3.1.1监理人须根据发包人事先批准的权力范围行使权力，发包人批准的权力范围：按本工程委托监理合同。</w:t>
      </w:r>
    </w:p>
    <w:p w14:paraId="5FE3ABFA" w14:textId="76C1E9F7" w:rsidR="002E5E8E" w:rsidRPr="00DE6A8F" w:rsidRDefault="002E5E8E" w:rsidP="002E5E8E">
      <w:pPr>
        <w:pStyle w:val="3"/>
        <w:jc w:val="left"/>
        <w:rPr>
          <w:rFonts w:ascii="宋体" w:eastAsia="宋体" w:hAnsi="宋体"/>
          <w:color w:val="000000" w:themeColor="text1"/>
          <w:sz w:val="28"/>
          <w:szCs w:val="28"/>
        </w:rPr>
      </w:pPr>
      <w:bookmarkStart w:id="56" w:name="_Toc173245872"/>
      <w:r w:rsidRPr="00DE6A8F">
        <w:rPr>
          <w:rFonts w:ascii="宋体" w:eastAsia="宋体" w:hAnsi="宋体" w:hint="eastAsia"/>
          <w:color w:val="000000" w:themeColor="text1"/>
          <w:sz w:val="28"/>
          <w:szCs w:val="28"/>
        </w:rPr>
        <w:t>4.承包人</w:t>
      </w:r>
      <w:bookmarkEnd w:id="56"/>
    </w:p>
    <w:p w14:paraId="3C4981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4.1承包人的一般义务</w:t>
      </w:r>
    </w:p>
    <w:p w14:paraId="6B0518C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4.1.10其他义务</w:t>
      </w:r>
    </w:p>
    <w:p w14:paraId="3D94171B" w14:textId="7BA029D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一</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办理有关保险。</w:t>
      </w:r>
    </w:p>
    <w:p w14:paraId="7547430B" w14:textId="5E3E60B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按照《建筑法》规定，必须在工程开工前，为参加本合同工</w:t>
      </w:r>
      <w:proofErr w:type="gramStart"/>
      <w:r w:rsidRPr="00DE6A8F">
        <w:rPr>
          <w:rFonts w:ascii="宋体" w:eastAsia="宋体" w:hAnsi="宋体" w:hint="eastAsia"/>
          <w:color w:val="000000" w:themeColor="text1"/>
          <w:szCs w:val="21"/>
        </w:rPr>
        <w:t>程现场</w:t>
      </w:r>
      <w:proofErr w:type="gramEnd"/>
      <w:r w:rsidRPr="00DE6A8F">
        <w:rPr>
          <w:rFonts w:ascii="宋体" w:eastAsia="宋体" w:hAnsi="宋体" w:hint="eastAsia"/>
          <w:color w:val="000000" w:themeColor="text1"/>
          <w:szCs w:val="21"/>
        </w:rPr>
        <w:t>施工的所有作业人员</w:t>
      </w:r>
      <w:r w:rsidRPr="00DE6A8F">
        <w:rPr>
          <w:rFonts w:ascii="宋体" w:eastAsia="宋体" w:hAnsi="宋体" w:hint="eastAsia"/>
          <w:color w:val="000000" w:themeColor="text1"/>
          <w:szCs w:val="21"/>
        </w:rPr>
        <w:lastRenderedPageBreak/>
        <w:t>及管理人员，包括参加工程建设的管理人员、监理人员、施工人员</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含民工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办理工伤保险，并缴纳工伤保险费。保险期限自投保之日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工程开工之日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起至工程竣工验收时止</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时间上涵盖施工全过程的任一时段。</w:t>
      </w:r>
    </w:p>
    <w:p w14:paraId="49E3EDD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按照《建筑法》规定，鼓励为从事危险作业的职工办理意外伤害保险。</w:t>
      </w:r>
    </w:p>
    <w:p w14:paraId="49FFB7D1" w14:textId="442AC6FC"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4E4847" w:rsidRPr="00DE6A8F">
        <w:rPr>
          <w:rFonts w:ascii="宋体" w:eastAsia="宋体" w:hAnsi="宋体" w:hint="eastAsia"/>
          <w:color w:val="000000" w:themeColor="text1"/>
          <w:szCs w:val="21"/>
        </w:rPr>
        <w:t>二</w:t>
      </w:r>
      <w:r w:rsidRPr="00DE6A8F">
        <w:rPr>
          <w:rFonts w:ascii="宋体" w:eastAsia="宋体" w:hAnsi="宋体" w:hint="eastAsia"/>
          <w:color w:val="000000" w:themeColor="text1"/>
          <w:szCs w:val="21"/>
        </w:rPr>
        <w:t>）工程施工的义务和责任</w:t>
      </w:r>
    </w:p>
    <w:p w14:paraId="723B9B99" w14:textId="5D082C8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（1）承包人应负责施工场地</w:t>
      </w:r>
      <w:r w:rsidR="001D2E1D" w:rsidRPr="00DE6A8F">
        <w:rPr>
          <w:rFonts w:ascii="宋体" w:eastAsia="宋体" w:hAnsi="宋体" w:hint="eastAsia"/>
          <w:color w:val="000000" w:themeColor="text1"/>
          <w:szCs w:val="21"/>
        </w:rPr>
        <w:t>范围附近和</w:t>
      </w:r>
      <w:r w:rsidRPr="00DE6A8F">
        <w:rPr>
          <w:rFonts w:ascii="宋体" w:eastAsia="宋体" w:hAnsi="宋体" w:hint="eastAsia"/>
          <w:color w:val="000000" w:themeColor="text1"/>
          <w:szCs w:val="21"/>
        </w:rPr>
        <w:t>内部的水、电</w:t>
      </w:r>
      <w:r w:rsidR="001D2E1D" w:rsidRPr="00DE6A8F">
        <w:rPr>
          <w:rFonts w:ascii="宋体" w:eastAsia="宋体" w:hAnsi="宋体" w:hint="eastAsia"/>
          <w:color w:val="000000" w:themeColor="text1"/>
          <w:szCs w:val="21"/>
        </w:rPr>
        <w:t>、通讯</w:t>
      </w:r>
      <w:r w:rsidRPr="00DE6A8F">
        <w:rPr>
          <w:rFonts w:ascii="宋体" w:eastAsia="宋体" w:hAnsi="宋体" w:hint="eastAsia"/>
          <w:color w:val="000000" w:themeColor="text1"/>
          <w:szCs w:val="21"/>
        </w:rPr>
        <w:t>等施工管、线路的铺、架设及其费用，并按供电部门规定向供电部门</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或发包人</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交纳水、电</w:t>
      </w:r>
      <w:r w:rsidR="001D2E1D" w:rsidRPr="00DE6A8F">
        <w:rPr>
          <w:rFonts w:ascii="宋体" w:eastAsia="宋体" w:hAnsi="宋体" w:hint="eastAsia"/>
          <w:color w:val="000000" w:themeColor="text1"/>
          <w:szCs w:val="21"/>
        </w:rPr>
        <w:t>等</w:t>
      </w:r>
      <w:r w:rsidRPr="00DE6A8F">
        <w:rPr>
          <w:rFonts w:ascii="宋体" w:eastAsia="宋体" w:hAnsi="宋体" w:hint="eastAsia"/>
          <w:color w:val="000000" w:themeColor="text1"/>
          <w:szCs w:val="21"/>
        </w:rPr>
        <w:t>费。另外，施工通讯及设施由承包人负责并承担费用。</w:t>
      </w:r>
    </w:p>
    <w:p w14:paraId="73CD322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（2）除民房外，承包人应按监理人的指示负责拆除、清理已征用土地上的杂物、灌木、树木、树根、杂草等。</w:t>
      </w:r>
    </w:p>
    <w:p w14:paraId="22098F22" w14:textId="7319393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（3）承包人应充分理解有一些设施</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如施工道路、桥梁</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可能会有其它人和单位使用通行，在使用过程中发生干扰时，应立即通知监理人并服从监理人的决定。</w:t>
      </w:r>
    </w:p>
    <w:p w14:paraId="63C4CF2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（4）承包人应为监理人、发包人现场代表对施工现场的检查监督提供必要的配合，并对这种配合对施工的影响应有充分的考虑。</w:t>
      </w:r>
    </w:p>
    <w:p w14:paraId="104C40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（5）工程竣工后，承包人应按监理人的指示清理施工现场直至监理人、发包人满意为止。</w:t>
      </w:r>
    </w:p>
    <w:p w14:paraId="5853117E" w14:textId="6A3EBE3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（6）对上述</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1</w:t>
      </w:r>
      <w:r w:rsidR="00A16A3D" w:rsidRPr="00DE6A8F">
        <w:rPr>
          <w:rFonts w:ascii="宋体" w:eastAsia="宋体" w:hAnsi="宋体" w:hint="eastAsia"/>
          <w:color w:val="000000" w:themeColor="text1"/>
          <w:szCs w:val="21"/>
        </w:rPr>
        <w:t>）</w:t>
      </w:r>
      <w:r w:rsidR="001B0F1B" w:rsidRPr="00DE6A8F">
        <w:rPr>
          <w:rFonts w:ascii="宋体" w:eastAsia="宋体" w:hAnsi="宋体" w:hint="eastAsia"/>
          <w:color w:val="000000" w:themeColor="text1"/>
          <w:szCs w:val="21"/>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5</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项工作，费用已包括在有关单价和总价中，发包人不再另行支付由此所发生的一切费用。</w:t>
      </w:r>
    </w:p>
    <w:p w14:paraId="05D2E1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14:paraId="0632CC3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（8）承包人必须文明、安全施工，在施工期间发生的一切人员伤亡和财产损失等责任事故和所发生的一切费用概由承包人承担。</w:t>
      </w:r>
    </w:p>
    <w:p w14:paraId="65D148D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（9）按照发包人的要求做好安全文明宣传、监督检查宣传等工作，相关费用由承包人承担。</w:t>
      </w:r>
    </w:p>
    <w:p w14:paraId="28E58C9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（10）承包人应按约定时间和要求，完成以下工作：</w:t>
      </w:r>
    </w:p>
    <w:p w14:paraId="09508209" w14:textId="1D80E615"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w:t>
      </w:r>
      <w:r w:rsidR="002E5E8E" w:rsidRPr="00DE6A8F">
        <w:rPr>
          <w:rFonts w:ascii="宋体" w:eastAsia="宋体" w:hAnsi="宋体" w:hint="eastAsia"/>
          <w:color w:val="000000" w:themeColor="text1"/>
          <w:szCs w:val="21"/>
        </w:rPr>
        <w:t>按时提交施工组织设计、单位工程的施工方案。</w:t>
      </w:r>
    </w:p>
    <w:p w14:paraId="709957AD" w14:textId="3EB78B7D"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w:t>
      </w:r>
      <w:r w:rsidR="002E5E8E" w:rsidRPr="00DE6A8F">
        <w:rPr>
          <w:rFonts w:ascii="宋体" w:eastAsia="宋体" w:hAnsi="宋体" w:hint="eastAsia"/>
          <w:color w:val="000000" w:themeColor="text1"/>
          <w:szCs w:val="21"/>
        </w:rPr>
        <w:t>每月25日向监理人提交当月工程进度报表及下月进度计划。</w:t>
      </w:r>
    </w:p>
    <w:p w14:paraId="45C581D5" w14:textId="226F045E"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承包人自行负责施工安全保卫工作及夜间施工照明。</w:t>
      </w:r>
    </w:p>
    <w:p w14:paraId="45129721" w14:textId="18074857"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4</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需承包人办理的有关施工场地交通、环卫和施工噪音降尘管理等手续：遵守有关部</w:t>
      </w:r>
      <w:r w:rsidR="002E5E8E" w:rsidRPr="00DE6A8F">
        <w:rPr>
          <w:rFonts w:ascii="宋体" w:eastAsia="宋体" w:hAnsi="宋体" w:hint="eastAsia"/>
          <w:color w:val="000000" w:themeColor="text1"/>
          <w:szCs w:val="21"/>
        </w:rPr>
        <w:lastRenderedPageBreak/>
        <w:t>门对施工现场交通、环卫和施工噪音降尘管理规定，如有发生，费用由承包人承担。</w:t>
      </w:r>
    </w:p>
    <w:p w14:paraId="753CA327" w14:textId="6A6F024D"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5</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已完工程成品保护的特殊要求及费用承担：已完工工程未交付发包人之前，承包人按协议条款约定负责已完成工程的成品保护工作，保护期间发生损坏，承包人自费予以修复。</w:t>
      </w:r>
    </w:p>
    <w:p w14:paraId="324C0B07" w14:textId="3FB835DD"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6</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承包人有义务对施工场地周围管线</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含地上及地下</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和邻近建筑物、构筑物</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含文物保护建筑</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、古树名木等进行探明并负责保护。</w:t>
      </w:r>
    </w:p>
    <w:p w14:paraId="2A4FC8C3" w14:textId="18F73CB9"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7</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施工场地清洁卫生的要求：按城建卫生有关规定执行，由承包人负责，费用由承包人承担。</w:t>
      </w:r>
    </w:p>
    <w:p w14:paraId="51D5A3AD" w14:textId="5FE14C16"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8</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承包人承担施工场地、水电及运输通道的修建和维护、清场等费用。</w:t>
      </w:r>
    </w:p>
    <w:p w14:paraId="0BF4FE9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（11）双方约定承包人应做的其他工作：</w:t>
      </w:r>
    </w:p>
    <w:p w14:paraId="50D7990F" w14:textId="3BE5A3EF"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w:t>
      </w:r>
      <w:r w:rsidR="002E5E8E" w:rsidRPr="00DE6A8F">
        <w:rPr>
          <w:rFonts w:ascii="宋体" w:eastAsia="宋体" w:hAnsi="宋体" w:hint="eastAsia"/>
          <w:color w:val="000000" w:themeColor="text1"/>
          <w:szCs w:val="21"/>
        </w:rPr>
        <w:t>凡属于需要承包人交付给其他承包人的工作面以及与其他承包人交叉作业的工作面</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承包人必须服从监理人的决定，按规定的完工日期完成并将清理好的工作面移交给发包人</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并取得监理人的同意。</w:t>
      </w:r>
    </w:p>
    <w:p w14:paraId="7A17A2BF" w14:textId="095DBFAE" w:rsidR="002E5E8E" w:rsidRPr="00DE6A8F" w:rsidRDefault="001B0F1B"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工程完工后，承包人应按监理人的指示清理施工现场。并在工程完工后1个月内完成并提交</w:t>
      </w:r>
      <w:r w:rsidR="001D2E1D" w:rsidRPr="00DE6A8F">
        <w:rPr>
          <w:rFonts w:ascii="宋体" w:eastAsia="宋体" w:hAnsi="宋体" w:hint="eastAsia"/>
          <w:color w:val="000000" w:themeColor="text1"/>
          <w:szCs w:val="21"/>
        </w:rPr>
        <w:t>合格的</w:t>
      </w:r>
      <w:r w:rsidR="002E5E8E" w:rsidRPr="00DE6A8F">
        <w:rPr>
          <w:rFonts w:ascii="宋体" w:eastAsia="宋体" w:hAnsi="宋体" w:hint="eastAsia"/>
          <w:color w:val="000000" w:themeColor="text1"/>
          <w:szCs w:val="21"/>
        </w:rPr>
        <w:t>工程竣工资料和工程结算资料。承包人逾期提交，发包人将对承包人的拖延行为视为违约，并按</w:t>
      </w:r>
      <w:r w:rsidR="00175AFF" w:rsidRPr="00DE6A8F">
        <w:rPr>
          <w:rFonts w:ascii="宋体" w:eastAsia="宋体" w:hAnsi="宋体"/>
          <w:color w:val="000000" w:themeColor="text1"/>
          <w:szCs w:val="21"/>
        </w:rPr>
        <w:t>1</w:t>
      </w:r>
      <w:r w:rsidR="001D2E1D" w:rsidRPr="00DE6A8F">
        <w:rPr>
          <w:rFonts w:ascii="宋体" w:eastAsia="宋体" w:hAnsi="宋体"/>
          <w:color w:val="000000" w:themeColor="text1"/>
          <w:szCs w:val="21"/>
        </w:rPr>
        <w:t>000</w:t>
      </w:r>
      <w:r w:rsidR="002E5E8E" w:rsidRPr="00DE6A8F">
        <w:rPr>
          <w:rFonts w:ascii="宋体" w:eastAsia="宋体" w:hAnsi="宋体" w:hint="eastAsia"/>
          <w:color w:val="000000" w:themeColor="text1"/>
          <w:szCs w:val="21"/>
        </w:rPr>
        <w:t>元/天计算违约金，违约金从承包人应得的工程款中扣除，但其最终的累计总金额与各项逾期完工违约金合计不超过合同价格的</w:t>
      </w:r>
      <w:r w:rsidR="00B654C2" w:rsidRPr="00DE6A8F">
        <w:rPr>
          <w:rFonts w:ascii="宋体" w:eastAsia="宋体" w:hAnsi="宋体"/>
          <w:color w:val="000000" w:themeColor="text1"/>
          <w:szCs w:val="21"/>
        </w:rPr>
        <w:t>3</w:t>
      </w:r>
      <w:r w:rsidR="002E5E8E" w:rsidRPr="00DE6A8F">
        <w:rPr>
          <w:rFonts w:ascii="宋体" w:eastAsia="宋体" w:hAnsi="宋体" w:hint="eastAsia"/>
          <w:color w:val="000000" w:themeColor="text1"/>
          <w:szCs w:val="21"/>
        </w:rPr>
        <w:t>%。</w:t>
      </w:r>
    </w:p>
    <w:p w14:paraId="77CB7278" w14:textId="0C1834F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（12）其他未尽事宜</w:t>
      </w:r>
      <w:proofErr w:type="gramStart"/>
      <w:r w:rsidRPr="00DE6A8F">
        <w:rPr>
          <w:rFonts w:ascii="宋体" w:eastAsia="宋体" w:hAnsi="宋体" w:hint="eastAsia"/>
          <w:color w:val="000000" w:themeColor="text1"/>
          <w:szCs w:val="21"/>
        </w:rPr>
        <w:t>待签订</w:t>
      </w:r>
      <w:proofErr w:type="gramEnd"/>
      <w:r w:rsidRPr="00DE6A8F">
        <w:rPr>
          <w:rFonts w:ascii="宋体" w:eastAsia="宋体" w:hAnsi="宋体" w:hint="eastAsia"/>
          <w:color w:val="000000" w:themeColor="text1"/>
          <w:szCs w:val="21"/>
        </w:rPr>
        <w:t>施工合同时双方再协商。</w:t>
      </w:r>
    </w:p>
    <w:p w14:paraId="52F353D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（三）鼓励承包人根据工程建设实际，吸纳建档立</w:t>
      </w:r>
      <w:proofErr w:type="gramStart"/>
      <w:r w:rsidRPr="00DE6A8F">
        <w:rPr>
          <w:rFonts w:ascii="宋体" w:eastAsia="宋体" w:hAnsi="宋体" w:hint="eastAsia"/>
          <w:color w:val="000000" w:themeColor="text1"/>
          <w:szCs w:val="21"/>
        </w:rPr>
        <w:t>卡贫困</w:t>
      </w:r>
      <w:proofErr w:type="gramEnd"/>
      <w:r w:rsidRPr="00DE6A8F">
        <w:rPr>
          <w:rFonts w:ascii="宋体" w:eastAsia="宋体" w:hAnsi="宋体" w:hint="eastAsia"/>
          <w:color w:val="000000" w:themeColor="text1"/>
          <w:szCs w:val="21"/>
        </w:rPr>
        <w:t>劳动力参加工程建设。</w:t>
      </w:r>
    </w:p>
    <w:p w14:paraId="5BE333E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（四）执行自治区关于松材线虫病防控工作的有关规定，工程建设采用的模板、支撑及脚手架以钢模板、钢支撑为主，木质模板</w:t>
      </w:r>
      <w:proofErr w:type="gramStart"/>
      <w:r w:rsidRPr="00DE6A8F">
        <w:rPr>
          <w:rFonts w:ascii="宋体" w:eastAsia="宋体" w:hAnsi="宋体" w:hint="eastAsia"/>
          <w:color w:val="000000" w:themeColor="text1"/>
          <w:szCs w:val="21"/>
        </w:rPr>
        <w:t>及仿材尽量</w:t>
      </w:r>
      <w:proofErr w:type="gramEnd"/>
      <w:r w:rsidRPr="00DE6A8F">
        <w:rPr>
          <w:rFonts w:ascii="宋体" w:eastAsia="宋体" w:hAnsi="宋体" w:hint="eastAsia"/>
          <w:color w:val="000000" w:themeColor="text1"/>
          <w:szCs w:val="21"/>
        </w:rPr>
        <w:t>就地采购，避免长途转运。</w:t>
      </w:r>
    </w:p>
    <w:p w14:paraId="364AB028"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4.2履约担保</w:t>
      </w:r>
    </w:p>
    <w:p w14:paraId="6A54D1CF" w14:textId="14496AA5" w:rsidR="002E5E8E" w:rsidRPr="00DE6A8F" w:rsidRDefault="001C45B3"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本项目不收取履约保证金</w:t>
      </w:r>
      <w:r w:rsidR="002E5E8E" w:rsidRPr="00DE6A8F">
        <w:rPr>
          <w:rFonts w:ascii="宋体" w:eastAsia="宋体" w:hAnsi="宋体" w:hint="eastAsia"/>
          <w:color w:val="000000" w:themeColor="text1"/>
          <w:szCs w:val="21"/>
          <w:u w:val="single"/>
        </w:rPr>
        <w:t>。</w:t>
      </w:r>
    </w:p>
    <w:p w14:paraId="5301E5E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4.3分包</w:t>
      </w:r>
    </w:p>
    <w:p w14:paraId="0ADD20B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4.3.2允许承包人分包的工程项目、工作内容与分包金额限额为：</w:t>
      </w:r>
    </w:p>
    <w:p w14:paraId="603BD701" w14:textId="277C51D7"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1</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工程项目：____________。</w:t>
      </w:r>
    </w:p>
    <w:p w14:paraId="72B41DBF" w14:textId="675C7AF9"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工作内容：____________。</w:t>
      </w:r>
    </w:p>
    <w:p w14:paraId="02E6272B" w14:textId="61E68270" w:rsidR="002E5E8E" w:rsidRPr="00DE6A8F" w:rsidRDefault="00A16A3D"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3</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分包金额限额：____________。</w:t>
      </w:r>
      <w:r w:rsidR="002E5E8E" w:rsidRPr="00DE6A8F">
        <w:rPr>
          <w:rFonts w:ascii="宋体" w:eastAsia="宋体" w:hAnsi="宋体" w:hint="eastAsia"/>
          <w:color w:val="000000" w:themeColor="text1"/>
          <w:szCs w:val="21"/>
          <w:u w:val="single"/>
        </w:rPr>
        <w:t>承包人委托发包人在支付工程进度款时，发包人可将专业分包的工程进度款支付至《专业分包合同》约定的分包方银行账户。</w:t>
      </w:r>
    </w:p>
    <w:p w14:paraId="52795C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4.3.10分包人项目管理机构的设立：____________。</w:t>
      </w:r>
    </w:p>
    <w:p w14:paraId="14F10A8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4.5承包人项目经理</w:t>
      </w:r>
    </w:p>
    <w:p w14:paraId="7E2D21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4.5.1项目经理：</w:t>
      </w:r>
    </w:p>
    <w:p w14:paraId="2472AF4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姓名：____________；</w:t>
      </w:r>
    </w:p>
    <w:p w14:paraId="5EBA721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身份证号：____________；</w:t>
      </w:r>
    </w:p>
    <w:p w14:paraId="31B77A2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建造师执业资格等级：____________；</w:t>
      </w:r>
    </w:p>
    <w:p w14:paraId="66D6F56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建造</w:t>
      </w:r>
      <w:proofErr w:type="gramStart"/>
      <w:r w:rsidRPr="00DE6A8F">
        <w:rPr>
          <w:rFonts w:ascii="宋体" w:eastAsia="宋体" w:hAnsi="宋体" w:hint="eastAsia"/>
          <w:color w:val="000000" w:themeColor="text1"/>
          <w:szCs w:val="21"/>
        </w:rPr>
        <w:t>师注册</w:t>
      </w:r>
      <w:proofErr w:type="gramEnd"/>
      <w:r w:rsidRPr="00DE6A8F">
        <w:rPr>
          <w:rFonts w:ascii="宋体" w:eastAsia="宋体" w:hAnsi="宋体" w:hint="eastAsia"/>
          <w:color w:val="000000" w:themeColor="text1"/>
          <w:szCs w:val="21"/>
        </w:rPr>
        <w:t>证书号：____________；</w:t>
      </w:r>
    </w:p>
    <w:p w14:paraId="5F9231B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安全生产考核合格证书号：____________；</w:t>
      </w:r>
    </w:p>
    <w:p w14:paraId="0689E82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联系电话：____________；</w:t>
      </w:r>
    </w:p>
    <w:p w14:paraId="739C4C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电子信箱：____________；</w:t>
      </w:r>
    </w:p>
    <w:p w14:paraId="4E41013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通信地址：____________；</w:t>
      </w:r>
    </w:p>
    <w:p w14:paraId="2ED9377C"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承包人对项目经理的授权范围如下：作为承包人在项目的授权代表，全面履行工程项目的建筑</w:t>
      </w:r>
      <w:proofErr w:type="gramStart"/>
      <w:r w:rsidRPr="00DE6A8F">
        <w:rPr>
          <w:rFonts w:ascii="宋体" w:eastAsia="宋体" w:hAnsi="宋体" w:hint="eastAsia"/>
          <w:color w:val="000000" w:themeColor="text1"/>
          <w:szCs w:val="21"/>
          <w:u w:val="single"/>
        </w:rPr>
        <w:t>安装总</w:t>
      </w:r>
      <w:proofErr w:type="gramEnd"/>
      <w:r w:rsidRPr="00DE6A8F">
        <w:rPr>
          <w:rFonts w:ascii="宋体" w:eastAsia="宋体" w:hAnsi="宋体" w:hint="eastAsia"/>
          <w:color w:val="000000" w:themeColor="text1"/>
          <w:szCs w:val="21"/>
          <w:u w:val="single"/>
        </w:rPr>
        <w:t>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及结算协议等从事一切为承包人设立义务或责任的行为；承包人</w:t>
      </w:r>
      <w:proofErr w:type="gramStart"/>
      <w:r w:rsidRPr="00DE6A8F">
        <w:rPr>
          <w:rFonts w:ascii="宋体" w:eastAsia="宋体" w:hAnsi="宋体" w:hint="eastAsia"/>
          <w:color w:val="000000" w:themeColor="text1"/>
          <w:szCs w:val="21"/>
          <w:u w:val="single"/>
        </w:rPr>
        <w:t>应内部</w:t>
      </w:r>
      <w:proofErr w:type="gramEnd"/>
      <w:r w:rsidRPr="00DE6A8F">
        <w:rPr>
          <w:rFonts w:ascii="宋体" w:eastAsia="宋体" w:hAnsi="宋体" w:hint="eastAsia"/>
          <w:color w:val="000000" w:themeColor="text1"/>
          <w:szCs w:val="21"/>
          <w:u w:val="single"/>
        </w:rPr>
        <w:t>管理好项目经理、其他雇员以及分包单位人员等与工程施工有关人员，否则由此导致的责任均由承包人承担。</w:t>
      </w:r>
    </w:p>
    <w:p w14:paraId="5E325DF9" w14:textId="5733DC5B"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关于项目经理每月在施工现场的时间要求：项目经理每周在现场的工作天数不得少于5天（每天不得少于8个工作小时），未经发包人书面许可，项目经理未达到上述在现场的时间要求的，每少一天扣款</w:t>
      </w:r>
      <w:r w:rsidR="00175AFF" w:rsidRPr="00DE6A8F">
        <w:rPr>
          <w:rFonts w:ascii="宋体" w:eastAsia="宋体" w:hAnsi="宋体" w:hint="eastAsia"/>
          <w:color w:val="000000" w:themeColor="text1"/>
          <w:szCs w:val="21"/>
          <w:u w:val="single"/>
        </w:rPr>
        <w:t>1000</w:t>
      </w:r>
      <w:r w:rsidRPr="00DE6A8F">
        <w:rPr>
          <w:rFonts w:ascii="宋体" w:eastAsia="宋体" w:hAnsi="宋体" w:hint="eastAsia"/>
          <w:color w:val="000000" w:themeColor="text1"/>
          <w:szCs w:val="21"/>
          <w:u w:val="single"/>
        </w:rPr>
        <w:t>元</w:t>
      </w:r>
      <w:r w:rsidR="00175AFF" w:rsidRPr="00DE6A8F">
        <w:rPr>
          <w:rFonts w:ascii="宋体" w:eastAsia="宋体" w:hAnsi="宋体" w:hint="eastAsia"/>
          <w:color w:val="000000" w:themeColor="text1"/>
          <w:szCs w:val="21"/>
          <w:u w:val="single"/>
        </w:rPr>
        <w:t>（人民币）</w:t>
      </w:r>
      <w:r w:rsidRPr="00DE6A8F">
        <w:rPr>
          <w:rFonts w:ascii="宋体" w:eastAsia="宋体" w:hAnsi="宋体" w:hint="eastAsia"/>
          <w:color w:val="000000" w:themeColor="text1"/>
          <w:szCs w:val="21"/>
          <w:u w:val="single"/>
        </w:rPr>
        <w:t>作为违约金，按月考核，违约金从工程进度款中扣除；项目经理每月不到位累计达3天的，发包人及监理人给予警告，每月累计达10天及以上的，发包人有权终止合同，不支付未付款项，</w:t>
      </w:r>
      <w:r w:rsidR="000F0436" w:rsidRPr="00DE6A8F">
        <w:rPr>
          <w:rFonts w:ascii="宋体" w:eastAsia="宋体" w:hAnsi="宋体" w:hint="eastAsia"/>
          <w:color w:val="000000" w:themeColor="text1"/>
          <w:szCs w:val="21"/>
          <w:u w:val="single"/>
        </w:rPr>
        <w:t>同时承包人</w:t>
      </w:r>
      <w:r w:rsidR="000F0436" w:rsidRPr="00DE6A8F">
        <w:rPr>
          <w:rFonts w:ascii="宋体" w:eastAsia="宋体" w:hAnsi="宋体"/>
          <w:color w:val="000000" w:themeColor="text1"/>
          <w:szCs w:val="21"/>
          <w:u w:val="single"/>
        </w:rPr>
        <w:t>向</w:t>
      </w:r>
      <w:r w:rsidRPr="00DE6A8F">
        <w:rPr>
          <w:rFonts w:ascii="宋体" w:eastAsia="宋体" w:hAnsi="宋体" w:hint="eastAsia"/>
          <w:color w:val="000000" w:themeColor="text1"/>
          <w:szCs w:val="21"/>
          <w:u w:val="single"/>
        </w:rPr>
        <w:t>发包人</w:t>
      </w:r>
      <w:r w:rsidR="000F0436" w:rsidRPr="00DE6A8F">
        <w:rPr>
          <w:rFonts w:ascii="宋体" w:eastAsia="宋体" w:hAnsi="宋体" w:hint="eastAsia"/>
          <w:color w:val="000000" w:themeColor="text1"/>
          <w:szCs w:val="21"/>
          <w:u w:val="single"/>
        </w:rPr>
        <w:t>按签约合同金额的3</w:t>
      </w:r>
      <w:r w:rsidR="000F0436" w:rsidRPr="00DE6A8F">
        <w:rPr>
          <w:rFonts w:ascii="宋体" w:eastAsia="宋体" w:hAnsi="宋体"/>
          <w:color w:val="000000" w:themeColor="text1"/>
          <w:szCs w:val="21"/>
          <w:u w:val="single"/>
        </w:rPr>
        <w:t>%</w:t>
      </w:r>
      <w:r w:rsidR="000F0436" w:rsidRPr="00DE6A8F">
        <w:rPr>
          <w:rFonts w:ascii="宋体" w:eastAsia="宋体" w:hAnsi="宋体" w:hint="eastAsia"/>
          <w:color w:val="000000" w:themeColor="text1"/>
          <w:szCs w:val="21"/>
          <w:u w:val="single"/>
        </w:rPr>
        <w:t>支付违约金</w:t>
      </w:r>
      <w:r w:rsidRPr="00DE6A8F">
        <w:rPr>
          <w:rFonts w:ascii="宋体" w:eastAsia="宋体" w:hAnsi="宋体" w:hint="eastAsia"/>
          <w:color w:val="000000" w:themeColor="text1"/>
          <w:szCs w:val="21"/>
          <w:u w:val="single"/>
        </w:rPr>
        <w:t>，若因此造成损失的，由承包人承担。</w:t>
      </w:r>
    </w:p>
    <w:p w14:paraId="4D4BEFB3" w14:textId="17A95BCF"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承包人未提交劳动合同，以及没有为项目经理缴纳社会保险证明的违约责任：承包人应向发包人支付</w:t>
      </w:r>
      <w:r w:rsidR="00175AFF" w:rsidRPr="00DE6A8F">
        <w:rPr>
          <w:rFonts w:ascii="宋体" w:eastAsia="宋体" w:hAnsi="宋体"/>
          <w:color w:val="000000" w:themeColor="text1"/>
          <w:szCs w:val="21"/>
          <w:u w:val="single"/>
        </w:rPr>
        <w:t>1</w:t>
      </w:r>
      <w:r w:rsidRPr="00DE6A8F">
        <w:rPr>
          <w:rFonts w:ascii="宋体" w:eastAsia="宋体" w:hAnsi="宋体" w:hint="eastAsia"/>
          <w:color w:val="000000" w:themeColor="text1"/>
          <w:szCs w:val="21"/>
          <w:u w:val="single"/>
        </w:rPr>
        <w:t>000元</w:t>
      </w:r>
      <w:r w:rsidR="00175AFF" w:rsidRPr="00DE6A8F">
        <w:rPr>
          <w:rFonts w:ascii="宋体" w:eastAsia="宋体" w:hAnsi="宋体" w:hint="eastAsia"/>
          <w:color w:val="000000" w:themeColor="text1"/>
          <w:szCs w:val="21"/>
          <w:u w:val="single"/>
        </w:rPr>
        <w:t>（人民币）</w:t>
      </w:r>
      <w:r w:rsidRPr="00DE6A8F">
        <w:rPr>
          <w:rFonts w:ascii="宋体" w:eastAsia="宋体" w:hAnsi="宋体" w:hint="eastAsia"/>
          <w:color w:val="000000" w:themeColor="text1"/>
          <w:szCs w:val="21"/>
          <w:u w:val="single"/>
        </w:rPr>
        <w:t>的违约金，发包人有权责令承包人限期提交劳动合同并补缴社会保险，如逾期不提交劳动合同或不补缴社会保险的，视为承包人违约，承包人应从发包人责令其提交合同或补缴社会保险（以先出现的时间为准）之日起，按1000元/天</w:t>
      </w:r>
      <w:r w:rsidR="00175AFF" w:rsidRPr="00DE6A8F">
        <w:rPr>
          <w:rFonts w:ascii="宋体" w:eastAsia="宋体" w:hAnsi="宋体" w:hint="eastAsia"/>
          <w:color w:val="000000" w:themeColor="text1"/>
          <w:szCs w:val="21"/>
          <w:u w:val="single"/>
        </w:rPr>
        <w:t>（人民币）</w:t>
      </w:r>
      <w:r w:rsidRPr="00DE6A8F">
        <w:rPr>
          <w:rFonts w:ascii="宋体" w:eastAsia="宋体" w:hAnsi="宋体" w:hint="eastAsia"/>
          <w:color w:val="000000" w:themeColor="text1"/>
          <w:szCs w:val="21"/>
          <w:u w:val="single"/>
        </w:rPr>
        <w:t>的标准向发包人支付违约金。</w:t>
      </w:r>
    </w:p>
    <w:p w14:paraId="7537827C" w14:textId="22780DB9"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项目经理未经批准，擅自离开施工现场的违约责任：项目经理每月在岗带班时间不得少于当月施工时间的80%。未经发包人同意或正当理由，项目经理每月在岗带班时间少于当月施工时间80%的，少在岗带班一天，发包人有权处违约金1000元/日（人民币）。</w:t>
      </w:r>
    </w:p>
    <w:p w14:paraId="6D95D4C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4.6承包人人员的管理</w:t>
      </w:r>
    </w:p>
    <w:p w14:paraId="2811526E" w14:textId="2F69FCB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4.6.5承包人应保证项目总工（技术负责人）、专职安全员每月在工地现场的时间</w:t>
      </w:r>
      <w:r w:rsidRPr="00DE6A8F">
        <w:rPr>
          <w:rFonts w:ascii="宋体" w:eastAsia="宋体" w:hAnsi="宋体" w:hint="eastAsia"/>
          <w:color w:val="000000" w:themeColor="text1"/>
          <w:szCs w:val="21"/>
          <w:u w:val="single"/>
        </w:rPr>
        <w:t>30</w:t>
      </w:r>
      <w:r w:rsidRPr="00DE6A8F">
        <w:rPr>
          <w:rFonts w:ascii="宋体" w:eastAsia="宋体" w:hAnsi="宋体" w:hint="eastAsia"/>
          <w:color w:val="000000" w:themeColor="text1"/>
          <w:szCs w:val="21"/>
        </w:rPr>
        <w:t>日，否则将按每人每天人民币</w:t>
      </w:r>
      <w:r w:rsidR="00A04958" w:rsidRPr="00DE6A8F">
        <w:rPr>
          <w:rFonts w:ascii="宋体" w:eastAsia="宋体" w:hAnsi="宋体"/>
          <w:color w:val="000000" w:themeColor="text1"/>
          <w:szCs w:val="21"/>
          <w:u w:val="single"/>
        </w:rPr>
        <w:t>5</w:t>
      </w:r>
      <w:r w:rsidRPr="00DE6A8F">
        <w:rPr>
          <w:rFonts w:ascii="宋体" w:eastAsia="宋体" w:hAnsi="宋体" w:hint="eastAsia"/>
          <w:color w:val="000000" w:themeColor="text1"/>
          <w:szCs w:val="21"/>
          <w:u w:val="single"/>
        </w:rPr>
        <w:t>00</w:t>
      </w:r>
      <w:r w:rsidRPr="00DE6A8F">
        <w:rPr>
          <w:rFonts w:ascii="宋体" w:eastAsia="宋体" w:hAnsi="宋体" w:hint="eastAsia"/>
          <w:color w:val="000000" w:themeColor="text1"/>
          <w:szCs w:val="21"/>
        </w:rPr>
        <w:t>元的标准向发包人支付违约金。上述人员因其他事</w:t>
      </w:r>
      <w:proofErr w:type="gramStart"/>
      <w:r w:rsidRPr="00DE6A8F">
        <w:rPr>
          <w:rFonts w:ascii="宋体" w:eastAsia="宋体" w:hAnsi="宋体" w:hint="eastAsia"/>
          <w:color w:val="000000" w:themeColor="text1"/>
          <w:szCs w:val="21"/>
        </w:rPr>
        <w:t>务需</w:t>
      </w:r>
      <w:proofErr w:type="gramEnd"/>
      <w:r w:rsidRPr="00DE6A8F">
        <w:rPr>
          <w:rFonts w:ascii="宋体" w:eastAsia="宋体" w:hAnsi="宋体" w:hint="eastAsia"/>
          <w:color w:val="000000" w:themeColor="text1"/>
          <w:szCs w:val="21"/>
        </w:rPr>
        <w:t>短期离开工地，应向发包人请假，经批准后方可离开，离开期间应委托项目相关负责人负责其外出时的日常工作。</w:t>
      </w:r>
    </w:p>
    <w:p w14:paraId="3B9401F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4.7撤换承包人项目经理和其他人员</w:t>
      </w:r>
    </w:p>
    <w:p w14:paraId="381CC09E" w14:textId="307AC2D2"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4.7.1承包人擅自更换项目经理的违约责任：承包人方在</w:t>
      </w:r>
      <w:r w:rsidR="00C65E36" w:rsidRPr="00DE6A8F">
        <w:rPr>
          <w:rFonts w:ascii="宋体" w:eastAsia="宋体" w:hAnsi="宋体" w:hint="eastAsia"/>
          <w:color w:val="000000" w:themeColor="text1"/>
          <w:szCs w:val="21"/>
          <w:u w:val="single"/>
        </w:rPr>
        <w:t>竞标</w:t>
      </w:r>
      <w:r w:rsidRPr="00DE6A8F">
        <w:rPr>
          <w:rFonts w:ascii="宋体" w:eastAsia="宋体" w:hAnsi="宋体" w:hint="eastAsia"/>
          <w:color w:val="000000" w:themeColor="text1"/>
          <w:szCs w:val="21"/>
          <w:u w:val="single"/>
        </w:rPr>
        <w:t>时确定的项目负责人、项目经理及项目技术负责人、专职安全员等主要管理人员，承包人方不得随意更改。如未经发包人同意擅自更换项目经理，则予以5</w:t>
      </w:r>
      <w:r w:rsidR="00A04958" w:rsidRPr="00DE6A8F">
        <w:rPr>
          <w:rFonts w:ascii="宋体" w:eastAsia="宋体" w:hAnsi="宋体" w:hint="eastAsia"/>
          <w:color w:val="000000" w:themeColor="text1"/>
          <w:szCs w:val="21"/>
          <w:u w:val="single"/>
        </w:rPr>
        <w:t>0</w:t>
      </w:r>
      <w:r w:rsidR="00A04958" w:rsidRPr="00DE6A8F">
        <w:rPr>
          <w:rFonts w:ascii="宋体" w:eastAsia="宋体" w:hAnsi="宋体"/>
          <w:color w:val="000000" w:themeColor="text1"/>
          <w:szCs w:val="21"/>
          <w:u w:val="single"/>
        </w:rPr>
        <w:t>000</w:t>
      </w:r>
      <w:r w:rsidRPr="00DE6A8F">
        <w:rPr>
          <w:rFonts w:ascii="宋体" w:eastAsia="宋体" w:hAnsi="宋体" w:hint="eastAsia"/>
          <w:color w:val="000000" w:themeColor="text1"/>
          <w:szCs w:val="21"/>
          <w:u w:val="single"/>
        </w:rPr>
        <w:t>元</w:t>
      </w:r>
      <w:r w:rsidR="00A04958" w:rsidRPr="00DE6A8F">
        <w:rPr>
          <w:rFonts w:ascii="宋体" w:eastAsia="宋体" w:hAnsi="宋体" w:hint="eastAsia"/>
          <w:color w:val="000000" w:themeColor="text1"/>
          <w:szCs w:val="21"/>
          <w:u w:val="single"/>
        </w:rPr>
        <w:t>/人•次（人民币）</w:t>
      </w:r>
      <w:r w:rsidRPr="00DE6A8F">
        <w:rPr>
          <w:rFonts w:ascii="宋体" w:eastAsia="宋体" w:hAnsi="宋体" w:hint="eastAsia"/>
          <w:color w:val="000000" w:themeColor="text1"/>
          <w:szCs w:val="21"/>
          <w:u w:val="single"/>
        </w:rPr>
        <w:t>的处罚。承包人项目经理必须与承包人</w:t>
      </w:r>
      <w:r w:rsidR="00BB5BFD" w:rsidRPr="00DE6A8F">
        <w:rPr>
          <w:rFonts w:ascii="宋体" w:eastAsia="宋体" w:hAnsi="宋体" w:hint="eastAsia"/>
          <w:color w:val="000000" w:themeColor="text1"/>
          <w:szCs w:val="21"/>
          <w:u w:val="single"/>
        </w:rPr>
        <w:t>竞标</w:t>
      </w:r>
      <w:r w:rsidRPr="00DE6A8F">
        <w:rPr>
          <w:rFonts w:ascii="宋体" w:eastAsia="宋体" w:hAnsi="宋体" w:hint="eastAsia"/>
          <w:color w:val="000000" w:themeColor="text1"/>
          <w:szCs w:val="21"/>
          <w:u w:val="single"/>
        </w:rPr>
        <w:t>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p>
    <w:p w14:paraId="42163D59"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4.7.2承包人无正当理由拒绝更换项目经理的违约责任：因承包人项目经理不称职，发包人要求调换而未及时调换的，视为承包人违约，必须向发包人交纳处罚金10000元/人•次（人民币）。</w:t>
      </w:r>
    </w:p>
    <w:p w14:paraId="6A3C51E7" w14:textId="0E44E373"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4.7.3承包人无正当理由拒绝撤换主要施工管理人员的违约责任：因承包人主要施工管理人员不称职，发包人要求调换而无正当理由拒绝撤换或未及时调换的，视为承包人违约，必须向发包人交纳处罚金，处罚标准：技术负责人</w:t>
      </w:r>
      <w:r w:rsidR="00A04958" w:rsidRPr="00DE6A8F">
        <w:rPr>
          <w:rFonts w:ascii="宋体" w:eastAsia="宋体" w:hAnsi="宋体"/>
          <w:color w:val="000000" w:themeColor="text1"/>
          <w:szCs w:val="21"/>
          <w:u w:val="single"/>
        </w:rPr>
        <w:t>5</w:t>
      </w:r>
      <w:r w:rsidRPr="00DE6A8F">
        <w:rPr>
          <w:rFonts w:ascii="宋体" w:eastAsia="宋体" w:hAnsi="宋体" w:hint="eastAsia"/>
          <w:color w:val="000000" w:themeColor="text1"/>
          <w:szCs w:val="21"/>
          <w:u w:val="single"/>
        </w:rPr>
        <w:t>000元/人•次</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人民币</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；专业工程师</w:t>
      </w:r>
      <w:r w:rsidR="00A04958" w:rsidRPr="00DE6A8F">
        <w:rPr>
          <w:rFonts w:ascii="宋体" w:eastAsia="宋体" w:hAnsi="宋体"/>
          <w:color w:val="000000" w:themeColor="text1"/>
          <w:szCs w:val="21"/>
          <w:u w:val="single"/>
        </w:rPr>
        <w:t>2</w:t>
      </w:r>
      <w:r w:rsidRPr="00DE6A8F">
        <w:rPr>
          <w:rFonts w:ascii="宋体" w:eastAsia="宋体" w:hAnsi="宋体" w:hint="eastAsia"/>
          <w:color w:val="000000" w:themeColor="text1"/>
          <w:szCs w:val="21"/>
          <w:u w:val="single"/>
        </w:rPr>
        <w:t>000元/人•次</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人民币</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w:t>
      </w:r>
    </w:p>
    <w:p w14:paraId="271EEB34"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4.7.4承包人主要施工管理人员离开施工现场的批准要求：须经发包人同意。</w:t>
      </w:r>
    </w:p>
    <w:p w14:paraId="6831ED06"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4.7.5承包人擅自更换主要施工管理人员的违约责任：项目技术负责人、专职安全员及其承诺的其它在场管理人员未经发包人书面同意不准擅自更换，擅自更换项目技术负责人处10000元/人•次（人民币）违约金；擅自更换专职安全员处5000元/人•次（人民币）违约金；擅自更换其它在场管理人员处2000元/人•次（人民币）违约金。</w:t>
      </w:r>
    </w:p>
    <w:p w14:paraId="5E5EF5CA" w14:textId="1F40BFD8"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承包人主要施工管理人员擅自离开施工现场的违约责任：施工期间，未经发包人同意，技术负责人擅自离岗的，视为承包人违约，按照每天离岗次数（可按天累计）计算违约金，发包人有权处违约金</w:t>
      </w:r>
      <w:r w:rsidR="00A04958" w:rsidRPr="00DE6A8F">
        <w:rPr>
          <w:rFonts w:ascii="宋体" w:eastAsia="宋体" w:hAnsi="宋体"/>
          <w:color w:val="000000" w:themeColor="text1"/>
          <w:szCs w:val="21"/>
          <w:u w:val="single"/>
        </w:rPr>
        <w:t>10</w:t>
      </w:r>
      <w:r w:rsidRPr="00DE6A8F">
        <w:rPr>
          <w:rFonts w:ascii="宋体" w:eastAsia="宋体" w:hAnsi="宋体" w:hint="eastAsia"/>
          <w:color w:val="000000" w:themeColor="text1"/>
          <w:szCs w:val="21"/>
          <w:u w:val="single"/>
        </w:rPr>
        <w:t>00元/人•次</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人民币</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；未经发包人同意，专业工程师擅自离岗的，视为承包人违约，发包人有权处违约金500元/人•次</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人民币</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，其它在场管理人员擅自离岗的，视为承包人违约，发包人有权处违约金200元/人•次（人民币）。</w:t>
      </w:r>
    </w:p>
    <w:p w14:paraId="7C0834D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4.11不利物质条件</w:t>
      </w:r>
    </w:p>
    <w:p w14:paraId="61DF78D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4.11.1不利物质条件的范围：</w:t>
      </w:r>
      <w:r w:rsidRPr="00DE6A8F">
        <w:rPr>
          <w:rFonts w:ascii="宋体" w:eastAsia="宋体" w:hAnsi="宋体" w:hint="eastAsia"/>
          <w:color w:val="000000" w:themeColor="text1"/>
          <w:szCs w:val="21"/>
          <w:u w:val="single"/>
        </w:rPr>
        <w:t>按通用条款执行</w:t>
      </w:r>
      <w:r w:rsidRPr="00DE6A8F">
        <w:rPr>
          <w:rFonts w:ascii="宋体" w:eastAsia="宋体" w:hAnsi="宋体" w:hint="eastAsia"/>
          <w:color w:val="000000" w:themeColor="text1"/>
          <w:szCs w:val="21"/>
        </w:rPr>
        <w:t>。</w:t>
      </w:r>
    </w:p>
    <w:p w14:paraId="552AAEA2" w14:textId="2158F288" w:rsidR="002E5E8E" w:rsidRPr="00DE6A8F" w:rsidRDefault="002E5E8E" w:rsidP="002E5E8E">
      <w:pPr>
        <w:pStyle w:val="3"/>
        <w:jc w:val="left"/>
        <w:rPr>
          <w:rFonts w:ascii="宋体" w:eastAsia="宋体" w:hAnsi="宋体"/>
          <w:color w:val="000000" w:themeColor="text1"/>
          <w:sz w:val="28"/>
          <w:szCs w:val="28"/>
        </w:rPr>
      </w:pPr>
      <w:bookmarkStart w:id="57" w:name="_Toc173245873"/>
      <w:r w:rsidRPr="00DE6A8F">
        <w:rPr>
          <w:rFonts w:ascii="宋体" w:eastAsia="宋体" w:hAnsi="宋体" w:hint="eastAsia"/>
          <w:color w:val="000000" w:themeColor="text1"/>
          <w:sz w:val="28"/>
          <w:szCs w:val="28"/>
        </w:rPr>
        <w:t>5.材料和工程设备</w:t>
      </w:r>
      <w:bookmarkEnd w:id="57"/>
    </w:p>
    <w:p w14:paraId="617A6C5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5.2发包人提供的材料和工程设备</w:t>
      </w:r>
    </w:p>
    <w:p w14:paraId="309B509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5.2.1发包人</w:t>
      </w:r>
      <w:r w:rsidRPr="00DE6A8F">
        <w:rPr>
          <w:rFonts w:ascii="宋体" w:eastAsia="宋体" w:hAnsi="宋体" w:hint="eastAsia"/>
          <w:color w:val="000000" w:themeColor="text1"/>
          <w:szCs w:val="21"/>
          <w:u w:val="single"/>
        </w:rPr>
        <w:t>与承包人签订的施工合同中约定是否</w:t>
      </w:r>
      <w:r w:rsidRPr="00DE6A8F">
        <w:rPr>
          <w:rFonts w:ascii="宋体" w:eastAsia="宋体" w:hAnsi="宋体" w:hint="eastAsia"/>
          <w:color w:val="000000" w:themeColor="text1"/>
          <w:szCs w:val="21"/>
        </w:rPr>
        <w:t>提供材料和工程设备：</w:t>
      </w:r>
      <w:r w:rsidRPr="00DE6A8F">
        <w:rPr>
          <w:rFonts w:ascii="宋体" w:eastAsia="宋体" w:hAnsi="宋体" w:hint="eastAsia"/>
          <w:color w:val="000000" w:themeColor="text1"/>
          <w:szCs w:val="21"/>
          <w:u w:val="single"/>
        </w:rPr>
        <w:t>不提供</w:t>
      </w:r>
      <w:r w:rsidRPr="00DE6A8F">
        <w:rPr>
          <w:rFonts w:ascii="宋体" w:eastAsia="宋体" w:hAnsi="宋体" w:hint="eastAsia"/>
          <w:color w:val="000000" w:themeColor="text1"/>
          <w:szCs w:val="21"/>
        </w:rPr>
        <w:t>。</w:t>
      </w:r>
    </w:p>
    <w:p w14:paraId="516FD53F" w14:textId="545A1708" w:rsidR="002E5E8E" w:rsidRPr="00DE6A8F" w:rsidRDefault="002E5E8E" w:rsidP="002E5E8E">
      <w:pPr>
        <w:pStyle w:val="3"/>
        <w:jc w:val="left"/>
        <w:rPr>
          <w:rFonts w:ascii="宋体" w:eastAsia="宋体" w:hAnsi="宋体"/>
          <w:color w:val="000000" w:themeColor="text1"/>
          <w:sz w:val="28"/>
          <w:szCs w:val="28"/>
        </w:rPr>
      </w:pPr>
      <w:bookmarkStart w:id="58" w:name="_Toc173245874"/>
      <w:r w:rsidRPr="00DE6A8F">
        <w:rPr>
          <w:rFonts w:ascii="宋体" w:eastAsia="宋体" w:hAnsi="宋体" w:hint="eastAsia"/>
          <w:color w:val="000000" w:themeColor="text1"/>
          <w:sz w:val="28"/>
          <w:szCs w:val="28"/>
        </w:rPr>
        <w:t>6.施工设备和临时设施</w:t>
      </w:r>
      <w:bookmarkEnd w:id="58"/>
    </w:p>
    <w:p w14:paraId="4A54BFA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6.1承包人提供的施工设备和临时设施</w:t>
      </w:r>
    </w:p>
    <w:p w14:paraId="30496DD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6.1.2承包人自行承担修建临时设施的费用，需要临时占地的，由承包人办理相关申请手续，发包人予以协助，发生的相关费用由承包人承担。</w:t>
      </w:r>
    </w:p>
    <w:p w14:paraId="0C07BA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6.2发包人提供的施工设备和临时设施</w:t>
      </w:r>
    </w:p>
    <w:p w14:paraId="1F973C2C" w14:textId="3E433FA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（1）发包人提供的施工设备：</w:t>
      </w:r>
      <w:r w:rsidRPr="00DE6A8F">
        <w:rPr>
          <w:rFonts w:ascii="宋体" w:eastAsia="宋体" w:hAnsi="宋体" w:hint="eastAsia"/>
          <w:color w:val="000000" w:themeColor="text1"/>
          <w:szCs w:val="21"/>
          <w:u w:val="single"/>
        </w:rPr>
        <w:t>无</w:t>
      </w:r>
      <w:r w:rsidRPr="00DE6A8F">
        <w:rPr>
          <w:rFonts w:ascii="宋体" w:eastAsia="宋体" w:hAnsi="宋体" w:hint="eastAsia"/>
          <w:color w:val="000000" w:themeColor="text1"/>
          <w:szCs w:val="21"/>
        </w:rPr>
        <w:t>。</w:t>
      </w:r>
    </w:p>
    <w:p w14:paraId="07EC1FB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（2）发包人提供的临时设施：</w:t>
      </w:r>
      <w:r w:rsidRPr="00DE6A8F">
        <w:rPr>
          <w:rFonts w:ascii="宋体" w:eastAsia="宋体" w:hAnsi="宋体" w:hint="eastAsia"/>
          <w:color w:val="000000" w:themeColor="text1"/>
          <w:szCs w:val="21"/>
          <w:u w:val="single"/>
        </w:rPr>
        <w:t>无</w:t>
      </w:r>
      <w:r w:rsidRPr="00DE6A8F">
        <w:rPr>
          <w:rFonts w:ascii="宋体" w:eastAsia="宋体" w:hAnsi="宋体" w:hint="eastAsia"/>
          <w:color w:val="000000" w:themeColor="text1"/>
          <w:szCs w:val="21"/>
        </w:rPr>
        <w:t>。</w:t>
      </w:r>
    </w:p>
    <w:p w14:paraId="08890D51" w14:textId="7978C6D1" w:rsidR="002E5E8E" w:rsidRPr="00DE6A8F" w:rsidRDefault="002E5E8E" w:rsidP="002E5E8E">
      <w:pPr>
        <w:pStyle w:val="3"/>
        <w:jc w:val="left"/>
        <w:rPr>
          <w:rFonts w:ascii="宋体" w:eastAsia="宋体" w:hAnsi="宋体"/>
          <w:color w:val="000000" w:themeColor="text1"/>
          <w:sz w:val="28"/>
          <w:szCs w:val="28"/>
        </w:rPr>
      </w:pPr>
      <w:bookmarkStart w:id="59" w:name="_Toc173245875"/>
      <w:r w:rsidRPr="00DE6A8F">
        <w:rPr>
          <w:rFonts w:ascii="宋体" w:eastAsia="宋体" w:hAnsi="宋体" w:hint="eastAsia"/>
          <w:color w:val="000000" w:themeColor="text1"/>
          <w:sz w:val="28"/>
          <w:szCs w:val="28"/>
        </w:rPr>
        <w:t>7.交通运输</w:t>
      </w:r>
      <w:bookmarkEnd w:id="59"/>
    </w:p>
    <w:p w14:paraId="0CD096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7.1道路通行权和场外设施</w:t>
      </w:r>
    </w:p>
    <w:p w14:paraId="392A573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道路通行权和场外设施的约定：</w:t>
      </w:r>
      <w:r w:rsidRPr="00DE6A8F">
        <w:rPr>
          <w:rFonts w:ascii="宋体" w:eastAsia="宋体" w:hAnsi="宋体" w:hint="eastAsia"/>
          <w:color w:val="000000" w:themeColor="text1"/>
          <w:szCs w:val="21"/>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sidRPr="00DE6A8F">
        <w:rPr>
          <w:rFonts w:ascii="宋体" w:eastAsia="宋体" w:hAnsi="宋体" w:hint="eastAsia"/>
          <w:color w:val="000000" w:themeColor="text1"/>
          <w:szCs w:val="21"/>
        </w:rPr>
        <w:t>。</w:t>
      </w:r>
    </w:p>
    <w:p w14:paraId="28607AA0" w14:textId="47AE7D19" w:rsidR="002E5E8E" w:rsidRPr="00DE6A8F" w:rsidRDefault="002E5E8E" w:rsidP="002E5E8E">
      <w:pPr>
        <w:pStyle w:val="3"/>
        <w:jc w:val="left"/>
        <w:rPr>
          <w:rFonts w:ascii="宋体" w:eastAsia="宋体" w:hAnsi="宋体"/>
          <w:color w:val="000000" w:themeColor="text1"/>
          <w:sz w:val="28"/>
          <w:szCs w:val="28"/>
        </w:rPr>
      </w:pPr>
      <w:bookmarkStart w:id="60" w:name="_Toc173245876"/>
      <w:r w:rsidRPr="00DE6A8F">
        <w:rPr>
          <w:rFonts w:ascii="宋体" w:eastAsia="宋体" w:hAnsi="宋体" w:hint="eastAsia"/>
          <w:color w:val="000000" w:themeColor="text1"/>
          <w:sz w:val="28"/>
          <w:szCs w:val="28"/>
        </w:rPr>
        <w:t>8.测量放线</w:t>
      </w:r>
      <w:bookmarkEnd w:id="60"/>
    </w:p>
    <w:p w14:paraId="184D14F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8.1施工控制网</w:t>
      </w:r>
    </w:p>
    <w:p w14:paraId="6029C3C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8.1.1施工控制网的约定：</w:t>
      </w:r>
      <w:r w:rsidRPr="00DE6A8F">
        <w:rPr>
          <w:rFonts w:ascii="宋体" w:eastAsia="宋体" w:hAnsi="宋体" w:hint="eastAsia"/>
          <w:color w:val="000000" w:themeColor="text1"/>
          <w:szCs w:val="21"/>
          <w:u w:val="single"/>
        </w:rPr>
        <w:t>由承包人负责测设</w:t>
      </w:r>
      <w:r w:rsidRPr="00DE6A8F">
        <w:rPr>
          <w:rFonts w:ascii="宋体" w:eastAsia="宋体" w:hAnsi="宋体" w:hint="eastAsia"/>
          <w:color w:val="000000" w:themeColor="text1"/>
          <w:szCs w:val="21"/>
        </w:rPr>
        <w:t>。</w:t>
      </w:r>
    </w:p>
    <w:p w14:paraId="3D47D1A1" w14:textId="4276E98D" w:rsidR="002E5E8E" w:rsidRPr="00DE6A8F" w:rsidRDefault="002E5E8E" w:rsidP="002E5E8E">
      <w:pPr>
        <w:pStyle w:val="3"/>
        <w:jc w:val="left"/>
        <w:rPr>
          <w:rFonts w:ascii="宋体" w:eastAsia="宋体" w:hAnsi="宋体"/>
          <w:color w:val="000000" w:themeColor="text1"/>
          <w:sz w:val="28"/>
          <w:szCs w:val="28"/>
        </w:rPr>
      </w:pPr>
      <w:bookmarkStart w:id="61" w:name="_Toc173245877"/>
      <w:r w:rsidRPr="00DE6A8F">
        <w:rPr>
          <w:rFonts w:ascii="宋体" w:eastAsia="宋体" w:hAnsi="宋体" w:hint="eastAsia"/>
          <w:color w:val="000000" w:themeColor="text1"/>
          <w:sz w:val="28"/>
          <w:szCs w:val="28"/>
        </w:rPr>
        <w:lastRenderedPageBreak/>
        <w:t>9.施工安全、治安保卫和环境保护</w:t>
      </w:r>
      <w:bookmarkEnd w:id="61"/>
    </w:p>
    <w:p w14:paraId="0741D36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9.2承包人的施工安全责任</w:t>
      </w:r>
    </w:p>
    <w:p w14:paraId="0357B59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9.2.8安全施工措施所需费用在投标时不得</w:t>
      </w:r>
      <w:proofErr w:type="gramStart"/>
      <w:r w:rsidRPr="00DE6A8F">
        <w:rPr>
          <w:rFonts w:ascii="宋体" w:eastAsia="宋体" w:hAnsi="宋体" w:hint="eastAsia"/>
          <w:color w:val="000000" w:themeColor="text1"/>
          <w:szCs w:val="21"/>
        </w:rPr>
        <w:t>做竞争</w:t>
      </w:r>
      <w:proofErr w:type="gramEnd"/>
      <w:r w:rsidRPr="00DE6A8F">
        <w:rPr>
          <w:rFonts w:ascii="宋体" w:eastAsia="宋体" w:hAnsi="宋体" w:hint="eastAsia"/>
          <w:color w:val="000000" w:themeColor="text1"/>
          <w:szCs w:val="21"/>
        </w:rPr>
        <w:t>调整。</w:t>
      </w:r>
    </w:p>
    <w:p w14:paraId="56DE2AE9" w14:textId="5C1C245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9.2.12下列工程应编制专项施工方案：</w:t>
      </w:r>
      <w:r w:rsidRPr="00DE6A8F">
        <w:rPr>
          <w:rFonts w:ascii="宋体" w:eastAsia="宋体" w:hAnsi="宋体" w:hint="eastAsia"/>
          <w:color w:val="000000" w:themeColor="text1"/>
          <w:szCs w:val="21"/>
          <w:u w:val="single"/>
        </w:rPr>
        <w:t>（1）土方和石方开挖工程，包括拆除、爆破，料场开挖及运输等；（2）基础处理，包括基础灌浆等；（3）高边坡和基坑支护与降水工程；（4）混凝土施工配合比设计，混凝土浇筑的温度控制；（5）金属结构安装；（6）其他危险性较大的工程；（7）施工期间如均不涉及（1）～（6）分部分项内容，则不需要编制专项施工方案</w:t>
      </w:r>
      <w:r w:rsidRPr="00DE6A8F">
        <w:rPr>
          <w:rFonts w:ascii="宋体" w:eastAsia="宋体" w:hAnsi="宋体" w:hint="eastAsia"/>
          <w:color w:val="000000" w:themeColor="text1"/>
          <w:szCs w:val="21"/>
        </w:rPr>
        <w:t>。其中应组织专家论证和审查的专项施工方案：</w:t>
      </w:r>
      <w:r w:rsidRPr="00DE6A8F">
        <w:rPr>
          <w:rFonts w:ascii="宋体" w:eastAsia="宋体" w:hAnsi="宋体" w:hint="eastAsia"/>
          <w:color w:val="000000" w:themeColor="text1"/>
          <w:szCs w:val="21"/>
          <w:u w:val="single"/>
        </w:rPr>
        <w:t>施工期间如涉及到高边坡、深基坑、高大模板工程，</w:t>
      </w:r>
      <w:r w:rsidR="008A4870" w:rsidRPr="00DE6A8F">
        <w:rPr>
          <w:rFonts w:ascii="宋体" w:eastAsia="宋体" w:hAnsi="宋体" w:hint="eastAsia"/>
          <w:color w:val="000000" w:themeColor="text1"/>
          <w:szCs w:val="21"/>
          <w:u w:val="single"/>
        </w:rPr>
        <w:t>则需要编制专项施工方案。专项施工方案评审发生的费用由承包人负责</w:t>
      </w:r>
      <w:r w:rsidRPr="00DE6A8F">
        <w:rPr>
          <w:rFonts w:ascii="宋体" w:eastAsia="宋体" w:hAnsi="宋体" w:hint="eastAsia"/>
          <w:color w:val="000000" w:themeColor="text1"/>
          <w:szCs w:val="21"/>
        </w:rPr>
        <w:t>。</w:t>
      </w:r>
    </w:p>
    <w:p w14:paraId="24210A4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9.7文明工地</w:t>
      </w:r>
    </w:p>
    <w:p w14:paraId="22952E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9.7.1本合同文明工地的约定：</w:t>
      </w:r>
      <w:r w:rsidRPr="00DE6A8F">
        <w:rPr>
          <w:rFonts w:ascii="宋体" w:eastAsia="宋体" w:hAnsi="宋体" w:hint="eastAsia"/>
          <w:color w:val="000000" w:themeColor="text1"/>
          <w:szCs w:val="21"/>
          <w:u w:val="single"/>
        </w:rPr>
        <w:t>承包人应遵守现行工程建设安全文明施工有关管理规定，严格按本专用合同9.7.4约定文明施工的要求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sidRPr="00DE6A8F">
        <w:rPr>
          <w:rFonts w:ascii="宋体" w:eastAsia="宋体" w:hAnsi="宋体" w:hint="eastAsia"/>
          <w:color w:val="000000" w:themeColor="text1"/>
          <w:szCs w:val="21"/>
        </w:rPr>
        <w:t>。</w:t>
      </w:r>
    </w:p>
    <w:p w14:paraId="501748A8" w14:textId="3F4317DD" w:rsidR="002E5E8E" w:rsidRPr="00DE6A8F" w:rsidRDefault="00FE3028"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w:t>
      </w:r>
      <w:r w:rsidRPr="00DE6A8F">
        <w:rPr>
          <w:rFonts w:ascii="宋体" w:eastAsia="宋体" w:hAnsi="宋体"/>
          <w:color w:val="000000" w:themeColor="text1"/>
          <w:szCs w:val="21"/>
          <w:u w:val="single"/>
        </w:rPr>
        <w:t>.7.2</w:t>
      </w:r>
      <w:r w:rsidR="002E5E8E" w:rsidRPr="00DE6A8F">
        <w:rPr>
          <w:rFonts w:ascii="宋体" w:eastAsia="宋体" w:hAnsi="宋体" w:hint="eastAsia"/>
          <w:color w:val="000000" w:themeColor="text1"/>
          <w:szCs w:val="21"/>
          <w:u w:val="single"/>
        </w:rPr>
        <w:t>关于安全文明施工奖项的约定：无。</w:t>
      </w:r>
    </w:p>
    <w:p w14:paraId="284B365D"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9.7.3关于治安保卫的特别约定：承包人应承</w:t>
      </w:r>
      <w:proofErr w:type="gramStart"/>
      <w:r w:rsidRPr="00DE6A8F">
        <w:rPr>
          <w:rFonts w:ascii="宋体" w:eastAsia="宋体" w:hAnsi="宋体" w:hint="eastAsia"/>
          <w:color w:val="000000" w:themeColor="text1"/>
          <w:szCs w:val="21"/>
          <w:u w:val="single"/>
        </w:rPr>
        <w:t>担施工</w:t>
      </w:r>
      <w:proofErr w:type="gramEnd"/>
      <w:r w:rsidRPr="00DE6A8F">
        <w:rPr>
          <w:rFonts w:ascii="宋体" w:eastAsia="宋体" w:hAnsi="宋体" w:hint="eastAsia"/>
          <w:color w:val="000000" w:themeColor="text1"/>
          <w:szCs w:val="21"/>
          <w:u w:val="single"/>
        </w:rPr>
        <w:t>安全保卫工作及非夜间施工照明的责任，承包人应采取一切合理的预防措施，防止人员伤亡、财产损失事故，否则造成事故的赔偿费用由承包人承担。承包人生活设施及</w:t>
      </w:r>
      <w:proofErr w:type="gramStart"/>
      <w:r w:rsidRPr="00DE6A8F">
        <w:rPr>
          <w:rFonts w:ascii="宋体" w:eastAsia="宋体" w:hAnsi="宋体" w:hint="eastAsia"/>
          <w:color w:val="000000" w:themeColor="text1"/>
          <w:szCs w:val="21"/>
          <w:u w:val="single"/>
        </w:rPr>
        <w:t>施工场</w:t>
      </w:r>
      <w:proofErr w:type="gramEnd"/>
      <w:r w:rsidRPr="00DE6A8F">
        <w:rPr>
          <w:rFonts w:ascii="宋体" w:eastAsia="宋体" w:hAnsi="宋体" w:hint="eastAsia"/>
          <w:color w:val="000000" w:themeColor="text1"/>
          <w:szCs w:val="21"/>
          <w:u w:val="single"/>
        </w:rPr>
        <w:t>应自费配备消防设备，防止火灾发生。</w:t>
      </w:r>
    </w:p>
    <w:p w14:paraId="687165C0"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9.7.4合同当事人对文明施工的要求：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w:t>
      </w:r>
      <w:proofErr w:type="gramStart"/>
      <w:r w:rsidRPr="00DE6A8F">
        <w:rPr>
          <w:rFonts w:ascii="宋体" w:eastAsia="宋体" w:hAnsi="宋体" w:hint="eastAsia"/>
          <w:color w:val="000000" w:themeColor="text1"/>
          <w:szCs w:val="21"/>
          <w:u w:val="single"/>
        </w:rPr>
        <w:t>抑尘喷淋</w:t>
      </w:r>
      <w:proofErr w:type="gramEnd"/>
      <w:r w:rsidRPr="00DE6A8F">
        <w:rPr>
          <w:rFonts w:ascii="宋体" w:eastAsia="宋体" w:hAnsi="宋体" w:hint="eastAsia"/>
          <w:color w:val="000000" w:themeColor="text1"/>
          <w:szCs w:val="21"/>
          <w:u w:val="single"/>
        </w:rPr>
        <w:t>等有效措施，确保建设工程各项安全防护、文明施工措施及其费</w:t>
      </w:r>
      <w:r w:rsidRPr="00DE6A8F">
        <w:rPr>
          <w:rFonts w:ascii="宋体" w:eastAsia="宋体" w:hAnsi="宋体" w:hint="eastAsia"/>
          <w:color w:val="000000" w:themeColor="text1"/>
          <w:szCs w:val="21"/>
          <w:u w:val="single"/>
        </w:rPr>
        <w:lastRenderedPageBreak/>
        <w:t>用在工地一线按标准落实到位。配合发包人做好安全文明宣传、检查等工作，相关费用由承包人承担。</w:t>
      </w:r>
    </w:p>
    <w:p w14:paraId="61595A07"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9.7.5关于安全生产费总额、支付比例、支付期限、转入和结余收回的约定：</w:t>
      </w:r>
    </w:p>
    <w:p w14:paraId="3BDFB23C" w14:textId="7EF7A1C8"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（1）本合同价款已包含安全文明施工费</w:t>
      </w:r>
      <w:r w:rsidR="00FE3028" w:rsidRPr="00DE6A8F">
        <w:rPr>
          <w:rFonts w:ascii="宋体" w:eastAsia="宋体" w:hAnsi="宋体" w:hint="eastAsia"/>
          <w:color w:val="000000" w:themeColor="text1"/>
          <w:szCs w:val="21"/>
        </w:rPr>
        <w:t>____________</w:t>
      </w:r>
      <w:r w:rsidRPr="00DE6A8F">
        <w:rPr>
          <w:rFonts w:ascii="宋体" w:eastAsia="宋体" w:hAnsi="宋体" w:hint="eastAsia"/>
          <w:color w:val="000000" w:themeColor="text1"/>
          <w:szCs w:val="21"/>
          <w:u w:val="single"/>
        </w:rPr>
        <w:t>元。</w:t>
      </w:r>
    </w:p>
    <w:p w14:paraId="23E6401A" w14:textId="556C2749"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（2）使用要求：专款专用。具体按《广西壮族自治区建设工程安全文明施工费使用管理细则》（</w:t>
      </w:r>
      <w:proofErr w:type="gramStart"/>
      <w:r w:rsidRPr="00DE6A8F">
        <w:rPr>
          <w:rFonts w:ascii="宋体" w:eastAsia="宋体" w:hAnsi="宋体" w:hint="eastAsia"/>
          <w:color w:val="000000" w:themeColor="text1"/>
          <w:szCs w:val="21"/>
          <w:u w:val="single"/>
        </w:rPr>
        <w:t>桂建质</w:t>
      </w:r>
      <w:proofErr w:type="gramEnd"/>
      <w:r w:rsidRPr="00DE6A8F">
        <w:rPr>
          <w:rFonts w:ascii="宋体" w:eastAsia="宋体" w:hAnsi="宋体" w:hint="eastAsia"/>
          <w:color w:val="000000" w:themeColor="text1"/>
          <w:szCs w:val="21"/>
          <w:u w:val="single"/>
        </w:rPr>
        <w:t>〔2015〕16号）、南建管字[2019]3号文《南宁市建筑质量安全管理中心关于明确安全文明施工费和扬尘污染防治费用使用管理的通知》和南宁市相关规定执行。</w:t>
      </w:r>
    </w:p>
    <w:p w14:paraId="5335DB78" w14:textId="15968A34"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（3）支付约定：在本合同签订后</w:t>
      </w:r>
      <w:r w:rsidR="00CB28F8" w:rsidRPr="00DE6A8F">
        <w:rPr>
          <w:rFonts w:ascii="宋体" w:eastAsia="宋体" w:hAnsi="宋体" w:hint="eastAsia"/>
          <w:color w:val="000000" w:themeColor="text1"/>
          <w:szCs w:val="21"/>
          <w:u w:val="single"/>
        </w:rPr>
        <w:t>，承包人将安全生产费用使用方案提交发包人和监理单位审核，审核通过后，承包人完成临建施工，并经发包人、监理及政府相关职能部门验收合格后支付安全文明措施费，其余部分根据实际使用情况，与进度款同期申请支付</w:t>
      </w:r>
      <w:r w:rsidRPr="00DE6A8F">
        <w:rPr>
          <w:rFonts w:ascii="宋体" w:eastAsia="宋体" w:hAnsi="宋体" w:hint="eastAsia"/>
          <w:color w:val="000000" w:themeColor="text1"/>
          <w:szCs w:val="21"/>
          <w:u w:val="single"/>
        </w:rPr>
        <w:t>。</w:t>
      </w:r>
    </w:p>
    <w:p w14:paraId="05B02A75" w14:textId="312BF489"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（4）工程施工完成后安全生产费用尚有结余的，结余部分由发包人收回。</w:t>
      </w:r>
    </w:p>
    <w:p w14:paraId="52597F1A" w14:textId="7E50FD83"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（5）承包人将安全生产费用使用情况定期报告发包人和监理单位，并提供相应的材料接受行政主管部门对此事项监管。</w:t>
      </w:r>
    </w:p>
    <w:p w14:paraId="6B7FFA4E" w14:textId="1A183E6F"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9.7.6在工程建设过程中，发包人或监理人将不定期组织对承包人的安全管理进行检查，对未按合同要求执行和现场存在安全隐患问题等情况下达整改通知单，承包人未在指定期限内完成整改的，视为承包</w:t>
      </w:r>
      <w:r w:rsidR="001D2E1D" w:rsidRPr="00DE6A8F">
        <w:rPr>
          <w:rFonts w:ascii="宋体" w:eastAsia="宋体" w:hAnsi="宋体" w:hint="eastAsia"/>
          <w:color w:val="000000" w:themeColor="text1"/>
          <w:szCs w:val="21"/>
          <w:u w:val="single"/>
        </w:rPr>
        <w:t>人单方</w:t>
      </w:r>
      <w:r w:rsidRPr="00DE6A8F">
        <w:rPr>
          <w:rFonts w:ascii="宋体" w:eastAsia="宋体" w:hAnsi="宋体" w:hint="eastAsia"/>
          <w:color w:val="000000" w:themeColor="text1"/>
          <w:szCs w:val="21"/>
          <w:u w:val="single"/>
        </w:rPr>
        <w:t>违约，发包人有权视情况按5000</w:t>
      </w:r>
      <w:r w:rsidR="001B0F1B"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20000元/次处罚，且暂不支付进度款。</w:t>
      </w:r>
    </w:p>
    <w:p w14:paraId="27B27C8C" w14:textId="1F451D81" w:rsidR="002E5E8E" w:rsidRPr="00DE6A8F" w:rsidRDefault="002E5E8E" w:rsidP="002E5E8E">
      <w:pPr>
        <w:pStyle w:val="3"/>
        <w:jc w:val="left"/>
        <w:rPr>
          <w:rFonts w:ascii="宋体" w:eastAsia="宋体" w:hAnsi="宋体"/>
          <w:color w:val="000000" w:themeColor="text1"/>
          <w:sz w:val="28"/>
          <w:szCs w:val="28"/>
        </w:rPr>
      </w:pPr>
      <w:bookmarkStart w:id="62" w:name="_Toc173245878"/>
      <w:r w:rsidRPr="00DE6A8F">
        <w:rPr>
          <w:rFonts w:ascii="宋体" w:eastAsia="宋体" w:hAnsi="宋体" w:hint="eastAsia"/>
          <w:color w:val="000000" w:themeColor="text1"/>
          <w:sz w:val="28"/>
          <w:szCs w:val="28"/>
        </w:rPr>
        <w:t>11.开工和竣工（完工）</w:t>
      </w:r>
      <w:bookmarkEnd w:id="62"/>
    </w:p>
    <w:p w14:paraId="0560C43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11.2本工程主体工程完工时间为：____________年____________月____________日。</w:t>
      </w:r>
    </w:p>
    <w:p w14:paraId="6C54B5D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11.3发包人的工期延误</w:t>
      </w:r>
    </w:p>
    <w:p w14:paraId="08D0F1F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11.4异常恶劣的气候条件</w:t>
      </w:r>
    </w:p>
    <w:p w14:paraId="52DF6A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11.4.3本合同工程界定异常恶劣气候条件的范围为：</w:t>
      </w:r>
    </w:p>
    <w:p w14:paraId="5FF6F5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（1）日降雨量大于</w:t>
      </w:r>
      <w:r w:rsidRPr="00DE6A8F">
        <w:rPr>
          <w:rFonts w:ascii="宋体" w:eastAsia="宋体" w:hAnsi="宋体" w:hint="eastAsia"/>
          <w:color w:val="000000" w:themeColor="text1"/>
          <w:szCs w:val="21"/>
          <w:u w:val="single"/>
        </w:rPr>
        <w:t>100</w:t>
      </w:r>
      <w:r w:rsidRPr="00DE6A8F">
        <w:rPr>
          <w:rFonts w:ascii="宋体" w:eastAsia="宋体" w:hAnsi="宋体" w:hint="eastAsia"/>
          <w:color w:val="000000" w:themeColor="text1"/>
          <w:szCs w:val="21"/>
        </w:rPr>
        <w:t>mm的雨日超过</w:t>
      </w:r>
      <w:r w:rsidRPr="00DE6A8F">
        <w:rPr>
          <w:rFonts w:ascii="宋体" w:eastAsia="宋体" w:hAnsi="宋体" w:hint="eastAsia"/>
          <w:color w:val="000000" w:themeColor="text1"/>
          <w:szCs w:val="21"/>
          <w:u w:val="single"/>
        </w:rPr>
        <w:t>5</w:t>
      </w:r>
      <w:r w:rsidRPr="00DE6A8F">
        <w:rPr>
          <w:rFonts w:ascii="宋体" w:eastAsia="宋体" w:hAnsi="宋体" w:hint="eastAsia"/>
          <w:color w:val="000000" w:themeColor="text1"/>
          <w:szCs w:val="21"/>
        </w:rPr>
        <w:t>天；</w:t>
      </w:r>
    </w:p>
    <w:p w14:paraId="2034882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（2）风速大于</w:t>
      </w:r>
      <w:r w:rsidRPr="00DE6A8F">
        <w:rPr>
          <w:rFonts w:ascii="宋体" w:eastAsia="宋体" w:hAnsi="宋体" w:hint="eastAsia"/>
          <w:color w:val="000000" w:themeColor="text1"/>
          <w:szCs w:val="21"/>
          <w:u w:val="single"/>
        </w:rPr>
        <w:t>10.8-13.8</w:t>
      </w:r>
      <w:r w:rsidRPr="00DE6A8F">
        <w:rPr>
          <w:rFonts w:ascii="宋体" w:eastAsia="宋体" w:hAnsi="宋体" w:hint="eastAsia"/>
          <w:color w:val="000000" w:themeColor="text1"/>
          <w:szCs w:val="21"/>
        </w:rPr>
        <w:t>m/s的</w:t>
      </w:r>
      <w:r w:rsidRPr="00DE6A8F">
        <w:rPr>
          <w:rFonts w:ascii="宋体" w:eastAsia="宋体" w:hAnsi="宋体" w:hint="eastAsia"/>
          <w:color w:val="000000" w:themeColor="text1"/>
          <w:szCs w:val="21"/>
          <w:u w:val="single"/>
        </w:rPr>
        <w:t>6</w:t>
      </w:r>
      <w:r w:rsidRPr="00DE6A8F">
        <w:rPr>
          <w:rFonts w:ascii="宋体" w:eastAsia="宋体" w:hAnsi="宋体" w:hint="eastAsia"/>
          <w:color w:val="000000" w:themeColor="text1"/>
          <w:szCs w:val="21"/>
        </w:rPr>
        <w:t>级以上台风灾害；</w:t>
      </w:r>
    </w:p>
    <w:p w14:paraId="1A587F3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（3）日气温超过</w:t>
      </w:r>
      <w:r w:rsidRPr="00DE6A8F">
        <w:rPr>
          <w:rFonts w:ascii="宋体" w:eastAsia="宋体" w:hAnsi="宋体" w:hint="eastAsia"/>
          <w:color w:val="000000" w:themeColor="text1"/>
          <w:szCs w:val="21"/>
          <w:u w:val="single"/>
        </w:rPr>
        <w:t>38</w:t>
      </w:r>
      <w:r w:rsidRPr="00DE6A8F">
        <w:rPr>
          <w:rFonts w:ascii="宋体" w:eastAsia="宋体" w:hAnsi="宋体" w:hint="eastAsia"/>
          <w:color w:val="000000" w:themeColor="text1"/>
          <w:szCs w:val="21"/>
        </w:rPr>
        <w:t>℃的高温大于</w:t>
      </w:r>
      <w:r w:rsidRPr="00DE6A8F">
        <w:rPr>
          <w:rFonts w:ascii="宋体" w:eastAsia="宋体" w:hAnsi="宋体" w:hint="eastAsia"/>
          <w:color w:val="000000" w:themeColor="text1"/>
          <w:szCs w:val="21"/>
          <w:u w:val="single"/>
        </w:rPr>
        <w:t>10</w:t>
      </w:r>
      <w:r w:rsidRPr="00DE6A8F">
        <w:rPr>
          <w:rFonts w:ascii="宋体" w:eastAsia="宋体" w:hAnsi="宋体" w:hint="eastAsia"/>
          <w:color w:val="000000" w:themeColor="text1"/>
          <w:szCs w:val="21"/>
        </w:rPr>
        <w:t>天；</w:t>
      </w:r>
    </w:p>
    <w:p w14:paraId="501601A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（4）日气温低于</w:t>
      </w:r>
      <w:r w:rsidRPr="00DE6A8F">
        <w:rPr>
          <w:rFonts w:ascii="宋体" w:eastAsia="宋体" w:hAnsi="宋体" w:hint="eastAsia"/>
          <w:color w:val="000000" w:themeColor="text1"/>
          <w:szCs w:val="21"/>
          <w:u w:val="single"/>
        </w:rPr>
        <w:t>-5</w:t>
      </w:r>
      <w:r w:rsidRPr="00DE6A8F">
        <w:rPr>
          <w:rFonts w:ascii="宋体" w:eastAsia="宋体" w:hAnsi="宋体" w:hint="eastAsia"/>
          <w:color w:val="000000" w:themeColor="text1"/>
          <w:szCs w:val="21"/>
        </w:rPr>
        <w:t>℃的严寒大于</w:t>
      </w:r>
      <w:r w:rsidRPr="00DE6A8F">
        <w:rPr>
          <w:rFonts w:ascii="宋体" w:eastAsia="宋体" w:hAnsi="宋体" w:hint="eastAsia"/>
          <w:color w:val="000000" w:themeColor="text1"/>
          <w:szCs w:val="21"/>
          <w:u w:val="single"/>
        </w:rPr>
        <w:t>5</w:t>
      </w:r>
      <w:r w:rsidRPr="00DE6A8F">
        <w:rPr>
          <w:rFonts w:ascii="宋体" w:eastAsia="宋体" w:hAnsi="宋体" w:hint="eastAsia"/>
          <w:color w:val="000000" w:themeColor="text1"/>
          <w:szCs w:val="21"/>
        </w:rPr>
        <w:t>天。</w:t>
      </w:r>
    </w:p>
    <w:p w14:paraId="774B44B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（5）造成工程损坏的冰雹和大雪灾害；</w:t>
      </w:r>
    </w:p>
    <w:p w14:paraId="1D988F9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w:t>
      </w:r>
      <w:r w:rsidRPr="00DE6A8F">
        <w:rPr>
          <w:rFonts w:ascii="宋体" w:eastAsia="宋体" w:hAnsi="宋体" w:hint="eastAsia"/>
          <w:color w:val="000000" w:themeColor="text1"/>
          <w:szCs w:val="21"/>
          <w:u w:val="single"/>
        </w:rPr>
        <w:t>6</w:t>
      </w:r>
      <w:r w:rsidRPr="00DE6A8F">
        <w:rPr>
          <w:rFonts w:ascii="宋体" w:eastAsia="宋体" w:hAnsi="宋体" w:hint="eastAsia"/>
          <w:color w:val="000000" w:themeColor="text1"/>
          <w:szCs w:val="21"/>
        </w:rPr>
        <w:t>级以上的地震；</w:t>
      </w:r>
    </w:p>
    <w:p w14:paraId="00C8EBE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（7）</w:t>
      </w:r>
      <w:r w:rsidRPr="00DE6A8F">
        <w:rPr>
          <w:rFonts w:ascii="宋体" w:eastAsia="宋体" w:hAnsi="宋体" w:hint="eastAsia"/>
          <w:color w:val="000000" w:themeColor="text1"/>
          <w:szCs w:val="21"/>
          <w:u w:val="single"/>
        </w:rPr>
        <w:t>50</w:t>
      </w:r>
      <w:r w:rsidRPr="00DE6A8F">
        <w:rPr>
          <w:rFonts w:ascii="宋体" w:eastAsia="宋体" w:hAnsi="宋体" w:hint="eastAsia"/>
          <w:color w:val="000000" w:themeColor="text1"/>
          <w:szCs w:val="21"/>
        </w:rPr>
        <w:t>年一遇及以上的洪水；</w:t>
      </w:r>
    </w:p>
    <w:p w14:paraId="370F775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（8）其他异常恶劣气候灾害。</w:t>
      </w:r>
    </w:p>
    <w:p w14:paraId="6761AD0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11.5承包人工期延误</w:t>
      </w:r>
    </w:p>
    <w:p w14:paraId="2936DC5A" w14:textId="722A8750"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（1）逾期完工违约金表</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参考格式</w:t>
      </w:r>
      <w:r w:rsidR="00A16A3D" w:rsidRPr="00DE6A8F">
        <w:rPr>
          <w:rFonts w:ascii="宋体" w:eastAsia="宋体" w:hAnsi="宋体" w:hint="eastAsia"/>
          <w:color w:val="000000" w:themeColor="text1"/>
          <w:szCs w:val="21"/>
        </w:rPr>
        <w:t>）</w:t>
      </w:r>
    </w:p>
    <w:tbl>
      <w:tblPr>
        <w:tblStyle w:val="a5"/>
        <w:tblW w:w="0" w:type="auto"/>
        <w:tblLook w:val="04A0" w:firstRow="1" w:lastRow="0" w:firstColumn="1" w:lastColumn="0" w:noHBand="0" w:noVBand="1"/>
      </w:tblPr>
      <w:tblGrid>
        <w:gridCol w:w="2074"/>
        <w:gridCol w:w="2074"/>
        <w:gridCol w:w="2074"/>
        <w:gridCol w:w="2074"/>
      </w:tblGrid>
      <w:tr w:rsidR="00C04878" w:rsidRPr="00DE6A8F" w14:paraId="02C4344B" w14:textId="77777777" w:rsidTr="00CB28F8">
        <w:tc>
          <w:tcPr>
            <w:tcW w:w="2074" w:type="dxa"/>
          </w:tcPr>
          <w:p w14:paraId="38B02C22"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序号</w:t>
            </w:r>
          </w:p>
        </w:tc>
        <w:tc>
          <w:tcPr>
            <w:tcW w:w="2074" w:type="dxa"/>
          </w:tcPr>
          <w:p w14:paraId="5999DA1C"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项目及其说明</w:t>
            </w:r>
          </w:p>
        </w:tc>
        <w:tc>
          <w:tcPr>
            <w:tcW w:w="2074" w:type="dxa"/>
          </w:tcPr>
          <w:p w14:paraId="7E514221"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要求完工日期</w:t>
            </w:r>
          </w:p>
        </w:tc>
        <w:tc>
          <w:tcPr>
            <w:tcW w:w="2074" w:type="dxa"/>
          </w:tcPr>
          <w:p w14:paraId="0E62E3A7" w14:textId="68EABFEA"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违约金</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元/天</w:t>
            </w:r>
            <w:r w:rsidR="00A16A3D" w:rsidRPr="00DE6A8F">
              <w:rPr>
                <w:rFonts w:ascii="宋体" w:eastAsia="宋体" w:hAnsi="宋体" w:hint="eastAsia"/>
                <w:color w:val="000000" w:themeColor="text1"/>
                <w:szCs w:val="21"/>
              </w:rPr>
              <w:t>）</w:t>
            </w:r>
          </w:p>
        </w:tc>
      </w:tr>
      <w:tr w:rsidR="00C04878" w:rsidRPr="00DE6A8F" w14:paraId="6C7296C3" w14:textId="77777777" w:rsidTr="00CB28F8">
        <w:tc>
          <w:tcPr>
            <w:tcW w:w="2074" w:type="dxa"/>
          </w:tcPr>
          <w:p w14:paraId="3C16E4AF"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2074" w:type="dxa"/>
          </w:tcPr>
          <w:p w14:paraId="554FD355"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本项目工期</w:t>
            </w:r>
          </w:p>
        </w:tc>
        <w:tc>
          <w:tcPr>
            <w:tcW w:w="2074" w:type="dxa"/>
          </w:tcPr>
          <w:p w14:paraId="726B58D7"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天</w:t>
            </w:r>
          </w:p>
        </w:tc>
        <w:tc>
          <w:tcPr>
            <w:tcW w:w="2074" w:type="dxa"/>
          </w:tcPr>
          <w:p w14:paraId="1B3C1EB4" w14:textId="06C92D3B" w:rsidR="002E5E8E" w:rsidRPr="00DE6A8F" w:rsidRDefault="00A04958" w:rsidP="00CB28F8">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1</w:t>
            </w:r>
            <w:r w:rsidR="002E5E8E" w:rsidRPr="00DE6A8F">
              <w:rPr>
                <w:rFonts w:ascii="宋体" w:eastAsia="宋体" w:hAnsi="宋体" w:hint="eastAsia"/>
                <w:color w:val="000000" w:themeColor="text1"/>
                <w:szCs w:val="21"/>
              </w:rPr>
              <w:t>000</w:t>
            </w:r>
          </w:p>
        </w:tc>
      </w:tr>
      <w:tr w:rsidR="00C04878" w:rsidRPr="00DE6A8F" w14:paraId="56FDA45D" w14:textId="77777777" w:rsidTr="00CB28F8">
        <w:tc>
          <w:tcPr>
            <w:tcW w:w="2074" w:type="dxa"/>
          </w:tcPr>
          <w:p w14:paraId="030E9999" w14:textId="77777777" w:rsidR="002E5E8E" w:rsidRPr="00DE6A8F" w:rsidRDefault="002E5E8E" w:rsidP="00CB28F8">
            <w:pPr>
              <w:spacing w:line="360" w:lineRule="auto"/>
              <w:jc w:val="center"/>
              <w:rPr>
                <w:rFonts w:ascii="宋体" w:eastAsia="宋体" w:hAnsi="宋体"/>
                <w:color w:val="000000" w:themeColor="text1"/>
                <w:szCs w:val="21"/>
              </w:rPr>
            </w:pPr>
          </w:p>
        </w:tc>
        <w:tc>
          <w:tcPr>
            <w:tcW w:w="2074" w:type="dxa"/>
          </w:tcPr>
          <w:p w14:paraId="622745A4" w14:textId="77777777" w:rsidR="002E5E8E" w:rsidRPr="00DE6A8F" w:rsidRDefault="002E5E8E" w:rsidP="00CB28F8">
            <w:pPr>
              <w:spacing w:line="360" w:lineRule="auto"/>
              <w:jc w:val="center"/>
              <w:rPr>
                <w:rFonts w:ascii="宋体" w:eastAsia="宋体" w:hAnsi="宋体"/>
                <w:color w:val="000000" w:themeColor="text1"/>
                <w:szCs w:val="21"/>
              </w:rPr>
            </w:pPr>
          </w:p>
        </w:tc>
        <w:tc>
          <w:tcPr>
            <w:tcW w:w="2074" w:type="dxa"/>
          </w:tcPr>
          <w:p w14:paraId="17A7943A" w14:textId="77777777" w:rsidR="002E5E8E" w:rsidRPr="00DE6A8F" w:rsidRDefault="002E5E8E" w:rsidP="00CB28F8">
            <w:pPr>
              <w:spacing w:line="360" w:lineRule="auto"/>
              <w:jc w:val="center"/>
              <w:rPr>
                <w:rFonts w:ascii="宋体" w:eastAsia="宋体" w:hAnsi="宋体"/>
                <w:color w:val="000000" w:themeColor="text1"/>
                <w:szCs w:val="21"/>
              </w:rPr>
            </w:pPr>
          </w:p>
        </w:tc>
        <w:tc>
          <w:tcPr>
            <w:tcW w:w="2074" w:type="dxa"/>
          </w:tcPr>
          <w:p w14:paraId="12EE31EA" w14:textId="77777777" w:rsidR="002E5E8E" w:rsidRPr="00DE6A8F" w:rsidRDefault="002E5E8E" w:rsidP="00CB28F8">
            <w:pPr>
              <w:spacing w:line="360" w:lineRule="auto"/>
              <w:jc w:val="center"/>
              <w:rPr>
                <w:rFonts w:ascii="宋体" w:eastAsia="宋体" w:hAnsi="宋体"/>
                <w:color w:val="000000" w:themeColor="text1"/>
                <w:szCs w:val="21"/>
              </w:rPr>
            </w:pPr>
          </w:p>
        </w:tc>
      </w:tr>
    </w:tbl>
    <w:p w14:paraId="5B977321" w14:textId="127E09E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承包人如未能按上表各节点要求的完工日期前完工，逾期完工违约金按</w:t>
      </w:r>
      <w:r w:rsidR="00A04958" w:rsidRPr="00DE6A8F">
        <w:rPr>
          <w:rFonts w:ascii="宋体" w:eastAsia="宋体" w:hAnsi="宋体"/>
          <w:color w:val="000000" w:themeColor="text1"/>
          <w:szCs w:val="21"/>
          <w:u w:val="single"/>
        </w:rPr>
        <w:t>1</w:t>
      </w:r>
      <w:r w:rsidRPr="00DE6A8F">
        <w:rPr>
          <w:rFonts w:ascii="宋体" w:eastAsia="宋体" w:hAnsi="宋体" w:hint="eastAsia"/>
          <w:color w:val="000000" w:themeColor="text1"/>
          <w:szCs w:val="21"/>
          <w:u w:val="single"/>
        </w:rPr>
        <w:t>000</w:t>
      </w:r>
      <w:r w:rsidRPr="00DE6A8F">
        <w:rPr>
          <w:rFonts w:ascii="宋体" w:eastAsia="宋体" w:hAnsi="宋体" w:hint="eastAsia"/>
          <w:color w:val="000000" w:themeColor="text1"/>
          <w:szCs w:val="21"/>
        </w:rPr>
        <w:t>元/天计算。</w:t>
      </w:r>
    </w:p>
    <w:p w14:paraId="5C288FAE" w14:textId="17356A3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（2）全部逾期完工违约金的总限额不超过合同总价的</w:t>
      </w:r>
      <w:r w:rsidRPr="00DE6A8F">
        <w:rPr>
          <w:rFonts w:ascii="宋体" w:eastAsia="宋体" w:hAnsi="宋体" w:hint="eastAsia"/>
          <w:color w:val="000000" w:themeColor="text1"/>
          <w:szCs w:val="21"/>
          <w:u w:val="single"/>
        </w:rPr>
        <w:t>3</w:t>
      </w:r>
      <w:r w:rsidRPr="00DE6A8F">
        <w:rPr>
          <w:rFonts w:ascii="宋体" w:eastAsia="宋体" w:hAnsi="宋体" w:hint="eastAsia"/>
          <w:color w:val="000000" w:themeColor="text1"/>
          <w:szCs w:val="21"/>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发包人可从应向承包人支付的任何金额中扣除此项违约金或以其他方式收回此款，此违约金的支付并不能解除承包人应完成工程的责任或合同规定的其他责任。</w:t>
      </w:r>
    </w:p>
    <w:p w14:paraId="1B1CE61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11.6工期提前</w:t>
      </w:r>
    </w:p>
    <w:p w14:paraId="3EB4F9E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工期提前的资金约定：</w:t>
      </w:r>
      <w:r w:rsidRPr="00DE6A8F">
        <w:rPr>
          <w:rFonts w:ascii="宋体" w:eastAsia="宋体" w:hAnsi="宋体" w:hint="eastAsia"/>
          <w:color w:val="000000" w:themeColor="text1"/>
          <w:szCs w:val="21"/>
          <w:u w:val="single"/>
        </w:rPr>
        <w:t>在保证工程质量的前提下，发包人鼓励承包人提前完工，但本合同工程无提前工期奖金</w:t>
      </w:r>
      <w:r w:rsidRPr="00DE6A8F">
        <w:rPr>
          <w:rFonts w:ascii="宋体" w:eastAsia="宋体" w:hAnsi="宋体" w:hint="eastAsia"/>
          <w:color w:val="000000" w:themeColor="text1"/>
          <w:szCs w:val="21"/>
        </w:rPr>
        <w:t>。</w:t>
      </w:r>
    </w:p>
    <w:p w14:paraId="3FE4913A" w14:textId="0C75008D" w:rsidR="002E5E8E" w:rsidRPr="00DE6A8F" w:rsidRDefault="002E5E8E" w:rsidP="002E5E8E">
      <w:pPr>
        <w:pStyle w:val="3"/>
        <w:jc w:val="left"/>
        <w:rPr>
          <w:rFonts w:ascii="宋体" w:eastAsia="宋体" w:hAnsi="宋体"/>
          <w:color w:val="000000" w:themeColor="text1"/>
          <w:sz w:val="28"/>
          <w:szCs w:val="28"/>
        </w:rPr>
      </w:pPr>
      <w:bookmarkStart w:id="63" w:name="_Toc173245879"/>
      <w:r w:rsidRPr="00DE6A8F">
        <w:rPr>
          <w:rFonts w:ascii="宋体" w:eastAsia="宋体" w:hAnsi="宋体" w:hint="eastAsia"/>
          <w:color w:val="000000" w:themeColor="text1"/>
          <w:sz w:val="28"/>
          <w:szCs w:val="28"/>
        </w:rPr>
        <w:t>12.暂停施工</w:t>
      </w:r>
      <w:bookmarkEnd w:id="63"/>
    </w:p>
    <w:p w14:paraId="3EA4244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12.1承包人暂停施工的责任</w:t>
      </w:r>
    </w:p>
    <w:p w14:paraId="3A10993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承包人承担暂停施工责任的其它情形：</w:t>
      </w:r>
      <w:r w:rsidRPr="00DE6A8F">
        <w:rPr>
          <w:rFonts w:ascii="宋体" w:eastAsia="宋体" w:hAnsi="宋体" w:hint="eastAsia"/>
          <w:color w:val="000000" w:themeColor="text1"/>
          <w:szCs w:val="21"/>
          <w:u w:val="single"/>
        </w:rPr>
        <w:t>属于下列任何一种情况引起的暂停施工，承包人不能提出增加费用和延长工期的要求</w:t>
      </w:r>
      <w:r w:rsidRPr="00DE6A8F">
        <w:rPr>
          <w:rFonts w:ascii="宋体" w:eastAsia="宋体" w:hAnsi="宋体" w:hint="eastAsia"/>
          <w:color w:val="000000" w:themeColor="text1"/>
          <w:szCs w:val="21"/>
        </w:rPr>
        <w:t>。</w:t>
      </w:r>
    </w:p>
    <w:p w14:paraId="29D21877" w14:textId="0D31DB56"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w:t>
      </w:r>
      <w:r w:rsidR="002E5E8E" w:rsidRPr="00DE6A8F">
        <w:rPr>
          <w:rFonts w:ascii="宋体" w:eastAsia="宋体" w:hAnsi="宋体" w:hint="eastAsia"/>
          <w:color w:val="000000" w:themeColor="text1"/>
          <w:szCs w:val="21"/>
          <w:u w:val="single"/>
        </w:rPr>
        <w:t>合同中另有规定的。</w:t>
      </w:r>
    </w:p>
    <w:p w14:paraId="7C014606" w14:textId="4CB82711"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w:t>
      </w:r>
      <w:r w:rsidR="002E5E8E" w:rsidRPr="00DE6A8F">
        <w:rPr>
          <w:rFonts w:ascii="宋体" w:eastAsia="宋体" w:hAnsi="宋体" w:hint="eastAsia"/>
          <w:color w:val="000000" w:themeColor="text1"/>
          <w:szCs w:val="21"/>
          <w:u w:val="single"/>
        </w:rPr>
        <w:t>由于承包人违约引起的暂停施工。</w:t>
      </w:r>
    </w:p>
    <w:p w14:paraId="57E8483E" w14:textId="4FBF9330"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（3）</w:t>
      </w:r>
      <w:r w:rsidR="002E5E8E" w:rsidRPr="00DE6A8F">
        <w:rPr>
          <w:rFonts w:ascii="宋体" w:eastAsia="宋体" w:hAnsi="宋体" w:hint="eastAsia"/>
          <w:color w:val="000000" w:themeColor="text1"/>
          <w:szCs w:val="21"/>
          <w:u w:val="single"/>
        </w:rPr>
        <w:t>由于现场非异常恶劣气候条件引起的正常停工。</w:t>
      </w:r>
    </w:p>
    <w:p w14:paraId="05285A4E" w14:textId="037E7461"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w:t>
      </w:r>
      <w:r w:rsidR="002E5E8E" w:rsidRPr="00DE6A8F">
        <w:rPr>
          <w:rFonts w:ascii="宋体" w:eastAsia="宋体" w:hAnsi="宋体" w:hint="eastAsia"/>
          <w:color w:val="000000" w:themeColor="text1"/>
          <w:szCs w:val="21"/>
          <w:u w:val="single"/>
        </w:rPr>
        <w:t>由于承包人为工程的合理施工和保证安全所必须的暂停施工。</w:t>
      </w:r>
    </w:p>
    <w:p w14:paraId="781D0566" w14:textId="25435BD8"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（5）</w:t>
      </w:r>
      <w:r w:rsidR="002E5E8E" w:rsidRPr="00DE6A8F">
        <w:rPr>
          <w:rFonts w:ascii="宋体" w:eastAsia="宋体" w:hAnsi="宋体" w:hint="eastAsia"/>
          <w:color w:val="000000" w:themeColor="text1"/>
          <w:szCs w:val="21"/>
          <w:u w:val="single"/>
        </w:rPr>
        <w:t>未得到监理人许可的承包人擅自停工。</w:t>
      </w:r>
    </w:p>
    <w:p w14:paraId="0C651A8F" w14:textId="2427468F" w:rsidR="002E5E8E" w:rsidRPr="00DE6A8F" w:rsidRDefault="003F1E51"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（6）</w:t>
      </w:r>
      <w:r w:rsidR="002E5E8E" w:rsidRPr="00DE6A8F">
        <w:rPr>
          <w:rFonts w:ascii="宋体" w:eastAsia="宋体" w:hAnsi="宋体" w:hint="eastAsia"/>
          <w:color w:val="000000" w:themeColor="text1"/>
          <w:szCs w:val="21"/>
          <w:u w:val="single"/>
        </w:rPr>
        <w:t>其它由于承包人原因引起的暂停施工。</w:t>
      </w:r>
    </w:p>
    <w:p w14:paraId="1DB8A73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12.2发包人暂停施工的责任</w:t>
      </w:r>
    </w:p>
    <w:p w14:paraId="4FF36C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（3）发包人承担暂停施工责任的其它情形：</w:t>
      </w:r>
      <w:r w:rsidRPr="00DE6A8F">
        <w:rPr>
          <w:rFonts w:ascii="宋体" w:eastAsia="宋体" w:hAnsi="宋体" w:hint="eastAsia"/>
          <w:color w:val="000000" w:themeColor="text1"/>
          <w:szCs w:val="21"/>
          <w:u w:val="single"/>
        </w:rPr>
        <w:t>发包人可以根据资金到位情况暂停部分项目的施工，发包人只</w:t>
      </w:r>
      <w:proofErr w:type="gramStart"/>
      <w:r w:rsidRPr="00DE6A8F">
        <w:rPr>
          <w:rFonts w:ascii="宋体" w:eastAsia="宋体" w:hAnsi="宋体" w:hint="eastAsia"/>
          <w:color w:val="000000" w:themeColor="text1"/>
          <w:szCs w:val="21"/>
          <w:u w:val="single"/>
        </w:rPr>
        <w:t>延长因</w:t>
      </w:r>
      <w:proofErr w:type="gramEnd"/>
      <w:r w:rsidRPr="00DE6A8F">
        <w:rPr>
          <w:rFonts w:ascii="宋体" w:eastAsia="宋体" w:hAnsi="宋体" w:hint="eastAsia"/>
          <w:color w:val="000000" w:themeColor="text1"/>
          <w:szCs w:val="21"/>
          <w:u w:val="single"/>
        </w:rPr>
        <w:t>该部分暂停施工增加的工期，但不增加投资</w:t>
      </w:r>
      <w:r w:rsidRPr="00DE6A8F">
        <w:rPr>
          <w:rFonts w:ascii="宋体" w:eastAsia="宋体" w:hAnsi="宋体" w:hint="eastAsia"/>
          <w:color w:val="000000" w:themeColor="text1"/>
          <w:szCs w:val="21"/>
        </w:rPr>
        <w:t>。</w:t>
      </w:r>
    </w:p>
    <w:p w14:paraId="4887F997" w14:textId="748FE695" w:rsidR="002E5E8E" w:rsidRPr="00DE6A8F" w:rsidRDefault="002E5E8E" w:rsidP="002E5E8E">
      <w:pPr>
        <w:pStyle w:val="3"/>
        <w:jc w:val="left"/>
        <w:rPr>
          <w:rFonts w:ascii="宋体" w:eastAsia="宋体" w:hAnsi="宋体"/>
          <w:color w:val="000000" w:themeColor="text1"/>
          <w:sz w:val="28"/>
          <w:szCs w:val="28"/>
        </w:rPr>
      </w:pPr>
      <w:bookmarkStart w:id="64" w:name="_Toc173245880"/>
      <w:r w:rsidRPr="00DE6A8F">
        <w:rPr>
          <w:rFonts w:ascii="宋体" w:eastAsia="宋体" w:hAnsi="宋体" w:hint="eastAsia"/>
          <w:color w:val="000000" w:themeColor="text1"/>
          <w:sz w:val="28"/>
          <w:szCs w:val="28"/>
        </w:rPr>
        <w:lastRenderedPageBreak/>
        <w:t>13.工程质量</w:t>
      </w:r>
      <w:bookmarkEnd w:id="64"/>
    </w:p>
    <w:p w14:paraId="237EFA4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13.7质量评定</w:t>
      </w:r>
    </w:p>
    <w:p w14:paraId="59539F1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13.7.4重要隐蔽单元工程和关键部位单元工程质量评定的约定：</w:t>
      </w:r>
      <w:r w:rsidRPr="00DE6A8F">
        <w:rPr>
          <w:rFonts w:ascii="宋体" w:eastAsia="宋体" w:hAnsi="宋体" w:hint="eastAsia"/>
          <w:color w:val="000000" w:themeColor="text1"/>
          <w:szCs w:val="21"/>
          <w:u w:val="single"/>
        </w:rPr>
        <w:t>必须组织相关各方进行联检</w:t>
      </w:r>
      <w:r w:rsidRPr="00DE6A8F">
        <w:rPr>
          <w:rFonts w:ascii="宋体" w:eastAsia="宋体" w:hAnsi="宋体" w:hint="eastAsia"/>
          <w:color w:val="000000" w:themeColor="text1"/>
          <w:szCs w:val="21"/>
        </w:rPr>
        <w:t>。</w:t>
      </w:r>
    </w:p>
    <w:p w14:paraId="780B7C3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13.7.7工程合格标准为：</w:t>
      </w:r>
      <w:r w:rsidRPr="00DE6A8F">
        <w:rPr>
          <w:rFonts w:ascii="宋体" w:eastAsia="宋体" w:hAnsi="宋体" w:hint="eastAsia"/>
          <w:color w:val="000000" w:themeColor="text1"/>
          <w:szCs w:val="21"/>
          <w:u w:val="single"/>
        </w:rPr>
        <w:t>按《水利水电工程施工质量评定规程》进行质量检验评定，施工质量达到合格等级</w:t>
      </w:r>
      <w:r w:rsidRPr="00DE6A8F">
        <w:rPr>
          <w:rFonts w:ascii="宋体" w:eastAsia="宋体" w:hAnsi="宋体" w:hint="eastAsia"/>
          <w:color w:val="000000" w:themeColor="text1"/>
          <w:szCs w:val="21"/>
        </w:rPr>
        <w:t>；优良标准为：</w:t>
      </w:r>
      <w:r w:rsidRPr="00DE6A8F">
        <w:rPr>
          <w:rFonts w:ascii="宋体" w:eastAsia="宋体" w:hAnsi="宋体" w:hint="eastAsia"/>
          <w:color w:val="000000" w:themeColor="text1"/>
          <w:szCs w:val="21"/>
          <w:u w:val="single"/>
        </w:rPr>
        <w:t>按《水利水电工程施工质量评定规程》进行质量检验评定，施工质量达到优良等级</w:t>
      </w:r>
      <w:r w:rsidRPr="00DE6A8F">
        <w:rPr>
          <w:rFonts w:ascii="宋体" w:eastAsia="宋体" w:hAnsi="宋体" w:hint="eastAsia"/>
          <w:color w:val="000000" w:themeColor="text1"/>
          <w:szCs w:val="21"/>
        </w:rPr>
        <w:t>。达到优良的奖金为：</w:t>
      </w:r>
      <w:r w:rsidRPr="00DE6A8F">
        <w:rPr>
          <w:rFonts w:ascii="宋体" w:eastAsia="宋体" w:hAnsi="宋体" w:hint="eastAsia"/>
          <w:color w:val="000000" w:themeColor="text1"/>
          <w:szCs w:val="21"/>
          <w:u w:val="single"/>
        </w:rPr>
        <w:t>无</w:t>
      </w:r>
      <w:r w:rsidRPr="00DE6A8F">
        <w:rPr>
          <w:rFonts w:ascii="宋体" w:eastAsia="宋体" w:hAnsi="宋体" w:hint="eastAsia"/>
          <w:color w:val="000000" w:themeColor="text1"/>
          <w:szCs w:val="21"/>
        </w:rPr>
        <w:t>。</w:t>
      </w:r>
    </w:p>
    <w:p w14:paraId="6BA926A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13.8质量事故处理</w:t>
      </w:r>
    </w:p>
    <w:p w14:paraId="533D3C1F" w14:textId="36BF4B21"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承包人不按图施工、未报验即覆盖隐蔽工程、不服从建设、监理单位管理等原因导致发生质量事故的，按照《建设工程质量管理条例》：</w:t>
      </w:r>
      <w:r w:rsidR="00166B5C" w:rsidRPr="00DE6A8F">
        <w:rPr>
          <w:rFonts w:ascii="宋体" w:eastAsia="宋体" w:hAnsi="宋体" w:hint="eastAsia"/>
          <w:color w:val="000000" w:themeColor="text1"/>
          <w:szCs w:val="21"/>
          <w:u w:val="single"/>
        </w:rPr>
        <w:t>（1）</w:t>
      </w:r>
      <w:r w:rsidRPr="00DE6A8F">
        <w:rPr>
          <w:rFonts w:ascii="宋体" w:eastAsia="宋体" w:hAnsi="宋体" w:hint="eastAsia"/>
          <w:color w:val="000000" w:themeColor="text1"/>
          <w:szCs w:val="21"/>
          <w:u w:val="single"/>
        </w:rPr>
        <w:t>工程质量发生一般事故</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经济损失50000元以下</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对承包人处以2000-5000元罚款。</w:t>
      </w:r>
      <w:r w:rsidR="00166B5C" w:rsidRPr="00DE6A8F">
        <w:rPr>
          <w:rFonts w:ascii="宋体" w:eastAsia="宋体" w:hAnsi="宋体" w:hint="eastAsia"/>
          <w:color w:val="000000" w:themeColor="text1"/>
          <w:szCs w:val="21"/>
          <w:u w:val="single"/>
        </w:rPr>
        <w:t>（2）</w:t>
      </w:r>
      <w:r w:rsidRPr="00DE6A8F">
        <w:rPr>
          <w:rFonts w:ascii="宋体" w:eastAsia="宋体" w:hAnsi="宋体" w:hint="eastAsia"/>
          <w:color w:val="000000" w:themeColor="text1"/>
          <w:szCs w:val="21"/>
          <w:u w:val="single"/>
        </w:rPr>
        <w:t>工程</w:t>
      </w:r>
      <w:proofErr w:type="gramStart"/>
      <w:r w:rsidRPr="00DE6A8F">
        <w:rPr>
          <w:rFonts w:ascii="宋体" w:eastAsia="宋体" w:hAnsi="宋体" w:hint="eastAsia"/>
          <w:color w:val="000000" w:themeColor="text1"/>
          <w:szCs w:val="21"/>
          <w:u w:val="single"/>
        </w:rPr>
        <w:t>质发生</w:t>
      </w:r>
      <w:proofErr w:type="gramEnd"/>
      <w:r w:rsidRPr="00DE6A8F">
        <w:rPr>
          <w:rFonts w:ascii="宋体" w:eastAsia="宋体" w:hAnsi="宋体" w:hint="eastAsia"/>
          <w:color w:val="000000" w:themeColor="text1"/>
          <w:szCs w:val="21"/>
          <w:u w:val="single"/>
        </w:rPr>
        <w:t>严重事故的</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经济损失5-10万元</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对承包人处以10000-50000元的罚款。</w:t>
      </w:r>
      <w:r w:rsidR="00166B5C" w:rsidRPr="00DE6A8F">
        <w:rPr>
          <w:rFonts w:ascii="宋体" w:eastAsia="宋体" w:hAnsi="宋体" w:hint="eastAsia"/>
          <w:color w:val="000000" w:themeColor="text1"/>
          <w:szCs w:val="21"/>
          <w:u w:val="single"/>
        </w:rPr>
        <w:t>（3）</w:t>
      </w:r>
      <w:r w:rsidRPr="00DE6A8F">
        <w:rPr>
          <w:rFonts w:ascii="宋体" w:eastAsia="宋体" w:hAnsi="宋体" w:hint="eastAsia"/>
          <w:color w:val="000000" w:themeColor="text1"/>
          <w:szCs w:val="21"/>
          <w:u w:val="single"/>
        </w:rPr>
        <w:t>工程如发生重大质量事故</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经济损失10万元以上</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对承包人处以5-10万元的罚款，并追究相关责任人的法律责任。</w:t>
      </w:r>
      <w:r w:rsidR="00166B5C" w:rsidRPr="00DE6A8F">
        <w:rPr>
          <w:rFonts w:ascii="宋体" w:eastAsia="宋体" w:hAnsi="宋体" w:hint="eastAsia"/>
          <w:color w:val="000000" w:themeColor="text1"/>
          <w:szCs w:val="21"/>
          <w:u w:val="single"/>
        </w:rPr>
        <w:t>（4）</w:t>
      </w:r>
      <w:r w:rsidRPr="00DE6A8F">
        <w:rPr>
          <w:rFonts w:ascii="宋体" w:eastAsia="宋体" w:hAnsi="宋体" w:hint="eastAsia"/>
          <w:color w:val="000000" w:themeColor="text1"/>
          <w:szCs w:val="21"/>
          <w:u w:val="single"/>
        </w:rPr>
        <w:t>对质量事故隐瞒不报或拖延不报者，一经查处，对直接责任人处以5000元罚款。</w:t>
      </w:r>
    </w:p>
    <w:p w14:paraId="6F384E8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13.8.4工程竣工验收时，</w:t>
      </w:r>
      <w:r w:rsidRPr="00DE6A8F">
        <w:rPr>
          <w:rFonts w:ascii="宋体" w:eastAsia="宋体" w:hAnsi="宋体" w:hint="eastAsia"/>
          <w:color w:val="000000" w:themeColor="text1"/>
          <w:szCs w:val="21"/>
          <w:u w:val="single"/>
        </w:rPr>
        <w:t>承包人及监理人分别</w:t>
      </w:r>
      <w:r w:rsidRPr="00DE6A8F">
        <w:rPr>
          <w:rFonts w:ascii="宋体" w:eastAsia="宋体" w:hAnsi="宋体" w:hint="eastAsia"/>
          <w:color w:val="000000" w:themeColor="text1"/>
          <w:szCs w:val="21"/>
        </w:rPr>
        <w:t>向竣工验收委员会汇报并提交历次质量缺陷处理的备案资料。</w:t>
      </w:r>
    </w:p>
    <w:p w14:paraId="19AFE47F" w14:textId="77777777" w:rsidR="003C6980" w:rsidRPr="00DE6A8F" w:rsidRDefault="003C6980"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补充：隐蔽工程检查</w:t>
      </w:r>
    </w:p>
    <w:p w14:paraId="2F543A55" w14:textId="2530C8A6" w:rsidR="003C6980" w:rsidRPr="00DE6A8F" w:rsidRDefault="003C6980"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关于隐蔽工程和中间验收的特别约定：工程隐蔽或中间验收前48小时以书面形式通知发包人和监理工程师验收的内容、时间、地点，承包人准备验收记录单（印制的表格）由参与方签证。验收合格，承包人可进行隐蔽和继续施工；验收不合格，双方商订时限内修改后按上述循序重新验收，并视隐蔽工程或中间验收的关键部位和重要性处2000元/次的罚款。隐蔽工程未经验收而承包人自行继续施工，发包人不予以认可，且视为承包人单方违约处予10000元/次•处。</w:t>
      </w:r>
    </w:p>
    <w:p w14:paraId="5E2A302B" w14:textId="1701D4E3" w:rsidR="002E5E8E" w:rsidRPr="00DE6A8F" w:rsidRDefault="002E5E8E" w:rsidP="002E5E8E">
      <w:pPr>
        <w:pStyle w:val="3"/>
        <w:jc w:val="left"/>
        <w:rPr>
          <w:rFonts w:ascii="宋体" w:eastAsia="宋体" w:hAnsi="宋体"/>
          <w:color w:val="000000" w:themeColor="text1"/>
          <w:sz w:val="28"/>
          <w:szCs w:val="28"/>
        </w:rPr>
      </w:pPr>
      <w:bookmarkStart w:id="65" w:name="_Toc173245881"/>
      <w:r w:rsidRPr="00DE6A8F">
        <w:rPr>
          <w:rFonts w:ascii="宋体" w:eastAsia="宋体" w:hAnsi="宋体" w:hint="eastAsia"/>
          <w:color w:val="000000" w:themeColor="text1"/>
          <w:sz w:val="28"/>
          <w:szCs w:val="28"/>
        </w:rPr>
        <w:t>14.试验和检验</w:t>
      </w:r>
      <w:bookmarkEnd w:id="65"/>
    </w:p>
    <w:p w14:paraId="1386BD4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14.1材料、工程设备和工程的试验和检验</w:t>
      </w:r>
    </w:p>
    <w:p w14:paraId="33176C7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14.1.5水工金属结构、启闭机及机电产品进场后的交货检查和验收中，承包人负责</w:t>
      </w:r>
      <w:r w:rsidRPr="00DE6A8F">
        <w:rPr>
          <w:rFonts w:ascii="宋体" w:eastAsia="宋体" w:hAnsi="宋体" w:hint="eastAsia"/>
          <w:color w:val="000000" w:themeColor="text1"/>
          <w:szCs w:val="21"/>
          <w:u w:val="single"/>
        </w:rPr>
        <w:t>全部工作，并保证质量和进度</w:t>
      </w:r>
      <w:r w:rsidRPr="00DE6A8F">
        <w:rPr>
          <w:rFonts w:ascii="宋体" w:eastAsia="宋体" w:hAnsi="宋体" w:hint="eastAsia"/>
          <w:color w:val="000000" w:themeColor="text1"/>
          <w:szCs w:val="21"/>
        </w:rPr>
        <w:t>。</w:t>
      </w:r>
    </w:p>
    <w:p w14:paraId="24A7C7E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14.1.6本工程实行见证取样的试块、试件及有关材料：</w:t>
      </w:r>
      <w:r w:rsidRPr="00DE6A8F">
        <w:rPr>
          <w:rFonts w:ascii="宋体" w:eastAsia="宋体" w:hAnsi="宋体" w:hint="eastAsia"/>
          <w:color w:val="000000" w:themeColor="text1"/>
          <w:szCs w:val="21"/>
          <w:u w:val="single"/>
        </w:rPr>
        <w:t>土料压实、</w:t>
      </w:r>
      <w:proofErr w:type="gramStart"/>
      <w:r w:rsidRPr="00DE6A8F">
        <w:rPr>
          <w:rFonts w:ascii="宋体" w:eastAsia="宋体" w:hAnsi="宋体" w:hint="eastAsia"/>
          <w:color w:val="000000" w:themeColor="text1"/>
          <w:szCs w:val="21"/>
          <w:u w:val="single"/>
        </w:rPr>
        <w:t>砼</w:t>
      </w:r>
      <w:proofErr w:type="gramEnd"/>
      <w:r w:rsidRPr="00DE6A8F">
        <w:rPr>
          <w:rFonts w:ascii="宋体" w:eastAsia="宋体" w:hAnsi="宋体" w:hint="eastAsia"/>
          <w:color w:val="000000" w:themeColor="text1"/>
          <w:szCs w:val="21"/>
          <w:u w:val="single"/>
        </w:rPr>
        <w:t>试件、砂浆试件、水泥、砂、碎石</w:t>
      </w:r>
      <w:r w:rsidRPr="00DE6A8F">
        <w:rPr>
          <w:rFonts w:ascii="宋体" w:eastAsia="宋体" w:hAnsi="宋体" w:hint="eastAsia"/>
          <w:color w:val="000000" w:themeColor="text1"/>
          <w:szCs w:val="21"/>
        </w:rPr>
        <w:t>。</w:t>
      </w:r>
    </w:p>
    <w:p w14:paraId="53AC99C5" w14:textId="04C2578B" w:rsidR="002E5E8E" w:rsidRPr="00DE6A8F" w:rsidRDefault="002E5E8E" w:rsidP="002E5E8E">
      <w:pPr>
        <w:pStyle w:val="3"/>
        <w:jc w:val="left"/>
        <w:rPr>
          <w:rFonts w:ascii="宋体" w:eastAsia="宋体" w:hAnsi="宋体"/>
          <w:color w:val="000000" w:themeColor="text1"/>
          <w:sz w:val="28"/>
          <w:szCs w:val="28"/>
        </w:rPr>
      </w:pPr>
      <w:bookmarkStart w:id="66" w:name="_Toc173245882"/>
      <w:r w:rsidRPr="00DE6A8F">
        <w:rPr>
          <w:rFonts w:ascii="宋体" w:eastAsia="宋体" w:hAnsi="宋体" w:hint="eastAsia"/>
          <w:color w:val="000000" w:themeColor="text1"/>
          <w:sz w:val="28"/>
          <w:szCs w:val="28"/>
        </w:rPr>
        <w:t>15.变更</w:t>
      </w:r>
      <w:bookmarkEnd w:id="66"/>
    </w:p>
    <w:p w14:paraId="1F9404E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15.1变更的范围和内容</w:t>
      </w:r>
    </w:p>
    <w:p w14:paraId="0C8C6F01" w14:textId="1975519F"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关于变更的范围的约定：</w:t>
      </w:r>
      <w:r w:rsidR="00390137" w:rsidRPr="00DE6A8F">
        <w:rPr>
          <w:rFonts w:ascii="宋体" w:eastAsia="宋体" w:hAnsi="宋体" w:hint="eastAsia"/>
          <w:color w:val="000000" w:themeColor="text1"/>
          <w:szCs w:val="21"/>
          <w:u w:val="single"/>
        </w:rPr>
        <w:t>（1）</w:t>
      </w:r>
      <w:r w:rsidRPr="00DE6A8F">
        <w:rPr>
          <w:rFonts w:ascii="宋体" w:eastAsia="宋体" w:hAnsi="宋体" w:hint="eastAsia"/>
          <w:color w:val="000000" w:themeColor="text1"/>
          <w:szCs w:val="21"/>
          <w:u w:val="single"/>
        </w:rPr>
        <w:t>通用合同条款约定的范围外，发包人有权根据本工程的实际提出其他的变更事项。凡涉及合同价款增减变化的变更事项，设计变更必须经设计单位、总监理工程师和发包人代表共同签字；现场</w:t>
      </w:r>
      <w:r w:rsidR="00390137" w:rsidRPr="00DE6A8F">
        <w:rPr>
          <w:rFonts w:ascii="宋体" w:eastAsia="宋体" w:hAnsi="宋体" w:hint="eastAsia"/>
          <w:color w:val="000000" w:themeColor="text1"/>
          <w:szCs w:val="21"/>
          <w:u w:val="single"/>
        </w:rPr>
        <w:t>签证</w:t>
      </w:r>
      <w:r w:rsidRPr="00DE6A8F">
        <w:rPr>
          <w:rFonts w:ascii="宋体" w:eastAsia="宋体" w:hAnsi="宋体" w:hint="eastAsia"/>
          <w:color w:val="000000" w:themeColor="text1"/>
          <w:szCs w:val="21"/>
          <w:u w:val="single"/>
        </w:rPr>
        <w:t>必须经总监理工程师和发包人代表共同签字，并经发包人盖章确认后的书面文件为准，否则不作为结算调整依据；承包人根据发包人书面确认的变更文件予以变更。变更文件中须</w:t>
      </w:r>
      <w:proofErr w:type="gramStart"/>
      <w:r w:rsidRPr="00DE6A8F">
        <w:rPr>
          <w:rFonts w:ascii="宋体" w:eastAsia="宋体" w:hAnsi="宋体" w:hint="eastAsia"/>
          <w:color w:val="000000" w:themeColor="text1"/>
          <w:szCs w:val="21"/>
          <w:u w:val="single"/>
        </w:rPr>
        <w:t>明确原</w:t>
      </w:r>
      <w:proofErr w:type="gramEnd"/>
      <w:r w:rsidRPr="00DE6A8F">
        <w:rPr>
          <w:rFonts w:ascii="宋体" w:eastAsia="宋体" w:hAnsi="宋体" w:hint="eastAsia"/>
          <w:color w:val="000000" w:themeColor="text1"/>
          <w:szCs w:val="21"/>
          <w:u w:val="single"/>
        </w:rPr>
        <w:t>做法、变更</w:t>
      </w:r>
      <w:proofErr w:type="gramStart"/>
      <w:r w:rsidRPr="00DE6A8F">
        <w:rPr>
          <w:rFonts w:ascii="宋体" w:eastAsia="宋体" w:hAnsi="宋体" w:hint="eastAsia"/>
          <w:color w:val="000000" w:themeColor="text1"/>
          <w:szCs w:val="21"/>
          <w:u w:val="single"/>
        </w:rPr>
        <w:t>后做法</w:t>
      </w:r>
      <w:proofErr w:type="gramEnd"/>
      <w:r w:rsidRPr="00DE6A8F">
        <w:rPr>
          <w:rFonts w:ascii="宋体" w:eastAsia="宋体" w:hAnsi="宋体" w:hint="eastAsia"/>
          <w:color w:val="000000" w:themeColor="text1"/>
          <w:szCs w:val="21"/>
          <w:u w:val="single"/>
        </w:rPr>
        <w:t>及工艺、材料名称、规格、品牌、尺寸等，标注要清晰。</w:t>
      </w:r>
      <w:r w:rsidR="00390137" w:rsidRPr="00DE6A8F">
        <w:rPr>
          <w:rFonts w:ascii="宋体" w:eastAsia="宋体" w:hAnsi="宋体" w:hint="eastAsia"/>
          <w:color w:val="000000" w:themeColor="text1"/>
          <w:szCs w:val="21"/>
          <w:u w:val="single"/>
        </w:rPr>
        <w:t>（2）</w:t>
      </w:r>
      <w:r w:rsidRPr="00DE6A8F">
        <w:rPr>
          <w:rFonts w:ascii="宋体" w:eastAsia="宋体" w:hAnsi="宋体" w:hint="eastAsia"/>
          <w:color w:val="000000" w:themeColor="text1"/>
          <w:szCs w:val="21"/>
          <w:u w:val="single"/>
        </w:rPr>
        <w:t>土方运距、产生材料二次运输或施工便道相关费用由投标人在投标报价中自行综合考虑，不再增加土方运距、材料二次运输或施工便道相关费用。</w:t>
      </w:r>
    </w:p>
    <w:p w14:paraId="028B3A7B"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15.3变更程序</w:t>
      </w:r>
    </w:p>
    <w:p w14:paraId="324F2E3E"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15.3.1国有投资项目：</w:t>
      </w:r>
    </w:p>
    <w:p w14:paraId="22ADC4CA"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（1）设计变更和工程签证，按南宁市</w:t>
      </w:r>
      <w:proofErr w:type="gramStart"/>
      <w:r w:rsidRPr="00DE6A8F">
        <w:rPr>
          <w:rFonts w:ascii="宋体" w:eastAsia="宋体" w:hAnsi="宋体" w:hint="eastAsia"/>
          <w:color w:val="000000" w:themeColor="text1"/>
          <w:szCs w:val="21"/>
          <w:u w:val="single"/>
        </w:rPr>
        <w:t>青秀</w:t>
      </w:r>
      <w:proofErr w:type="gramEnd"/>
      <w:r w:rsidRPr="00DE6A8F">
        <w:rPr>
          <w:rFonts w:ascii="宋体" w:eastAsia="宋体" w:hAnsi="宋体" w:hint="eastAsia"/>
          <w:color w:val="000000" w:themeColor="text1"/>
          <w:szCs w:val="21"/>
          <w:u w:val="single"/>
        </w:rPr>
        <w:t>区政府关于印发《</w:t>
      </w:r>
      <w:proofErr w:type="gramStart"/>
      <w:r w:rsidRPr="00DE6A8F">
        <w:rPr>
          <w:rFonts w:ascii="宋体" w:eastAsia="宋体" w:hAnsi="宋体" w:hint="eastAsia"/>
          <w:color w:val="000000" w:themeColor="text1"/>
          <w:szCs w:val="21"/>
          <w:u w:val="single"/>
        </w:rPr>
        <w:t>青秀</w:t>
      </w:r>
      <w:proofErr w:type="gramEnd"/>
      <w:r w:rsidRPr="00DE6A8F">
        <w:rPr>
          <w:rFonts w:ascii="宋体" w:eastAsia="宋体" w:hAnsi="宋体" w:hint="eastAsia"/>
          <w:color w:val="000000" w:themeColor="text1"/>
          <w:szCs w:val="21"/>
          <w:u w:val="single"/>
        </w:rPr>
        <w:t>区政府投资项目管理办法（试行）》青政</w:t>
      </w:r>
      <w:proofErr w:type="gramStart"/>
      <w:r w:rsidRPr="00DE6A8F">
        <w:rPr>
          <w:rFonts w:ascii="宋体" w:eastAsia="宋体" w:hAnsi="宋体" w:hint="eastAsia"/>
          <w:color w:val="000000" w:themeColor="text1"/>
          <w:szCs w:val="21"/>
          <w:u w:val="single"/>
        </w:rPr>
        <w:t>规</w:t>
      </w:r>
      <w:proofErr w:type="gramEnd"/>
      <w:r w:rsidRPr="00DE6A8F">
        <w:rPr>
          <w:rFonts w:ascii="宋体" w:eastAsia="宋体" w:hAnsi="宋体" w:hint="eastAsia"/>
          <w:color w:val="000000" w:themeColor="text1"/>
          <w:szCs w:val="21"/>
          <w:u w:val="single"/>
        </w:rPr>
        <w:t>（2023）1号的通知或相关部门的规定办理。属不可抗力（自然灾害、突发事件等）造成变更的，按有关规定予以办理。</w:t>
      </w:r>
    </w:p>
    <w:p w14:paraId="7F632FB4" w14:textId="017A1919"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（2）承包人在实施项目过程中，若发生单价变动，由发包人、承包人、监理或造价咨询等单位共同商定并签字确认。</w:t>
      </w:r>
    </w:p>
    <w:p w14:paraId="1B2A00AF" w14:textId="547FD473"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（3）当合同规定的合同价款调整情况发生后，承包人未在规定时间内通知发包人，或者未在规定时间内提出调整报告，发包人可以根据有关资料，决定是否调整和调整的金额，并书面通知承包人。</w:t>
      </w:r>
    </w:p>
    <w:p w14:paraId="3568E974" w14:textId="52A99632"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工程设计变更、工程量清单漏项的，承包人须在一个月内报发包人审定，经发包人批准后方可变更设计，工程变更图纸完成后，有重大变更的，须通过图纸审查。因承包人原因导致设计错误、变更、漏项等增加的费用由承包人承担，因承包人编制的清单漏项视为该部分造价已包含在其他清单中。</w:t>
      </w:r>
    </w:p>
    <w:p w14:paraId="14D0E39B"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（5）工程现场签证包括：承包人应发包人要求完成合同外的与工程相关联的零星工作；非承包人责任事件发生时，承包人按合同约定向发包人提出的工程现场签证；施工中出现施</w:t>
      </w:r>
      <w:r w:rsidRPr="00DE6A8F">
        <w:rPr>
          <w:rFonts w:ascii="宋体" w:eastAsia="宋体" w:hAnsi="宋体" w:hint="eastAsia"/>
          <w:color w:val="000000" w:themeColor="text1"/>
          <w:szCs w:val="21"/>
          <w:u w:val="single"/>
        </w:rPr>
        <w:lastRenderedPageBreak/>
        <w:t>工图纸与工程量清单</w:t>
      </w:r>
      <w:proofErr w:type="gramStart"/>
      <w:r w:rsidRPr="00DE6A8F">
        <w:rPr>
          <w:rFonts w:ascii="宋体" w:eastAsia="宋体" w:hAnsi="宋体" w:hint="eastAsia"/>
          <w:color w:val="000000" w:themeColor="text1"/>
          <w:szCs w:val="21"/>
          <w:u w:val="single"/>
        </w:rPr>
        <w:t>项项目</w:t>
      </w:r>
      <w:proofErr w:type="gramEnd"/>
      <w:r w:rsidRPr="00DE6A8F">
        <w:rPr>
          <w:rFonts w:ascii="宋体" w:eastAsia="宋体" w:hAnsi="宋体" w:hint="eastAsia"/>
          <w:color w:val="000000" w:themeColor="text1"/>
          <w:szCs w:val="21"/>
          <w:u w:val="single"/>
        </w:rPr>
        <w:t>特征描述不符的，发、承包双方按新的项目特征确定相应工程量清单的工程现场签证。</w:t>
      </w:r>
    </w:p>
    <w:p w14:paraId="2CB86A55" w14:textId="7C658A86"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6）发包人或承包人认为属于工程量清单漏项的，不需要各部门到现场查勘，由承包人向发包人提交清单漏项确认申请，发包人根据申请，组织承包人、设计单位、上控价编制单位进行复核确认无误后，出具确认通知书并补充完善清单，经相关部门批准后作为工程结算依据。</w:t>
      </w:r>
    </w:p>
    <w:p w14:paraId="39D3FB1F"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（7）属于清单项目中单价调整的，不需各部门到现场查勘，由承包人提交调整依据报发包人审批同意后作为工程结算依据。</w:t>
      </w:r>
    </w:p>
    <w:p w14:paraId="1455AF9A" w14:textId="5E8020ED"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（8）属于工程量超量的，由发包人組</w:t>
      </w:r>
      <w:proofErr w:type="gramStart"/>
      <w:r w:rsidRPr="00DE6A8F">
        <w:rPr>
          <w:rFonts w:ascii="宋体" w:eastAsia="宋体" w:hAnsi="宋体" w:hint="eastAsia"/>
          <w:color w:val="000000" w:themeColor="text1"/>
          <w:szCs w:val="21"/>
          <w:u w:val="single"/>
        </w:rPr>
        <w:t>织主管</w:t>
      </w:r>
      <w:proofErr w:type="gramEnd"/>
      <w:r w:rsidRPr="00DE6A8F">
        <w:rPr>
          <w:rFonts w:ascii="宋体" w:eastAsia="宋体" w:hAnsi="宋体" w:hint="eastAsia"/>
          <w:color w:val="000000" w:themeColor="text1"/>
          <w:szCs w:val="21"/>
          <w:u w:val="single"/>
        </w:rPr>
        <w:t>部门、设计单位、监理单位、承包人等共同到现场查勘，经现场查勘各单位一致同意并形成会议纪要联同变更项目的预算、相关材料报送相关部门审批同意后实施。</w:t>
      </w:r>
    </w:p>
    <w:p w14:paraId="363E6A88" w14:textId="747C13D0"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（9）属于图纸设计变更或施工做法、工艺变更的，由发包人组织专家、主管部门、设计单位、监理单位、承包人等共同现场查勘，从技术性、经济性两方面进行论证，论证可行的，报相关部门审批同意后实施。</w:t>
      </w:r>
    </w:p>
    <w:p w14:paraId="1389B71B" w14:textId="44C8EDF2"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（10）属于不可抗力</w:t>
      </w:r>
      <w:r w:rsidR="00770CE0"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自然灾害、突发事件等）或施工紧急造成变更的，</w:t>
      </w:r>
      <w:proofErr w:type="gramStart"/>
      <w:r w:rsidRPr="00DE6A8F">
        <w:rPr>
          <w:rFonts w:ascii="宋体" w:eastAsia="宋体" w:hAnsi="宋体" w:hint="eastAsia"/>
          <w:color w:val="000000" w:themeColor="text1"/>
          <w:szCs w:val="21"/>
          <w:u w:val="single"/>
        </w:rPr>
        <w:t>特</w:t>
      </w:r>
      <w:proofErr w:type="gramEnd"/>
      <w:r w:rsidRPr="00DE6A8F">
        <w:rPr>
          <w:rFonts w:ascii="宋体" w:eastAsia="宋体" w:hAnsi="宋体" w:hint="eastAsia"/>
          <w:color w:val="000000" w:themeColor="text1"/>
          <w:szCs w:val="21"/>
          <w:u w:val="single"/>
        </w:rPr>
        <w:t>事特办原则予以办理、有关资料和手续应在10个工作日内向相关部门申报，办理相关手续、补送资料（变更文件、签证文件、工程联系单、预算书等）。必要时，应经主管部门、发包人、设计、监理、承包人现场核实签字确认。</w:t>
      </w:r>
    </w:p>
    <w:p w14:paraId="2542362A"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（11）工程建筑材料价格应严格执行工程所在地工程造价管理机构《造价信息》上发布的建筑材料市场价格。</w:t>
      </w:r>
    </w:p>
    <w:p w14:paraId="7824BB4D"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（12）承包人按发包人规定的要求建立工程变更管理台账，定期进行汇总、并于每月5日前将上月办理工程变更的情况向发包人报备。</w:t>
      </w:r>
    </w:p>
    <w:p w14:paraId="34327534"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（13）工程设计变更和签证工程发生后10个工作日内，由承包人将有关变更文件、签证单审批件、工程联系单、预算书、相关影像资料等工程资料</w:t>
      </w:r>
      <w:proofErr w:type="gramStart"/>
      <w:r w:rsidRPr="00DE6A8F">
        <w:rPr>
          <w:rFonts w:ascii="宋体" w:eastAsia="宋体" w:hAnsi="宋体" w:hint="eastAsia"/>
          <w:color w:val="000000" w:themeColor="text1"/>
          <w:szCs w:val="21"/>
          <w:u w:val="single"/>
        </w:rPr>
        <w:t>送相关</w:t>
      </w:r>
      <w:proofErr w:type="gramEnd"/>
      <w:r w:rsidRPr="00DE6A8F">
        <w:rPr>
          <w:rFonts w:ascii="宋体" w:eastAsia="宋体" w:hAnsi="宋体" w:hint="eastAsia"/>
          <w:color w:val="000000" w:themeColor="text1"/>
          <w:szCs w:val="21"/>
          <w:u w:val="single"/>
        </w:rPr>
        <w:t>部门备案，并作为进度款支付、事后抽查和工程结算的主要依据。</w:t>
      </w:r>
    </w:p>
    <w:p w14:paraId="0EC72C07"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（14）承包人在工程设计变更和工程签证过程中必须认真负责、实事求是，不得弄虚作假，凡因上述问题所造成的损失，相应等额扣除发包人项目管理费或其他财政拨款。</w:t>
      </w:r>
    </w:p>
    <w:p w14:paraId="09F0BDBF"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15.3.2变更价款的确定按专用条款第15.4条执。</w:t>
      </w:r>
    </w:p>
    <w:p w14:paraId="73ABFA8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15.4变更的估价原则</w:t>
      </w:r>
    </w:p>
    <w:p w14:paraId="27B6614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15.4.3已标价工程量清单中无适用或类似子目的单价，按照以下原则确定：</w:t>
      </w:r>
    </w:p>
    <w:p w14:paraId="1ABF045D" w14:textId="1A9F2B1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lastRenderedPageBreak/>
        <w:t>因设计变更及工程量增减造成的：当应</w:t>
      </w:r>
      <w:proofErr w:type="gramStart"/>
      <w:r w:rsidRPr="00DE6A8F">
        <w:rPr>
          <w:rFonts w:ascii="宋体" w:eastAsia="宋体" w:hAnsi="宋体" w:hint="eastAsia"/>
          <w:color w:val="000000" w:themeColor="text1"/>
          <w:szCs w:val="21"/>
          <w:u w:val="single"/>
        </w:rPr>
        <w:t>予计</w:t>
      </w:r>
      <w:proofErr w:type="gramEnd"/>
      <w:r w:rsidRPr="00DE6A8F">
        <w:rPr>
          <w:rFonts w:ascii="宋体" w:eastAsia="宋体" w:hAnsi="宋体" w:hint="eastAsia"/>
          <w:color w:val="000000" w:themeColor="text1"/>
          <w:szCs w:val="21"/>
          <w:u w:val="single"/>
        </w:rPr>
        <w:t>算的实际工程量与招标工程量清单出现偏差，清单工程量偏差15%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w:t>
      </w:r>
      <w:proofErr w:type="gramStart"/>
      <w:r w:rsidRPr="00DE6A8F">
        <w:rPr>
          <w:rFonts w:ascii="宋体" w:eastAsia="宋体" w:hAnsi="宋体" w:hint="eastAsia"/>
          <w:color w:val="000000" w:themeColor="text1"/>
          <w:szCs w:val="21"/>
          <w:u w:val="single"/>
        </w:rPr>
        <w:t>该类似</w:t>
      </w:r>
      <w:proofErr w:type="gramEnd"/>
      <w:r w:rsidRPr="00DE6A8F">
        <w:rPr>
          <w:rFonts w:ascii="宋体" w:eastAsia="宋体" w:hAnsi="宋体" w:hint="eastAsia"/>
          <w:color w:val="000000" w:themeColor="text1"/>
          <w:szCs w:val="21"/>
          <w:u w:val="single"/>
        </w:rPr>
        <w:t>子目价格进行计算；（3）合同中没有适用或类似子目的价格计算方法：有定额的套定额（土石方按市场报价），并乘以下浮系数（</w:t>
      </w:r>
      <w:r w:rsidR="00411D27" w:rsidRPr="00DE6A8F">
        <w:rPr>
          <w:rFonts w:ascii="宋体" w:eastAsia="宋体" w:hAnsi="宋体" w:hint="eastAsia"/>
          <w:color w:val="000000" w:themeColor="text1"/>
          <w:szCs w:val="21"/>
          <w:u w:val="single"/>
        </w:rPr>
        <w:t>成交</w:t>
      </w:r>
      <w:r w:rsidRPr="00DE6A8F">
        <w:rPr>
          <w:rFonts w:ascii="宋体" w:eastAsia="宋体" w:hAnsi="宋体" w:hint="eastAsia"/>
          <w:color w:val="000000" w:themeColor="text1"/>
          <w:szCs w:val="21"/>
          <w:u w:val="single"/>
        </w:rPr>
        <w:t>价/经</w:t>
      </w:r>
      <w:r w:rsidR="00411D27" w:rsidRPr="00DE6A8F">
        <w:rPr>
          <w:rFonts w:ascii="宋体" w:eastAsia="宋体" w:hAnsi="宋体" w:hint="eastAsia"/>
          <w:color w:val="000000" w:themeColor="text1"/>
          <w:szCs w:val="21"/>
          <w:u w:val="single"/>
        </w:rPr>
        <w:t>采购</w:t>
      </w:r>
      <w:r w:rsidRPr="00DE6A8F">
        <w:rPr>
          <w:rFonts w:ascii="宋体" w:eastAsia="宋体" w:hAnsi="宋体" w:hint="eastAsia"/>
          <w:color w:val="000000" w:themeColor="text1"/>
          <w:szCs w:val="21"/>
          <w:u w:val="single"/>
        </w:rPr>
        <w:t>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由发包人、承包人、财政等部门根据市场价格协商确定；新增项目的单价必须经发包人、监理单位审定。</w:t>
      </w:r>
    </w:p>
    <w:p w14:paraId="2D172B45"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与招标工程量清单工程量偏差15%且该单项清单造价超过合同总价1%以上部分按以下方法调整：（1）工程量增加15%以上部分有定额的套定额（土石方按市场报价），并乘以下浮系数（中标价/经招标人公布的工程招标控制价）计算；（2）工程量减少15%后剩余工程量按中标价计算；其中材料价格按施工期间的《南宁建设工程造价信息》相应价格信息进行计算；无定额可套的，根据市场价格双方协商确定综合价格，新增项目无定额可套的，由发包人、承包人、财政等部门根据市场价格协商确定；新增项目的单价必须经发包人、监理单位审定。</w:t>
      </w:r>
    </w:p>
    <w:p w14:paraId="6CE3B47B"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允许调整合同价格的工程量偏差范围：按现行建设</w:t>
      </w:r>
      <w:proofErr w:type="gramStart"/>
      <w:r w:rsidRPr="00DE6A8F">
        <w:rPr>
          <w:rFonts w:ascii="宋体" w:eastAsia="宋体" w:hAnsi="宋体" w:hint="eastAsia"/>
          <w:color w:val="000000" w:themeColor="text1"/>
          <w:szCs w:val="21"/>
          <w:u w:val="single"/>
        </w:rPr>
        <w:t>工程工程</w:t>
      </w:r>
      <w:proofErr w:type="gramEnd"/>
      <w:r w:rsidRPr="00DE6A8F">
        <w:rPr>
          <w:rFonts w:ascii="宋体" w:eastAsia="宋体" w:hAnsi="宋体" w:hint="eastAsia"/>
          <w:color w:val="000000" w:themeColor="text1"/>
          <w:szCs w:val="21"/>
          <w:u w:val="single"/>
        </w:rPr>
        <w:t>量计算规范计算的实际工程量进行调整。因增减工程量和设计变更，出现以下情形之一时，发包人批复后，并相应调整合同价格：</w:t>
      </w:r>
    </w:p>
    <w:p w14:paraId="768FB849"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工程量清单存在缺项、错项、漏项的；</w:t>
      </w:r>
    </w:p>
    <w:p w14:paraId="029DAE0D"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工程量清单偏差超出专用合同条款约定的工程量偏差范围的；</w:t>
      </w:r>
    </w:p>
    <w:p w14:paraId="762AE0FE"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合同价格调整；</w:t>
      </w:r>
    </w:p>
    <w:p w14:paraId="660659EC"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上述工程三种情况均要按南宁市</w:t>
      </w:r>
      <w:proofErr w:type="gramStart"/>
      <w:r w:rsidRPr="00DE6A8F">
        <w:rPr>
          <w:rFonts w:ascii="宋体" w:eastAsia="宋体" w:hAnsi="宋体" w:hint="eastAsia"/>
          <w:color w:val="000000" w:themeColor="text1"/>
          <w:szCs w:val="21"/>
          <w:u w:val="single"/>
        </w:rPr>
        <w:t>青秀</w:t>
      </w:r>
      <w:proofErr w:type="gramEnd"/>
      <w:r w:rsidRPr="00DE6A8F">
        <w:rPr>
          <w:rFonts w:ascii="宋体" w:eastAsia="宋体" w:hAnsi="宋体" w:hint="eastAsia"/>
          <w:color w:val="000000" w:themeColor="text1"/>
          <w:szCs w:val="21"/>
          <w:u w:val="single"/>
        </w:rPr>
        <w:t>区政府关于印发《</w:t>
      </w:r>
      <w:proofErr w:type="gramStart"/>
      <w:r w:rsidRPr="00DE6A8F">
        <w:rPr>
          <w:rFonts w:ascii="宋体" w:eastAsia="宋体" w:hAnsi="宋体" w:hint="eastAsia"/>
          <w:color w:val="000000" w:themeColor="text1"/>
          <w:szCs w:val="21"/>
          <w:u w:val="single"/>
        </w:rPr>
        <w:t>青秀</w:t>
      </w:r>
      <w:proofErr w:type="gramEnd"/>
      <w:r w:rsidRPr="00DE6A8F">
        <w:rPr>
          <w:rFonts w:ascii="宋体" w:eastAsia="宋体" w:hAnsi="宋体" w:hint="eastAsia"/>
          <w:color w:val="000000" w:themeColor="text1"/>
          <w:szCs w:val="21"/>
          <w:u w:val="single"/>
        </w:rPr>
        <w:t>区政府投资项目管理办法（试行）》青政</w:t>
      </w:r>
      <w:proofErr w:type="gramStart"/>
      <w:r w:rsidRPr="00DE6A8F">
        <w:rPr>
          <w:rFonts w:ascii="宋体" w:eastAsia="宋体" w:hAnsi="宋体" w:hint="eastAsia"/>
          <w:color w:val="000000" w:themeColor="text1"/>
          <w:szCs w:val="21"/>
          <w:u w:val="single"/>
        </w:rPr>
        <w:t>规</w:t>
      </w:r>
      <w:proofErr w:type="gramEnd"/>
      <w:r w:rsidRPr="00DE6A8F">
        <w:rPr>
          <w:rFonts w:ascii="宋体" w:eastAsia="宋体" w:hAnsi="宋体" w:hint="eastAsia"/>
          <w:color w:val="000000" w:themeColor="text1"/>
          <w:szCs w:val="21"/>
          <w:u w:val="single"/>
        </w:rPr>
        <w:t>（2023）1号的通知文件有关项目管理办法执行，方可作为结算依据。</w:t>
      </w:r>
    </w:p>
    <w:p w14:paraId="1CB4A80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15.5承包人的合理化建议</w:t>
      </w:r>
    </w:p>
    <w:p w14:paraId="599DC5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15.5.2承包人实现合理化建议的奖励金额为：</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14B7D747" w14:textId="237EEDFA" w:rsidR="002E5E8E" w:rsidRPr="00DE6A8F" w:rsidRDefault="002E5E8E" w:rsidP="002E5E8E">
      <w:pPr>
        <w:pStyle w:val="3"/>
        <w:jc w:val="left"/>
        <w:rPr>
          <w:rFonts w:ascii="宋体" w:eastAsia="宋体" w:hAnsi="宋体"/>
          <w:color w:val="000000" w:themeColor="text1"/>
          <w:sz w:val="28"/>
          <w:szCs w:val="28"/>
        </w:rPr>
      </w:pPr>
      <w:bookmarkStart w:id="67" w:name="_Toc173245883"/>
      <w:r w:rsidRPr="00DE6A8F">
        <w:rPr>
          <w:rFonts w:ascii="宋体" w:eastAsia="宋体" w:hAnsi="宋体" w:hint="eastAsia"/>
          <w:color w:val="000000" w:themeColor="text1"/>
          <w:sz w:val="28"/>
          <w:szCs w:val="28"/>
        </w:rPr>
        <w:t>16.价格调整</w:t>
      </w:r>
      <w:bookmarkEnd w:id="67"/>
    </w:p>
    <w:p w14:paraId="6BCA7CA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16.1物价波动引起的价格调整</w:t>
      </w:r>
    </w:p>
    <w:p w14:paraId="521E20C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本项目不因为物价波动原因引起合同价格变动而调整。</w:t>
      </w:r>
    </w:p>
    <w:p w14:paraId="68DBB4ED" w14:textId="4080678C" w:rsidR="002E5E8E" w:rsidRPr="00DE6A8F" w:rsidRDefault="002E5E8E" w:rsidP="002E5E8E">
      <w:pPr>
        <w:pStyle w:val="3"/>
        <w:jc w:val="left"/>
        <w:rPr>
          <w:rFonts w:ascii="宋体" w:eastAsia="宋体" w:hAnsi="宋体"/>
          <w:color w:val="000000" w:themeColor="text1"/>
          <w:sz w:val="28"/>
          <w:szCs w:val="28"/>
        </w:rPr>
      </w:pPr>
      <w:bookmarkStart w:id="68" w:name="_Toc173245884"/>
      <w:r w:rsidRPr="00DE6A8F">
        <w:rPr>
          <w:rFonts w:ascii="宋体" w:eastAsia="宋体" w:hAnsi="宋体" w:hint="eastAsia"/>
          <w:color w:val="000000" w:themeColor="text1"/>
          <w:sz w:val="28"/>
          <w:szCs w:val="28"/>
        </w:rPr>
        <w:t>17.计量与支付</w:t>
      </w:r>
      <w:bookmarkEnd w:id="68"/>
    </w:p>
    <w:p w14:paraId="4FB8CB0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17.2预付款</w:t>
      </w:r>
    </w:p>
    <w:p w14:paraId="7F50B63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17.2.1预付款：</w:t>
      </w:r>
      <w:r w:rsidRPr="00DE6A8F">
        <w:rPr>
          <w:rFonts w:ascii="宋体" w:eastAsia="宋体" w:hAnsi="宋体" w:hint="eastAsia"/>
          <w:color w:val="000000" w:themeColor="text1"/>
          <w:szCs w:val="21"/>
          <w:u w:val="single"/>
        </w:rPr>
        <w:t>合同总价（扣除暂列金额）的30%</w:t>
      </w:r>
      <w:r w:rsidRPr="00DE6A8F">
        <w:rPr>
          <w:rFonts w:ascii="宋体" w:eastAsia="宋体" w:hAnsi="宋体" w:hint="eastAsia"/>
          <w:color w:val="000000" w:themeColor="text1"/>
          <w:szCs w:val="21"/>
        </w:rPr>
        <w:t>；</w:t>
      </w:r>
    </w:p>
    <w:p w14:paraId="566B0F15" w14:textId="6A0B0CC2"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17.2.2预付款保函</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担保</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u w:val="single"/>
        </w:rPr>
        <w:t>合同签订后10个工作日之内</w:t>
      </w:r>
    </w:p>
    <w:p w14:paraId="642E6DF8" w14:textId="1211EF86"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工程材料预付款的担保约定为：</w:t>
      </w:r>
      <w:r w:rsidR="002E5E8E"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rPr>
        <w:t>。</w:t>
      </w:r>
    </w:p>
    <w:p w14:paraId="643DBF0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17.2.3预付款的扣回与还清：</w:t>
      </w:r>
      <w:r w:rsidRPr="00DE6A8F">
        <w:rPr>
          <w:rFonts w:ascii="宋体" w:eastAsia="宋体" w:hAnsi="宋体" w:hint="eastAsia"/>
          <w:color w:val="000000" w:themeColor="text1"/>
          <w:szCs w:val="21"/>
          <w:u w:val="single"/>
        </w:rPr>
        <w:t>进度款达到30%时，作为预付款</w:t>
      </w:r>
      <w:proofErr w:type="gramStart"/>
      <w:r w:rsidRPr="00DE6A8F">
        <w:rPr>
          <w:rFonts w:ascii="宋体" w:eastAsia="宋体" w:hAnsi="宋体" w:hint="eastAsia"/>
          <w:color w:val="000000" w:themeColor="text1"/>
          <w:szCs w:val="21"/>
          <w:u w:val="single"/>
        </w:rPr>
        <w:t>起扣点</w:t>
      </w:r>
      <w:proofErr w:type="gramEnd"/>
      <w:r w:rsidRPr="00DE6A8F">
        <w:rPr>
          <w:rFonts w:ascii="宋体" w:eastAsia="宋体" w:hAnsi="宋体" w:hint="eastAsia"/>
          <w:color w:val="000000" w:themeColor="text1"/>
          <w:szCs w:val="21"/>
          <w:u w:val="single"/>
        </w:rPr>
        <w:t>，第一期申请工程进度款中扣回预付款的50%，剩余预付款在第二期进度款中全部扣完。如第一期进度款申请不足抵扣的，则在第二期申请工程进度款中继续扣除，直至扣回完毕为止</w:t>
      </w:r>
      <w:r w:rsidRPr="00DE6A8F">
        <w:rPr>
          <w:rFonts w:ascii="宋体" w:eastAsia="宋体" w:hAnsi="宋体" w:hint="eastAsia"/>
          <w:color w:val="000000" w:themeColor="text1"/>
          <w:szCs w:val="21"/>
        </w:rPr>
        <w:t>。</w:t>
      </w:r>
    </w:p>
    <w:p w14:paraId="2FD633A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17.3工程进度付款</w:t>
      </w:r>
    </w:p>
    <w:p w14:paraId="47886BC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17.3.2进度付款申请单</w:t>
      </w:r>
    </w:p>
    <w:p w14:paraId="579B908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承包人提交进度付款申请单的份数：</w:t>
      </w:r>
      <w:r w:rsidRPr="00DE6A8F">
        <w:rPr>
          <w:rFonts w:ascii="宋体" w:eastAsia="宋体" w:hAnsi="宋体" w:hint="eastAsia"/>
          <w:color w:val="000000" w:themeColor="text1"/>
          <w:szCs w:val="21"/>
          <w:u w:val="single"/>
        </w:rPr>
        <w:t>在签订施工承包合同时约定</w:t>
      </w:r>
      <w:r w:rsidRPr="00DE6A8F">
        <w:rPr>
          <w:rFonts w:ascii="宋体" w:eastAsia="宋体" w:hAnsi="宋体" w:hint="eastAsia"/>
          <w:color w:val="000000" w:themeColor="text1"/>
          <w:szCs w:val="21"/>
        </w:rPr>
        <w:t>。</w:t>
      </w:r>
    </w:p>
    <w:p w14:paraId="06045FB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17.3.3进度付款证书和支付时间</w:t>
      </w:r>
    </w:p>
    <w:p w14:paraId="70D8ACB2" w14:textId="1086D27A" w:rsidR="002E5E8E" w:rsidRPr="00DE6A8F" w:rsidRDefault="00A16A3D"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2</w:t>
      </w:r>
      <w:r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本款“专用合同条款的约定支付逾期付款违约金”为按中国人民银行规定的同期贷款利率计算的逾期付款金额的利息。</w:t>
      </w:r>
    </w:p>
    <w:p w14:paraId="436611D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17.3.5工程进度付款的支付比例</w:t>
      </w:r>
    </w:p>
    <w:p w14:paraId="3DC82606" w14:textId="119DECC6"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（1）合同内工程施工进度款：按照当期计量的80%支付</w:t>
      </w:r>
      <w:r w:rsidR="003C6980" w:rsidRPr="00DE6A8F">
        <w:rPr>
          <w:rFonts w:ascii="宋体" w:eastAsia="宋体" w:hAnsi="宋体" w:hint="eastAsia"/>
          <w:color w:val="000000" w:themeColor="text1"/>
          <w:szCs w:val="21"/>
          <w:u w:val="single"/>
        </w:rPr>
        <w:t>，支付的前提条件是承包人完成的工程质量合格，且提供配套合格工程的资料（如质检、测量等）</w:t>
      </w:r>
      <w:r w:rsidRPr="00DE6A8F">
        <w:rPr>
          <w:rFonts w:ascii="宋体" w:eastAsia="宋体" w:hAnsi="宋体" w:hint="eastAsia"/>
          <w:color w:val="000000" w:themeColor="text1"/>
          <w:szCs w:val="21"/>
          <w:u w:val="single"/>
        </w:rPr>
        <w:t>；</w:t>
      </w:r>
    </w:p>
    <w:p w14:paraId="42678CBF"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合同外（设计变更）工程施工进度款：累计增加的变更金额在合同价的10%以内（含10%），按照当期计量的60%支付；累计增加的变更金额超出合同价的10%部分，不进行施工进度款计量支付，留待工程结算时一并支付；</w:t>
      </w:r>
    </w:p>
    <w:p w14:paraId="290AB7A9" w14:textId="3099BE83"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w:t>
      </w:r>
      <w:r w:rsidR="000F0436" w:rsidRPr="00DE6A8F">
        <w:rPr>
          <w:rFonts w:ascii="宋体" w:eastAsia="宋体" w:hAnsi="宋体"/>
          <w:color w:val="000000" w:themeColor="text1"/>
          <w:szCs w:val="21"/>
          <w:u w:val="single"/>
        </w:rPr>
        <w:t>3</w:t>
      </w:r>
      <w:r w:rsidRPr="00DE6A8F">
        <w:rPr>
          <w:rFonts w:ascii="宋体" w:eastAsia="宋体" w:hAnsi="宋体" w:hint="eastAsia"/>
          <w:color w:val="000000" w:themeColor="text1"/>
          <w:szCs w:val="21"/>
          <w:u w:val="single"/>
        </w:rPr>
        <w:t>）</w:t>
      </w:r>
      <w:proofErr w:type="gramStart"/>
      <w:r w:rsidRPr="00DE6A8F">
        <w:rPr>
          <w:rFonts w:ascii="宋体" w:eastAsia="宋体" w:hAnsi="宋体" w:hint="eastAsia"/>
          <w:color w:val="000000" w:themeColor="text1"/>
          <w:szCs w:val="21"/>
          <w:u w:val="single"/>
        </w:rPr>
        <w:t>待质保期</w:t>
      </w:r>
      <w:proofErr w:type="gramEnd"/>
      <w:r w:rsidRPr="00DE6A8F">
        <w:rPr>
          <w:rFonts w:ascii="宋体" w:eastAsia="宋体" w:hAnsi="宋体" w:hint="eastAsia"/>
          <w:color w:val="000000" w:themeColor="text1"/>
          <w:szCs w:val="21"/>
          <w:u w:val="single"/>
        </w:rPr>
        <w:t>过后，如无质保问题，可支付至审定结算总价的100%。工程建设其他费用根据财政部门有关规定执行，按完成情况支付。</w:t>
      </w:r>
    </w:p>
    <w:p w14:paraId="1B349641" w14:textId="31314CC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w:t>
      </w:r>
      <w:r w:rsidR="000F0436" w:rsidRPr="00DE6A8F">
        <w:rPr>
          <w:rFonts w:ascii="宋体" w:eastAsia="宋体" w:hAnsi="宋体"/>
          <w:color w:val="000000" w:themeColor="text1"/>
          <w:szCs w:val="21"/>
          <w:u w:val="single"/>
        </w:rPr>
        <w:t>4</w:t>
      </w:r>
      <w:r w:rsidRPr="00DE6A8F">
        <w:rPr>
          <w:rFonts w:ascii="宋体" w:eastAsia="宋体" w:hAnsi="宋体" w:hint="eastAsia"/>
          <w:color w:val="000000" w:themeColor="text1"/>
          <w:szCs w:val="21"/>
          <w:u w:val="single"/>
        </w:rPr>
        <w:t>）承包人在发包人支付</w:t>
      </w:r>
      <w:proofErr w:type="gramStart"/>
      <w:r w:rsidRPr="00DE6A8F">
        <w:rPr>
          <w:rFonts w:ascii="宋体" w:eastAsia="宋体" w:hAnsi="宋体" w:hint="eastAsia"/>
          <w:color w:val="000000" w:themeColor="text1"/>
          <w:szCs w:val="21"/>
          <w:u w:val="single"/>
        </w:rPr>
        <w:t>工程款前</w:t>
      </w:r>
      <w:proofErr w:type="gramEnd"/>
      <w:r w:rsidRPr="00DE6A8F">
        <w:rPr>
          <w:rFonts w:ascii="宋体" w:eastAsia="宋体" w:hAnsi="宋体" w:hint="eastAsia"/>
          <w:color w:val="000000" w:themeColor="text1"/>
          <w:szCs w:val="21"/>
          <w:u w:val="single"/>
        </w:rPr>
        <w:t>3日内提供有效的增值税专用发票给发包人，否则发包人有权拒付该笔工程款，所造成的责任由承包人负责承担。</w:t>
      </w:r>
    </w:p>
    <w:p w14:paraId="4B74F68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17.4质量保证金</w:t>
      </w:r>
    </w:p>
    <w:p w14:paraId="6744DA55" w14:textId="18576424" w:rsidR="00411D27" w:rsidRPr="00DE6A8F" w:rsidRDefault="00411D27"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本项目不收取质量保证金。</w:t>
      </w:r>
    </w:p>
    <w:p w14:paraId="1E66011F" w14:textId="63D30E6C" w:rsidR="00411D27" w:rsidRPr="00DE6A8F" w:rsidRDefault="00411D27"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补充约定：缺陷责任期内，如发生属承包人责任的质量问题，按工程质量保修书约定执</w:t>
      </w:r>
      <w:r w:rsidRPr="00DE6A8F">
        <w:rPr>
          <w:rFonts w:ascii="宋体" w:eastAsia="宋体" w:hAnsi="宋体" w:hint="eastAsia"/>
          <w:color w:val="000000" w:themeColor="text1"/>
          <w:szCs w:val="21"/>
          <w:u w:val="single"/>
        </w:rPr>
        <w:lastRenderedPageBreak/>
        <w:t>行。承包人未按照法律法规有关规定和合同约定履行质量保修义务的，发包人有权从应支付承包人的款项中扣留用于质量保修的各项支出；若应支付承包人的款项不足以抵扣实际支出费用，发包人有权要求承包人补足差额。</w:t>
      </w:r>
    </w:p>
    <w:p w14:paraId="7060110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17.5竣工（完工）结算</w:t>
      </w:r>
    </w:p>
    <w:p w14:paraId="307A60D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17.5.1竣工（完工）付款申请单</w:t>
      </w:r>
    </w:p>
    <w:p w14:paraId="61E2A2A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（1）承包人应提交竣工付款申请单份数：在签订施工承包合同时明确。</w:t>
      </w:r>
    </w:p>
    <w:p w14:paraId="4E85B1A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17.5.3除按通用合同条款所说的内容外，增加以下内容：最终结算以财政评审结果为准。</w:t>
      </w:r>
    </w:p>
    <w:p w14:paraId="79FC881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17.6最终结清</w:t>
      </w:r>
    </w:p>
    <w:p w14:paraId="67FCC37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17.6.1最终结清申请单</w:t>
      </w:r>
    </w:p>
    <w:p w14:paraId="66E2F38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（1）承包人应提交最终结清申请单份数：</w:t>
      </w:r>
      <w:r w:rsidRPr="00DE6A8F">
        <w:rPr>
          <w:rFonts w:ascii="宋体" w:eastAsia="宋体" w:hAnsi="宋体" w:hint="eastAsia"/>
          <w:color w:val="000000" w:themeColor="text1"/>
          <w:szCs w:val="21"/>
          <w:u w:val="single"/>
        </w:rPr>
        <w:t>一式捌份</w:t>
      </w:r>
      <w:r w:rsidRPr="00DE6A8F">
        <w:rPr>
          <w:rFonts w:ascii="宋体" w:eastAsia="宋体" w:hAnsi="宋体" w:hint="eastAsia"/>
          <w:color w:val="000000" w:themeColor="text1"/>
          <w:szCs w:val="21"/>
        </w:rPr>
        <w:t>。</w:t>
      </w:r>
    </w:p>
    <w:p w14:paraId="2BA4AF2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17.7竣工财务决算</w:t>
      </w:r>
    </w:p>
    <w:p w14:paraId="67E108D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承包人应为竣工财务决算编制提供的资料：</w:t>
      </w:r>
      <w:r w:rsidRPr="00DE6A8F">
        <w:rPr>
          <w:rFonts w:ascii="宋体" w:eastAsia="宋体" w:hAnsi="宋体" w:hint="eastAsia"/>
          <w:color w:val="000000" w:themeColor="text1"/>
          <w:szCs w:val="21"/>
          <w:u w:val="single"/>
        </w:rPr>
        <w:t>按发包人要求提交</w:t>
      </w:r>
      <w:r w:rsidRPr="00DE6A8F">
        <w:rPr>
          <w:rFonts w:ascii="宋体" w:eastAsia="宋体" w:hAnsi="宋体" w:hint="eastAsia"/>
          <w:color w:val="000000" w:themeColor="text1"/>
          <w:szCs w:val="21"/>
        </w:rPr>
        <w:t>。</w:t>
      </w:r>
    </w:p>
    <w:p w14:paraId="3F1E1D57" w14:textId="2C4A6CC5" w:rsidR="002E5E8E" w:rsidRPr="00DE6A8F" w:rsidRDefault="002E5E8E" w:rsidP="002E5E8E">
      <w:pPr>
        <w:pStyle w:val="3"/>
        <w:jc w:val="left"/>
        <w:rPr>
          <w:rFonts w:ascii="宋体" w:eastAsia="宋体" w:hAnsi="宋体"/>
          <w:color w:val="000000" w:themeColor="text1"/>
          <w:sz w:val="28"/>
          <w:szCs w:val="28"/>
        </w:rPr>
      </w:pPr>
      <w:bookmarkStart w:id="69" w:name="_Toc173245885"/>
      <w:r w:rsidRPr="00DE6A8F">
        <w:rPr>
          <w:rFonts w:ascii="宋体" w:eastAsia="宋体" w:hAnsi="宋体" w:hint="eastAsia"/>
          <w:color w:val="000000" w:themeColor="text1"/>
          <w:sz w:val="28"/>
          <w:szCs w:val="28"/>
        </w:rPr>
        <w:t>18.竣工验收（验收）</w:t>
      </w:r>
      <w:bookmarkEnd w:id="69"/>
    </w:p>
    <w:p w14:paraId="015873A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18.1验收工作分类</w:t>
      </w:r>
    </w:p>
    <w:p w14:paraId="395916A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根据《水利工程建设项目验收管理规定》（水利部令第30号）和《水利水电建设工程验收规程》（SL223）2008）的相关规定执行。</w:t>
      </w:r>
    </w:p>
    <w:p w14:paraId="29C791E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18.2分部工程验收</w:t>
      </w:r>
    </w:p>
    <w:p w14:paraId="683488C1" w14:textId="6388AE9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18.2.2本工程由发包人主持的分部工程验收为：</w:t>
      </w:r>
      <w:r w:rsidRPr="00DE6A8F">
        <w:rPr>
          <w:rFonts w:ascii="宋体" w:eastAsia="宋体" w:hAnsi="宋体" w:hint="eastAsia"/>
          <w:color w:val="000000" w:themeColor="text1"/>
          <w:szCs w:val="21"/>
          <w:u w:val="single"/>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其余由监理主持。</w:t>
      </w:r>
    </w:p>
    <w:p w14:paraId="426F456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18.3单位工程验收</w:t>
      </w:r>
    </w:p>
    <w:p w14:paraId="41C672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18.3.4提前投入使用的单位工程包括：</w:t>
      </w:r>
      <w:r w:rsidRPr="00DE6A8F">
        <w:rPr>
          <w:rFonts w:ascii="宋体" w:eastAsia="宋体" w:hAnsi="宋体" w:hint="eastAsia"/>
          <w:color w:val="000000" w:themeColor="text1"/>
          <w:szCs w:val="21"/>
          <w:u w:val="single"/>
        </w:rPr>
        <w:t>在签订施工承包合同时明确</w:t>
      </w:r>
      <w:r w:rsidRPr="00DE6A8F">
        <w:rPr>
          <w:rFonts w:ascii="宋体" w:eastAsia="宋体" w:hAnsi="宋体" w:hint="eastAsia"/>
          <w:color w:val="000000" w:themeColor="text1"/>
          <w:szCs w:val="21"/>
        </w:rPr>
        <w:t>。</w:t>
      </w:r>
    </w:p>
    <w:p w14:paraId="75303D3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18.5阶段验收</w:t>
      </w:r>
    </w:p>
    <w:p w14:paraId="56A9D0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18.5.1本合同工</w:t>
      </w:r>
      <w:proofErr w:type="gramStart"/>
      <w:r w:rsidRPr="00DE6A8F">
        <w:rPr>
          <w:rFonts w:ascii="宋体" w:eastAsia="宋体" w:hAnsi="宋体" w:hint="eastAsia"/>
          <w:color w:val="000000" w:themeColor="text1"/>
          <w:szCs w:val="21"/>
        </w:rPr>
        <w:t>程阶段</w:t>
      </w:r>
      <w:proofErr w:type="gramEnd"/>
      <w:r w:rsidRPr="00DE6A8F">
        <w:rPr>
          <w:rFonts w:ascii="宋体" w:eastAsia="宋体" w:hAnsi="宋体" w:hint="eastAsia"/>
          <w:color w:val="000000" w:themeColor="text1"/>
          <w:szCs w:val="21"/>
        </w:rPr>
        <w:t>验收类别包括：</w:t>
      </w:r>
      <w:r w:rsidRPr="00DE6A8F">
        <w:rPr>
          <w:rFonts w:ascii="宋体" w:eastAsia="宋体" w:hAnsi="宋体" w:hint="eastAsia"/>
          <w:color w:val="000000" w:themeColor="text1"/>
          <w:szCs w:val="21"/>
          <w:u w:val="single"/>
        </w:rPr>
        <w:t>在签订施工承包合同时明确</w:t>
      </w:r>
      <w:r w:rsidRPr="00DE6A8F">
        <w:rPr>
          <w:rFonts w:ascii="宋体" w:eastAsia="宋体" w:hAnsi="宋体" w:hint="eastAsia"/>
          <w:color w:val="000000" w:themeColor="text1"/>
          <w:szCs w:val="21"/>
        </w:rPr>
        <w:t>。</w:t>
      </w:r>
    </w:p>
    <w:p w14:paraId="4BBD517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18.6专项验收</w:t>
      </w:r>
    </w:p>
    <w:p w14:paraId="38EB5D7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18.6.2本合同工程专项验收类别包括：</w:t>
      </w:r>
      <w:r w:rsidRPr="00DE6A8F">
        <w:rPr>
          <w:rFonts w:ascii="宋体" w:eastAsia="宋体" w:hAnsi="宋体" w:hint="eastAsia"/>
          <w:color w:val="000000" w:themeColor="text1"/>
          <w:szCs w:val="21"/>
          <w:u w:val="single"/>
        </w:rPr>
        <w:t>在签订施工承包合同时明确</w:t>
      </w:r>
      <w:r w:rsidRPr="00DE6A8F">
        <w:rPr>
          <w:rFonts w:ascii="宋体" w:eastAsia="宋体" w:hAnsi="宋体" w:hint="eastAsia"/>
          <w:color w:val="000000" w:themeColor="text1"/>
          <w:szCs w:val="21"/>
        </w:rPr>
        <w:t>。</w:t>
      </w:r>
    </w:p>
    <w:p w14:paraId="386E1F4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18.8施工期运行</w:t>
      </w:r>
    </w:p>
    <w:p w14:paraId="73B3FB8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18.8.1需要在施工期运行的单位工程或工程设备为：</w:t>
      </w:r>
      <w:r w:rsidRPr="00DE6A8F">
        <w:rPr>
          <w:rFonts w:ascii="宋体" w:eastAsia="宋体" w:hAnsi="宋体" w:hint="eastAsia"/>
          <w:color w:val="000000" w:themeColor="text1"/>
          <w:szCs w:val="21"/>
          <w:u w:val="single"/>
        </w:rPr>
        <w:t>在签订施工承包合同时明确</w:t>
      </w:r>
      <w:r w:rsidRPr="00DE6A8F">
        <w:rPr>
          <w:rFonts w:ascii="宋体" w:eastAsia="宋体" w:hAnsi="宋体" w:hint="eastAsia"/>
          <w:color w:val="000000" w:themeColor="text1"/>
          <w:szCs w:val="21"/>
        </w:rPr>
        <w:t>。</w:t>
      </w:r>
    </w:p>
    <w:p w14:paraId="5AC658F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18.9试运行</w:t>
      </w:r>
    </w:p>
    <w:p w14:paraId="064FE89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18.9.1试运行的组织：</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；费用承担：</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429B32DD"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18.12其他：</w:t>
      </w:r>
    </w:p>
    <w:p w14:paraId="56FB16BC"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18.12.1承包人向监理单位报送竣工验收申请报告，监理单位应在收到竣工验收申请报告后14天内完成审查并报送发包人。监理单位审查后认为尚不具备竣工验收条件的，应在收到竣工验收申请报告后的14天内通知承包人，指出在颁发接收证书前承包人还需进行的工作内容。承包人完成监理单位通知的全部工作内容后，应再次提交竣工验收申请报告，直至监理单位同意为止。</w:t>
      </w:r>
    </w:p>
    <w:p w14:paraId="79A40AF4"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18.12.2监理单位同意承包人提交的竣工验收申请报告的，或监理单位收到竣工验收申请报告后14天内不予答复的，视为发包人收到并同意承包人的竣工验收申请，发包人应在收到该竣工验收申请报告后的15天内组织参建各方及相关部门专家代表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2545189F"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18.12.3竣工验收不合格的，监理单位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6CE477A" w14:textId="0F6CA8E2" w:rsidR="002E5E8E" w:rsidRPr="00DE6A8F" w:rsidRDefault="002E5E8E" w:rsidP="002E5E8E">
      <w:pPr>
        <w:pStyle w:val="3"/>
        <w:jc w:val="left"/>
        <w:rPr>
          <w:rFonts w:ascii="宋体" w:eastAsia="宋体" w:hAnsi="宋体"/>
          <w:color w:val="000000" w:themeColor="text1"/>
          <w:sz w:val="28"/>
          <w:szCs w:val="28"/>
        </w:rPr>
      </w:pPr>
      <w:bookmarkStart w:id="70" w:name="_Toc173245886"/>
      <w:r w:rsidRPr="00DE6A8F">
        <w:rPr>
          <w:rFonts w:ascii="宋体" w:eastAsia="宋体" w:hAnsi="宋体" w:hint="eastAsia"/>
          <w:color w:val="000000" w:themeColor="text1"/>
          <w:sz w:val="28"/>
          <w:szCs w:val="28"/>
        </w:rPr>
        <w:t>19.缺陷责任与保修责任</w:t>
      </w:r>
      <w:bookmarkEnd w:id="70"/>
    </w:p>
    <w:p w14:paraId="12990A9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19.1缺陷责任期（工程质量保修期）的起算时间</w:t>
      </w:r>
    </w:p>
    <w:p w14:paraId="1438BC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本工程缺陷责任期（工程质量保修）计算如下：起算日按通用条款19.1和19.7的约定，终止日按专用条款1.1.4.5约定。</w:t>
      </w:r>
    </w:p>
    <w:p w14:paraId="5FAD9618" w14:textId="7670729A" w:rsidR="002E5E8E" w:rsidRPr="00DE6A8F" w:rsidRDefault="002E5E8E" w:rsidP="002E5E8E">
      <w:pPr>
        <w:pStyle w:val="3"/>
        <w:jc w:val="left"/>
        <w:rPr>
          <w:rFonts w:ascii="宋体" w:eastAsia="宋体" w:hAnsi="宋体"/>
          <w:color w:val="000000" w:themeColor="text1"/>
          <w:sz w:val="28"/>
          <w:szCs w:val="28"/>
        </w:rPr>
      </w:pPr>
      <w:bookmarkStart w:id="71" w:name="_Toc173245887"/>
      <w:r w:rsidRPr="00DE6A8F">
        <w:rPr>
          <w:rFonts w:ascii="宋体" w:eastAsia="宋体" w:hAnsi="宋体" w:hint="eastAsia"/>
          <w:color w:val="000000" w:themeColor="text1"/>
          <w:sz w:val="28"/>
          <w:szCs w:val="28"/>
        </w:rPr>
        <w:t>20.保险</w:t>
      </w:r>
      <w:bookmarkEnd w:id="71"/>
    </w:p>
    <w:p w14:paraId="2164051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20.1工程保险</w:t>
      </w:r>
    </w:p>
    <w:p w14:paraId="15240C3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建筑工程一切险和（或）安装工程一切险投保人：</w:t>
      </w:r>
      <w:r w:rsidRPr="00DE6A8F">
        <w:rPr>
          <w:rFonts w:ascii="宋体" w:eastAsia="宋体" w:hAnsi="宋体" w:hint="eastAsia"/>
          <w:color w:val="000000" w:themeColor="text1"/>
          <w:szCs w:val="21"/>
          <w:u w:val="single"/>
        </w:rPr>
        <w:t>承包人</w:t>
      </w:r>
      <w:r w:rsidRPr="00DE6A8F">
        <w:rPr>
          <w:rFonts w:ascii="宋体" w:eastAsia="宋体" w:hAnsi="宋体" w:hint="eastAsia"/>
          <w:color w:val="000000" w:themeColor="text1"/>
          <w:szCs w:val="21"/>
        </w:rPr>
        <w:t>；</w:t>
      </w:r>
    </w:p>
    <w:p w14:paraId="22F4563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投保内容：</w:t>
      </w:r>
      <w:r w:rsidRPr="00DE6A8F">
        <w:rPr>
          <w:rFonts w:ascii="宋体" w:eastAsia="宋体" w:hAnsi="宋体" w:hint="eastAsia"/>
          <w:color w:val="000000" w:themeColor="text1"/>
          <w:szCs w:val="21"/>
          <w:u w:val="single"/>
        </w:rPr>
        <w:t>为本合同工程派遣或雇用的任何人员进行意外伤亡和人身事故保险，保险费用包含在工程报价中</w:t>
      </w:r>
      <w:r w:rsidRPr="00DE6A8F">
        <w:rPr>
          <w:rFonts w:ascii="宋体" w:eastAsia="宋体" w:hAnsi="宋体" w:hint="eastAsia"/>
          <w:color w:val="000000" w:themeColor="text1"/>
          <w:szCs w:val="21"/>
        </w:rPr>
        <w:t>；</w:t>
      </w:r>
    </w:p>
    <w:p w14:paraId="129B7DF4" w14:textId="1C70110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保险金额、保险费率和保险期限</w:t>
      </w:r>
      <w:r w:rsidR="000E03CC"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u w:val="single"/>
        </w:rPr>
        <w:t>保险金额按保险行业标准计取，费用已包含在综合单</w:t>
      </w:r>
      <w:r w:rsidRPr="00DE6A8F">
        <w:rPr>
          <w:rFonts w:ascii="宋体" w:eastAsia="宋体" w:hAnsi="宋体" w:hint="eastAsia"/>
          <w:color w:val="000000" w:themeColor="text1"/>
          <w:szCs w:val="21"/>
          <w:u w:val="single"/>
        </w:rPr>
        <w:lastRenderedPageBreak/>
        <w:t>价中不再另计计价；保险费率按保险行业标准执行；保险期限从工程被批准正式开工</w:t>
      </w:r>
      <w:proofErr w:type="gramStart"/>
      <w:r w:rsidRPr="00DE6A8F">
        <w:rPr>
          <w:rFonts w:ascii="宋体" w:eastAsia="宋体" w:hAnsi="宋体" w:hint="eastAsia"/>
          <w:color w:val="000000" w:themeColor="text1"/>
          <w:szCs w:val="21"/>
          <w:u w:val="single"/>
        </w:rPr>
        <w:t>至施工</w:t>
      </w:r>
      <w:proofErr w:type="gramEnd"/>
      <w:r w:rsidRPr="00DE6A8F">
        <w:rPr>
          <w:rFonts w:ascii="宋体" w:eastAsia="宋体" w:hAnsi="宋体" w:hint="eastAsia"/>
          <w:color w:val="000000" w:themeColor="text1"/>
          <w:szCs w:val="21"/>
          <w:u w:val="single"/>
        </w:rPr>
        <w:t>竣工验收之日止</w:t>
      </w:r>
      <w:r w:rsidRPr="00DE6A8F">
        <w:rPr>
          <w:rFonts w:ascii="宋体" w:eastAsia="宋体" w:hAnsi="宋体" w:hint="eastAsia"/>
          <w:color w:val="000000" w:themeColor="text1"/>
          <w:szCs w:val="21"/>
        </w:rPr>
        <w:t>。</w:t>
      </w:r>
    </w:p>
    <w:p w14:paraId="723BBF8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20.4第三者责任险</w:t>
      </w:r>
    </w:p>
    <w:p w14:paraId="793049C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20.4.2第三者责任险保险费率：</w:t>
      </w:r>
      <w:r w:rsidRPr="00DE6A8F">
        <w:rPr>
          <w:rFonts w:ascii="宋体" w:eastAsia="宋体" w:hAnsi="宋体" w:hint="eastAsia"/>
          <w:color w:val="000000" w:themeColor="text1"/>
          <w:szCs w:val="21"/>
          <w:u w:val="single"/>
        </w:rPr>
        <w:t>按保险行业标准执行</w:t>
      </w:r>
      <w:r w:rsidRPr="00DE6A8F">
        <w:rPr>
          <w:rFonts w:ascii="宋体" w:eastAsia="宋体" w:hAnsi="宋体" w:hint="eastAsia"/>
          <w:color w:val="000000" w:themeColor="text1"/>
          <w:szCs w:val="21"/>
        </w:rPr>
        <w:t>；第三者责任险保险金额：</w:t>
      </w:r>
      <w:r w:rsidRPr="00DE6A8F">
        <w:rPr>
          <w:rFonts w:ascii="宋体" w:eastAsia="宋体" w:hAnsi="宋体" w:hint="eastAsia"/>
          <w:color w:val="000000" w:themeColor="text1"/>
          <w:szCs w:val="21"/>
          <w:u w:val="single"/>
        </w:rPr>
        <w:t>保险金额按保险行业标准计取，费用已包含在综合单价中不再另计计价</w:t>
      </w:r>
      <w:r w:rsidRPr="00DE6A8F">
        <w:rPr>
          <w:rFonts w:ascii="宋体" w:eastAsia="宋体" w:hAnsi="宋体" w:hint="eastAsia"/>
          <w:color w:val="000000" w:themeColor="text1"/>
          <w:szCs w:val="21"/>
        </w:rPr>
        <w:t>。</w:t>
      </w:r>
    </w:p>
    <w:p w14:paraId="4C8A608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20.5其他保险</w:t>
      </w:r>
    </w:p>
    <w:p w14:paraId="73A61F2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需要投保的其他内容：</w:t>
      </w:r>
      <w:r w:rsidRPr="00DE6A8F">
        <w:rPr>
          <w:rFonts w:ascii="宋体" w:eastAsia="宋体" w:hAnsi="宋体" w:hint="eastAsia"/>
          <w:color w:val="000000" w:themeColor="text1"/>
          <w:szCs w:val="21"/>
          <w:u w:val="single"/>
        </w:rPr>
        <w:t>建筑意外伤害保险；安全生产责任保险费</w:t>
      </w:r>
      <w:r w:rsidRPr="00DE6A8F">
        <w:rPr>
          <w:rFonts w:ascii="宋体" w:eastAsia="宋体" w:hAnsi="宋体" w:hint="eastAsia"/>
          <w:color w:val="000000" w:themeColor="text1"/>
          <w:szCs w:val="21"/>
        </w:rPr>
        <w:t>。</w:t>
      </w:r>
    </w:p>
    <w:p w14:paraId="47058AD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保险金额、保险费率和保险期限：</w:t>
      </w:r>
    </w:p>
    <w:p w14:paraId="3AABF6CE"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建筑意外伤害</w:t>
      </w:r>
      <w:proofErr w:type="gramStart"/>
      <w:r w:rsidRPr="00DE6A8F">
        <w:rPr>
          <w:rFonts w:ascii="宋体" w:eastAsia="宋体" w:hAnsi="宋体" w:hint="eastAsia"/>
          <w:color w:val="000000" w:themeColor="text1"/>
          <w:szCs w:val="21"/>
          <w:u w:val="single"/>
        </w:rPr>
        <w:t>保险保险</w:t>
      </w:r>
      <w:proofErr w:type="gramEnd"/>
      <w:r w:rsidRPr="00DE6A8F">
        <w:rPr>
          <w:rFonts w:ascii="宋体" w:eastAsia="宋体" w:hAnsi="宋体" w:hint="eastAsia"/>
          <w:color w:val="000000" w:themeColor="text1"/>
          <w:szCs w:val="21"/>
          <w:u w:val="single"/>
        </w:rPr>
        <w:t>金额按保险行业标准计取，费用已包含在综合单价中不再另计计价；保险费率按保险行业标准执行；保险期限从工程被批准正式开工</w:t>
      </w:r>
      <w:proofErr w:type="gramStart"/>
      <w:r w:rsidRPr="00DE6A8F">
        <w:rPr>
          <w:rFonts w:ascii="宋体" w:eastAsia="宋体" w:hAnsi="宋体" w:hint="eastAsia"/>
          <w:color w:val="000000" w:themeColor="text1"/>
          <w:szCs w:val="21"/>
          <w:u w:val="single"/>
        </w:rPr>
        <w:t>至施工</w:t>
      </w:r>
      <w:proofErr w:type="gramEnd"/>
      <w:r w:rsidRPr="00DE6A8F">
        <w:rPr>
          <w:rFonts w:ascii="宋体" w:eastAsia="宋体" w:hAnsi="宋体" w:hint="eastAsia"/>
          <w:color w:val="000000" w:themeColor="text1"/>
          <w:szCs w:val="21"/>
          <w:u w:val="single"/>
        </w:rPr>
        <w:t>竣工验收之日止。</w:t>
      </w:r>
    </w:p>
    <w:p w14:paraId="7228061D" w14:textId="1249E022"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u w:val="single"/>
        </w:rPr>
        <w:t>安全生产责任保险费按分部分项工程费及措施项目费</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含单价及总价措施项目费</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为计算基数乘以0.2%计入暂估价，工程结算时，由</w:t>
      </w:r>
      <w:proofErr w:type="gramStart"/>
      <w:r w:rsidRPr="00DE6A8F">
        <w:rPr>
          <w:rFonts w:ascii="宋体" w:eastAsia="宋体" w:hAnsi="宋体" w:hint="eastAsia"/>
          <w:color w:val="000000" w:themeColor="text1"/>
          <w:szCs w:val="21"/>
          <w:u w:val="single"/>
        </w:rPr>
        <w:t>发承包</w:t>
      </w:r>
      <w:proofErr w:type="gramEnd"/>
      <w:r w:rsidRPr="00DE6A8F">
        <w:rPr>
          <w:rFonts w:ascii="宋体" w:eastAsia="宋体" w:hAnsi="宋体" w:hint="eastAsia"/>
          <w:color w:val="000000" w:themeColor="text1"/>
          <w:szCs w:val="21"/>
          <w:u w:val="single"/>
        </w:rPr>
        <w:t>双方根据工程实际情况确认的安全生产责任保险费计入工程造价</w:t>
      </w:r>
      <w:r w:rsidRPr="00DE6A8F">
        <w:rPr>
          <w:rFonts w:ascii="宋体" w:eastAsia="宋体" w:hAnsi="宋体" w:hint="eastAsia"/>
          <w:color w:val="000000" w:themeColor="text1"/>
          <w:szCs w:val="21"/>
        </w:rPr>
        <w:t>。</w:t>
      </w:r>
    </w:p>
    <w:p w14:paraId="047F791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20.6对各项保险的一般要求</w:t>
      </w:r>
    </w:p>
    <w:p w14:paraId="2955A9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20.6.1保险凭证</w:t>
      </w:r>
    </w:p>
    <w:p w14:paraId="5665780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承包人提交保险凭证的期限：</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0DBAEA4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保险条件：</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56BA8D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20.6.4保险金不足的补偿</w:t>
      </w:r>
    </w:p>
    <w:p w14:paraId="4DC1C46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承包人负责补偿的范围与金额：</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1D9767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发包人负责补偿的范围与金额：</w:t>
      </w:r>
      <w:r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rPr>
        <w:t>。</w:t>
      </w:r>
    </w:p>
    <w:p w14:paraId="546A5E0F" w14:textId="0F086A7B" w:rsidR="002E5E8E" w:rsidRPr="00DE6A8F" w:rsidRDefault="002E5E8E" w:rsidP="002E5E8E">
      <w:pPr>
        <w:pStyle w:val="3"/>
        <w:jc w:val="left"/>
        <w:rPr>
          <w:rFonts w:ascii="宋体" w:eastAsia="宋体" w:hAnsi="宋体"/>
          <w:color w:val="000000" w:themeColor="text1"/>
          <w:sz w:val="28"/>
          <w:szCs w:val="28"/>
        </w:rPr>
      </w:pPr>
      <w:bookmarkStart w:id="72" w:name="_Toc173245888"/>
      <w:r w:rsidRPr="00DE6A8F">
        <w:rPr>
          <w:rFonts w:ascii="宋体" w:eastAsia="宋体" w:hAnsi="宋体" w:hint="eastAsia"/>
          <w:color w:val="000000" w:themeColor="text1"/>
          <w:sz w:val="28"/>
          <w:szCs w:val="28"/>
        </w:rPr>
        <w:t>21.不可抗力</w:t>
      </w:r>
      <w:bookmarkEnd w:id="72"/>
    </w:p>
    <w:p w14:paraId="0FA7470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21.1不可抗力的确认</w:t>
      </w:r>
    </w:p>
    <w:p w14:paraId="1F5BDE3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21.1.1不可抗力是指承包人和发包人在订立合同时不可预见，在工程施工过程中不可避免发生并不能克服的自然灾害和社会性突发事件，如地震、海啸、瘟疫、水灾、骚乱、暴动、战争和本合同专用合同条款第11.4款的约定。</w:t>
      </w:r>
    </w:p>
    <w:p w14:paraId="22697AB7" w14:textId="08FFA34E" w:rsidR="002E5E8E" w:rsidRPr="00DE6A8F" w:rsidRDefault="002E5E8E" w:rsidP="002E5E8E">
      <w:pPr>
        <w:pStyle w:val="3"/>
        <w:jc w:val="left"/>
        <w:rPr>
          <w:rFonts w:ascii="宋体" w:eastAsia="宋体" w:hAnsi="宋体"/>
          <w:color w:val="000000" w:themeColor="text1"/>
          <w:sz w:val="28"/>
          <w:szCs w:val="28"/>
        </w:rPr>
      </w:pPr>
      <w:bookmarkStart w:id="73" w:name="_Toc173245889"/>
      <w:r w:rsidRPr="00DE6A8F">
        <w:rPr>
          <w:rFonts w:ascii="宋体" w:eastAsia="宋体" w:hAnsi="宋体" w:hint="eastAsia"/>
          <w:color w:val="000000" w:themeColor="text1"/>
          <w:sz w:val="28"/>
          <w:szCs w:val="28"/>
        </w:rPr>
        <w:t>24.争议的解决</w:t>
      </w:r>
      <w:bookmarkEnd w:id="73"/>
    </w:p>
    <w:p w14:paraId="43958CE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24.1争议的解决方式</w:t>
      </w:r>
    </w:p>
    <w:p w14:paraId="5B4C67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合同当事人友好协商解决不成、不愿提请争议评审或不接受争议评审组意见的，约定的合同争议解决方式：</w:t>
      </w:r>
      <w:r w:rsidRPr="00DE6A8F">
        <w:rPr>
          <w:rFonts w:ascii="宋体" w:eastAsia="宋体" w:hAnsi="宋体" w:hint="eastAsia"/>
          <w:color w:val="000000" w:themeColor="text1"/>
          <w:szCs w:val="21"/>
          <w:u w:val="single"/>
        </w:rPr>
        <w:t>向工程所在地人民法院提起诉讼</w:t>
      </w:r>
      <w:r w:rsidRPr="00DE6A8F">
        <w:rPr>
          <w:rFonts w:ascii="宋体" w:eastAsia="宋体" w:hAnsi="宋体" w:hint="eastAsia"/>
          <w:color w:val="000000" w:themeColor="text1"/>
          <w:szCs w:val="21"/>
        </w:rPr>
        <w:t>。</w:t>
      </w:r>
    </w:p>
    <w:p w14:paraId="1D1CCFE1" w14:textId="26F0F117" w:rsidR="002E5E8E" w:rsidRPr="00DE6A8F" w:rsidRDefault="002E5E8E" w:rsidP="002E5E8E">
      <w:pPr>
        <w:pStyle w:val="3"/>
        <w:jc w:val="left"/>
        <w:rPr>
          <w:rFonts w:ascii="宋体" w:eastAsia="宋体" w:hAnsi="宋体"/>
          <w:color w:val="000000" w:themeColor="text1"/>
          <w:sz w:val="28"/>
          <w:szCs w:val="28"/>
        </w:rPr>
      </w:pPr>
      <w:bookmarkStart w:id="74" w:name="_Toc173245890"/>
      <w:r w:rsidRPr="00DE6A8F">
        <w:rPr>
          <w:rFonts w:ascii="宋体" w:eastAsia="宋体" w:hAnsi="宋体" w:hint="eastAsia"/>
          <w:color w:val="000000" w:themeColor="text1"/>
          <w:sz w:val="28"/>
          <w:szCs w:val="28"/>
        </w:rPr>
        <w:t>25.附加条款</w:t>
      </w:r>
      <w:bookmarkEnd w:id="74"/>
    </w:p>
    <w:p w14:paraId="755FA66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25.1对承包人的要求</w:t>
      </w:r>
    </w:p>
    <w:p w14:paraId="717EC78E" w14:textId="6139DB27"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002E5E8E" w:rsidRPr="00DE6A8F">
        <w:rPr>
          <w:rFonts w:ascii="宋体" w:eastAsia="宋体" w:hAnsi="宋体" w:hint="eastAsia"/>
          <w:color w:val="000000" w:themeColor="text1"/>
          <w:szCs w:val="21"/>
        </w:rPr>
        <w:t>1因承包人的原因造成施工进度计划滞后，承包人均应按发包人和监理人的指示，采取有效措施赶上进度。</w:t>
      </w:r>
      <w:proofErr w:type="gramStart"/>
      <w:r w:rsidR="002E5E8E" w:rsidRPr="00DE6A8F">
        <w:rPr>
          <w:rFonts w:ascii="宋体" w:eastAsia="宋体" w:hAnsi="宋体" w:hint="eastAsia"/>
          <w:color w:val="000000" w:themeColor="text1"/>
          <w:szCs w:val="21"/>
        </w:rPr>
        <w:t>若施工</w:t>
      </w:r>
      <w:proofErr w:type="gramEnd"/>
      <w:r w:rsidR="002E5E8E" w:rsidRPr="00DE6A8F">
        <w:rPr>
          <w:rFonts w:ascii="宋体" w:eastAsia="宋体" w:hAnsi="宋体" w:hint="eastAsia"/>
          <w:color w:val="000000" w:themeColor="text1"/>
          <w:szCs w:val="21"/>
        </w:rPr>
        <w:t>进度仍然满足不了发包人的要求，视为承包人已经构成违约，发包人可通知承包人解除合同。发包人可在发出通知5天后派员进驻工地直接监管工程</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使用承包人设备、临时工程和材料，另行组织人员或委托其他承包人施工，但发包人的这一行为</w:t>
      </w:r>
      <w:proofErr w:type="gramStart"/>
      <w:r w:rsidR="002E5E8E" w:rsidRPr="00DE6A8F">
        <w:rPr>
          <w:rFonts w:ascii="宋体" w:eastAsia="宋体" w:hAnsi="宋体" w:hint="eastAsia"/>
          <w:color w:val="000000" w:themeColor="text1"/>
          <w:szCs w:val="21"/>
        </w:rPr>
        <w:t>不</w:t>
      </w:r>
      <w:proofErr w:type="gramEnd"/>
      <w:r w:rsidR="002E5E8E" w:rsidRPr="00DE6A8F">
        <w:rPr>
          <w:rFonts w:ascii="宋体" w:eastAsia="宋体" w:hAnsi="宋体" w:hint="eastAsia"/>
          <w:color w:val="000000" w:themeColor="text1"/>
          <w:szCs w:val="21"/>
        </w:rPr>
        <w:t>免除承包人按合同规定应负的责任。</w:t>
      </w:r>
    </w:p>
    <w:p w14:paraId="27BA7737" w14:textId="1F51B779"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2</w:t>
      </w:r>
      <w:r w:rsidR="002E5E8E" w:rsidRPr="00DE6A8F">
        <w:rPr>
          <w:rFonts w:ascii="宋体" w:eastAsia="宋体" w:hAnsi="宋体" w:hint="eastAsia"/>
          <w:color w:val="000000" w:themeColor="text1"/>
          <w:szCs w:val="21"/>
        </w:rPr>
        <w:t>遵守国务院《建设工程质量管理条例》，根据水利部、自治区和水利厅的有关质量管理规定，建立健全质量管理机构，结合工程实际制定完善的可操作性强的质量管理制度，施工质量等级达到合同约定等级。</w:t>
      </w:r>
    </w:p>
    <w:p w14:paraId="377C50B9" w14:textId="40878394"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3</w:t>
      </w:r>
      <w:r w:rsidR="002E5E8E" w:rsidRPr="00DE6A8F">
        <w:rPr>
          <w:rFonts w:ascii="宋体" w:eastAsia="宋体" w:hAnsi="宋体" w:hint="eastAsia"/>
          <w:color w:val="000000" w:themeColor="text1"/>
          <w:szCs w:val="21"/>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14:paraId="37319795" w14:textId="304B7959"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4</w:t>
      </w:r>
      <w:r w:rsidR="002E5E8E" w:rsidRPr="00DE6A8F">
        <w:rPr>
          <w:rFonts w:ascii="宋体" w:eastAsia="宋体" w:hAnsi="宋体" w:hint="eastAsia"/>
          <w:color w:val="000000" w:themeColor="text1"/>
          <w:szCs w:val="21"/>
        </w:rPr>
        <w:t>按有关施工规程规范及本招标文件技术条款进行组织施工并实施施工过程和移交前工程保护措施。</w:t>
      </w:r>
    </w:p>
    <w:p w14:paraId="049108D2" w14:textId="28F0D6EA"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5</w:t>
      </w:r>
      <w:r w:rsidR="002E5E8E" w:rsidRPr="00DE6A8F">
        <w:rPr>
          <w:rFonts w:ascii="宋体" w:eastAsia="宋体" w:hAnsi="宋体" w:hint="eastAsia"/>
          <w:color w:val="000000" w:themeColor="text1"/>
          <w:szCs w:val="21"/>
        </w:rPr>
        <w:t>承包人违约有以下情况之一者，发包人有权采取合同规定的以下措施处理，并视情节轻重处予违约金。</w:t>
      </w:r>
    </w:p>
    <w:p w14:paraId="4B0C2406" w14:textId="4A2B8BD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（1）未经发包人批准，施工期内承包人调走主要施工技术人员</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包括建造师、专业工程师</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，经发现不及时调回的，违约金额为</w:t>
      </w:r>
      <w:r w:rsidR="000F0436" w:rsidRPr="00DE6A8F">
        <w:rPr>
          <w:rFonts w:ascii="宋体" w:eastAsia="宋体" w:hAnsi="宋体" w:hint="eastAsia"/>
          <w:color w:val="000000" w:themeColor="text1"/>
          <w:szCs w:val="21"/>
        </w:rPr>
        <w:t>签约合同金额的</w:t>
      </w:r>
      <w:r w:rsidR="000F0436" w:rsidRPr="00DE6A8F">
        <w:rPr>
          <w:rFonts w:ascii="宋体" w:eastAsia="宋体" w:hAnsi="宋体"/>
          <w:color w:val="000000" w:themeColor="text1"/>
          <w:szCs w:val="21"/>
        </w:rPr>
        <w:t>1</w:t>
      </w:r>
      <w:r w:rsidR="000F0436" w:rsidRPr="00DE6A8F">
        <w:rPr>
          <w:rFonts w:ascii="宋体" w:eastAsia="宋体" w:hAnsi="宋体" w:hint="eastAsia"/>
          <w:color w:val="000000" w:themeColor="text1"/>
          <w:szCs w:val="21"/>
        </w:rPr>
        <w:t>‰</w:t>
      </w:r>
      <w:r w:rsidR="001B0F1B" w:rsidRPr="00DE6A8F">
        <w:rPr>
          <w:rFonts w:ascii="宋体" w:eastAsia="宋体" w:hAnsi="宋体" w:hint="eastAsia"/>
          <w:color w:val="000000" w:themeColor="text1"/>
          <w:szCs w:val="21"/>
        </w:rPr>
        <w:t>～</w:t>
      </w:r>
      <w:r w:rsidR="000F0436" w:rsidRPr="00DE6A8F">
        <w:rPr>
          <w:rFonts w:ascii="宋体" w:eastAsia="宋体" w:hAnsi="宋体"/>
          <w:color w:val="000000" w:themeColor="text1"/>
          <w:szCs w:val="21"/>
        </w:rPr>
        <w:t>3</w:t>
      </w:r>
      <w:r w:rsidR="000F0436" w:rsidRPr="00DE6A8F">
        <w:rPr>
          <w:rFonts w:ascii="宋体" w:eastAsia="宋体" w:hAnsi="宋体" w:hint="eastAsia"/>
          <w:color w:val="000000" w:themeColor="text1"/>
          <w:szCs w:val="21"/>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视情节严重而定</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p>
    <w:p w14:paraId="2BCEDBD0" w14:textId="1BDE8A43"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（2）未经发包人批准，施工期内自行调走主要施工机械，经发现不及时调回的，违约金额为</w:t>
      </w:r>
      <w:r w:rsidR="000F0436" w:rsidRPr="00DE6A8F">
        <w:rPr>
          <w:rFonts w:ascii="宋体" w:eastAsia="宋体" w:hAnsi="宋体" w:hint="eastAsia"/>
          <w:color w:val="000000" w:themeColor="text1"/>
          <w:szCs w:val="21"/>
        </w:rPr>
        <w:t>签约合同金额的</w:t>
      </w:r>
      <w:r w:rsidR="000F0436" w:rsidRPr="00DE6A8F">
        <w:rPr>
          <w:rFonts w:ascii="宋体" w:eastAsia="宋体" w:hAnsi="宋体"/>
          <w:color w:val="000000" w:themeColor="text1"/>
          <w:szCs w:val="21"/>
        </w:rPr>
        <w:t>1</w:t>
      </w:r>
      <w:r w:rsidR="000F0436" w:rsidRPr="00DE6A8F">
        <w:rPr>
          <w:rFonts w:ascii="宋体" w:eastAsia="宋体" w:hAnsi="宋体" w:hint="eastAsia"/>
          <w:color w:val="000000" w:themeColor="text1"/>
          <w:szCs w:val="21"/>
        </w:rPr>
        <w:t>‰～</w:t>
      </w:r>
      <w:r w:rsidR="000F0436" w:rsidRPr="00DE6A8F">
        <w:rPr>
          <w:rFonts w:ascii="宋体" w:eastAsia="宋体" w:hAnsi="宋体"/>
          <w:color w:val="000000" w:themeColor="text1"/>
          <w:szCs w:val="21"/>
        </w:rPr>
        <w:t>3</w:t>
      </w:r>
      <w:r w:rsidR="000F0436" w:rsidRPr="00DE6A8F">
        <w:rPr>
          <w:rFonts w:ascii="宋体" w:eastAsia="宋体" w:hAnsi="宋体" w:hint="eastAsia"/>
          <w:color w:val="000000" w:themeColor="text1"/>
          <w:szCs w:val="21"/>
        </w:rPr>
        <w:t>‰</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视情节严重而定</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w:t>
      </w:r>
    </w:p>
    <w:p w14:paraId="39D3880A" w14:textId="6E17548B"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（3）所有以上违约金额均在承包人的计量支付款内扣除。</w:t>
      </w:r>
    </w:p>
    <w:p w14:paraId="0316BA6F" w14:textId="4B47EEE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承包</w:t>
      </w:r>
      <w:r w:rsidRPr="00DE6A8F">
        <w:rPr>
          <w:rFonts w:ascii="宋体" w:eastAsia="宋体" w:hAnsi="宋体" w:hint="eastAsia"/>
          <w:color w:val="000000" w:themeColor="text1"/>
          <w:szCs w:val="21"/>
        </w:rPr>
        <w:lastRenderedPageBreak/>
        <w:t>人不得拒绝。</w:t>
      </w:r>
    </w:p>
    <w:p w14:paraId="19FADCCA" w14:textId="1396755F"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（5）合同签订之日起15日内，承包人无法按合同规定进场全部人员和机械时，作为承包人违约，发包人可解除合同，</w:t>
      </w:r>
      <w:r w:rsidR="000F0436" w:rsidRPr="00DE6A8F">
        <w:rPr>
          <w:rFonts w:ascii="宋体" w:eastAsia="宋体" w:hAnsi="宋体" w:hint="eastAsia"/>
          <w:color w:val="000000" w:themeColor="text1"/>
          <w:szCs w:val="21"/>
        </w:rPr>
        <w:t>同时承包人向发包人按签约合同金额的3%支付违约金</w:t>
      </w:r>
      <w:r w:rsidRPr="00DE6A8F">
        <w:rPr>
          <w:rFonts w:ascii="宋体" w:eastAsia="宋体" w:hAnsi="宋体" w:hint="eastAsia"/>
          <w:color w:val="000000" w:themeColor="text1"/>
          <w:szCs w:val="21"/>
        </w:rPr>
        <w:t>，另行发包工程。</w:t>
      </w:r>
    </w:p>
    <w:p w14:paraId="47F4E82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合同履行过程中，承包人未按规定要求落实安全生产措施费用专款专用，挪用、扣减安全生产措施费用，且不服从发包人或监理人的安全生产管理，发包人有权对违反安全生产相关规定的行为处以罚款直至终止合同。</w:t>
      </w:r>
    </w:p>
    <w:p w14:paraId="197B2EE9" w14:textId="7F784B2D"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（7）对于发生安全事故的承包人，依据《生产安全事故报告和调查处理条例》第三条根据生产安全事故</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以下简称事故</w:t>
      </w:r>
      <w:r w:rsidR="00A16A3D" w:rsidRPr="00DE6A8F">
        <w:rPr>
          <w:rFonts w:ascii="宋体" w:eastAsia="宋体" w:hAnsi="宋体" w:hint="eastAsia"/>
          <w:color w:val="000000" w:themeColor="text1"/>
          <w:szCs w:val="21"/>
          <w:u w:val="single"/>
        </w:rPr>
        <w:t>）</w:t>
      </w:r>
      <w:r w:rsidRPr="00DE6A8F">
        <w:rPr>
          <w:rFonts w:ascii="宋体" w:eastAsia="宋体" w:hAnsi="宋体" w:hint="eastAsia"/>
          <w:color w:val="000000" w:themeColor="text1"/>
          <w:szCs w:val="21"/>
          <w:u w:val="single"/>
        </w:rPr>
        <w:t>造成的人员伤亡或者直接经济损失，事故一般分为以下等级：</w:t>
      </w:r>
    </w:p>
    <w:p w14:paraId="25C35519" w14:textId="6F559AF3"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特别重大事故，是</w:t>
      </w:r>
      <w:proofErr w:type="gramStart"/>
      <w:r w:rsidR="002E5E8E" w:rsidRPr="00DE6A8F">
        <w:rPr>
          <w:rFonts w:ascii="宋体" w:eastAsia="宋体" w:hAnsi="宋体" w:hint="eastAsia"/>
          <w:color w:val="000000" w:themeColor="text1"/>
          <w:szCs w:val="21"/>
          <w:u w:val="single"/>
        </w:rPr>
        <w:t>指造成</w:t>
      </w:r>
      <w:proofErr w:type="gramEnd"/>
      <w:r w:rsidR="002E5E8E" w:rsidRPr="00DE6A8F">
        <w:rPr>
          <w:rFonts w:ascii="宋体" w:eastAsia="宋体" w:hAnsi="宋体" w:hint="eastAsia"/>
          <w:color w:val="000000" w:themeColor="text1"/>
          <w:szCs w:val="21"/>
          <w:u w:val="single"/>
        </w:rPr>
        <w:t>30人以上死亡，或者100人以上重伤</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包括急性工业中毒，下同</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，或者1亿元以上直接经济损失的事故</w:t>
      </w:r>
      <w:r w:rsidR="00770F8E" w:rsidRPr="00DE6A8F">
        <w:rPr>
          <w:rFonts w:ascii="宋体" w:eastAsia="宋体" w:hAnsi="宋体" w:hint="eastAsia"/>
          <w:color w:val="000000" w:themeColor="text1"/>
          <w:szCs w:val="21"/>
          <w:u w:val="single"/>
        </w:rPr>
        <w:t>；</w:t>
      </w:r>
    </w:p>
    <w:p w14:paraId="51A45940" w14:textId="54047473"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重大事故，是</w:t>
      </w:r>
      <w:proofErr w:type="gramStart"/>
      <w:r w:rsidR="002E5E8E" w:rsidRPr="00DE6A8F">
        <w:rPr>
          <w:rFonts w:ascii="宋体" w:eastAsia="宋体" w:hAnsi="宋体" w:hint="eastAsia"/>
          <w:color w:val="000000" w:themeColor="text1"/>
          <w:szCs w:val="21"/>
          <w:u w:val="single"/>
        </w:rPr>
        <w:t>指造成</w:t>
      </w:r>
      <w:proofErr w:type="gramEnd"/>
      <w:r w:rsidR="002E5E8E" w:rsidRPr="00DE6A8F">
        <w:rPr>
          <w:rFonts w:ascii="宋体" w:eastAsia="宋体" w:hAnsi="宋体" w:hint="eastAsia"/>
          <w:color w:val="000000" w:themeColor="text1"/>
          <w:szCs w:val="21"/>
          <w:u w:val="single"/>
        </w:rPr>
        <w:t>10人以上30人以下死亡，或者50人以上100人以下重伤，或者5000万元以上1亿元以下直接经济损失的事故</w:t>
      </w:r>
      <w:r w:rsidR="00770F8E" w:rsidRPr="00DE6A8F">
        <w:rPr>
          <w:rFonts w:ascii="宋体" w:eastAsia="宋体" w:hAnsi="宋体" w:hint="eastAsia"/>
          <w:color w:val="000000" w:themeColor="text1"/>
          <w:szCs w:val="21"/>
          <w:u w:val="single"/>
        </w:rPr>
        <w:t>；</w:t>
      </w:r>
    </w:p>
    <w:p w14:paraId="2900DCCB" w14:textId="38591F53"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3</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较大事故，是</w:t>
      </w:r>
      <w:proofErr w:type="gramStart"/>
      <w:r w:rsidR="002E5E8E" w:rsidRPr="00DE6A8F">
        <w:rPr>
          <w:rFonts w:ascii="宋体" w:eastAsia="宋体" w:hAnsi="宋体" w:hint="eastAsia"/>
          <w:color w:val="000000" w:themeColor="text1"/>
          <w:szCs w:val="21"/>
          <w:u w:val="single"/>
        </w:rPr>
        <w:t>指造成</w:t>
      </w:r>
      <w:proofErr w:type="gramEnd"/>
      <w:r w:rsidR="002E5E8E" w:rsidRPr="00DE6A8F">
        <w:rPr>
          <w:rFonts w:ascii="宋体" w:eastAsia="宋体" w:hAnsi="宋体" w:hint="eastAsia"/>
          <w:color w:val="000000" w:themeColor="text1"/>
          <w:szCs w:val="21"/>
          <w:u w:val="single"/>
        </w:rPr>
        <w:t>3人以上10人以下死亡，或者10人以上50人以下重伤，或者1000万元以上5000万元以下直接经济损失的事故</w:t>
      </w:r>
      <w:r w:rsidR="00770F8E" w:rsidRPr="00DE6A8F">
        <w:rPr>
          <w:rFonts w:ascii="宋体" w:eastAsia="宋体" w:hAnsi="宋体" w:hint="eastAsia"/>
          <w:color w:val="000000" w:themeColor="text1"/>
          <w:szCs w:val="21"/>
          <w:u w:val="single"/>
        </w:rPr>
        <w:t>；</w:t>
      </w:r>
    </w:p>
    <w:p w14:paraId="21232AD8" w14:textId="5B408A0B"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一般事故，是</w:t>
      </w:r>
      <w:proofErr w:type="gramStart"/>
      <w:r w:rsidR="002E5E8E" w:rsidRPr="00DE6A8F">
        <w:rPr>
          <w:rFonts w:ascii="宋体" w:eastAsia="宋体" w:hAnsi="宋体" w:hint="eastAsia"/>
          <w:color w:val="000000" w:themeColor="text1"/>
          <w:szCs w:val="21"/>
          <w:u w:val="single"/>
        </w:rPr>
        <w:t>指造成</w:t>
      </w:r>
      <w:proofErr w:type="gramEnd"/>
      <w:r w:rsidR="002E5E8E" w:rsidRPr="00DE6A8F">
        <w:rPr>
          <w:rFonts w:ascii="宋体" w:eastAsia="宋体" w:hAnsi="宋体" w:hint="eastAsia"/>
          <w:color w:val="000000" w:themeColor="text1"/>
          <w:szCs w:val="21"/>
          <w:u w:val="single"/>
        </w:rPr>
        <w:t>3人以下死亡，或者10人以下重伤，或者1000万元以下直接经济损失的事故。</w:t>
      </w:r>
    </w:p>
    <w:p w14:paraId="5D2F64CD" w14:textId="77777777" w:rsidR="002E5E8E" w:rsidRPr="00DE6A8F" w:rsidRDefault="002E5E8E"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事故发生责任单位，依照下列规定处以罚款：</w:t>
      </w:r>
    </w:p>
    <w:p w14:paraId="7E3AFF7C" w14:textId="5B68976B"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1</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发生一般事故的，处10万元以上20万元以下的罚款</w:t>
      </w:r>
      <w:r w:rsidR="00770F8E" w:rsidRPr="00DE6A8F">
        <w:rPr>
          <w:rFonts w:ascii="宋体" w:eastAsia="宋体" w:hAnsi="宋体" w:hint="eastAsia"/>
          <w:color w:val="000000" w:themeColor="text1"/>
          <w:szCs w:val="21"/>
          <w:u w:val="single"/>
        </w:rPr>
        <w:t>；</w:t>
      </w:r>
    </w:p>
    <w:p w14:paraId="38683148" w14:textId="636CE50E"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2</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发生较大事故的，处20万元以上50万元以下的罚款</w:t>
      </w:r>
      <w:r w:rsidR="00770F8E" w:rsidRPr="00DE6A8F">
        <w:rPr>
          <w:rFonts w:ascii="宋体" w:eastAsia="宋体" w:hAnsi="宋体" w:hint="eastAsia"/>
          <w:color w:val="000000" w:themeColor="text1"/>
          <w:szCs w:val="21"/>
          <w:u w:val="single"/>
        </w:rPr>
        <w:t>；</w:t>
      </w:r>
    </w:p>
    <w:p w14:paraId="10376D1A" w14:textId="7B2BC976"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3</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发生重大事故的，处50万元以上200万元以下的罚款</w:t>
      </w:r>
      <w:r w:rsidR="00770F8E" w:rsidRPr="00DE6A8F">
        <w:rPr>
          <w:rFonts w:ascii="宋体" w:eastAsia="宋体" w:hAnsi="宋体" w:hint="eastAsia"/>
          <w:color w:val="000000" w:themeColor="text1"/>
          <w:szCs w:val="21"/>
          <w:u w:val="single"/>
        </w:rPr>
        <w:t>；</w:t>
      </w:r>
    </w:p>
    <w:p w14:paraId="39613F09" w14:textId="01039EBD" w:rsidR="002E5E8E" w:rsidRPr="00DE6A8F" w:rsidRDefault="00AF30B4" w:rsidP="002E5E8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u w:val="single"/>
        </w:rPr>
        <w:t>4</w:t>
      </w:r>
      <w:r w:rsidR="00A16A3D" w:rsidRPr="00DE6A8F">
        <w:rPr>
          <w:rFonts w:ascii="宋体" w:eastAsia="宋体" w:hAnsi="宋体" w:hint="eastAsia"/>
          <w:color w:val="000000" w:themeColor="text1"/>
          <w:szCs w:val="21"/>
          <w:u w:val="single"/>
        </w:rPr>
        <w:t>）</w:t>
      </w:r>
      <w:r w:rsidR="002E5E8E" w:rsidRPr="00DE6A8F">
        <w:rPr>
          <w:rFonts w:ascii="宋体" w:eastAsia="宋体" w:hAnsi="宋体" w:hint="eastAsia"/>
          <w:color w:val="000000" w:themeColor="text1"/>
          <w:szCs w:val="21"/>
          <w:u w:val="single"/>
        </w:rPr>
        <w:t>发生特别重大事故的，处200万元以上500万元以下的罚款。</w:t>
      </w:r>
    </w:p>
    <w:p w14:paraId="62BC05C6" w14:textId="6FD07F3B"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6</w:t>
      </w:r>
      <w:r w:rsidR="002E5E8E" w:rsidRPr="00DE6A8F">
        <w:rPr>
          <w:rFonts w:ascii="宋体" w:eastAsia="宋体" w:hAnsi="宋体" w:hint="eastAsia"/>
          <w:color w:val="000000" w:themeColor="text1"/>
          <w:szCs w:val="21"/>
        </w:rPr>
        <w:t>承包人生活设施及施工场地，应自费配备消防设备，防止火灾发生。</w:t>
      </w:r>
    </w:p>
    <w:p w14:paraId="62365E09" w14:textId="0F3D98D4"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7</w:t>
      </w:r>
      <w:r w:rsidR="002E5E8E" w:rsidRPr="00DE6A8F">
        <w:rPr>
          <w:rFonts w:ascii="宋体" w:eastAsia="宋体" w:hAnsi="宋体" w:hint="eastAsia"/>
          <w:color w:val="000000" w:themeColor="text1"/>
          <w:szCs w:val="21"/>
        </w:rPr>
        <w:t>承包人使用的劳动力均应进行保险，否则不准安排工作，禁止使用童工。</w:t>
      </w:r>
    </w:p>
    <w:p w14:paraId="5AC268B1" w14:textId="068209C5"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8</w:t>
      </w:r>
      <w:r w:rsidR="002E5E8E" w:rsidRPr="00DE6A8F">
        <w:rPr>
          <w:rFonts w:ascii="宋体" w:eastAsia="宋体" w:hAnsi="宋体" w:hint="eastAsia"/>
          <w:color w:val="000000" w:themeColor="text1"/>
          <w:szCs w:val="21"/>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14:paraId="6F373DF1" w14:textId="068345E8"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9</w:t>
      </w:r>
      <w:r w:rsidR="002E5E8E" w:rsidRPr="00DE6A8F">
        <w:rPr>
          <w:rFonts w:ascii="宋体" w:eastAsia="宋体" w:hAnsi="宋体" w:hint="eastAsia"/>
          <w:color w:val="000000" w:themeColor="text1"/>
          <w:szCs w:val="21"/>
        </w:rPr>
        <w:t>承包人未能按时完成当月合同进度计划70%工程量的，发包人有权自行组织施工，以不超过投标报价的2倍单价扣减承包人的进度款，支付自行组织施工完成的工程款。</w:t>
      </w:r>
      <w:r w:rsidR="002E5E8E" w:rsidRPr="00DE6A8F">
        <w:rPr>
          <w:rFonts w:ascii="宋体" w:eastAsia="宋体" w:hAnsi="宋体" w:hint="eastAsia"/>
          <w:color w:val="000000" w:themeColor="text1"/>
          <w:szCs w:val="21"/>
        </w:rPr>
        <w:lastRenderedPageBreak/>
        <w:t>也有权终止本合同并清退承包人，承包人须在10天内离场，否则发包人将强行撤出所有施工设备，所造成的全部损失由承包人承担。</w:t>
      </w:r>
    </w:p>
    <w:p w14:paraId="3550391E" w14:textId="44170421" w:rsidR="002E5E8E" w:rsidRPr="00DE6A8F" w:rsidRDefault="00A27C8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10</w:t>
      </w:r>
      <w:r w:rsidR="002E5E8E" w:rsidRPr="00DE6A8F">
        <w:rPr>
          <w:rFonts w:ascii="宋体" w:eastAsia="宋体" w:hAnsi="宋体" w:hint="eastAsia"/>
          <w:color w:val="000000" w:themeColor="text1"/>
          <w:szCs w:val="21"/>
        </w:rPr>
        <w:t>有关主管部门及发包人检查发现问题时，承包人应按要求整改。在规定时间内不进行整改或整改无效的，发包人有权终止</w:t>
      </w:r>
      <w:proofErr w:type="gramStart"/>
      <w:r w:rsidR="002E5E8E" w:rsidRPr="00DE6A8F">
        <w:rPr>
          <w:rFonts w:ascii="宋体" w:eastAsia="宋体" w:hAnsi="宋体" w:hint="eastAsia"/>
          <w:color w:val="000000" w:themeColor="text1"/>
          <w:szCs w:val="21"/>
        </w:rPr>
        <w:t>本施工</w:t>
      </w:r>
      <w:proofErr w:type="gramEnd"/>
      <w:r w:rsidR="002E5E8E" w:rsidRPr="00DE6A8F">
        <w:rPr>
          <w:rFonts w:ascii="宋体" w:eastAsia="宋体" w:hAnsi="宋体" w:hint="eastAsia"/>
          <w:color w:val="000000" w:themeColor="text1"/>
          <w:szCs w:val="21"/>
        </w:rPr>
        <w:t>合同并清退承包人。承包人须在10天内离场，否则发包人将强行撤出所有施工设备，所造成的全部损失由承包人承担。</w:t>
      </w:r>
    </w:p>
    <w:p w14:paraId="6D7F1429" w14:textId="5EBA7BF9"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11</w:t>
      </w:r>
      <w:r w:rsidR="003C6980" w:rsidRPr="00DE6A8F">
        <w:rPr>
          <w:rFonts w:ascii="宋体" w:eastAsia="宋体" w:hAnsi="宋体" w:hint="eastAsia"/>
          <w:color w:val="000000" w:themeColor="text1"/>
          <w:szCs w:val="21"/>
        </w:rPr>
        <w:t>承包人的临时占地（含项目部驻地等）租用费用（含拆迁补偿）、临时用地的环保、恢复及所有临时性占地的青苗补偿及地面附着物发生的费用均由承包人负责，费用已经含在措施费或施工单价中不再另行单独计价。如：如施工单位施工场内临时办公、加工棚、住房拆除；场内</w:t>
      </w:r>
      <w:proofErr w:type="gramStart"/>
      <w:r w:rsidR="003C6980" w:rsidRPr="00DE6A8F">
        <w:rPr>
          <w:rFonts w:ascii="宋体" w:eastAsia="宋体" w:hAnsi="宋体" w:hint="eastAsia"/>
          <w:color w:val="000000" w:themeColor="text1"/>
          <w:szCs w:val="21"/>
        </w:rPr>
        <w:t>砼</w:t>
      </w:r>
      <w:proofErr w:type="gramEnd"/>
      <w:r w:rsidR="003C6980" w:rsidRPr="00DE6A8F">
        <w:rPr>
          <w:rFonts w:ascii="宋体" w:eastAsia="宋体" w:hAnsi="宋体" w:hint="eastAsia"/>
          <w:color w:val="000000" w:themeColor="text1"/>
          <w:szCs w:val="21"/>
        </w:rPr>
        <w:t>硬化施工道路及地面破除清运等，恢复场地原貌。</w:t>
      </w:r>
    </w:p>
    <w:p w14:paraId="3F3559E3" w14:textId="7D4DD6C8"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12</w:t>
      </w:r>
      <w:r w:rsidR="003C6980" w:rsidRPr="00DE6A8F">
        <w:rPr>
          <w:rFonts w:ascii="宋体" w:eastAsia="宋体" w:hAnsi="宋体" w:hint="eastAsia"/>
          <w:color w:val="000000" w:themeColor="text1"/>
          <w:szCs w:val="21"/>
        </w:rPr>
        <w:t>工程在完成工程竣工验收后，承包人应无条件将工程实物向项目发包人进行移交，并立即撤出场地，其它任何事宜均与此无关，如承包人不移交，发包人将处以承包人违约处理金</w:t>
      </w:r>
      <w:r w:rsidRPr="00DE6A8F">
        <w:rPr>
          <w:rFonts w:ascii="宋体" w:eastAsia="宋体" w:hAnsi="宋体"/>
          <w:color w:val="000000" w:themeColor="text1"/>
          <w:szCs w:val="21"/>
        </w:rPr>
        <w:t>1</w:t>
      </w:r>
      <w:r w:rsidR="003C6980" w:rsidRPr="00DE6A8F">
        <w:rPr>
          <w:rFonts w:ascii="宋体" w:eastAsia="宋体" w:hAnsi="宋体" w:hint="eastAsia"/>
          <w:color w:val="000000" w:themeColor="text1"/>
          <w:szCs w:val="21"/>
        </w:rPr>
        <w:t>000元/天，且还应在十天内移交完毕；如承包人在移交后拒不撤场地，发包人将处以承包人违约处理金5000元/天，且还应在三天内无条件撤出场地。</w:t>
      </w:r>
    </w:p>
    <w:p w14:paraId="7CC63001" w14:textId="08CAAAC0"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13</w:t>
      </w:r>
      <w:r w:rsidR="003C6980" w:rsidRPr="00DE6A8F">
        <w:rPr>
          <w:rFonts w:ascii="宋体" w:eastAsia="宋体" w:hAnsi="宋体" w:hint="eastAsia"/>
          <w:color w:val="000000" w:themeColor="text1"/>
          <w:szCs w:val="21"/>
        </w:rPr>
        <w:t>承包人在竣工验收合格之日起30天之内未能向发包人提交工程竣工结算书和全套结算资料的，发包人按竣工验收合格之日起第31天开始计算承包人的违约延期时间，并按2000元/天计算承包人的违约延期处理金。若承包人在半年内拒不提交工程竣工结算资料的，发包人有权聘请中介结构代为办理工程结算工作，相关费用由承包人支付。</w:t>
      </w:r>
    </w:p>
    <w:p w14:paraId="5A2C8EB2" w14:textId="1F2B9B6B"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14</w:t>
      </w:r>
      <w:r w:rsidR="003C6980" w:rsidRPr="00DE6A8F">
        <w:rPr>
          <w:rFonts w:ascii="宋体" w:eastAsia="宋体" w:hAnsi="宋体" w:hint="eastAsia"/>
          <w:color w:val="000000" w:themeColor="text1"/>
          <w:szCs w:val="21"/>
        </w:rPr>
        <w:t>若承包人违约，则不向法院起诉，也不经仲裁单位仲裁，直接发包人对承包人的以上违约出具违约通知书，并以此为依据处罚承包人。违约处罚金由发包人直接从工程进度款、工程尾款中扣除或承包人直接向发包人的财务室缴纳处理金。</w:t>
      </w:r>
    </w:p>
    <w:p w14:paraId="7A6B3813" w14:textId="272CE587"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15</w:t>
      </w:r>
      <w:r w:rsidR="003C6980" w:rsidRPr="00DE6A8F">
        <w:rPr>
          <w:rFonts w:ascii="宋体" w:eastAsia="宋体" w:hAnsi="宋体" w:hint="eastAsia"/>
          <w:color w:val="000000" w:themeColor="text1"/>
          <w:szCs w:val="21"/>
        </w:rPr>
        <w:t>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14:paraId="7E5322F1" w14:textId="02D67A21"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16</w:t>
      </w:r>
      <w:r w:rsidR="003C6980" w:rsidRPr="00DE6A8F">
        <w:rPr>
          <w:rFonts w:ascii="宋体" w:eastAsia="宋体" w:hAnsi="宋体" w:hint="eastAsia"/>
          <w:color w:val="000000" w:themeColor="text1"/>
          <w:szCs w:val="21"/>
        </w:rPr>
        <w:t>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14:paraId="56706312" w14:textId="661FC371"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17</w:t>
      </w:r>
      <w:r w:rsidR="003C6980" w:rsidRPr="00DE6A8F">
        <w:rPr>
          <w:rFonts w:ascii="宋体" w:eastAsia="宋体" w:hAnsi="宋体" w:hint="eastAsia"/>
          <w:color w:val="000000" w:themeColor="text1"/>
          <w:szCs w:val="21"/>
        </w:rPr>
        <w:t>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14:paraId="30959C8E" w14:textId="183DCF9A"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18</w:t>
      </w:r>
      <w:r w:rsidR="003C6980" w:rsidRPr="00DE6A8F">
        <w:rPr>
          <w:rFonts w:ascii="宋体" w:eastAsia="宋体" w:hAnsi="宋体" w:hint="eastAsia"/>
          <w:color w:val="000000" w:themeColor="text1"/>
          <w:szCs w:val="21"/>
        </w:rPr>
        <w:t>发包人对承包人的任何设备或装备在现场或在现场附近或在运往现场途中的任何损坏或损失或支付补偿不负责任。</w:t>
      </w:r>
    </w:p>
    <w:p w14:paraId="3231DE4F" w14:textId="3E0B8888" w:rsidR="003C6980" w:rsidRPr="00DE6A8F" w:rsidRDefault="00A27C85" w:rsidP="003C6980">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25.1</w:t>
      </w:r>
      <w:r w:rsidRPr="00DE6A8F">
        <w:rPr>
          <w:rFonts w:ascii="宋体" w:eastAsia="宋体" w:hAnsi="宋体"/>
          <w:color w:val="000000" w:themeColor="text1"/>
          <w:szCs w:val="21"/>
        </w:rPr>
        <w:t>.</w:t>
      </w:r>
      <w:r w:rsidRPr="00DE6A8F">
        <w:rPr>
          <w:rFonts w:ascii="宋体" w:eastAsia="宋体" w:hAnsi="宋体" w:hint="eastAsia"/>
          <w:color w:val="000000" w:themeColor="text1"/>
          <w:szCs w:val="21"/>
        </w:rPr>
        <w:t>19</w:t>
      </w:r>
      <w:r w:rsidR="003C6980" w:rsidRPr="00DE6A8F">
        <w:rPr>
          <w:rFonts w:ascii="宋体" w:eastAsia="宋体" w:hAnsi="宋体" w:hint="eastAsia"/>
          <w:color w:val="000000" w:themeColor="text1"/>
          <w:szCs w:val="21"/>
        </w:rPr>
        <w:t>签订合同后，在承包人还没实质性施工前。发包人有权在主体结构不变更的前提下局部调整部分建设方案或内容，承包人对此无异议且无条件服从安排。</w:t>
      </w:r>
    </w:p>
    <w:p w14:paraId="61AC0365" w14:textId="6326F6A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25.2发包人所有付款（含预付款）均转入如下承包人单位基本账户（签订施工合同时标明），承包人单位基本账户发生改变时，承包人应书面通知（法定代表人签字并加盖单位电子公章）发包人。</w:t>
      </w:r>
    </w:p>
    <w:p w14:paraId="1F0B2F2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25.3专用合同条款中未尽事宜，在签订施工合同时双方再商定。</w:t>
      </w:r>
    </w:p>
    <w:p w14:paraId="0B1DCA5C"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10E8EC50" w14:textId="39EF1B80" w:rsidR="002E5E8E" w:rsidRPr="00DE6A8F" w:rsidRDefault="002E5E8E" w:rsidP="002E5E8E">
      <w:pPr>
        <w:pStyle w:val="2"/>
        <w:jc w:val="center"/>
        <w:rPr>
          <w:color w:val="000000" w:themeColor="text1"/>
        </w:rPr>
      </w:pPr>
      <w:bookmarkStart w:id="75" w:name="_Toc173245891"/>
      <w:r w:rsidRPr="00DE6A8F">
        <w:rPr>
          <w:rFonts w:hint="eastAsia"/>
          <w:color w:val="000000" w:themeColor="text1"/>
        </w:rPr>
        <w:lastRenderedPageBreak/>
        <w:t>第三节合同附件格式</w:t>
      </w:r>
      <w:bookmarkEnd w:id="75"/>
    </w:p>
    <w:p w14:paraId="52BE7814"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附件一：合同协议书</w:t>
      </w:r>
    </w:p>
    <w:p w14:paraId="701167E3"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合同协议书</w:t>
      </w:r>
    </w:p>
    <w:p w14:paraId="66CB5A63"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22576999" w14:textId="2B6627A9" w:rsidR="002E5E8E" w:rsidRPr="00DE6A8F" w:rsidRDefault="00401DC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南宁市</w:t>
      </w:r>
      <w:proofErr w:type="gramStart"/>
      <w:r w:rsidRPr="00DE6A8F">
        <w:rPr>
          <w:rFonts w:ascii="宋体" w:eastAsia="宋体" w:hAnsi="宋体" w:hint="eastAsia"/>
          <w:color w:val="000000" w:themeColor="text1"/>
          <w:szCs w:val="21"/>
        </w:rPr>
        <w:t>青秀</w:t>
      </w:r>
      <w:proofErr w:type="gramEnd"/>
      <w:r w:rsidRPr="00DE6A8F">
        <w:rPr>
          <w:rFonts w:ascii="宋体" w:eastAsia="宋体" w:hAnsi="宋体" w:hint="eastAsia"/>
          <w:color w:val="000000" w:themeColor="text1"/>
          <w:szCs w:val="21"/>
        </w:rPr>
        <w:t>区刘圩镇人民政府</w:t>
      </w:r>
      <w:r w:rsidR="002E5E8E" w:rsidRPr="00DE6A8F">
        <w:rPr>
          <w:rFonts w:ascii="宋体" w:eastAsia="宋体" w:hAnsi="宋体" w:hint="eastAsia"/>
          <w:color w:val="000000" w:themeColor="text1"/>
          <w:szCs w:val="21"/>
        </w:rPr>
        <w:t>（发包人名称，以下简称“发包人”）为实施____________（项目名称），已接受____________（承包人名称，以下简称“承包人”）对该项目____________的投标，并确定其为中标人。发包人和承包人共同达成如下协议。</w:t>
      </w:r>
    </w:p>
    <w:p w14:paraId="0E7AE010" w14:textId="68D22B94"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1.本协议书与下列文件一起构成合同文件：</w:t>
      </w:r>
    </w:p>
    <w:p w14:paraId="1AF2723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（1）中标通知书；</w:t>
      </w:r>
    </w:p>
    <w:p w14:paraId="6215A9B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（2）投标函及投标函附录；</w:t>
      </w:r>
    </w:p>
    <w:p w14:paraId="741C884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（3）专用合同条款（含附加条款）；</w:t>
      </w:r>
    </w:p>
    <w:p w14:paraId="05A3F6F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（4）通用合同条款；</w:t>
      </w:r>
    </w:p>
    <w:p w14:paraId="7E47059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（5）技术标准和要求（合同技术条款）；</w:t>
      </w:r>
    </w:p>
    <w:p w14:paraId="05ADC50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（6）图纸；</w:t>
      </w:r>
    </w:p>
    <w:p w14:paraId="766D45E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（7）已标价工程量清单；</w:t>
      </w:r>
    </w:p>
    <w:p w14:paraId="591ED7D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（8）其他合同文件。</w:t>
      </w:r>
    </w:p>
    <w:p w14:paraId="0F4B9DA4" w14:textId="61DEB9B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2.上述文件互相补充和解释，如有不明确或不一致之处，以合同约定次序在先者为准。</w:t>
      </w:r>
    </w:p>
    <w:p w14:paraId="62EB4F14" w14:textId="3887590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3.签约合同价：人民币（大写）____________元（¥____________）</w:t>
      </w:r>
      <w:r w:rsidR="00A16A3D"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本合同承包范围的建筑安装工程费不含税合同价大写人民币：____________元（¥____________）；建筑安装工程费增值税税率为____________%，税额大写人民币：____________（¥____________元），含税合同总价大写人民币：____________元（¥____________）。如国家税务部门对增值税率进行政策性调整，则本合同税率相应进行调整。）。价格形式：固定综合单价。</w:t>
      </w:r>
    </w:p>
    <w:p w14:paraId="78459C70" w14:textId="3B6E45B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4.承包人项目经理：____________。</w:t>
      </w:r>
    </w:p>
    <w:p w14:paraId="218F5D4A" w14:textId="1074785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5.工程质量符合</w:t>
      </w:r>
      <w:r w:rsidRPr="00DE6A8F">
        <w:rPr>
          <w:rFonts w:ascii="宋体" w:eastAsia="宋体" w:hAnsi="宋体" w:hint="eastAsia"/>
          <w:color w:val="000000" w:themeColor="text1"/>
          <w:szCs w:val="21"/>
          <w:u w:val="single"/>
        </w:rPr>
        <w:t>合格</w:t>
      </w:r>
      <w:r w:rsidRPr="00DE6A8F">
        <w:rPr>
          <w:rFonts w:ascii="宋体" w:eastAsia="宋体" w:hAnsi="宋体" w:hint="eastAsia"/>
          <w:color w:val="000000" w:themeColor="text1"/>
          <w:szCs w:val="21"/>
        </w:rPr>
        <w:t>标准。</w:t>
      </w:r>
    </w:p>
    <w:p w14:paraId="13FAA93E" w14:textId="5F39375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6.承包人承诺按合同约定承担工程的实施、完成及缺陷修复。</w:t>
      </w:r>
    </w:p>
    <w:p w14:paraId="123B5C55" w14:textId="310CABA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7.发包人承诺按合同约定的条件、时间和方式向承包人支付合同价款。</w:t>
      </w:r>
    </w:p>
    <w:p w14:paraId="0A51F42F" w14:textId="4E21A4C5"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8.工期总日历天数：____________日历天。工期总日历天数与根据前述计划开竣工日期</w:t>
      </w:r>
      <w:r w:rsidRPr="00DE6A8F">
        <w:rPr>
          <w:rFonts w:ascii="宋体" w:eastAsia="宋体" w:hAnsi="宋体" w:hint="eastAsia"/>
          <w:color w:val="000000" w:themeColor="text1"/>
          <w:szCs w:val="21"/>
        </w:rPr>
        <w:lastRenderedPageBreak/>
        <w:t>计算的工期天数不一致的，以工期总日历天数为准，具体开工时间以总监理工程师批准的开工报告时间为准。</w:t>
      </w:r>
    </w:p>
    <w:p w14:paraId="0511779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计划开工日期：____________年____________月____________日。</w:t>
      </w:r>
    </w:p>
    <w:p w14:paraId="0A26488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计划竣工日期：____________年____________月____________日。</w:t>
      </w:r>
    </w:p>
    <w:p w14:paraId="79BA41DB" w14:textId="7BBAEC82"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9.本协议书一式____________份，合同双方各执____________份</w:t>
      </w:r>
    </w:p>
    <w:p w14:paraId="797D5954" w14:textId="4D103A5A"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10.合同未尽事宜，双方另行签订补充协议。补充协议是合同的组成部分。</w:t>
      </w:r>
    </w:p>
    <w:tbl>
      <w:tblPr>
        <w:tblStyle w:val="a5"/>
        <w:tblW w:w="0" w:type="auto"/>
        <w:tblLook w:val="04A0" w:firstRow="1" w:lastRow="0" w:firstColumn="1" w:lastColumn="0" w:noHBand="0" w:noVBand="1"/>
      </w:tblPr>
      <w:tblGrid>
        <w:gridCol w:w="4148"/>
        <w:gridCol w:w="4148"/>
      </w:tblGrid>
      <w:tr w:rsidR="00AF5FB5" w:rsidRPr="00DE6A8F" w14:paraId="61E96D2D" w14:textId="77777777" w:rsidTr="00CB28F8">
        <w:tc>
          <w:tcPr>
            <w:tcW w:w="4148" w:type="dxa"/>
          </w:tcPr>
          <w:p w14:paraId="58D8E593" w14:textId="6F88E5D5"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发包人：（公章）</w:t>
            </w:r>
          </w:p>
        </w:tc>
        <w:tc>
          <w:tcPr>
            <w:tcW w:w="4148" w:type="dxa"/>
          </w:tcPr>
          <w:p w14:paraId="13EC0E33" w14:textId="3CA5DCCC"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承包人：（公章）</w:t>
            </w:r>
          </w:p>
        </w:tc>
      </w:tr>
      <w:tr w:rsidR="00AF5FB5" w:rsidRPr="00DE6A8F" w14:paraId="3038B764" w14:textId="77777777" w:rsidTr="00CB28F8">
        <w:tc>
          <w:tcPr>
            <w:tcW w:w="4148" w:type="dxa"/>
          </w:tcPr>
          <w:p w14:paraId="530E4F75"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法定代表人或其委托代理人：（签字或盖章）</w:t>
            </w:r>
          </w:p>
        </w:tc>
        <w:tc>
          <w:tcPr>
            <w:tcW w:w="4148" w:type="dxa"/>
          </w:tcPr>
          <w:p w14:paraId="670B1BDC" w14:textId="421462E3"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法定代表人或其委托代理人：（签字或盖章）</w:t>
            </w:r>
          </w:p>
        </w:tc>
      </w:tr>
      <w:tr w:rsidR="00AF5FB5" w:rsidRPr="00DE6A8F" w14:paraId="0DA054A6" w14:textId="77777777" w:rsidTr="00CB28F8">
        <w:tc>
          <w:tcPr>
            <w:tcW w:w="4148" w:type="dxa"/>
          </w:tcPr>
          <w:p w14:paraId="0AE04375"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组织机构代码：</w:t>
            </w:r>
          </w:p>
        </w:tc>
        <w:tc>
          <w:tcPr>
            <w:tcW w:w="4148" w:type="dxa"/>
          </w:tcPr>
          <w:p w14:paraId="5888A7F5" w14:textId="23228412"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组织机构代码：</w:t>
            </w:r>
          </w:p>
        </w:tc>
      </w:tr>
      <w:tr w:rsidR="00AF5FB5" w:rsidRPr="00DE6A8F" w14:paraId="7FC2D9EE" w14:textId="77777777" w:rsidTr="00CB28F8">
        <w:tc>
          <w:tcPr>
            <w:tcW w:w="4148" w:type="dxa"/>
          </w:tcPr>
          <w:p w14:paraId="5ADC1455" w14:textId="61B3F552"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地址：</w:t>
            </w:r>
          </w:p>
        </w:tc>
        <w:tc>
          <w:tcPr>
            <w:tcW w:w="4148" w:type="dxa"/>
          </w:tcPr>
          <w:p w14:paraId="4804EB47" w14:textId="7E3165B3"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地址：</w:t>
            </w:r>
          </w:p>
        </w:tc>
      </w:tr>
      <w:tr w:rsidR="00AF5FB5" w:rsidRPr="00DE6A8F" w14:paraId="0C2A9349" w14:textId="77777777" w:rsidTr="00CB28F8">
        <w:tc>
          <w:tcPr>
            <w:tcW w:w="4148" w:type="dxa"/>
          </w:tcPr>
          <w:p w14:paraId="712F892D" w14:textId="4FD74871"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邮政编码：</w:t>
            </w:r>
          </w:p>
        </w:tc>
        <w:tc>
          <w:tcPr>
            <w:tcW w:w="4148" w:type="dxa"/>
          </w:tcPr>
          <w:p w14:paraId="47AE7E28" w14:textId="481788F3"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邮政编码：</w:t>
            </w:r>
          </w:p>
        </w:tc>
      </w:tr>
      <w:tr w:rsidR="00AF5FB5" w:rsidRPr="00DE6A8F" w14:paraId="72EB2D72" w14:textId="77777777" w:rsidTr="00CB28F8">
        <w:tc>
          <w:tcPr>
            <w:tcW w:w="4148" w:type="dxa"/>
          </w:tcPr>
          <w:p w14:paraId="58610753"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w:t>
            </w:r>
          </w:p>
        </w:tc>
        <w:tc>
          <w:tcPr>
            <w:tcW w:w="4148" w:type="dxa"/>
          </w:tcPr>
          <w:p w14:paraId="1D62D0A6" w14:textId="49EDB51C"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w:t>
            </w:r>
          </w:p>
        </w:tc>
      </w:tr>
      <w:tr w:rsidR="00AF5FB5" w:rsidRPr="00DE6A8F" w14:paraId="50087889" w14:textId="77777777" w:rsidTr="00CB28F8">
        <w:tc>
          <w:tcPr>
            <w:tcW w:w="4148" w:type="dxa"/>
          </w:tcPr>
          <w:p w14:paraId="433B50A5"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委托代理人：</w:t>
            </w:r>
          </w:p>
        </w:tc>
        <w:tc>
          <w:tcPr>
            <w:tcW w:w="4148" w:type="dxa"/>
          </w:tcPr>
          <w:p w14:paraId="5591A8E0" w14:textId="3F49BD0D"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委托代理人：</w:t>
            </w:r>
          </w:p>
        </w:tc>
      </w:tr>
      <w:tr w:rsidR="00AF5FB5" w:rsidRPr="00DE6A8F" w14:paraId="74D9B211" w14:textId="77777777" w:rsidTr="00CB28F8">
        <w:tc>
          <w:tcPr>
            <w:tcW w:w="4148" w:type="dxa"/>
          </w:tcPr>
          <w:p w14:paraId="7004ED78" w14:textId="11030858"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c>
          <w:tcPr>
            <w:tcW w:w="4148" w:type="dxa"/>
          </w:tcPr>
          <w:p w14:paraId="0816FC4C" w14:textId="0AE67950"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r>
      <w:tr w:rsidR="00AF5FB5" w:rsidRPr="00DE6A8F" w14:paraId="2C9D0353" w14:textId="77777777" w:rsidTr="00CB28F8">
        <w:tc>
          <w:tcPr>
            <w:tcW w:w="4148" w:type="dxa"/>
          </w:tcPr>
          <w:p w14:paraId="5E913ACC" w14:textId="3C63E406"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c>
          <w:tcPr>
            <w:tcW w:w="4148" w:type="dxa"/>
          </w:tcPr>
          <w:p w14:paraId="0489916F" w14:textId="46C8A085"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r>
      <w:tr w:rsidR="00AF5FB5" w:rsidRPr="00DE6A8F" w14:paraId="617BA306" w14:textId="77777777" w:rsidTr="00CB28F8">
        <w:tc>
          <w:tcPr>
            <w:tcW w:w="4148" w:type="dxa"/>
          </w:tcPr>
          <w:p w14:paraId="1E95633E" w14:textId="5F2F7BAA"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电子信箱：</w:t>
            </w:r>
          </w:p>
        </w:tc>
        <w:tc>
          <w:tcPr>
            <w:tcW w:w="4148" w:type="dxa"/>
          </w:tcPr>
          <w:p w14:paraId="640CFE10" w14:textId="19C2D979"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电子信箱：</w:t>
            </w:r>
          </w:p>
        </w:tc>
      </w:tr>
      <w:tr w:rsidR="00AF5FB5" w:rsidRPr="00DE6A8F" w14:paraId="47811F59" w14:textId="77777777" w:rsidTr="00CB28F8">
        <w:tc>
          <w:tcPr>
            <w:tcW w:w="4148" w:type="dxa"/>
          </w:tcPr>
          <w:p w14:paraId="5F29F6A4"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开户银行：</w:t>
            </w:r>
          </w:p>
        </w:tc>
        <w:tc>
          <w:tcPr>
            <w:tcW w:w="4148" w:type="dxa"/>
          </w:tcPr>
          <w:p w14:paraId="67E7ED22" w14:textId="631DB18D"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开户银行：</w:t>
            </w:r>
          </w:p>
        </w:tc>
      </w:tr>
      <w:tr w:rsidR="00AF5FB5" w:rsidRPr="00DE6A8F" w14:paraId="0904021B" w14:textId="77777777" w:rsidTr="00CB28F8">
        <w:tc>
          <w:tcPr>
            <w:tcW w:w="4148" w:type="dxa"/>
          </w:tcPr>
          <w:p w14:paraId="3F9C65AF"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账号：</w:t>
            </w:r>
          </w:p>
        </w:tc>
        <w:tc>
          <w:tcPr>
            <w:tcW w:w="4148" w:type="dxa"/>
          </w:tcPr>
          <w:p w14:paraId="6DF5C7EF" w14:textId="053149B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账号：</w:t>
            </w:r>
          </w:p>
        </w:tc>
      </w:tr>
    </w:tbl>
    <w:p w14:paraId="79D1770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p>
    <w:p w14:paraId="73D07B11"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200E4379"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附件二：履约保函</w:t>
      </w:r>
    </w:p>
    <w:p w14:paraId="5E3F3C04"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履约保函</w:t>
      </w:r>
    </w:p>
    <w:p w14:paraId="64436C48"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099DFBF2" w14:textId="4EE59CA3" w:rsidR="002E5E8E" w:rsidRPr="00DE6A8F" w:rsidRDefault="002E5E8E" w:rsidP="002E5E8E">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____________（发包人名称）：</w:t>
      </w:r>
    </w:p>
    <w:p w14:paraId="0CD73B1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鉴于____________（发包人名称，以下简称“发包人”）接受____________（承包人名称，以下称“承包人”）于____________年____________月____________日递交的____________（项目名称）____________（标段名称）的投标文件。我方愿意无条件地、不可撤销地就承包人履行与你方订立的合同，向你方提供担保。</w:t>
      </w:r>
    </w:p>
    <w:p w14:paraId="3801F84F" w14:textId="029B63BE"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1.担保金额人民币（大写）____________元（¥____________元）</w:t>
      </w:r>
      <w:r w:rsidR="00A16A3D" w:rsidRPr="00DE6A8F">
        <w:rPr>
          <w:rFonts w:ascii="宋体" w:eastAsia="宋体" w:hAnsi="宋体" w:hint="eastAsia"/>
          <w:color w:val="000000" w:themeColor="text1"/>
          <w:szCs w:val="21"/>
        </w:rPr>
        <w:t>。</w:t>
      </w:r>
    </w:p>
    <w:p w14:paraId="3E9FAF37" w14:textId="1E4E29B8"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2.担保有效期自发包人与承包人签订的合同生效之日起至发包人签发工程完工证书之日止。</w:t>
      </w:r>
    </w:p>
    <w:p w14:paraId="0F119385" w14:textId="37A34C71"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3.在本担保有效期内，因承包人违反合同约定的义务给你方造成经济损失时，我方在收到你方以书面形式提出的在担保金额内的赔偿要求后，无条件地在7天内予以支付。</w:t>
      </w:r>
    </w:p>
    <w:p w14:paraId="3055142F" w14:textId="0EB8584E"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4.发包人和承包人按《通用合同条款》第15条变更合同时，我方承担本担保规定的义务不变。</w:t>
      </w:r>
    </w:p>
    <w:p w14:paraId="4AF411C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担保人：____________（盖单位电子公章）</w:t>
      </w:r>
    </w:p>
    <w:p w14:paraId="105A32A5" w14:textId="40B0B8B7" w:rsidR="002E5E8E" w:rsidRPr="00DE6A8F" w:rsidRDefault="00AF5FB5"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w:t>
      </w:r>
      <w:r w:rsidR="002E5E8E" w:rsidRPr="00DE6A8F">
        <w:rPr>
          <w:rFonts w:ascii="宋体" w:eastAsia="宋体" w:hAnsi="宋体" w:hint="eastAsia"/>
          <w:color w:val="000000" w:themeColor="text1"/>
          <w:szCs w:val="21"/>
        </w:rPr>
        <w:t>代表人</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或委托代理人</w:t>
      </w:r>
      <w:r w:rsidR="00A16A3D" w:rsidRPr="00DE6A8F">
        <w:rPr>
          <w:rFonts w:ascii="宋体" w:eastAsia="宋体" w:hAnsi="宋体" w:hint="eastAsia"/>
          <w:color w:val="000000" w:themeColor="text1"/>
          <w:szCs w:val="21"/>
        </w:rPr>
        <w:t>）</w:t>
      </w:r>
      <w:r w:rsidR="002E5E8E" w:rsidRPr="00DE6A8F">
        <w:rPr>
          <w:rFonts w:ascii="宋体" w:eastAsia="宋体" w:hAnsi="宋体" w:hint="eastAsia"/>
          <w:color w:val="000000" w:themeColor="text1"/>
          <w:szCs w:val="21"/>
        </w:rPr>
        <w:t>：____________（签字或电子签名）</w:t>
      </w:r>
    </w:p>
    <w:p w14:paraId="6F559E62" w14:textId="29E9550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地址：____________</w:t>
      </w:r>
    </w:p>
    <w:p w14:paraId="42AA0984" w14:textId="0C6A2149"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邮政编码：____________</w:t>
      </w:r>
    </w:p>
    <w:p w14:paraId="103BE6CC" w14:textId="687F38F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电话：____________</w:t>
      </w:r>
    </w:p>
    <w:p w14:paraId="6511CB6A" w14:textId="5C2BB81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传真：____________</w:t>
      </w:r>
    </w:p>
    <w:p w14:paraId="76B5A142" w14:textId="4531C95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____________年____________月____________日</w:t>
      </w:r>
    </w:p>
    <w:p w14:paraId="30F8559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注：</w:t>
      </w:r>
    </w:p>
    <w:p w14:paraId="41F7676E" w14:textId="2205EDD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1.担保人必须是投标人单位基本账户的开户银行。</w:t>
      </w:r>
    </w:p>
    <w:p w14:paraId="4B47B2F0" w14:textId="588225C6"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2.委托代理人应附授权委托书。</w:t>
      </w:r>
    </w:p>
    <w:p w14:paraId="18A88213"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1392C110" w14:textId="111DB0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附件三：</w:t>
      </w:r>
      <w:r w:rsidR="0075100E" w:rsidRPr="00DE6A8F">
        <w:rPr>
          <w:rFonts w:ascii="宋体" w:eastAsia="宋体" w:hAnsi="宋体" w:hint="eastAsia"/>
          <w:b/>
          <w:color w:val="000000" w:themeColor="text1"/>
          <w:sz w:val="32"/>
          <w:szCs w:val="32"/>
        </w:rPr>
        <w:t>成交</w:t>
      </w:r>
      <w:r w:rsidRPr="00DE6A8F">
        <w:rPr>
          <w:rFonts w:ascii="宋体" w:eastAsia="宋体" w:hAnsi="宋体" w:hint="eastAsia"/>
          <w:b/>
          <w:color w:val="000000" w:themeColor="text1"/>
          <w:sz w:val="32"/>
          <w:szCs w:val="32"/>
        </w:rPr>
        <w:t>通知书</w:t>
      </w:r>
    </w:p>
    <w:p w14:paraId="132BF280" w14:textId="77777777" w:rsidR="00DD5D87" w:rsidRPr="00DE6A8F" w:rsidRDefault="00DD5D87" w:rsidP="002E5E8E">
      <w:pPr>
        <w:spacing w:line="360" w:lineRule="auto"/>
        <w:ind w:firstLineChars="200" w:firstLine="643"/>
        <w:rPr>
          <w:rFonts w:ascii="宋体" w:eastAsia="宋体" w:hAnsi="宋体"/>
          <w:b/>
          <w:color w:val="000000" w:themeColor="text1"/>
          <w:sz w:val="32"/>
          <w:szCs w:val="32"/>
        </w:rPr>
      </w:pPr>
    </w:p>
    <w:p w14:paraId="6E545DEA"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附件四：投标函及其附录</w:t>
      </w:r>
    </w:p>
    <w:p w14:paraId="35A3CEE6" w14:textId="77777777" w:rsidR="002E5E8E" w:rsidRPr="00DE6A8F" w:rsidRDefault="002E5E8E" w:rsidP="00DD5D87">
      <w:pPr>
        <w:spacing w:line="360" w:lineRule="auto"/>
        <w:ind w:firstLineChars="200" w:firstLine="643"/>
        <w:rPr>
          <w:rFonts w:ascii="宋体" w:eastAsia="宋体" w:hAnsi="宋体"/>
          <w:b/>
          <w:color w:val="000000" w:themeColor="text1"/>
          <w:sz w:val="32"/>
          <w:szCs w:val="32"/>
        </w:rPr>
      </w:pPr>
    </w:p>
    <w:p w14:paraId="68450ED1"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t>附件五：工程报价单或预算书（可另册）</w:t>
      </w:r>
    </w:p>
    <w:p w14:paraId="3C5649C8"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55596009"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附件六：工程质量保修书：</w:t>
      </w:r>
    </w:p>
    <w:p w14:paraId="60C62610"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工程质量保修书</w:t>
      </w:r>
    </w:p>
    <w:p w14:paraId="2CAF2A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发包人（全称）：____________</w:t>
      </w:r>
    </w:p>
    <w:p w14:paraId="56EFE03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承包人（全称）：____________</w:t>
      </w:r>
    </w:p>
    <w:p w14:paraId="4B78BE72"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722F04E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发包人和承包人根据《中华人民共和国建筑法》和《建设工程质量管理条例》，经协商一致就____________（工程全称）签订工程质量保修书。</w:t>
      </w:r>
    </w:p>
    <w:p w14:paraId="10DC554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一、工程质量保修范围和内容</w:t>
      </w:r>
    </w:p>
    <w:p w14:paraId="6FBF8D2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承包人在质量保修期内，按照有关法律规定和合同约定，承担工程质量保修责任。工程总承包单位应当对其承包的全部建设工程质量负责，分包单位对其分包工程的质量负责，分包</w:t>
      </w:r>
      <w:proofErr w:type="gramStart"/>
      <w:r w:rsidRPr="00DE6A8F">
        <w:rPr>
          <w:rFonts w:ascii="宋体" w:eastAsia="宋体" w:hAnsi="宋体" w:hint="eastAsia"/>
          <w:color w:val="000000" w:themeColor="text1"/>
          <w:szCs w:val="21"/>
        </w:rPr>
        <w:t>不</w:t>
      </w:r>
      <w:proofErr w:type="gramEnd"/>
      <w:r w:rsidRPr="00DE6A8F">
        <w:rPr>
          <w:rFonts w:ascii="宋体" w:eastAsia="宋体" w:hAnsi="宋体" w:hint="eastAsia"/>
          <w:color w:val="000000" w:themeColor="text1"/>
          <w:szCs w:val="21"/>
        </w:rPr>
        <w:t>免除工程总承包单位对其承包的全部建设工程所负的质量责任。</w:t>
      </w:r>
    </w:p>
    <w:p w14:paraId="2296281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w:t>
      </w:r>
    </w:p>
    <w:p w14:paraId="758DEDE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二、质量保修期</w:t>
      </w:r>
    </w:p>
    <w:p w14:paraId="60ED6D9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根据《建设工程质量管理条例》及有关规定，工程的质量保修期如下：</w:t>
      </w:r>
    </w:p>
    <w:p w14:paraId="0F91572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1．地基基础工程和主体结构工程为设计文件规定的工程合理使用年限；</w:t>
      </w:r>
    </w:p>
    <w:p w14:paraId="55CA2AB8"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2．电气管线、给排水管道、设备安装工程为</w:t>
      </w:r>
      <w:r w:rsidRPr="00DE6A8F">
        <w:rPr>
          <w:rFonts w:ascii="宋体" w:eastAsia="宋体" w:hAnsi="宋体" w:hint="eastAsia"/>
          <w:color w:val="000000" w:themeColor="text1"/>
          <w:szCs w:val="21"/>
          <w:u w:val="single"/>
        </w:rPr>
        <w:t>2</w:t>
      </w:r>
      <w:r w:rsidRPr="00DE6A8F">
        <w:rPr>
          <w:rFonts w:ascii="宋体" w:eastAsia="宋体" w:hAnsi="宋体" w:hint="eastAsia"/>
          <w:color w:val="000000" w:themeColor="text1"/>
          <w:szCs w:val="21"/>
        </w:rPr>
        <w:t>年；</w:t>
      </w:r>
    </w:p>
    <w:p w14:paraId="47D5B8B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3．住宅小区内的给排水设施、道路等配套工程为</w:t>
      </w:r>
      <w:r w:rsidRPr="00DE6A8F">
        <w:rPr>
          <w:rFonts w:ascii="宋体" w:eastAsia="宋体" w:hAnsi="宋体" w:hint="eastAsia"/>
          <w:color w:val="000000" w:themeColor="text1"/>
          <w:szCs w:val="21"/>
          <w:u w:val="single"/>
        </w:rPr>
        <w:t>2</w:t>
      </w:r>
      <w:r w:rsidRPr="00DE6A8F">
        <w:rPr>
          <w:rFonts w:ascii="宋体" w:eastAsia="宋体" w:hAnsi="宋体" w:hint="eastAsia"/>
          <w:color w:val="000000" w:themeColor="text1"/>
          <w:szCs w:val="21"/>
        </w:rPr>
        <w:t>年；</w:t>
      </w:r>
    </w:p>
    <w:p w14:paraId="6D1C6FE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4.其他：____________。</w:t>
      </w:r>
    </w:p>
    <w:p w14:paraId="76FE549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质量保修期自工程竣工验收合格之日起计算。</w:t>
      </w:r>
    </w:p>
    <w:p w14:paraId="1601584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三、缺陷责任期</w:t>
      </w:r>
    </w:p>
    <w:p w14:paraId="4CA3EFF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工程缺陷责任期为</w:t>
      </w:r>
      <w:r w:rsidRPr="00DE6A8F">
        <w:rPr>
          <w:rFonts w:ascii="宋体" w:eastAsia="宋体" w:hAnsi="宋体" w:hint="eastAsia"/>
          <w:color w:val="000000" w:themeColor="text1"/>
          <w:szCs w:val="21"/>
          <w:u w:val="single"/>
        </w:rPr>
        <w:t>24</w:t>
      </w:r>
      <w:r w:rsidRPr="00DE6A8F">
        <w:rPr>
          <w:rFonts w:ascii="宋体" w:eastAsia="宋体" w:hAnsi="宋体" w:hint="eastAsia"/>
          <w:color w:val="000000" w:themeColor="text1"/>
          <w:szCs w:val="21"/>
        </w:rPr>
        <w:t>个月（最长不超过24个月），缺陷责任期自工程竣工验收合格之日起计算。单位工程先于全部工程进行验收，单位工程缺陷责任期自单位工程验收合格之日起算。</w:t>
      </w:r>
    </w:p>
    <w:p w14:paraId="60F9962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四、质量保修责任</w:t>
      </w:r>
    </w:p>
    <w:p w14:paraId="62012E07" w14:textId="273CBDBD"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1．属于保修范围、内容的项目，承包人应当在接到保修通知之日起</w:t>
      </w:r>
      <w:r w:rsidRPr="00DE6A8F">
        <w:rPr>
          <w:rFonts w:ascii="宋体" w:eastAsia="宋体" w:hAnsi="宋体" w:hint="eastAsia"/>
          <w:color w:val="000000" w:themeColor="text1"/>
          <w:szCs w:val="21"/>
          <w:u w:val="single"/>
        </w:rPr>
        <w:t>3</w:t>
      </w:r>
      <w:r w:rsidRPr="00DE6A8F">
        <w:rPr>
          <w:rFonts w:ascii="宋体" w:eastAsia="宋体" w:hAnsi="宋体" w:hint="eastAsia"/>
          <w:color w:val="000000" w:themeColor="text1"/>
          <w:szCs w:val="21"/>
        </w:rPr>
        <w:t>天内派人保修。承包人不在约定期限内派人保修的，发包人可以委托他人修理，修理费用从</w:t>
      </w:r>
      <w:r w:rsidR="005A042A" w:rsidRPr="00DE6A8F">
        <w:rPr>
          <w:rFonts w:ascii="宋体" w:eastAsia="宋体" w:hAnsi="宋体" w:hint="eastAsia"/>
          <w:color w:val="000000" w:themeColor="text1"/>
          <w:szCs w:val="21"/>
        </w:rPr>
        <w:t>应支付承包人的款项</w:t>
      </w:r>
      <w:r w:rsidRPr="00DE6A8F">
        <w:rPr>
          <w:rFonts w:ascii="宋体" w:eastAsia="宋体" w:hAnsi="宋体" w:hint="eastAsia"/>
          <w:color w:val="000000" w:themeColor="text1"/>
          <w:szCs w:val="21"/>
        </w:rPr>
        <w:t>内扣除。</w:t>
      </w:r>
    </w:p>
    <w:p w14:paraId="624FABA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2．发生紧急事故需抢修的，承包人在接到事故通知后，应当立即到达事故现场抢修。</w:t>
      </w:r>
    </w:p>
    <w:p w14:paraId="257992E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405118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4．质量保修完成后，由发包人组织验收。</w:t>
      </w:r>
    </w:p>
    <w:p w14:paraId="117DC2E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五、保修费用</w:t>
      </w:r>
    </w:p>
    <w:p w14:paraId="20AA07FC"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保修费用由造成质量缺陷的责任方承担。</w:t>
      </w:r>
    </w:p>
    <w:p w14:paraId="360104A5"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六、双方约定的其他工程质量保修事项：</w:t>
      </w:r>
    </w:p>
    <w:p w14:paraId="601C0D5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____________。</w:t>
      </w:r>
    </w:p>
    <w:p w14:paraId="2F380BC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工程质量保修书由发包人、承包人在工程竣工验收</w:t>
      </w:r>
      <w:proofErr w:type="gramStart"/>
      <w:r w:rsidRPr="00DE6A8F">
        <w:rPr>
          <w:rFonts w:ascii="宋体" w:eastAsia="宋体" w:hAnsi="宋体" w:hint="eastAsia"/>
          <w:color w:val="000000" w:themeColor="text1"/>
          <w:szCs w:val="21"/>
        </w:rPr>
        <w:t>前共同</w:t>
      </w:r>
      <w:proofErr w:type="gramEnd"/>
      <w:r w:rsidRPr="00DE6A8F">
        <w:rPr>
          <w:rFonts w:ascii="宋体" w:eastAsia="宋体" w:hAnsi="宋体" w:hint="eastAsia"/>
          <w:color w:val="000000" w:themeColor="text1"/>
          <w:szCs w:val="21"/>
        </w:rPr>
        <w:t>签署，作为施工合同附件，其有效期限至保修期满。</w:t>
      </w:r>
    </w:p>
    <w:p w14:paraId="1427ECD1"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tbl>
      <w:tblPr>
        <w:tblStyle w:val="a5"/>
        <w:tblW w:w="0" w:type="auto"/>
        <w:tblLook w:val="04A0" w:firstRow="1" w:lastRow="0" w:firstColumn="1" w:lastColumn="0" w:noHBand="0" w:noVBand="1"/>
      </w:tblPr>
      <w:tblGrid>
        <w:gridCol w:w="4148"/>
        <w:gridCol w:w="4148"/>
      </w:tblGrid>
      <w:tr w:rsidR="00AF5FB5" w:rsidRPr="00DE6A8F" w14:paraId="6C85603C" w14:textId="77777777" w:rsidTr="00CB28F8">
        <w:tc>
          <w:tcPr>
            <w:tcW w:w="4148" w:type="dxa"/>
          </w:tcPr>
          <w:p w14:paraId="5AB4D183"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发包人（公章）：</w:t>
            </w:r>
          </w:p>
        </w:tc>
        <w:tc>
          <w:tcPr>
            <w:tcW w:w="4148" w:type="dxa"/>
          </w:tcPr>
          <w:p w14:paraId="65D66248" w14:textId="165928EE"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承包人（公章）：</w:t>
            </w:r>
          </w:p>
        </w:tc>
      </w:tr>
      <w:tr w:rsidR="00AF5FB5" w:rsidRPr="00DE6A8F" w14:paraId="7DA1B61D" w14:textId="77777777" w:rsidTr="00CB28F8">
        <w:tc>
          <w:tcPr>
            <w:tcW w:w="4148" w:type="dxa"/>
          </w:tcPr>
          <w:p w14:paraId="53C9D635"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地址：</w:t>
            </w:r>
          </w:p>
        </w:tc>
        <w:tc>
          <w:tcPr>
            <w:tcW w:w="4148" w:type="dxa"/>
          </w:tcPr>
          <w:p w14:paraId="012B8533" w14:textId="7583E09D"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地址：</w:t>
            </w:r>
          </w:p>
        </w:tc>
      </w:tr>
      <w:tr w:rsidR="00AF5FB5" w:rsidRPr="00DE6A8F" w14:paraId="3119B00F" w14:textId="77777777" w:rsidTr="00CB28F8">
        <w:tc>
          <w:tcPr>
            <w:tcW w:w="4148" w:type="dxa"/>
          </w:tcPr>
          <w:p w14:paraId="3FD46668"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法定代表人（签字）：</w:t>
            </w:r>
          </w:p>
        </w:tc>
        <w:tc>
          <w:tcPr>
            <w:tcW w:w="4148" w:type="dxa"/>
          </w:tcPr>
          <w:p w14:paraId="52696A23" w14:textId="5F4CE30A"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法定代表人（签字）：</w:t>
            </w:r>
          </w:p>
        </w:tc>
      </w:tr>
      <w:tr w:rsidR="00AF5FB5" w:rsidRPr="00DE6A8F" w14:paraId="0A041A92" w14:textId="77777777" w:rsidTr="00CB28F8">
        <w:tc>
          <w:tcPr>
            <w:tcW w:w="4148" w:type="dxa"/>
          </w:tcPr>
          <w:p w14:paraId="41840624"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委托代理人（签字）：</w:t>
            </w:r>
          </w:p>
        </w:tc>
        <w:tc>
          <w:tcPr>
            <w:tcW w:w="4148" w:type="dxa"/>
          </w:tcPr>
          <w:p w14:paraId="00EC72FE" w14:textId="23AEE82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委托代理人（签字）：</w:t>
            </w:r>
          </w:p>
        </w:tc>
      </w:tr>
      <w:tr w:rsidR="00AF5FB5" w:rsidRPr="00DE6A8F" w14:paraId="36A928A1" w14:textId="77777777" w:rsidTr="00CB28F8">
        <w:tc>
          <w:tcPr>
            <w:tcW w:w="4148" w:type="dxa"/>
          </w:tcPr>
          <w:p w14:paraId="5A7C1187"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c>
          <w:tcPr>
            <w:tcW w:w="4148" w:type="dxa"/>
          </w:tcPr>
          <w:p w14:paraId="64B9601D" w14:textId="080CDAC4"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r>
      <w:tr w:rsidR="00AF5FB5" w:rsidRPr="00DE6A8F" w14:paraId="767EA3B2" w14:textId="77777777" w:rsidTr="00CB28F8">
        <w:tc>
          <w:tcPr>
            <w:tcW w:w="4148" w:type="dxa"/>
          </w:tcPr>
          <w:p w14:paraId="12887824"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c>
          <w:tcPr>
            <w:tcW w:w="4148" w:type="dxa"/>
          </w:tcPr>
          <w:p w14:paraId="1875B3C7" w14:textId="70314653"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r>
      <w:tr w:rsidR="00AF5FB5" w:rsidRPr="00DE6A8F" w14:paraId="3836C192" w14:textId="77777777" w:rsidTr="00CB28F8">
        <w:tc>
          <w:tcPr>
            <w:tcW w:w="4148" w:type="dxa"/>
          </w:tcPr>
          <w:p w14:paraId="735ACBA9"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开户银行：</w:t>
            </w:r>
          </w:p>
        </w:tc>
        <w:tc>
          <w:tcPr>
            <w:tcW w:w="4148" w:type="dxa"/>
          </w:tcPr>
          <w:p w14:paraId="7D441717" w14:textId="2D63D60A"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开户银行：</w:t>
            </w:r>
          </w:p>
        </w:tc>
      </w:tr>
      <w:tr w:rsidR="00AF5FB5" w:rsidRPr="00DE6A8F" w14:paraId="3F4840D7" w14:textId="77777777" w:rsidTr="00CB28F8">
        <w:tc>
          <w:tcPr>
            <w:tcW w:w="4148" w:type="dxa"/>
          </w:tcPr>
          <w:p w14:paraId="27ACCD64"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账号：</w:t>
            </w:r>
          </w:p>
        </w:tc>
        <w:tc>
          <w:tcPr>
            <w:tcW w:w="4148" w:type="dxa"/>
          </w:tcPr>
          <w:p w14:paraId="2B503684" w14:textId="6A170915"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账号：</w:t>
            </w:r>
          </w:p>
        </w:tc>
      </w:tr>
      <w:tr w:rsidR="00AF5FB5" w:rsidRPr="00DE6A8F" w14:paraId="4AEA7567" w14:textId="77777777" w:rsidTr="00CB28F8">
        <w:tc>
          <w:tcPr>
            <w:tcW w:w="4148" w:type="dxa"/>
          </w:tcPr>
          <w:p w14:paraId="51EC5E9B"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邮政编码：</w:t>
            </w:r>
          </w:p>
        </w:tc>
        <w:tc>
          <w:tcPr>
            <w:tcW w:w="4148" w:type="dxa"/>
          </w:tcPr>
          <w:p w14:paraId="73F64CBA" w14:textId="10C46776"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邮政编码：</w:t>
            </w:r>
          </w:p>
        </w:tc>
      </w:tr>
    </w:tbl>
    <w:p w14:paraId="1FA6D7BF"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5EAF805E"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0DDC8904"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附件七：</w:t>
      </w:r>
    </w:p>
    <w:p w14:paraId="60812363"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承包人用于本工程施工的机械设备表</w:t>
      </w:r>
    </w:p>
    <w:tbl>
      <w:tblPr>
        <w:tblStyle w:val="a5"/>
        <w:tblW w:w="0" w:type="auto"/>
        <w:jc w:val="center"/>
        <w:tblLook w:val="04A0" w:firstRow="1" w:lastRow="0" w:firstColumn="1" w:lastColumn="0" w:noHBand="0" w:noVBand="1"/>
      </w:tblPr>
      <w:tblGrid>
        <w:gridCol w:w="921"/>
        <w:gridCol w:w="921"/>
        <w:gridCol w:w="922"/>
        <w:gridCol w:w="922"/>
        <w:gridCol w:w="922"/>
        <w:gridCol w:w="922"/>
        <w:gridCol w:w="922"/>
        <w:gridCol w:w="922"/>
        <w:gridCol w:w="922"/>
      </w:tblGrid>
      <w:tr w:rsidR="00C04878" w:rsidRPr="00DE6A8F" w14:paraId="2F498ECF" w14:textId="77777777" w:rsidTr="00CB28F8">
        <w:trPr>
          <w:jc w:val="center"/>
        </w:trPr>
        <w:tc>
          <w:tcPr>
            <w:tcW w:w="921" w:type="dxa"/>
            <w:vAlign w:val="center"/>
          </w:tcPr>
          <w:p w14:paraId="55376B00"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序号</w:t>
            </w:r>
          </w:p>
        </w:tc>
        <w:tc>
          <w:tcPr>
            <w:tcW w:w="921" w:type="dxa"/>
            <w:vAlign w:val="center"/>
          </w:tcPr>
          <w:p w14:paraId="4A10B744"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机械或设备名称</w:t>
            </w:r>
          </w:p>
        </w:tc>
        <w:tc>
          <w:tcPr>
            <w:tcW w:w="922" w:type="dxa"/>
            <w:vAlign w:val="center"/>
          </w:tcPr>
          <w:p w14:paraId="7E53847D"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规格型号</w:t>
            </w:r>
          </w:p>
        </w:tc>
        <w:tc>
          <w:tcPr>
            <w:tcW w:w="922" w:type="dxa"/>
            <w:vAlign w:val="center"/>
          </w:tcPr>
          <w:p w14:paraId="650EB8FA"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数量</w:t>
            </w:r>
          </w:p>
        </w:tc>
        <w:tc>
          <w:tcPr>
            <w:tcW w:w="922" w:type="dxa"/>
            <w:vAlign w:val="center"/>
          </w:tcPr>
          <w:p w14:paraId="00DB3B8C"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产地</w:t>
            </w:r>
          </w:p>
        </w:tc>
        <w:tc>
          <w:tcPr>
            <w:tcW w:w="922" w:type="dxa"/>
            <w:vAlign w:val="center"/>
          </w:tcPr>
          <w:p w14:paraId="75880C79"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制造年份</w:t>
            </w:r>
          </w:p>
        </w:tc>
        <w:tc>
          <w:tcPr>
            <w:tcW w:w="922" w:type="dxa"/>
            <w:vAlign w:val="center"/>
          </w:tcPr>
          <w:p w14:paraId="7F537B03"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额定功率（kW）</w:t>
            </w:r>
          </w:p>
        </w:tc>
        <w:tc>
          <w:tcPr>
            <w:tcW w:w="922" w:type="dxa"/>
            <w:vAlign w:val="center"/>
          </w:tcPr>
          <w:p w14:paraId="40A30D9D"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生产能力</w:t>
            </w:r>
          </w:p>
        </w:tc>
        <w:tc>
          <w:tcPr>
            <w:tcW w:w="922" w:type="dxa"/>
            <w:vAlign w:val="center"/>
          </w:tcPr>
          <w:p w14:paraId="4A4E0CB0"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备注</w:t>
            </w:r>
          </w:p>
        </w:tc>
      </w:tr>
      <w:tr w:rsidR="00C04878" w:rsidRPr="00DE6A8F" w14:paraId="0C8408A2" w14:textId="77777777" w:rsidTr="00CB28F8">
        <w:trPr>
          <w:jc w:val="center"/>
        </w:trPr>
        <w:tc>
          <w:tcPr>
            <w:tcW w:w="921" w:type="dxa"/>
            <w:vAlign w:val="center"/>
          </w:tcPr>
          <w:p w14:paraId="33F870FE"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hint="eastAsia"/>
                <w:color w:val="000000" w:themeColor="text1"/>
                <w:szCs w:val="21"/>
              </w:rPr>
              <w:t>1</w:t>
            </w:r>
          </w:p>
        </w:tc>
        <w:tc>
          <w:tcPr>
            <w:tcW w:w="921" w:type="dxa"/>
            <w:vAlign w:val="center"/>
          </w:tcPr>
          <w:p w14:paraId="5D139949"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53EC7DA1"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329C69D9"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359573F0"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418D8A51"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6E000DE1"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13216362"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02EE56C9" w14:textId="77777777" w:rsidR="002E5E8E" w:rsidRPr="00DE6A8F" w:rsidRDefault="002E5E8E" w:rsidP="00CB28F8">
            <w:pPr>
              <w:spacing w:line="360" w:lineRule="auto"/>
              <w:jc w:val="center"/>
              <w:rPr>
                <w:rFonts w:ascii="宋体" w:eastAsia="宋体" w:hAnsi="宋体"/>
                <w:color w:val="000000" w:themeColor="text1"/>
                <w:szCs w:val="21"/>
              </w:rPr>
            </w:pPr>
          </w:p>
        </w:tc>
      </w:tr>
      <w:tr w:rsidR="00C04878" w:rsidRPr="00DE6A8F" w14:paraId="4B6B738D" w14:textId="77777777" w:rsidTr="00CB28F8">
        <w:trPr>
          <w:jc w:val="center"/>
        </w:trPr>
        <w:tc>
          <w:tcPr>
            <w:tcW w:w="921" w:type="dxa"/>
            <w:vAlign w:val="center"/>
          </w:tcPr>
          <w:p w14:paraId="404BD764" w14:textId="77777777" w:rsidR="002E5E8E" w:rsidRPr="00DE6A8F" w:rsidRDefault="002E5E8E" w:rsidP="00CB28F8">
            <w:pPr>
              <w:spacing w:line="360" w:lineRule="auto"/>
              <w:jc w:val="center"/>
              <w:rPr>
                <w:rFonts w:ascii="宋体" w:eastAsia="宋体" w:hAnsi="宋体"/>
                <w:color w:val="000000" w:themeColor="text1"/>
                <w:szCs w:val="21"/>
              </w:rPr>
            </w:pPr>
            <w:r w:rsidRPr="00DE6A8F">
              <w:rPr>
                <w:rFonts w:ascii="宋体" w:eastAsia="宋体" w:hAnsi="宋体"/>
                <w:color w:val="000000" w:themeColor="text1"/>
                <w:szCs w:val="21"/>
              </w:rPr>
              <w:t>…</w:t>
            </w:r>
          </w:p>
        </w:tc>
        <w:tc>
          <w:tcPr>
            <w:tcW w:w="921" w:type="dxa"/>
            <w:vAlign w:val="center"/>
          </w:tcPr>
          <w:p w14:paraId="3892EC10"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7776FD12"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2AD7A4E2"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2DDD49FE"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1D6C7196"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644E58F0"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2CB6DA09" w14:textId="77777777" w:rsidR="002E5E8E" w:rsidRPr="00DE6A8F" w:rsidRDefault="002E5E8E" w:rsidP="00CB28F8">
            <w:pPr>
              <w:spacing w:line="360" w:lineRule="auto"/>
              <w:jc w:val="center"/>
              <w:rPr>
                <w:rFonts w:ascii="宋体" w:eastAsia="宋体" w:hAnsi="宋体"/>
                <w:color w:val="000000" w:themeColor="text1"/>
                <w:szCs w:val="21"/>
              </w:rPr>
            </w:pPr>
          </w:p>
        </w:tc>
        <w:tc>
          <w:tcPr>
            <w:tcW w:w="922" w:type="dxa"/>
            <w:vAlign w:val="center"/>
          </w:tcPr>
          <w:p w14:paraId="7DD765DB" w14:textId="77777777" w:rsidR="002E5E8E" w:rsidRPr="00DE6A8F" w:rsidRDefault="002E5E8E" w:rsidP="00CB28F8">
            <w:pPr>
              <w:spacing w:line="360" w:lineRule="auto"/>
              <w:jc w:val="center"/>
              <w:rPr>
                <w:rFonts w:ascii="宋体" w:eastAsia="宋体" w:hAnsi="宋体"/>
                <w:color w:val="000000" w:themeColor="text1"/>
                <w:szCs w:val="21"/>
              </w:rPr>
            </w:pPr>
          </w:p>
        </w:tc>
      </w:tr>
    </w:tbl>
    <w:p w14:paraId="743CBEC3"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596F372C"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sectPr w:rsidR="002E5E8E" w:rsidRPr="00DE6A8F">
          <w:pgSz w:w="11906" w:h="16838"/>
          <w:pgMar w:top="1440" w:right="1800" w:bottom="1440" w:left="1800" w:header="851" w:footer="992" w:gutter="0"/>
          <w:cols w:space="425"/>
          <w:docGrid w:type="lines" w:linePitch="312"/>
        </w:sectPr>
      </w:pPr>
    </w:p>
    <w:p w14:paraId="1AA48866"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附件八：</w:t>
      </w:r>
    </w:p>
    <w:p w14:paraId="35117CBC"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1659"/>
        <w:gridCol w:w="1659"/>
        <w:gridCol w:w="1659"/>
        <w:gridCol w:w="1659"/>
      </w:tblGrid>
      <w:tr w:rsidR="00C04878" w:rsidRPr="00DE6A8F" w14:paraId="620ACB6A" w14:textId="77777777" w:rsidTr="00CB28F8">
        <w:trPr>
          <w:jc w:val="center"/>
        </w:trPr>
        <w:tc>
          <w:tcPr>
            <w:tcW w:w="1868" w:type="dxa"/>
            <w:vAlign w:val="center"/>
          </w:tcPr>
          <w:p w14:paraId="7AEAFD4D"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名称</w:t>
            </w:r>
          </w:p>
        </w:tc>
        <w:tc>
          <w:tcPr>
            <w:tcW w:w="1869" w:type="dxa"/>
            <w:vAlign w:val="center"/>
          </w:tcPr>
          <w:p w14:paraId="24047E57"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姓名</w:t>
            </w:r>
          </w:p>
        </w:tc>
        <w:tc>
          <w:tcPr>
            <w:tcW w:w="1869" w:type="dxa"/>
            <w:vAlign w:val="center"/>
          </w:tcPr>
          <w:p w14:paraId="5B6FA3C0"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职务</w:t>
            </w:r>
          </w:p>
        </w:tc>
        <w:tc>
          <w:tcPr>
            <w:tcW w:w="1869" w:type="dxa"/>
            <w:vAlign w:val="center"/>
          </w:tcPr>
          <w:p w14:paraId="64E9D5EA"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职称</w:t>
            </w:r>
          </w:p>
        </w:tc>
        <w:tc>
          <w:tcPr>
            <w:tcW w:w="1869" w:type="dxa"/>
            <w:vAlign w:val="center"/>
          </w:tcPr>
          <w:p w14:paraId="79C051B0"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计划进场时间</w:t>
            </w:r>
          </w:p>
        </w:tc>
      </w:tr>
      <w:tr w:rsidR="00C04878" w:rsidRPr="00DE6A8F" w14:paraId="234BAEA8" w14:textId="77777777" w:rsidTr="00CB28F8">
        <w:trPr>
          <w:jc w:val="center"/>
        </w:trPr>
        <w:tc>
          <w:tcPr>
            <w:tcW w:w="9344" w:type="dxa"/>
            <w:gridSpan w:val="5"/>
            <w:vAlign w:val="center"/>
          </w:tcPr>
          <w:p w14:paraId="532A92B9"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一、总部人员</w:t>
            </w:r>
          </w:p>
        </w:tc>
      </w:tr>
      <w:tr w:rsidR="00C04878" w:rsidRPr="00DE6A8F" w14:paraId="3489FB03" w14:textId="77777777" w:rsidTr="00CB28F8">
        <w:trPr>
          <w:jc w:val="center"/>
        </w:trPr>
        <w:tc>
          <w:tcPr>
            <w:tcW w:w="1868" w:type="dxa"/>
            <w:vAlign w:val="center"/>
          </w:tcPr>
          <w:p w14:paraId="297828A4"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项目主管</w:t>
            </w:r>
          </w:p>
        </w:tc>
        <w:tc>
          <w:tcPr>
            <w:tcW w:w="1869" w:type="dxa"/>
            <w:vAlign w:val="center"/>
          </w:tcPr>
          <w:p w14:paraId="01BBEB9B"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214A4C7D"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3A650D36"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51B8AB21"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25BD5850" w14:textId="77777777" w:rsidTr="00CB28F8">
        <w:trPr>
          <w:jc w:val="center"/>
        </w:trPr>
        <w:tc>
          <w:tcPr>
            <w:tcW w:w="1868" w:type="dxa"/>
            <w:vAlign w:val="center"/>
          </w:tcPr>
          <w:p w14:paraId="2C6F7CC1"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其他人员</w:t>
            </w:r>
          </w:p>
        </w:tc>
        <w:tc>
          <w:tcPr>
            <w:tcW w:w="1869" w:type="dxa"/>
            <w:vAlign w:val="center"/>
          </w:tcPr>
          <w:p w14:paraId="4C11C9B6"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61741D89"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3E9E097B"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4FDE7F10"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35003816" w14:textId="77777777" w:rsidTr="00CB28F8">
        <w:trPr>
          <w:jc w:val="center"/>
        </w:trPr>
        <w:tc>
          <w:tcPr>
            <w:tcW w:w="9344" w:type="dxa"/>
            <w:gridSpan w:val="5"/>
            <w:vAlign w:val="center"/>
          </w:tcPr>
          <w:p w14:paraId="6BF1C42F"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二、现场人员</w:t>
            </w:r>
          </w:p>
        </w:tc>
      </w:tr>
      <w:tr w:rsidR="00C04878" w:rsidRPr="00DE6A8F" w14:paraId="20C41A43" w14:textId="77777777" w:rsidTr="00CB28F8">
        <w:trPr>
          <w:jc w:val="center"/>
        </w:trPr>
        <w:tc>
          <w:tcPr>
            <w:tcW w:w="1868" w:type="dxa"/>
            <w:vAlign w:val="center"/>
          </w:tcPr>
          <w:p w14:paraId="647464F4"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项目经理</w:t>
            </w:r>
          </w:p>
        </w:tc>
        <w:tc>
          <w:tcPr>
            <w:tcW w:w="1869" w:type="dxa"/>
            <w:vAlign w:val="center"/>
          </w:tcPr>
          <w:p w14:paraId="6051D0FC"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3DCB466A"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3A591571"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06986E17"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4E8C0CCD" w14:textId="77777777" w:rsidTr="00CB28F8">
        <w:trPr>
          <w:jc w:val="center"/>
        </w:trPr>
        <w:tc>
          <w:tcPr>
            <w:tcW w:w="1868" w:type="dxa"/>
            <w:vAlign w:val="center"/>
          </w:tcPr>
          <w:p w14:paraId="1E302EC5"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项目副经理</w:t>
            </w:r>
          </w:p>
        </w:tc>
        <w:tc>
          <w:tcPr>
            <w:tcW w:w="1869" w:type="dxa"/>
            <w:vAlign w:val="center"/>
          </w:tcPr>
          <w:p w14:paraId="397EF869"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570C9A80"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19900FD9"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46BCA829"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53144769" w14:textId="77777777" w:rsidTr="00CB28F8">
        <w:trPr>
          <w:jc w:val="center"/>
        </w:trPr>
        <w:tc>
          <w:tcPr>
            <w:tcW w:w="1868" w:type="dxa"/>
            <w:vAlign w:val="center"/>
          </w:tcPr>
          <w:p w14:paraId="6DD4017E"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技术负责人</w:t>
            </w:r>
          </w:p>
        </w:tc>
        <w:tc>
          <w:tcPr>
            <w:tcW w:w="1869" w:type="dxa"/>
            <w:vAlign w:val="center"/>
          </w:tcPr>
          <w:p w14:paraId="794A23A0"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2C459DD9"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05C556E4"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EA3201F"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749347C9" w14:textId="77777777" w:rsidTr="00CB28F8">
        <w:trPr>
          <w:jc w:val="center"/>
        </w:trPr>
        <w:tc>
          <w:tcPr>
            <w:tcW w:w="1868" w:type="dxa"/>
            <w:vAlign w:val="center"/>
          </w:tcPr>
          <w:p w14:paraId="4C04749D"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造价管理</w:t>
            </w:r>
          </w:p>
        </w:tc>
        <w:tc>
          <w:tcPr>
            <w:tcW w:w="1869" w:type="dxa"/>
            <w:vAlign w:val="center"/>
          </w:tcPr>
          <w:p w14:paraId="61FA9355"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64F31E16"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5DD615A5"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9094B1B"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71DB5C43" w14:textId="77777777" w:rsidTr="00CB28F8">
        <w:trPr>
          <w:jc w:val="center"/>
        </w:trPr>
        <w:tc>
          <w:tcPr>
            <w:tcW w:w="1868" w:type="dxa"/>
            <w:vAlign w:val="center"/>
          </w:tcPr>
          <w:p w14:paraId="5135E952"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质量管理</w:t>
            </w:r>
          </w:p>
        </w:tc>
        <w:tc>
          <w:tcPr>
            <w:tcW w:w="1869" w:type="dxa"/>
            <w:vAlign w:val="center"/>
          </w:tcPr>
          <w:p w14:paraId="1C44E002"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195271D0"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0AE4FE2D"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0DF7AE03"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49BB7065" w14:textId="77777777" w:rsidTr="00CB28F8">
        <w:trPr>
          <w:jc w:val="center"/>
        </w:trPr>
        <w:tc>
          <w:tcPr>
            <w:tcW w:w="1868" w:type="dxa"/>
            <w:vAlign w:val="center"/>
          </w:tcPr>
          <w:p w14:paraId="076F78DE"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材料管理</w:t>
            </w:r>
          </w:p>
        </w:tc>
        <w:tc>
          <w:tcPr>
            <w:tcW w:w="1869" w:type="dxa"/>
            <w:vAlign w:val="center"/>
          </w:tcPr>
          <w:p w14:paraId="5A7CA04F"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A1ED15C"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0B52AE63"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DF8B818"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7631F819" w14:textId="77777777" w:rsidTr="00CB28F8">
        <w:trPr>
          <w:jc w:val="center"/>
        </w:trPr>
        <w:tc>
          <w:tcPr>
            <w:tcW w:w="1868" w:type="dxa"/>
            <w:vAlign w:val="center"/>
          </w:tcPr>
          <w:p w14:paraId="36D3C050"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计划管理</w:t>
            </w:r>
          </w:p>
        </w:tc>
        <w:tc>
          <w:tcPr>
            <w:tcW w:w="1869" w:type="dxa"/>
            <w:vAlign w:val="center"/>
          </w:tcPr>
          <w:p w14:paraId="74858CEF"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427C9ECA"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41E48FDD"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86FDB03"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3CD6870B" w14:textId="77777777" w:rsidTr="00CB28F8">
        <w:trPr>
          <w:jc w:val="center"/>
        </w:trPr>
        <w:tc>
          <w:tcPr>
            <w:tcW w:w="1868" w:type="dxa"/>
            <w:vAlign w:val="center"/>
          </w:tcPr>
          <w:p w14:paraId="7607DA94"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安全管理</w:t>
            </w:r>
          </w:p>
        </w:tc>
        <w:tc>
          <w:tcPr>
            <w:tcW w:w="1869" w:type="dxa"/>
            <w:vAlign w:val="center"/>
          </w:tcPr>
          <w:p w14:paraId="26595794"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4C818D53"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21178AB6"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1F312EA1" w14:textId="77777777" w:rsidR="002E5E8E" w:rsidRPr="00DE6A8F" w:rsidRDefault="002E5E8E" w:rsidP="00CB28F8">
            <w:pPr>
              <w:spacing w:line="360" w:lineRule="auto"/>
              <w:jc w:val="center"/>
              <w:rPr>
                <w:rFonts w:ascii="宋体" w:hAnsi="宋体"/>
                <w:color w:val="000000" w:themeColor="text1"/>
                <w:szCs w:val="21"/>
              </w:rPr>
            </w:pPr>
          </w:p>
        </w:tc>
      </w:tr>
      <w:tr w:rsidR="00C04878" w:rsidRPr="00DE6A8F" w14:paraId="1C52352E" w14:textId="77777777" w:rsidTr="00CB28F8">
        <w:trPr>
          <w:jc w:val="center"/>
        </w:trPr>
        <w:tc>
          <w:tcPr>
            <w:tcW w:w="1868" w:type="dxa"/>
            <w:vAlign w:val="center"/>
          </w:tcPr>
          <w:p w14:paraId="0D077F73" w14:textId="77777777" w:rsidR="002E5E8E" w:rsidRPr="00DE6A8F" w:rsidRDefault="002E5E8E" w:rsidP="00CB28F8">
            <w:pPr>
              <w:spacing w:line="360" w:lineRule="auto"/>
              <w:jc w:val="center"/>
              <w:rPr>
                <w:rFonts w:ascii="宋体" w:hAnsi="宋体"/>
                <w:color w:val="000000" w:themeColor="text1"/>
                <w:szCs w:val="21"/>
              </w:rPr>
            </w:pPr>
            <w:r w:rsidRPr="00DE6A8F">
              <w:rPr>
                <w:rFonts w:ascii="宋体" w:hAnsi="宋体" w:hint="eastAsia"/>
                <w:color w:val="000000" w:themeColor="text1"/>
                <w:szCs w:val="21"/>
              </w:rPr>
              <w:t>其他人员</w:t>
            </w:r>
          </w:p>
        </w:tc>
        <w:tc>
          <w:tcPr>
            <w:tcW w:w="1869" w:type="dxa"/>
            <w:vAlign w:val="center"/>
          </w:tcPr>
          <w:p w14:paraId="73B11912"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6C1BAD84"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7CDC8308" w14:textId="77777777" w:rsidR="002E5E8E" w:rsidRPr="00DE6A8F" w:rsidRDefault="002E5E8E" w:rsidP="00CB28F8">
            <w:pPr>
              <w:spacing w:line="360" w:lineRule="auto"/>
              <w:jc w:val="center"/>
              <w:rPr>
                <w:rFonts w:ascii="宋体" w:hAnsi="宋体"/>
                <w:color w:val="000000" w:themeColor="text1"/>
                <w:szCs w:val="21"/>
              </w:rPr>
            </w:pPr>
          </w:p>
        </w:tc>
        <w:tc>
          <w:tcPr>
            <w:tcW w:w="1869" w:type="dxa"/>
            <w:vAlign w:val="center"/>
          </w:tcPr>
          <w:p w14:paraId="329BC145" w14:textId="77777777" w:rsidR="002E5E8E" w:rsidRPr="00DE6A8F" w:rsidRDefault="002E5E8E" w:rsidP="00CB28F8">
            <w:pPr>
              <w:spacing w:line="360" w:lineRule="auto"/>
              <w:jc w:val="center"/>
              <w:rPr>
                <w:rFonts w:ascii="宋体" w:hAnsi="宋体"/>
                <w:color w:val="000000" w:themeColor="text1"/>
                <w:szCs w:val="21"/>
              </w:rPr>
            </w:pPr>
          </w:p>
        </w:tc>
      </w:tr>
    </w:tbl>
    <w:p w14:paraId="18CEF9A2"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574B801C"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sectPr w:rsidR="002E5E8E" w:rsidRPr="00DE6A8F">
          <w:pgSz w:w="11906" w:h="16838"/>
          <w:pgMar w:top="1440" w:right="1800" w:bottom="1440" w:left="1800" w:header="851" w:footer="992" w:gutter="0"/>
          <w:cols w:space="425"/>
          <w:docGrid w:type="lines" w:linePitch="312"/>
        </w:sectPr>
      </w:pPr>
    </w:p>
    <w:p w14:paraId="067E9E39"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附件九：廉政协议</w:t>
      </w:r>
    </w:p>
    <w:p w14:paraId="4288A156"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建设工程廉政协议</w:t>
      </w:r>
    </w:p>
    <w:p w14:paraId="0EA235A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发包人：____________</w:t>
      </w:r>
    </w:p>
    <w:p w14:paraId="7FF170E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承包人：____________</w:t>
      </w:r>
    </w:p>
    <w:p w14:paraId="6C8640D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为加强建设工程廉政建设，规范建设工程各项活动中双方的行为，防止谋取不正当利益的违法违纪现象的发生，保护国家、集体和当事人的合法权益，根据国家有关工程建设的法律法规和廉政建设的有关规定，订立本廉政责任书。</w:t>
      </w:r>
    </w:p>
    <w:p w14:paraId="75714A3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一、双方的责任</w:t>
      </w:r>
    </w:p>
    <w:p w14:paraId="163849E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1.1应严格遵守国家关于建设工程的有关法律、法规，相关政策，以及廉政建设的各项规定。</w:t>
      </w:r>
    </w:p>
    <w:p w14:paraId="08776EB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1.2严格执行建设工程合同文件，自觉按合同办事。</w:t>
      </w:r>
    </w:p>
    <w:p w14:paraId="68DE655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1.3各项活动必须坚持公开、公平、公正、诚信、透明的原则（除法律法规另有规定者外），不得为获取不正当的利益，损害国家、集体和对方利益，不得违反建设工程管理的规章制度。</w:t>
      </w:r>
    </w:p>
    <w:p w14:paraId="36E2FA7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1.4发现对方在业务活动中有违规、违纪、违法行为的，应及时提醒对方，情节严重的，应向其上级主管部门或纪检监察、司法等有关机关举报。</w:t>
      </w:r>
    </w:p>
    <w:p w14:paraId="3CB0BAF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二、发包人责任</w:t>
      </w:r>
    </w:p>
    <w:p w14:paraId="6300A37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发包人的领导和从事该建设工程项目的工作人员，在工程建设的事前、事中、事后应遵守以下规定：</w:t>
      </w:r>
    </w:p>
    <w:p w14:paraId="2A8BE5F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2.1不得向承包人和相关单位索要或接受回扣、礼金、有价证券、贵重物品和好处费、感谢费等。</w:t>
      </w:r>
    </w:p>
    <w:p w14:paraId="5403325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2.2不得在承包人和相关单位报销任何应由发包人或个人支付的费用。</w:t>
      </w:r>
    </w:p>
    <w:p w14:paraId="19AF111E"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2.3不得要求、暗示或接受承包人和相关单位为个人装修住房、婚丧嫁娶、配偶子女的工作安排以及出国（境）、旅游等提供方便。</w:t>
      </w:r>
    </w:p>
    <w:p w14:paraId="6C3079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2.4不得参加有可能影响公正执行公务的承包人和相关单位的宴请、健身、娱乐等活动。</w:t>
      </w:r>
    </w:p>
    <w:p w14:paraId="1ABB8A0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2.5不得向承包人和相关单位介绍或为配偶、子女、亲属参与发包人工程建设管理合同有关的业务活动；不得以任何理由要求承包人和相关单位使用某种产品、材料和设备。</w:t>
      </w:r>
    </w:p>
    <w:p w14:paraId="27AAE8E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三、承包人责任</w:t>
      </w:r>
    </w:p>
    <w:p w14:paraId="62B61F9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应与发包人保持正常的业务交往，按照有关法律法规和程序开展业务工作，严格执行工</w:t>
      </w:r>
      <w:r w:rsidRPr="00DE6A8F">
        <w:rPr>
          <w:rFonts w:ascii="宋体" w:eastAsia="宋体" w:hAnsi="宋体" w:hint="eastAsia"/>
          <w:color w:val="000000" w:themeColor="text1"/>
          <w:szCs w:val="21"/>
        </w:rPr>
        <w:lastRenderedPageBreak/>
        <w:t>程建设的有关方针、政策，执行工程建设强制性标准，并遵守以下规定：</w:t>
      </w:r>
    </w:p>
    <w:p w14:paraId="7FE6C1BD"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3.1不得以任何理由向发包人及其工作人员索要、接受或赠送礼金、有价证券、贵重物品及回扣、好处费、感谢费等。</w:t>
      </w:r>
    </w:p>
    <w:p w14:paraId="52A3605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3.2不得以任何理由为发包人和相关单位报销应由对方或个人支付的费用。</w:t>
      </w:r>
    </w:p>
    <w:p w14:paraId="60B43DBA"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3.3不得接受或暗示为发包人、相关单位或个人装修住房、婚丧嫁娶、配偶子女的工作安排以及出国（境）、旅游等提供方便。</w:t>
      </w:r>
    </w:p>
    <w:p w14:paraId="7DB0EB0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3.4不得以任何理由为发包人、相关单位或个人组织有可能影响公正执行公务的宴请、健身、娱乐等活动。</w:t>
      </w:r>
    </w:p>
    <w:p w14:paraId="073538F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四、违约责任</w:t>
      </w:r>
    </w:p>
    <w:p w14:paraId="1FD667D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4.1发包人工作人员有违反本责任书第一、二条责任行为的，依据有关法律、法规给</w:t>
      </w:r>
      <w:proofErr w:type="gramStart"/>
      <w:r w:rsidRPr="00DE6A8F">
        <w:rPr>
          <w:rFonts w:ascii="宋体" w:eastAsia="宋体" w:hAnsi="宋体" w:hint="eastAsia"/>
          <w:color w:val="000000" w:themeColor="text1"/>
          <w:szCs w:val="21"/>
        </w:rPr>
        <w:t>予处理</w:t>
      </w:r>
      <w:proofErr w:type="gramEnd"/>
      <w:r w:rsidRPr="00DE6A8F">
        <w:rPr>
          <w:rFonts w:ascii="宋体" w:eastAsia="宋体" w:hAnsi="宋体" w:hint="eastAsia"/>
          <w:color w:val="000000" w:themeColor="text1"/>
          <w:szCs w:val="21"/>
        </w:rPr>
        <w:t>；涉嫌犯罪的，移交司法机关追究刑事责任；给承包人单位造成经济损失的，应予以赔偿。</w:t>
      </w:r>
    </w:p>
    <w:p w14:paraId="7F5996D6"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4.2承包人工作人员有违反本责任书第一、三条责任行为的，依据有关法律法规处理；涉嫌犯罪的，移交司法机关追究刑事责任；给项目公司单位造成经济损失的，应予以赔偿。</w:t>
      </w:r>
    </w:p>
    <w:p w14:paraId="2AFC8EB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4.3本责任书作为建设工程合同的组成部分，与建设工程合同具有同等法律效力。经双方签署后立即生效。</w:t>
      </w:r>
    </w:p>
    <w:p w14:paraId="35FD0AB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五、责任书有效期</w:t>
      </w:r>
    </w:p>
    <w:p w14:paraId="47917D80"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本责任书的有效期为双方签署之日起至该工程项目竣工验收合格时止。</w:t>
      </w:r>
    </w:p>
    <w:p w14:paraId="338881F9"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六、责任书份数</w:t>
      </w:r>
    </w:p>
    <w:p w14:paraId="16EF0B92"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本责任书一式六份，发包人、承包人各执三份，具有同等效力。</w:t>
      </w:r>
    </w:p>
    <w:p w14:paraId="6B9B98E8"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tbl>
      <w:tblPr>
        <w:tblStyle w:val="a5"/>
        <w:tblW w:w="0" w:type="auto"/>
        <w:tblLook w:val="04A0" w:firstRow="1" w:lastRow="0" w:firstColumn="1" w:lastColumn="0" w:noHBand="0" w:noVBand="1"/>
      </w:tblPr>
      <w:tblGrid>
        <w:gridCol w:w="4148"/>
        <w:gridCol w:w="4148"/>
      </w:tblGrid>
      <w:tr w:rsidR="00AF5FB5" w:rsidRPr="00DE6A8F" w14:paraId="2EBE8B85" w14:textId="77777777" w:rsidTr="00CB28F8">
        <w:tc>
          <w:tcPr>
            <w:tcW w:w="4148" w:type="dxa"/>
          </w:tcPr>
          <w:p w14:paraId="4B45F750"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发包人：（盖单位章）</w:t>
            </w:r>
          </w:p>
        </w:tc>
        <w:tc>
          <w:tcPr>
            <w:tcW w:w="4148" w:type="dxa"/>
          </w:tcPr>
          <w:p w14:paraId="562D9BCB" w14:textId="35C1790C"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承包人：（盖单位章）</w:t>
            </w:r>
          </w:p>
        </w:tc>
      </w:tr>
      <w:tr w:rsidR="00AF5FB5" w:rsidRPr="00DE6A8F" w14:paraId="148B6A00" w14:textId="77777777" w:rsidTr="00CB28F8">
        <w:tc>
          <w:tcPr>
            <w:tcW w:w="4148" w:type="dxa"/>
          </w:tcPr>
          <w:p w14:paraId="5EFB3FD0"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法定地址：</w:t>
            </w:r>
          </w:p>
        </w:tc>
        <w:tc>
          <w:tcPr>
            <w:tcW w:w="4148" w:type="dxa"/>
          </w:tcPr>
          <w:p w14:paraId="67CBE7E0" w14:textId="5A4DA17E"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法定地址：</w:t>
            </w:r>
          </w:p>
        </w:tc>
      </w:tr>
      <w:tr w:rsidR="00AF5FB5" w:rsidRPr="00DE6A8F" w14:paraId="22489835" w14:textId="77777777" w:rsidTr="00CB28F8">
        <w:tc>
          <w:tcPr>
            <w:tcW w:w="4148" w:type="dxa"/>
          </w:tcPr>
          <w:p w14:paraId="436E2B83"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法定代表人或其委托代理人：（签字）</w:t>
            </w:r>
          </w:p>
        </w:tc>
        <w:tc>
          <w:tcPr>
            <w:tcW w:w="4148" w:type="dxa"/>
          </w:tcPr>
          <w:p w14:paraId="74880C31" w14:textId="6F393A55"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法定代表人或其委托代理人：（签字）</w:t>
            </w:r>
          </w:p>
        </w:tc>
      </w:tr>
      <w:tr w:rsidR="00AF5FB5" w:rsidRPr="00DE6A8F" w14:paraId="6F744C64" w14:textId="77777777" w:rsidTr="00CB28F8">
        <w:tc>
          <w:tcPr>
            <w:tcW w:w="4148" w:type="dxa"/>
          </w:tcPr>
          <w:p w14:paraId="5603EC04"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c>
          <w:tcPr>
            <w:tcW w:w="4148" w:type="dxa"/>
          </w:tcPr>
          <w:p w14:paraId="6F822938" w14:textId="017FCDBD"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电话：</w:t>
            </w:r>
          </w:p>
        </w:tc>
      </w:tr>
      <w:tr w:rsidR="00AF5FB5" w:rsidRPr="00DE6A8F" w14:paraId="76E93CCC" w14:textId="77777777" w:rsidTr="00CB28F8">
        <w:tc>
          <w:tcPr>
            <w:tcW w:w="4148" w:type="dxa"/>
          </w:tcPr>
          <w:p w14:paraId="5BA38CB1" w14:textId="77777777"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c>
          <w:tcPr>
            <w:tcW w:w="4148" w:type="dxa"/>
          </w:tcPr>
          <w:p w14:paraId="2C593F97" w14:textId="07CB1335" w:rsidR="00AF5FB5" w:rsidRPr="00DE6A8F" w:rsidRDefault="00AF5FB5" w:rsidP="00AF5FB5">
            <w:pPr>
              <w:spacing w:line="360" w:lineRule="auto"/>
              <w:jc w:val="left"/>
              <w:rPr>
                <w:rFonts w:ascii="宋体" w:eastAsia="宋体" w:hAnsi="宋体"/>
                <w:color w:val="000000" w:themeColor="text1"/>
                <w:szCs w:val="21"/>
              </w:rPr>
            </w:pPr>
            <w:r w:rsidRPr="00DE6A8F">
              <w:rPr>
                <w:rFonts w:ascii="宋体" w:eastAsia="宋体" w:hAnsi="宋体" w:hint="eastAsia"/>
                <w:color w:val="000000" w:themeColor="text1"/>
                <w:szCs w:val="21"/>
              </w:rPr>
              <w:t>传真：</w:t>
            </w:r>
          </w:p>
        </w:tc>
      </w:tr>
    </w:tbl>
    <w:p w14:paraId="6CCE601C"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4449F1B5" w14:textId="77777777" w:rsidR="002E5E8E" w:rsidRPr="00DE6A8F" w:rsidRDefault="002E5E8E" w:rsidP="002E5E8E">
      <w:pPr>
        <w:spacing w:line="360" w:lineRule="auto"/>
        <w:ind w:firstLineChars="200" w:firstLine="420"/>
        <w:rPr>
          <w:rFonts w:ascii="宋体" w:eastAsia="宋体" w:hAnsi="宋体"/>
          <w:color w:val="000000" w:themeColor="text1"/>
          <w:szCs w:val="21"/>
        </w:rPr>
        <w:sectPr w:rsidR="002E5E8E" w:rsidRPr="00DE6A8F">
          <w:pgSz w:w="11906" w:h="16838"/>
          <w:pgMar w:top="1440" w:right="1800" w:bottom="1440" w:left="1800" w:header="851" w:footer="992" w:gutter="0"/>
          <w:cols w:space="425"/>
          <w:docGrid w:type="lines" w:linePitch="312"/>
        </w:sectPr>
      </w:pPr>
    </w:p>
    <w:p w14:paraId="63CA7702" w14:textId="77777777" w:rsidR="002E5E8E" w:rsidRPr="00DE6A8F" w:rsidRDefault="002E5E8E" w:rsidP="002E5E8E">
      <w:pPr>
        <w:spacing w:line="360" w:lineRule="auto"/>
        <w:ind w:firstLineChars="200" w:firstLine="643"/>
        <w:rPr>
          <w:rFonts w:ascii="宋体" w:eastAsia="宋体" w:hAnsi="宋体"/>
          <w:b/>
          <w:color w:val="000000" w:themeColor="text1"/>
          <w:sz w:val="32"/>
          <w:szCs w:val="32"/>
        </w:rPr>
      </w:pPr>
      <w:r w:rsidRPr="00DE6A8F">
        <w:rPr>
          <w:rFonts w:ascii="宋体" w:eastAsia="宋体" w:hAnsi="宋体" w:hint="eastAsia"/>
          <w:b/>
          <w:color w:val="000000" w:themeColor="text1"/>
          <w:sz w:val="32"/>
          <w:szCs w:val="32"/>
        </w:rPr>
        <w:lastRenderedPageBreak/>
        <w:t>附件十：安全生产责任书</w:t>
      </w:r>
    </w:p>
    <w:p w14:paraId="694461CA" w14:textId="77777777" w:rsidR="002E5E8E" w:rsidRPr="00DE6A8F" w:rsidRDefault="002E5E8E" w:rsidP="002E5E8E">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t>安全生产责任书</w:t>
      </w:r>
    </w:p>
    <w:p w14:paraId="7F6868F5" w14:textId="14AC80C1" w:rsidR="002E5E8E" w:rsidRPr="00DE6A8F" w:rsidRDefault="002E5E8E" w:rsidP="00AF5FB5">
      <w:pPr>
        <w:spacing w:line="360" w:lineRule="auto"/>
        <w:rPr>
          <w:rFonts w:ascii="宋体" w:eastAsia="宋体" w:hAnsi="宋体"/>
          <w:color w:val="000000" w:themeColor="text1"/>
          <w:szCs w:val="21"/>
        </w:rPr>
      </w:pPr>
      <w:r w:rsidRPr="00DE6A8F">
        <w:rPr>
          <w:rFonts w:ascii="宋体" w:eastAsia="宋体" w:hAnsi="宋体" w:hint="eastAsia"/>
          <w:color w:val="000000" w:themeColor="text1"/>
          <w:szCs w:val="21"/>
        </w:rPr>
        <w:t>致：____________（发包人）</w:t>
      </w:r>
    </w:p>
    <w:p w14:paraId="638F7264"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根据《中华人民共和国安全生产法》以及国务院有关安全生产的法律、法规、规程等，我单位再次保证在____________工程项目活动中，采取一切技术措施确保施工安全。</w:t>
      </w:r>
    </w:p>
    <w:p w14:paraId="11245C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1、保证严格按照国家有关法律、法规和工程安全管理的技术要求，编制安全生产技术措施，保证工程生产安全。</w:t>
      </w:r>
    </w:p>
    <w:p w14:paraId="3AEBD32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2、在工程施工期间，保证做好施工路段交通管理工作，确保交通安全。</w:t>
      </w:r>
    </w:p>
    <w:p w14:paraId="04118CF7"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3、做好进场员工的三级安全教育工作，严格按照有关安全技术规范、规程进行施工操作，保证做到不违章指挥、不违章操作、不违反劳动纪律。</w:t>
      </w:r>
    </w:p>
    <w:p w14:paraId="30599FDF"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4、在施工期间坚持“安全第一、预防为主”的方针。设立专职安全检查员，负责日常安全检查管理工作。</w:t>
      </w:r>
    </w:p>
    <w:p w14:paraId="7956F41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5、因工程施工所导致的生产安全事故，由我公司负责该事故的经济损失和责任。</w:t>
      </w:r>
    </w:p>
    <w:p w14:paraId="17DE2A03"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承包人：（盖单位章）</w:t>
      </w:r>
    </w:p>
    <w:p w14:paraId="40FE760E" w14:textId="77777777" w:rsidR="002E5E8E" w:rsidRPr="00DE6A8F" w:rsidRDefault="002E5E8E" w:rsidP="002E5E8E">
      <w:pPr>
        <w:spacing w:line="360" w:lineRule="auto"/>
        <w:ind w:firstLineChars="200" w:firstLine="420"/>
        <w:rPr>
          <w:rFonts w:ascii="宋体" w:eastAsia="宋体" w:hAnsi="宋体"/>
          <w:color w:val="000000" w:themeColor="text1"/>
          <w:szCs w:val="21"/>
        </w:rPr>
      </w:pPr>
    </w:p>
    <w:p w14:paraId="7D03BD11"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法定代表人（签字）：____________</w:t>
      </w:r>
    </w:p>
    <w:p w14:paraId="1379280B" w14:textId="77777777" w:rsidR="002E5E8E" w:rsidRPr="00DE6A8F" w:rsidRDefault="002E5E8E" w:rsidP="002E5E8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委托代理人（签字）：____________</w:t>
      </w:r>
    </w:p>
    <w:p w14:paraId="00FD2278" w14:textId="0A463A13" w:rsidR="00E94908" w:rsidRPr="00DE6A8F" w:rsidRDefault="002E5E8E"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____________年____________月____________日</w:t>
      </w:r>
    </w:p>
    <w:p w14:paraId="0A1FF418" w14:textId="77777777" w:rsidR="00E94908" w:rsidRPr="00DE6A8F" w:rsidRDefault="00E94908" w:rsidP="0011380E">
      <w:pPr>
        <w:spacing w:line="360" w:lineRule="auto"/>
        <w:ind w:firstLineChars="200" w:firstLine="420"/>
        <w:rPr>
          <w:rFonts w:ascii="宋体" w:eastAsia="宋体" w:hAnsi="宋体"/>
          <w:color w:val="000000" w:themeColor="text1"/>
          <w:szCs w:val="21"/>
        </w:rPr>
        <w:sectPr w:rsidR="00E94908" w:rsidRPr="00DE6A8F" w:rsidSect="00306465">
          <w:pgSz w:w="11906" w:h="16838"/>
          <w:pgMar w:top="1134" w:right="1134" w:bottom="1134" w:left="1134" w:header="851" w:footer="992" w:gutter="0"/>
          <w:cols w:space="425"/>
          <w:docGrid w:type="lines" w:linePitch="312"/>
        </w:sectPr>
      </w:pPr>
    </w:p>
    <w:p w14:paraId="129FBDA6" w14:textId="6EEFCFA0" w:rsidR="00306465" w:rsidRPr="00DE6A8F" w:rsidRDefault="00306465" w:rsidP="0011380E">
      <w:pPr>
        <w:spacing w:line="360" w:lineRule="auto"/>
        <w:ind w:firstLineChars="200" w:firstLine="420"/>
        <w:rPr>
          <w:rFonts w:ascii="宋体" w:eastAsia="宋体" w:hAnsi="宋体"/>
          <w:color w:val="000000" w:themeColor="text1"/>
          <w:szCs w:val="21"/>
        </w:rPr>
      </w:pPr>
    </w:p>
    <w:p w14:paraId="153B562F"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0660A7D"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5AD26D8"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EB7E03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F229811"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D30B371"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5060EC2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314FDEBF"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0210BAB"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6EC9877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45FEDF3"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7118301F" w14:textId="4ECDA017" w:rsidR="00E94908" w:rsidRPr="00DE6A8F" w:rsidRDefault="00306465" w:rsidP="00286259">
      <w:pPr>
        <w:pStyle w:val="1"/>
        <w:jc w:val="center"/>
        <w:rPr>
          <w:color w:val="000000" w:themeColor="text1"/>
        </w:rPr>
      </w:pPr>
      <w:bookmarkStart w:id="76" w:name="_Toc173245892"/>
      <w:r w:rsidRPr="00DE6A8F">
        <w:rPr>
          <w:rFonts w:hint="eastAsia"/>
          <w:color w:val="000000" w:themeColor="text1"/>
        </w:rPr>
        <w:t>第七</w:t>
      </w:r>
      <w:r w:rsidRPr="00DE6A8F">
        <w:rPr>
          <w:rFonts w:ascii="宋体" w:eastAsia="宋体" w:hAnsi="宋体" w:hint="eastAsia"/>
          <w:color w:val="000000" w:themeColor="text1"/>
          <w:spacing w:val="120"/>
        </w:rPr>
        <w:t>章</w:t>
      </w:r>
      <w:r w:rsidRPr="00DE6A8F">
        <w:rPr>
          <w:rFonts w:hint="eastAsia"/>
          <w:color w:val="000000" w:themeColor="text1"/>
        </w:rPr>
        <w:t>质疑、投诉材料格式</w:t>
      </w:r>
      <w:bookmarkEnd w:id="76"/>
    </w:p>
    <w:p w14:paraId="47FAFC53" w14:textId="77777777" w:rsidR="00E94908" w:rsidRPr="00DE6A8F" w:rsidRDefault="00E94908" w:rsidP="00E94908">
      <w:pPr>
        <w:rPr>
          <w:color w:val="000000" w:themeColor="text1"/>
        </w:rPr>
        <w:sectPr w:rsidR="00E94908" w:rsidRPr="00DE6A8F" w:rsidSect="00306465">
          <w:pgSz w:w="11906" w:h="16838"/>
          <w:pgMar w:top="1134" w:right="1134" w:bottom="1134" w:left="1134" w:header="851" w:footer="992" w:gutter="0"/>
          <w:cols w:space="425"/>
          <w:docGrid w:type="lines" w:linePitch="312"/>
        </w:sectPr>
      </w:pPr>
    </w:p>
    <w:p w14:paraId="521E3F1E" w14:textId="77777777" w:rsidR="00306465" w:rsidRPr="00DE6A8F" w:rsidRDefault="00306465" w:rsidP="00AC6856">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质疑函（格式）</w:t>
      </w:r>
    </w:p>
    <w:p w14:paraId="6D684C9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一、质疑供应商基本信息：</w:t>
      </w:r>
    </w:p>
    <w:p w14:paraId="554F563C" w14:textId="71AE838B"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质疑供应商：</w:t>
      </w:r>
      <w:r w:rsidR="00AC6856" w:rsidRPr="00DE6A8F">
        <w:rPr>
          <w:rFonts w:ascii="Times New Roman" w:eastAsia="宋体" w:hAnsi="Times New Roman" w:cs="Times New Roman"/>
          <w:color w:val="000000" w:themeColor="text1"/>
          <w:szCs w:val="21"/>
        </w:rPr>
        <w:t>____________________________________________________________________________</w:t>
      </w:r>
    </w:p>
    <w:p w14:paraId="5FAC0EBE" w14:textId="7AC4672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AC6856" w:rsidRPr="00DE6A8F">
        <w:rPr>
          <w:rFonts w:ascii="Times New Roman" w:eastAsia="宋体" w:hAnsi="Times New Roman" w:cs="Times New Roman"/>
          <w:color w:val="000000" w:themeColor="text1"/>
          <w:szCs w:val="21"/>
        </w:rPr>
        <w:t>______________________________________</w:t>
      </w:r>
      <w:r w:rsidRPr="00DE6A8F">
        <w:rPr>
          <w:rFonts w:ascii="宋体" w:eastAsia="宋体" w:hAnsi="宋体" w:hint="eastAsia"/>
          <w:color w:val="000000" w:themeColor="text1"/>
          <w:szCs w:val="21"/>
        </w:rPr>
        <w:t>邮编：</w:t>
      </w:r>
      <w:r w:rsidR="00AC6856" w:rsidRPr="00DE6A8F">
        <w:rPr>
          <w:rFonts w:ascii="Times New Roman" w:eastAsia="宋体" w:hAnsi="Times New Roman" w:cs="Times New Roman"/>
          <w:color w:val="000000" w:themeColor="text1"/>
          <w:szCs w:val="21"/>
        </w:rPr>
        <w:t>_______________________________________</w:t>
      </w:r>
    </w:p>
    <w:p w14:paraId="66BE6BC8" w14:textId="280464A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联系人：</w:t>
      </w:r>
      <w:r w:rsidR="00AC6856" w:rsidRPr="00DE6A8F">
        <w:rPr>
          <w:rFonts w:ascii="Times New Roman" w:eastAsia="宋体" w:hAnsi="Times New Roman" w:cs="Times New Roman"/>
          <w:color w:val="000000" w:themeColor="text1"/>
          <w:szCs w:val="21"/>
        </w:rPr>
        <w:t>____________________________________</w:t>
      </w:r>
      <w:r w:rsidRPr="00DE6A8F">
        <w:rPr>
          <w:rFonts w:ascii="宋体" w:eastAsia="宋体" w:hAnsi="宋体" w:hint="eastAsia"/>
          <w:color w:val="000000" w:themeColor="text1"/>
          <w:szCs w:val="21"/>
        </w:rPr>
        <w:t>联系电话：</w:t>
      </w:r>
      <w:r w:rsidR="00AC6856" w:rsidRPr="00DE6A8F">
        <w:rPr>
          <w:rFonts w:ascii="Times New Roman" w:eastAsia="宋体" w:hAnsi="Times New Roman" w:cs="Times New Roman"/>
          <w:color w:val="000000" w:themeColor="text1"/>
          <w:szCs w:val="21"/>
        </w:rPr>
        <w:t>__________________________________</w:t>
      </w:r>
    </w:p>
    <w:p w14:paraId="3239D2EA" w14:textId="110AF3A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授权代表：</w:t>
      </w:r>
      <w:r w:rsidR="00AC6856" w:rsidRPr="00DE6A8F">
        <w:rPr>
          <w:rFonts w:ascii="Times New Roman" w:eastAsia="宋体" w:hAnsi="Times New Roman" w:cs="Times New Roman"/>
          <w:color w:val="000000" w:themeColor="text1"/>
          <w:szCs w:val="21"/>
        </w:rPr>
        <w:t>______________________________________________________________________________</w:t>
      </w:r>
    </w:p>
    <w:p w14:paraId="6F5D2D20" w14:textId="717838C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联系电话：</w:t>
      </w:r>
      <w:r w:rsidR="00AC6856" w:rsidRPr="00DE6A8F">
        <w:rPr>
          <w:rFonts w:ascii="Times New Roman" w:eastAsia="宋体" w:hAnsi="Times New Roman" w:cs="Times New Roman"/>
          <w:color w:val="000000" w:themeColor="text1"/>
          <w:szCs w:val="21"/>
        </w:rPr>
        <w:t>______________________________________________________________________________</w:t>
      </w:r>
    </w:p>
    <w:p w14:paraId="649927D3" w14:textId="7D6DE55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AC6856" w:rsidRPr="00DE6A8F">
        <w:rPr>
          <w:rFonts w:ascii="Times New Roman" w:eastAsia="宋体" w:hAnsi="Times New Roman" w:cs="Times New Roman"/>
          <w:color w:val="000000" w:themeColor="text1"/>
          <w:szCs w:val="21"/>
        </w:rPr>
        <w:t>______________________________________</w:t>
      </w:r>
      <w:r w:rsidRPr="00DE6A8F">
        <w:rPr>
          <w:rFonts w:ascii="宋体" w:eastAsia="宋体" w:hAnsi="宋体" w:hint="eastAsia"/>
          <w:color w:val="000000" w:themeColor="text1"/>
          <w:szCs w:val="21"/>
        </w:rPr>
        <w:t>邮编：</w:t>
      </w:r>
      <w:r w:rsidR="00AC6856" w:rsidRPr="00DE6A8F">
        <w:rPr>
          <w:rFonts w:ascii="Times New Roman" w:eastAsia="宋体" w:hAnsi="Times New Roman" w:cs="Times New Roman"/>
          <w:color w:val="000000" w:themeColor="text1"/>
          <w:szCs w:val="21"/>
        </w:rPr>
        <w:t>______________________________________</w:t>
      </w:r>
    </w:p>
    <w:p w14:paraId="6299A59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二、质疑项目基本情况：</w:t>
      </w:r>
    </w:p>
    <w:p w14:paraId="3B7266D3"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质疑项目的名称：</w:t>
      </w:r>
      <w:r w:rsidRPr="00DE6A8F">
        <w:rPr>
          <w:rFonts w:ascii="宋体" w:eastAsia="宋体" w:hAnsi="宋体" w:hint="eastAsia"/>
          <w:color w:val="000000" w:themeColor="text1"/>
          <w:szCs w:val="21"/>
          <w:u w:val="single"/>
        </w:rPr>
        <w:t>[项目采购-项目名称_16]</w:t>
      </w:r>
    </w:p>
    <w:p w14:paraId="2EDF85BE"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质疑项目的编号：</w:t>
      </w:r>
      <w:r w:rsidRPr="00DE6A8F">
        <w:rPr>
          <w:rFonts w:ascii="宋体" w:eastAsia="宋体" w:hAnsi="宋体" w:hint="eastAsia"/>
          <w:color w:val="000000" w:themeColor="text1"/>
          <w:szCs w:val="21"/>
          <w:u w:val="single"/>
        </w:rPr>
        <w:t>[项目采购-项目编号_13]</w:t>
      </w:r>
    </w:p>
    <w:p w14:paraId="501AA2BD"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采购人名称：</w:t>
      </w:r>
      <w:r w:rsidRPr="00DE6A8F">
        <w:rPr>
          <w:rFonts w:ascii="宋体" w:eastAsia="宋体" w:hAnsi="宋体" w:hint="eastAsia"/>
          <w:color w:val="000000" w:themeColor="text1"/>
          <w:szCs w:val="21"/>
          <w:u w:val="single"/>
        </w:rPr>
        <w:t>[项目采购-采购人_7]</w:t>
      </w:r>
    </w:p>
    <w:p w14:paraId="28E208E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质疑事项：</w:t>
      </w:r>
    </w:p>
    <w:p w14:paraId="027C2A0A" w14:textId="3A493A0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□采购文件</w:t>
      </w:r>
      <w:r w:rsidR="00AC6856" w:rsidRPr="00DE6A8F">
        <w:rPr>
          <w:rFonts w:ascii="宋体" w:eastAsia="宋体" w:hAnsi="宋体" w:hint="eastAsia"/>
          <w:color w:val="000000" w:themeColor="text1"/>
          <w:szCs w:val="21"/>
        </w:rPr>
        <w:t>，</w:t>
      </w:r>
      <w:r w:rsidRPr="00DE6A8F">
        <w:rPr>
          <w:rFonts w:ascii="宋体" w:eastAsia="宋体" w:hAnsi="宋体" w:hint="eastAsia"/>
          <w:color w:val="000000" w:themeColor="text1"/>
          <w:szCs w:val="21"/>
        </w:rPr>
        <w:t>采购文件获取日期：</w:t>
      </w:r>
      <w:r w:rsidR="00AC6856" w:rsidRPr="00DE6A8F">
        <w:rPr>
          <w:rFonts w:ascii="Times New Roman" w:eastAsia="宋体" w:hAnsi="Times New Roman" w:cs="Times New Roman"/>
          <w:color w:val="000000" w:themeColor="text1"/>
          <w:szCs w:val="21"/>
        </w:rPr>
        <w:t>__________________________________________________________</w:t>
      </w:r>
    </w:p>
    <w:p w14:paraId="706563D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□采购过程</w:t>
      </w:r>
    </w:p>
    <w:p w14:paraId="7CB56296"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□成交结果</w:t>
      </w:r>
    </w:p>
    <w:p w14:paraId="5594201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三、质疑事项具体内容</w:t>
      </w:r>
    </w:p>
    <w:p w14:paraId="2E9FAEC1" w14:textId="2115E0C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质疑事项1：</w:t>
      </w:r>
      <w:r w:rsidR="00AC6856" w:rsidRPr="00DE6A8F">
        <w:rPr>
          <w:rFonts w:ascii="Times New Roman" w:eastAsia="宋体" w:hAnsi="Times New Roman" w:cs="Times New Roman"/>
          <w:color w:val="000000" w:themeColor="text1"/>
          <w:szCs w:val="21"/>
        </w:rPr>
        <w:t>____________________________________________________________________________</w:t>
      </w:r>
    </w:p>
    <w:p w14:paraId="3EFFF5E2" w14:textId="02EFF78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事实依据：</w:t>
      </w:r>
      <w:r w:rsidR="00AC6856" w:rsidRPr="00DE6A8F">
        <w:rPr>
          <w:rFonts w:ascii="Times New Roman" w:eastAsia="宋体" w:hAnsi="Times New Roman" w:cs="Times New Roman"/>
          <w:color w:val="000000" w:themeColor="text1"/>
          <w:szCs w:val="21"/>
        </w:rPr>
        <w:t>______________________________________________________________________________</w:t>
      </w:r>
    </w:p>
    <w:p w14:paraId="7C88BBC9" w14:textId="4AF7449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法律依据：</w:t>
      </w:r>
      <w:r w:rsidR="00AC6856" w:rsidRPr="00DE6A8F">
        <w:rPr>
          <w:rFonts w:ascii="Times New Roman" w:eastAsia="宋体" w:hAnsi="Times New Roman" w:cs="Times New Roman"/>
          <w:color w:val="000000" w:themeColor="text1"/>
          <w:szCs w:val="21"/>
        </w:rPr>
        <w:t>______________________________________________________________________________</w:t>
      </w:r>
    </w:p>
    <w:p w14:paraId="2499024F" w14:textId="35D603F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质疑事项2</w:t>
      </w:r>
      <w:r w:rsidR="00AC6856" w:rsidRPr="00DE6A8F">
        <w:rPr>
          <w:rFonts w:ascii="宋体" w:eastAsia="宋体" w:hAnsi="宋体" w:hint="eastAsia"/>
          <w:color w:val="000000" w:themeColor="text1"/>
          <w:szCs w:val="21"/>
        </w:rPr>
        <w:t>：</w:t>
      </w:r>
      <w:r w:rsidR="00AC6856" w:rsidRPr="00DE6A8F">
        <w:rPr>
          <w:rFonts w:ascii="Times New Roman" w:eastAsia="宋体" w:hAnsi="Times New Roman" w:cs="Times New Roman"/>
          <w:color w:val="000000" w:themeColor="text1"/>
          <w:szCs w:val="21"/>
        </w:rPr>
        <w:t>____________________________________________________________________________</w:t>
      </w:r>
    </w:p>
    <w:p w14:paraId="1CFA66F2"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p>
    <w:p w14:paraId="4D4C0803"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四、与质疑事项相关的质疑请求：</w:t>
      </w:r>
    </w:p>
    <w:p w14:paraId="78DC3A78" w14:textId="1614E9A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请求：</w:t>
      </w:r>
      <w:r w:rsidR="000560FC" w:rsidRPr="00DE6A8F">
        <w:rPr>
          <w:rFonts w:ascii="Times New Roman" w:eastAsia="宋体" w:hAnsi="Times New Roman" w:cs="Times New Roman"/>
          <w:color w:val="000000" w:themeColor="text1"/>
          <w:szCs w:val="21"/>
        </w:rPr>
        <w:t>__________________________________________________________________________________</w:t>
      </w:r>
    </w:p>
    <w:p w14:paraId="51BA6DA6" w14:textId="75E641E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签字（签章）：</w:t>
      </w:r>
      <w:r w:rsidR="000560FC" w:rsidRPr="00DE6A8F">
        <w:rPr>
          <w:rFonts w:ascii="Times New Roman" w:eastAsia="宋体" w:hAnsi="Times New Roman" w:cs="Times New Roman"/>
          <w:color w:val="000000" w:themeColor="text1"/>
          <w:szCs w:val="21"/>
        </w:rPr>
        <w:t>____________________________________</w:t>
      </w:r>
      <w:r w:rsidRPr="00DE6A8F">
        <w:rPr>
          <w:rFonts w:ascii="宋体" w:eastAsia="宋体" w:hAnsi="宋体" w:hint="eastAsia"/>
          <w:color w:val="000000" w:themeColor="text1"/>
          <w:szCs w:val="21"/>
        </w:rPr>
        <w:t>公章：</w:t>
      </w:r>
      <w:r w:rsidR="000560FC" w:rsidRPr="00DE6A8F">
        <w:rPr>
          <w:rFonts w:ascii="Times New Roman" w:eastAsia="宋体" w:hAnsi="Times New Roman" w:cs="Times New Roman"/>
          <w:color w:val="000000" w:themeColor="text1"/>
          <w:szCs w:val="21"/>
        </w:rPr>
        <w:t>___________________________________</w:t>
      </w:r>
    </w:p>
    <w:p w14:paraId="34A5884F"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日期：</w:t>
      </w:r>
    </w:p>
    <w:p w14:paraId="6E245D21"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说明：</w:t>
      </w:r>
    </w:p>
    <w:p w14:paraId="04159B5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1.供应商提出质疑时，应提交质疑函和必要的证明材料。</w:t>
      </w:r>
    </w:p>
    <w:p w14:paraId="4BF56F9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2.质疑供应商若委托代理人进行质疑的，</w:t>
      </w:r>
      <w:proofErr w:type="gramStart"/>
      <w:r w:rsidRPr="00DE6A8F">
        <w:rPr>
          <w:rFonts w:ascii="宋体" w:eastAsia="宋体" w:hAnsi="宋体" w:hint="eastAsia"/>
          <w:b/>
          <w:color w:val="000000" w:themeColor="text1"/>
          <w:szCs w:val="21"/>
        </w:rPr>
        <w:t>质疑函应按</w:t>
      </w:r>
      <w:proofErr w:type="gramEnd"/>
      <w:r w:rsidRPr="00DE6A8F">
        <w:rPr>
          <w:rFonts w:ascii="宋体" w:eastAsia="宋体" w:hAnsi="宋体" w:hint="eastAsia"/>
          <w:b/>
          <w:color w:val="000000" w:themeColor="text1"/>
          <w:szCs w:val="21"/>
        </w:rPr>
        <w:t>要求列明“授权代表”的有关内容，并在附件中提交由质疑供应商签署的授权委托书。授权委托书应载明代理人的姓名或者名称、代理事项、具体权限、</w:t>
      </w:r>
      <w:r w:rsidRPr="00DE6A8F">
        <w:rPr>
          <w:rFonts w:ascii="宋体" w:eastAsia="宋体" w:hAnsi="宋体" w:hint="eastAsia"/>
          <w:b/>
          <w:color w:val="000000" w:themeColor="text1"/>
          <w:szCs w:val="21"/>
        </w:rPr>
        <w:lastRenderedPageBreak/>
        <w:t>期限和相关事项。</w:t>
      </w:r>
    </w:p>
    <w:p w14:paraId="21C6A78F"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3.质疑函的质疑事项应具体、明确，并有必要的事实依据和法律依据。</w:t>
      </w:r>
    </w:p>
    <w:p w14:paraId="5D16D92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4.质疑函的质疑请求应与质疑事项相关。</w:t>
      </w:r>
    </w:p>
    <w:p w14:paraId="3A1706C3" w14:textId="77777777" w:rsidR="000560FC"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5.质疑供应商为法人或者其他组织的，</w:t>
      </w:r>
      <w:proofErr w:type="gramStart"/>
      <w:r w:rsidRPr="00DE6A8F">
        <w:rPr>
          <w:rFonts w:ascii="宋体" w:eastAsia="宋体" w:hAnsi="宋体" w:hint="eastAsia"/>
          <w:b/>
          <w:color w:val="000000" w:themeColor="text1"/>
          <w:szCs w:val="21"/>
        </w:rPr>
        <w:t>质疑函应由</w:t>
      </w:r>
      <w:proofErr w:type="gramEnd"/>
      <w:r w:rsidRPr="00DE6A8F">
        <w:rPr>
          <w:rFonts w:ascii="宋体" w:eastAsia="宋体" w:hAnsi="宋体" w:hint="eastAsia"/>
          <w:b/>
          <w:color w:val="000000" w:themeColor="text1"/>
          <w:szCs w:val="21"/>
        </w:rPr>
        <w:t>法定代表人、主要负责人，或者其授权代表签字或者盖章，并加盖公章。</w:t>
      </w:r>
    </w:p>
    <w:p w14:paraId="206B2A21" w14:textId="77777777" w:rsidR="000560FC" w:rsidRPr="00DE6A8F" w:rsidRDefault="000560FC" w:rsidP="0011380E">
      <w:pPr>
        <w:spacing w:line="360" w:lineRule="auto"/>
        <w:ind w:firstLineChars="200" w:firstLine="422"/>
        <w:rPr>
          <w:rFonts w:ascii="宋体" w:eastAsia="宋体" w:hAnsi="宋体"/>
          <w:b/>
          <w:color w:val="000000" w:themeColor="text1"/>
          <w:szCs w:val="21"/>
        </w:rPr>
        <w:sectPr w:rsidR="000560FC" w:rsidRPr="00DE6A8F" w:rsidSect="00306465">
          <w:pgSz w:w="11906" w:h="16838"/>
          <w:pgMar w:top="1134" w:right="1134" w:bottom="1134" w:left="1134" w:header="851" w:footer="992" w:gutter="0"/>
          <w:cols w:space="425"/>
          <w:docGrid w:type="lines" w:linePitch="312"/>
        </w:sectPr>
      </w:pPr>
    </w:p>
    <w:p w14:paraId="2F20136B" w14:textId="77777777" w:rsidR="00306465" w:rsidRPr="00DE6A8F" w:rsidRDefault="00306465" w:rsidP="000560FC">
      <w:pPr>
        <w:spacing w:line="360" w:lineRule="auto"/>
        <w:jc w:val="center"/>
        <w:rPr>
          <w:rFonts w:ascii="宋体" w:eastAsia="宋体" w:hAnsi="宋体" w:cs="Times New Roman"/>
          <w:b/>
          <w:color w:val="000000" w:themeColor="text1"/>
          <w:sz w:val="32"/>
          <w:szCs w:val="32"/>
        </w:rPr>
      </w:pPr>
      <w:r w:rsidRPr="00DE6A8F">
        <w:rPr>
          <w:rFonts w:ascii="宋体" w:eastAsia="宋体" w:hAnsi="宋体" w:cs="Times New Roman" w:hint="eastAsia"/>
          <w:b/>
          <w:color w:val="000000" w:themeColor="text1"/>
          <w:sz w:val="32"/>
          <w:szCs w:val="32"/>
        </w:rPr>
        <w:lastRenderedPageBreak/>
        <w:t>投诉书（格式）</w:t>
      </w:r>
    </w:p>
    <w:p w14:paraId="7C95B00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一、投诉相关主体基本情况：</w:t>
      </w:r>
    </w:p>
    <w:p w14:paraId="158E2927" w14:textId="3FF5E814"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供应商：</w:t>
      </w:r>
      <w:r w:rsidR="000560FC" w:rsidRPr="00DE6A8F">
        <w:rPr>
          <w:rFonts w:ascii="Times New Roman" w:eastAsia="宋体" w:hAnsi="Times New Roman" w:cs="Times New Roman"/>
          <w:color w:val="000000" w:themeColor="text1"/>
          <w:szCs w:val="21"/>
        </w:rPr>
        <w:t>________________________________________________________________________________</w:t>
      </w:r>
    </w:p>
    <w:p w14:paraId="09CD6A5A" w14:textId="6B277EBF"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0560FC" w:rsidRPr="00DE6A8F">
        <w:rPr>
          <w:rFonts w:ascii="Times New Roman" w:eastAsia="宋体" w:hAnsi="Times New Roman" w:cs="Times New Roman"/>
          <w:color w:val="000000" w:themeColor="text1"/>
          <w:szCs w:val="21"/>
        </w:rPr>
        <w:t>______________________________________</w:t>
      </w:r>
      <w:r w:rsidRPr="00DE6A8F">
        <w:rPr>
          <w:rFonts w:ascii="宋体" w:eastAsia="宋体" w:hAnsi="宋体" w:hint="eastAsia"/>
          <w:color w:val="000000" w:themeColor="text1"/>
          <w:szCs w:val="21"/>
        </w:rPr>
        <w:t>邮编：</w:t>
      </w:r>
      <w:r w:rsidR="000560FC" w:rsidRPr="00DE6A8F">
        <w:rPr>
          <w:rFonts w:ascii="Times New Roman" w:eastAsia="宋体" w:hAnsi="Times New Roman" w:cs="Times New Roman"/>
          <w:color w:val="000000" w:themeColor="text1"/>
          <w:szCs w:val="21"/>
        </w:rPr>
        <w:t>______________________________________</w:t>
      </w:r>
    </w:p>
    <w:p w14:paraId="2875C67A" w14:textId="33C69B19"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法定代表人/主要负责人：</w:t>
      </w:r>
      <w:r w:rsidR="000560FC" w:rsidRPr="00DE6A8F">
        <w:rPr>
          <w:rFonts w:ascii="Times New Roman" w:eastAsia="宋体" w:hAnsi="Times New Roman" w:cs="Times New Roman"/>
          <w:color w:val="000000" w:themeColor="text1"/>
          <w:szCs w:val="21"/>
        </w:rPr>
        <w:t>_________________________________________________________________</w:t>
      </w:r>
    </w:p>
    <w:p w14:paraId="494C109C" w14:textId="66164B0F"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联系电话：</w:t>
      </w:r>
      <w:r w:rsidR="000560FC" w:rsidRPr="00DE6A8F">
        <w:rPr>
          <w:rFonts w:ascii="Times New Roman" w:eastAsia="宋体" w:hAnsi="Times New Roman" w:cs="Times New Roman"/>
          <w:color w:val="000000" w:themeColor="text1"/>
          <w:szCs w:val="21"/>
        </w:rPr>
        <w:t>______________________________________________________________________________</w:t>
      </w:r>
    </w:p>
    <w:p w14:paraId="062605CB" w14:textId="53823CD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授权代表：</w:t>
      </w:r>
      <w:r w:rsidR="000560FC" w:rsidRPr="00DE6A8F">
        <w:rPr>
          <w:rFonts w:ascii="Times New Roman" w:eastAsia="宋体" w:hAnsi="Times New Roman" w:cs="Times New Roman"/>
          <w:color w:val="000000" w:themeColor="text1"/>
          <w:szCs w:val="21"/>
        </w:rPr>
        <w:t>__________________________________</w:t>
      </w:r>
      <w:r w:rsidRPr="00DE6A8F">
        <w:rPr>
          <w:rFonts w:ascii="宋体" w:eastAsia="宋体" w:hAnsi="宋体" w:hint="eastAsia"/>
          <w:color w:val="000000" w:themeColor="text1"/>
          <w:szCs w:val="21"/>
        </w:rPr>
        <w:t>联系电话：</w:t>
      </w:r>
      <w:r w:rsidR="000560FC" w:rsidRPr="00DE6A8F">
        <w:rPr>
          <w:rFonts w:ascii="Times New Roman" w:eastAsia="宋体" w:hAnsi="Times New Roman" w:cs="Times New Roman"/>
          <w:color w:val="000000" w:themeColor="text1"/>
          <w:szCs w:val="21"/>
        </w:rPr>
        <w:t>__________________________________</w:t>
      </w:r>
    </w:p>
    <w:p w14:paraId="7BB8FD68" w14:textId="75D7A65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0560FC" w:rsidRPr="00DE6A8F">
        <w:rPr>
          <w:rFonts w:ascii="Times New Roman" w:eastAsia="宋体" w:hAnsi="Times New Roman" w:cs="Times New Roman"/>
          <w:color w:val="000000" w:themeColor="text1"/>
          <w:szCs w:val="21"/>
        </w:rPr>
        <w:t>__________________________________________________________________________________</w:t>
      </w:r>
    </w:p>
    <w:p w14:paraId="02DE759F" w14:textId="6D144E7C"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邮编：</w:t>
      </w:r>
      <w:r w:rsidR="000560FC" w:rsidRPr="00DE6A8F">
        <w:rPr>
          <w:rFonts w:ascii="Times New Roman" w:eastAsia="宋体" w:hAnsi="Times New Roman" w:cs="Times New Roman"/>
          <w:color w:val="000000" w:themeColor="text1"/>
          <w:szCs w:val="21"/>
        </w:rPr>
        <w:t>__________________________________________________________________________________</w:t>
      </w:r>
    </w:p>
    <w:p w14:paraId="2B530B89" w14:textId="47502C7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被投诉人1：</w:t>
      </w:r>
      <w:r w:rsidR="000560FC" w:rsidRPr="00DE6A8F">
        <w:rPr>
          <w:rFonts w:ascii="Times New Roman" w:eastAsia="宋体" w:hAnsi="Times New Roman" w:cs="Times New Roman"/>
          <w:color w:val="000000" w:themeColor="text1"/>
          <w:szCs w:val="21"/>
        </w:rPr>
        <w:t>_____________________________________________________________________________</w:t>
      </w:r>
    </w:p>
    <w:p w14:paraId="2BEE5825" w14:textId="3F13DBF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0560FC" w:rsidRPr="00DE6A8F">
        <w:rPr>
          <w:rFonts w:ascii="Times New Roman" w:eastAsia="宋体" w:hAnsi="Times New Roman" w:cs="Times New Roman"/>
          <w:color w:val="000000" w:themeColor="text1"/>
          <w:szCs w:val="21"/>
        </w:rPr>
        <w:t>__________________________________________________________________________________</w:t>
      </w:r>
    </w:p>
    <w:p w14:paraId="71B857F5" w14:textId="77EA626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邮编：</w:t>
      </w:r>
      <w:r w:rsidR="000560FC" w:rsidRPr="00DE6A8F">
        <w:rPr>
          <w:rFonts w:ascii="Times New Roman" w:eastAsia="宋体" w:hAnsi="Times New Roman" w:cs="Times New Roman"/>
          <w:color w:val="000000" w:themeColor="text1"/>
          <w:szCs w:val="21"/>
        </w:rPr>
        <w:t>__________________________________________________________________________________</w:t>
      </w:r>
    </w:p>
    <w:p w14:paraId="48134E03" w14:textId="7423E9A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联系人：</w:t>
      </w:r>
      <w:r w:rsidR="000C6CF3" w:rsidRPr="00DE6A8F">
        <w:rPr>
          <w:rFonts w:ascii="Times New Roman" w:eastAsia="宋体" w:hAnsi="Times New Roman" w:cs="Times New Roman"/>
          <w:color w:val="000000" w:themeColor="text1"/>
          <w:szCs w:val="21"/>
        </w:rPr>
        <w:t>___________________________________</w:t>
      </w:r>
      <w:r w:rsidRPr="00DE6A8F">
        <w:rPr>
          <w:rFonts w:ascii="宋体" w:eastAsia="宋体" w:hAnsi="宋体" w:hint="eastAsia"/>
          <w:color w:val="000000" w:themeColor="text1"/>
          <w:szCs w:val="21"/>
        </w:rPr>
        <w:t>联系电话：</w:t>
      </w:r>
      <w:r w:rsidR="000C6CF3" w:rsidRPr="00DE6A8F">
        <w:rPr>
          <w:rFonts w:ascii="Times New Roman" w:eastAsia="宋体" w:hAnsi="Times New Roman" w:cs="Times New Roman"/>
          <w:color w:val="000000" w:themeColor="text1"/>
          <w:szCs w:val="21"/>
        </w:rPr>
        <w:t>___________________________________</w:t>
      </w:r>
    </w:p>
    <w:p w14:paraId="27A4943F" w14:textId="2286742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被投诉人2：</w:t>
      </w:r>
      <w:r w:rsidR="000C6CF3" w:rsidRPr="00DE6A8F">
        <w:rPr>
          <w:rFonts w:ascii="Times New Roman" w:eastAsia="宋体" w:hAnsi="Times New Roman" w:cs="Times New Roman"/>
          <w:color w:val="000000" w:themeColor="text1"/>
          <w:szCs w:val="21"/>
        </w:rPr>
        <w:t>_____________________________________________________________________________</w:t>
      </w:r>
    </w:p>
    <w:p w14:paraId="6FD7EF7A"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p>
    <w:p w14:paraId="4A0B1D2C" w14:textId="4785860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相关供应商：</w:t>
      </w:r>
      <w:r w:rsidR="000560FC" w:rsidRPr="00DE6A8F">
        <w:rPr>
          <w:rFonts w:ascii="Times New Roman" w:eastAsia="宋体" w:hAnsi="Times New Roman" w:cs="Times New Roman"/>
          <w:color w:val="000000" w:themeColor="text1"/>
          <w:szCs w:val="21"/>
        </w:rPr>
        <w:t>____________________________________________________________________________</w:t>
      </w:r>
    </w:p>
    <w:p w14:paraId="276AF295" w14:textId="5CCA3B3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地址：</w:t>
      </w:r>
      <w:r w:rsidR="000560FC" w:rsidRPr="00DE6A8F">
        <w:rPr>
          <w:rFonts w:ascii="Times New Roman" w:eastAsia="宋体" w:hAnsi="Times New Roman" w:cs="Times New Roman"/>
          <w:color w:val="000000" w:themeColor="text1"/>
          <w:szCs w:val="21"/>
        </w:rPr>
        <w:t>______________________________________</w:t>
      </w:r>
      <w:r w:rsidRPr="00DE6A8F">
        <w:rPr>
          <w:rFonts w:ascii="宋体" w:eastAsia="宋体" w:hAnsi="宋体" w:hint="eastAsia"/>
          <w:color w:val="000000" w:themeColor="text1"/>
          <w:szCs w:val="21"/>
        </w:rPr>
        <w:t>邮编：</w:t>
      </w:r>
      <w:r w:rsidR="000560FC" w:rsidRPr="00DE6A8F">
        <w:rPr>
          <w:rFonts w:ascii="Times New Roman" w:eastAsia="宋体" w:hAnsi="Times New Roman" w:cs="Times New Roman"/>
          <w:color w:val="000000" w:themeColor="text1"/>
          <w:szCs w:val="21"/>
        </w:rPr>
        <w:t>______________________________________</w:t>
      </w:r>
    </w:p>
    <w:p w14:paraId="4CE9108D" w14:textId="0DF797B3"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联系人：</w:t>
      </w:r>
      <w:r w:rsidR="000560FC" w:rsidRPr="00DE6A8F">
        <w:rPr>
          <w:rFonts w:ascii="Times New Roman" w:eastAsia="宋体" w:hAnsi="Times New Roman" w:cs="Times New Roman"/>
          <w:color w:val="000000" w:themeColor="text1"/>
          <w:szCs w:val="21"/>
        </w:rPr>
        <w:t>____________________________________</w:t>
      </w:r>
      <w:r w:rsidRPr="00DE6A8F">
        <w:rPr>
          <w:rFonts w:ascii="宋体" w:eastAsia="宋体" w:hAnsi="宋体" w:hint="eastAsia"/>
          <w:color w:val="000000" w:themeColor="text1"/>
          <w:szCs w:val="21"/>
        </w:rPr>
        <w:t>联系电话：</w:t>
      </w:r>
      <w:r w:rsidR="000560FC" w:rsidRPr="00DE6A8F">
        <w:rPr>
          <w:rFonts w:ascii="Times New Roman" w:eastAsia="宋体" w:hAnsi="Times New Roman" w:cs="Times New Roman"/>
          <w:color w:val="000000" w:themeColor="text1"/>
          <w:szCs w:val="21"/>
        </w:rPr>
        <w:t>___________________________________</w:t>
      </w:r>
    </w:p>
    <w:p w14:paraId="242CC39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二、投诉项目基本情况：</w:t>
      </w:r>
    </w:p>
    <w:p w14:paraId="6457836A"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采购项目的名称：</w:t>
      </w:r>
      <w:r w:rsidRPr="00DE6A8F">
        <w:rPr>
          <w:rFonts w:ascii="宋体" w:eastAsia="宋体" w:hAnsi="宋体" w:hint="eastAsia"/>
          <w:color w:val="000000" w:themeColor="text1"/>
          <w:szCs w:val="21"/>
          <w:u w:val="single"/>
        </w:rPr>
        <w:t>[项目采购-项目名称_17]</w:t>
      </w:r>
    </w:p>
    <w:p w14:paraId="0C596F60"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采购项目的编号：</w:t>
      </w:r>
      <w:r w:rsidRPr="00DE6A8F">
        <w:rPr>
          <w:rFonts w:ascii="宋体" w:eastAsia="宋体" w:hAnsi="宋体" w:hint="eastAsia"/>
          <w:color w:val="000000" w:themeColor="text1"/>
          <w:szCs w:val="21"/>
          <w:u w:val="single"/>
        </w:rPr>
        <w:t>[项目采购-项目编号_14]</w:t>
      </w:r>
    </w:p>
    <w:p w14:paraId="5E125EA2"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采购人名称：</w:t>
      </w:r>
      <w:r w:rsidRPr="00DE6A8F">
        <w:rPr>
          <w:rFonts w:ascii="宋体" w:eastAsia="宋体" w:hAnsi="宋体" w:hint="eastAsia"/>
          <w:color w:val="000000" w:themeColor="text1"/>
          <w:szCs w:val="21"/>
          <w:u w:val="single"/>
        </w:rPr>
        <w:t>[项目采购-采购人_8]</w:t>
      </w:r>
    </w:p>
    <w:p w14:paraId="01C565DD" w14:textId="77777777" w:rsidR="00306465" w:rsidRPr="00DE6A8F" w:rsidRDefault="00306465" w:rsidP="0011380E">
      <w:pPr>
        <w:spacing w:line="360" w:lineRule="auto"/>
        <w:ind w:firstLineChars="200" w:firstLine="420"/>
        <w:rPr>
          <w:rFonts w:ascii="宋体" w:eastAsia="宋体" w:hAnsi="宋体"/>
          <w:color w:val="000000" w:themeColor="text1"/>
          <w:szCs w:val="21"/>
          <w:u w:val="single"/>
        </w:rPr>
      </w:pPr>
      <w:r w:rsidRPr="00DE6A8F">
        <w:rPr>
          <w:rFonts w:ascii="宋体" w:eastAsia="宋体" w:hAnsi="宋体" w:hint="eastAsia"/>
          <w:color w:val="000000" w:themeColor="text1"/>
          <w:szCs w:val="21"/>
        </w:rPr>
        <w:t>代理机构名称：</w:t>
      </w:r>
      <w:r w:rsidRPr="00DE6A8F">
        <w:rPr>
          <w:rFonts w:ascii="宋体" w:eastAsia="宋体" w:hAnsi="宋体" w:hint="eastAsia"/>
          <w:color w:val="000000" w:themeColor="text1"/>
          <w:szCs w:val="21"/>
          <w:u w:val="single"/>
        </w:rPr>
        <w:t>[项目采购-采购组织机构_5]</w:t>
      </w:r>
    </w:p>
    <w:p w14:paraId="0CE1902D" w14:textId="638EAD1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招标文件公告：</w:t>
      </w:r>
      <w:r w:rsidRPr="00DE6A8F">
        <w:rPr>
          <w:rFonts w:ascii="宋体" w:eastAsia="宋体" w:hAnsi="宋体" w:hint="eastAsia"/>
          <w:color w:val="000000" w:themeColor="text1"/>
          <w:szCs w:val="21"/>
          <w:u w:val="single"/>
        </w:rPr>
        <w:t>是/否</w:t>
      </w:r>
      <w:r w:rsidRPr="00DE6A8F">
        <w:rPr>
          <w:rFonts w:ascii="宋体" w:eastAsia="宋体" w:hAnsi="宋体" w:hint="eastAsia"/>
          <w:color w:val="000000" w:themeColor="text1"/>
          <w:szCs w:val="21"/>
        </w:rPr>
        <w:t>公告期限：</w:t>
      </w:r>
      <w:r w:rsidR="000560FC" w:rsidRPr="00DE6A8F">
        <w:rPr>
          <w:rFonts w:ascii="Times New Roman" w:eastAsia="宋体" w:hAnsi="Times New Roman" w:cs="Times New Roman"/>
          <w:color w:val="000000" w:themeColor="text1"/>
          <w:szCs w:val="21"/>
        </w:rPr>
        <w:t>__________________________________________________________</w:t>
      </w:r>
    </w:p>
    <w:p w14:paraId="4464CD5D" w14:textId="7393B86D"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采购结果公告：是/否公告期限：</w:t>
      </w:r>
      <w:r w:rsidR="000560FC" w:rsidRPr="00DE6A8F">
        <w:rPr>
          <w:rFonts w:ascii="Times New Roman" w:eastAsia="宋体" w:hAnsi="Times New Roman" w:cs="Times New Roman"/>
          <w:color w:val="000000" w:themeColor="text1"/>
          <w:szCs w:val="21"/>
        </w:rPr>
        <w:t>__________________________________________________________</w:t>
      </w:r>
    </w:p>
    <w:p w14:paraId="6A275066"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三、质疑基本情况</w:t>
      </w:r>
    </w:p>
    <w:p w14:paraId="014451FE" w14:textId="0C44DDC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投诉人于</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年</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月</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日，向</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提出质疑，质疑事项为：</w:t>
      </w:r>
      <w:r w:rsidR="000560FC" w:rsidRPr="00DE6A8F">
        <w:rPr>
          <w:rFonts w:ascii="Times New Roman" w:eastAsia="宋体" w:hAnsi="Times New Roman" w:cs="Times New Roman"/>
          <w:color w:val="000000" w:themeColor="text1"/>
          <w:szCs w:val="21"/>
        </w:rPr>
        <w:t>_______________________</w:t>
      </w:r>
    </w:p>
    <w:p w14:paraId="2BBA31B9" w14:textId="2B128A70"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u w:val="single"/>
        </w:rPr>
        <w:t>采购人/代理机构</w:t>
      </w:r>
      <w:r w:rsidRPr="00DE6A8F">
        <w:rPr>
          <w:rFonts w:ascii="宋体" w:eastAsia="宋体" w:hAnsi="宋体" w:hint="eastAsia"/>
          <w:color w:val="000000" w:themeColor="text1"/>
          <w:szCs w:val="21"/>
        </w:rPr>
        <w:t>于</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年</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月</w:t>
      </w:r>
      <w:r w:rsidR="000560FC" w:rsidRPr="00DE6A8F">
        <w:rPr>
          <w:rFonts w:ascii="Times New Roman" w:eastAsia="宋体" w:hAnsi="Times New Roman" w:cs="Times New Roman"/>
          <w:color w:val="000000" w:themeColor="text1"/>
          <w:szCs w:val="21"/>
        </w:rPr>
        <w:t>______</w:t>
      </w:r>
      <w:r w:rsidRPr="00DE6A8F">
        <w:rPr>
          <w:rFonts w:ascii="宋体" w:eastAsia="宋体" w:hAnsi="宋体" w:hint="eastAsia"/>
          <w:color w:val="000000" w:themeColor="text1"/>
          <w:szCs w:val="21"/>
        </w:rPr>
        <w:t>日，就质疑事项</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了答复/没有在法定期限内</w:t>
      </w:r>
      <w:proofErr w:type="gramStart"/>
      <w:r w:rsidRPr="00DE6A8F">
        <w:rPr>
          <w:rFonts w:ascii="宋体" w:eastAsia="宋体" w:hAnsi="宋体" w:hint="eastAsia"/>
          <w:color w:val="000000" w:themeColor="text1"/>
          <w:szCs w:val="21"/>
        </w:rPr>
        <w:t>作出</w:t>
      </w:r>
      <w:proofErr w:type="gramEnd"/>
      <w:r w:rsidRPr="00DE6A8F">
        <w:rPr>
          <w:rFonts w:ascii="宋体" w:eastAsia="宋体" w:hAnsi="宋体" w:hint="eastAsia"/>
          <w:color w:val="000000" w:themeColor="text1"/>
          <w:szCs w:val="21"/>
        </w:rPr>
        <w:t>答复。</w:t>
      </w:r>
    </w:p>
    <w:p w14:paraId="21125CFA"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四、投诉事项具体内容</w:t>
      </w:r>
    </w:p>
    <w:p w14:paraId="5885A355" w14:textId="3B535065"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投诉事项1：</w:t>
      </w:r>
      <w:r w:rsidR="000560FC" w:rsidRPr="00DE6A8F">
        <w:rPr>
          <w:rFonts w:ascii="Times New Roman" w:eastAsia="宋体" w:hAnsi="Times New Roman" w:cs="Times New Roman"/>
          <w:color w:val="000000" w:themeColor="text1"/>
          <w:szCs w:val="21"/>
        </w:rPr>
        <w:t>_____________________________________________________________________________</w:t>
      </w:r>
    </w:p>
    <w:p w14:paraId="19D7DCC8" w14:textId="791957A8"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lastRenderedPageBreak/>
        <w:t>事实依据：</w:t>
      </w:r>
      <w:r w:rsidR="003F6215" w:rsidRPr="00DE6A8F">
        <w:rPr>
          <w:rFonts w:ascii="Times New Roman" w:eastAsia="宋体" w:hAnsi="Times New Roman" w:cs="Times New Roman"/>
          <w:color w:val="000000" w:themeColor="text1"/>
          <w:szCs w:val="21"/>
        </w:rPr>
        <w:t>______________________________________________________________________________</w:t>
      </w:r>
    </w:p>
    <w:p w14:paraId="1CB70E5E" w14:textId="77491771"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法律依据：</w:t>
      </w:r>
      <w:r w:rsidR="003F6215" w:rsidRPr="00DE6A8F">
        <w:rPr>
          <w:rFonts w:ascii="Times New Roman" w:eastAsia="宋体" w:hAnsi="Times New Roman" w:cs="Times New Roman"/>
          <w:color w:val="000000" w:themeColor="text1"/>
          <w:szCs w:val="21"/>
        </w:rPr>
        <w:t>______________________________________________________________________________</w:t>
      </w:r>
    </w:p>
    <w:p w14:paraId="14916316" w14:textId="2D2967B6"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投诉事项2</w:t>
      </w:r>
      <w:r w:rsidR="003F6215" w:rsidRPr="00DE6A8F">
        <w:rPr>
          <w:rFonts w:ascii="宋体" w:eastAsia="宋体" w:hAnsi="宋体" w:hint="eastAsia"/>
          <w:color w:val="000000" w:themeColor="text1"/>
          <w:szCs w:val="21"/>
        </w:rPr>
        <w:t>：</w:t>
      </w:r>
      <w:r w:rsidR="003F6215" w:rsidRPr="00DE6A8F">
        <w:rPr>
          <w:rFonts w:ascii="Times New Roman" w:eastAsia="宋体" w:hAnsi="Times New Roman" w:cs="Times New Roman"/>
          <w:color w:val="000000" w:themeColor="text1"/>
          <w:szCs w:val="21"/>
        </w:rPr>
        <w:t>_____________________________________________________________________________</w:t>
      </w:r>
    </w:p>
    <w:p w14:paraId="2893108B"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w:t>
      </w:r>
    </w:p>
    <w:p w14:paraId="2CEE7E43"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五、与投诉事项相关的投诉请求：</w:t>
      </w:r>
    </w:p>
    <w:p w14:paraId="546E9B0B" w14:textId="1A54AFE2"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请求：</w:t>
      </w:r>
      <w:r w:rsidR="003F6215" w:rsidRPr="00DE6A8F">
        <w:rPr>
          <w:rFonts w:ascii="Times New Roman" w:eastAsia="宋体" w:hAnsi="Times New Roman" w:cs="Times New Roman"/>
          <w:color w:val="000000" w:themeColor="text1"/>
          <w:szCs w:val="21"/>
        </w:rPr>
        <w:t>__________________________________________________________________________________</w:t>
      </w:r>
    </w:p>
    <w:p w14:paraId="323ED282"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F1E9314" w14:textId="6D7D3E6A"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签字（签章）：</w:t>
      </w:r>
      <w:r w:rsidR="003F6215" w:rsidRPr="00DE6A8F">
        <w:rPr>
          <w:rFonts w:ascii="Times New Roman" w:eastAsia="宋体" w:hAnsi="Times New Roman" w:cs="Times New Roman"/>
          <w:color w:val="000000" w:themeColor="text1"/>
          <w:szCs w:val="21"/>
        </w:rPr>
        <w:t>____________________________________</w:t>
      </w:r>
      <w:r w:rsidRPr="00DE6A8F">
        <w:rPr>
          <w:rFonts w:ascii="宋体" w:eastAsia="宋体" w:hAnsi="宋体" w:hint="eastAsia"/>
          <w:color w:val="000000" w:themeColor="text1"/>
          <w:szCs w:val="21"/>
        </w:rPr>
        <w:t>公章：</w:t>
      </w:r>
      <w:r w:rsidR="003F6215" w:rsidRPr="00DE6A8F">
        <w:rPr>
          <w:rFonts w:ascii="Times New Roman" w:eastAsia="宋体" w:hAnsi="Times New Roman" w:cs="Times New Roman"/>
          <w:color w:val="000000" w:themeColor="text1"/>
          <w:szCs w:val="21"/>
        </w:rPr>
        <w:t>___________________________________</w:t>
      </w:r>
    </w:p>
    <w:p w14:paraId="42FD358A"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06FBCFB8" w14:textId="77777777" w:rsidR="00306465" w:rsidRPr="00DE6A8F" w:rsidRDefault="00306465" w:rsidP="0011380E">
      <w:pPr>
        <w:spacing w:line="360" w:lineRule="auto"/>
        <w:ind w:firstLineChars="200" w:firstLine="420"/>
        <w:rPr>
          <w:rFonts w:ascii="宋体" w:eastAsia="宋体" w:hAnsi="宋体"/>
          <w:color w:val="000000" w:themeColor="text1"/>
          <w:szCs w:val="21"/>
        </w:rPr>
      </w:pPr>
      <w:r w:rsidRPr="00DE6A8F">
        <w:rPr>
          <w:rFonts w:ascii="宋体" w:eastAsia="宋体" w:hAnsi="宋体" w:hint="eastAsia"/>
          <w:color w:val="000000" w:themeColor="text1"/>
          <w:szCs w:val="21"/>
        </w:rPr>
        <w:t>日期：</w:t>
      </w:r>
    </w:p>
    <w:p w14:paraId="055C7E7E"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486D678A" w14:textId="77777777" w:rsidR="00306465" w:rsidRPr="00DE6A8F" w:rsidRDefault="00306465" w:rsidP="0011380E">
      <w:pPr>
        <w:spacing w:line="360" w:lineRule="auto"/>
        <w:ind w:firstLineChars="200" w:firstLine="420"/>
        <w:rPr>
          <w:rFonts w:ascii="宋体" w:eastAsia="宋体" w:hAnsi="宋体"/>
          <w:color w:val="000000" w:themeColor="text1"/>
          <w:szCs w:val="21"/>
        </w:rPr>
      </w:pPr>
    </w:p>
    <w:p w14:paraId="2829E2B7"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说明：</w:t>
      </w:r>
    </w:p>
    <w:p w14:paraId="69EB4831"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1.投诉人提起投诉时，应当提交投诉书和必要的证明材料，并按照被投诉人和与投诉事项有关的供应商数量提供投诉书副本。</w:t>
      </w:r>
    </w:p>
    <w:p w14:paraId="023D651C"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85C8678"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3.投诉书应简要列明质疑事项，质疑函、质疑答复等作为附件材料提供。</w:t>
      </w:r>
    </w:p>
    <w:p w14:paraId="609F4BE9"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4.投诉书的投诉事项应具体、明确，并有必要的事实依据和法律依据。</w:t>
      </w:r>
    </w:p>
    <w:p w14:paraId="5A3021D2"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5.投诉书的投诉请求应与投诉事项相关。</w:t>
      </w:r>
    </w:p>
    <w:p w14:paraId="038E4D55" w14:textId="77777777" w:rsidR="00306465" w:rsidRPr="00DE6A8F" w:rsidRDefault="00306465" w:rsidP="0011380E">
      <w:pPr>
        <w:spacing w:line="360" w:lineRule="auto"/>
        <w:ind w:firstLineChars="200" w:firstLine="422"/>
        <w:rPr>
          <w:rFonts w:ascii="宋体" w:eastAsia="宋体" w:hAnsi="宋体"/>
          <w:b/>
          <w:color w:val="000000" w:themeColor="text1"/>
          <w:szCs w:val="21"/>
        </w:rPr>
      </w:pPr>
      <w:r w:rsidRPr="00DE6A8F">
        <w:rPr>
          <w:rFonts w:ascii="宋体" w:eastAsia="宋体" w:hAnsi="宋体" w:hint="eastAsia"/>
          <w:b/>
          <w:color w:val="000000" w:themeColor="text1"/>
          <w:szCs w:val="21"/>
        </w:rPr>
        <w:t>6.投诉人为法人或者其他组织的，投诉书应由法定代表人、主要负责人，或者其授权代表签字或者盖章，并加盖公章。</w:t>
      </w:r>
    </w:p>
    <w:p w14:paraId="053979C5" w14:textId="77777777" w:rsidR="00771AA7" w:rsidRPr="00DE6A8F" w:rsidRDefault="00771AA7" w:rsidP="0011380E">
      <w:pPr>
        <w:spacing w:line="360" w:lineRule="auto"/>
        <w:ind w:firstLineChars="200" w:firstLine="420"/>
        <w:rPr>
          <w:rFonts w:ascii="宋体" w:eastAsia="宋体" w:hAnsi="宋体"/>
          <w:color w:val="000000" w:themeColor="text1"/>
          <w:szCs w:val="21"/>
        </w:rPr>
      </w:pPr>
    </w:p>
    <w:sectPr w:rsidR="00771AA7" w:rsidRPr="00DE6A8F" w:rsidSect="0030646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2C1BD" w14:textId="77777777" w:rsidR="006F254A" w:rsidRDefault="006F254A" w:rsidP="00286259">
      <w:r>
        <w:separator/>
      </w:r>
    </w:p>
  </w:endnote>
  <w:endnote w:type="continuationSeparator" w:id="0">
    <w:p w14:paraId="5E75938B" w14:textId="77777777" w:rsidR="006F254A" w:rsidRDefault="006F254A" w:rsidP="002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800115"/>
      <w:docPartObj>
        <w:docPartGallery w:val="Page Numbers (Bottom of Page)"/>
        <w:docPartUnique/>
      </w:docPartObj>
    </w:sdtPr>
    <w:sdtContent>
      <w:p w14:paraId="6FA84213" w14:textId="77777777" w:rsidR="00987407" w:rsidRDefault="00987407">
        <w:pPr>
          <w:pStyle w:val="a4"/>
          <w:jc w:val="center"/>
        </w:pPr>
        <w:r>
          <w:fldChar w:fldCharType="begin"/>
        </w:r>
        <w:r>
          <w:instrText>PAGE   \* MERGEFORMAT</w:instrText>
        </w:r>
        <w:r>
          <w:fldChar w:fldCharType="separate"/>
        </w:r>
        <w:r w:rsidR="003C54E9" w:rsidRPr="003C54E9">
          <w:rPr>
            <w:noProof/>
            <w:lang w:val="zh-CN"/>
          </w:rPr>
          <w:t>3</w:t>
        </w:r>
        <w:r>
          <w:fldChar w:fldCharType="end"/>
        </w:r>
      </w:p>
    </w:sdtContent>
  </w:sdt>
  <w:p w14:paraId="24FBBE6D" w14:textId="77777777" w:rsidR="00987407" w:rsidRDefault="009874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59838"/>
      <w:docPartObj>
        <w:docPartGallery w:val="Page Numbers (Bottom of Page)"/>
        <w:docPartUnique/>
      </w:docPartObj>
    </w:sdtPr>
    <w:sdtContent>
      <w:p w14:paraId="39882168" w14:textId="77777777" w:rsidR="00987407" w:rsidRDefault="00987407">
        <w:pPr>
          <w:pStyle w:val="a4"/>
          <w:jc w:val="center"/>
        </w:pPr>
        <w:r>
          <w:fldChar w:fldCharType="begin"/>
        </w:r>
        <w:r>
          <w:instrText>PAGE   \* MERGEFORMAT</w:instrText>
        </w:r>
        <w:r>
          <w:fldChar w:fldCharType="separate"/>
        </w:r>
        <w:r w:rsidR="003C54E9" w:rsidRPr="003C54E9">
          <w:rPr>
            <w:noProof/>
            <w:lang w:val="zh-CN"/>
          </w:rPr>
          <w:t>73</w:t>
        </w:r>
        <w:r>
          <w:fldChar w:fldCharType="end"/>
        </w:r>
      </w:p>
    </w:sdtContent>
  </w:sdt>
  <w:p w14:paraId="36765B8A" w14:textId="77777777" w:rsidR="00987407" w:rsidRDefault="009874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272FE" w14:textId="77777777" w:rsidR="006F254A" w:rsidRDefault="006F254A" w:rsidP="00286259">
      <w:r>
        <w:separator/>
      </w:r>
    </w:p>
  </w:footnote>
  <w:footnote w:type="continuationSeparator" w:id="0">
    <w:p w14:paraId="083EF3B3" w14:textId="77777777" w:rsidR="006F254A" w:rsidRDefault="006F254A" w:rsidP="00286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DC8A" w14:textId="42D4783F" w:rsidR="00987407" w:rsidRPr="00F87024" w:rsidRDefault="00987407">
    <w:pPr>
      <w:pStyle w:val="a3"/>
      <w:rPr>
        <w:color w:val="000000" w:themeColor="text1"/>
      </w:rPr>
    </w:pPr>
    <w:r w:rsidRPr="00F87024">
      <w:rPr>
        <w:rFonts w:hint="eastAsia"/>
        <w:color w:val="000000" w:themeColor="text1"/>
      </w:rPr>
      <w:t>南宁市政府采购竞争性磋商采购文件（项目编号：</w:t>
    </w:r>
    <w:r w:rsidRPr="00EF1A6F">
      <w:rPr>
        <w:color w:val="000000" w:themeColor="text1"/>
      </w:rPr>
      <w:t>NNZC2025-C2-030045-KWZB</w:t>
    </w:r>
    <w:r w:rsidRPr="00F87024">
      <w:rPr>
        <w:rFonts w:hint="eastAsia"/>
        <w:color w:val="000000" w:themeColor="text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65"/>
    <w:rsid w:val="00001FDC"/>
    <w:rsid w:val="00007066"/>
    <w:rsid w:val="00007291"/>
    <w:rsid w:val="00012660"/>
    <w:rsid w:val="0001584E"/>
    <w:rsid w:val="000278E2"/>
    <w:rsid w:val="000410D6"/>
    <w:rsid w:val="00041ABD"/>
    <w:rsid w:val="00044A00"/>
    <w:rsid w:val="000453C2"/>
    <w:rsid w:val="000560FC"/>
    <w:rsid w:val="0008042B"/>
    <w:rsid w:val="00091B03"/>
    <w:rsid w:val="000A0E58"/>
    <w:rsid w:val="000A72D1"/>
    <w:rsid w:val="000B3899"/>
    <w:rsid w:val="000C476B"/>
    <w:rsid w:val="000C6CF3"/>
    <w:rsid w:val="000D0D0B"/>
    <w:rsid w:val="000D6D47"/>
    <w:rsid w:val="000D707B"/>
    <w:rsid w:val="000E03CC"/>
    <w:rsid w:val="000E7A63"/>
    <w:rsid w:val="000F0436"/>
    <w:rsid w:val="000F182D"/>
    <w:rsid w:val="000F6BD8"/>
    <w:rsid w:val="00110C0D"/>
    <w:rsid w:val="00111A3B"/>
    <w:rsid w:val="00112FC2"/>
    <w:rsid w:val="0011380E"/>
    <w:rsid w:val="001149E1"/>
    <w:rsid w:val="001264B5"/>
    <w:rsid w:val="001308B5"/>
    <w:rsid w:val="00130A49"/>
    <w:rsid w:val="00132A41"/>
    <w:rsid w:val="00135F89"/>
    <w:rsid w:val="00141FA1"/>
    <w:rsid w:val="00144255"/>
    <w:rsid w:val="00150718"/>
    <w:rsid w:val="001531B8"/>
    <w:rsid w:val="0015750F"/>
    <w:rsid w:val="00161410"/>
    <w:rsid w:val="001643D3"/>
    <w:rsid w:val="00166B5C"/>
    <w:rsid w:val="001725A7"/>
    <w:rsid w:val="00175AFF"/>
    <w:rsid w:val="00185E30"/>
    <w:rsid w:val="00194F4E"/>
    <w:rsid w:val="00195083"/>
    <w:rsid w:val="00197714"/>
    <w:rsid w:val="001A469C"/>
    <w:rsid w:val="001B0F1B"/>
    <w:rsid w:val="001C352C"/>
    <w:rsid w:val="001C45B3"/>
    <w:rsid w:val="001C4EA7"/>
    <w:rsid w:val="001D2E1D"/>
    <w:rsid w:val="001E272A"/>
    <w:rsid w:val="001F1886"/>
    <w:rsid w:val="00200771"/>
    <w:rsid w:val="0022001B"/>
    <w:rsid w:val="0023382A"/>
    <w:rsid w:val="00233A27"/>
    <w:rsid w:val="002451DF"/>
    <w:rsid w:val="002456C0"/>
    <w:rsid w:val="002526F1"/>
    <w:rsid w:val="002554B8"/>
    <w:rsid w:val="00256094"/>
    <w:rsid w:val="00256D97"/>
    <w:rsid w:val="00260D5B"/>
    <w:rsid w:val="002669E3"/>
    <w:rsid w:val="00266D78"/>
    <w:rsid w:val="00267861"/>
    <w:rsid w:val="002760A4"/>
    <w:rsid w:val="002814B2"/>
    <w:rsid w:val="00282F03"/>
    <w:rsid w:val="002856E4"/>
    <w:rsid w:val="00286259"/>
    <w:rsid w:val="0029377A"/>
    <w:rsid w:val="00294000"/>
    <w:rsid w:val="002967F8"/>
    <w:rsid w:val="002A311B"/>
    <w:rsid w:val="002B5C01"/>
    <w:rsid w:val="002B744F"/>
    <w:rsid w:val="002D1928"/>
    <w:rsid w:val="002D3273"/>
    <w:rsid w:val="002E5E8E"/>
    <w:rsid w:val="002F5D3D"/>
    <w:rsid w:val="002F6708"/>
    <w:rsid w:val="00306465"/>
    <w:rsid w:val="00306B58"/>
    <w:rsid w:val="00313477"/>
    <w:rsid w:val="00320447"/>
    <w:rsid w:val="00322EC6"/>
    <w:rsid w:val="00323EDD"/>
    <w:rsid w:val="00327213"/>
    <w:rsid w:val="00327490"/>
    <w:rsid w:val="00335A0F"/>
    <w:rsid w:val="0033782A"/>
    <w:rsid w:val="003468CB"/>
    <w:rsid w:val="003473DD"/>
    <w:rsid w:val="00351C58"/>
    <w:rsid w:val="00361D1A"/>
    <w:rsid w:val="00363868"/>
    <w:rsid w:val="003654FA"/>
    <w:rsid w:val="003704EA"/>
    <w:rsid w:val="00381523"/>
    <w:rsid w:val="003838F8"/>
    <w:rsid w:val="00385CDC"/>
    <w:rsid w:val="00387995"/>
    <w:rsid w:val="00390137"/>
    <w:rsid w:val="00394FF4"/>
    <w:rsid w:val="003A0741"/>
    <w:rsid w:val="003A1E49"/>
    <w:rsid w:val="003B0963"/>
    <w:rsid w:val="003C026F"/>
    <w:rsid w:val="003C28F0"/>
    <w:rsid w:val="003C54E9"/>
    <w:rsid w:val="003C6980"/>
    <w:rsid w:val="003D3E0C"/>
    <w:rsid w:val="003E0936"/>
    <w:rsid w:val="003E46CD"/>
    <w:rsid w:val="003E7BE8"/>
    <w:rsid w:val="003F0087"/>
    <w:rsid w:val="003F1E51"/>
    <w:rsid w:val="003F3FDA"/>
    <w:rsid w:val="003F6215"/>
    <w:rsid w:val="003F7A47"/>
    <w:rsid w:val="004019B5"/>
    <w:rsid w:val="00401DC5"/>
    <w:rsid w:val="00411D27"/>
    <w:rsid w:val="00431117"/>
    <w:rsid w:val="00431225"/>
    <w:rsid w:val="0043788F"/>
    <w:rsid w:val="004468E3"/>
    <w:rsid w:val="004532F3"/>
    <w:rsid w:val="00456C80"/>
    <w:rsid w:val="00457AEF"/>
    <w:rsid w:val="00473A6E"/>
    <w:rsid w:val="00473BA3"/>
    <w:rsid w:val="004861FE"/>
    <w:rsid w:val="004A0921"/>
    <w:rsid w:val="004A25C7"/>
    <w:rsid w:val="004A6293"/>
    <w:rsid w:val="004D401F"/>
    <w:rsid w:val="004E4847"/>
    <w:rsid w:val="004E735F"/>
    <w:rsid w:val="004F20FC"/>
    <w:rsid w:val="004F3C0B"/>
    <w:rsid w:val="005057B6"/>
    <w:rsid w:val="00505B35"/>
    <w:rsid w:val="00506010"/>
    <w:rsid w:val="00511C56"/>
    <w:rsid w:val="005135C1"/>
    <w:rsid w:val="00516A18"/>
    <w:rsid w:val="00520932"/>
    <w:rsid w:val="00524759"/>
    <w:rsid w:val="00524C0E"/>
    <w:rsid w:val="00526B96"/>
    <w:rsid w:val="005270B3"/>
    <w:rsid w:val="00527C1C"/>
    <w:rsid w:val="00542B2D"/>
    <w:rsid w:val="00551A94"/>
    <w:rsid w:val="005574ED"/>
    <w:rsid w:val="00563750"/>
    <w:rsid w:val="00572AB7"/>
    <w:rsid w:val="00580F84"/>
    <w:rsid w:val="00581497"/>
    <w:rsid w:val="0058371D"/>
    <w:rsid w:val="00583B80"/>
    <w:rsid w:val="005878D3"/>
    <w:rsid w:val="00590796"/>
    <w:rsid w:val="00592828"/>
    <w:rsid w:val="00592948"/>
    <w:rsid w:val="0059414D"/>
    <w:rsid w:val="005A042A"/>
    <w:rsid w:val="005A1A75"/>
    <w:rsid w:val="005A2CBD"/>
    <w:rsid w:val="005A72FC"/>
    <w:rsid w:val="005B5622"/>
    <w:rsid w:val="005B5D5E"/>
    <w:rsid w:val="005C092B"/>
    <w:rsid w:val="005D22FC"/>
    <w:rsid w:val="005D5063"/>
    <w:rsid w:val="005E7A30"/>
    <w:rsid w:val="005F0303"/>
    <w:rsid w:val="005F742B"/>
    <w:rsid w:val="006017ED"/>
    <w:rsid w:val="00603063"/>
    <w:rsid w:val="00610F05"/>
    <w:rsid w:val="00611DD1"/>
    <w:rsid w:val="00642001"/>
    <w:rsid w:val="00642428"/>
    <w:rsid w:val="00643488"/>
    <w:rsid w:val="00651634"/>
    <w:rsid w:val="00656549"/>
    <w:rsid w:val="006778F9"/>
    <w:rsid w:val="006A5BFE"/>
    <w:rsid w:val="006B12A3"/>
    <w:rsid w:val="006B3AF8"/>
    <w:rsid w:val="006B4B61"/>
    <w:rsid w:val="006C39D1"/>
    <w:rsid w:val="006C42F0"/>
    <w:rsid w:val="006C72E6"/>
    <w:rsid w:val="006D49EA"/>
    <w:rsid w:val="006D4B35"/>
    <w:rsid w:val="006E1099"/>
    <w:rsid w:val="006E17F6"/>
    <w:rsid w:val="006E6746"/>
    <w:rsid w:val="006F254A"/>
    <w:rsid w:val="00714F10"/>
    <w:rsid w:val="007160E3"/>
    <w:rsid w:val="00717ED0"/>
    <w:rsid w:val="00722F6E"/>
    <w:rsid w:val="007257C2"/>
    <w:rsid w:val="00733428"/>
    <w:rsid w:val="0074002E"/>
    <w:rsid w:val="007447A6"/>
    <w:rsid w:val="007508A3"/>
    <w:rsid w:val="0075100E"/>
    <w:rsid w:val="00753392"/>
    <w:rsid w:val="00753C9D"/>
    <w:rsid w:val="00756F99"/>
    <w:rsid w:val="007655A2"/>
    <w:rsid w:val="00770CE0"/>
    <w:rsid w:val="00770F8E"/>
    <w:rsid w:val="00771AA7"/>
    <w:rsid w:val="00772759"/>
    <w:rsid w:val="007728DB"/>
    <w:rsid w:val="00774C08"/>
    <w:rsid w:val="00784CE4"/>
    <w:rsid w:val="007905AF"/>
    <w:rsid w:val="0079165A"/>
    <w:rsid w:val="007A58F7"/>
    <w:rsid w:val="007A61F9"/>
    <w:rsid w:val="007C1414"/>
    <w:rsid w:val="007C7E0B"/>
    <w:rsid w:val="007F5F3F"/>
    <w:rsid w:val="008010EE"/>
    <w:rsid w:val="00802E82"/>
    <w:rsid w:val="008052CF"/>
    <w:rsid w:val="008124DA"/>
    <w:rsid w:val="00812B9D"/>
    <w:rsid w:val="00820F03"/>
    <w:rsid w:val="00826C3E"/>
    <w:rsid w:val="00827D91"/>
    <w:rsid w:val="008405D9"/>
    <w:rsid w:val="00845E9B"/>
    <w:rsid w:val="008833BC"/>
    <w:rsid w:val="008848CF"/>
    <w:rsid w:val="008A4870"/>
    <w:rsid w:val="008A52D1"/>
    <w:rsid w:val="008A560B"/>
    <w:rsid w:val="008B304B"/>
    <w:rsid w:val="008B604E"/>
    <w:rsid w:val="008C3090"/>
    <w:rsid w:val="008C5744"/>
    <w:rsid w:val="008E56E1"/>
    <w:rsid w:val="008F3AA8"/>
    <w:rsid w:val="009048CF"/>
    <w:rsid w:val="0091150C"/>
    <w:rsid w:val="00916AE0"/>
    <w:rsid w:val="0092383E"/>
    <w:rsid w:val="009336E4"/>
    <w:rsid w:val="009361F5"/>
    <w:rsid w:val="00955D51"/>
    <w:rsid w:val="009605B1"/>
    <w:rsid w:val="00965514"/>
    <w:rsid w:val="00972CC3"/>
    <w:rsid w:val="00974EE4"/>
    <w:rsid w:val="00987407"/>
    <w:rsid w:val="00991F4F"/>
    <w:rsid w:val="00992668"/>
    <w:rsid w:val="009A1664"/>
    <w:rsid w:val="009A181F"/>
    <w:rsid w:val="009A3B40"/>
    <w:rsid w:val="009B70E6"/>
    <w:rsid w:val="009C5C92"/>
    <w:rsid w:val="009E3693"/>
    <w:rsid w:val="009E4A09"/>
    <w:rsid w:val="009F108B"/>
    <w:rsid w:val="009F44DC"/>
    <w:rsid w:val="009F4C47"/>
    <w:rsid w:val="00A04958"/>
    <w:rsid w:val="00A06CAC"/>
    <w:rsid w:val="00A16A3D"/>
    <w:rsid w:val="00A27C85"/>
    <w:rsid w:val="00A33AA8"/>
    <w:rsid w:val="00A35B48"/>
    <w:rsid w:val="00A45A46"/>
    <w:rsid w:val="00A570BC"/>
    <w:rsid w:val="00A649C6"/>
    <w:rsid w:val="00A671D4"/>
    <w:rsid w:val="00A71942"/>
    <w:rsid w:val="00A7305C"/>
    <w:rsid w:val="00A75301"/>
    <w:rsid w:val="00A777FC"/>
    <w:rsid w:val="00A82603"/>
    <w:rsid w:val="00A874F7"/>
    <w:rsid w:val="00AA2050"/>
    <w:rsid w:val="00AA7DD2"/>
    <w:rsid w:val="00AB2919"/>
    <w:rsid w:val="00AC6856"/>
    <w:rsid w:val="00AD1D7D"/>
    <w:rsid w:val="00AD2D3B"/>
    <w:rsid w:val="00AF1294"/>
    <w:rsid w:val="00AF30B4"/>
    <w:rsid w:val="00AF3C59"/>
    <w:rsid w:val="00AF54A0"/>
    <w:rsid w:val="00AF5FB5"/>
    <w:rsid w:val="00B05197"/>
    <w:rsid w:val="00B205BE"/>
    <w:rsid w:val="00B2293A"/>
    <w:rsid w:val="00B23F99"/>
    <w:rsid w:val="00B25AD6"/>
    <w:rsid w:val="00B27101"/>
    <w:rsid w:val="00B45F5F"/>
    <w:rsid w:val="00B46D04"/>
    <w:rsid w:val="00B472D7"/>
    <w:rsid w:val="00B5039C"/>
    <w:rsid w:val="00B6234D"/>
    <w:rsid w:val="00B654C2"/>
    <w:rsid w:val="00B75E06"/>
    <w:rsid w:val="00B768C1"/>
    <w:rsid w:val="00B77C5A"/>
    <w:rsid w:val="00B8022E"/>
    <w:rsid w:val="00B80838"/>
    <w:rsid w:val="00B86CD5"/>
    <w:rsid w:val="00BA3D5B"/>
    <w:rsid w:val="00BA5A52"/>
    <w:rsid w:val="00BA79BD"/>
    <w:rsid w:val="00BB5BFD"/>
    <w:rsid w:val="00BB7163"/>
    <w:rsid w:val="00BC0782"/>
    <w:rsid w:val="00BC55A6"/>
    <w:rsid w:val="00BC6AF9"/>
    <w:rsid w:val="00BC7CBF"/>
    <w:rsid w:val="00BD294D"/>
    <w:rsid w:val="00BD70DA"/>
    <w:rsid w:val="00BE431C"/>
    <w:rsid w:val="00BF20E6"/>
    <w:rsid w:val="00BF621F"/>
    <w:rsid w:val="00BF789A"/>
    <w:rsid w:val="00C01095"/>
    <w:rsid w:val="00C04878"/>
    <w:rsid w:val="00C049AC"/>
    <w:rsid w:val="00C101BF"/>
    <w:rsid w:val="00C131D4"/>
    <w:rsid w:val="00C16BCE"/>
    <w:rsid w:val="00C17FD9"/>
    <w:rsid w:val="00C26BEC"/>
    <w:rsid w:val="00C30D1C"/>
    <w:rsid w:val="00C37131"/>
    <w:rsid w:val="00C37E4D"/>
    <w:rsid w:val="00C46E6F"/>
    <w:rsid w:val="00C52465"/>
    <w:rsid w:val="00C535DF"/>
    <w:rsid w:val="00C55F3C"/>
    <w:rsid w:val="00C57B8E"/>
    <w:rsid w:val="00C65E36"/>
    <w:rsid w:val="00C82FB3"/>
    <w:rsid w:val="00C86D49"/>
    <w:rsid w:val="00C90F84"/>
    <w:rsid w:val="00C92413"/>
    <w:rsid w:val="00C93068"/>
    <w:rsid w:val="00CB28F8"/>
    <w:rsid w:val="00CB5549"/>
    <w:rsid w:val="00CC4DB1"/>
    <w:rsid w:val="00CD3548"/>
    <w:rsid w:val="00CD59A9"/>
    <w:rsid w:val="00CE5367"/>
    <w:rsid w:val="00CF2B63"/>
    <w:rsid w:val="00CF4D30"/>
    <w:rsid w:val="00D06D9E"/>
    <w:rsid w:val="00D06EA5"/>
    <w:rsid w:val="00D176A4"/>
    <w:rsid w:val="00D206A5"/>
    <w:rsid w:val="00D22208"/>
    <w:rsid w:val="00D32344"/>
    <w:rsid w:val="00D37750"/>
    <w:rsid w:val="00D61BFD"/>
    <w:rsid w:val="00D65C0A"/>
    <w:rsid w:val="00D72987"/>
    <w:rsid w:val="00D80A6C"/>
    <w:rsid w:val="00D811DF"/>
    <w:rsid w:val="00D8582C"/>
    <w:rsid w:val="00D86F0E"/>
    <w:rsid w:val="00D878AF"/>
    <w:rsid w:val="00D93E40"/>
    <w:rsid w:val="00DA223D"/>
    <w:rsid w:val="00DA6E6E"/>
    <w:rsid w:val="00DB4A65"/>
    <w:rsid w:val="00DC13D2"/>
    <w:rsid w:val="00DD5D87"/>
    <w:rsid w:val="00DD7B0F"/>
    <w:rsid w:val="00DE0AE5"/>
    <w:rsid w:val="00DE6A8F"/>
    <w:rsid w:val="00DF1F54"/>
    <w:rsid w:val="00E0241E"/>
    <w:rsid w:val="00E10B14"/>
    <w:rsid w:val="00E26E03"/>
    <w:rsid w:val="00E27D7A"/>
    <w:rsid w:val="00E43644"/>
    <w:rsid w:val="00E45C36"/>
    <w:rsid w:val="00E612E3"/>
    <w:rsid w:val="00E62A1E"/>
    <w:rsid w:val="00E67FBC"/>
    <w:rsid w:val="00E71518"/>
    <w:rsid w:val="00E764C2"/>
    <w:rsid w:val="00E80037"/>
    <w:rsid w:val="00E90C4A"/>
    <w:rsid w:val="00E9430C"/>
    <w:rsid w:val="00E94908"/>
    <w:rsid w:val="00EA01D2"/>
    <w:rsid w:val="00EB036B"/>
    <w:rsid w:val="00EB06DB"/>
    <w:rsid w:val="00EC1640"/>
    <w:rsid w:val="00ED0EBC"/>
    <w:rsid w:val="00ED61B4"/>
    <w:rsid w:val="00ED77D6"/>
    <w:rsid w:val="00EE3A1E"/>
    <w:rsid w:val="00EF19F1"/>
    <w:rsid w:val="00EF1A6F"/>
    <w:rsid w:val="00EF1C30"/>
    <w:rsid w:val="00F02286"/>
    <w:rsid w:val="00F10CD1"/>
    <w:rsid w:val="00F11A27"/>
    <w:rsid w:val="00F25749"/>
    <w:rsid w:val="00F323C8"/>
    <w:rsid w:val="00F411DE"/>
    <w:rsid w:val="00F431A5"/>
    <w:rsid w:val="00F46965"/>
    <w:rsid w:val="00F61DE8"/>
    <w:rsid w:val="00F626CB"/>
    <w:rsid w:val="00F64239"/>
    <w:rsid w:val="00F73F5E"/>
    <w:rsid w:val="00F751A3"/>
    <w:rsid w:val="00F77A64"/>
    <w:rsid w:val="00F80010"/>
    <w:rsid w:val="00F87024"/>
    <w:rsid w:val="00FA63E6"/>
    <w:rsid w:val="00FA72D4"/>
    <w:rsid w:val="00FB125E"/>
    <w:rsid w:val="00FB5AB4"/>
    <w:rsid w:val="00FB7CFC"/>
    <w:rsid w:val="00FB7FC3"/>
    <w:rsid w:val="00FC2E24"/>
    <w:rsid w:val="00FD3DB5"/>
    <w:rsid w:val="00FE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6A3F"/>
  <w15:chartTrackingRefBased/>
  <w15:docId w15:val="{1A5E9AA4-688F-406B-AFA2-10E7D3C3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135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206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8625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135C1"/>
    <w:rPr>
      <w:b/>
      <w:bCs/>
      <w:kern w:val="44"/>
      <w:sz w:val="44"/>
      <w:szCs w:val="44"/>
    </w:rPr>
  </w:style>
  <w:style w:type="character" w:customStyle="1" w:styleId="2Char">
    <w:name w:val="标题 2 Char"/>
    <w:basedOn w:val="a0"/>
    <w:link w:val="2"/>
    <w:uiPriority w:val="9"/>
    <w:rsid w:val="00D206A5"/>
    <w:rPr>
      <w:rFonts w:asciiTheme="majorHAnsi" w:eastAsiaTheme="majorEastAsia" w:hAnsiTheme="majorHAnsi" w:cstheme="majorBidi"/>
      <w:b/>
      <w:bCs/>
      <w:sz w:val="32"/>
      <w:szCs w:val="32"/>
    </w:rPr>
  </w:style>
  <w:style w:type="paragraph" w:styleId="a3">
    <w:name w:val="header"/>
    <w:basedOn w:val="a"/>
    <w:link w:val="Char"/>
    <w:uiPriority w:val="99"/>
    <w:unhideWhenUsed/>
    <w:rsid w:val="00286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259"/>
    <w:rPr>
      <w:sz w:val="18"/>
      <w:szCs w:val="18"/>
    </w:rPr>
  </w:style>
  <w:style w:type="paragraph" w:styleId="a4">
    <w:name w:val="footer"/>
    <w:basedOn w:val="a"/>
    <w:link w:val="Char0"/>
    <w:uiPriority w:val="99"/>
    <w:unhideWhenUsed/>
    <w:rsid w:val="00286259"/>
    <w:pPr>
      <w:tabs>
        <w:tab w:val="center" w:pos="4153"/>
        <w:tab w:val="right" w:pos="8306"/>
      </w:tabs>
      <w:snapToGrid w:val="0"/>
      <w:jc w:val="left"/>
    </w:pPr>
    <w:rPr>
      <w:sz w:val="18"/>
      <w:szCs w:val="18"/>
    </w:rPr>
  </w:style>
  <w:style w:type="character" w:customStyle="1" w:styleId="Char0">
    <w:name w:val="页脚 Char"/>
    <w:basedOn w:val="a0"/>
    <w:link w:val="a4"/>
    <w:uiPriority w:val="99"/>
    <w:rsid w:val="00286259"/>
    <w:rPr>
      <w:sz w:val="18"/>
      <w:szCs w:val="18"/>
    </w:rPr>
  </w:style>
  <w:style w:type="character" w:customStyle="1" w:styleId="3Char">
    <w:name w:val="标题 3 Char"/>
    <w:basedOn w:val="a0"/>
    <w:link w:val="3"/>
    <w:uiPriority w:val="9"/>
    <w:rsid w:val="00286259"/>
    <w:rPr>
      <w:b/>
      <w:bCs/>
      <w:sz w:val="32"/>
      <w:szCs w:val="32"/>
    </w:rPr>
  </w:style>
  <w:style w:type="table" w:styleId="a5">
    <w:name w:val="Table Grid"/>
    <w:basedOn w:val="a1"/>
    <w:uiPriority w:val="39"/>
    <w:rsid w:val="006017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336E4"/>
    <w:rPr>
      <w:sz w:val="21"/>
      <w:szCs w:val="21"/>
    </w:rPr>
  </w:style>
  <w:style w:type="paragraph" w:styleId="a7">
    <w:name w:val="annotation text"/>
    <w:basedOn w:val="a"/>
    <w:link w:val="Char1"/>
    <w:uiPriority w:val="99"/>
    <w:semiHidden/>
    <w:unhideWhenUsed/>
    <w:rsid w:val="009336E4"/>
    <w:pPr>
      <w:jc w:val="left"/>
    </w:pPr>
  </w:style>
  <w:style w:type="character" w:customStyle="1" w:styleId="Char1">
    <w:name w:val="批注文字 Char"/>
    <w:basedOn w:val="a0"/>
    <w:link w:val="a7"/>
    <w:uiPriority w:val="99"/>
    <w:semiHidden/>
    <w:rsid w:val="009336E4"/>
  </w:style>
  <w:style w:type="paragraph" w:styleId="a8">
    <w:name w:val="annotation subject"/>
    <w:basedOn w:val="a7"/>
    <w:next w:val="a7"/>
    <w:link w:val="Char2"/>
    <w:uiPriority w:val="99"/>
    <w:semiHidden/>
    <w:unhideWhenUsed/>
    <w:rsid w:val="009336E4"/>
    <w:rPr>
      <w:b/>
      <w:bCs/>
    </w:rPr>
  </w:style>
  <w:style w:type="character" w:customStyle="1" w:styleId="Char2">
    <w:name w:val="批注主题 Char"/>
    <w:basedOn w:val="Char1"/>
    <w:link w:val="a8"/>
    <w:uiPriority w:val="99"/>
    <w:semiHidden/>
    <w:rsid w:val="009336E4"/>
    <w:rPr>
      <w:b/>
      <w:bCs/>
    </w:rPr>
  </w:style>
  <w:style w:type="paragraph" w:styleId="a9">
    <w:name w:val="Balloon Text"/>
    <w:basedOn w:val="a"/>
    <w:link w:val="Char3"/>
    <w:uiPriority w:val="99"/>
    <w:semiHidden/>
    <w:unhideWhenUsed/>
    <w:rsid w:val="009336E4"/>
    <w:rPr>
      <w:sz w:val="18"/>
      <w:szCs w:val="18"/>
    </w:rPr>
  </w:style>
  <w:style w:type="character" w:customStyle="1" w:styleId="Char3">
    <w:name w:val="批注框文本 Char"/>
    <w:basedOn w:val="a0"/>
    <w:link w:val="a9"/>
    <w:uiPriority w:val="99"/>
    <w:semiHidden/>
    <w:rsid w:val="009336E4"/>
    <w:rPr>
      <w:sz w:val="18"/>
      <w:szCs w:val="18"/>
    </w:rPr>
  </w:style>
  <w:style w:type="paragraph" w:styleId="10">
    <w:name w:val="toc 1"/>
    <w:basedOn w:val="a"/>
    <w:next w:val="a"/>
    <w:autoRedefine/>
    <w:uiPriority w:val="39"/>
    <w:unhideWhenUsed/>
    <w:rsid w:val="00BC6AF9"/>
  </w:style>
  <w:style w:type="paragraph" w:styleId="20">
    <w:name w:val="toc 2"/>
    <w:basedOn w:val="a"/>
    <w:next w:val="a"/>
    <w:autoRedefine/>
    <w:uiPriority w:val="39"/>
    <w:unhideWhenUsed/>
    <w:rsid w:val="00BC6AF9"/>
    <w:pPr>
      <w:ind w:leftChars="200" w:left="420"/>
    </w:pPr>
  </w:style>
  <w:style w:type="paragraph" w:styleId="30">
    <w:name w:val="toc 3"/>
    <w:basedOn w:val="a"/>
    <w:next w:val="a"/>
    <w:autoRedefine/>
    <w:uiPriority w:val="39"/>
    <w:unhideWhenUsed/>
    <w:rsid w:val="00BC6A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7F7F-055A-4632-95F9-A69CE21C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166</Pages>
  <Words>17876</Words>
  <Characters>101896</Characters>
  <Application>Microsoft Office Word</Application>
  <DocSecurity>0</DocSecurity>
  <Lines>849</Lines>
  <Paragraphs>239</Paragraphs>
  <ScaleCrop>false</ScaleCrop>
  <Company>Microsoft</Company>
  <LinksUpToDate>false</LinksUpToDate>
  <CharactersWithSpaces>119533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Windows 用户</cp:lastModifiedBy>
  <cp:revision>27</cp:revision>
  <cp:lastPrinted>2024-08-01T06:42:00Z</cp:lastPrinted>
  <dcterms:created xsi:type="dcterms:W3CDTF">2025-04-16T07:20:00Z</dcterms:created>
  <dcterms:modified xsi:type="dcterms:W3CDTF">2025-04-17T02:46:00Z</dcterms:modified>
</cp:coreProperties>
</file>