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0F3D5" w14:textId="77777777" w:rsidR="00B06A69" w:rsidRDefault="00B06A69">
      <w:pPr>
        <w:spacing w:line="720" w:lineRule="auto"/>
        <w:jc w:val="center"/>
        <w:rPr>
          <w:rFonts w:ascii="宋体" w:eastAsia="宋体" w:hAnsi="宋体"/>
          <w:color w:val="000000" w:themeColor="text1"/>
          <w:sz w:val="52"/>
          <w:szCs w:val="52"/>
        </w:rPr>
        <w:sectPr w:rsidR="00B06A69">
          <w:headerReference w:type="default" r:id="rId7"/>
          <w:pgSz w:w="11906" w:h="16838"/>
          <w:pgMar w:top="1134" w:right="1134" w:bottom="1134" w:left="1134" w:header="737" w:footer="992" w:gutter="0"/>
          <w:cols w:space="425"/>
          <w:docGrid w:type="lines" w:linePitch="312"/>
        </w:sectPr>
      </w:pPr>
      <w:r>
        <w:rPr>
          <w:rFonts w:ascii="宋体" w:eastAsia="宋体" w:hAnsi="宋体" w:hint="eastAsia"/>
          <w:noProof/>
          <w:color w:val="000000" w:themeColor="text1"/>
          <w:sz w:val="52"/>
          <w:szCs w:val="52"/>
        </w:rPr>
        <w:drawing>
          <wp:inline distT="0" distB="0" distL="0" distR="0" wp14:anchorId="5835365E" wp14:editId="7260C4B1">
            <wp:extent cx="6120130" cy="865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盖章的封面.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654415"/>
                    </a:xfrm>
                    <a:prstGeom prst="rect">
                      <a:avLst/>
                    </a:prstGeom>
                  </pic:spPr>
                </pic:pic>
              </a:graphicData>
            </a:graphic>
          </wp:inline>
        </w:drawing>
      </w:r>
    </w:p>
    <w:p w14:paraId="63B914A3" w14:textId="4F1F4EDA" w:rsidR="00E9500A" w:rsidRPr="00DA2465" w:rsidRDefault="00836C67">
      <w:pPr>
        <w:spacing w:line="720" w:lineRule="auto"/>
        <w:jc w:val="center"/>
        <w:rPr>
          <w:rFonts w:ascii="宋体" w:eastAsia="宋体" w:hAnsi="宋体"/>
          <w:color w:val="000000" w:themeColor="text1"/>
          <w:sz w:val="52"/>
          <w:szCs w:val="52"/>
        </w:rPr>
      </w:pPr>
      <w:r w:rsidRPr="00DA2465">
        <w:rPr>
          <w:rFonts w:ascii="宋体" w:eastAsia="宋体" w:hAnsi="宋体" w:hint="eastAsia"/>
          <w:color w:val="000000" w:themeColor="text1"/>
          <w:sz w:val="52"/>
          <w:szCs w:val="52"/>
        </w:rPr>
        <w:lastRenderedPageBreak/>
        <w:t>南宁市政府采购</w:t>
      </w:r>
    </w:p>
    <w:p w14:paraId="4E599D7C" w14:textId="77777777" w:rsidR="00E9500A" w:rsidRPr="00DA2465" w:rsidRDefault="00836C67">
      <w:pPr>
        <w:spacing w:line="720" w:lineRule="auto"/>
        <w:jc w:val="center"/>
        <w:rPr>
          <w:rFonts w:ascii="宋体" w:eastAsia="宋体" w:hAnsi="宋体"/>
          <w:color w:val="000000" w:themeColor="text1"/>
          <w:sz w:val="52"/>
          <w:szCs w:val="52"/>
        </w:rPr>
      </w:pPr>
      <w:r w:rsidRPr="00DA2465">
        <w:rPr>
          <w:rFonts w:ascii="宋体" w:eastAsia="宋体" w:hAnsi="宋体" w:hint="eastAsia"/>
          <w:color w:val="000000" w:themeColor="text1"/>
          <w:sz w:val="52"/>
          <w:szCs w:val="52"/>
        </w:rPr>
        <w:t>公开招标文件（服务类）</w:t>
      </w:r>
    </w:p>
    <w:p w14:paraId="5EFB89F1" w14:textId="77777777" w:rsidR="00E9500A" w:rsidRPr="00DA2465" w:rsidRDefault="00E9500A">
      <w:pPr>
        <w:spacing w:line="720" w:lineRule="auto"/>
        <w:jc w:val="center"/>
        <w:rPr>
          <w:rFonts w:ascii="宋体" w:eastAsia="宋体" w:hAnsi="宋体"/>
          <w:color w:val="000000" w:themeColor="text1"/>
          <w:sz w:val="52"/>
          <w:szCs w:val="52"/>
        </w:rPr>
      </w:pPr>
    </w:p>
    <w:p w14:paraId="72E7D1F7" w14:textId="77777777" w:rsidR="00E9500A" w:rsidRPr="00DA2465" w:rsidRDefault="00E9500A">
      <w:pPr>
        <w:spacing w:line="720" w:lineRule="auto"/>
        <w:jc w:val="center"/>
        <w:rPr>
          <w:rFonts w:ascii="宋体" w:eastAsia="宋体" w:hAnsi="宋体"/>
          <w:color w:val="000000" w:themeColor="text1"/>
          <w:sz w:val="52"/>
          <w:szCs w:val="52"/>
        </w:rPr>
      </w:pPr>
    </w:p>
    <w:p w14:paraId="426EF4C1" w14:textId="77777777" w:rsidR="00E9500A" w:rsidRPr="00DA2465" w:rsidRDefault="00836C67">
      <w:pPr>
        <w:spacing w:line="720" w:lineRule="auto"/>
        <w:jc w:val="center"/>
        <w:rPr>
          <w:rFonts w:ascii="华文新魏" w:eastAsia="华文新魏" w:hAnsi="宋体"/>
          <w:color w:val="000000" w:themeColor="text1"/>
          <w:sz w:val="72"/>
          <w:szCs w:val="72"/>
        </w:rPr>
      </w:pPr>
      <w:r w:rsidRPr="00DA2465">
        <w:rPr>
          <w:rFonts w:ascii="华文新魏" w:eastAsia="华文新魏" w:hAnsi="宋体" w:hint="eastAsia"/>
          <w:color w:val="000000" w:themeColor="text1"/>
          <w:sz w:val="72"/>
          <w:szCs w:val="72"/>
        </w:rPr>
        <w:t>招标文件</w:t>
      </w:r>
    </w:p>
    <w:p w14:paraId="35B06C0D" w14:textId="77777777" w:rsidR="00E9500A" w:rsidRPr="00DA2465" w:rsidRDefault="00836C67">
      <w:pPr>
        <w:spacing w:line="720" w:lineRule="auto"/>
        <w:jc w:val="center"/>
        <w:rPr>
          <w:rFonts w:ascii="仿宋" w:eastAsia="仿宋" w:hAnsi="仿宋"/>
          <w:color w:val="000000" w:themeColor="text1"/>
          <w:sz w:val="30"/>
          <w:szCs w:val="30"/>
        </w:rPr>
      </w:pPr>
      <w:r w:rsidRPr="00DA2465">
        <w:rPr>
          <w:rFonts w:ascii="仿宋" w:eastAsia="仿宋" w:hAnsi="仿宋" w:hint="eastAsia"/>
          <w:color w:val="000000" w:themeColor="text1"/>
          <w:sz w:val="30"/>
          <w:szCs w:val="30"/>
        </w:rPr>
        <w:t>（全流程电子化评标）</w:t>
      </w:r>
    </w:p>
    <w:p w14:paraId="4C2E03B1" w14:textId="77777777" w:rsidR="00E9500A" w:rsidRPr="00DA2465" w:rsidRDefault="00E9500A">
      <w:pPr>
        <w:spacing w:line="720" w:lineRule="auto"/>
        <w:ind w:firstLineChars="200" w:firstLine="600"/>
        <w:rPr>
          <w:rFonts w:ascii="仿宋" w:eastAsia="仿宋" w:hAnsi="仿宋"/>
          <w:color w:val="000000" w:themeColor="text1"/>
          <w:sz w:val="30"/>
          <w:szCs w:val="30"/>
        </w:rPr>
      </w:pPr>
    </w:p>
    <w:p w14:paraId="1C507665" w14:textId="4A994C9A" w:rsidR="00E9500A" w:rsidRPr="00DA2465" w:rsidRDefault="00836C67">
      <w:pPr>
        <w:spacing w:line="720" w:lineRule="auto"/>
        <w:ind w:firstLineChars="200" w:firstLine="602"/>
        <w:rPr>
          <w:rFonts w:ascii="仿宋" w:eastAsia="仿宋" w:hAnsi="仿宋"/>
          <w:b/>
          <w:color w:val="000000" w:themeColor="text1"/>
          <w:sz w:val="30"/>
          <w:szCs w:val="30"/>
        </w:rPr>
      </w:pPr>
      <w:r w:rsidRPr="00DA2465">
        <w:rPr>
          <w:rFonts w:ascii="仿宋" w:eastAsia="仿宋" w:hAnsi="仿宋" w:hint="eastAsia"/>
          <w:b/>
          <w:color w:val="000000" w:themeColor="text1"/>
          <w:sz w:val="30"/>
          <w:szCs w:val="30"/>
        </w:rPr>
        <w:t>项目名称：</w:t>
      </w:r>
      <w:r w:rsidR="003E6655" w:rsidRPr="00DA2465">
        <w:rPr>
          <w:rFonts w:ascii="仿宋" w:eastAsia="仿宋" w:hAnsi="仿宋" w:hint="eastAsia"/>
          <w:b/>
          <w:color w:val="000000" w:themeColor="text1"/>
          <w:sz w:val="30"/>
          <w:szCs w:val="30"/>
        </w:rPr>
        <w:t>南宁市村庄规划及乡镇规划数据入库审查项目</w:t>
      </w:r>
      <w:r w:rsidR="00824B87" w:rsidRPr="00DA2465">
        <w:rPr>
          <w:rFonts w:ascii="仿宋" w:eastAsia="仿宋" w:hAnsi="仿宋" w:hint="eastAsia"/>
          <w:b/>
          <w:color w:val="000000" w:themeColor="text1"/>
          <w:sz w:val="30"/>
          <w:szCs w:val="30"/>
        </w:rPr>
        <w:t>（重）</w:t>
      </w:r>
    </w:p>
    <w:p w14:paraId="55DAB30B" w14:textId="72647983" w:rsidR="00E9500A" w:rsidRPr="00DA2465" w:rsidRDefault="00836C67">
      <w:pPr>
        <w:spacing w:line="720" w:lineRule="auto"/>
        <w:ind w:firstLineChars="200" w:firstLine="602"/>
        <w:rPr>
          <w:rFonts w:ascii="仿宋" w:eastAsia="仿宋" w:hAnsi="仿宋"/>
          <w:b/>
          <w:color w:val="000000" w:themeColor="text1"/>
          <w:sz w:val="30"/>
          <w:szCs w:val="30"/>
        </w:rPr>
      </w:pPr>
      <w:r w:rsidRPr="00DA2465">
        <w:rPr>
          <w:rFonts w:ascii="仿宋" w:eastAsia="仿宋" w:hAnsi="仿宋" w:hint="eastAsia"/>
          <w:b/>
          <w:color w:val="000000" w:themeColor="text1"/>
          <w:sz w:val="30"/>
          <w:szCs w:val="30"/>
        </w:rPr>
        <w:t>项目编号：</w:t>
      </w:r>
      <w:r w:rsidR="00824B87" w:rsidRPr="00DA2465">
        <w:rPr>
          <w:rFonts w:ascii="仿宋" w:eastAsia="仿宋" w:hAnsi="仿宋"/>
          <w:b/>
          <w:color w:val="000000" w:themeColor="text1"/>
          <w:sz w:val="30"/>
          <w:szCs w:val="30"/>
        </w:rPr>
        <w:t>NNZC2024-G3-991145-KWZB</w:t>
      </w:r>
    </w:p>
    <w:p w14:paraId="4213893C" w14:textId="029E9BD9" w:rsidR="00E9500A" w:rsidRPr="00DA2465" w:rsidRDefault="00836C67">
      <w:pPr>
        <w:spacing w:line="720" w:lineRule="auto"/>
        <w:ind w:firstLineChars="200" w:firstLine="602"/>
        <w:rPr>
          <w:rFonts w:ascii="仿宋" w:eastAsia="仿宋" w:hAnsi="仿宋"/>
          <w:b/>
          <w:color w:val="000000" w:themeColor="text1"/>
          <w:sz w:val="30"/>
          <w:szCs w:val="30"/>
        </w:rPr>
      </w:pPr>
      <w:r w:rsidRPr="00DA2465">
        <w:rPr>
          <w:rFonts w:ascii="仿宋" w:eastAsia="仿宋" w:hAnsi="仿宋" w:hint="eastAsia"/>
          <w:b/>
          <w:color w:val="000000" w:themeColor="text1"/>
          <w:sz w:val="30"/>
          <w:szCs w:val="30"/>
        </w:rPr>
        <w:t>采购文号：</w:t>
      </w:r>
      <w:r w:rsidR="003E6655" w:rsidRPr="00DA2465">
        <w:rPr>
          <w:rFonts w:ascii="仿宋" w:eastAsia="仿宋" w:hAnsi="仿宋" w:hint="eastAsia"/>
          <w:b/>
          <w:color w:val="000000" w:themeColor="text1"/>
          <w:sz w:val="30"/>
          <w:szCs w:val="30"/>
        </w:rPr>
        <w:t>NNZC[2024]3642号</w:t>
      </w:r>
    </w:p>
    <w:p w14:paraId="02848D48" w14:textId="77777777" w:rsidR="00E9500A" w:rsidRPr="00DA2465" w:rsidRDefault="00836C67">
      <w:pPr>
        <w:spacing w:line="720" w:lineRule="auto"/>
        <w:ind w:firstLineChars="200" w:firstLine="602"/>
        <w:rPr>
          <w:rFonts w:ascii="仿宋" w:eastAsia="仿宋" w:hAnsi="仿宋"/>
          <w:b/>
          <w:color w:val="000000" w:themeColor="text1"/>
          <w:sz w:val="30"/>
          <w:szCs w:val="30"/>
        </w:rPr>
      </w:pPr>
      <w:r w:rsidRPr="00DA2465">
        <w:rPr>
          <w:rFonts w:ascii="仿宋" w:eastAsia="仿宋" w:hAnsi="仿宋" w:hint="eastAsia"/>
          <w:b/>
          <w:color w:val="000000" w:themeColor="text1"/>
          <w:sz w:val="30"/>
          <w:szCs w:val="30"/>
        </w:rPr>
        <w:t>项目所属区划：南宁市本级项目</w:t>
      </w:r>
    </w:p>
    <w:p w14:paraId="322CA566" w14:textId="77777777" w:rsidR="00E9500A" w:rsidRPr="00DA2465" w:rsidRDefault="00836C67">
      <w:pPr>
        <w:spacing w:line="720" w:lineRule="auto"/>
        <w:ind w:firstLineChars="200" w:firstLine="602"/>
        <w:rPr>
          <w:rFonts w:ascii="仿宋" w:eastAsia="仿宋" w:hAnsi="仿宋"/>
          <w:b/>
          <w:color w:val="000000" w:themeColor="text1"/>
          <w:sz w:val="30"/>
          <w:szCs w:val="30"/>
        </w:rPr>
      </w:pPr>
      <w:r w:rsidRPr="00DA2465">
        <w:rPr>
          <w:rFonts w:ascii="仿宋" w:eastAsia="仿宋" w:hAnsi="仿宋" w:hint="eastAsia"/>
          <w:b/>
          <w:color w:val="000000" w:themeColor="text1"/>
          <w:sz w:val="30"/>
          <w:szCs w:val="30"/>
        </w:rPr>
        <w:t>采购人：南宁市自然资源局</w:t>
      </w:r>
    </w:p>
    <w:p w14:paraId="75D21445" w14:textId="77777777" w:rsidR="00E9500A" w:rsidRPr="00DA2465" w:rsidRDefault="00836C67">
      <w:pPr>
        <w:spacing w:line="720" w:lineRule="auto"/>
        <w:ind w:firstLineChars="200" w:firstLine="602"/>
        <w:rPr>
          <w:rFonts w:ascii="仿宋" w:eastAsia="仿宋" w:hAnsi="仿宋"/>
          <w:b/>
          <w:color w:val="000000" w:themeColor="text1"/>
          <w:sz w:val="30"/>
          <w:szCs w:val="30"/>
        </w:rPr>
      </w:pPr>
      <w:r w:rsidRPr="00DA2465">
        <w:rPr>
          <w:rFonts w:ascii="仿宋" w:eastAsia="仿宋" w:hAnsi="仿宋" w:hint="eastAsia"/>
          <w:b/>
          <w:color w:val="000000" w:themeColor="text1"/>
          <w:sz w:val="30"/>
          <w:szCs w:val="30"/>
        </w:rPr>
        <w:t>采购代理机构：广西科文招标有限公司</w:t>
      </w:r>
    </w:p>
    <w:p w14:paraId="17F8BC04" w14:textId="05C19F23" w:rsidR="00E9500A" w:rsidRPr="00DA2465" w:rsidRDefault="00824B87">
      <w:pPr>
        <w:spacing w:line="720" w:lineRule="auto"/>
        <w:jc w:val="center"/>
        <w:rPr>
          <w:rFonts w:ascii="仿宋" w:eastAsia="仿宋" w:hAnsi="仿宋"/>
          <w:b/>
          <w:color w:val="000000" w:themeColor="text1"/>
          <w:sz w:val="30"/>
          <w:szCs w:val="30"/>
        </w:rPr>
        <w:sectPr w:rsidR="00E9500A" w:rsidRPr="00DA2465">
          <w:pgSz w:w="11906" w:h="16838"/>
          <w:pgMar w:top="1134" w:right="1134" w:bottom="1134" w:left="1134" w:header="737" w:footer="992" w:gutter="0"/>
          <w:cols w:space="425"/>
          <w:docGrid w:type="lines" w:linePitch="312"/>
        </w:sectPr>
      </w:pPr>
      <w:r w:rsidRPr="00DA2465">
        <w:rPr>
          <w:rFonts w:ascii="仿宋" w:eastAsia="仿宋" w:hAnsi="仿宋" w:hint="eastAsia"/>
          <w:b/>
          <w:color w:val="000000" w:themeColor="text1"/>
          <w:sz w:val="30"/>
          <w:szCs w:val="30"/>
        </w:rPr>
        <w:t>202</w:t>
      </w:r>
      <w:r w:rsidRPr="00DA2465">
        <w:rPr>
          <w:rFonts w:ascii="仿宋" w:eastAsia="仿宋" w:hAnsi="仿宋"/>
          <w:b/>
          <w:color w:val="000000" w:themeColor="text1"/>
          <w:sz w:val="30"/>
          <w:szCs w:val="30"/>
        </w:rPr>
        <w:t>4</w:t>
      </w:r>
      <w:r w:rsidRPr="00DA2465">
        <w:rPr>
          <w:rFonts w:ascii="仿宋" w:eastAsia="仿宋" w:hAnsi="仿宋" w:hint="eastAsia"/>
          <w:b/>
          <w:color w:val="000000" w:themeColor="text1"/>
          <w:sz w:val="30"/>
          <w:szCs w:val="30"/>
        </w:rPr>
        <w:t>年</w:t>
      </w:r>
      <w:r w:rsidRPr="00DA2465">
        <w:rPr>
          <w:rFonts w:ascii="仿宋" w:eastAsia="仿宋" w:hAnsi="仿宋"/>
          <w:b/>
          <w:color w:val="000000" w:themeColor="text1"/>
          <w:sz w:val="30"/>
          <w:szCs w:val="30"/>
        </w:rPr>
        <w:t>8</w:t>
      </w:r>
      <w:r w:rsidR="00836C67" w:rsidRPr="00DA2465">
        <w:rPr>
          <w:rFonts w:ascii="仿宋" w:eastAsia="仿宋" w:hAnsi="仿宋" w:hint="eastAsia"/>
          <w:b/>
          <w:color w:val="000000" w:themeColor="text1"/>
          <w:sz w:val="30"/>
          <w:szCs w:val="30"/>
        </w:rPr>
        <w:t>月</w:t>
      </w:r>
      <w:r w:rsidR="00182AA9" w:rsidRPr="00DA2465">
        <w:rPr>
          <w:rFonts w:ascii="仿宋" w:eastAsia="仿宋" w:hAnsi="仿宋"/>
          <w:b/>
          <w:color w:val="000000" w:themeColor="text1"/>
          <w:sz w:val="30"/>
          <w:szCs w:val="30"/>
        </w:rPr>
        <w:t>12</w:t>
      </w:r>
      <w:r w:rsidR="00836C67" w:rsidRPr="00DA2465">
        <w:rPr>
          <w:rFonts w:ascii="仿宋" w:eastAsia="仿宋" w:hAnsi="仿宋" w:hint="eastAsia"/>
          <w:b/>
          <w:color w:val="000000" w:themeColor="text1"/>
          <w:sz w:val="30"/>
          <w:szCs w:val="30"/>
        </w:rPr>
        <w:t>日</w:t>
      </w:r>
    </w:p>
    <w:p w14:paraId="3C51AAD6" w14:textId="77777777" w:rsidR="00E9500A" w:rsidRPr="00DA2465" w:rsidRDefault="00836C67">
      <w:pPr>
        <w:spacing w:line="360" w:lineRule="auto"/>
        <w:jc w:val="center"/>
        <w:rPr>
          <w:rFonts w:ascii="Times New Roman" w:eastAsia="宋体" w:hAnsi="Times New Roman" w:cs="Times New Roman"/>
          <w:b/>
          <w:color w:val="000000" w:themeColor="text1"/>
          <w:sz w:val="48"/>
          <w:szCs w:val="48"/>
        </w:rPr>
      </w:pPr>
      <w:r w:rsidRPr="00DA2465">
        <w:rPr>
          <w:rFonts w:ascii="Times New Roman" w:eastAsia="宋体" w:hAnsi="Times New Roman" w:cs="Times New Roman"/>
          <w:b/>
          <w:color w:val="000000" w:themeColor="text1"/>
          <w:sz w:val="48"/>
          <w:szCs w:val="48"/>
        </w:rPr>
        <w:lastRenderedPageBreak/>
        <w:t>目录</w:t>
      </w:r>
    </w:p>
    <w:p w14:paraId="2413B53A" w14:textId="77777777" w:rsidR="00E9500A" w:rsidRPr="00DA2465" w:rsidRDefault="00E9500A">
      <w:pPr>
        <w:spacing w:line="300" w:lineRule="auto"/>
        <w:rPr>
          <w:rFonts w:ascii="宋体" w:eastAsia="宋体" w:hAnsi="宋体"/>
          <w:color w:val="000000" w:themeColor="text1"/>
          <w:szCs w:val="21"/>
        </w:rPr>
      </w:pPr>
    </w:p>
    <w:p w14:paraId="231C319D" w14:textId="77777777" w:rsidR="00E9500A" w:rsidRPr="00DA2465" w:rsidRDefault="00836C67">
      <w:pPr>
        <w:pStyle w:val="10"/>
        <w:tabs>
          <w:tab w:val="right" w:leader="dot" w:pos="9628"/>
        </w:tabs>
        <w:spacing w:line="300" w:lineRule="auto"/>
        <w:rPr>
          <w:rFonts w:ascii="宋体" w:eastAsia="宋体" w:hAnsi="宋体"/>
          <w:noProof/>
          <w:color w:val="000000" w:themeColor="text1"/>
        </w:rPr>
      </w:pPr>
      <w:r w:rsidRPr="00DA2465">
        <w:rPr>
          <w:rFonts w:ascii="宋体" w:eastAsia="宋体" w:hAnsi="宋体"/>
          <w:color w:val="000000" w:themeColor="text1"/>
          <w:szCs w:val="21"/>
        </w:rPr>
        <w:fldChar w:fldCharType="begin"/>
      </w:r>
      <w:r w:rsidRPr="00DA2465">
        <w:rPr>
          <w:rFonts w:ascii="宋体" w:eastAsia="宋体" w:hAnsi="宋体"/>
          <w:color w:val="000000" w:themeColor="text1"/>
          <w:szCs w:val="21"/>
        </w:rPr>
        <w:instrText xml:space="preserve"> TOC \o "1-3" \u </w:instrText>
      </w:r>
      <w:r w:rsidRPr="00DA2465">
        <w:rPr>
          <w:rFonts w:ascii="宋体" w:eastAsia="宋体" w:hAnsi="宋体"/>
          <w:color w:val="000000" w:themeColor="text1"/>
          <w:szCs w:val="21"/>
        </w:rPr>
        <w:fldChar w:fldCharType="separate"/>
      </w:r>
      <w:r w:rsidRPr="00DA2465">
        <w:rPr>
          <w:rFonts w:ascii="宋体" w:eastAsia="宋体" w:hAnsi="宋体" w:hint="eastAsia"/>
          <w:noProof/>
          <w:color w:val="000000" w:themeColor="text1"/>
        </w:rPr>
        <w:t>第一章招标公告</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_Toc142414028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1</w:t>
      </w:r>
      <w:r w:rsidRPr="00DA2465">
        <w:rPr>
          <w:rFonts w:ascii="宋体" w:eastAsia="宋体" w:hAnsi="宋体"/>
          <w:noProof/>
          <w:color w:val="000000" w:themeColor="text1"/>
        </w:rPr>
        <w:fldChar w:fldCharType="end"/>
      </w:r>
    </w:p>
    <w:p w14:paraId="0BA808B7" w14:textId="77777777" w:rsidR="00E9500A" w:rsidRPr="00DA2465" w:rsidRDefault="00836C67">
      <w:pPr>
        <w:pStyle w:val="1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第二章采购需求</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_Toc142414029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5</w:t>
      </w:r>
      <w:r w:rsidRPr="00DA2465">
        <w:rPr>
          <w:rFonts w:ascii="宋体" w:eastAsia="宋体" w:hAnsi="宋体"/>
          <w:noProof/>
          <w:color w:val="000000" w:themeColor="text1"/>
        </w:rPr>
        <w:fldChar w:fldCharType="end"/>
      </w:r>
    </w:p>
    <w:p w14:paraId="4862FC31" w14:textId="77777777" w:rsidR="00E9500A" w:rsidRPr="00DA2465" w:rsidRDefault="00836C67">
      <w:pPr>
        <w:pStyle w:val="1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第三章投标人须知</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_Toc142414030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19</w:t>
      </w:r>
      <w:r w:rsidRPr="00DA2465">
        <w:rPr>
          <w:rFonts w:ascii="宋体" w:eastAsia="宋体" w:hAnsi="宋体"/>
          <w:noProof/>
          <w:color w:val="000000" w:themeColor="text1"/>
        </w:rPr>
        <w:fldChar w:fldCharType="end"/>
      </w:r>
    </w:p>
    <w:p w14:paraId="1871C7FC"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第一节投标人须知前附表</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_Toc142414031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19</w:t>
      </w:r>
      <w:r w:rsidRPr="00DA2465">
        <w:rPr>
          <w:rFonts w:ascii="宋体" w:eastAsia="宋体" w:hAnsi="宋体"/>
          <w:noProof/>
          <w:color w:val="000000" w:themeColor="text1"/>
        </w:rPr>
        <w:fldChar w:fldCharType="end"/>
      </w:r>
    </w:p>
    <w:p w14:paraId="6011BC67"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第二节投标人须知正文</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_Toc142414032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26</w:t>
      </w:r>
      <w:r w:rsidRPr="00DA2465">
        <w:rPr>
          <w:rFonts w:ascii="宋体" w:eastAsia="宋体" w:hAnsi="宋体"/>
          <w:noProof/>
          <w:color w:val="000000" w:themeColor="text1"/>
        </w:rPr>
        <w:fldChar w:fldCharType="end"/>
      </w:r>
    </w:p>
    <w:p w14:paraId="23759B8E"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一、总则</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_Toc142414033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26</w:t>
      </w:r>
      <w:r w:rsidRPr="00DA2465">
        <w:rPr>
          <w:rFonts w:ascii="宋体" w:eastAsia="宋体" w:hAnsi="宋体"/>
          <w:noProof/>
          <w:color w:val="000000" w:themeColor="text1"/>
        </w:rPr>
        <w:fldChar w:fldCharType="end"/>
      </w:r>
    </w:p>
    <w:p w14:paraId="71DD4BC8"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二、招标文件</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_Toc142414034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28</w:t>
      </w:r>
      <w:r w:rsidRPr="00DA2465">
        <w:rPr>
          <w:rFonts w:ascii="宋体" w:eastAsia="宋体" w:hAnsi="宋体"/>
          <w:noProof/>
          <w:color w:val="000000" w:themeColor="text1"/>
        </w:rPr>
        <w:fldChar w:fldCharType="end"/>
      </w:r>
    </w:p>
    <w:p w14:paraId="51B13682"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三、投标文件的编制</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_Toc142414035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29</w:t>
      </w:r>
      <w:r w:rsidRPr="00DA2465">
        <w:rPr>
          <w:rFonts w:ascii="宋体" w:eastAsia="宋体" w:hAnsi="宋体"/>
          <w:noProof/>
          <w:color w:val="000000" w:themeColor="text1"/>
        </w:rPr>
        <w:fldChar w:fldCharType="end"/>
      </w:r>
    </w:p>
    <w:p w14:paraId="16850700"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四、开标</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_Toc142414036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32</w:t>
      </w:r>
      <w:r w:rsidRPr="00DA2465">
        <w:rPr>
          <w:rFonts w:ascii="宋体" w:eastAsia="宋体" w:hAnsi="宋体"/>
          <w:noProof/>
          <w:color w:val="000000" w:themeColor="text1"/>
        </w:rPr>
        <w:fldChar w:fldCharType="end"/>
      </w:r>
    </w:p>
    <w:p w14:paraId="086A4273"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五、资格审查</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_Toc142414037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33</w:t>
      </w:r>
      <w:r w:rsidRPr="00DA2465">
        <w:rPr>
          <w:rFonts w:ascii="宋体" w:eastAsia="宋体" w:hAnsi="宋体"/>
          <w:noProof/>
          <w:color w:val="000000" w:themeColor="text1"/>
        </w:rPr>
        <w:fldChar w:fldCharType="end"/>
      </w:r>
    </w:p>
    <w:p w14:paraId="6F83F923"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六、评标</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_Toc142414038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33</w:t>
      </w:r>
      <w:r w:rsidRPr="00DA2465">
        <w:rPr>
          <w:rFonts w:ascii="宋体" w:eastAsia="宋体" w:hAnsi="宋体"/>
          <w:noProof/>
          <w:color w:val="000000" w:themeColor="text1"/>
        </w:rPr>
        <w:fldChar w:fldCharType="end"/>
      </w:r>
    </w:p>
    <w:p w14:paraId="34F998DE"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七、中标和合同</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_Toc142414039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35</w:t>
      </w:r>
      <w:r w:rsidRPr="00DA2465">
        <w:rPr>
          <w:rFonts w:ascii="宋体" w:eastAsia="宋体" w:hAnsi="宋体"/>
          <w:noProof/>
          <w:color w:val="000000" w:themeColor="text1"/>
        </w:rPr>
        <w:fldChar w:fldCharType="end"/>
      </w:r>
    </w:p>
    <w:p w14:paraId="666A5EE1"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八、验收</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_Toc142414040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39</w:t>
      </w:r>
      <w:r w:rsidRPr="00DA2465">
        <w:rPr>
          <w:rFonts w:ascii="宋体" w:eastAsia="宋体" w:hAnsi="宋体"/>
          <w:noProof/>
          <w:color w:val="000000" w:themeColor="text1"/>
        </w:rPr>
        <w:fldChar w:fldCharType="end"/>
      </w:r>
    </w:p>
    <w:p w14:paraId="19C6BC9A" w14:textId="77777777" w:rsidR="00E9500A" w:rsidRPr="00DA2465" w:rsidRDefault="00836C67">
      <w:pPr>
        <w:pStyle w:val="3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九、其他事项</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_Toc142414041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40</w:t>
      </w:r>
      <w:r w:rsidRPr="00DA2465">
        <w:rPr>
          <w:rFonts w:ascii="宋体" w:eastAsia="宋体" w:hAnsi="宋体"/>
          <w:noProof/>
          <w:color w:val="000000" w:themeColor="text1"/>
        </w:rPr>
        <w:fldChar w:fldCharType="end"/>
      </w:r>
    </w:p>
    <w:p w14:paraId="783E11C5" w14:textId="77777777" w:rsidR="00E9500A" w:rsidRPr="00DA2465" w:rsidRDefault="00836C67">
      <w:pPr>
        <w:pStyle w:val="1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第四章评标方法及评分标准</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_Toc142414042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42</w:t>
      </w:r>
      <w:r w:rsidRPr="00DA2465">
        <w:rPr>
          <w:rFonts w:ascii="宋体" w:eastAsia="宋体" w:hAnsi="宋体"/>
          <w:noProof/>
          <w:color w:val="000000" w:themeColor="text1"/>
        </w:rPr>
        <w:fldChar w:fldCharType="end"/>
      </w:r>
    </w:p>
    <w:p w14:paraId="003CAAC1"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第一节评标方法</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_Toc142414043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42</w:t>
      </w:r>
      <w:r w:rsidRPr="00DA2465">
        <w:rPr>
          <w:rFonts w:ascii="宋体" w:eastAsia="宋体" w:hAnsi="宋体"/>
          <w:noProof/>
          <w:color w:val="000000" w:themeColor="text1"/>
        </w:rPr>
        <w:fldChar w:fldCharType="end"/>
      </w:r>
    </w:p>
    <w:p w14:paraId="326F6F14"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第二节评标程序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_Toc142414044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42</w:t>
      </w:r>
      <w:r w:rsidRPr="00DA2465">
        <w:rPr>
          <w:rFonts w:ascii="宋体" w:eastAsia="宋体" w:hAnsi="宋体"/>
          <w:noProof/>
          <w:color w:val="000000" w:themeColor="text1"/>
        </w:rPr>
        <w:fldChar w:fldCharType="end"/>
      </w:r>
    </w:p>
    <w:p w14:paraId="7805183F"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第三节评分标准</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_Toc142414045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45</w:t>
      </w:r>
      <w:r w:rsidRPr="00DA2465">
        <w:rPr>
          <w:rFonts w:ascii="宋体" w:eastAsia="宋体" w:hAnsi="宋体"/>
          <w:noProof/>
          <w:color w:val="000000" w:themeColor="text1"/>
        </w:rPr>
        <w:fldChar w:fldCharType="end"/>
      </w:r>
    </w:p>
    <w:p w14:paraId="76802A23"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第四节中标候选人推荐原则</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_Toc142414046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49</w:t>
      </w:r>
      <w:r w:rsidRPr="00DA2465">
        <w:rPr>
          <w:rFonts w:ascii="宋体" w:eastAsia="宋体" w:hAnsi="宋体"/>
          <w:noProof/>
          <w:color w:val="000000" w:themeColor="text1"/>
        </w:rPr>
        <w:fldChar w:fldCharType="end"/>
      </w:r>
    </w:p>
    <w:p w14:paraId="2DDD674B"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第五节评标报告</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_Toc142414047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49</w:t>
      </w:r>
      <w:r w:rsidRPr="00DA2465">
        <w:rPr>
          <w:rFonts w:ascii="宋体" w:eastAsia="宋体" w:hAnsi="宋体"/>
          <w:noProof/>
          <w:color w:val="000000" w:themeColor="text1"/>
        </w:rPr>
        <w:fldChar w:fldCharType="end"/>
      </w:r>
    </w:p>
    <w:p w14:paraId="21D07559" w14:textId="77777777" w:rsidR="00E9500A" w:rsidRPr="00DA2465" w:rsidRDefault="00836C67">
      <w:pPr>
        <w:pStyle w:val="1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第五章拟签订的合同文本</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_Toc142414048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51</w:t>
      </w:r>
      <w:r w:rsidRPr="00DA2465">
        <w:rPr>
          <w:rFonts w:ascii="宋体" w:eastAsia="宋体" w:hAnsi="宋体"/>
          <w:noProof/>
          <w:color w:val="000000" w:themeColor="text1"/>
        </w:rPr>
        <w:fldChar w:fldCharType="end"/>
      </w:r>
    </w:p>
    <w:p w14:paraId="5532ADA6"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第一部分合同书</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_Toc142414049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54</w:t>
      </w:r>
      <w:r w:rsidRPr="00DA2465">
        <w:rPr>
          <w:rFonts w:ascii="宋体" w:eastAsia="宋体" w:hAnsi="宋体"/>
          <w:noProof/>
          <w:color w:val="000000" w:themeColor="text1"/>
        </w:rPr>
        <w:fldChar w:fldCharType="end"/>
      </w:r>
    </w:p>
    <w:p w14:paraId="143C9CBD"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第二部分合同一般条款</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_Toc142414050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58</w:t>
      </w:r>
      <w:r w:rsidRPr="00DA2465">
        <w:rPr>
          <w:rFonts w:ascii="宋体" w:eastAsia="宋体" w:hAnsi="宋体"/>
          <w:noProof/>
          <w:color w:val="000000" w:themeColor="text1"/>
        </w:rPr>
        <w:fldChar w:fldCharType="end"/>
      </w:r>
    </w:p>
    <w:p w14:paraId="7455B38F"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第三部分合同专用条款</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_Toc142414051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62</w:t>
      </w:r>
      <w:r w:rsidRPr="00DA2465">
        <w:rPr>
          <w:rFonts w:ascii="宋体" w:eastAsia="宋体" w:hAnsi="宋体"/>
          <w:noProof/>
          <w:color w:val="000000" w:themeColor="text1"/>
        </w:rPr>
        <w:fldChar w:fldCharType="end"/>
      </w:r>
    </w:p>
    <w:p w14:paraId="16D657EF" w14:textId="77777777" w:rsidR="00E9500A" w:rsidRPr="00DA2465" w:rsidRDefault="00836C67">
      <w:pPr>
        <w:pStyle w:val="1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第六章投标文件格式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_Toc142414052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64</w:t>
      </w:r>
      <w:r w:rsidRPr="00DA2465">
        <w:rPr>
          <w:rFonts w:ascii="宋体" w:eastAsia="宋体" w:hAnsi="宋体"/>
          <w:noProof/>
          <w:color w:val="000000" w:themeColor="text1"/>
        </w:rPr>
        <w:fldChar w:fldCharType="end"/>
      </w:r>
    </w:p>
    <w:p w14:paraId="37F81D5A"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第一节投标文件外层包装封面</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_Toc142414053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65</w:t>
      </w:r>
      <w:r w:rsidRPr="00DA2465">
        <w:rPr>
          <w:rFonts w:ascii="宋体" w:eastAsia="宋体" w:hAnsi="宋体"/>
          <w:noProof/>
          <w:color w:val="000000" w:themeColor="text1"/>
        </w:rPr>
        <w:fldChar w:fldCharType="end"/>
      </w:r>
    </w:p>
    <w:p w14:paraId="448AE202"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第二节资格证明文件格式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_Toc142414054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66</w:t>
      </w:r>
      <w:r w:rsidRPr="00DA2465">
        <w:rPr>
          <w:rFonts w:ascii="宋体" w:eastAsia="宋体" w:hAnsi="宋体"/>
          <w:noProof/>
          <w:color w:val="000000" w:themeColor="text1"/>
        </w:rPr>
        <w:fldChar w:fldCharType="end"/>
      </w:r>
    </w:p>
    <w:p w14:paraId="1F0D382D"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第三节商务文件格式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_Toc142414055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74</w:t>
      </w:r>
      <w:r w:rsidRPr="00DA2465">
        <w:rPr>
          <w:rFonts w:ascii="宋体" w:eastAsia="宋体" w:hAnsi="宋体"/>
          <w:noProof/>
          <w:color w:val="000000" w:themeColor="text1"/>
        </w:rPr>
        <w:fldChar w:fldCharType="end"/>
      </w:r>
    </w:p>
    <w:p w14:paraId="5930DAD5"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第四节技术文件格式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_Toc142414056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84</w:t>
      </w:r>
      <w:r w:rsidRPr="00DA2465">
        <w:rPr>
          <w:rFonts w:ascii="宋体" w:eastAsia="宋体" w:hAnsi="宋体"/>
          <w:noProof/>
          <w:color w:val="000000" w:themeColor="text1"/>
        </w:rPr>
        <w:fldChar w:fldCharType="end"/>
      </w:r>
    </w:p>
    <w:p w14:paraId="4247F7F8"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第五节报价文件格式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_Toc142414057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92</w:t>
      </w:r>
      <w:r w:rsidRPr="00DA2465">
        <w:rPr>
          <w:rFonts w:ascii="宋体" w:eastAsia="宋体" w:hAnsi="宋体"/>
          <w:noProof/>
          <w:color w:val="000000" w:themeColor="text1"/>
        </w:rPr>
        <w:fldChar w:fldCharType="end"/>
      </w:r>
    </w:p>
    <w:p w14:paraId="5E00AFB9"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第六节其他文书、文件格式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_Toc142414058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98</w:t>
      </w:r>
      <w:r w:rsidRPr="00DA2465">
        <w:rPr>
          <w:rFonts w:ascii="宋体" w:eastAsia="宋体" w:hAnsi="宋体"/>
          <w:noProof/>
          <w:color w:val="000000" w:themeColor="text1"/>
        </w:rPr>
        <w:fldChar w:fldCharType="end"/>
      </w:r>
    </w:p>
    <w:p w14:paraId="5B6222BF" w14:textId="77777777" w:rsidR="00E9500A" w:rsidRPr="00DA2465" w:rsidRDefault="00836C67">
      <w:pPr>
        <w:pStyle w:val="1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第七章质疑、投诉证明材料格式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_Toc142414059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100</w:t>
      </w:r>
      <w:r w:rsidRPr="00DA2465">
        <w:rPr>
          <w:rFonts w:ascii="宋体" w:eastAsia="宋体" w:hAnsi="宋体"/>
          <w:noProof/>
          <w:color w:val="000000" w:themeColor="text1"/>
        </w:rPr>
        <w:fldChar w:fldCharType="end"/>
      </w:r>
    </w:p>
    <w:p w14:paraId="5EDBF1B8" w14:textId="77777777" w:rsidR="00E9500A" w:rsidRPr="00DA2465" w:rsidRDefault="00836C67">
      <w:pPr>
        <w:pStyle w:val="20"/>
        <w:tabs>
          <w:tab w:val="right" w:leader="dot" w:pos="9628"/>
        </w:tabs>
        <w:spacing w:line="300" w:lineRule="auto"/>
        <w:rPr>
          <w:rFonts w:ascii="宋体" w:eastAsia="宋体" w:hAnsi="宋体"/>
          <w:noProof/>
          <w:color w:val="000000" w:themeColor="text1"/>
        </w:rPr>
      </w:pPr>
      <w:r w:rsidRPr="00DA2465">
        <w:rPr>
          <w:rFonts w:ascii="宋体" w:eastAsia="宋体" w:hAnsi="宋体" w:hint="eastAsia"/>
          <w:noProof/>
          <w:color w:val="000000" w:themeColor="text1"/>
        </w:rPr>
        <w:t>第一节质疑函（格式）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_Toc142414060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101</w:t>
      </w:r>
      <w:r w:rsidRPr="00DA2465">
        <w:rPr>
          <w:rFonts w:ascii="宋体" w:eastAsia="宋体" w:hAnsi="宋体"/>
          <w:noProof/>
          <w:color w:val="000000" w:themeColor="text1"/>
        </w:rPr>
        <w:fldChar w:fldCharType="end"/>
      </w:r>
    </w:p>
    <w:p w14:paraId="36D5151B" w14:textId="77777777" w:rsidR="00E9500A" w:rsidRPr="00DA2465" w:rsidRDefault="00836C67">
      <w:pPr>
        <w:pStyle w:val="20"/>
        <w:tabs>
          <w:tab w:val="right" w:leader="dot" w:pos="9628"/>
        </w:tabs>
        <w:spacing w:line="300" w:lineRule="auto"/>
        <w:rPr>
          <w:rFonts w:ascii="宋体" w:eastAsia="宋体" w:hAnsi="宋体"/>
          <w:color w:val="000000" w:themeColor="text1"/>
          <w:szCs w:val="21"/>
        </w:rPr>
      </w:pPr>
      <w:r w:rsidRPr="00DA2465">
        <w:rPr>
          <w:rFonts w:ascii="宋体" w:eastAsia="宋体" w:hAnsi="宋体" w:hint="eastAsia"/>
          <w:noProof/>
          <w:color w:val="000000" w:themeColor="text1"/>
        </w:rPr>
        <w:t>第二节投诉书（格式）</w:t>
      </w:r>
      <w:r w:rsidRPr="00DA2465">
        <w:rPr>
          <w:rFonts w:ascii="宋体" w:eastAsia="宋体" w:hAnsi="宋体"/>
          <w:noProof/>
          <w:color w:val="000000" w:themeColor="text1"/>
        </w:rPr>
        <w:tab/>
      </w:r>
      <w:r w:rsidRPr="00DA2465">
        <w:rPr>
          <w:rFonts w:ascii="宋体" w:eastAsia="宋体" w:hAnsi="宋体"/>
          <w:noProof/>
          <w:color w:val="000000" w:themeColor="text1"/>
        </w:rPr>
        <w:fldChar w:fldCharType="begin"/>
      </w:r>
      <w:r w:rsidRPr="00DA2465">
        <w:rPr>
          <w:rFonts w:ascii="宋体" w:eastAsia="宋体" w:hAnsi="宋体"/>
          <w:noProof/>
          <w:color w:val="000000" w:themeColor="text1"/>
        </w:rPr>
        <w:instrText xml:space="preserve"> PAGEREF _Toc142414061 \h </w:instrText>
      </w:r>
      <w:r w:rsidRPr="00DA2465">
        <w:rPr>
          <w:rFonts w:ascii="宋体" w:eastAsia="宋体" w:hAnsi="宋体"/>
          <w:noProof/>
          <w:color w:val="000000" w:themeColor="text1"/>
        </w:rPr>
      </w:r>
      <w:r w:rsidRPr="00DA2465">
        <w:rPr>
          <w:rFonts w:ascii="宋体" w:eastAsia="宋体" w:hAnsi="宋体"/>
          <w:noProof/>
          <w:color w:val="000000" w:themeColor="text1"/>
        </w:rPr>
        <w:fldChar w:fldCharType="separate"/>
      </w:r>
      <w:r w:rsidR="00F31F9C" w:rsidRPr="00DA2465">
        <w:rPr>
          <w:rFonts w:ascii="宋体" w:eastAsia="宋体" w:hAnsi="宋体"/>
          <w:noProof/>
          <w:color w:val="000000" w:themeColor="text1"/>
        </w:rPr>
        <w:t>103</w:t>
      </w:r>
      <w:r w:rsidRPr="00DA2465">
        <w:rPr>
          <w:rFonts w:ascii="宋体" w:eastAsia="宋体" w:hAnsi="宋体"/>
          <w:noProof/>
          <w:color w:val="000000" w:themeColor="text1"/>
        </w:rPr>
        <w:fldChar w:fldCharType="end"/>
      </w:r>
      <w:r w:rsidRPr="00DA2465">
        <w:rPr>
          <w:rFonts w:ascii="宋体" w:eastAsia="宋体" w:hAnsi="宋体"/>
          <w:color w:val="000000" w:themeColor="text1"/>
          <w:szCs w:val="21"/>
        </w:rPr>
        <w:fldChar w:fldCharType="end"/>
      </w:r>
    </w:p>
    <w:p w14:paraId="03FD78C6" w14:textId="77777777" w:rsidR="00E9500A" w:rsidRPr="00DA2465" w:rsidRDefault="00E9500A">
      <w:pPr>
        <w:spacing w:line="360" w:lineRule="auto"/>
        <w:rPr>
          <w:rFonts w:ascii="宋体" w:eastAsia="宋体" w:hAnsi="宋体"/>
          <w:color w:val="000000" w:themeColor="text1"/>
          <w:szCs w:val="21"/>
        </w:rPr>
        <w:sectPr w:rsidR="00E9500A" w:rsidRPr="00DA2465">
          <w:footerReference w:type="default" r:id="rId9"/>
          <w:pgSz w:w="11906" w:h="16838"/>
          <w:pgMar w:top="1134" w:right="1134" w:bottom="1134" w:left="1134" w:header="851" w:footer="680" w:gutter="0"/>
          <w:pgNumType w:start="1"/>
          <w:cols w:space="425"/>
          <w:docGrid w:type="lines" w:linePitch="312"/>
        </w:sectPr>
      </w:pPr>
    </w:p>
    <w:p w14:paraId="2E0F0785" w14:textId="6E96DD5A" w:rsidR="00E9500A" w:rsidRPr="00DA2465" w:rsidRDefault="00836C67">
      <w:pPr>
        <w:pStyle w:val="1"/>
        <w:spacing w:before="0" w:after="0" w:line="240" w:lineRule="auto"/>
        <w:jc w:val="center"/>
        <w:rPr>
          <w:rFonts w:ascii="宋体" w:eastAsia="宋体" w:hAnsi="宋体"/>
          <w:color w:val="000000" w:themeColor="text1"/>
          <w:sz w:val="36"/>
          <w:szCs w:val="36"/>
        </w:rPr>
      </w:pPr>
      <w:bookmarkStart w:id="0" w:name="_Toc142414028"/>
      <w:r w:rsidRPr="00DA2465">
        <w:rPr>
          <w:rFonts w:ascii="宋体" w:eastAsia="宋体" w:hAnsi="宋体" w:hint="eastAsia"/>
          <w:color w:val="000000" w:themeColor="text1"/>
          <w:sz w:val="36"/>
          <w:szCs w:val="36"/>
        </w:rPr>
        <w:lastRenderedPageBreak/>
        <w:t>第一章招标公告</w:t>
      </w:r>
      <w:bookmarkEnd w:id="0"/>
    </w:p>
    <w:p w14:paraId="11A03DA5"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公开招标公告</w:t>
      </w:r>
    </w:p>
    <w:tbl>
      <w:tblPr>
        <w:tblStyle w:val="a8"/>
        <w:tblW w:w="4995" w:type="pct"/>
        <w:tblLook w:val="04A0" w:firstRow="1" w:lastRow="0" w:firstColumn="1" w:lastColumn="0" w:noHBand="0" w:noVBand="1"/>
      </w:tblPr>
      <w:tblGrid>
        <w:gridCol w:w="9844"/>
      </w:tblGrid>
      <w:tr w:rsidR="00DA2465" w:rsidRPr="00DA2465" w14:paraId="640F746F" w14:textId="77777777">
        <w:tc>
          <w:tcPr>
            <w:tcW w:w="5000" w:type="pct"/>
          </w:tcPr>
          <w:p w14:paraId="4B69A058"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项目概况</w:t>
            </w:r>
          </w:p>
          <w:p w14:paraId="2E393769" w14:textId="3F0BA7D0" w:rsidR="00E9500A" w:rsidRPr="00DA2465" w:rsidRDefault="003E6655" w:rsidP="00DD4A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u w:val="single"/>
              </w:rPr>
              <w:t>南宁市村庄规划及乡镇规划数据入库审查项目</w:t>
            </w:r>
            <w:r w:rsidR="007964FF" w:rsidRPr="00DA2465">
              <w:rPr>
                <w:rFonts w:ascii="宋体" w:eastAsia="宋体" w:hAnsi="宋体" w:hint="eastAsia"/>
                <w:color w:val="000000" w:themeColor="text1"/>
                <w:szCs w:val="21"/>
                <w:u w:val="single"/>
              </w:rPr>
              <w:t>（重）</w:t>
            </w:r>
            <w:r w:rsidR="00836C67" w:rsidRPr="00DA2465">
              <w:rPr>
                <w:rFonts w:ascii="宋体" w:eastAsia="宋体" w:hAnsi="宋体" w:hint="eastAsia"/>
                <w:color w:val="000000" w:themeColor="text1"/>
                <w:szCs w:val="21"/>
              </w:rPr>
              <w:t>招标项目的潜在投标人应在“政</w:t>
            </w:r>
            <w:proofErr w:type="gramStart"/>
            <w:r w:rsidR="00836C67" w:rsidRPr="00DA2465">
              <w:rPr>
                <w:rFonts w:ascii="宋体" w:eastAsia="宋体" w:hAnsi="宋体" w:hint="eastAsia"/>
                <w:color w:val="000000" w:themeColor="text1"/>
                <w:szCs w:val="21"/>
              </w:rPr>
              <w:t>采云</w:t>
            </w:r>
            <w:proofErr w:type="gramEnd"/>
            <w:r w:rsidR="00836C67" w:rsidRPr="00DA2465">
              <w:rPr>
                <w:rFonts w:ascii="宋体" w:eastAsia="宋体" w:hAnsi="宋体" w:hint="eastAsia"/>
                <w:color w:val="000000" w:themeColor="text1"/>
                <w:szCs w:val="21"/>
              </w:rPr>
              <w:t>”平台（https：//www.zcygov.cn/）获取（下载）招标文件，并于</w:t>
            </w:r>
            <w:r w:rsidR="00836C67" w:rsidRPr="00DA2465">
              <w:rPr>
                <w:rFonts w:ascii="宋体" w:eastAsia="宋体" w:hAnsi="宋体" w:hint="eastAsia"/>
                <w:color w:val="000000" w:themeColor="text1"/>
                <w:szCs w:val="21"/>
                <w:u w:val="single"/>
              </w:rPr>
              <w:t>202</w:t>
            </w:r>
            <w:r w:rsidR="00836C67" w:rsidRPr="00DA2465">
              <w:rPr>
                <w:rFonts w:ascii="宋体" w:eastAsia="宋体" w:hAnsi="宋体"/>
                <w:color w:val="000000" w:themeColor="text1"/>
                <w:szCs w:val="21"/>
                <w:u w:val="single"/>
              </w:rPr>
              <w:t>4</w:t>
            </w:r>
            <w:r w:rsidR="00836C67" w:rsidRPr="00DA2465">
              <w:rPr>
                <w:rFonts w:ascii="宋体" w:eastAsia="宋体" w:hAnsi="宋体" w:hint="eastAsia"/>
                <w:color w:val="000000" w:themeColor="text1"/>
                <w:szCs w:val="21"/>
                <w:u w:val="single"/>
              </w:rPr>
              <w:t>年</w:t>
            </w:r>
            <w:r w:rsidR="00DD4A67" w:rsidRPr="00DA2465">
              <w:rPr>
                <w:rFonts w:ascii="宋体" w:eastAsia="宋体" w:hAnsi="宋体"/>
                <w:color w:val="000000" w:themeColor="text1"/>
                <w:szCs w:val="21"/>
                <w:u w:val="single"/>
              </w:rPr>
              <w:t>9</w:t>
            </w:r>
            <w:r w:rsidR="00836C67" w:rsidRPr="00DA2465">
              <w:rPr>
                <w:rFonts w:ascii="宋体" w:eastAsia="宋体" w:hAnsi="宋体" w:hint="eastAsia"/>
                <w:color w:val="000000" w:themeColor="text1"/>
                <w:szCs w:val="21"/>
                <w:u w:val="single"/>
              </w:rPr>
              <w:t>月</w:t>
            </w:r>
            <w:r w:rsidR="00DD4A67" w:rsidRPr="00DA2465">
              <w:rPr>
                <w:rFonts w:ascii="宋体" w:eastAsia="宋体" w:hAnsi="宋体"/>
                <w:color w:val="000000" w:themeColor="text1"/>
                <w:szCs w:val="21"/>
                <w:u w:val="single"/>
              </w:rPr>
              <w:t>2</w:t>
            </w:r>
            <w:r w:rsidR="00836C67" w:rsidRPr="00DA2465">
              <w:rPr>
                <w:rFonts w:ascii="宋体" w:eastAsia="宋体" w:hAnsi="宋体" w:hint="eastAsia"/>
                <w:color w:val="000000" w:themeColor="text1"/>
                <w:szCs w:val="21"/>
                <w:u w:val="single"/>
              </w:rPr>
              <w:t>日09点30分</w:t>
            </w:r>
            <w:r w:rsidR="00836C67" w:rsidRPr="00DA2465">
              <w:rPr>
                <w:rFonts w:ascii="宋体" w:eastAsia="宋体" w:hAnsi="宋体" w:hint="eastAsia"/>
                <w:color w:val="000000" w:themeColor="text1"/>
                <w:szCs w:val="21"/>
              </w:rPr>
              <w:t>（北京时间）前递交（上传）投标文件。</w:t>
            </w:r>
          </w:p>
        </w:tc>
      </w:tr>
    </w:tbl>
    <w:p w14:paraId="3FF2B67E" w14:textId="77777777" w:rsidR="00E9500A" w:rsidRPr="00DA2465" w:rsidRDefault="00836C67">
      <w:pPr>
        <w:spacing w:line="360" w:lineRule="auto"/>
        <w:rPr>
          <w:rFonts w:ascii="黑体" w:eastAsia="黑体" w:hAnsi="黑体"/>
          <w:b/>
          <w:color w:val="000000" w:themeColor="text1"/>
          <w:sz w:val="24"/>
          <w:szCs w:val="24"/>
        </w:rPr>
      </w:pPr>
      <w:r w:rsidRPr="00DA2465">
        <w:rPr>
          <w:rFonts w:ascii="黑体" w:eastAsia="黑体" w:hAnsi="黑体" w:hint="eastAsia"/>
          <w:b/>
          <w:color w:val="000000" w:themeColor="text1"/>
          <w:sz w:val="24"/>
          <w:szCs w:val="24"/>
        </w:rPr>
        <w:t>一、项目基本情况</w:t>
      </w:r>
    </w:p>
    <w:p w14:paraId="5D4FD664" w14:textId="71169EF5"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项目编号：</w:t>
      </w:r>
      <w:r w:rsidR="006C71A4" w:rsidRPr="00DA2465">
        <w:rPr>
          <w:rFonts w:ascii="宋体" w:eastAsia="宋体" w:hAnsi="宋体"/>
          <w:color w:val="000000" w:themeColor="text1"/>
          <w:szCs w:val="21"/>
          <w:u w:val="single"/>
        </w:rPr>
        <w:t>NNZC2024-G3-991145-KWZB</w:t>
      </w:r>
    </w:p>
    <w:p w14:paraId="5AE09344" w14:textId="0B8A6280"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项目名称：</w:t>
      </w:r>
      <w:r w:rsidR="003E6655" w:rsidRPr="00DA2465">
        <w:rPr>
          <w:rFonts w:ascii="宋体" w:eastAsia="宋体" w:hAnsi="宋体" w:hint="eastAsia"/>
          <w:color w:val="000000" w:themeColor="text1"/>
          <w:szCs w:val="21"/>
          <w:u w:val="single"/>
        </w:rPr>
        <w:t>南宁市村庄规划及乡镇规划数据入库审查项目</w:t>
      </w:r>
      <w:r w:rsidR="006C71A4" w:rsidRPr="00DA2465">
        <w:rPr>
          <w:rFonts w:ascii="宋体" w:eastAsia="宋体" w:hAnsi="宋体" w:hint="eastAsia"/>
          <w:color w:val="000000" w:themeColor="text1"/>
          <w:szCs w:val="21"/>
          <w:u w:val="single"/>
        </w:rPr>
        <w:t>（重）</w:t>
      </w:r>
    </w:p>
    <w:p w14:paraId="747E88D8" w14:textId="6B1779A2"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预算金额：</w:t>
      </w:r>
      <w:r w:rsidR="003E6655" w:rsidRPr="00DA2465">
        <w:rPr>
          <w:rFonts w:ascii="宋体" w:eastAsia="宋体" w:hAnsi="宋体"/>
          <w:color w:val="000000" w:themeColor="text1"/>
          <w:szCs w:val="21"/>
          <w:u w:val="single"/>
        </w:rPr>
        <w:t>1871433</w:t>
      </w:r>
      <w:r w:rsidRPr="00DA2465">
        <w:rPr>
          <w:rFonts w:ascii="宋体" w:eastAsia="宋体" w:hAnsi="宋体"/>
          <w:color w:val="000000" w:themeColor="text1"/>
          <w:szCs w:val="21"/>
          <w:u w:val="single"/>
        </w:rPr>
        <w:t>.00</w:t>
      </w:r>
      <w:r w:rsidRPr="00DA2465">
        <w:rPr>
          <w:rFonts w:ascii="宋体" w:eastAsia="宋体" w:hAnsi="宋体" w:hint="eastAsia"/>
          <w:color w:val="000000" w:themeColor="text1"/>
          <w:szCs w:val="21"/>
        </w:rPr>
        <w:t>元</w:t>
      </w:r>
    </w:p>
    <w:p w14:paraId="3554AAF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采购需求：</w:t>
      </w:r>
    </w:p>
    <w:tbl>
      <w:tblPr>
        <w:tblStyle w:val="a8"/>
        <w:tblW w:w="4995" w:type="pct"/>
        <w:jc w:val="center"/>
        <w:tblLook w:val="04A0" w:firstRow="1" w:lastRow="0" w:firstColumn="1" w:lastColumn="0" w:noHBand="0" w:noVBand="1"/>
      </w:tblPr>
      <w:tblGrid>
        <w:gridCol w:w="576"/>
        <w:gridCol w:w="1014"/>
        <w:gridCol w:w="581"/>
        <w:gridCol w:w="581"/>
        <w:gridCol w:w="7092"/>
      </w:tblGrid>
      <w:tr w:rsidR="00DA2465" w:rsidRPr="00DA2465" w14:paraId="7003F4F2" w14:textId="77777777" w:rsidTr="001E0436">
        <w:trPr>
          <w:trHeight w:val="454"/>
          <w:jc w:val="center"/>
        </w:trPr>
        <w:tc>
          <w:tcPr>
            <w:tcW w:w="293" w:type="pct"/>
            <w:vAlign w:val="center"/>
          </w:tcPr>
          <w:p w14:paraId="0C2EF616"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序号</w:t>
            </w:r>
          </w:p>
        </w:tc>
        <w:tc>
          <w:tcPr>
            <w:tcW w:w="515" w:type="pct"/>
            <w:vAlign w:val="center"/>
          </w:tcPr>
          <w:p w14:paraId="00A35A40"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标的</w:t>
            </w:r>
            <w:proofErr w:type="gramStart"/>
            <w:r w:rsidRPr="00DA2465">
              <w:rPr>
                <w:rFonts w:ascii="宋体" w:eastAsia="宋体" w:hAnsi="宋体" w:hint="eastAsia"/>
                <w:color w:val="000000" w:themeColor="text1"/>
                <w:szCs w:val="21"/>
              </w:rPr>
              <w:t>的</w:t>
            </w:r>
            <w:proofErr w:type="gramEnd"/>
            <w:r w:rsidRPr="00DA2465">
              <w:rPr>
                <w:rFonts w:ascii="宋体" w:eastAsia="宋体" w:hAnsi="宋体" w:hint="eastAsia"/>
                <w:color w:val="000000" w:themeColor="text1"/>
                <w:szCs w:val="21"/>
              </w:rPr>
              <w:t>名称</w:t>
            </w:r>
          </w:p>
        </w:tc>
        <w:tc>
          <w:tcPr>
            <w:tcW w:w="295" w:type="pct"/>
            <w:vAlign w:val="center"/>
          </w:tcPr>
          <w:p w14:paraId="15C9FBD4"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单位</w:t>
            </w:r>
          </w:p>
        </w:tc>
        <w:tc>
          <w:tcPr>
            <w:tcW w:w="295" w:type="pct"/>
            <w:vAlign w:val="center"/>
          </w:tcPr>
          <w:p w14:paraId="00CEBECD"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数量</w:t>
            </w:r>
          </w:p>
        </w:tc>
        <w:tc>
          <w:tcPr>
            <w:tcW w:w="3602" w:type="pct"/>
            <w:vAlign w:val="center"/>
          </w:tcPr>
          <w:p w14:paraId="167A61BB"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简要服务要求或者技术需求</w:t>
            </w:r>
          </w:p>
        </w:tc>
      </w:tr>
      <w:tr w:rsidR="00DA2465" w:rsidRPr="00DA2465" w14:paraId="1B76925E" w14:textId="77777777" w:rsidTr="001E0436">
        <w:trPr>
          <w:trHeight w:val="454"/>
          <w:jc w:val="center"/>
        </w:trPr>
        <w:tc>
          <w:tcPr>
            <w:tcW w:w="293" w:type="pct"/>
            <w:vAlign w:val="center"/>
          </w:tcPr>
          <w:p w14:paraId="62D8E9D7"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515" w:type="pct"/>
            <w:vAlign w:val="center"/>
          </w:tcPr>
          <w:p w14:paraId="368FB5BF" w14:textId="2CEE1A3C" w:rsidR="00E9500A" w:rsidRPr="00DA2465" w:rsidRDefault="003E6655">
            <w:pPr>
              <w:jc w:val="center"/>
              <w:rPr>
                <w:rFonts w:ascii="宋体" w:eastAsia="宋体" w:hAnsi="宋体"/>
                <w:color w:val="000000" w:themeColor="text1"/>
                <w:szCs w:val="21"/>
              </w:rPr>
            </w:pPr>
            <w:r w:rsidRPr="00DA2465">
              <w:rPr>
                <w:rFonts w:ascii="宋体" w:eastAsia="宋体" w:hAnsi="宋体" w:hint="eastAsia"/>
                <w:color w:val="000000" w:themeColor="text1"/>
                <w:szCs w:val="21"/>
              </w:rPr>
              <w:t>南宁市村庄规划及乡镇规划数据入库审查项目</w:t>
            </w:r>
            <w:r w:rsidR="006C71A4" w:rsidRPr="00DA2465">
              <w:rPr>
                <w:rFonts w:ascii="宋体" w:eastAsia="宋体" w:hAnsi="宋体" w:hint="eastAsia"/>
                <w:color w:val="000000" w:themeColor="text1"/>
                <w:szCs w:val="21"/>
              </w:rPr>
              <w:t>（重）</w:t>
            </w:r>
          </w:p>
        </w:tc>
        <w:tc>
          <w:tcPr>
            <w:tcW w:w="295" w:type="pct"/>
            <w:vAlign w:val="center"/>
          </w:tcPr>
          <w:p w14:paraId="423C35A8"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项</w:t>
            </w:r>
          </w:p>
        </w:tc>
        <w:tc>
          <w:tcPr>
            <w:tcW w:w="295" w:type="pct"/>
            <w:vAlign w:val="center"/>
          </w:tcPr>
          <w:p w14:paraId="1AE33CA2"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3602" w:type="pct"/>
            <w:vAlign w:val="center"/>
          </w:tcPr>
          <w:p w14:paraId="18B33659" w14:textId="3A09B66F" w:rsidR="00DE43FC" w:rsidRPr="00DA2465" w:rsidRDefault="00DE43FC" w:rsidP="00132A6E">
            <w:pPr>
              <w:ind w:firstLineChars="200" w:firstLine="420"/>
              <w:jc w:val="left"/>
              <w:rPr>
                <w:rFonts w:ascii="宋体" w:eastAsia="宋体" w:hAnsi="宋体"/>
                <w:color w:val="000000" w:themeColor="text1"/>
                <w:szCs w:val="21"/>
              </w:rPr>
            </w:pPr>
            <w:r w:rsidRPr="00DA2465">
              <w:rPr>
                <w:rFonts w:ascii="宋体" w:eastAsia="宋体" w:hAnsi="宋体" w:hint="eastAsia"/>
                <w:color w:val="000000" w:themeColor="text1"/>
                <w:szCs w:val="21"/>
              </w:rPr>
              <w:t>对南宁市乡镇规划编制成果进行规范化整理、入库及发布更新。通过进一步完善南宁市规划成果数据库，以确保南宁市规划成果管理的现势性和准确性，提高南宁市自然资源信息化建设水平，为南宁市政府决策、日常业务审批以及国土空间规划编制提供基础数据。</w:t>
            </w:r>
          </w:p>
          <w:p w14:paraId="2E38BAB1" w14:textId="791C0389" w:rsidR="00DE43FC" w:rsidRPr="00DA2465" w:rsidRDefault="00DE43FC" w:rsidP="00132A6E">
            <w:pPr>
              <w:ind w:firstLineChars="200" w:firstLine="420"/>
              <w:jc w:val="left"/>
              <w:rPr>
                <w:rFonts w:ascii="宋体" w:eastAsia="宋体" w:hAnsi="宋体"/>
                <w:color w:val="000000" w:themeColor="text1"/>
                <w:szCs w:val="21"/>
              </w:rPr>
            </w:pPr>
            <w:r w:rsidRPr="00DA2465">
              <w:rPr>
                <w:rFonts w:ascii="宋体" w:eastAsia="宋体" w:hAnsi="宋体" w:hint="eastAsia"/>
                <w:color w:val="000000" w:themeColor="text1"/>
                <w:szCs w:val="21"/>
              </w:rPr>
              <w:t>乡村规划许可审批数据发布：对南宁市各乡镇，在南宁市自然资源电子政务综合云平台上办理的乡村规划许可业务的数据进一步整理并发布至一张图系统。</w:t>
            </w:r>
          </w:p>
          <w:p w14:paraId="515EE148" w14:textId="5565DC86" w:rsidR="00DE43FC" w:rsidRPr="00DA2465" w:rsidRDefault="00DE43FC" w:rsidP="00132A6E">
            <w:pPr>
              <w:ind w:firstLineChars="200" w:firstLine="420"/>
              <w:jc w:val="left"/>
              <w:rPr>
                <w:rFonts w:ascii="宋体" w:eastAsia="宋体" w:hAnsi="宋体"/>
                <w:color w:val="000000" w:themeColor="text1"/>
                <w:szCs w:val="21"/>
              </w:rPr>
            </w:pPr>
            <w:r w:rsidRPr="00DA2465">
              <w:rPr>
                <w:rFonts w:ascii="宋体" w:eastAsia="宋体" w:hAnsi="宋体" w:hint="eastAsia"/>
                <w:color w:val="000000" w:themeColor="text1"/>
                <w:szCs w:val="21"/>
              </w:rPr>
              <w:t>乡村规划许可分析发布：对南宁市各乡镇，在南宁市自然资源电子政务综合云平台上办理的乡村规划许可业务的地理坐标进行统一的分析，以确保符合国家规定的乡村规划许可审批要求，以及保障群众选址建房远离地质灾害。</w:t>
            </w:r>
          </w:p>
          <w:p w14:paraId="1A99DB16" w14:textId="21A89F8F" w:rsidR="00E9500A" w:rsidRPr="00DA2465" w:rsidRDefault="00DE43FC" w:rsidP="00AB68FE">
            <w:pPr>
              <w:ind w:firstLineChars="200" w:firstLine="420"/>
              <w:jc w:val="left"/>
              <w:rPr>
                <w:rFonts w:ascii="宋体" w:eastAsia="宋体" w:hAnsi="宋体"/>
                <w:color w:val="000000" w:themeColor="text1"/>
                <w:szCs w:val="21"/>
              </w:rPr>
            </w:pPr>
            <w:r w:rsidRPr="00DA2465">
              <w:rPr>
                <w:rFonts w:ascii="宋体" w:eastAsia="宋体" w:hAnsi="宋体" w:hint="eastAsia"/>
                <w:color w:val="000000" w:themeColor="text1"/>
                <w:szCs w:val="21"/>
              </w:rPr>
              <w:t>为进一步做好我市村庄规划的审查工作，规范南宁市村庄规划编制、入库、管理等工作，加快完成已编制的村庄规划数据库审查和报备，拟开展</w:t>
            </w:r>
            <w:r w:rsidRPr="00DA2465">
              <w:rPr>
                <w:rFonts w:ascii="宋体" w:eastAsia="宋体" w:hAnsi="宋体"/>
                <w:color w:val="000000" w:themeColor="text1"/>
                <w:szCs w:val="21"/>
              </w:rPr>
              <w:t>125个行政村村庄规划成果市级数据库技术审查工作，审查内容主要包括编制程序合法性、文件完整性、内容完整性、规划图件完整性和GIS数据库完整</w:t>
            </w:r>
            <w:r w:rsidRPr="00DA2465">
              <w:rPr>
                <w:rFonts w:ascii="宋体" w:eastAsia="宋体" w:hAnsi="宋体" w:hint="eastAsia"/>
                <w:color w:val="000000" w:themeColor="text1"/>
                <w:szCs w:val="21"/>
              </w:rPr>
              <w:t>性五大部分。</w:t>
            </w:r>
          </w:p>
        </w:tc>
      </w:tr>
    </w:tbl>
    <w:p w14:paraId="7D03BA7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合同履行期限：具体详见招标文件“第二章采购需求”商务条款。</w:t>
      </w:r>
    </w:p>
    <w:p w14:paraId="1314F9BE" w14:textId="0048A584"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本项目是否接受联合体投标：</w:t>
      </w:r>
      <w:r w:rsidR="00E12D23" w:rsidRPr="00DA2465">
        <w:rPr>
          <w:rFonts w:ascii="Segoe UI Symbol" w:eastAsia="宋体" w:hAnsi="Segoe UI Symbol" w:cs="Segoe UI Symbol"/>
          <w:color w:val="000000" w:themeColor="text1"/>
          <w:szCs w:val="21"/>
        </w:rPr>
        <w:t>☑</w:t>
      </w:r>
      <w:r w:rsidRPr="00DA2465">
        <w:rPr>
          <w:rFonts w:ascii="宋体" w:eastAsia="宋体" w:hAnsi="宋体" w:hint="eastAsia"/>
          <w:color w:val="000000" w:themeColor="text1"/>
          <w:szCs w:val="21"/>
        </w:rPr>
        <w:t>是</w:t>
      </w:r>
      <w:r w:rsidRPr="00DA2465">
        <w:rPr>
          <w:rFonts w:ascii="宋体" w:eastAsia="宋体" w:hAnsi="宋体"/>
          <w:color w:val="000000" w:themeColor="text1"/>
          <w:szCs w:val="21"/>
        </w:rPr>
        <w:t>/</w:t>
      </w:r>
      <w:r w:rsidR="00E12D23" w:rsidRPr="00DA2465">
        <w:rPr>
          <w:rFonts w:ascii="宋体" w:eastAsia="宋体" w:hAnsi="宋体" w:hint="eastAsia"/>
          <w:color w:val="000000" w:themeColor="text1"/>
          <w:szCs w:val="21"/>
        </w:rPr>
        <w:t>□</w:t>
      </w:r>
      <w:r w:rsidRPr="00DA2465">
        <w:rPr>
          <w:rFonts w:ascii="宋体" w:eastAsia="宋体" w:hAnsi="宋体" w:hint="eastAsia"/>
          <w:color w:val="000000" w:themeColor="text1"/>
          <w:szCs w:val="21"/>
        </w:rPr>
        <w:t>否。</w:t>
      </w:r>
    </w:p>
    <w:p w14:paraId="26BD9C68" w14:textId="77777777" w:rsidR="00E9500A" w:rsidRPr="00DA2465" w:rsidRDefault="00836C67">
      <w:pPr>
        <w:spacing w:line="360" w:lineRule="auto"/>
        <w:rPr>
          <w:rFonts w:ascii="黑体" w:eastAsia="黑体" w:hAnsi="黑体"/>
          <w:b/>
          <w:color w:val="000000" w:themeColor="text1"/>
          <w:sz w:val="24"/>
          <w:szCs w:val="24"/>
        </w:rPr>
      </w:pPr>
      <w:r w:rsidRPr="00DA2465">
        <w:rPr>
          <w:rFonts w:ascii="黑体" w:eastAsia="黑体" w:hAnsi="黑体" w:hint="eastAsia"/>
          <w:b/>
          <w:color w:val="000000" w:themeColor="text1"/>
          <w:sz w:val="24"/>
          <w:szCs w:val="24"/>
        </w:rPr>
        <w:t>二、投标人的资格要求：</w:t>
      </w:r>
    </w:p>
    <w:p w14:paraId="532605F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1.满足《中华人民共和国政府采购法》第二十二条规定；</w:t>
      </w:r>
    </w:p>
    <w:p w14:paraId="74BFB9C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2.落实政府采购政策需满足的资格要求：□专门面向中小企业采购的项目（供应商应为中小微企业、监狱企业、残疾人福利性单位）</w:t>
      </w:r>
      <w:r w:rsidRPr="00DA2465">
        <w:rPr>
          <w:rFonts w:ascii="Segoe UI Symbol" w:eastAsia="宋体" w:hAnsi="Segoe UI Symbol" w:cs="Segoe UI Symbol"/>
          <w:color w:val="000000" w:themeColor="text1"/>
          <w:szCs w:val="21"/>
        </w:rPr>
        <w:t>☑</w:t>
      </w:r>
      <w:r w:rsidRPr="00DA2465">
        <w:rPr>
          <w:rFonts w:ascii="宋体" w:eastAsia="宋体" w:hAnsi="宋体" w:hint="eastAsia"/>
          <w:color w:val="000000" w:themeColor="text1"/>
          <w:szCs w:val="21"/>
        </w:rPr>
        <w:t>非专门面向中小企业采购的项目；</w:t>
      </w:r>
    </w:p>
    <w:p w14:paraId="7A48154F" w14:textId="274E5C67" w:rsidR="00E9500A" w:rsidRPr="00DA2465" w:rsidRDefault="00836C67" w:rsidP="00911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3.本项目的特定资格要求：</w:t>
      </w:r>
      <w:r w:rsidR="0096773D" w:rsidRPr="00DA2465">
        <w:rPr>
          <w:rFonts w:ascii="宋体" w:eastAsia="宋体" w:hAnsi="宋体" w:hint="eastAsia"/>
          <w:color w:val="000000" w:themeColor="text1"/>
          <w:szCs w:val="21"/>
        </w:rPr>
        <w:t>同时具备</w:t>
      </w:r>
      <w:r w:rsidR="00911C67" w:rsidRPr="00DA2465">
        <w:rPr>
          <w:rFonts w:ascii="宋体" w:eastAsia="宋体" w:hAnsi="宋体" w:hint="eastAsia"/>
          <w:color w:val="000000" w:themeColor="text1"/>
          <w:szCs w:val="21"/>
        </w:rPr>
        <w:t>（1）具有城乡规划编制乙级（或以上）资质或土地规划机构等级乙级（或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2）具有自然资源行政主管部门颁发有效的乙级或以上测绘资质，专业须包含：地理信息系统工程</w:t>
      </w:r>
      <w:r w:rsidRPr="00DA2465">
        <w:rPr>
          <w:rFonts w:ascii="宋体" w:eastAsia="宋体" w:hAnsi="宋体" w:hint="eastAsia"/>
          <w:color w:val="000000" w:themeColor="text1"/>
          <w:szCs w:val="21"/>
        </w:rPr>
        <w:t>。</w:t>
      </w:r>
    </w:p>
    <w:p w14:paraId="3A66731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4.本项目的特定条件：无；</w:t>
      </w:r>
    </w:p>
    <w:p w14:paraId="075AB2F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5.单位负责人为同一人或者存在直接控股、管理关系的不同供应商，不得参加同一合同项下的政府采购活动。为本项目提供</w:t>
      </w:r>
      <w:proofErr w:type="gramStart"/>
      <w:r w:rsidRPr="00DA2465">
        <w:rPr>
          <w:rFonts w:ascii="宋体" w:eastAsia="宋体" w:hAnsi="宋体" w:hint="eastAsia"/>
          <w:color w:val="000000" w:themeColor="text1"/>
          <w:szCs w:val="21"/>
        </w:rPr>
        <w:t>过整体</w:t>
      </w:r>
      <w:proofErr w:type="gramEnd"/>
      <w:r w:rsidRPr="00DA2465">
        <w:rPr>
          <w:rFonts w:ascii="宋体" w:eastAsia="宋体" w:hAnsi="宋体" w:hint="eastAsia"/>
          <w:color w:val="000000" w:themeColor="text1"/>
          <w:szCs w:val="21"/>
        </w:rPr>
        <w:t>设计、规范编制或者项目管理、监理、检测等服务的供应商，不得再参加本项目上述服务以外的其他采购活动。</w:t>
      </w:r>
    </w:p>
    <w:p w14:paraId="3D8FA31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A716806" w14:textId="77777777" w:rsidR="00E9500A" w:rsidRPr="00DA2465" w:rsidRDefault="00836C67">
      <w:pPr>
        <w:spacing w:line="360" w:lineRule="auto"/>
        <w:rPr>
          <w:rFonts w:ascii="黑体" w:eastAsia="黑体" w:hAnsi="黑体"/>
          <w:b/>
          <w:color w:val="000000" w:themeColor="text1"/>
          <w:sz w:val="24"/>
          <w:szCs w:val="24"/>
        </w:rPr>
      </w:pPr>
      <w:r w:rsidRPr="00DA2465">
        <w:rPr>
          <w:rFonts w:ascii="黑体" w:eastAsia="黑体" w:hAnsi="黑体" w:hint="eastAsia"/>
          <w:b/>
          <w:color w:val="000000" w:themeColor="text1"/>
          <w:sz w:val="24"/>
          <w:szCs w:val="24"/>
        </w:rPr>
        <w:t>三、获取招标文件</w:t>
      </w:r>
    </w:p>
    <w:p w14:paraId="7BB09BDF" w14:textId="4D6D58B1"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时间：自公告发布之日起至</w:t>
      </w:r>
      <w:r w:rsidR="006C71A4" w:rsidRPr="00DA2465">
        <w:rPr>
          <w:rFonts w:ascii="宋体" w:eastAsia="宋体" w:hAnsi="宋体" w:hint="eastAsia"/>
          <w:color w:val="000000" w:themeColor="text1"/>
          <w:szCs w:val="21"/>
          <w:u w:val="single"/>
        </w:rPr>
        <w:t>202</w:t>
      </w:r>
      <w:r w:rsidR="006C71A4" w:rsidRPr="00DA2465">
        <w:rPr>
          <w:rFonts w:ascii="宋体" w:eastAsia="宋体" w:hAnsi="宋体"/>
          <w:color w:val="000000" w:themeColor="text1"/>
          <w:szCs w:val="21"/>
          <w:u w:val="single"/>
        </w:rPr>
        <w:t>4</w:t>
      </w:r>
      <w:r w:rsidR="006C71A4" w:rsidRPr="00DA2465">
        <w:rPr>
          <w:rFonts w:ascii="宋体" w:eastAsia="宋体" w:hAnsi="宋体" w:hint="eastAsia"/>
          <w:color w:val="000000" w:themeColor="text1"/>
          <w:szCs w:val="21"/>
          <w:u w:val="single"/>
        </w:rPr>
        <w:t>年</w:t>
      </w:r>
      <w:r w:rsidR="00DD4A67" w:rsidRPr="00DA2465">
        <w:rPr>
          <w:rFonts w:ascii="宋体" w:eastAsia="宋体" w:hAnsi="宋体"/>
          <w:color w:val="000000" w:themeColor="text1"/>
          <w:szCs w:val="21"/>
          <w:u w:val="single"/>
        </w:rPr>
        <w:t>9</w:t>
      </w:r>
      <w:r w:rsidR="006C71A4" w:rsidRPr="00DA2465">
        <w:rPr>
          <w:rFonts w:ascii="宋体" w:eastAsia="宋体" w:hAnsi="宋体" w:hint="eastAsia"/>
          <w:color w:val="000000" w:themeColor="text1"/>
          <w:szCs w:val="21"/>
          <w:u w:val="single"/>
        </w:rPr>
        <w:t>月</w:t>
      </w:r>
      <w:r w:rsidR="00DD4A67" w:rsidRPr="00DA2465">
        <w:rPr>
          <w:rFonts w:ascii="宋体" w:eastAsia="宋体" w:hAnsi="宋体"/>
          <w:color w:val="000000" w:themeColor="text1"/>
          <w:szCs w:val="21"/>
          <w:u w:val="single"/>
        </w:rPr>
        <w:t>2</w:t>
      </w:r>
      <w:r w:rsidR="006C71A4" w:rsidRPr="00DA2465">
        <w:rPr>
          <w:rFonts w:ascii="宋体" w:eastAsia="宋体" w:hAnsi="宋体" w:hint="eastAsia"/>
          <w:color w:val="000000" w:themeColor="text1"/>
          <w:szCs w:val="21"/>
          <w:u w:val="single"/>
        </w:rPr>
        <w:t>日09点30分</w:t>
      </w:r>
      <w:r w:rsidRPr="00DA2465">
        <w:rPr>
          <w:rFonts w:ascii="宋体" w:eastAsia="宋体" w:hAnsi="宋体" w:hint="eastAsia"/>
          <w:color w:val="000000" w:themeColor="text1"/>
          <w:szCs w:val="21"/>
        </w:rPr>
        <w:t>（北京时间）。</w:t>
      </w:r>
    </w:p>
    <w:p w14:paraId="4158B73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获取方式：网上下载。本项目不发放纸质文件，供应商可自行在“政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”平台（http：//www.zcygov.cn）下载招标文件（操作路径：登录“政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”平台-项目采购-获取采购文件-找到本项目-点击“申请获取采购文件”），电子投标文件制作需要基于“政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”平台获取的招标文件编制。</w:t>
      </w:r>
    </w:p>
    <w:p w14:paraId="0379A6E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售价：0元。</w:t>
      </w:r>
    </w:p>
    <w:p w14:paraId="6D04B14D" w14:textId="77777777" w:rsidR="00E9500A" w:rsidRPr="00DA2465" w:rsidRDefault="00836C67">
      <w:pPr>
        <w:spacing w:line="360" w:lineRule="auto"/>
        <w:rPr>
          <w:rFonts w:ascii="黑体" w:eastAsia="黑体" w:hAnsi="黑体"/>
          <w:b/>
          <w:color w:val="000000" w:themeColor="text1"/>
          <w:sz w:val="24"/>
          <w:szCs w:val="24"/>
        </w:rPr>
      </w:pPr>
      <w:r w:rsidRPr="00DA2465">
        <w:rPr>
          <w:rFonts w:ascii="黑体" w:eastAsia="黑体" w:hAnsi="黑体" w:hint="eastAsia"/>
          <w:b/>
          <w:color w:val="000000" w:themeColor="text1"/>
          <w:sz w:val="24"/>
          <w:szCs w:val="24"/>
        </w:rPr>
        <w:t>四、提交投标文件截止时间、开标时间和地点</w:t>
      </w:r>
    </w:p>
    <w:p w14:paraId="6812B874" w14:textId="7485219B"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1、提交投标文件截止时间和开标时间：</w:t>
      </w:r>
      <w:r w:rsidR="006C71A4" w:rsidRPr="00DA2465">
        <w:rPr>
          <w:rFonts w:ascii="宋体" w:eastAsia="宋体" w:hAnsi="宋体" w:hint="eastAsia"/>
          <w:color w:val="000000" w:themeColor="text1"/>
          <w:szCs w:val="21"/>
          <w:u w:val="single"/>
        </w:rPr>
        <w:t>202</w:t>
      </w:r>
      <w:r w:rsidR="006C71A4" w:rsidRPr="00DA2465">
        <w:rPr>
          <w:rFonts w:ascii="宋体" w:eastAsia="宋体" w:hAnsi="宋体"/>
          <w:color w:val="000000" w:themeColor="text1"/>
          <w:szCs w:val="21"/>
          <w:u w:val="single"/>
        </w:rPr>
        <w:t>4</w:t>
      </w:r>
      <w:r w:rsidR="006C71A4" w:rsidRPr="00DA2465">
        <w:rPr>
          <w:rFonts w:ascii="宋体" w:eastAsia="宋体" w:hAnsi="宋体" w:hint="eastAsia"/>
          <w:color w:val="000000" w:themeColor="text1"/>
          <w:szCs w:val="21"/>
          <w:u w:val="single"/>
        </w:rPr>
        <w:t>年</w:t>
      </w:r>
      <w:r w:rsidR="00DD4A67" w:rsidRPr="00DA2465">
        <w:rPr>
          <w:rFonts w:ascii="宋体" w:eastAsia="宋体" w:hAnsi="宋体"/>
          <w:color w:val="000000" w:themeColor="text1"/>
          <w:szCs w:val="21"/>
          <w:u w:val="single"/>
        </w:rPr>
        <w:t>9</w:t>
      </w:r>
      <w:r w:rsidR="00DD4A67" w:rsidRPr="00DA2465">
        <w:rPr>
          <w:rFonts w:ascii="宋体" w:eastAsia="宋体" w:hAnsi="宋体" w:hint="eastAsia"/>
          <w:color w:val="000000" w:themeColor="text1"/>
          <w:szCs w:val="21"/>
          <w:u w:val="single"/>
        </w:rPr>
        <w:t>月</w:t>
      </w:r>
      <w:r w:rsidR="00DD4A67" w:rsidRPr="00DA2465">
        <w:rPr>
          <w:rFonts w:ascii="宋体" w:eastAsia="宋体" w:hAnsi="宋体"/>
          <w:color w:val="000000" w:themeColor="text1"/>
          <w:szCs w:val="21"/>
          <w:u w:val="single"/>
        </w:rPr>
        <w:t>2</w:t>
      </w:r>
      <w:r w:rsidR="00DD4A67" w:rsidRPr="00DA2465">
        <w:rPr>
          <w:rFonts w:ascii="宋体" w:eastAsia="宋体" w:hAnsi="宋体" w:hint="eastAsia"/>
          <w:color w:val="000000" w:themeColor="text1"/>
          <w:szCs w:val="21"/>
          <w:u w:val="single"/>
        </w:rPr>
        <w:t>日</w:t>
      </w:r>
      <w:r w:rsidR="006C71A4" w:rsidRPr="00DA2465">
        <w:rPr>
          <w:rFonts w:ascii="宋体" w:eastAsia="宋体" w:hAnsi="宋体" w:hint="eastAsia"/>
          <w:color w:val="000000" w:themeColor="text1"/>
          <w:szCs w:val="21"/>
          <w:u w:val="single"/>
        </w:rPr>
        <w:t>09点30分</w:t>
      </w:r>
      <w:r w:rsidRPr="00DA2465">
        <w:rPr>
          <w:rFonts w:ascii="宋体" w:eastAsia="宋体" w:hAnsi="宋体" w:hint="eastAsia"/>
          <w:color w:val="000000" w:themeColor="text1"/>
          <w:szCs w:val="21"/>
        </w:rPr>
        <w:t>（北京时间）</w:t>
      </w:r>
    </w:p>
    <w:p w14:paraId="313B201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2、投标和开标地点：</w:t>
      </w:r>
    </w:p>
    <w:p w14:paraId="444C00E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（1）投标文件提交方式：本项目为南宁市全流程电子化项目，通过“政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”平台（http：//www.zcygov.cn）实行在线电子投标，供应商应先安装“政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电子交易客户端”（请自行前往“政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”平台进行下载），并按照本项目招标文件和“政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”平台的要求编制、加密后在投标截止时间前通过网络上传至南宁市“政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w:t>
      </w:r>
      <w:r w:rsidRPr="00DA2465">
        <w:rPr>
          <w:rFonts w:ascii="宋体" w:eastAsia="宋体" w:hAnsi="宋体" w:hint="eastAsia"/>
          <w:b/>
          <w:color w:val="000000" w:themeColor="text1"/>
          <w:szCs w:val="21"/>
        </w:rPr>
        <w:t>供应商在“政</w:t>
      </w:r>
      <w:proofErr w:type="gramStart"/>
      <w:r w:rsidRPr="00DA2465">
        <w:rPr>
          <w:rFonts w:ascii="宋体" w:eastAsia="宋体" w:hAnsi="宋体" w:hint="eastAsia"/>
          <w:b/>
          <w:color w:val="000000" w:themeColor="text1"/>
          <w:szCs w:val="21"/>
        </w:rPr>
        <w:t>采云</w:t>
      </w:r>
      <w:proofErr w:type="gramEnd"/>
      <w:r w:rsidRPr="00DA2465">
        <w:rPr>
          <w:rFonts w:ascii="宋体" w:eastAsia="宋体" w:hAnsi="宋体" w:hint="eastAsia"/>
          <w:b/>
          <w:color w:val="000000" w:themeColor="text1"/>
          <w:szCs w:val="21"/>
        </w:rPr>
        <w:t>”平台提交电子版投标文件时，请填写参加远程开标活动经办人联系方式</w:t>
      </w:r>
      <w:r w:rsidRPr="00DA2465">
        <w:rPr>
          <w:rFonts w:ascii="宋体" w:eastAsia="宋体" w:hAnsi="宋体" w:hint="eastAsia"/>
          <w:color w:val="000000" w:themeColor="text1"/>
          <w:szCs w:val="21"/>
        </w:rPr>
        <w:t>，电子投标具体操作流程详见本公告附件2。</w:t>
      </w:r>
    </w:p>
    <w:p w14:paraId="32CB8E3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w:t>
      </w:r>
      <w:r w:rsidRPr="00DA2465">
        <w:rPr>
          <w:rFonts w:ascii="宋体" w:eastAsia="宋体" w:hAnsi="宋体" w:hint="eastAsia"/>
          <w:color w:val="000000" w:themeColor="text1"/>
          <w:szCs w:val="21"/>
        </w:rPr>
        <w:lastRenderedPageBreak/>
        <w:t>投标人抓紧时间办理。</w:t>
      </w:r>
    </w:p>
    <w:p w14:paraId="461C785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（3）为确保网上操作合法、有效和安全，请投标供应商确保在电子投标过程中能够对相关数据电文进行加密和使用电子签章，妥善保管CA数字证书并使用有效的CA数字证书参与整个招标活动。</w:t>
      </w:r>
    </w:p>
    <w:p w14:paraId="4D41E565"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w:t>
      </w:r>
      <w:proofErr w:type="gramStart"/>
      <w:r w:rsidRPr="00DA2465">
        <w:rPr>
          <w:rFonts w:ascii="宋体" w:eastAsia="宋体" w:hAnsi="宋体" w:hint="eastAsia"/>
          <w:color w:val="000000" w:themeColor="text1"/>
          <w:szCs w:val="21"/>
          <w:u w:val="single"/>
        </w:rPr>
        <w:t>采云</w:t>
      </w:r>
      <w:proofErr w:type="gramEnd"/>
      <w:r w:rsidRPr="00DA2465">
        <w:rPr>
          <w:rFonts w:ascii="宋体" w:eastAsia="宋体" w:hAnsi="宋体" w:hint="eastAsia"/>
          <w:color w:val="000000" w:themeColor="text1"/>
          <w:szCs w:val="21"/>
          <w:u w:val="single"/>
        </w:rPr>
        <w:t>”平台将予以拒收。</w:t>
      </w:r>
    </w:p>
    <w:p w14:paraId="740A1F37" w14:textId="3A1A6D2C"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（4）开标地点：本次招标将于</w:t>
      </w:r>
      <w:r w:rsidR="006C71A4" w:rsidRPr="00DA2465">
        <w:rPr>
          <w:rFonts w:ascii="宋体" w:eastAsia="宋体" w:hAnsi="宋体" w:hint="eastAsia"/>
          <w:color w:val="000000" w:themeColor="text1"/>
          <w:szCs w:val="21"/>
          <w:u w:val="single"/>
        </w:rPr>
        <w:t>202</w:t>
      </w:r>
      <w:r w:rsidR="006C71A4" w:rsidRPr="00DA2465">
        <w:rPr>
          <w:rFonts w:ascii="宋体" w:eastAsia="宋体" w:hAnsi="宋体"/>
          <w:color w:val="000000" w:themeColor="text1"/>
          <w:szCs w:val="21"/>
          <w:u w:val="single"/>
        </w:rPr>
        <w:t>4</w:t>
      </w:r>
      <w:r w:rsidR="006C71A4" w:rsidRPr="00DA2465">
        <w:rPr>
          <w:rFonts w:ascii="宋体" w:eastAsia="宋体" w:hAnsi="宋体" w:hint="eastAsia"/>
          <w:color w:val="000000" w:themeColor="text1"/>
          <w:szCs w:val="21"/>
          <w:u w:val="single"/>
        </w:rPr>
        <w:t>年</w:t>
      </w:r>
      <w:r w:rsidR="00DD4A67" w:rsidRPr="00DA2465">
        <w:rPr>
          <w:rFonts w:ascii="宋体" w:eastAsia="宋体" w:hAnsi="宋体"/>
          <w:color w:val="000000" w:themeColor="text1"/>
          <w:szCs w:val="21"/>
          <w:u w:val="single"/>
        </w:rPr>
        <w:t>9</w:t>
      </w:r>
      <w:r w:rsidR="00DD4A67" w:rsidRPr="00DA2465">
        <w:rPr>
          <w:rFonts w:ascii="宋体" w:eastAsia="宋体" w:hAnsi="宋体" w:hint="eastAsia"/>
          <w:color w:val="000000" w:themeColor="text1"/>
          <w:szCs w:val="21"/>
          <w:u w:val="single"/>
        </w:rPr>
        <w:t>月</w:t>
      </w:r>
      <w:r w:rsidR="00DD4A67" w:rsidRPr="00DA2465">
        <w:rPr>
          <w:rFonts w:ascii="宋体" w:eastAsia="宋体" w:hAnsi="宋体"/>
          <w:color w:val="000000" w:themeColor="text1"/>
          <w:szCs w:val="21"/>
          <w:u w:val="single"/>
        </w:rPr>
        <w:t>2</w:t>
      </w:r>
      <w:r w:rsidR="00DD4A67" w:rsidRPr="00DA2465">
        <w:rPr>
          <w:rFonts w:ascii="宋体" w:eastAsia="宋体" w:hAnsi="宋体" w:hint="eastAsia"/>
          <w:color w:val="000000" w:themeColor="text1"/>
          <w:szCs w:val="21"/>
          <w:u w:val="single"/>
        </w:rPr>
        <w:t>日</w:t>
      </w:r>
      <w:r w:rsidR="006C71A4" w:rsidRPr="00DA2465">
        <w:rPr>
          <w:rFonts w:ascii="宋体" w:eastAsia="宋体" w:hAnsi="宋体" w:hint="eastAsia"/>
          <w:color w:val="000000" w:themeColor="text1"/>
          <w:szCs w:val="21"/>
          <w:u w:val="single"/>
        </w:rPr>
        <w:t>09点30分</w:t>
      </w:r>
      <w:r w:rsidRPr="00DA2465">
        <w:rPr>
          <w:rFonts w:ascii="宋体" w:eastAsia="宋体" w:hAnsi="宋体" w:hint="eastAsia"/>
          <w:color w:val="000000" w:themeColor="text1"/>
          <w:szCs w:val="21"/>
        </w:rPr>
        <w:t>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”平台电子开标大厅开标。</w:t>
      </w:r>
    </w:p>
    <w:p w14:paraId="435C84C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（5）CA证书在线解密：供应商投标时，需携带制作投标文件时用来加密的有效数字证书（CA认证）登录“政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”平台电子开标大厅现场按规定时间对加密的投标文件进行解密，未能按要求进行解密的，由此产生的后果由投标人自行承担。</w:t>
      </w:r>
    </w:p>
    <w:p w14:paraId="4F5EB39D" w14:textId="77777777" w:rsidR="00E9500A" w:rsidRPr="00DA2465" w:rsidRDefault="00836C67">
      <w:pPr>
        <w:spacing w:line="360" w:lineRule="auto"/>
        <w:rPr>
          <w:rFonts w:ascii="黑体" w:eastAsia="黑体" w:hAnsi="黑体"/>
          <w:b/>
          <w:color w:val="000000" w:themeColor="text1"/>
          <w:sz w:val="24"/>
          <w:szCs w:val="24"/>
        </w:rPr>
      </w:pPr>
      <w:r w:rsidRPr="00DA2465">
        <w:rPr>
          <w:rFonts w:ascii="黑体" w:eastAsia="黑体" w:hAnsi="黑体" w:hint="eastAsia"/>
          <w:b/>
          <w:color w:val="000000" w:themeColor="text1"/>
          <w:sz w:val="24"/>
          <w:szCs w:val="24"/>
        </w:rPr>
        <w:t>五、公告期限</w:t>
      </w:r>
    </w:p>
    <w:p w14:paraId="7F1D686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自本公告发布之日起5个工作日。</w:t>
      </w:r>
    </w:p>
    <w:p w14:paraId="263AED25" w14:textId="77777777" w:rsidR="00E9500A" w:rsidRPr="00DA2465" w:rsidRDefault="00836C67">
      <w:pPr>
        <w:spacing w:line="360" w:lineRule="auto"/>
        <w:rPr>
          <w:rFonts w:ascii="黑体" w:eastAsia="黑体" w:hAnsi="黑体"/>
          <w:b/>
          <w:color w:val="000000" w:themeColor="text1"/>
          <w:sz w:val="24"/>
          <w:szCs w:val="24"/>
        </w:rPr>
      </w:pPr>
      <w:r w:rsidRPr="00DA2465">
        <w:rPr>
          <w:rFonts w:ascii="黑体" w:eastAsia="黑体" w:hAnsi="黑体" w:hint="eastAsia"/>
          <w:b/>
          <w:color w:val="000000" w:themeColor="text1"/>
          <w:sz w:val="24"/>
          <w:szCs w:val="24"/>
        </w:rPr>
        <w:t>六、其他补充事宜</w:t>
      </w:r>
    </w:p>
    <w:p w14:paraId="3DA8610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1.投标保证金：本项目不收取投标保证金</w:t>
      </w:r>
    </w:p>
    <w:p w14:paraId="7FA05443" w14:textId="4AF49438"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2.采购意向公开链接：</w:t>
      </w:r>
      <w:r w:rsidR="00EE439D" w:rsidRPr="00DA2465">
        <w:rPr>
          <w:rFonts w:ascii="宋体" w:eastAsia="宋体" w:hAnsi="宋体"/>
          <w:color w:val="000000" w:themeColor="text1"/>
          <w:szCs w:val="21"/>
          <w:u w:val="single"/>
        </w:rPr>
        <w:t>http://www.ccgp-guangxi.gov.cn/site/detail?parentId=66601&amp;articleId=Mbr0bfS7oRxYGTb3A10SKQ==</w:t>
      </w:r>
    </w:p>
    <w:p w14:paraId="44CD8A0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3.网上查询地址</w:t>
      </w:r>
    </w:p>
    <w:p w14:paraId="1C35C40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中国政府采购网（</w:t>
      </w:r>
      <w:r w:rsidRPr="00DA2465">
        <w:rPr>
          <w:rFonts w:ascii="宋体" w:eastAsia="宋体" w:hAnsi="宋体" w:hint="eastAsia"/>
          <w:color w:val="000000" w:themeColor="text1"/>
          <w:szCs w:val="21"/>
          <w:u w:val="single"/>
        </w:rPr>
        <w:t>www.ccgp.gov.cn</w:t>
      </w:r>
      <w:r w:rsidRPr="00DA2465">
        <w:rPr>
          <w:rFonts w:ascii="宋体" w:eastAsia="宋体" w:hAnsi="宋体" w:hint="eastAsia"/>
          <w:color w:val="000000" w:themeColor="text1"/>
          <w:szCs w:val="21"/>
        </w:rPr>
        <w:t>）、广西壮族自治区政府采购网（</w:t>
      </w:r>
      <w:r w:rsidRPr="00DA2465">
        <w:rPr>
          <w:rFonts w:ascii="宋体" w:eastAsia="宋体" w:hAnsi="宋体"/>
          <w:color w:val="000000" w:themeColor="text1"/>
          <w:szCs w:val="21"/>
          <w:u w:val="single"/>
        </w:rPr>
        <w:t>http://www.ccgp-guangxi.gov.cn/</w:t>
      </w:r>
      <w:r w:rsidRPr="00DA2465">
        <w:rPr>
          <w:rFonts w:ascii="宋体" w:eastAsia="宋体" w:hAnsi="宋体" w:hint="eastAsia"/>
          <w:color w:val="000000" w:themeColor="text1"/>
          <w:szCs w:val="21"/>
        </w:rPr>
        <w:t>）、全国公共资源交易平台（广西•南宁）（</w:t>
      </w:r>
      <w:r w:rsidRPr="00DA2465">
        <w:rPr>
          <w:rFonts w:ascii="宋体" w:eastAsia="宋体" w:hAnsi="宋体" w:hint="eastAsia"/>
          <w:color w:val="000000" w:themeColor="text1"/>
          <w:szCs w:val="21"/>
          <w:u w:val="single"/>
        </w:rPr>
        <w:t>http：//ggzy.jgswj.gxzf.gov.cn/nnggzy/</w:t>
      </w:r>
      <w:r w:rsidRPr="00DA2465">
        <w:rPr>
          <w:rFonts w:ascii="宋体" w:eastAsia="宋体" w:hAnsi="宋体" w:hint="eastAsia"/>
          <w:color w:val="000000" w:themeColor="text1"/>
          <w:szCs w:val="21"/>
        </w:rPr>
        <w:t>）</w:t>
      </w:r>
    </w:p>
    <w:p w14:paraId="55AD257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4.本项目需要落实的政府采购政策：</w:t>
      </w:r>
    </w:p>
    <w:p w14:paraId="6E823A0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（1）政府采购促进中小企业发展。</w:t>
      </w:r>
    </w:p>
    <w:p w14:paraId="14F9713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（2）政府采购支持采用本国产品的政策。</w:t>
      </w:r>
    </w:p>
    <w:p w14:paraId="407A28A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（3）政府采购促进残疾人就业政策。</w:t>
      </w:r>
    </w:p>
    <w:p w14:paraId="29771D7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（4）政府采购支持监狱企业发展。</w:t>
      </w:r>
    </w:p>
    <w:p w14:paraId="59B1FC9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答复的，可以在答复期满后十五个工作日内向同级政</w:t>
      </w:r>
      <w:r w:rsidRPr="00DA2465">
        <w:rPr>
          <w:rFonts w:ascii="宋体" w:eastAsia="宋体" w:hAnsi="宋体" w:hint="eastAsia"/>
          <w:color w:val="000000" w:themeColor="text1"/>
          <w:szCs w:val="21"/>
        </w:rPr>
        <w:lastRenderedPageBreak/>
        <w:t>府采购监督管理部门投诉。</w:t>
      </w:r>
    </w:p>
    <w:p w14:paraId="1C3382E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6.若对项目采购电子交易系统操作有疑问，可登录“政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”平台（https：//www.zcygov.cn/），点击右侧咨询小采，获取采小蜜智能服务管家帮助，或拨打政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服务热线400-881-7190获取热线服务帮助。</w:t>
      </w:r>
    </w:p>
    <w:p w14:paraId="7F316FD1" w14:textId="77777777" w:rsidR="00E9500A" w:rsidRPr="00DA2465" w:rsidRDefault="00836C67">
      <w:pPr>
        <w:spacing w:line="360" w:lineRule="auto"/>
        <w:rPr>
          <w:rFonts w:ascii="黑体" w:eastAsia="黑体" w:hAnsi="黑体"/>
          <w:b/>
          <w:color w:val="000000" w:themeColor="text1"/>
          <w:sz w:val="24"/>
          <w:szCs w:val="24"/>
        </w:rPr>
      </w:pPr>
      <w:r w:rsidRPr="00DA2465">
        <w:rPr>
          <w:rFonts w:ascii="黑体" w:eastAsia="黑体" w:hAnsi="黑体" w:hint="eastAsia"/>
          <w:b/>
          <w:color w:val="000000" w:themeColor="text1"/>
          <w:sz w:val="24"/>
          <w:szCs w:val="24"/>
        </w:rPr>
        <w:t>七、对本次招标提出询问，请按以下方式联系。</w:t>
      </w:r>
    </w:p>
    <w:p w14:paraId="269BA2F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1.采购人信息</w:t>
      </w:r>
    </w:p>
    <w:p w14:paraId="3BC75890"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名称：</w:t>
      </w:r>
      <w:r w:rsidRPr="00DA2465">
        <w:rPr>
          <w:rFonts w:ascii="宋体" w:eastAsia="宋体" w:hAnsi="宋体" w:hint="eastAsia"/>
          <w:color w:val="000000" w:themeColor="text1"/>
          <w:szCs w:val="21"/>
          <w:u w:val="single"/>
        </w:rPr>
        <w:t>南宁市自然资源局</w:t>
      </w:r>
    </w:p>
    <w:p w14:paraId="699D51B2"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地址：</w:t>
      </w:r>
      <w:r w:rsidRPr="00DA2465">
        <w:rPr>
          <w:rFonts w:ascii="宋体" w:eastAsia="宋体" w:hAnsi="宋体" w:hint="eastAsia"/>
          <w:color w:val="000000" w:themeColor="text1"/>
          <w:szCs w:val="21"/>
          <w:u w:val="single"/>
        </w:rPr>
        <w:t>南宁市锦春路3-1号</w:t>
      </w:r>
    </w:p>
    <w:p w14:paraId="5353FB25" w14:textId="266375E9"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项目联系人：</w:t>
      </w:r>
      <w:proofErr w:type="gramStart"/>
      <w:r w:rsidR="00EE439D" w:rsidRPr="00DA2465">
        <w:rPr>
          <w:rFonts w:ascii="宋体" w:eastAsia="宋体" w:hAnsi="宋体" w:hint="eastAsia"/>
          <w:color w:val="000000" w:themeColor="text1"/>
          <w:szCs w:val="21"/>
          <w:u w:val="single"/>
        </w:rPr>
        <w:t>黄丙泽</w:t>
      </w:r>
      <w:proofErr w:type="gramEnd"/>
    </w:p>
    <w:p w14:paraId="57D6A058" w14:textId="422BFEA5"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联系电话：</w:t>
      </w:r>
      <w:r w:rsidR="00EE439D" w:rsidRPr="00DA2465">
        <w:rPr>
          <w:rFonts w:ascii="宋体" w:eastAsia="宋体" w:hAnsi="宋体"/>
          <w:color w:val="000000" w:themeColor="text1"/>
          <w:szCs w:val="21"/>
          <w:u w:val="single"/>
        </w:rPr>
        <w:t>0771-5609019</w:t>
      </w:r>
    </w:p>
    <w:p w14:paraId="5FD22B0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2.采购代理机构信息</w:t>
      </w:r>
    </w:p>
    <w:p w14:paraId="1CC8B9CE"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名称：</w:t>
      </w:r>
      <w:r w:rsidRPr="00DA2465">
        <w:rPr>
          <w:rFonts w:ascii="宋体" w:eastAsia="宋体" w:hAnsi="宋体" w:hint="eastAsia"/>
          <w:color w:val="000000" w:themeColor="text1"/>
          <w:szCs w:val="21"/>
          <w:u w:val="single"/>
        </w:rPr>
        <w:t>广西科文招标有限公司</w:t>
      </w:r>
    </w:p>
    <w:p w14:paraId="5B8CD1A7"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地址：</w:t>
      </w:r>
      <w:r w:rsidRPr="00DA2465">
        <w:rPr>
          <w:rFonts w:ascii="宋体" w:eastAsia="宋体" w:hAnsi="宋体" w:hint="eastAsia"/>
          <w:color w:val="000000" w:themeColor="text1"/>
          <w:szCs w:val="21"/>
          <w:u w:val="single"/>
        </w:rPr>
        <w:t>广西南宁市民族大道141号中鼎</w:t>
      </w:r>
      <w:proofErr w:type="gramStart"/>
      <w:r w:rsidRPr="00DA2465">
        <w:rPr>
          <w:rFonts w:ascii="宋体" w:eastAsia="宋体" w:hAnsi="宋体" w:hint="eastAsia"/>
          <w:color w:val="000000" w:themeColor="text1"/>
          <w:szCs w:val="21"/>
          <w:u w:val="single"/>
        </w:rPr>
        <w:t>万象东方</w:t>
      </w:r>
      <w:proofErr w:type="gramEnd"/>
      <w:r w:rsidRPr="00DA2465">
        <w:rPr>
          <w:rFonts w:ascii="宋体" w:eastAsia="宋体" w:hAnsi="宋体" w:hint="eastAsia"/>
          <w:color w:val="000000" w:themeColor="text1"/>
          <w:szCs w:val="21"/>
          <w:u w:val="single"/>
        </w:rPr>
        <w:t>D区五层</w:t>
      </w:r>
    </w:p>
    <w:p w14:paraId="4453C7E3"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项目联系人：</w:t>
      </w:r>
      <w:r w:rsidRPr="00DA2465">
        <w:rPr>
          <w:rFonts w:ascii="宋体" w:eastAsia="宋体" w:hAnsi="宋体" w:hint="eastAsia"/>
          <w:color w:val="000000" w:themeColor="text1"/>
          <w:szCs w:val="21"/>
          <w:u w:val="single"/>
        </w:rPr>
        <w:t>刘忠虎</w:t>
      </w:r>
    </w:p>
    <w:p w14:paraId="5D282F99"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联系电话：</w:t>
      </w:r>
      <w:r w:rsidRPr="00DA2465">
        <w:rPr>
          <w:rFonts w:ascii="宋体" w:eastAsia="宋体" w:hAnsi="宋体" w:hint="eastAsia"/>
          <w:color w:val="000000" w:themeColor="text1"/>
          <w:szCs w:val="21"/>
          <w:u w:val="single"/>
        </w:rPr>
        <w:t>0771-2023</w:t>
      </w:r>
      <w:r w:rsidRPr="00DA2465">
        <w:rPr>
          <w:rFonts w:ascii="宋体" w:eastAsia="宋体" w:hAnsi="宋体"/>
          <w:color w:val="000000" w:themeColor="text1"/>
          <w:szCs w:val="21"/>
          <w:u w:val="single"/>
        </w:rPr>
        <w:t>903</w:t>
      </w:r>
    </w:p>
    <w:p w14:paraId="69B6DC2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3.项目联系方式</w:t>
      </w:r>
    </w:p>
    <w:p w14:paraId="27284FEF"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项目联系人：</w:t>
      </w:r>
      <w:r w:rsidRPr="00DA2465">
        <w:rPr>
          <w:rFonts w:ascii="宋体" w:eastAsia="宋体" w:hAnsi="宋体" w:hint="eastAsia"/>
          <w:color w:val="000000" w:themeColor="text1"/>
          <w:szCs w:val="21"/>
          <w:u w:val="single"/>
        </w:rPr>
        <w:t>刘忠虎</w:t>
      </w:r>
    </w:p>
    <w:p w14:paraId="508F4B28"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电话：</w:t>
      </w:r>
      <w:r w:rsidRPr="00DA2465">
        <w:rPr>
          <w:rFonts w:ascii="宋体" w:eastAsia="宋体" w:hAnsi="宋体" w:hint="eastAsia"/>
          <w:color w:val="000000" w:themeColor="text1"/>
          <w:szCs w:val="21"/>
          <w:u w:val="single"/>
        </w:rPr>
        <w:t>0771-2023</w:t>
      </w:r>
      <w:r w:rsidRPr="00DA2465">
        <w:rPr>
          <w:rFonts w:ascii="宋体" w:eastAsia="宋体" w:hAnsi="宋体"/>
          <w:color w:val="000000" w:themeColor="text1"/>
          <w:szCs w:val="21"/>
          <w:u w:val="single"/>
        </w:rPr>
        <w:t>903</w:t>
      </w:r>
    </w:p>
    <w:p w14:paraId="2443146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附件：1.CA证书申请方式及操作指南下载地址（登陆</w:t>
      </w:r>
      <w:r w:rsidRPr="00DA2465">
        <w:rPr>
          <w:rFonts w:ascii="宋体" w:eastAsia="宋体" w:hAnsi="宋体"/>
          <w:color w:val="000000" w:themeColor="text1"/>
          <w:szCs w:val="21"/>
        </w:rPr>
        <w:t>http：//nncz.nanning.gov.cn/</w:t>
      </w:r>
      <w:r w:rsidRPr="00DA2465">
        <w:rPr>
          <w:rFonts w:ascii="宋体" w:eastAsia="宋体" w:hAnsi="宋体" w:hint="eastAsia"/>
          <w:color w:val="000000" w:themeColor="text1"/>
          <w:szCs w:val="21"/>
        </w:rPr>
        <w:t>（南宁市财政局官网）业务专题-政府采购监督管理-资料下载-“广西政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西部CA办理方式”或“南宁市政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CA证书办理桑作指南”）</w:t>
      </w:r>
    </w:p>
    <w:p w14:paraId="3C716E5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2.电子投标文件制作与投送教程（在此网址下载：</w:t>
      </w:r>
      <w:r w:rsidRPr="00DA2465">
        <w:rPr>
          <w:rFonts w:ascii="宋体" w:eastAsia="宋体" w:hAnsi="宋体"/>
          <w:color w:val="000000" w:themeColor="text1"/>
          <w:szCs w:val="21"/>
        </w:rPr>
        <w:t>http：//nncz.nanning.gov.cn/</w:t>
      </w:r>
      <w:r w:rsidRPr="00DA2465">
        <w:rPr>
          <w:rFonts w:ascii="宋体" w:eastAsia="宋体" w:hAnsi="宋体" w:hint="eastAsia"/>
          <w:color w:val="000000" w:themeColor="text1"/>
          <w:szCs w:val="21"/>
        </w:rPr>
        <w:t>（南宁市财政局官网）-业务专题-政府采购监督管理-资料下载-南宁市政府采购项目全流程电子化交易操作指南）</w:t>
      </w:r>
    </w:p>
    <w:p w14:paraId="66A37DD6" w14:textId="77777777" w:rsidR="00E9500A" w:rsidRPr="00DA2465" w:rsidRDefault="00E9500A">
      <w:pPr>
        <w:spacing w:line="360" w:lineRule="auto"/>
        <w:ind w:firstLineChars="200" w:firstLine="420"/>
        <w:rPr>
          <w:rFonts w:ascii="宋体" w:eastAsia="宋体" w:hAnsi="宋体"/>
          <w:color w:val="000000" w:themeColor="text1"/>
          <w:szCs w:val="21"/>
        </w:rPr>
      </w:pPr>
    </w:p>
    <w:p w14:paraId="291F6059" w14:textId="77777777" w:rsidR="00E9500A" w:rsidRPr="00DA2465" w:rsidRDefault="00836C67">
      <w:pPr>
        <w:spacing w:line="360" w:lineRule="auto"/>
        <w:ind w:firstLineChars="200" w:firstLine="420"/>
        <w:jc w:val="right"/>
        <w:rPr>
          <w:rFonts w:ascii="宋体" w:eastAsia="宋体" w:hAnsi="宋体"/>
          <w:color w:val="000000" w:themeColor="text1"/>
          <w:szCs w:val="21"/>
          <w:u w:val="single"/>
        </w:rPr>
      </w:pPr>
      <w:r w:rsidRPr="00DA2465">
        <w:rPr>
          <w:rFonts w:ascii="宋体" w:eastAsia="宋体" w:hAnsi="宋体" w:hint="eastAsia"/>
          <w:color w:val="000000" w:themeColor="text1"/>
          <w:szCs w:val="21"/>
          <w:u w:val="single"/>
        </w:rPr>
        <w:t>广西科文招标有限公司</w:t>
      </w:r>
    </w:p>
    <w:p w14:paraId="33BFF57F" w14:textId="3956F45D" w:rsidR="00E9500A" w:rsidRPr="00DA2465" w:rsidRDefault="006C71A4">
      <w:pPr>
        <w:spacing w:line="360" w:lineRule="auto"/>
        <w:ind w:firstLineChars="200" w:firstLine="420"/>
        <w:jc w:val="right"/>
        <w:rPr>
          <w:rFonts w:ascii="宋体" w:eastAsia="宋体" w:hAnsi="宋体"/>
          <w:color w:val="000000" w:themeColor="text1"/>
          <w:szCs w:val="21"/>
        </w:rPr>
      </w:pPr>
      <w:r w:rsidRPr="00DA2465">
        <w:rPr>
          <w:rFonts w:ascii="宋体" w:eastAsia="宋体" w:hAnsi="宋体" w:hint="eastAsia"/>
          <w:color w:val="000000" w:themeColor="text1"/>
          <w:szCs w:val="21"/>
          <w:u w:val="single"/>
        </w:rPr>
        <w:t>202</w:t>
      </w:r>
      <w:r w:rsidRPr="00DA2465">
        <w:rPr>
          <w:rFonts w:ascii="宋体" w:eastAsia="宋体" w:hAnsi="宋体"/>
          <w:color w:val="000000" w:themeColor="text1"/>
          <w:szCs w:val="21"/>
          <w:u w:val="single"/>
        </w:rPr>
        <w:t>4</w:t>
      </w:r>
      <w:r w:rsidRPr="00DA2465">
        <w:rPr>
          <w:rFonts w:ascii="宋体" w:eastAsia="宋体" w:hAnsi="宋体" w:hint="eastAsia"/>
          <w:color w:val="000000" w:themeColor="text1"/>
          <w:szCs w:val="21"/>
          <w:u w:val="single"/>
        </w:rPr>
        <w:t>年</w:t>
      </w:r>
      <w:r w:rsidRPr="00DA2465">
        <w:rPr>
          <w:rFonts w:ascii="宋体" w:eastAsia="宋体" w:hAnsi="宋体"/>
          <w:color w:val="000000" w:themeColor="text1"/>
          <w:szCs w:val="21"/>
          <w:u w:val="single"/>
        </w:rPr>
        <w:t>8</w:t>
      </w:r>
      <w:r w:rsidRPr="00DA2465">
        <w:rPr>
          <w:rFonts w:ascii="宋体" w:eastAsia="宋体" w:hAnsi="宋体" w:hint="eastAsia"/>
          <w:color w:val="000000" w:themeColor="text1"/>
          <w:szCs w:val="21"/>
          <w:u w:val="single"/>
        </w:rPr>
        <w:t>月</w:t>
      </w:r>
      <w:r w:rsidR="002E37AC" w:rsidRPr="00DA2465">
        <w:rPr>
          <w:rFonts w:ascii="宋体" w:eastAsia="宋体" w:hAnsi="宋体"/>
          <w:color w:val="000000" w:themeColor="text1"/>
          <w:szCs w:val="21"/>
          <w:u w:val="single"/>
        </w:rPr>
        <w:t>12</w:t>
      </w:r>
      <w:r w:rsidRPr="00DA2465">
        <w:rPr>
          <w:rFonts w:ascii="宋体" w:eastAsia="宋体" w:hAnsi="宋体" w:hint="eastAsia"/>
          <w:color w:val="000000" w:themeColor="text1"/>
          <w:szCs w:val="21"/>
          <w:u w:val="single"/>
        </w:rPr>
        <w:t>日</w:t>
      </w:r>
    </w:p>
    <w:p w14:paraId="2A77B742" w14:textId="77777777" w:rsidR="00E9500A" w:rsidRPr="00DA2465" w:rsidRDefault="00E9500A">
      <w:pPr>
        <w:pStyle w:val="1"/>
        <w:spacing w:before="0" w:after="0" w:line="240" w:lineRule="auto"/>
        <w:jc w:val="center"/>
        <w:rPr>
          <w:rFonts w:ascii="宋体" w:eastAsia="宋体" w:hAnsi="宋体"/>
          <w:color w:val="000000" w:themeColor="text1"/>
          <w:sz w:val="36"/>
          <w:szCs w:val="36"/>
        </w:rPr>
        <w:sectPr w:rsidR="00E9500A" w:rsidRPr="00DA2465">
          <w:footerReference w:type="default" r:id="rId10"/>
          <w:pgSz w:w="11906" w:h="16838"/>
          <w:pgMar w:top="1134" w:right="1134" w:bottom="1134" w:left="1134" w:header="851" w:footer="992" w:gutter="0"/>
          <w:pgNumType w:start="1"/>
          <w:cols w:space="425"/>
          <w:docGrid w:type="lines" w:linePitch="312"/>
        </w:sectPr>
      </w:pPr>
    </w:p>
    <w:p w14:paraId="4DBE330C" w14:textId="23AF401B" w:rsidR="00E9500A" w:rsidRPr="00DA2465" w:rsidRDefault="00836C67">
      <w:pPr>
        <w:pStyle w:val="1"/>
        <w:spacing w:before="0" w:after="0" w:line="240" w:lineRule="auto"/>
        <w:jc w:val="center"/>
        <w:rPr>
          <w:rFonts w:ascii="宋体" w:eastAsia="宋体" w:hAnsi="宋体"/>
          <w:color w:val="000000" w:themeColor="text1"/>
          <w:sz w:val="36"/>
          <w:szCs w:val="36"/>
        </w:rPr>
      </w:pPr>
      <w:bookmarkStart w:id="1" w:name="_Toc142414029"/>
      <w:r w:rsidRPr="00DA2465">
        <w:rPr>
          <w:rFonts w:ascii="宋体" w:eastAsia="宋体" w:hAnsi="宋体" w:hint="eastAsia"/>
          <w:color w:val="000000" w:themeColor="text1"/>
          <w:sz w:val="36"/>
          <w:szCs w:val="36"/>
        </w:rPr>
        <w:lastRenderedPageBreak/>
        <w:t>第二章采购需求</w:t>
      </w:r>
      <w:bookmarkEnd w:id="1"/>
    </w:p>
    <w:p w14:paraId="14B9258F" w14:textId="77777777" w:rsidR="00E9500A" w:rsidRPr="00DA2465" w:rsidRDefault="00E9500A">
      <w:pPr>
        <w:spacing w:line="360" w:lineRule="auto"/>
        <w:ind w:firstLineChars="200" w:firstLine="420"/>
        <w:rPr>
          <w:rFonts w:ascii="宋体" w:eastAsia="宋体" w:hAnsi="宋体"/>
          <w:color w:val="000000" w:themeColor="text1"/>
          <w:szCs w:val="21"/>
        </w:rPr>
      </w:pPr>
    </w:p>
    <w:p w14:paraId="1DE29C65"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说明：</w:t>
      </w:r>
    </w:p>
    <w:p w14:paraId="1996801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1.为落实政府采购政策需满足的要求（根据项目实际情况填写内容）</w:t>
      </w:r>
    </w:p>
    <w:p w14:paraId="3DBC00E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（1）本招标文件所称中小企业必须符合《政府采购促进中小企业发展管理办法》（财库〔2020〕46号）的规定。</w:t>
      </w:r>
    </w:p>
    <w:p w14:paraId="707BEAB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评标方法和评标标准”。</w:t>
      </w:r>
    </w:p>
    <w:p w14:paraId="5CE798C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w:t>
      </w:r>
      <w:r w:rsidRPr="00DA2465">
        <w:rPr>
          <w:rFonts w:ascii="宋体" w:eastAsia="宋体" w:hAnsi="宋体" w:hint="eastAsia"/>
          <w:b/>
          <w:color w:val="000000" w:themeColor="text1"/>
          <w:szCs w:val="21"/>
        </w:rPr>
        <w:t>服务项目中伴随的货物包含信息安全产品的（信息安全产品包括：防火墙、网络安全</w:t>
      </w:r>
      <w:proofErr w:type="gramStart"/>
      <w:r w:rsidRPr="00DA2465">
        <w:rPr>
          <w:rFonts w:ascii="宋体" w:eastAsia="宋体" w:hAnsi="宋体" w:hint="eastAsia"/>
          <w:b/>
          <w:color w:val="000000" w:themeColor="text1"/>
          <w:szCs w:val="21"/>
        </w:rPr>
        <w:t>隔离卡</w:t>
      </w:r>
      <w:proofErr w:type="gramEnd"/>
      <w:r w:rsidRPr="00DA2465">
        <w:rPr>
          <w:rFonts w:ascii="宋体" w:eastAsia="宋体" w:hAnsi="宋体" w:hint="eastAsia"/>
          <w:b/>
          <w:color w:val="000000" w:themeColor="text1"/>
          <w:szCs w:val="21"/>
        </w:rPr>
        <w:t>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14:paraId="3BDC527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w:t>
      </w:r>
    </w:p>
    <w:p w14:paraId="0E54B97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2.“实质性要求”是指招标文件中已经指明不满足则投标无效的条款，或者不能负偏离的条款，或者采购需求中带“▲”的条款。</w:t>
      </w:r>
    </w:p>
    <w:p w14:paraId="635AAA1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3.不需要投标人对采购需求响应为具体数值的，此采购需求的数值后将以◆号标注。</w:t>
      </w:r>
    </w:p>
    <w:p w14:paraId="283D361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4.如投标人投标产品存在侵犯他人的知识产权或者专利成果行为的，应承担相应法律责任。</w:t>
      </w:r>
    </w:p>
    <w:tbl>
      <w:tblPr>
        <w:tblStyle w:val="a8"/>
        <w:tblW w:w="5519" w:type="pct"/>
        <w:jc w:val="center"/>
        <w:tblLayout w:type="fixed"/>
        <w:tblLook w:val="04A0" w:firstRow="1" w:lastRow="0" w:firstColumn="1" w:lastColumn="0" w:noHBand="0" w:noVBand="1"/>
      </w:tblPr>
      <w:tblGrid>
        <w:gridCol w:w="436"/>
        <w:gridCol w:w="435"/>
        <w:gridCol w:w="1007"/>
        <w:gridCol w:w="435"/>
        <w:gridCol w:w="435"/>
        <w:gridCol w:w="6095"/>
        <w:gridCol w:w="868"/>
        <w:gridCol w:w="1166"/>
      </w:tblGrid>
      <w:tr w:rsidR="00DA2465" w:rsidRPr="00DA2465" w14:paraId="68F40E5C" w14:textId="77777777">
        <w:trPr>
          <w:trHeight w:val="454"/>
          <w:jc w:val="center"/>
        </w:trPr>
        <w:tc>
          <w:tcPr>
            <w:tcW w:w="5000" w:type="pct"/>
            <w:gridSpan w:val="8"/>
            <w:vAlign w:val="center"/>
          </w:tcPr>
          <w:p w14:paraId="4F50C721" w14:textId="77777777" w:rsidR="00E9500A" w:rsidRPr="00DA2465" w:rsidRDefault="00836C67">
            <w:pPr>
              <w:spacing w:line="30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服务需求一览表</w:t>
            </w:r>
          </w:p>
        </w:tc>
      </w:tr>
      <w:tr w:rsidR="00DA2465" w:rsidRPr="00DA2465" w14:paraId="45C15959" w14:textId="77777777">
        <w:trPr>
          <w:trHeight w:val="454"/>
          <w:jc w:val="center"/>
        </w:trPr>
        <w:tc>
          <w:tcPr>
            <w:tcW w:w="200" w:type="pct"/>
            <w:vMerge w:val="restart"/>
            <w:vAlign w:val="center"/>
          </w:tcPr>
          <w:p w14:paraId="3C4B2D28"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采购清单及技</w:t>
            </w:r>
            <w:r w:rsidRPr="00DA2465">
              <w:rPr>
                <w:rFonts w:ascii="宋体" w:eastAsia="宋体" w:hAnsi="宋体" w:hint="eastAsia"/>
                <w:color w:val="000000" w:themeColor="text1"/>
                <w:szCs w:val="21"/>
              </w:rPr>
              <w:lastRenderedPageBreak/>
              <w:t>术参数</w:t>
            </w:r>
          </w:p>
        </w:tc>
        <w:tc>
          <w:tcPr>
            <w:tcW w:w="200" w:type="pct"/>
            <w:vAlign w:val="center"/>
          </w:tcPr>
          <w:p w14:paraId="2B101EB7"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序号</w:t>
            </w:r>
          </w:p>
        </w:tc>
        <w:tc>
          <w:tcPr>
            <w:tcW w:w="463" w:type="pct"/>
            <w:vAlign w:val="center"/>
          </w:tcPr>
          <w:p w14:paraId="24771B63"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采购服务名称</w:t>
            </w:r>
          </w:p>
        </w:tc>
        <w:tc>
          <w:tcPr>
            <w:tcW w:w="200" w:type="pct"/>
            <w:vAlign w:val="center"/>
          </w:tcPr>
          <w:p w14:paraId="086274B1"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单位</w:t>
            </w:r>
          </w:p>
        </w:tc>
        <w:tc>
          <w:tcPr>
            <w:tcW w:w="200" w:type="pct"/>
            <w:vAlign w:val="center"/>
          </w:tcPr>
          <w:p w14:paraId="442367F8"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数量</w:t>
            </w:r>
          </w:p>
        </w:tc>
        <w:tc>
          <w:tcPr>
            <w:tcW w:w="2802" w:type="pct"/>
            <w:vAlign w:val="center"/>
          </w:tcPr>
          <w:p w14:paraId="1D585B61"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服务参数</w:t>
            </w:r>
          </w:p>
        </w:tc>
        <w:tc>
          <w:tcPr>
            <w:tcW w:w="399" w:type="pct"/>
            <w:vAlign w:val="center"/>
          </w:tcPr>
          <w:p w14:paraId="61B65A40"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分项预算合计（元）</w:t>
            </w:r>
          </w:p>
        </w:tc>
        <w:tc>
          <w:tcPr>
            <w:tcW w:w="536" w:type="pct"/>
            <w:vAlign w:val="center"/>
          </w:tcPr>
          <w:p w14:paraId="2BB12411"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中小企业划分标准所属行业名称（行业名称及划分见本章</w:t>
            </w:r>
            <w:r w:rsidRPr="00DA2465">
              <w:rPr>
                <w:rFonts w:ascii="宋体" w:eastAsia="宋体" w:hAnsi="宋体" w:hint="eastAsia"/>
                <w:color w:val="000000" w:themeColor="text1"/>
                <w:szCs w:val="21"/>
              </w:rPr>
              <w:lastRenderedPageBreak/>
              <w:t>附件2）</w:t>
            </w:r>
          </w:p>
        </w:tc>
      </w:tr>
      <w:tr w:rsidR="00DA2465" w:rsidRPr="00DA2465" w14:paraId="0FF7ADC5" w14:textId="77777777">
        <w:trPr>
          <w:trHeight w:val="454"/>
          <w:jc w:val="center"/>
        </w:trPr>
        <w:tc>
          <w:tcPr>
            <w:tcW w:w="200" w:type="pct"/>
            <w:vMerge/>
            <w:vAlign w:val="center"/>
          </w:tcPr>
          <w:p w14:paraId="258D7583" w14:textId="77777777" w:rsidR="00E9500A" w:rsidRPr="00DA2465" w:rsidRDefault="00E9500A">
            <w:pPr>
              <w:spacing w:line="300" w:lineRule="auto"/>
              <w:jc w:val="center"/>
              <w:rPr>
                <w:rFonts w:ascii="宋体" w:eastAsia="宋体" w:hAnsi="宋体"/>
                <w:color w:val="000000" w:themeColor="text1"/>
                <w:szCs w:val="21"/>
              </w:rPr>
            </w:pPr>
          </w:p>
        </w:tc>
        <w:tc>
          <w:tcPr>
            <w:tcW w:w="200" w:type="pct"/>
            <w:vAlign w:val="center"/>
          </w:tcPr>
          <w:p w14:paraId="3EE1F5B0"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463" w:type="pct"/>
            <w:vAlign w:val="center"/>
          </w:tcPr>
          <w:p w14:paraId="7D9B2545" w14:textId="376E03E2" w:rsidR="00E9500A" w:rsidRPr="00DA2465" w:rsidRDefault="003269F3">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南宁市村庄规划及乡镇规划数据入库审查项目</w:t>
            </w:r>
            <w:r w:rsidR="006C71A4" w:rsidRPr="00DA2465">
              <w:rPr>
                <w:rFonts w:ascii="宋体" w:eastAsia="宋体" w:hAnsi="宋体" w:hint="eastAsia"/>
                <w:color w:val="000000" w:themeColor="text1"/>
                <w:szCs w:val="21"/>
              </w:rPr>
              <w:t>（重）</w:t>
            </w:r>
          </w:p>
        </w:tc>
        <w:tc>
          <w:tcPr>
            <w:tcW w:w="200" w:type="pct"/>
            <w:vAlign w:val="center"/>
          </w:tcPr>
          <w:p w14:paraId="43F1BB15"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200" w:type="pct"/>
            <w:vAlign w:val="center"/>
          </w:tcPr>
          <w:p w14:paraId="2BA2E793"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项</w:t>
            </w:r>
          </w:p>
        </w:tc>
        <w:tc>
          <w:tcPr>
            <w:tcW w:w="2802" w:type="pct"/>
            <w:vAlign w:val="center"/>
          </w:tcPr>
          <w:p w14:paraId="4E97B302"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▲一、项目主要工作内容</w:t>
            </w:r>
          </w:p>
          <w:p w14:paraId="2CBB2852" w14:textId="5CFE059E" w:rsidR="003269F3" w:rsidRPr="00CF293D" w:rsidRDefault="003269F3" w:rsidP="003269F3">
            <w:pPr>
              <w:spacing w:line="300" w:lineRule="auto"/>
              <w:ind w:firstLineChars="200" w:firstLine="420"/>
              <w:rPr>
                <w:rFonts w:ascii="宋体" w:eastAsia="宋体" w:hAnsi="宋体"/>
                <w:color w:val="000000" w:themeColor="text1"/>
                <w:szCs w:val="21"/>
              </w:rPr>
            </w:pPr>
            <w:r w:rsidRPr="00CF293D">
              <w:rPr>
                <w:rFonts w:ascii="宋体" w:eastAsia="宋体" w:hAnsi="宋体" w:hint="eastAsia"/>
                <w:color w:val="000000" w:themeColor="text1"/>
                <w:szCs w:val="21"/>
              </w:rPr>
              <w:t>（一）南宁市乡镇规划数据入库</w:t>
            </w:r>
          </w:p>
          <w:p w14:paraId="2306AE67" w14:textId="3AF594EC"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对南宁市乡镇规划编制成果进行规范化整理、入库及发布更新。通过进一步完善南宁市规划成果数据库，以确保南宁市规划成果管理的现势性和准确性，提高南宁市自然资源信息化建设水平，为南宁市政府决策、日常业务审批以及国土空间规划编制提供基础数据。总体规划数据整理入库：涉及宾阳县、隆安县、马山县等县城，共计10个总体规划编制成果，总面积约为114.27平方公里；控制性详细规划数据整理入库：涉及宾阳县与横州市等县城，共计21个控制性详细规划编制成果，总面积约为81平方公里。</w:t>
            </w:r>
          </w:p>
          <w:p w14:paraId="525D6C60" w14:textId="00235A9B"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乡村规划许可审批数据发布：对南宁市各乡镇，在南宁市自然资源电子政务综合云平台上办理的乡村规划许可业务的数据进一步整理并发布至一张图系统。</w:t>
            </w:r>
          </w:p>
          <w:p w14:paraId="371EF53F"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其主要内容包括：地块位置、权利人信息、用地面积、建筑高度、建筑层数、建筑结构、地类信息、设计方案、农转用信息、村组织审查信息、土地用途，相关证书编号等，以上信息将在一张图上进行展示。</w:t>
            </w:r>
          </w:p>
          <w:p w14:paraId="39B354CB" w14:textId="2828509D"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乡村规划许可分析发布：对南宁市各乡镇，在南宁市自然资源电子政务综合云平台上办理的乡村规划许可业务的地理坐标进行统一的分析，以确保符合国家规定的乡村规划许可审批要求，以及保障群众选址建房远离</w:t>
            </w:r>
            <w:r w:rsidR="00C11084" w:rsidRPr="00DA2465">
              <w:rPr>
                <w:rFonts w:ascii="宋体" w:eastAsia="宋体" w:hAnsi="宋体" w:hint="eastAsia"/>
                <w:color w:val="000000" w:themeColor="text1"/>
                <w:szCs w:val="21"/>
              </w:rPr>
              <w:t>地质</w:t>
            </w:r>
            <w:r w:rsidRPr="00DA2465">
              <w:rPr>
                <w:rFonts w:ascii="宋体" w:eastAsia="宋体" w:hAnsi="宋体" w:hint="eastAsia"/>
                <w:color w:val="000000" w:themeColor="text1"/>
                <w:szCs w:val="21"/>
              </w:rPr>
              <w:t>灾害。</w:t>
            </w:r>
          </w:p>
          <w:p w14:paraId="439160AF" w14:textId="4414F4EA" w:rsidR="003269F3" w:rsidRPr="00CF293D" w:rsidRDefault="003269F3" w:rsidP="003269F3">
            <w:pPr>
              <w:spacing w:line="300" w:lineRule="auto"/>
              <w:ind w:firstLineChars="200" w:firstLine="420"/>
              <w:rPr>
                <w:rFonts w:ascii="宋体" w:eastAsia="宋体" w:hAnsi="宋体"/>
                <w:color w:val="000000" w:themeColor="text1"/>
                <w:szCs w:val="21"/>
              </w:rPr>
            </w:pPr>
            <w:r w:rsidRPr="00CF293D">
              <w:rPr>
                <w:rFonts w:ascii="宋体" w:eastAsia="宋体" w:hAnsi="宋体" w:hint="eastAsia"/>
                <w:color w:val="000000" w:themeColor="text1"/>
                <w:szCs w:val="21"/>
              </w:rPr>
              <w:t>（二）南宁市村庄规划数据</w:t>
            </w:r>
            <w:r w:rsidR="00C07506">
              <w:rPr>
                <w:rFonts w:ascii="宋体" w:eastAsia="宋体" w:hAnsi="宋体" w:hint="eastAsia"/>
                <w:color w:val="000000" w:themeColor="text1"/>
                <w:szCs w:val="21"/>
              </w:rPr>
              <w:t>库</w:t>
            </w:r>
            <w:r w:rsidRPr="00CF293D">
              <w:rPr>
                <w:rFonts w:ascii="宋体" w:eastAsia="宋体" w:hAnsi="宋体" w:hint="eastAsia"/>
                <w:color w:val="000000" w:themeColor="text1"/>
                <w:szCs w:val="21"/>
              </w:rPr>
              <w:t>审查</w:t>
            </w:r>
          </w:p>
          <w:p w14:paraId="3B36EEC5" w14:textId="63E1CA48"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为进一步做好我市村庄规划的审查工作，规范南宁市村庄规划编制、入库、管理等工作，加快完成已编制的村庄规划数据库审查和报备，拟开展125个行政村村庄规划成果市级数据库技术审查工作，审查内容主要包括编制程序合法性、文件完整性、内容完整性、规划图件完整性和GIS数据库完整性五大部分：</w:t>
            </w:r>
          </w:p>
          <w:p w14:paraId="4572C333" w14:textId="3099C04B"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w:t>
            </w:r>
            <w:r w:rsidR="00620F52" w:rsidRPr="00DA2465">
              <w:rPr>
                <w:rFonts w:ascii="宋体" w:eastAsia="宋体" w:hAnsi="宋体" w:hint="eastAsia"/>
                <w:color w:val="000000" w:themeColor="text1"/>
                <w:szCs w:val="21"/>
              </w:rPr>
              <w:t>村庄规划</w:t>
            </w:r>
            <w:r w:rsidRPr="00DA2465">
              <w:rPr>
                <w:rFonts w:ascii="宋体" w:eastAsia="宋体" w:hAnsi="宋体" w:hint="eastAsia"/>
                <w:color w:val="000000" w:themeColor="text1"/>
                <w:szCs w:val="21"/>
              </w:rPr>
              <w:t>编制程序合法性审查</w:t>
            </w:r>
          </w:p>
          <w:p w14:paraId="5EB747E1" w14:textId="5750B5EE"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是否按要求进行现场调研、规划方案是否征求村民意见、是否按要求进行草案公示、是否通过村民代表大会同意、是否征求各部门意见、是否通过专家评审会审查、报送审批前是否按要求公示、是否通过上级（县、城区）政府批准、报送审批后是否按要求公布</w:t>
            </w:r>
            <w:r w:rsidR="003E6141" w:rsidRPr="00DA2465">
              <w:rPr>
                <w:rFonts w:ascii="宋体" w:eastAsia="宋体" w:hAnsi="宋体" w:hint="eastAsia"/>
                <w:color w:val="000000" w:themeColor="text1"/>
                <w:szCs w:val="21"/>
              </w:rPr>
              <w:t>。</w:t>
            </w:r>
          </w:p>
          <w:p w14:paraId="384D601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2、成果资料完整性审查</w:t>
            </w:r>
          </w:p>
          <w:p w14:paraId="0B6C855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（1）文件归置完整性审查</w:t>
            </w:r>
          </w:p>
          <w:p w14:paraId="5D44F1F0"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1）规划文档</w:t>
            </w:r>
          </w:p>
          <w:p w14:paraId="3902640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2）栅格图件</w:t>
            </w:r>
          </w:p>
          <w:p w14:paraId="2BC3F9DF"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3）规划表格</w:t>
            </w:r>
          </w:p>
          <w:p w14:paraId="1855A2A0"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4）矢量数据</w:t>
            </w:r>
          </w:p>
          <w:p w14:paraId="284C99F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5）数据说明文档</w:t>
            </w:r>
          </w:p>
          <w:p w14:paraId="1DBB30EF"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6）元数据</w:t>
            </w:r>
          </w:p>
          <w:p w14:paraId="31510E00"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7）各级会议意见汇总和处理情况</w:t>
            </w:r>
          </w:p>
          <w:p w14:paraId="0D92F34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8）其他（公示照片、公示通知、批文等佐证材料）</w:t>
            </w:r>
          </w:p>
          <w:p w14:paraId="598C16D4"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9）成果报送清单</w:t>
            </w:r>
          </w:p>
          <w:p w14:paraId="6E549EA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（2）内容完整性审查</w:t>
            </w:r>
          </w:p>
          <w:p w14:paraId="3F574C21" w14:textId="0D80505C"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1）规划说明（主要审查编制单位信息及资质、发展目标与规模、底线红线及安全管控、国土空间布局优化、村庄建设边界划定、宅基地布局、产业发展空间布局、交通基础设施和</w:t>
            </w:r>
            <w:r w:rsidR="003E6141" w:rsidRPr="00DA2465">
              <w:rPr>
                <w:rFonts w:ascii="宋体" w:eastAsia="宋体" w:hAnsi="宋体" w:hint="eastAsia"/>
                <w:color w:val="000000" w:themeColor="text1"/>
                <w:szCs w:val="21"/>
              </w:rPr>
              <w:t>公共服务</w:t>
            </w:r>
            <w:r w:rsidRPr="00DA2465">
              <w:rPr>
                <w:rFonts w:ascii="宋体" w:eastAsia="宋体" w:hAnsi="宋体" w:hint="eastAsia"/>
                <w:color w:val="000000" w:themeColor="text1"/>
                <w:szCs w:val="21"/>
              </w:rPr>
              <w:t>设施空间布局、国土空间整治与生态修复等章节）</w:t>
            </w:r>
            <w:r w:rsidR="003E6141" w:rsidRPr="00DA2465">
              <w:rPr>
                <w:rFonts w:ascii="宋体" w:eastAsia="宋体" w:hAnsi="宋体" w:hint="eastAsia"/>
                <w:color w:val="000000" w:themeColor="text1"/>
                <w:szCs w:val="21"/>
              </w:rPr>
              <w:t>。</w:t>
            </w:r>
          </w:p>
          <w:p w14:paraId="1310515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2）规划图件（行政村规划图、自然村规划图）</w:t>
            </w:r>
          </w:p>
          <w:p w14:paraId="740DA87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3）规划附表（村庄主要控制指标表、村庄（村域）新增建设用地指标结构表、村庄规划重大项目表）</w:t>
            </w:r>
          </w:p>
          <w:p w14:paraId="4B057F2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4）其他（各级会议意见汇总和处理情况）</w:t>
            </w:r>
          </w:p>
          <w:p w14:paraId="2CEAE5F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3、规划图纸内容完整性审查</w:t>
            </w:r>
          </w:p>
          <w:p w14:paraId="4A85DBF3" w14:textId="737A0DE3"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主要审查内容包含区位示意、比例尺、指北针、图例、用地布局、管制规划、永久基本农田保护区、生态红线保护区、永久基本农田储备区、建设区、其他区、道路交通设施、基本公共服务设施、乡村公用设施、重点建设项目等</w:t>
            </w:r>
            <w:r w:rsidR="003E6141" w:rsidRPr="00DA2465">
              <w:rPr>
                <w:rFonts w:ascii="宋体" w:eastAsia="宋体" w:hAnsi="宋体" w:hint="eastAsia"/>
                <w:color w:val="000000" w:themeColor="text1"/>
                <w:szCs w:val="21"/>
              </w:rPr>
              <w:t>。</w:t>
            </w:r>
          </w:p>
          <w:p w14:paraId="0C53C63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4、矢量数据规范性审查</w:t>
            </w:r>
          </w:p>
          <w:p w14:paraId="04E88DD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（1）数据库规范性审查，包括数据基础和拓扑关系。</w:t>
            </w:r>
          </w:p>
          <w:p w14:paraId="6895503B" w14:textId="2C73B7D3"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w:t>
            </w:r>
            <w:proofErr w:type="gramStart"/>
            <w:r w:rsidRPr="00DA2465">
              <w:rPr>
                <w:rFonts w:ascii="宋体" w:eastAsia="宋体" w:hAnsi="宋体" w:hint="eastAsia"/>
                <w:color w:val="000000" w:themeColor="text1"/>
                <w:szCs w:val="21"/>
              </w:rPr>
              <w:t>图层数据</w:t>
            </w:r>
            <w:proofErr w:type="gramEnd"/>
            <w:r w:rsidRPr="00DA2465">
              <w:rPr>
                <w:rFonts w:ascii="宋体" w:eastAsia="宋体" w:hAnsi="宋体" w:hint="eastAsia"/>
                <w:color w:val="000000" w:themeColor="text1"/>
                <w:szCs w:val="21"/>
              </w:rPr>
              <w:t>属性结构规范性审查。含村级行政区、现状用地用海、现状历史文化遗存分布、现状自然灾害风险分布、耕地保护目标、永久基本农田、生态保护红线、城镇开发边界、村庄建设边界、规划用地用海等</w:t>
            </w:r>
            <w:proofErr w:type="gramStart"/>
            <w:r w:rsidRPr="00DA2465">
              <w:rPr>
                <w:rFonts w:ascii="宋体" w:eastAsia="宋体" w:hAnsi="宋体" w:hint="eastAsia"/>
                <w:color w:val="000000" w:themeColor="text1"/>
                <w:szCs w:val="21"/>
              </w:rPr>
              <w:t>38个图层数据</w:t>
            </w:r>
            <w:proofErr w:type="gramEnd"/>
            <w:r w:rsidR="003E6141" w:rsidRPr="00DA2465">
              <w:rPr>
                <w:rFonts w:ascii="宋体" w:eastAsia="宋体" w:hAnsi="宋体" w:hint="eastAsia"/>
                <w:color w:val="000000" w:themeColor="text1"/>
                <w:szCs w:val="21"/>
              </w:rPr>
              <w:t>。</w:t>
            </w:r>
          </w:p>
          <w:p w14:paraId="4333E84F"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▲二、作业要求</w:t>
            </w:r>
          </w:p>
          <w:p w14:paraId="396408B9" w14:textId="681A0D69"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（一）乡镇规划数据入库</w:t>
            </w:r>
          </w:p>
          <w:p w14:paraId="4DAF7BDF"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1、对本项目乡镇规划成果数据进行全面的梳理，使用坐标系、数据类型、数据现势性等情况。</w:t>
            </w:r>
          </w:p>
          <w:p w14:paraId="602FEB9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2、规划空间数据规范化整理，采集属性信息，数据成果及数据库标准化检查。规划成果中所有地块的指标按照满足南宁市</w:t>
            </w:r>
            <w:r w:rsidRPr="00DA2465">
              <w:rPr>
                <w:rFonts w:ascii="宋体" w:eastAsia="宋体" w:hAnsi="宋体" w:hint="eastAsia"/>
                <w:color w:val="000000" w:themeColor="text1"/>
                <w:szCs w:val="21"/>
              </w:rPr>
              <w:lastRenderedPageBreak/>
              <w:t>辅助审批系统</w:t>
            </w:r>
            <w:proofErr w:type="gramStart"/>
            <w:r w:rsidRPr="00DA2465">
              <w:rPr>
                <w:rFonts w:ascii="宋体" w:eastAsia="宋体" w:hAnsi="宋体" w:hint="eastAsia"/>
                <w:color w:val="000000" w:themeColor="text1"/>
                <w:szCs w:val="21"/>
              </w:rPr>
              <w:t>一</w:t>
            </w:r>
            <w:proofErr w:type="gramEnd"/>
            <w:r w:rsidRPr="00DA2465">
              <w:rPr>
                <w:rFonts w:ascii="宋体" w:eastAsia="宋体" w:hAnsi="宋体" w:hint="eastAsia"/>
                <w:color w:val="000000" w:themeColor="text1"/>
                <w:szCs w:val="21"/>
              </w:rPr>
              <w:t>键入库的标准要求进行规整。</w:t>
            </w:r>
          </w:p>
          <w:p w14:paraId="296E921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3、数据精度要求：</w:t>
            </w:r>
          </w:p>
          <w:p w14:paraId="11E7751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（1）坐标数据以米为基本单位，图中标注的坐标、标高、坡长、距离以米计，坡度以百分计，管径以毫米计；</w:t>
            </w:r>
          </w:p>
          <w:p w14:paraId="7782D88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（2）坐标标高、坡长精确到的小数点后2位数，坡度带百分号取小数点后2位，如3.25%，不足时在后面以“0”补齐；</w:t>
            </w:r>
          </w:p>
          <w:p w14:paraId="71BA8F1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（3）容积率的计算精度为小数点后两位，如5.24；</w:t>
            </w:r>
          </w:p>
          <w:p w14:paraId="1D100E32"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（4）绿地率、建筑密度的计算精度为小数点后2位，带百分号表示，如35.65%；</w:t>
            </w:r>
          </w:p>
          <w:p w14:paraId="0BFD477E"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（5）人口统计精度为整数，停车数量</w:t>
            </w:r>
            <w:proofErr w:type="gramStart"/>
            <w:r w:rsidRPr="00DA2465">
              <w:rPr>
                <w:rFonts w:ascii="宋体" w:eastAsia="宋体" w:hAnsi="宋体" w:hint="eastAsia"/>
                <w:color w:val="000000" w:themeColor="text1"/>
                <w:szCs w:val="21"/>
              </w:rPr>
              <w:t>若以辆为</w:t>
            </w:r>
            <w:proofErr w:type="gramEnd"/>
            <w:r w:rsidRPr="00DA2465">
              <w:rPr>
                <w:rFonts w:ascii="宋体" w:eastAsia="宋体" w:hAnsi="宋体" w:hint="eastAsia"/>
                <w:color w:val="000000" w:themeColor="text1"/>
                <w:szCs w:val="21"/>
              </w:rPr>
              <w:t>单位，统计精度为整数；</w:t>
            </w:r>
          </w:p>
          <w:p w14:paraId="0EAC7083"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（6）若以</w:t>
            </w:r>
            <w:proofErr w:type="gramStart"/>
            <w:r w:rsidRPr="00DA2465">
              <w:rPr>
                <w:rFonts w:ascii="宋体" w:eastAsia="宋体" w:hAnsi="宋体" w:hint="eastAsia"/>
                <w:color w:val="000000" w:themeColor="text1"/>
                <w:szCs w:val="21"/>
              </w:rPr>
              <w:t>公顷为</w:t>
            </w:r>
            <w:proofErr w:type="gramEnd"/>
            <w:r w:rsidRPr="00DA2465">
              <w:rPr>
                <w:rFonts w:ascii="宋体" w:eastAsia="宋体" w:hAnsi="宋体" w:hint="eastAsia"/>
                <w:color w:val="000000" w:themeColor="text1"/>
                <w:szCs w:val="21"/>
              </w:rPr>
              <w:t>单位，取小数点后4位；</w:t>
            </w:r>
          </w:p>
          <w:p w14:paraId="08650CD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（7）若以平方米为单位，计算结果取取小数点后2位。</w:t>
            </w:r>
          </w:p>
          <w:p w14:paraId="27AB216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4、根据不同类型的成果数据采取对应的入库方式：</w:t>
            </w:r>
          </w:p>
          <w:p w14:paraId="6B2D18D9"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（1）将文档资料成果上传至南宁市规划成果库；</w:t>
            </w:r>
          </w:p>
          <w:p w14:paraId="3C1F320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（2）文件资料成果入库后，执行属性入库操作，将规整的矢量图形文件与指标属性表进行属性关联。</w:t>
            </w:r>
          </w:p>
          <w:p w14:paraId="13CEC6F5" w14:textId="5F9CDE3C"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（3）同时将规整的矢量图形文件与指标属性表进行属性关联，通过数据库实现对空间数据的管理</w:t>
            </w:r>
            <w:r w:rsidR="0076549D" w:rsidRPr="00DA2465">
              <w:rPr>
                <w:rFonts w:ascii="宋体" w:eastAsia="宋体" w:hAnsi="宋体" w:hint="eastAsia"/>
                <w:color w:val="000000" w:themeColor="text1"/>
                <w:szCs w:val="21"/>
              </w:rPr>
              <w:t>。</w:t>
            </w:r>
          </w:p>
          <w:p w14:paraId="7EB35002"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5、数据服务发布：</w:t>
            </w:r>
          </w:p>
          <w:p w14:paraId="401166F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数据发布结果及可以应用“在任何Web浏览器、ArcGISforDesktop、ArcGISOnline以及其他客户端应用程序中使用此地图服务”。</w:t>
            </w:r>
          </w:p>
          <w:p w14:paraId="76A816E0"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衔接现有系统：将已成功入库的规划空间数据成果以数据地图服务的形式与南宁市自然资源电子政务综合云平台等数据应用平台相衔接，保证在南宁市自然资源电子政务综合云平台、南宁市国土空间规划“一张图”实施监督信息系统等南宁市自然资源局辅助办公系统实时更新。</w:t>
            </w:r>
          </w:p>
          <w:p w14:paraId="298286F6" w14:textId="49103CBE"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w:t>
            </w:r>
            <w:r w:rsidR="009033A2" w:rsidRPr="00DA2465">
              <w:rPr>
                <w:rFonts w:ascii="宋体" w:eastAsia="宋体" w:hAnsi="宋体" w:hint="eastAsia"/>
                <w:color w:val="000000" w:themeColor="text1"/>
                <w:szCs w:val="21"/>
              </w:rPr>
              <w:t>按采购人要求</w:t>
            </w:r>
            <w:r w:rsidRPr="00DA2465">
              <w:rPr>
                <w:rFonts w:ascii="宋体" w:eastAsia="宋体" w:hAnsi="宋体" w:hint="eastAsia"/>
                <w:color w:val="000000" w:themeColor="text1"/>
                <w:szCs w:val="21"/>
              </w:rPr>
              <w:t>与</w:t>
            </w:r>
            <w:proofErr w:type="gramStart"/>
            <w:r w:rsidRPr="00DA2465">
              <w:rPr>
                <w:rFonts w:ascii="宋体" w:eastAsia="宋体" w:hAnsi="宋体" w:hint="eastAsia"/>
                <w:color w:val="000000" w:themeColor="text1"/>
                <w:szCs w:val="21"/>
              </w:rPr>
              <w:t>现运行</w:t>
            </w:r>
            <w:proofErr w:type="gramEnd"/>
            <w:r w:rsidRPr="00DA2465">
              <w:rPr>
                <w:rFonts w:ascii="宋体" w:eastAsia="宋体" w:hAnsi="宋体" w:hint="eastAsia"/>
                <w:color w:val="000000" w:themeColor="text1"/>
                <w:szCs w:val="21"/>
              </w:rPr>
              <w:t>的国土空间规划“一张图”实施监督系统衔接，确保南宁市乡镇规划成果数据库满足南宁市国土空间规划“一张图”的数据库建设标准并与之无缝相衔接，实现数据互通共享。</w:t>
            </w:r>
          </w:p>
          <w:p w14:paraId="515382C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乡村规划许可分析发布作业要求：</w:t>
            </w:r>
          </w:p>
          <w:p w14:paraId="63598BE3" w14:textId="77777777" w:rsidR="00CA06C6" w:rsidRDefault="0022222E"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基于国土空间用途管制数据规范要求，使用符合国家规范的空间数据，保障数据源与自然资源部、自治区自然资源厅一致，可协助审批人员在南宁市乡村规划许可审批系统上用于乡村规</w:t>
            </w:r>
            <w:r w:rsidRPr="00DA2465">
              <w:rPr>
                <w:rFonts w:ascii="宋体" w:eastAsia="宋体" w:hAnsi="宋体" w:hint="eastAsia"/>
                <w:color w:val="000000" w:themeColor="text1"/>
                <w:szCs w:val="21"/>
              </w:rPr>
              <w:lastRenderedPageBreak/>
              <w:t>划许可证的核发与验收，避免出现不符合地</w:t>
            </w:r>
            <w:proofErr w:type="gramStart"/>
            <w:r w:rsidRPr="00DA2465">
              <w:rPr>
                <w:rFonts w:ascii="宋体" w:eastAsia="宋体" w:hAnsi="宋体" w:hint="eastAsia"/>
                <w:color w:val="000000" w:themeColor="text1"/>
                <w:szCs w:val="21"/>
              </w:rPr>
              <w:t>类要求</w:t>
            </w:r>
            <w:proofErr w:type="gramEnd"/>
            <w:r w:rsidRPr="00DA2465">
              <w:rPr>
                <w:rFonts w:ascii="宋体" w:eastAsia="宋体" w:hAnsi="宋体" w:hint="eastAsia"/>
                <w:color w:val="000000" w:themeColor="text1"/>
                <w:szCs w:val="21"/>
              </w:rPr>
              <w:t>的开发活动，做到明确清晰的提醒，对于违反国土空间用途管制规范的数据，不予存储，以确保国家土地得到正确的规划与使用。</w:t>
            </w:r>
          </w:p>
          <w:p w14:paraId="51E9F264" w14:textId="427BE572"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（二）南宁市村庄规划数</w:t>
            </w:r>
            <w:bookmarkStart w:id="2" w:name="_GoBack"/>
            <w:bookmarkEnd w:id="2"/>
            <w:r w:rsidRPr="00DA2465">
              <w:rPr>
                <w:rFonts w:ascii="宋体" w:eastAsia="宋体" w:hAnsi="宋体" w:hint="eastAsia"/>
                <w:color w:val="000000" w:themeColor="text1"/>
                <w:szCs w:val="21"/>
              </w:rPr>
              <w:t>据</w:t>
            </w:r>
            <w:r w:rsidR="00CA06C6">
              <w:rPr>
                <w:rFonts w:ascii="宋体" w:eastAsia="宋体" w:hAnsi="宋体" w:hint="eastAsia"/>
                <w:color w:val="000000" w:themeColor="text1"/>
                <w:szCs w:val="21"/>
              </w:rPr>
              <w:t>库</w:t>
            </w:r>
            <w:r w:rsidRPr="00DA2465">
              <w:rPr>
                <w:rFonts w:ascii="宋体" w:eastAsia="宋体" w:hAnsi="宋体" w:hint="eastAsia"/>
                <w:color w:val="000000" w:themeColor="text1"/>
                <w:szCs w:val="21"/>
              </w:rPr>
              <w:t>审查</w:t>
            </w:r>
          </w:p>
          <w:p w14:paraId="1704B5C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针对每个村庄规划进行审查，审查结果应形成审查报告，报告应包含提交单位、编制单位、审查时间、审查内容、审查意见、结论等。</w:t>
            </w:r>
          </w:p>
          <w:p w14:paraId="2ABD754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三、作业规范及依据</w:t>
            </w:r>
          </w:p>
          <w:p w14:paraId="4148AED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1、政策法规</w:t>
            </w:r>
          </w:p>
          <w:p w14:paraId="1C680842"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（1）《自然资源部办公厅关于加强国土空间规划监督管理的通知》（自然资办发〔2020〕27号）；</w:t>
            </w:r>
          </w:p>
          <w:p w14:paraId="5E118E83"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（2）《省级国土空间规划编制指南》（试行）（自然资办发〔2020〕5号）；</w:t>
            </w:r>
          </w:p>
          <w:p w14:paraId="62951CD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（3）《资源环境承载能力和国土空间开发适宜性评价指南（试行）》（自然资办函〔2020〕127号）；</w:t>
            </w:r>
          </w:p>
          <w:p w14:paraId="0D7F66F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（4）《关于建立国土空间规划体系并监督实施的若干意见》（中发〔2019〕18号）；</w:t>
            </w:r>
          </w:p>
          <w:p w14:paraId="6B9E519F"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（5）《自然资源部办公厅关于开展国土空间规划“一张图”建设和现状评估工作的通知》（自然资办发〔2019〕38号）；</w:t>
            </w:r>
          </w:p>
          <w:p w14:paraId="33AE2192"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（6）《自然资源部关于全面开展国土空间规划工作的通知》（</w:t>
            </w:r>
            <w:proofErr w:type="gramStart"/>
            <w:r w:rsidRPr="00DA2465">
              <w:rPr>
                <w:rFonts w:ascii="宋体" w:eastAsia="宋体" w:hAnsi="宋体" w:hint="eastAsia"/>
                <w:color w:val="000000" w:themeColor="text1"/>
                <w:szCs w:val="21"/>
              </w:rPr>
              <w:t>自然资发〔2019〕</w:t>
            </w:r>
            <w:proofErr w:type="gramEnd"/>
            <w:r w:rsidRPr="00DA2465">
              <w:rPr>
                <w:rFonts w:ascii="宋体" w:eastAsia="宋体" w:hAnsi="宋体" w:hint="eastAsia"/>
                <w:color w:val="000000" w:themeColor="text1"/>
                <w:szCs w:val="21"/>
              </w:rPr>
              <w:t>87号）；</w:t>
            </w:r>
          </w:p>
          <w:p w14:paraId="3A4AAB9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（7）《省级国土空间基础信息平台建设要求》（2017年7月）；</w:t>
            </w:r>
          </w:p>
          <w:p w14:paraId="5DA5999E"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（8）《国务院办公厅关于印发国家政务信息化项目建设管理办法的通知》（国办发〔2019〕57号）；</w:t>
            </w:r>
          </w:p>
          <w:p w14:paraId="3503337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（9）《关于在国土空间规划中统筹划定落实三条控制线的指导意见》（2019年11月）；</w:t>
            </w:r>
          </w:p>
          <w:p w14:paraId="56DA39BD" w14:textId="732CF0A8"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（10）</w:t>
            </w:r>
            <w:r w:rsidR="00016ADD" w:rsidRPr="00DA2465">
              <w:rPr>
                <w:rFonts w:ascii="宋体" w:eastAsia="宋体" w:hAnsi="宋体" w:hint="eastAsia"/>
                <w:color w:val="000000" w:themeColor="text1"/>
                <w:szCs w:val="21"/>
              </w:rPr>
              <w:t>《广西建立国土空间规划体系并监督实施的实施方案》的通知（桂发〔2019〕23号）；</w:t>
            </w:r>
          </w:p>
          <w:p w14:paraId="0CE5FBE1" w14:textId="346D0B4A"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w:t>
            </w:r>
            <w:r w:rsidR="00016ADD" w:rsidRPr="00DA2465">
              <w:rPr>
                <w:rFonts w:ascii="宋体" w:eastAsia="宋体" w:hAnsi="宋体"/>
                <w:color w:val="000000" w:themeColor="text1"/>
                <w:szCs w:val="21"/>
              </w:rPr>
              <w:t xml:space="preserve"> </w:t>
            </w:r>
            <w:r w:rsidR="00016ADD" w:rsidRPr="00DA2465">
              <w:rPr>
                <w:rFonts w:ascii="宋体" w:eastAsia="宋体" w:hAnsi="宋体" w:hint="eastAsia"/>
                <w:color w:val="000000" w:themeColor="text1"/>
                <w:szCs w:val="21"/>
              </w:rPr>
              <w:t>《国土空间调查、规划、用途管制用地用海分类指南》（自然资办发〔2023〕234号）；</w:t>
            </w:r>
          </w:p>
          <w:p w14:paraId="6DFC8FA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（12）《广西壮族自治区自然资源厅办公室关于加快开展市县国土空间总体规划前期研究工作的通知》（</w:t>
            </w:r>
            <w:proofErr w:type="gramStart"/>
            <w:r w:rsidRPr="00DA2465">
              <w:rPr>
                <w:rFonts w:ascii="宋体" w:eastAsia="宋体" w:hAnsi="宋体" w:hint="eastAsia"/>
                <w:color w:val="000000" w:themeColor="text1"/>
                <w:szCs w:val="21"/>
              </w:rPr>
              <w:t>桂自然资</w:t>
            </w:r>
            <w:proofErr w:type="gramEnd"/>
            <w:r w:rsidRPr="00DA2465">
              <w:rPr>
                <w:rFonts w:ascii="宋体" w:eastAsia="宋体" w:hAnsi="宋体" w:hint="eastAsia"/>
                <w:color w:val="000000" w:themeColor="text1"/>
                <w:szCs w:val="21"/>
              </w:rPr>
              <w:t>办〔2019〕215号）；</w:t>
            </w:r>
          </w:p>
          <w:p w14:paraId="0D1FB3E4" w14:textId="5656DC64"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（13）</w:t>
            </w:r>
            <w:r w:rsidR="00016ADD" w:rsidRPr="00DA2465">
              <w:rPr>
                <w:rFonts w:ascii="宋体" w:eastAsia="宋体" w:hAnsi="宋体" w:hint="eastAsia"/>
                <w:color w:val="000000" w:themeColor="text1"/>
                <w:szCs w:val="21"/>
              </w:rPr>
              <w:t>《关于印发广西壮族自治区电子政务工程建设项目管理暂行办法的通知》(</w:t>
            </w:r>
            <w:proofErr w:type="gramStart"/>
            <w:r w:rsidR="00016ADD" w:rsidRPr="00DA2465">
              <w:rPr>
                <w:rFonts w:ascii="宋体" w:eastAsia="宋体" w:hAnsi="宋体" w:hint="eastAsia"/>
                <w:color w:val="000000" w:themeColor="text1"/>
                <w:szCs w:val="21"/>
              </w:rPr>
              <w:t>桂发改高</w:t>
            </w:r>
            <w:proofErr w:type="gramEnd"/>
            <w:r w:rsidR="00016ADD" w:rsidRPr="00DA2465">
              <w:rPr>
                <w:rFonts w:ascii="宋体" w:eastAsia="宋体" w:hAnsi="宋体" w:hint="eastAsia"/>
                <w:color w:val="000000" w:themeColor="text1"/>
                <w:szCs w:val="21"/>
              </w:rPr>
              <w:t>技〔2017〕732号)；</w:t>
            </w:r>
          </w:p>
          <w:p w14:paraId="1444EA8D" w14:textId="1592516A"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（14）</w:t>
            </w:r>
            <w:r w:rsidR="00E62682" w:rsidRPr="00DA2465">
              <w:rPr>
                <w:rFonts w:ascii="宋体" w:eastAsia="宋体" w:hAnsi="宋体" w:hint="eastAsia"/>
                <w:color w:val="000000" w:themeColor="text1"/>
                <w:szCs w:val="21"/>
              </w:rPr>
              <w:t>《广西壮族自治区简易型实用性村庄规划审查要点（试</w:t>
            </w:r>
            <w:r w:rsidR="00E62682" w:rsidRPr="00DA2465">
              <w:rPr>
                <w:rFonts w:ascii="宋体" w:eastAsia="宋体" w:hAnsi="宋体" w:hint="eastAsia"/>
                <w:color w:val="000000" w:themeColor="text1"/>
                <w:szCs w:val="21"/>
              </w:rPr>
              <w:lastRenderedPageBreak/>
              <w:t>行）》（</w:t>
            </w:r>
            <w:proofErr w:type="gramStart"/>
            <w:r w:rsidR="00E62682" w:rsidRPr="00DA2465">
              <w:rPr>
                <w:rFonts w:ascii="宋体" w:eastAsia="宋体" w:hAnsi="宋体" w:hint="eastAsia"/>
                <w:color w:val="000000" w:themeColor="text1"/>
                <w:szCs w:val="21"/>
              </w:rPr>
              <w:t>桂自然资</w:t>
            </w:r>
            <w:proofErr w:type="gramEnd"/>
            <w:r w:rsidR="00E62682" w:rsidRPr="00DA2465">
              <w:rPr>
                <w:rFonts w:ascii="宋体" w:eastAsia="宋体" w:hAnsi="宋体" w:hint="eastAsia"/>
                <w:color w:val="000000" w:themeColor="text1"/>
                <w:szCs w:val="21"/>
              </w:rPr>
              <w:t>办〔2021〕53号）；</w:t>
            </w:r>
          </w:p>
          <w:p w14:paraId="32E6E9F5" w14:textId="5EF08521"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（15）</w:t>
            </w:r>
            <w:r w:rsidR="00E62682" w:rsidRPr="00DA2465">
              <w:rPr>
                <w:rFonts w:ascii="宋体" w:eastAsia="宋体" w:hAnsi="宋体" w:hint="eastAsia"/>
                <w:color w:val="000000" w:themeColor="text1"/>
                <w:szCs w:val="21"/>
              </w:rPr>
              <w:t>《广西壮族自治区低成本实用性简易型村庄规划编制技术导则（试行）》（</w:t>
            </w:r>
            <w:proofErr w:type="gramStart"/>
            <w:r w:rsidR="00E62682" w:rsidRPr="00DA2465">
              <w:rPr>
                <w:rFonts w:ascii="宋体" w:eastAsia="宋体" w:hAnsi="宋体" w:hint="eastAsia"/>
                <w:color w:val="000000" w:themeColor="text1"/>
                <w:szCs w:val="21"/>
              </w:rPr>
              <w:t>桂自然资</w:t>
            </w:r>
            <w:proofErr w:type="gramEnd"/>
            <w:r w:rsidR="00E62682" w:rsidRPr="00DA2465">
              <w:rPr>
                <w:rFonts w:ascii="宋体" w:eastAsia="宋体" w:hAnsi="宋体" w:hint="eastAsia"/>
                <w:color w:val="000000" w:themeColor="text1"/>
                <w:szCs w:val="21"/>
              </w:rPr>
              <w:t>办[2023]289号）：</w:t>
            </w:r>
          </w:p>
          <w:p w14:paraId="5FAA2176" w14:textId="486F0858"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w:t>
            </w:r>
            <w:r w:rsidR="00E62682" w:rsidRPr="00DA2465">
              <w:rPr>
                <w:rFonts w:ascii="宋体" w:eastAsia="宋体" w:hAnsi="宋体" w:hint="eastAsia"/>
                <w:color w:val="000000" w:themeColor="text1"/>
                <w:szCs w:val="21"/>
              </w:rPr>
              <w:t>《广西壮族自治区低成本实用性简易型村庄规划数据库规范（试行）》（</w:t>
            </w:r>
            <w:proofErr w:type="gramStart"/>
            <w:r w:rsidR="00E62682" w:rsidRPr="00DA2465">
              <w:rPr>
                <w:rFonts w:ascii="宋体" w:eastAsia="宋体" w:hAnsi="宋体" w:hint="eastAsia"/>
                <w:color w:val="000000" w:themeColor="text1"/>
                <w:szCs w:val="21"/>
              </w:rPr>
              <w:t>桂自然资</w:t>
            </w:r>
            <w:proofErr w:type="gramEnd"/>
            <w:r w:rsidR="00E62682" w:rsidRPr="00DA2465">
              <w:rPr>
                <w:rFonts w:ascii="宋体" w:eastAsia="宋体" w:hAnsi="宋体" w:hint="eastAsia"/>
                <w:color w:val="000000" w:themeColor="text1"/>
                <w:szCs w:val="21"/>
              </w:rPr>
              <w:t>办〔2024〕26号）：</w:t>
            </w:r>
          </w:p>
          <w:p w14:paraId="1CD29452" w14:textId="7153A89E"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（17）</w:t>
            </w:r>
            <w:r w:rsidR="00E62682" w:rsidRPr="00DA2465">
              <w:rPr>
                <w:rFonts w:ascii="宋体" w:eastAsia="宋体" w:hAnsi="宋体" w:hint="eastAsia"/>
                <w:color w:val="000000" w:themeColor="text1"/>
                <w:szCs w:val="21"/>
              </w:rPr>
              <w:t>《南宁市发展和改革委员会关于南宁市国土空间规划“一张图”（基础信息平台及实施监督信息系统）建设有关问题的意见》（南发改报〔2019〕834号）；</w:t>
            </w:r>
          </w:p>
          <w:p w14:paraId="5590C93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（18）《关于印发南宁市本级财政投资信息化项目建设管理办法的通知》（南府办〔2018〕13号）；</w:t>
            </w:r>
          </w:p>
          <w:p w14:paraId="2E83D1AB" w14:textId="406B967D"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（19）</w:t>
            </w:r>
            <w:r w:rsidR="00E62682" w:rsidRPr="00DA2465">
              <w:rPr>
                <w:rFonts w:ascii="宋体" w:eastAsia="宋体" w:hAnsi="宋体" w:hint="eastAsia"/>
                <w:color w:val="000000" w:themeColor="text1"/>
                <w:szCs w:val="21"/>
              </w:rPr>
              <w:t>《南宁市大数据发展局关于建设南宁市国土空间规划“一张图”（基础信息平台及实施监督信息系统）的意见》（南数报〔2019〕89号）；</w:t>
            </w:r>
          </w:p>
          <w:p w14:paraId="120F57AE" w14:textId="04537596"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（20）</w:t>
            </w:r>
            <w:r w:rsidR="00E62682" w:rsidRPr="00DA2465">
              <w:rPr>
                <w:rFonts w:ascii="宋体" w:eastAsia="宋体" w:hAnsi="宋体" w:hint="eastAsia"/>
                <w:color w:val="000000" w:themeColor="text1"/>
                <w:szCs w:val="21"/>
              </w:rPr>
              <w:t>《南宁市财政局关于南宁市国土空间规划“一张图”（基础信息平台及实施监督信息系统）建设有关事宜的意见》（南财资环〔2019〕33号）；</w:t>
            </w:r>
          </w:p>
          <w:p w14:paraId="71A3576B" w14:textId="194A17DC"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w:t>
            </w:r>
            <w:r w:rsidR="00016ADD" w:rsidRPr="00DA2465">
              <w:rPr>
                <w:rFonts w:ascii="宋体" w:eastAsia="宋体" w:hAnsi="宋体" w:hint="eastAsia"/>
                <w:color w:val="000000" w:themeColor="text1"/>
                <w:szCs w:val="21"/>
              </w:rPr>
              <w:t>《南宁市人民政府办公室关于南宁市国土空间规划“一张图”（基础信息平台及实施监督信息系统）建设有关问题的批示》；</w:t>
            </w:r>
          </w:p>
          <w:p w14:paraId="225DA054" w14:textId="05E0FE32"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w:t>
            </w:r>
            <w:r w:rsidR="00016ADD" w:rsidRPr="00DA2465">
              <w:rPr>
                <w:rFonts w:ascii="宋体" w:eastAsia="宋体" w:hAnsi="宋体" w:hint="eastAsia"/>
                <w:color w:val="000000" w:themeColor="text1"/>
                <w:szCs w:val="21"/>
              </w:rPr>
              <w:t>《南宁市发展和改革委员会关于南宁市国土空间规划“一张图”（基础信息平台及实施监督信息系统）项目可行性研究报告的批复》（</w:t>
            </w:r>
            <w:proofErr w:type="gramStart"/>
            <w:r w:rsidR="00016ADD" w:rsidRPr="00DA2465">
              <w:rPr>
                <w:rFonts w:ascii="宋体" w:eastAsia="宋体" w:hAnsi="宋体" w:hint="eastAsia"/>
                <w:color w:val="000000" w:themeColor="text1"/>
                <w:szCs w:val="21"/>
              </w:rPr>
              <w:t>南发改高</w:t>
            </w:r>
            <w:proofErr w:type="gramEnd"/>
            <w:r w:rsidR="00016ADD" w:rsidRPr="00DA2465">
              <w:rPr>
                <w:rFonts w:ascii="宋体" w:eastAsia="宋体" w:hAnsi="宋体" w:hint="eastAsia"/>
                <w:color w:val="000000" w:themeColor="text1"/>
                <w:szCs w:val="21"/>
              </w:rPr>
              <w:t>技〔2020〕33号）</w:t>
            </w:r>
            <w:r w:rsidR="00E62682" w:rsidRPr="00DA2465">
              <w:rPr>
                <w:rFonts w:ascii="宋体" w:eastAsia="宋体" w:hAnsi="宋体" w:hint="eastAsia"/>
                <w:color w:val="000000" w:themeColor="text1"/>
                <w:szCs w:val="21"/>
              </w:rPr>
              <w:t>。</w:t>
            </w:r>
          </w:p>
          <w:p w14:paraId="7CDC851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2、规程规范</w:t>
            </w:r>
          </w:p>
          <w:p w14:paraId="32EB982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（1）《中华人民共和国城乡规划法》；</w:t>
            </w:r>
          </w:p>
          <w:p w14:paraId="133807B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（2）《关于建立国土空间规划体系并监督实施的若干意见》（中发﹝2019﹞18号）；</w:t>
            </w:r>
          </w:p>
          <w:p w14:paraId="678D26F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（3）《村庄和集镇规划建设管理条例》国务院令第116号；</w:t>
            </w:r>
          </w:p>
          <w:p w14:paraId="2D1C94A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（4）《省域城镇体系规划编制审批办法》住房城乡建设部令第3号；</w:t>
            </w:r>
          </w:p>
          <w:p w14:paraId="3C7F3949"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（5）《城市规划基本术语标准》GB/T50280—98；</w:t>
            </w:r>
          </w:p>
          <w:p w14:paraId="77C579F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（6）《城市规划制图标准》CJJ/T97-2003；</w:t>
            </w:r>
          </w:p>
          <w:p w14:paraId="6DE4C76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（7）《南宁市城市规划管理技术规定》2011年版；</w:t>
            </w:r>
          </w:p>
          <w:p w14:paraId="7CC2B020"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（8）《地理信息分类与编码规则》GB/T25529-2010；</w:t>
            </w:r>
          </w:p>
          <w:p w14:paraId="53EBC99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（9）《基础地理信息要素分类与代码》GB/T13922-2022；</w:t>
            </w:r>
          </w:p>
          <w:p w14:paraId="17A26DF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（10）《基础地理信息标准数据基本规定》GB21139-2007；</w:t>
            </w:r>
          </w:p>
          <w:p w14:paraId="4D618614"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（11）《基础地理信息要素数据字典》GB/T20258-2019；</w:t>
            </w:r>
          </w:p>
          <w:p w14:paraId="316195F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（12）《城市基础地理信息系统技术规范》（CJJ100-2017）；</w:t>
            </w:r>
          </w:p>
          <w:p w14:paraId="07C20EE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（13）《地理空间数据交换格式》GB/T17798-2007；</w:t>
            </w:r>
          </w:p>
          <w:p w14:paraId="3AC1766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（14）《土地基本术语》GB/T19231-2003；</w:t>
            </w:r>
          </w:p>
          <w:p w14:paraId="2AE8FF4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（15）《土地利用现状分类》GB/T21010-2017；</w:t>
            </w:r>
          </w:p>
          <w:p w14:paraId="47960BC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（16）《数字城市地理信息公共平台地名/地址编码规则》GB/T23705-2009；</w:t>
            </w:r>
          </w:p>
          <w:p w14:paraId="624F9C79"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（17）《地理信息元数据》GB/T19710-2005；</w:t>
            </w:r>
          </w:p>
          <w:p w14:paraId="2332C87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（18）《地理信息质量原则》GB/T21337-2008；</w:t>
            </w:r>
          </w:p>
          <w:p w14:paraId="6E41566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（19）《地理信息质量评价过程》GB/T21336-2008；</w:t>
            </w:r>
          </w:p>
          <w:p w14:paraId="5B9C4060"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（20）《数字测绘产品检查验收规定和质量评定》GB/T18316-2008；</w:t>
            </w:r>
          </w:p>
          <w:p w14:paraId="145E7B12"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（21）《基础地理信息城市数据库建设规范》GB/T21740-2008；</w:t>
            </w:r>
          </w:p>
          <w:p w14:paraId="07A40D00"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（22）《城市地理空间信息共享与服务元数据标准》CJJ/T144-2010；</w:t>
            </w:r>
          </w:p>
          <w:p w14:paraId="3B9379F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（23）《城市地理空间框架数据标准》CJJ/T103-2013；</w:t>
            </w:r>
          </w:p>
          <w:p w14:paraId="23BABEB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（24）《数字城市地理空间信息公共平台技术规范》CH/Z9001-2007；</w:t>
            </w:r>
          </w:p>
          <w:p w14:paraId="4E333EF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（25）《国土调查数据库标准》TD/T1057-2020。</w:t>
            </w:r>
          </w:p>
          <w:p w14:paraId="1F040E7C"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▲四、技术要求</w:t>
            </w:r>
          </w:p>
          <w:p w14:paraId="79AC62B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（1）平面坐标系统：采用2000国家大地坐标系；</w:t>
            </w:r>
          </w:p>
          <w:p w14:paraId="6554051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（2）投影方式：高斯-克吕格投影；</w:t>
            </w:r>
          </w:p>
          <w:p w14:paraId="6354DC1C"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（3）投影分带：按3°分带；</w:t>
            </w:r>
          </w:p>
          <w:p w14:paraId="498D0F50"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（4）高程系统：1985国家高程基准。</w:t>
            </w:r>
          </w:p>
          <w:p w14:paraId="4391548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▲五、检查要求</w:t>
            </w:r>
          </w:p>
          <w:p w14:paraId="3965223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通过数据质量检查确保数据的规范性，提高系统效率。规划成果数据质量检查从基本要求、位置精度、属性精度、逻辑一致性、数据完整性、时间精度以及质量精度七个要求进行检查。</w:t>
            </w:r>
          </w:p>
          <w:p w14:paraId="77DEDAB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（1）基本要求：对文件名称、数据格式、数据组织</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全面性和准确性的说明；</w:t>
            </w:r>
          </w:p>
          <w:p w14:paraId="3B79A1E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（2）位置精度：数据库中数据的位置精度应与入库数据的精度保持一致；</w:t>
            </w:r>
          </w:p>
          <w:p w14:paraId="44450BD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（3）属性精度：数据库中要素的属性应与入库数据要素的属性保持一致；</w:t>
            </w:r>
          </w:p>
          <w:p w14:paraId="27E3E051"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（4）逻辑一致性：</w:t>
            </w:r>
          </w:p>
          <w:p w14:paraId="6C215984"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1）概念一致性：要素分类与代码、数据结构、属性、要素</w:t>
            </w:r>
            <w:r w:rsidRPr="00DA2465">
              <w:rPr>
                <w:rFonts w:ascii="宋体" w:eastAsia="宋体" w:hAnsi="宋体" w:hint="eastAsia"/>
                <w:color w:val="000000" w:themeColor="text1"/>
                <w:szCs w:val="21"/>
              </w:rPr>
              <w:lastRenderedPageBreak/>
              <w:t>间关系在同一尺度上应保持一致，在不同尺度上应符合统一的体系规则；</w:t>
            </w:r>
          </w:p>
          <w:p w14:paraId="567411D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2）值域一致性：数据项的取值应在值域的界定范围内；</w:t>
            </w:r>
          </w:p>
          <w:p w14:paraId="3DDD4CB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3）格式一致性：数据存储应与数据集物理结构、规定格式保持一致；</w:t>
            </w:r>
          </w:p>
          <w:p w14:paraId="6DD583C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4）拓扑一致性：同类要素的拓扑关系应保持一致、正确。</w:t>
            </w:r>
          </w:p>
          <w:p w14:paraId="332DBEC4"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（5）数据完整性：数据库中数据不应有遗漏和重复，数据集成关系应完整，尽量减少冗余；</w:t>
            </w:r>
          </w:p>
          <w:p w14:paraId="7CFC2BB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（6）时间精度：数据库系统是否能保持现势性和有相应的数据来源，实现数据的延续性和及时的数据更新，以确保数据库中数据的时间精度；</w:t>
            </w:r>
          </w:p>
          <w:p w14:paraId="7125BC0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（7）质量精度：</w:t>
            </w:r>
          </w:p>
          <w:p w14:paraId="4FAB73B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1）矢量数据处理后数据的拓扑关系不得改变；</w:t>
            </w:r>
          </w:p>
          <w:p w14:paraId="7F833A93"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2）矢量数据处理后数据完整性和一致性不应降低。</w:t>
            </w:r>
          </w:p>
          <w:p w14:paraId="686B0659"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▲六、提交成果资料</w:t>
            </w:r>
          </w:p>
          <w:p w14:paraId="6CDF625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1、数据库成果资料：</w:t>
            </w:r>
          </w:p>
          <w:p w14:paraId="50CD886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（1）总体规划编制成果（GDB格式）一套。</w:t>
            </w:r>
          </w:p>
          <w:p w14:paraId="77F72372"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（2）控制性详细规划编制成果库（GDB格式）一套。</w:t>
            </w:r>
          </w:p>
          <w:p w14:paraId="5F17BD8E"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（3）乡村规划许可审批数据成果（GDB格式）一套。</w:t>
            </w:r>
          </w:p>
          <w:p w14:paraId="2CCFD53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（4）乡村规划许可分析数据成果（GDB格式）一套。</w:t>
            </w:r>
          </w:p>
          <w:p w14:paraId="3C3376A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（5）以行政村为单位出具审查报告。各行政村需提交纸质报告一份，电子报告一份。</w:t>
            </w:r>
          </w:p>
          <w:p w14:paraId="1D5B85B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2、报告类文本成果资料：</w:t>
            </w:r>
          </w:p>
          <w:p w14:paraId="5B2574ED"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（1）项目工作报告，电子版1套，纸质版2套。</w:t>
            </w:r>
          </w:p>
          <w:p w14:paraId="216A83EC" w14:textId="6EFE0A71" w:rsidR="00E9500A"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（2）项目技术报告，电子版1套，纸质版2套。</w:t>
            </w:r>
          </w:p>
        </w:tc>
        <w:tc>
          <w:tcPr>
            <w:tcW w:w="399" w:type="pct"/>
            <w:vAlign w:val="center"/>
          </w:tcPr>
          <w:p w14:paraId="0E53AD76" w14:textId="45F04B33" w:rsidR="00E9500A" w:rsidRPr="00DA2465" w:rsidRDefault="003269F3">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lastRenderedPageBreak/>
              <w:t>1871433.00</w:t>
            </w:r>
          </w:p>
        </w:tc>
        <w:tc>
          <w:tcPr>
            <w:tcW w:w="536" w:type="pct"/>
            <w:vAlign w:val="center"/>
          </w:tcPr>
          <w:p w14:paraId="3B3233BD"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其他未列明行业</w:t>
            </w:r>
          </w:p>
        </w:tc>
      </w:tr>
      <w:tr w:rsidR="00DA2465" w:rsidRPr="00DA2465" w14:paraId="4932E948" w14:textId="77777777">
        <w:trPr>
          <w:trHeight w:val="454"/>
          <w:jc w:val="center"/>
        </w:trPr>
        <w:tc>
          <w:tcPr>
            <w:tcW w:w="863" w:type="pct"/>
            <w:gridSpan w:val="3"/>
            <w:vAlign w:val="center"/>
          </w:tcPr>
          <w:p w14:paraId="2BD2211B"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商务条款</w:t>
            </w:r>
          </w:p>
        </w:tc>
        <w:tc>
          <w:tcPr>
            <w:tcW w:w="4137" w:type="pct"/>
            <w:gridSpan w:val="5"/>
            <w:vAlign w:val="center"/>
          </w:tcPr>
          <w:p w14:paraId="351DC3D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▲◆一、合同签订期：自中标通知书发出之日起25日内。</w:t>
            </w:r>
          </w:p>
          <w:p w14:paraId="51EF84CB"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▲◆二、提交服务成果时间：2024年11月10日前提交本项目所有成果资料。</w:t>
            </w:r>
          </w:p>
          <w:p w14:paraId="6CC6509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三、提交服务成果地点：南宁市自然资源局</w:t>
            </w:r>
          </w:p>
          <w:p w14:paraId="0F0E7977"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四、售后服务要求：</w:t>
            </w:r>
          </w:p>
          <w:p w14:paraId="39567E2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▲1、质量保证期1年（自提交服务成果并验收合格之日起计），在质保期内，当国家标准、技术规范发生改变或成果出现质量问题时，中标供应商须免费修改完善相关内容。</w:t>
            </w:r>
          </w:p>
          <w:p w14:paraId="463299A6"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▲◆2、处理问题响应时间：接到采购人处理问题通知后3小时内到达采购人指定现场，24小时内提出解决方案，3个工作日内完成问题处理。</w:t>
            </w:r>
          </w:p>
          <w:p w14:paraId="1E3D5C5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五、其他要求：</w:t>
            </w:r>
          </w:p>
          <w:p w14:paraId="330BF95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▲1、报价必须</w:t>
            </w:r>
            <w:proofErr w:type="gramStart"/>
            <w:r w:rsidRPr="00DA2465">
              <w:rPr>
                <w:rFonts w:ascii="宋体" w:eastAsia="宋体" w:hAnsi="宋体" w:hint="eastAsia"/>
                <w:color w:val="000000" w:themeColor="text1"/>
                <w:szCs w:val="21"/>
              </w:rPr>
              <w:t>含以下</w:t>
            </w:r>
            <w:proofErr w:type="gramEnd"/>
            <w:r w:rsidRPr="00DA2465">
              <w:rPr>
                <w:rFonts w:ascii="宋体" w:eastAsia="宋体" w:hAnsi="宋体" w:hint="eastAsia"/>
                <w:color w:val="000000" w:themeColor="text1"/>
                <w:szCs w:val="21"/>
              </w:rPr>
              <w:t>部分，包括：</w:t>
            </w:r>
          </w:p>
          <w:p w14:paraId="6D69CEAE"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（1）服务的价格；</w:t>
            </w:r>
          </w:p>
          <w:p w14:paraId="0F2AD303"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（2）必要的保险费用和各项税金；</w:t>
            </w:r>
          </w:p>
          <w:p w14:paraId="78EDDFD8"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（3）项目验收的费用；</w:t>
            </w:r>
          </w:p>
          <w:p w14:paraId="58B165C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（4）技术支持、售后服务费用。</w:t>
            </w:r>
          </w:p>
          <w:p w14:paraId="289AEE32"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▲2、付款方式：</w:t>
            </w:r>
          </w:p>
          <w:p w14:paraId="5AB0B8A6" w14:textId="7EC2B402"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合同签订生效后，采购人支付合同金额的30%预付款；中标供应商提交本项目所有成果资料并通过采购人验收后，采购人一次性支付剩余合同款。</w:t>
            </w:r>
          </w:p>
          <w:p w14:paraId="48A892E5"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▲3、项目实施要求：</w:t>
            </w:r>
          </w:p>
          <w:p w14:paraId="061825D3" w14:textId="0E979046"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（1）实施人员（包括项目负责人）必须是中标供应商在职在岗员工，参与投标时须提供人员名册、人员在职在岗证明材料原件（或复印件）扫描件（如：与投标人签订的劳动合同或投标人为其缴纳的投标截止之</w:t>
            </w:r>
            <w:proofErr w:type="gramStart"/>
            <w:r w:rsidRPr="00DA2465">
              <w:rPr>
                <w:rFonts w:ascii="宋体" w:eastAsia="宋体" w:hAnsi="宋体" w:hint="eastAsia"/>
                <w:color w:val="000000" w:themeColor="text1"/>
                <w:szCs w:val="21"/>
              </w:rPr>
              <w:t>日前半</w:t>
            </w:r>
            <w:proofErr w:type="gramEnd"/>
            <w:r w:rsidRPr="00DA2465">
              <w:rPr>
                <w:rFonts w:ascii="宋体" w:eastAsia="宋体" w:hAnsi="宋体" w:hint="eastAsia"/>
                <w:color w:val="000000" w:themeColor="text1"/>
                <w:szCs w:val="21"/>
              </w:rPr>
              <w:t>年内任意1个月</w:t>
            </w:r>
            <w:proofErr w:type="gramStart"/>
            <w:r w:rsidRPr="00DA2465">
              <w:rPr>
                <w:rFonts w:ascii="宋体" w:eastAsia="宋体" w:hAnsi="宋体" w:hint="eastAsia"/>
                <w:color w:val="000000" w:themeColor="text1"/>
                <w:szCs w:val="21"/>
              </w:rPr>
              <w:t>社保证明</w:t>
            </w:r>
            <w:proofErr w:type="gramEnd"/>
            <w:r w:rsidRPr="00DA2465">
              <w:rPr>
                <w:rFonts w:ascii="宋体" w:eastAsia="宋体" w:hAnsi="宋体" w:hint="eastAsia"/>
                <w:color w:val="000000" w:themeColor="text1"/>
                <w:szCs w:val="21"/>
              </w:rPr>
              <w:t>）；</w:t>
            </w:r>
          </w:p>
          <w:p w14:paraId="676FBFD4"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（2）项目开展后若要更换实施人员的，必须书面征得采购人的同意，同时替换的人员资质不低于被替换的人员，替换人数不超过投入人员数量的20%；</w:t>
            </w:r>
          </w:p>
          <w:p w14:paraId="451F205A" w14:textId="77777777" w:rsidR="003269F3" w:rsidRPr="00DA2465" w:rsidRDefault="003269F3"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项目实施期间，采购人将现场核实实施人员身份，若发现与投标及报备时不一致的，采购人有权停止其服务并要求更换实施人员，若出现上诉问题累计达3次的，采购人有权向政府采购监督部门申请终止服务合同；</w:t>
            </w:r>
          </w:p>
          <w:p w14:paraId="492C728A" w14:textId="0E80BF05" w:rsidR="00E9500A" w:rsidRPr="00DA2465" w:rsidRDefault="003269F3" w:rsidP="004C7617">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▲4、保密要求：中标供应商须严格遵守采购人保密制度要求，在项目开展过程中，对本项目所有项目信息以及接触到数据予以保密，未经采购人书面允许，不得以任何形式向第三方透露本项目的任何内容。</w:t>
            </w:r>
          </w:p>
        </w:tc>
      </w:tr>
      <w:tr w:rsidR="00DA2465" w:rsidRPr="00DA2465" w14:paraId="6D208360" w14:textId="77777777">
        <w:trPr>
          <w:trHeight w:val="454"/>
          <w:jc w:val="center"/>
        </w:trPr>
        <w:tc>
          <w:tcPr>
            <w:tcW w:w="863" w:type="pct"/>
            <w:gridSpan w:val="3"/>
            <w:vAlign w:val="center"/>
          </w:tcPr>
          <w:p w14:paraId="412C3E22"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其他说明</w:t>
            </w:r>
          </w:p>
        </w:tc>
        <w:tc>
          <w:tcPr>
            <w:tcW w:w="4137" w:type="pct"/>
            <w:gridSpan w:val="5"/>
            <w:vAlign w:val="center"/>
          </w:tcPr>
          <w:p w14:paraId="6D0831CA" w14:textId="67867F68" w:rsidR="003269F3" w:rsidRPr="00DA2465" w:rsidRDefault="0063701F"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1</w:t>
            </w:r>
            <w:r w:rsidR="003269F3" w:rsidRPr="00DA2465">
              <w:rPr>
                <w:rFonts w:ascii="宋体" w:eastAsia="宋体" w:hAnsi="宋体" w:hint="eastAsia"/>
                <w:color w:val="000000" w:themeColor="text1"/>
                <w:szCs w:val="21"/>
              </w:rPr>
              <w:t>、本项目合同文本中的条款如与项目需求不一致的，以采购文件项目需求表、中标供应商响应条款为准。</w:t>
            </w:r>
          </w:p>
          <w:p w14:paraId="6E6AF429" w14:textId="2DD2988B" w:rsidR="003269F3" w:rsidRPr="00DA2465" w:rsidRDefault="0063701F"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2</w:t>
            </w:r>
            <w:r w:rsidR="003269F3" w:rsidRPr="00DA2465">
              <w:rPr>
                <w:rFonts w:ascii="宋体" w:eastAsia="宋体" w:hAnsi="宋体" w:hint="eastAsia"/>
                <w:color w:val="000000" w:themeColor="text1"/>
                <w:szCs w:val="21"/>
              </w:rPr>
              <w:t>、本项目投标时请提供项目组织服务方案，如已通过ISO相关体系认证、获得相关奖项、承担过类似项目业绩，请提供相关证明材料。</w:t>
            </w:r>
          </w:p>
          <w:p w14:paraId="7505732D" w14:textId="0332C539" w:rsidR="00E9500A" w:rsidRPr="00DA2465" w:rsidRDefault="0063701F" w:rsidP="003269F3">
            <w:pPr>
              <w:spacing w:line="30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3</w:t>
            </w:r>
            <w:r w:rsidR="003269F3" w:rsidRPr="00DA2465">
              <w:rPr>
                <w:rFonts w:ascii="宋体" w:eastAsia="宋体" w:hAnsi="宋体" w:hint="eastAsia"/>
                <w:color w:val="000000" w:themeColor="text1"/>
                <w:szCs w:val="21"/>
              </w:rPr>
              <w:t>、合同延续年限、条件和方式：本项目合同履约期到期后，采购人依据本项目的服务履约评价情况及实际需求，并根据《财政部关于推进和完善服务项目政府有关问题的通知》（财库[2014]37号）及《政府购买服务管理办法》（财政部令102号）等规定，在年度预算保障的前提下，对于购买内容（采购需求）相对固定、连续（延续）性强、经费来源稳定、价格变化幅度小的政府采购服务项目，可以通过一年</w:t>
            </w:r>
            <w:proofErr w:type="gramStart"/>
            <w:r w:rsidR="003269F3" w:rsidRPr="00DA2465">
              <w:rPr>
                <w:rFonts w:ascii="宋体" w:eastAsia="宋体" w:hAnsi="宋体" w:hint="eastAsia"/>
                <w:color w:val="000000" w:themeColor="text1"/>
                <w:szCs w:val="21"/>
              </w:rPr>
              <w:t>一</w:t>
            </w:r>
            <w:proofErr w:type="gramEnd"/>
            <w:r w:rsidR="003269F3" w:rsidRPr="00DA2465">
              <w:rPr>
                <w:rFonts w:ascii="宋体" w:eastAsia="宋体" w:hAnsi="宋体" w:hint="eastAsia"/>
                <w:color w:val="000000" w:themeColor="text1"/>
                <w:szCs w:val="21"/>
              </w:rPr>
              <w:t>续签方式签订合同，期限总长不得超过三年。供应商可以自由选择接受或拒绝。</w:t>
            </w:r>
          </w:p>
        </w:tc>
      </w:tr>
    </w:tbl>
    <w:p w14:paraId="3A95CDDD" w14:textId="77777777" w:rsidR="00E9500A" w:rsidRPr="00DA2465" w:rsidRDefault="00E9500A">
      <w:pPr>
        <w:spacing w:line="360" w:lineRule="auto"/>
        <w:ind w:firstLineChars="200" w:firstLine="420"/>
        <w:rPr>
          <w:rFonts w:ascii="宋体" w:eastAsia="宋体" w:hAnsi="宋体"/>
          <w:color w:val="000000" w:themeColor="text1"/>
          <w:szCs w:val="21"/>
        </w:rPr>
      </w:pPr>
    </w:p>
    <w:p w14:paraId="20075D6A" w14:textId="77777777" w:rsidR="00E9500A" w:rsidRPr="00DA2465" w:rsidRDefault="00E9500A">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559772D7" w14:textId="77777777" w:rsidR="00E9500A" w:rsidRPr="00DA2465" w:rsidRDefault="00836C67">
      <w:pPr>
        <w:spacing w:line="360" w:lineRule="auto"/>
        <w:ind w:firstLineChars="200" w:firstLine="640"/>
        <w:rPr>
          <w:rFonts w:ascii="微软雅黑" w:eastAsia="微软雅黑" w:hAnsi="微软雅黑"/>
          <w:color w:val="000000" w:themeColor="text1"/>
          <w:sz w:val="32"/>
          <w:szCs w:val="32"/>
        </w:rPr>
      </w:pPr>
      <w:r w:rsidRPr="00DA2465">
        <w:rPr>
          <w:rFonts w:ascii="微软雅黑" w:eastAsia="微软雅黑" w:hAnsi="微软雅黑" w:hint="eastAsia"/>
          <w:color w:val="000000" w:themeColor="text1"/>
          <w:sz w:val="32"/>
          <w:szCs w:val="32"/>
        </w:rPr>
        <w:lastRenderedPageBreak/>
        <w:t>附件1：</w:t>
      </w:r>
    </w:p>
    <w:p w14:paraId="2E1D78F3" w14:textId="77777777" w:rsidR="00E9500A" w:rsidRPr="00DA2465" w:rsidRDefault="00836C67">
      <w:pPr>
        <w:spacing w:line="360" w:lineRule="auto"/>
        <w:jc w:val="center"/>
        <w:rPr>
          <w:rFonts w:ascii="微软雅黑" w:eastAsia="微软雅黑" w:hAnsi="微软雅黑"/>
          <w:color w:val="000000" w:themeColor="text1"/>
          <w:sz w:val="40"/>
          <w:szCs w:val="40"/>
        </w:rPr>
      </w:pPr>
      <w:r w:rsidRPr="00DA2465">
        <w:rPr>
          <w:rFonts w:ascii="微软雅黑" w:eastAsia="微软雅黑" w:hAnsi="微软雅黑" w:hint="eastAsia"/>
          <w:color w:val="000000" w:themeColor="text1"/>
          <w:sz w:val="40"/>
          <w:szCs w:val="40"/>
        </w:rPr>
        <w:t>节能产品政府采购品目清单</w:t>
      </w:r>
    </w:p>
    <w:tbl>
      <w:tblPr>
        <w:tblStyle w:val="a8"/>
        <w:tblW w:w="5371" w:type="pct"/>
        <w:jc w:val="center"/>
        <w:tblLook w:val="04A0" w:firstRow="1" w:lastRow="0" w:firstColumn="1" w:lastColumn="0" w:noHBand="0" w:noVBand="1"/>
      </w:tblPr>
      <w:tblGrid>
        <w:gridCol w:w="447"/>
        <w:gridCol w:w="1289"/>
        <w:gridCol w:w="1886"/>
        <w:gridCol w:w="1594"/>
        <w:gridCol w:w="5369"/>
      </w:tblGrid>
      <w:tr w:rsidR="00DA2465" w:rsidRPr="00DA2465" w14:paraId="41633682" w14:textId="77777777">
        <w:trPr>
          <w:trHeight w:val="454"/>
          <w:jc w:val="center"/>
        </w:trPr>
        <w:tc>
          <w:tcPr>
            <w:tcW w:w="211" w:type="pct"/>
            <w:vAlign w:val="center"/>
          </w:tcPr>
          <w:p w14:paraId="3BB5C9C2" w14:textId="77777777" w:rsidR="00E9500A" w:rsidRPr="00DA2465" w:rsidRDefault="00836C67">
            <w:pPr>
              <w:spacing w:line="300" w:lineRule="auto"/>
              <w:jc w:val="center"/>
              <w:rPr>
                <w:rFonts w:ascii="宋体" w:eastAsia="宋体" w:hAnsi="宋体"/>
                <w:b/>
                <w:color w:val="000000" w:themeColor="text1"/>
                <w:sz w:val="22"/>
              </w:rPr>
            </w:pPr>
            <w:r w:rsidRPr="00DA2465">
              <w:rPr>
                <w:rFonts w:ascii="宋体" w:eastAsia="宋体" w:hAnsi="宋体" w:hint="eastAsia"/>
                <w:b/>
                <w:color w:val="000000" w:themeColor="text1"/>
                <w:sz w:val="22"/>
              </w:rPr>
              <w:t>品目序号</w:t>
            </w:r>
          </w:p>
        </w:tc>
        <w:tc>
          <w:tcPr>
            <w:tcW w:w="2253" w:type="pct"/>
            <w:gridSpan w:val="3"/>
            <w:vAlign w:val="center"/>
          </w:tcPr>
          <w:p w14:paraId="4809FC41" w14:textId="77777777" w:rsidR="00E9500A" w:rsidRPr="00DA2465" w:rsidRDefault="00836C67">
            <w:pPr>
              <w:spacing w:line="300" w:lineRule="auto"/>
              <w:jc w:val="center"/>
              <w:rPr>
                <w:rFonts w:ascii="宋体" w:eastAsia="宋体" w:hAnsi="宋体"/>
                <w:b/>
                <w:color w:val="000000" w:themeColor="text1"/>
                <w:sz w:val="22"/>
              </w:rPr>
            </w:pPr>
            <w:r w:rsidRPr="00DA2465">
              <w:rPr>
                <w:rFonts w:ascii="宋体" w:eastAsia="宋体" w:hAnsi="宋体" w:hint="eastAsia"/>
                <w:b/>
                <w:color w:val="000000" w:themeColor="text1"/>
                <w:sz w:val="22"/>
              </w:rPr>
              <w:t>名称</w:t>
            </w:r>
          </w:p>
        </w:tc>
        <w:tc>
          <w:tcPr>
            <w:tcW w:w="2536" w:type="pct"/>
            <w:vAlign w:val="center"/>
          </w:tcPr>
          <w:p w14:paraId="421F2F37" w14:textId="77777777" w:rsidR="00E9500A" w:rsidRPr="00DA2465" w:rsidRDefault="00836C67">
            <w:pPr>
              <w:spacing w:line="300" w:lineRule="auto"/>
              <w:jc w:val="center"/>
              <w:rPr>
                <w:rFonts w:ascii="宋体" w:eastAsia="宋体" w:hAnsi="宋体"/>
                <w:b/>
                <w:color w:val="000000" w:themeColor="text1"/>
                <w:sz w:val="22"/>
              </w:rPr>
            </w:pPr>
            <w:r w:rsidRPr="00DA2465">
              <w:rPr>
                <w:rFonts w:ascii="宋体" w:eastAsia="宋体" w:hAnsi="宋体" w:hint="eastAsia"/>
                <w:b/>
                <w:color w:val="000000" w:themeColor="text1"/>
                <w:sz w:val="22"/>
              </w:rPr>
              <w:t>依据的标准</w:t>
            </w:r>
          </w:p>
        </w:tc>
      </w:tr>
      <w:tr w:rsidR="00DA2465" w:rsidRPr="00DA2465" w14:paraId="390BEED9" w14:textId="77777777">
        <w:trPr>
          <w:trHeight w:val="454"/>
          <w:jc w:val="center"/>
        </w:trPr>
        <w:tc>
          <w:tcPr>
            <w:tcW w:w="211" w:type="pct"/>
            <w:vMerge w:val="restart"/>
            <w:vAlign w:val="center"/>
          </w:tcPr>
          <w:p w14:paraId="162EF7C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w:t>
            </w:r>
          </w:p>
        </w:tc>
        <w:tc>
          <w:tcPr>
            <w:tcW w:w="609" w:type="pct"/>
            <w:vMerge w:val="restart"/>
            <w:vAlign w:val="center"/>
          </w:tcPr>
          <w:p w14:paraId="22E4BCB4"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A020101计算机设备</w:t>
            </w:r>
          </w:p>
        </w:tc>
        <w:tc>
          <w:tcPr>
            <w:tcW w:w="891" w:type="pct"/>
            <w:vAlign w:val="center"/>
          </w:tcPr>
          <w:p w14:paraId="3C280155"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★A02010104台式计算机</w:t>
            </w:r>
          </w:p>
        </w:tc>
        <w:tc>
          <w:tcPr>
            <w:tcW w:w="753" w:type="pct"/>
            <w:vAlign w:val="center"/>
          </w:tcPr>
          <w:p w14:paraId="65C7FFB4"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44A996D3"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《微型计算机能效限定值及能效等级》（GB28380）</w:t>
            </w:r>
          </w:p>
        </w:tc>
      </w:tr>
      <w:tr w:rsidR="00DA2465" w:rsidRPr="00DA2465" w14:paraId="6375EACB" w14:textId="77777777">
        <w:trPr>
          <w:trHeight w:val="454"/>
          <w:jc w:val="center"/>
        </w:trPr>
        <w:tc>
          <w:tcPr>
            <w:tcW w:w="211" w:type="pct"/>
            <w:vMerge/>
            <w:vAlign w:val="center"/>
          </w:tcPr>
          <w:p w14:paraId="19D6DEA4"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6327EAF4"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0D6D876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★A02010105便携式计算机</w:t>
            </w:r>
          </w:p>
        </w:tc>
        <w:tc>
          <w:tcPr>
            <w:tcW w:w="753" w:type="pct"/>
            <w:vAlign w:val="center"/>
          </w:tcPr>
          <w:p w14:paraId="3DEF6DEE"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25590733"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《微型计算机能效限定值及能效等级》（GB28380）</w:t>
            </w:r>
          </w:p>
        </w:tc>
      </w:tr>
      <w:tr w:rsidR="00DA2465" w:rsidRPr="00DA2465" w14:paraId="66BA138E" w14:textId="77777777">
        <w:trPr>
          <w:trHeight w:val="454"/>
          <w:jc w:val="center"/>
        </w:trPr>
        <w:tc>
          <w:tcPr>
            <w:tcW w:w="211" w:type="pct"/>
            <w:vMerge/>
            <w:vAlign w:val="center"/>
          </w:tcPr>
          <w:p w14:paraId="3DBD6196"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5558A4A"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5DA707B5"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★A02010107平板式微型计算机</w:t>
            </w:r>
          </w:p>
        </w:tc>
        <w:tc>
          <w:tcPr>
            <w:tcW w:w="753" w:type="pct"/>
            <w:vAlign w:val="center"/>
          </w:tcPr>
          <w:p w14:paraId="6BDF87E3"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796D073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《微型计算机能效限定值及能效等级》（GB28380）</w:t>
            </w:r>
          </w:p>
        </w:tc>
      </w:tr>
      <w:tr w:rsidR="00DA2465" w:rsidRPr="00DA2465" w14:paraId="4CDCAA56" w14:textId="77777777">
        <w:trPr>
          <w:trHeight w:val="454"/>
          <w:jc w:val="center"/>
        </w:trPr>
        <w:tc>
          <w:tcPr>
            <w:tcW w:w="211" w:type="pct"/>
            <w:vMerge w:val="restart"/>
            <w:vAlign w:val="center"/>
          </w:tcPr>
          <w:p w14:paraId="0B8D1B4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2</w:t>
            </w:r>
          </w:p>
        </w:tc>
        <w:tc>
          <w:tcPr>
            <w:tcW w:w="609" w:type="pct"/>
            <w:vMerge w:val="restart"/>
            <w:vAlign w:val="center"/>
          </w:tcPr>
          <w:p w14:paraId="3F5D6EAE"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A020106输入输出设备</w:t>
            </w:r>
          </w:p>
        </w:tc>
        <w:tc>
          <w:tcPr>
            <w:tcW w:w="891" w:type="pct"/>
            <w:vMerge w:val="restart"/>
            <w:vAlign w:val="center"/>
          </w:tcPr>
          <w:p w14:paraId="7E6BDFE6"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A02010601打印设备</w:t>
            </w:r>
          </w:p>
        </w:tc>
        <w:tc>
          <w:tcPr>
            <w:tcW w:w="753" w:type="pct"/>
            <w:vAlign w:val="center"/>
          </w:tcPr>
          <w:p w14:paraId="0B7980D4"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A0201060101喷墨打印机</w:t>
            </w:r>
          </w:p>
        </w:tc>
        <w:tc>
          <w:tcPr>
            <w:tcW w:w="2536" w:type="pct"/>
            <w:vAlign w:val="center"/>
          </w:tcPr>
          <w:p w14:paraId="4F500BA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《复印机、打印机和传真机能效限定值及能效等级》（GB21521）</w:t>
            </w:r>
          </w:p>
        </w:tc>
      </w:tr>
      <w:tr w:rsidR="00DA2465" w:rsidRPr="00DA2465" w14:paraId="05DB5E0F" w14:textId="77777777">
        <w:trPr>
          <w:trHeight w:val="454"/>
          <w:jc w:val="center"/>
        </w:trPr>
        <w:tc>
          <w:tcPr>
            <w:tcW w:w="211" w:type="pct"/>
            <w:vMerge/>
            <w:vAlign w:val="center"/>
          </w:tcPr>
          <w:p w14:paraId="487F91D0"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6109B9F8"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4D303E07"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4EC871B4"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★A0201060102激光打印机</w:t>
            </w:r>
          </w:p>
        </w:tc>
        <w:tc>
          <w:tcPr>
            <w:tcW w:w="2536" w:type="pct"/>
            <w:vAlign w:val="center"/>
          </w:tcPr>
          <w:p w14:paraId="7ABED417"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《复印机、打印机和传真机能效限定值及能效等级》（GB21521）</w:t>
            </w:r>
          </w:p>
        </w:tc>
      </w:tr>
      <w:tr w:rsidR="00DA2465" w:rsidRPr="00DA2465" w14:paraId="635F59B3" w14:textId="77777777">
        <w:trPr>
          <w:trHeight w:val="454"/>
          <w:jc w:val="center"/>
        </w:trPr>
        <w:tc>
          <w:tcPr>
            <w:tcW w:w="211" w:type="pct"/>
            <w:vMerge/>
            <w:vAlign w:val="center"/>
          </w:tcPr>
          <w:p w14:paraId="4BB427E9"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596BF3E7"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1D78D217"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3F2088C8"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★A0201060104针式打印机</w:t>
            </w:r>
          </w:p>
        </w:tc>
        <w:tc>
          <w:tcPr>
            <w:tcW w:w="2536" w:type="pct"/>
            <w:vAlign w:val="center"/>
          </w:tcPr>
          <w:p w14:paraId="5E2C44F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《复印机、打印机和传真机能效限定值及能效等级》（GB21521）</w:t>
            </w:r>
          </w:p>
        </w:tc>
      </w:tr>
      <w:tr w:rsidR="00DA2465" w:rsidRPr="00DA2465" w14:paraId="5CB0BC0F" w14:textId="77777777">
        <w:trPr>
          <w:trHeight w:val="454"/>
          <w:jc w:val="center"/>
        </w:trPr>
        <w:tc>
          <w:tcPr>
            <w:tcW w:w="211" w:type="pct"/>
            <w:vMerge/>
            <w:vAlign w:val="center"/>
          </w:tcPr>
          <w:p w14:paraId="5C012648"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33267478"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654EF10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A02010604显示设备</w:t>
            </w:r>
          </w:p>
        </w:tc>
        <w:tc>
          <w:tcPr>
            <w:tcW w:w="753" w:type="pct"/>
            <w:vAlign w:val="center"/>
          </w:tcPr>
          <w:p w14:paraId="2081F77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★A0201060401液晶显示器</w:t>
            </w:r>
          </w:p>
        </w:tc>
        <w:tc>
          <w:tcPr>
            <w:tcW w:w="2536" w:type="pct"/>
            <w:vAlign w:val="center"/>
          </w:tcPr>
          <w:p w14:paraId="35000446"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《计算机显示器能效限定值及能效等级》（GB21520）</w:t>
            </w:r>
          </w:p>
        </w:tc>
      </w:tr>
      <w:tr w:rsidR="00DA2465" w:rsidRPr="00DA2465" w14:paraId="1A176EF0" w14:textId="77777777">
        <w:trPr>
          <w:trHeight w:val="454"/>
          <w:jc w:val="center"/>
        </w:trPr>
        <w:tc>
          <w:tcPr>
            <w:tcW w:w="211" w:type="pct"/>
            <w:vMerge/>
            <w:vAlign w:val="center"/>
          </w:tcPr>
          <w:p w14:paraId="032B61FF"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325B1F3F"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6CCA82C9"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A02010609图形图像输入设备</w:t>
            </w:r>
          </w:p>
        </w:tc>
        <w:tc>
          <w:tcPr>
            <w:tcW w:w="753" w:type="pct"/>
            <w:vAlign w:val="center"/>
          </w:tcPr>
          <w:p w14:paraId="30085421"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A0201060901扫描仪</w:t>
            </w:r>
          </w:p>
        </w:tc>
        <w:tc>
          <w:tcPr>
            <w:tcW w:w="2536" w:type="pct"/>
            <w:vAlign w:val="center"/>
          </w:tcPr>
          <w:p w14:paraId="4A903A3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参照《复印机、打印机和传真机能效限定值及能效等级》（GB21521中打印速度为15页/分的针式打印机相关要求中打印速度为15页/分的针式打印机相关要求</w:t>
            </w:r>
          </w:p>
        </w:tc>
      </w:tr>
      <w:tr w:rsidR="00DA2465" w:rsidRPr="00DA2465" w14:paraId="6CC69BF1" w14:textId="77777777">
        <w:trPr>
          <w:trHeight w:val="454"/>
          <w:jc w:val="center"/>
        </w:trPr>
        <w:tc>
          <w:tcPr>
            <w:tcW w:w="211" w:type="pct"/>
            <w:vAlign w:val="center"/>
          </w:tcPr>
          <w:p w14:paraId="10079DD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3</w:t>
            </w:r>
          </w:p>
        </w:tc>
        <w:tc>
          <w:tcPr>
            <w:tcW w:w="609" w:type="pct"/>
            <w:vAlign w:val="center"/>
          </w:tcPr>
          <w:p w14:paraId="0F3E3059"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A020202投影仪</w:t>
            </w:r>
          </w:p>
        </w:tc>
        <w:tc>
          <w:tcPr>
            <w:tcW w:w="891" w:type="pct"/>
            <w:vAlign w:val="center"/>
          </w:tcPr>
          <w:p w14:paraId="5FD17C81"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02A24738"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2692E778"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《投影机能效限定值及能效等级》（GB32028）</w:t>
            </w:r>
          </w:p>
        </w:tc>
      </w:tr>
      <w:tr w:rsidR="00DA2465" w:rsidRPr="00DA2465" w14:paraId="4D3836A9" w14:textId="77777777">
        <w:trPr>
          <w:trHeight w:val="454"/>
          <w:jc w:val="center"/>
        </w:trPr>
        <w:tc>
          <w:tcPr>
            <w:tcW w:w="211" w:type="pct"/>
            <w:vAlign w:val="center"/>
          </w:tcPr>
          <w:p w14:paraId="1A5969F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4</w:t>
            </w:r>
          </w:p>
        </w:tc>
        <w:tc>
          <w:tcPr>
            <w:tcW w:w="609" w:type="pct"/>
            <w:vAlign w:val="center"/>
          </w:tcPr>
          <w:p w14:paraId="73439EB8"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A020204多功能一体机</w:t>
            </w:r>
          </w:p>
        </w:tc>
        <w:tc>
          <w:tcPr>
            <w:tcW w:w="891" w:type="pct"/>
            <w:vAlign w:val="center"/>
          </w:tcPr>
          <w:p w14:paraId="042CDF33"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487B5FCC"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4016FEC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《复印机、打印机和传真机能效限定值及能效等级》（GB21521）</w:t>
            </w:r>
          </w:p>
        </w:tc>
      </w:tr>
      <w:tr w:rsidR="00DA2465" w:rsidRPr="00DA2465" w14:paraId="11343945" w14:textId="77777777">
        <w:trPr>
          <w:trHeight w:val="454"/>
          <w:jc w:val="center"/>
        </w:trPr>
        <w:tc>
          <w:tcPr>
            <w:tcW w:w="211" w:type="pct"/>
            <w:vAlign w:val="center"/>
          </w:tcPr>
          <w:p w14:paraId="0095D79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5</w:t>
            </w:r>
          </w:p>
        </w:tc>
        <w:tc>
          <w:tcPr>
            <w:tcW w:w="609" w:type="pct"/>
            <w:vAlign w:val="center"/>
          </w:tcPr>
          <w:p w14:paraId="0F7CD92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A020519泵</w:t>
            </w:r>
          </w:p>
        </w:tc>
        <w:tc>
          <w:tcPr>
            <w:tcW w:w="891" w:type="pct"/>
            <w:vAlign w:val="center"/>
          </w:tcPr>
          <w:p w14:paraId="43A2AAF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A02051901离心泵</w:t>
            </w:r>
          </w:p>
        </w:tc>
        <w:tc>
          <w:tcPr>
            <w:tcW w:w="753" w:type="pct"/>
            <w:vAlign w:val="center"/>
          </w:tcPr>
          <w:p w14:paraId="5284D0BB"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4C486AC1"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《清水离心泵能效限定值及节能评价值》（GB19762）</w:t>
            </w:r>
          </w:p>
        </w:tc>
      </w:tr>
      <w:tr w:rsidR="00DA2465" w:rsidRPr="00DA2465" w14:paraId="6A4530F3" w14:textId="77777777">
        <w:trPr>
          <w:trHeight w:val="454"/>
          <w:jc w:val="center"/>
        </w:trPr>
        <w:tc>
          <w:tcPr>
            <w:tcW w:w="211" w:type="pct"/>
            <w:vMerge w:val="restart"/>
            <w:vAlign w:val="center"/>
          </w:tcPr>
          <w:p w14:paraId="1B85C6A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6</w:t>
            </w:r>
          </w:p>
        </w:tc>
        <w:tc>
          <w:tcPr>
            <w:tcW w:w="609" w:type="pct"/>
            <w:vMerge w:val="restart"/>
            <w:vAlign w:val="center"/>
          </w:tcPr>
          <w:p w14:paraId="76231CE1"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A020523制冷空调设备</w:t>
            </w:r>
          </w:p>
        </w:tc>
        <w:tc>
          <w:tcPr>
            <w:tcW w:w="891" w:type="pct"/>
            <w:vMerge w:val="restart"/>
            <w:vAlign w:val="center"/>
          </w:tcPr>
          <w:p w14:paraId="3C17DBA0"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★A02052301制冷压缩机</w:t>
            </w:r>
          </w:p>
        </w:tc>
        <w:tc>
          <w:tcPr>
            <w:tcW w:w="753" w:type="pct"/>
            <w:vAlign w:val="center"/>
          </w:tcPr>
          <w:p w14:paraId="7A515493"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冷水机组</w:t>
            </w:r>
          </w:p>
        </w:tc>
        <w:tc>
          <w:tcPr>
            <w:tcW w:w="2536" w:type="pct"/>
            <w:vAlign w:val="center"/>
          </w:tcPr>
          <w:p w14:paraId="1D26883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《冷水机组能效限定值及能效等级》（GB19577），《低环境温度空气源热泵（冷水）机组能效限定值及能效等级》（GB37480）</w:t>
            </w:r>
          </w:p>
        </w:tc>
      </w:tr>
      <w:tr w:rsidR="00DA2465" w:rsidRPr="00DA2465" w14:paraId="0B62E119" w14:textId="77777777">
        <w:trPr>
          <w:trHeight w:val="454"/>
          <w:jc w:val="center"/>
        </w:trPr>
        <w:tc>
          <w:tcPr>
            <w:tcW w:w="211" w:type="pct"/>
            <w:vMerge/>
            <w:vAlign w:val="center"/>
          </w:tcPr>
          <w:p w14:paraId="7B73BB3B"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1E2C849"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142A6A1F"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3A35D35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水源热泵机组</w:t>
            </w:r>
          </w:p>
        </w:tc>
        <w:tc>
          <w:tcPr>
            <w:tcW w:w="2536" w:type="pct"/>
            <w:vAlign w:val="center"/>
          </w:tcPr>
          <w:p w14:paraId="3DF8C323"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《水（地）源热泵机组能效限定值及能效等级》（GB30721）</w:t>
            </w:r>
          </w:p>
        </w:tc>
      </w:tr>
      <w:tr w:rsidR="00DA2465" w:rsidRPr="00DA2465" w14:paraId="7D46AF0A" w14:textId="77777777">
        <w:trPr>
          <w:trHeight w:val="454"/>
          <w:jc w:val="center"/>
        </w:trPr>
        <w:tc>
          <w:tcPr>
            <w:tcW w:w="211" w:type="pct"/>
            <w:vMerge/>
            <w:vAlign w:val="center"/>
          </w:tcPr>
          <w:p w14:paraId="6B622537"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F3AA478"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77C4623D"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43F9A569"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溴化</w:t>
            </w:r>
            <w:proofErr w:type="gramStart"/>
            <w:r w:rsidRPr="00DA2465">
              <w:rPr>
                <w:rFonts w:ascii="宋体" w:eastAsia="宋体" w:hAnsi="宋体" w:hint="eastAsia"/>
                <w:color w:val="000000" w:themeColor="text1"/>
                <w:sz w:val="20"/>
                <w:szCs w:val="20"/>
              </w:rPr>
              <w:t>锂</w:t>
            </w:r>
            <w:proofErr w:type="gramEnd"/>
            <w:r w:rsidRPr="00DA2465">
              <w:rPr>
                <w:rFonts w:ascii="宋体" w:eastAsia="宋体" w:hAnsi="宋体" w:hint="eastAsia"/>
                <w:color w:val="000000" w:themeColor="text1"/>
                <w:sz w:val="20"/>
                <w:szCs w:val="20"/>
              </w:rPr>
              <w:t>吸收式</w:t>
            </w:r>
            <w:r w:rsidRPr="00DA2465">
              <w:rPr>
                <w:rFonts w:ascii="宋体" w:eastAsia="宋体" w:hAnsi="宋体" w:hint="eastAsia"/>
                <w:color w:val="000000" w:themeColor="text1"/>
                <w:sz w:val="20"/>
                <w:szCs w:val="20"/>
              </w:rPr>
              <w:lastRenderedPageBreak/>
              <w:t>冷水机组</w:t>
            </w:r>
          </w:p>
        </w:tc>
        <w:tc>
          <w:tcPr>
            <w:tcW w:w="2536" w:type="pct"/>
            <w:vAlign w:val="center"/>
          </w:tcPr>
          <w:p w14:paraId="5B4B92A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lastRenderedPageBreak/>
              <w:t>《溴化锂吸收式冷水机组能效限定值及能效等级》</w:t>
            </w:r>
            <w:r w:rsidRPr="00DA2465">
              <w:rPr>
                <w:rFonts w:ascii="宋体" w:eastAsia="宋体" w:hAnsi="宋体" w:hint="eastAsia"/>
                <w:color w:val="000000" w:themeColor="text1"/>
                <w:sz w:val="20"/>
                <w:szCs w:val="20"/>
              </w:rPr>
              <w:lastRenderedPageBreak/>
              <w:t>（GB29540）</w:t>
            </w:r>
          </w:p>
        </w:tc>
      </w:tr>
      <w:tr w:rsidR="00DA2465" w:rsidRPr="00DA2465" w14:paraId="43F83B73" w14:textId="77777777">
        <w:trPr>
          <w:trHeight w:val="454"/>
          <w:jc w:val="center"/>
        </w:trPr>
        <w:tc>
          <w:tcPr>
            <w:tcW w:w="211" w:type="pct"/>
            <w:vMerge/>
            <w:vAlign w:val="center"/>
          </w:tcPr>
          <w:p w14:paraId="1BB61BAE"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34509E3B"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restart"/>
            <w:vAlign w:val="center"/>
          </w:tcPr>
          <w:p w14:paraId="13D303D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★A02052305空调机组</w:t>
            </w:r>
          </w:p>
        </w:tc>
        <w:tc>
          <w:tcPr>
            <w:tcW w:w="753" w:type="pct"/>
            <w:vAlign w:val="center"/>
          </w:tcPr>
          <w:p w14:paraId="21482B99"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多联式空调（热泵）机组（制冷量&gt;14000W）</w:t>
            </w:r>
          </w:p>
        </w:tc>
        <w:tc>
          <w:tcPr>
            <w:tcW w:w="2536" w:type="pct"/>
            <w:vAlign w:val="center"/>
          </w:tcPr>
          <w:p w14:paraId="68BD5F27"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《多联式空调（热泵）机组能效限定值及能源效率等级》（GB21454）</w:t>
            </w:r>
          </w:p>
        </w:tc>
      </w:tr>
      <w:tr w:rsidR="00DA2465" w:rsidRPr="00DA2465" w14:paraId="75274298" w14:textId="77777777">
        <w:trPr>
          <w:trHeight w:val="454"/>
          <w:jc w:val="center"/>
        </w:trPr>
        <w:tc>
          <w:tcPr>
            <w:tcW w:w="211" w:type="pct"/>
            <w:vMerge/>
            <w:vAlign w:val="center"/>
          </w:tcPr>
          <w:p w14:paraId="250D9447"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14FE380B"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77B8C613"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0693BD11"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单元式空气调节机（制冷量&gt;14000W</w:t>
            </w:r>
          </w:p>
        </w:tc>
        <w:tc>
          <w:tcPr>
            <w:tcW w:w="2536" w:type="pct"/>
            <w:vAlign w:val="center"/>
          </w:tcPr>
          <w:p w14:paraId="6CC8F9E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《单元式空气调节机能效限定值及能效等级》（GB19576）《风管送风式空调机组能效限定值及能效等级》（GB37479）</w:t>
            </w:r>
          </w:p>
        </w:tc>
      </w:tr>
      <w:tr w:rsidR="00DA2465" w:rsidRPr="00DA2465" w14:paraId="40FFB9E2" w14:textId="77777777">
        <w:trPr>
          <w:trHeight w:val="454"/>
          <w:jc w:val="center"/>
        </w:trPr>
        <w:tc>
          <w:tcPr>
            <w:tcW w:w="211" w:type="pct"/>
            <w:vMerge/>
            <w:vAlign w:val="center"/>
          </w:tcPr>
          <w:p w14:paraId="7E32A5D8"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78114D92"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4AD9CED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★A02052309专用制冷、空调设备</w:t>
            </w:r>
          </w:p>
        </w:tc>
        <w:tc>
          <w:tcPr>
            <w:tcW w:w="753" w:type="pct"/>
            <w:vAlign w:val="center"/>
          </w:tcPr>
          <w:p w14:paraId="20E161EE"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机房空调</w:t>
            </w:r>
          </w:p>
        </w:tc>
        <w:tc>
          <w:tcPr>
            <w:tcW w:w="2536" w:type="pct"/>
            <w:vAlign w:val="center"/>
          </w:tcPr>
          <w:p w14:paraId="0176AE0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《单元式空气调节机能效限定值及能效等级》（GB19576）</w:t>
            </w:r>
          </w:p>
        </w:tc>
      </w:tr>
      <w:tr w:rsidR="00DA2465" w:rsidRPr="00DA2465" w14:paraId="353EA9AF" w14:textId="77777777">
        <w:trPr>
          <w:trHeight w:val="454"/>
          <w:jc w:val="center"/>
        </w:trPr>
        <w:tc>
          <w:tcPr>
            <w:tcW w:w="211" w:type="pct"/>
            <w:vMerge/>
            <w:vAlign w:val="center"/>
          </w:tcPr>
          <w:p w14:paraId="2D8ADD6F"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35DB175"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7C6DAFF0"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A02052399其他制冷空调设备</w:t>
            </w:r>
          </w:p>
        </w:tc>
        <w:tc>
          <w:tcPr>
            <w:tcW w:w="753" w:type="pct"/>
            <w:vAlign w:val="center"/>
          </w:tcPr>
          <w:p w14:paraId="1703939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冷却塔</w:t>
            </w:r>
          </w:p>
        </w:tc>
        <w:tc>
          <w:tcPr>
            <w:tcW w:w="2536" w:type="pct"/>
            <w:vAlign w:val="center"/>
          </w:tcPr>
          <w:p w14:paraId="7F42803D"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《机械通风冷却塔第1部分：中小型</w:t>
            </w:r>
            <w:proofErr w:type="gramStart"/>
            <w:r w:rsidRPr="00DA2465">
              <w:rPr>
                <w:rFonts w:ascii="宋体" w:eastAsia="宋体" w:hAnsi="宋体" w:hint="eastAsia"/>
                <w:color w:val="000000" w:themeColor="text1"/>
                <w:sz w:val="20"/>
                <w:szCs w:val="20"/>
              </w:rPr>
              <w:t>开式</w:t>
            </w:r>
            <w:proofErr w:type="gramEnd"/>
            <w:r w:rsidRPr="00DA2465">
              <w:rPr>
                <w:rFonts w:ascii="宋体" w:eastAsia="宋体" w:hAnsi="宋体" w:hint="eastAsia"/>
                <w:color w:val="000000" w:themeColor="text1"/>
                <w:sz w:val="20"/>
                <w:szCs w:val="20"/>
              </w:rPr>
              <w:t>冷却塔》（GB/T7190.1）；《机械通风冷却塔第2部分：大型</w:t>
            </w:r>
            <w:proofErr w:type="gramStart"/>
            <w:r w:rsidRPr="00DA2465">
              <w:rPr>
                <w:rFonts w:ascii="宋体" w:eastAsia="宋体" w:hAnsi="宋体" w:hint="eastAsia"/>
                <w:color w:val="000000" w:themeColor="text1"/>
                <w:sz w:val="20"/>
                <w:szCs w:val="20"/>
              </w:rPr>
              <w:t>开式</w:t>
            </w:r>
            <w:proofErr w:type="gramEnd"/>
            <w:r w:rsidRPr="00DA2465">
              <w:rPr>
                <w:rFonts w:ascii="宋体" w:eastAsia="宋体" w:hAnsi="宋体" w:hint="eastAsia"/>
                <w:color w:val="000000" w:themeColor="text1"/>
                <w:sz w:val="20"/>
                <w:szCs w:val="20"/>
              </w:rPr>
              <w:t>冷却塔》（GB/T7190.2）</w:t>
            </w:r>
          </w:p>
        </w:tc>
      </w:tr>
      <w:tr w:rsidR="00DA2465" w:rsidRPr="00DA2465" w14:paraId="66A4BFDE" w14:textId="77777777">
        <w:trPr>
          <w:trHeight w:val="454"/>
          <w:jc w:val="center"/>
        </w:trPr>
        <w:tc>
          <w:tcPr>
            <w:tcW w:w="211" w:type="pct"/>
            <w:vAlign w:val="center"/>
          </w:tcPr>
          <w:p w14:paraId="40006C6D"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7</w:t>
            </w:r>
          </w:p>
        </w:tc>
        <w:tc>
          <w:tcPr>
            <w:tcW w:w="609" w:type="pct"/>
            <w:vAlign w:val="center"/>
          </w:tcPr>
          <w:p w14:paraId="6B4C60D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A020601电机</w:t>
            </w:r>
          </w:p>
        </w:tc>
        <w:tc>
          <w:tcPr>
            <w:tcW w:w="891" w:type="pct"/>
            <w:vAlign w:val="center"/>
          </w:tcPr>
          <w:p w14:paraId="6C2D2B98"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1BEE454E"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1EE58825"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《中小型三相异步电动机能效限定值及能效等级》（GB18613）</w:t>
            </w:r>
          </w:p>
        </w:tc>
      </w:tr>
      <w:tr w:rsidR="00DA2465" w:rsidRPr="00DA2465" w14:paraId="0F9B38A2" w14:textId="77777777">
        <w:trPr>
          <w:trHeight w:val="454"/>
          <w:jc w:val="center"/>
        </w:trPr>
        <w:tc>
          <w:tcPr>
            <w:tcW w:w="211" w:type="pct"/>
            <w:vAlign w:val="center"/>
          </w:tcPr>
          <w:p w14:paraId="59618BF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8</w:t>
            </w:r>
          </w:p>
        </w:tc>
        <w:tc>
          <w:tcPr>
            <w:tcW w:w="609" w:type="pct"/>
            <w:vAlign w:val="center"/>
          </w:tcPr>
          <w:p w14:paraId="0E43D7FB"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A020602变压器</w:t>
            </w:r>
          </w:p>
        </w:tc>
        <w:tc>
          <w:tcPr>
            <w:tcW w:w="891" w:type="pct"/>
            <w:vAlign w:val="center"/>
          </w:tcPr>
          <w:p w14:paraId="5BC169B6"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配电变压器</w:t>
            </w:r>
          </w:p>
        </w:tc>
        <w:tc>
          <w:tcPr>
            <w:tcW w:w="753" w:type="pct"/>
            <w:vAlign w:val="center"/>
          </w:tcPr>
          <w:p w14:paraId="2601476E"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1A1E1869"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《三相配电变压器能效限定值及能效等级》（GB20052）</w:t>
            </w:r>
          </w:p>
        </w:tc>
      </w:tr>
      <w:tr w:rsidR="00DA2465" w:rsidRPr="00DA2465" w14:paraId="2F2C79D6" w14:textId="77777777">
        <w:trPr>
          <w:trHeight w:val="454"/>
          <w:jc w:val="center"/>
        </w:trPr>
        <w:tc>
          <w:tcPr>
            <w:tcW w:w="211" w:type="pct"/>
            <w:vAlign w:val="center"/>
          </w:tcPr>
          <w:p w14:paraId="50D85313"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9</w:t>
            </w:r>
          </w:p>
        </w:tc>
        <w:tc>
          <w:tcPr>
            <w:tcW w:w="609" w:type="pct"/>
            <w:vAlign w:val="center"/>
          </w:tcPr>
          <w:p w14:paraId="15F7F0E6"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★A020609镇流器</w:t>
            </w:r>
          </w:p>
        </w:tc>
        <w:tc>
          <w:tcPr>
            <w:tcW w:w="891" w:type="pct"/>
            <w:vAlign w:val="center"/>
          </w:tcPr>
          <w:p w14:paraId="63E157BB"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管型荧光灯镇流器</w:t>
            </w:r>
          </w:p>
        </w:tc>
        <w:tc>
          <w:tcPr>
            <w:tcW w:w="753" w:type="pct"/>
            <w:vAlign w:val="center"/>
          </w:tcPr>
          <w:p w14:paraId="56EF9944"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40D7BAF7"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《管形荧光灯镇流器能效限定值及能效等级》（GB17896）</w:t>
            </w:r>
          </w:p>
        </w:tc>
      </w:tr>
      <w:tr w:rsidR="00DA2465" w:rsidRPr="00DA2465" w14:paraId="0EC562BE" w14:textId="77777777">
        <w:trPr>
          <w:trHeight w:val="454"/>
          <w:jc w:val="center"/>
        </w:trPr>
        <w:tc>
          <w:tcPr>
            <w:tcW w:w="211" w:type="pct"/>
            <w:vMerge w:val="restart"/>
            <w:vAlign w:val="center"/>
          </w:tcPr>
          <w:p w14:paraId="584AD3FE"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10</w:t>
            </w:r>
          </w:p>
        </w:tc>
        <w:tc>
          <w:tcPr>
            <w:tcW w:w="609" w:type="pct"/>
            <w:vMerge w:val="restart"/>
            <w:vAlign w:val="center"/>
          </w:tcPr>
          <w:p w14:paraId="49B39B87"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A020618生活用电器</w:t>
            </w:r>
          </w:p>
        </w:tc>
        <w:tc>
          <w:tcPr>
            <w:tcW w:w="891" w:type="pct"/>
            <w:vAlign w:val="center"/>
          </w:tcPr>
          <w:p w14:paraId="0A62653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A0206180101电冰箱</w:t>
            </w:r>
          </w:p>
        </w:tc>
        <w:tc>
          <w:tcPr>
            <w:tcW w:w="753" w:type="pct"/>
            <w:vAlign w:val="center"/>
          </w:tcPr>
          <w:p w14:paraId="7BD26471"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5164455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《家用电冰箱耗电量限定值及能效等级》（GB12021.2）</w:t>
            </w:r>
          </w:p>
        </w:tc>
      </w:tr>
      <w:tr w:rsidR="00DA2465" w:rsidRPr="00DA2465" w14:paraId="32366ABE" w14:textId="77777777">
        <w:trPr>
          <w:trHeight w:val="454"/>
          <w:jc w:val="center"/>
        </w:trPr>
        <w:tc>
          <w:tcPr>
            <w:tcW w:w="211" w:type="pct"/>
            <w:vMerge/>
            <w:vAlign w:val="center"/>
          </w:tcPr>
          <w:p w14:paraId="4569CCB8"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06DF8371"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restart"/>
            <w:vAlign w:val="center"/>
          </w:tcPr>
          <w:p w14:paraId="47C23C4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★A0206180203空调机</w:t>
            </w:r>
          </w:p>
        </w:tc>
        <w:tc>
          <w:tcPr>
            <w:tcW w:w="753" w:type="pct"/>
            <w:vAlign w:val="center"/>
          </w:tcPr>
          <w:p w14:paraId="01901CE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房间空气调节器</w:t>
            </w:r>
          </w:p>
        </w:tc>
        <w:tc>
          <w:tcPr>
            <w:tcW w:w="2536" w:type="pct"/>
            <w:vAlign w:val="center"/>
          </w:tcPr>
          <w:p w14:paraId="10B2B0D4"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《转速可控型房间空气调节器能效限定值及能效等级》（GB21455-2013），待2019年修订发布后，按《房间空气调节器能效限定值及能效等级》（GB21455-2019实施。</w:t>
            </w:r>
          </w:p>
        </w:tc>
      </w:tr>
      <w:tr w:rsidR="00DA2465" w:rsidRPr="00DA2465" w14:paraId="1431B7A1" w14:textId="77777777">
        <w:trPr>
          <w:trHeight w:val="454"/>
          <w:jc w:val="center"/>
        </w:trPr>
        <w:tc>
          <w:tcPr>
            <w:tcW w:w="211" w:type="pct"/>
            <w:vMerge/>
            <w:vAlign w:val="center"/>
          </w:tcPr>
          <w:p w14:paraId="6CA9C311"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7AD42AC"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5CE39A79"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22A9F391"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多联式空调（热泵）机组（制冷量≤14000W）</w:t>
            </w:r>
          </w:p>
        </w:tc>
        <w:tc>
          <w:tcPr>
            <w:tcW w:w="2536" w:type="pct"/>
            <w:vAlign w:val="center"/>
          </w:tcPr>
          <w:p w14:paraId="6CF1D2D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《多联式空调（热泵）机组能效限定值及能源效率等级》（GB21454）</w:t>
            </w:r>
          </w:p>
        </w:tc>
      </w:tr>
      <w:tr w:rsidR="00DA2465" w:rsidRPr="00DA2465" w14:paraId="603715F7" w14:textId="77777777">
        <w:trPr>
          <w:trHeight w:val="454"/>
          <w:jc w:val="center"/>
        </w:trPr>
        <w:tc>
          <w:tcPr>
            <w:tcW w:w="211" w:type="pct"/>
            <w:vMerge/>
            <w:vAlign w:val="center"/>
          </w:tcPr>
          <w:p w14:paraId="525E6059"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09A30D67"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4F45DE71"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46736D77"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单元式空气调节机（制冷量≤14000W）</w:t>
            </w:r>
          </w:p>
        </w:tc>
        <w:tc>
          <w:tcPr>
            <w:tcW w:w="2536" w:type="pct"/>
            <w:vAlign w:val="center"/>
          </w:tcPr>
          <w:p w14:paraId="553B54F5"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《单元式空气调节机能效限定值及能源效率等级》（GB19576）《风管送风式空调机组能效限定值及能效等级》（GB37479）</w:t>
            </w:r>
          </w:p>
        </w:tc>
      </w:tr>
      <w:tr w:rsidR="00DA2465" w:rsidRPr="00DA2465" w14:paraId="7C92D3A7" w14:textId="77777777">
        <w:trPr>
          <w:trHeight w:val="454"/>
          <w:jc w:val="center"/>
        </w:trPr>
        <w:tc>
          <w:tcPr>
            <w:tcW w:w="211" w:type="pct"/>
            <w:vMerge/>
            <w:vAlign w:val="center"/>
          </w:tcPr>
          <w:p w14:paraId="3C529234"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6BF96D4"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3F0A16D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A0206180301洗衣机</w:t>
            </w:r>
          </w:p>
        </w:tc>
        <w:tc>
          <w:tcPr>
            <w:tcW w:w="753" w:type="pct"/>
            <w:vAlign w:val="center"/>
          </w:tcPr>
          <w:p w14:paraId="011BD995"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2476CC9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《电动洗衣机能效水效限定值及等级》（GB12021.4）</w:t>
            </w:r>
          </w:p>
        </w:tc>
      </w:tr>
      <w:tr w:rsidR="00DA2465" w:rsidRPr="00DA2465" w14:paraId="5A6BEEC4" w14:textId="77777777">
        <w:trPr>
          <w:trHeight w:val="454"/>
          <w:jc w:val="center"/>
        </w:trPr>
        <w:tc>
          <w:tcPr>
            <w:tcW w:w="211" w:type="pct"/>
            <w:vMerge/>
            <w:vAlign w:val="center"/>
          </w:tcPr>
          <w:p w14:paraId="27CEB879"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087D37F"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restart"/>
            <w:vAlign w:val="center"/>
          </w:tcPr>
          <w:p w14:paraId="35C98B4D"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A02061808热水器</w:t>
            </w:r>
          </w:p>
        </w:tc>
        <w:tc>
          <w:tcPr>
            <w:tcW w:w="753" w:type="pct"/>
            <w:vAlign w:val="center"/>
          </w:tcPr>
          <w:p w14:paraId="0FF1CC7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★电热水器</w:t>
            </w:r>
          </w:p>
        </w:tc>
        <w:tc>
          <w:tcPr>
            <w:tcW w:w="2536" w:type="pct"/>
            <w:vAlign w:val="center"/>
          </w:tcPr>
          <w:p w14:paraId="4A3E7DC6"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《储水式电热水器能效限定值及能效等级》（GB21519）</w:t>
            </w:r>
          </w:p>
        </w:tc>
      </w:tr>
      <w:tr w:rsidR="00DA2465" w:rsidRPr="00DA2465" w14:paraId="417811DB" w14:textId="77777777">
        <w:trPr>
          <w:trHeight w:val="454"/>
          <w:jc w:val="center"/>
        </w:trPr>
        <w:tc>
          <w:tcPr>
            <w:tcW w:w="211" w:type="pct"/>
            <w:vMerge/>
            <w:vAlign w:val="center"/>
          </w:tcPr>
          <w:p w14:paraId="79B3CD3C"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01D5768E"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7531CD85"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12A66068"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燃气热水器</w:t>
            </w:r>
          </w:p>
        </w:tc>
        <w:tc>
          <w:tcPr>
            <w:tcW w:w="2536" w:type="pct"/>
            <w:vAlign w:val="center"/>
          </w:tcPr>
          <w:p w14:paraId="13CD2E5B"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《家用燃气快速热水器和燃气采暖热水炉能效限定值及能效等级》（GB20665）</w:t>
            </w:r>
          </w:p>
        </w:tc>
      </w:tr>
      <w:tr w:rsidR="00DA2465" w:rsidRPr="00DA2465" w14:paraId="5AF0467B" w14:textId="77777777">
        <w:trPr>
          <w:trHeight w:val="454"/>
          <w:jc w:val="center"/>
        </w:trPr>
        <w:tc>
          <w:tcPr>
            <w:tcW w:w="211" w:type="pct"/>
            <w:vMerge/>
            <w:vAlign w:val="center"/>
          </w:tcPr>
          <w:p w14:paraId="3651CC43"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7B15E7AD"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1265C0AD"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649D64D1"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热泵热水器</w:t>
            </w:r>
          </w:p>
        </w:tc>
        <w:tc>
          <w:tcPr>
            <w:tcW w:w="2536" w:type="pct"/>
            <w:vAlign w:val="center"/>
          </w:tcPr>
          <w:p w14:paraId="05319A1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《热泵热水机（器）能效限定值及能效等级》（GB29541）</w:t>
            </w:r>
          </w:p>
        </w:tc>
      </w:tr>
      <w:tr w:rsidR="00DA2465" w:rsidRPr="00DA2465" w14:paraId="3DEB3C7E" w14:textId="77777777">
        <w:trPr>
          <w:trHeight w:val="454"/>
          <w:jc w:val="center"/>
        </w:trPr>
        <w:tc>
          <w:tcPr>
            <w:tcW w:w="211" w:type="pct"/>
            <w:vMerge/>
            <w:vAlign w:val="center"/>
          </w:tcPr>
          <w:p w14:paraId="4ECCC163"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023D19A"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Merge/>
            <w:vAlign w:val="center"/>
          </w:tcPr>
          <w:p w14:paraId="192CC43C"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6570E99E"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太阳能热水系统</w:t>
            </w:r>
          </w:p>
        </w:tc>
        <w:tc>
          <w:tcPr>
            <w:tcW w:w="2536" w:type="pct"/>
            <w:vAlign w:val="center"/>
          </w:tcPr>
          <w:p w14:paraId="37BF389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《家用太阳能热水系统能效限定值及能效等级》（GB26969）</w:t>
            </w:r>
          </w:p>
        </w:tc>
      </w:tr>
      <w:tr w:rsidR="00DA2465" w:rsidRPr="00DA2465" w14:paraId="2FE015B9" w14:textId="77777777">
        <w:trPr>
          <w:trHeight w:val="454"/>
          <w:jc w:val="center"/>
        </w:trPr>
        <w:tc>
          <w:tcPr>
            <w:tcW w:w="211" w:type="pct"/>
            <w:vMerge w:val="restart"/>
            <w:vAlign w:val="center"/>
          </w:tcPr>
          <w:p w14:paraId="047C91BB"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11</w:t>
            </w:r>
          </w:p>
        </w:tc>
        <w:tc>
          <w:tcPr>
            <w:tcW w:w="609" w:type="pct"/>
            <w:vMerge w:val="restart"/>
            <w:vAlign w:val="center"/>
          </w:tcPr>
          <w:p w14:paraId="39EF7240"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A020619照明设备</w:t>
            </w:r>
          </w:p>
        </w:tc>
        <w:tc>
          <w:tcPr>
            <w:tcW w:w="891" w:type="pct"/>
            <w:vAlign w:val="center"/>
          </w:tcPr>
          <w:p w14:paraId="31FEC76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★普通照明用双端荧光灯</w:t>
            </w:r>
          </w:p>
        </w:tc>
        <w:tc>
          <w:tcPr>
            <w:tcW w:w="753" w:type="pct"/>
            <w:vAlign w:val="center"/>
          </w:tcPr>
          <w:p w14:paraId="1633D50B"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5D80C3B0"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《普通照明用双端荧光灯能效限定值及能效等级》（GB19043）</w:t>
            </w:r>
          </w:p>
        </w:tc>
      </w:tr>
      <w:tr w:rsidR="00DA2465" w:rsidRPr="00DA2465" w14:paraId="6D12E5DF" w14:textId="77777777">
        <w:trPr>
          <w:trHeight w:val="454"/>
          <w:jc w:val="center"/>
        </w:trPr>
        <w:tc>
          <w:tcPr>
            <w:tcW w:w="211" w:type="pct"/>
            <w:vMerge/>
            <w:vAlign w:val="center"/>
          </w:tcPr>
          <w:p w14:paraId="42AE2B6E"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EC4F0E8"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545AB4DE"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LED道路/隧道照明产品</w:t>
            </w:r>
          </w:p>
        </w:tc>
        <w:tc>
          <w:tcPr>
            <w:tcW w:w="753" w:type="pct"/>
            <w:vAlign w:val="center"/>
          </w:tcPr>
          <w:p w14:paraId="36D99884"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54BCE10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《道路和隧道照明用LED灯具能效限定值及能效等级》（GB37478）</w:t>
            </w:r>
          </w:p>
        </w:tc>
      </w:tr>
      <w:tr w:rsidR="00DA2465" w:rsidRPr="00DA2465" w14:paraId="7B58C434" w14:textId="77777777">
        <w:trPr>
          <w:trHeight w:val="454"/>
          <w:jc w:val="center"/>
        </w:trPr>
        <w:tc>
          <w:tcPr>
            <w:tcW w:w="211" w:type="pct"/>
            <w:vMerge/>
            <w:vAlign w:val="center"/>
          </w:tcPr>
          <w:p w14:paraId="09098BA9"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E3F7862"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73FA24F6"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LED筒灯</w:t>
            </w:r>
          </w:p>
        </w:tc>
        <w:tc>
          <w:tcPr>
            <w:tcW w:w="753" w:type="pct"/>
            <w:vAlign w:val="center"/>
          </w:tcPr>
          <w:p w14:paraId="5E68D7A5"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7725AC88"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《室内照明用LED产品能效限定值及能效等级》（GB30255）</w:t>
            </w:r>
          </w:p>
        </w:tc>
      </w:tr>
      <w:tr w:rsidR="00DA2465" w:rsidRPr="00DA2465" w14:paraId="67C1CF7C" w14:textId="77777777">
        <w:trPr>
          <w:trHeight w:val="454"/>
          <w:jc w:val="center"/>
        </w:trPr>
        <w:tc>
          <w:tcPr>
            <w:tcW w:w="211" w:type="pct"/>
            <w:vMerge/>
            <w:vAlign w:val="center"/>
          </w:tcPr>
          <w:p w14:paraId="176C0730"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65C7F80"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45941AC8"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普通照明用非定向自镇流LED灯</w:t>
            </w:r>
          </w:p>
        </w:tc>
        <w:tc>
          <w:tcPr>
            <w:tcW w:w="753" w:type="pct"/>
            <w:vAlign w:val="center"/>
          </w:tcPr>
          <w:p w14:paraId="5DD436DB"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31496559"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《室内照明用LED产品能效限定值及能效等级》（GB30255）</w:t>
            </w:r>
          </w:p>
        </w:tc>
      </w:tr>
      <w:tr w:rsidR="00DA2465" w:rsidRPr="00DA2465" w14:paraId="697380F6" w14:textId="77777777">
        <w:trPr>
          <w:trHeight w:val="454"/>
          <w:jc w:val="center"/>
        </w:trPr>
        <w:tc>
          <w:tcPr>
            <w:tcW w:w="211" w:type="pct"/>
            <w:vAlign w:val="center"/>
          </w:tcPr>
          <w:p w14:paraId="1141C52E"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12</w:t>
            </w:r>
          </w:p>
        </w:tc>
        <w:tc>
          <w:tcPr>
            <w:tcW w:w="609" w:type="pct"/>
            <w:vAlign w:val="center"/>
          </w:tcPr>
          <w:p w14:paraId="2336363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★A020910电视设备</w:t>
            </w:r>
          </w:p>
        </w:tc>
        <w:tc>
          <w:tcPr>
            <w:tcW w:w="891" w:type="pct"/>
            <w:vAlign w:val="center"/>
          </w:tcPr>
          <w:p w14:paraId="71CB119B"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A02091001普通电视设备（电视机）</w:t>
            </w:r>
          </w:p>
        </w:tc>
        <w:tc>
          <w:tcPr>
            <w:tcW w:w="753" w:type="pct"/>
            <w:vAlign w:val="center"/>
          </w:tcPr>
          <w:p w14:paraId="166F4C8A"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46D80CE5"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《平板电视能效限定值及能效等级》（GB24850）</w:t>
            </w:r>
          </w:p>
        </w:tc>
      </w:tr>
      <w:tr w:rsidR="00DA2465" w:rsidRPr="00DA2465" w14:paraId="59AF5568" w14:textId="77777777">
        <w:trPr>
          <w:trHeight w:val="454"/>
          <w:jc w:val="center"/>
        </w:trPr>
        <w:tc>
          <w:tcPr>
            <w:tcW w:w="211" w:type="pct"/>
            <w:vAlign w:val="center"/>
          </w:tcPr>
          <w:p w14:paraId="0F273A0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13</w:t>
            </w:r>
          </w:p>
        </w:tc>
        <w:tc>
          <w:tcPr>
            <w:tcW w:w="609" w:type="pct"/>
            <w:vAlign w:val="center"/>
          </w:tcPr>
          <w:p w14:paraId="6EEAF902"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★A020911视频设备</w:t>
            </w:r>
          </w:p>
        </w:tc>
        <w:tc>
          <w:tcPr>
            <w:tcW w:w="891" w:type="pct"/>
            <w:vAlign w:val="center"/>
          </w:tcPr>
          <w:p w14:paraId="475FBE55"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A02091107视频监控设备</w:t>
            </w:r>
          </w:p>
        </w:tc>
        <w:tc>
          <w:tcPr>
            <w:tcW w:w="753" w:type="pct"/>
            <w:vAlign w:val="center"/>
          </w:tcPr>
          <w:p w14:paraId="3F159F6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监视器</w:t>
            </w:r>
          </w:p>
        </w:tc>
        <w:tc>
          <w:tcPr>
            <w:tcW w:w="2536" w:type="pct"/>
            <w:vAlign w:val="center"/>
          </w:tcPr>
          <w:p w14:paraId="3B918BD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以射频信号为主要信号输入的监视器应符合《平板电视能效限定值及能效等级》（GB24850），以数字信号为主要信号输入的监视器应符合《计算机显示器能效限定值及能效等级》（GB21520）</w:t>
            </w:r>
          </w:p>
        </w:tc>
      </w:tr>
      <w:tr w:rsidR="00DA2465" w:rsidRPr="00DA2465" w14:paraId="6472B8A5" w14:textId="77777777">
        <w:trPr>
          <w:trHeight w:val="454"/>
          <w:jc w:val="center"/>
        </w:trPr>
        <w:tc>
          <w:tcPr>
            <w:tcW w:w="211" w:type="pct"/>
            <w:vAlign w:val="center"/>
          </w:tcPr>
          <w:p w14:paraId="366C527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14</w:t>
            </w:r>
          </w:p>
        </w:tc>
        <w:tc>
          <w:tcPr>
            <w:tcW w:w="609" w:type="pct"/>
            <w:vAlign w:val="center"/>
          </w:tcPr>
          <w:p w14:paraId="74A59233"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A031210饮食炊事机械</w:t>
            </w:r>
          </w:p>
        </w:tc>
        <w:tc>
          <w:tcPr>
            <w:tcW w:w="891" w:type="pct"/>
            <w:vAlign w:val="center"/>
          </w:tcPr>
          <w:p w14:paraId="0EE693F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商用燃气灶具</w:t>
            </w:r>
          </w:p>
        </w:tc>
        <w:tc>
          <w:tcPr>
            <w:tcW w:w="753" w:type="pct"/>
            <w:vAlign w:val="center"/>
          </w:tcPr>
          <w:p w14:paraId="3EC7DBED"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144CE17A"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《商用燃气灶具能效限定值及能效等级》（GB30531）</w:t>
            </w:r>
          </w:p>
        </w:tc>
      </w:tr>
      <w:tr w:rsidR="00DA2465" w:rsidRPr="00DA2465" w14:paraId="4CFF53DC" w14:textId="77777777">
        <w:trPr>
          <w:trHeight w:val="454"/>
          <w:jc w:val="center"/>
        </w:trPr>
        <w:tc>
          <w:tcPr>
            <w:tcW w:w="211" w:type="pct"/>
            <w:vMerge w:val="restart"/>
            <w:vAlign w:val="center"/>
          </w:tcPr>
          <w:p w14:paraId="20227C0B"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15</w:t>
            </w:r>
          </w:p>
        </w:tc>
        <w:tc>
          <w:tcPr>
            <w:tcW w:w="609" w:type="pct"/>
            <w:vMerge w:val="restart"/>
            <w:vAlign w:val="center"/>
          </w:tcPr>
          <w:p w14:paraId="65FD6D43"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★A060805便器</w:t>
            </w:r>
          </w:p>
        </w:tc>
        <w:tc>
          <w:tcPr>
            <w:tcW w:w="891" w:type="pct"/>
            <w:vAlign w:val="center"/>
          </w:tcPr>
          <w:p w14:paraId="4655972E"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坐便器</w:t>
            </w:r>
          </w:p>
        </w:tc>
        <w:tc>
          <w:tcPr>
            <w:tcW w:w="753" w:type="pct"/>
            <w:vAlign w:val="center"/>
          </w:tcPr>
          <w:p w14:paraId="5C959281"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7122540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《坐便器水效限定值及水效等级》（GB25502）</w:t>
            </w:r>
          </w:p>
        </w:tc>
      </w:tr>
      <w:tr w:rsidR="00DA2465" w:rsidRPr="00DA2465" w14:paraId="339C9029" w14:textId="77777777">
        <w:trPr>
          <w:trHeight w:val="454"/>
          <w:jc w:val="center"/>
        </w:trPr>
        <w:tc>
          <w:tcPr>
            <w:tcW w:w="211" w:type="pct"/>
            <w:vMerge/>
            <w:vAlign w:val="center"/>
          </w:tcPr>
          <w:p w14:paraId="7A40F05E"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285230FF"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742E815F"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蹲便器</w:t>
            </w:r>
          </w:p>
        </w:tc>
        <w:tc>
          <w:tcPr>
            <w:tcW w:w="753" w:type="pct"/>
            <w:vAlign w:val="center"/>
          </w:tcPr>
          <w:p w14:paraId="37261871"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4B847580"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《蹲便器用水效率限定值及用水效率等级》（GB30717）</w:t>
            </w:r>
          </w:p>
        </w:tc>
      </w:tr>
      <w:tr w:rsidR="00DA2465" w:rsidRPr="00DA2465" w14:paraId="54466FCC" w14:textId="77777777">
        <w:trPr>
          <w:trHeight w:val="454"/>
          <w:jc w:val="center"/>
        </w:trPr>
        <w:tc>
          <w:tcPr>
            <w:tcW w:w="211" w:type="pct"/>
            <w:vMerge/>
            <w:vAlign w:val="center"/>
          </w:tcPr>
          <w:p w14:paraId="18533483" w14:textId="77777777" w:rsidR="00E9500A" w:rsidRPr="00DA2465" w:rsidRDefault="00E9500A">
            <w:pPr>
              <w:spacing w:line="300" w:lineRule="auto"/>
              <w:jc w:val="center"/>
              <w:rPr>
                <w:rFonts w:ascii="宋体" w:eastAsia="宋体" w:hAnsi="宋体"/>
                <w:color w:val="000000" w:themeColor="text1"/>
                <w:sz w:val="20"/>
                <w:szCs w:val="20"/>
              </w:rPr>
            </w:pPr>
          </w:p>
        </w:tc>
        <w:tc>
          <w:tcPr>
            <w:tcW w:w="609" w:type="pct"/>
            <w:vMerge/>
            <w:vAlign w:val="center"/>
          </w:tcPr>
          <w:p w14:paraId="4B12413B" w14:textId="77777777" w:rsidR="00E9500A" w:rsidRPr="00DA2465" w:rsidRDefault="00E9500A">
            <w:pPr>
              <w:spacing w:line="300" w:lineRule="auto"/>
              <w:jc w:val="center"/>
              <w:rPr>
                <w:rFonts w:ascii="宋体" w:eastAsia="宋体" w:hAnsi="宋体"/>
                <w:color w:val="000000" w:themeColor="text1"/>
                <w:sz w:val="20"/>
                <w:szCs w:val="20"/>
              </w:rPr>
            </w:pPr>
          </w:p>
        </w:tc>
        <w:tc>
          <w:tcPr>
            <w:tcW w:w="891" w:type="pct"/>
            <w:vAlign w:val="center"/>
          </w:tcPr>
          <w:p w14:paraId="165D64C1"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小便器</w:t>
            </w:r>
          </w:p>
        </w:tc>
        <w:tc>
          <w:tcPr>
            <w:tcW w:w="753" w:type="pct"/>
            <w:vAlign w:val="center"/>
          </w:tcPr>
          <w:p w14:paraId="17EEFE4E"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469EC709"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《小便器用水效率限定值及用水效率等级》（GB28377）</w:t>
            </w:r>
          </w:p>
        </w:tc>
      </w:tr>
      <w:tr w:rsidR="00DA2465" w:rsidRPr="00DA2465" w14:paraId="2D3CBB7B" w14:textId="77777777">
        <w:trPr>
          <w:trHeight w:val="454"/>
          <w:jc w:val="center"/>
        </w:trPr>
        <w:tc>
          <w:tcPr>
            <w:tcW w:w="211" w:type="pct"/>
            <w:vAlign w:val="center"/>
          </w:tcPr>
          <w:p w14:paraId="2D3BC28C"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16</w:t>
            </w:r>
          </w:p>
        </w:tc>
        <w:tc>
          <w:tcPr>
            <w:tcW w:w="609" w:type="pct"/>
            <w:vAlign w:val="center"/>
          </w:tcPr>
          <w:p w14:paraId="68A33BBD"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★A060806水嘴</w:t>
            </w:r>
          </w:p>
        </w:tc>
        <w:tc>
          <w:tcPr>
            <w:tcW w:w="891" w:type="pct"/>
            <w:vAlign w:val="center"/>
          </w:tcPr>
          <w:p w14:paraId="5937BB6B"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4A1DD814"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75F759CB"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《水嘴用水效率限定值及用水效率等级》（GB25501）</w:t>
            </w:r>
          </w:p>
        </w:tc>
      </w:tr>
      <w:tr w:rsidR="00DA2465" w:rsidRPr="00DA2465" w14:paraId="3BEE7468" w14:textId="77777777">
        <w:trPr>
          <w:trHeight w:val="454"/>
          <w:jc w:val="center"/>
        </w:trPr>
        <w:tc>
          <w:tcPr>
            <w:tcW w:w="211" w:type="pct"/>
            <w:vAlign w:val="center"/>
          </w:tcPr>
          <w:p w14:paraId="0DF1258B"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17</w:t>
            </w:r>
          </w:p>
        </w:tc>
        <w:tc>
          <w:tcPr>
            <w:tcW w:w="609" w:type="pct"/>
            <w:vAlign w:val="center"/>
          </w:tcPr>
          <w:p w14:paraId="773A0063"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A060807便器冲洗阀</w:t>
            </w:r>
          </w:p>
        </w:tc>
        <w:tc>
          <w:tcPr>
            <w:tcW w:w="891" w:type="pct"/>
            <w:vAlign w:val="center"/>
          </w:tcPr>
          <w:p w14:paraId="072DCD54"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032AD0A2"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1C928469"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《便器冲洗阀用水效率限定值及用水效率等级》（GB28379）</w:t>
            </w:r>
          </w:p>
        </w:tc>
      </w:tr>
      <w:tr w:rsidR="00DA2465" w:rsidRPr="00DA2465" w14:paraId="31771164" w14:textId="77777777">
        <w:trPr>
          <w:trHeight w:val="454"/>
          <w:jc w:val="center"/>
        </w:trPr>
        <w:tc>
          <w:tcPr>
            <w:tcW w:w="211" w:type="pct"/>
            <w:vAlign w:val="center"/>
          </w:tcPr>
          <w:p w14:paraId="45F49678"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18</w:t>
            </w:r>
          </w:p>
        </w:tc>
        <w:tc>
          <w:tcPr>
            <w:tcW w:w="609" w:type="pct"/>
            <w:vAlign w:val="center"/>
          </w:tcPr>
          <w:p w14:paraId="533D4785"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A060810淋浴器</w:t>
            </w:r>
          </w:p>
        </w:tc>
        <w:tc>
          <w:tcPr>
            <w:tcW w:w="891" w:type="pct"/>
            <w:vAlign w:val="center"/>
          </w:tcPr>
          <w:p w14:paraId="70ED8F8E" w14:textId="77777777" w:rsidR="00E9500A" w:rsidRPr="00DA2465" w:rsidRDefault="00E9500A">
            <w:pPr>
              <w:spacing w:line="300" w:lineRule="auto"/>
              <w:jc w:val="center"/>
              <w:rPr>
                <w:rFonts w:ascii="宋体" w:eastAsia="宋体" w:hAnsi="宋体"/>
                <w:color w:val="000000" w:themeColor="text1"/>
                <w:sz w:val="20"/>
                <w:szCs w:val="20"/>
              </w:rPr>
            </w:pPr>
          </w:p>
        </w:tc>
        <w:tc>
          <w:tcPr>
            <w:tcW w:w="753" w:type="pct"/>
            <w:vAlign w:val="center"/>
          </w:tcPr>
          <w:p w14:paraId="64A93D69" w14:textId="77777777" w:rsidR="00E9500A" w:rsidRPr="00DA2465" w:rsidRDefault="00E9500A">
            <w:pPr>
              <w:spacing w:line="300" w:lineRule="auto"/>
              <w:jc w:val="center"/>
              <w:rPr>
                <w:rFonts w:ascii="宋体" w:eastAsia="宋体" w:hAnsi="宋体"/>
                <w:color w:val="000000" w:themeColor="text1"/>
                <w:sz w:val="20"/>
                <w:szCs w:val="20"/>
              </w:rPr>
            </w:pPr>
          </w:p>
        </w:tc>
        <w:tc>
          <w:tcPr>
            <w:tcW w:w="2536" w:type="pct"/>
            <w:vAlign w:val="center"/>
          </w:tcPr>
          <w:p w14:paraId="4BA5C4AD" w14:textId="77777777" w:rsidR="00E9500A" w:rsidRPr="00DA2465" w:rsidRDefault="00836C67">
            <w:pPr>
              <w:spacing w:line="300" w:lineRule="auto"/>
              <w:jc w:val="center"/>
              <w:rPr>
                <w:rFonts w:ascii="宋体" w:eastAsia="宋体" w:hAnsi="宋体"/>
                <w:color w:val="000000" w:themeColor="text1"/>
                <w:sz w:val="20"/>
                <w:szCs w:val="20"/>
              </w:rPr>
            </w:pPr>
            <w:r w:rsidRPr="00DA2465">
              <w:rPr>
                <w:rFonts w:ascii="宋体" w:eastAsia="宋体" w:hAnsi="宋体" w:hint="eastAsia"/>
                <w:color w:val="000000" w:themeColor="text1"/>
                <w:sz w:val="20"/>
                <w:szCs w:val="20"/>
              </w:rPr>
              <w:t>《淋浴器用水效率限定值及用水效率等级》（GB28378）</w:t>
            </w:r>
          </w:p>
        </w:tc>
      </w:tr>
    </w:tbl>
    <w:p w14:paraId="3FE2FC6D" w14:textId="77777777" w:rsidR="00E9500A" w:rsidRPr="00DA2465" w:rsidRDefault="00E9500A">
      <w:pPr>
        <w:spacing w:line="360" w:lineRule="auto"/>
        <w:ind w:firstLineChars="200" w:firstLine="420"/>
        <w:rPr>
          <w:rFonts w:ascii="宋体" w:eastAsia="宋体" w:hAnsi="宋体"/>
          <w:color w:val="000000" w:themeColor="text1"/>
          <w:szCs w:val="21"/>
        </w:rPr>
      </w:pPr>
    </w:p>
    <w:p w14:paraId="01FAA5F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注：1.节能产品认证应依据相关国家标准的最新版本，依据国家标准中二级能效（水效）指标。</w:t>
      </w:r>
    </w:p>
    <w:p w14:paraId="07BC8E7B" w14:textId="77777777" w:rsidR="00E9500A" w:rsidRPr="00DA2465" w:rsidRDefault="00836C67">
      <w:pPr>
        <w:spacing w:line="360" w:lineRule="auto"/>
        <w:ind w:firstLineChars="200" w:firstLine="422"/>
        <w:rPr>
          <w:rFonts w:ascii="宋体" w:eastAsia="宋体" w:hAnsi="宋体"/>
          <w:b/>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b/>
          <w:color w:val="000000" w:themeColor="text1"/>
          <w:szCs w:val="21"/>
        </w:rPr>
        <w:t>2.以“★”标注的为政府强制采购产品。</w:t>
      </w:r>
    </w:p>
    <w:p w14:paraId="67B2B131" w14:textId="77777777" w:rsidR="00E9500A" w:rsidRPr="00DA2465" w:rsidRDefault="00836C67">
      <w:pPr>
        <w:spacing w:line="360" w:lineRule="auto"/>
        <w:ind w:firstLineChars="200" w:firstLine="640"/>
        <w:rPr>
          <w:rFonts w:ascii="微软雅黑" w:eastAsia="微软雅黑" w:hAnsi="微软雅黑"/>
          <w:color w:val="000000" w:themeColor="text1"/>
          <w:sz w:val="32"/>
          <w:szCs w:val="32"/>
        </w:rPr>
      </w:pPr>
      <w:r w:rsidRPr="00DA2465">
        <w:rPr>
          <w:rFonts w:ascii="微软雅黑" w:eastAsia="微软雅黑" w:hAnsi="微软雅黑" w:hint="eastAsia"/>
          <w:color w:val="000000" w:themeColor="text1"/>
          <w:sz w:val="32"/>
          <w:szCs w:val="32"/>
        </w:rPr>
        <w:lastRenderedPageBreak/>
        <w:t>附件2：</w:t>
      </w:r>
    </w:p>
    <w:p w14:paraId="4D449196" w14:textId="77777777" w:rsidR="00E9500A" w:rsidRPr="00DA2465" w:rsidRDefault="00836C67">
      <w:pPr>
        <w:spacing w:line="360" w:lineRule="auto"/>
        <w:jc w:val="center"/>
        <w:rPr>
          <w:rFonts w:ascii="微软雅黑" w:eastAsia="微软雅黑" w:hAnsi="微软雅黑"/>
          <w:color w:val="000000" w:themeColor="text1"/>
          <w:sz w:val="40"/>
          <w:szCs w:val="40"/>
        </w:rPr>
      </w:pPr>
      <w:r w:rsidRPr="00DA2465">
        <w:rPr>
          <w:rFonts w:ascii="微软雅黑" w:eastAsia="微软雅黑" w:hAnsi="微软雅黑" w:hint="eastAsia"/>
          <w:color w:val="000000" w:themeColor="text1"/>
          <w:sz w:val="40"/>
          <w:szCs w:val="40"/>
        </w:rPr>
        <w:t>中小</w:t>
      </w:r>
      <w:proofErr w:type="gramStart"/>
      <w:r w:rsidRPr="00DA2465">
        <w:rPr>
          <w:rFonts w:ascii="微软雅黑" w:eastAsia="微软雅黑" w:hAnsi="微软雅黑" w:hint="eastAsia"/>
          <w:color w:val="000000" w:themeColor="text1"/>
          <w:sz w:val="40"/>
          <w:szCs w:val="40"/>
        </w:rPr>
        <w:t>微企业</w:t>
      </w:r>
      <w:proofErr w:type="gramEnd"/>
      <w:r w:rsidRPr="00DA2465">
        <w:rPr>
          <w:rFonts w:ascii="微软雅黑" w:eastAsia="微软雅黑" w:hAnsi="微软雅黑" w:hint="eastAsia"/>
          <w:color w:val="000000" w:themeColor="text1"/>
          <w:sz w:val="40"/>
          <w:szCs w:val="40"/>
        </w:rPr>
        <w:t>划型标准</w:t>
      </w:r>
    </w:p>
    <w:tbl>
      <w:tblPr>
        <w:tblStyle w:val="a8"/>
        <w:tblW w:w="4995" w:type="pct"/>
        <w:jc w:val="center"/>
        <w:tblLook w:val="04A0" w:firstRow="1" w:lastRow="0" w:firstColumn="1" w:lastColumn="0" w:noHBand="0" w:noVBand="1"/>
      </w:tblPr>
      <w:tblGrid>
        <w:gridCol w:w="1736"/>
        <w:gridCol w:w="1546"/>
        <w:gridCol w:w="1642"/>
        <w:gridCol w:w="1642"/>
        <w:gridCol w:w="1642"/>
        <w:gridCol w:w="1636"/>
      </w:tblGrid>
      <w:tr w:rsidR="00DA2465" w:rsidRPr="00DA2465" w14:paraId="309754BB" w14:textId="77777777">
        <w:trPr>
          <w:trHeight w:val="369"/>
          <w:jc w:val="center"/>
        </w:trPr>
        <w:tc>
          <w:tcPr>
            <w:tcW w:w="882" w:type="pct"/>
            <w:vAlign w:val="center"/>
          </w:tcPr>
          <w:p w14:paraId="5A920E84" w14:textId="77777777" w:rsidR="00E9500A" w:rsidRPr="00DA2465" w:rsidRDefault="00836C67">
            <w:pPr>
              <w:jc w:val="center"/>
              <w:rPr>
                <w:rFonts w:ascii="仿宋" w:eastAsia="仿宋" w:hAnsi="仿宋"/>
                <w:b/>
                <w:color w:val="000000" w:themeColor="text1"/>
                <w:sz w:val="24"/>
                <w:szCs w:val="24"/>
              </w:rPr>
            </w:pPr>
            <w:r w:rsidRPr="00DA2465">
              <w:rPr>
                <w:rFonts w:ascii="仿宋" w:eastAsia="仿宋" w:hAnsi="仿宋" w:hint="eastAsia"/>
                <w:b/>
                <w:color w:val="000000" w:themeColor="text1"/>
                <w:sz w:val="24"/>
                <w:szCs w:val="24"/>
              </w:rPr>
              <w:t>行业名称</w:t>
            </w:r>
          </w:p>
        </w:tc>
        <w:tc>
          <w:tcPr>
            <w:tcW w:w="785" w:type="pct"/>
            <w:vAlign w:val="center"/>
          </w:tcPr>
          <w:p w14:paraId="3043D4CA" w14:textId="77777777" w:rsidR="00E9500A" w:rsidRPr="00DA2465" w:rsidRDefault="00836C67">
            <w:pPr>
              <w:jc w:val="center"/>
              <w:rPr>
                <w:rFonts w:ascii="仿宋" w:eastAsia="仿宋" w:hAnsi="仿宋"/>
                <w:b/>
                <w:color w:val="000000" w:themeColor="text1"/>
                <w:sz w:val="24"/>
                <w:szCs w:val="24"/>
              </w:rPr>
            </w:pPr>
            <w:r w:rsidRPr="00DA2465">
              <w:rPr>
                <w:rFonts w:ascii="仿宋" w:eastAsia="仿宋" w:hAnsi="仿宋" w:hint="eastAsia"/>
                <w:b/>
                <w:color w:val="000000" w:themeColor="text1"/>
                <w:sz w:val="24"/>
                <w:szCs w:val="24"/>
              </w:rPr>
              <w:t>指标名称</w:t>
            </w:r>
          </w:p>
        </w:tc>
        <w:tc>
          <w:tcPr>
            <w:tcW w:w="834" w:type="pct"/>
            <w:vAlign w:val="center"/>
          </w:tcPr>
          <w:p w14:paraId="3547265F" w14:textId="77777777" w:rsidR="00E9500A" w:rsidRPr="00DA2465" w:rsidRDefault="00836C67">
            <w:pPr>
              <w:jc w:val="center"/>
              <w:rPr>
                <w:rFonts w:ascii="仿宋" w:eastAsia="仿宋" w:hAnsi="仿宋"/>
                <w:b/>
                <w:color w:val="000000" w:themeColor="text1"/>
                <w:sz w:val="24"/>
                <w:szCs w:val="24"/>
              </w:rPr>
            </w:pPr>
            <w:r w:rsidRPr="00DA2465">
              <w:rPr>
                <w:rFonts w:ascii="仿宋" w:eastAsia="仿宋" w:hAnsi="仿宋" w:hint="eastAsia"/>
                <w:b/>
                <w:color w:val="000000" w:themeColor="text1"/>
                <w:sz w:val="24"/>
                <w:szCs w:val="24"/>
              </w:rPr>
              <w:t>计量单位</w:t>
            </w:r>
          </w:p>
        </w:tc>
        <w:tc>
          <w:tcPr>
            <w:tcW w:w="834" w:type="pct"/>
            <w:vAlign w:val="center"/>
          </w:tcPr>
          <w:p w14:paraId="0597CDF3" w14:textId="77777777" w:rsidR="00E9500A" w:rsidRPr="00DA2465" w:rsidRDefault="00836C67">
            <w:pPr>
              <w:jc w:val="center"/>
              <w:rPr>
                <w:rFonts w:ascii="仿宋" w:eastAsia="仿宋" w:hAnsi="仿宋"/>
                <w:b/>
                <w:color w:val="000000" w:themeColor="text1"/>
                <w:sz w:val="24"/>
                <w:szCs w:val="24"/>
              </w:rPr>
            </w:pPr>
            <w:r w:rsidRPr="00DA2465">
              <w:rPr>
                <w:rFonts w:ascii="仿宋" w:eastAsia="仿宋" w:hAnsi="仿宋" w:hint="eastAsia"/>
                <w:b/>
                <w:color w:val="000000" w:themeColor="text1"/>
                <w:sz w:val="24"/>
                <w:szCs w:val="24"/>
              </w:rPr>
              <w:t>中型</w:t>
            </w:r>
          </w:p>
        </w:tc>
        <w:tc>
          <w:tcPr>
            <w:tcW w:w="834" w:type="pct"/>
            <w:vAlign w:val="center"/>
          </w:tcPr>
          <w:p w14:paraId="2BC4A90A" w14:textId="77777777" w:rsidR="00E9500A" w:rsidRPr="00DA2465" w:rsidRDefault="00836C67">
            <w:pPr>
              <w:jc w:val="center"/>
              <w:rPr>
                <w:rFonts w:ascii="仿宋" w:eastAsia="仿宋" w:hAnsi="仿宋"/>
                <w:b/>
                <w:color w:val="000000" w:themeColor="text1"/>
                <w:sz w:val="24"/>
                <w:szCs w:val="24"/>
              </w:rPr>
            </w:pPr>
            <w:r w:rsidRPr="00DA2465">
              <w:rPr>
                <w:rFonts w:ascii="仿宋" w:eastAsia="仿宋" w:hAnsi="仿宋" w:hint="eastAsia"/>
                <w:b/>
                <w:color w:val="000000" w:themeColor="text1"/>
                <w:sz w:val="24"/>
                <w:szCs w:val="24"/>
              </w:rPr>
              <w:t>小型</w:t>
            </w:r>
          </w:p>
        </w:tc>
        <w:tc>
          <w:tcPr>
            <w:tcW w:w="831" w:type="pct"/>
            <w:vAlign w:val="center"/>
          </w:tcPr>
          <w:p w14:paraId="32959C3B" w14:textId="77777777" w:rsidR="00E9500A" w:rsidRPr="00DA2465" w:rsidRDefault="00836C67">
            <w:pPr>
              <w:jc w:val="center"/>
              <w:rPr>
                <w:rFonts w:ascii="仿宋" w:eastAsia="仿宋" w:hAnsi="仿宋"/>
                <w:b/>
                <w:color w:val="000000" w:themeColor="text1"/>
                <w:sz w:val="24"/>
                <w:szCs w:val="24"/>
              </w:rPr>
            </w:pPr>
            <w:r w:rsidRPr="00DA2465">
              <w:rPr>
                <w:rFonts w:ascii="仿宋" w:eastAsia="仿宋" w:hAnsi="仿宋" w:hint="eastAsia"/>
                <w:b/>
                <w:color w:val="000000" w:themeColor="text1"/>
                <w:sz w:val="24"/>
                <w:szCs w:val="24"/>
              </w:rPr>
              <w:t>微型</w:t>
            </w:r>
          </w:p>
        </w:tc>
      </w:tr>
      <w:tr w:rsidR="00DA2465" w:rsidRPr="00DA2465" w14:paraId="78286CFC" w14:textId="77777777">
        <w:trPr>
          <w:trHeight w:val="369"/>
          <w:jc w:val="center"/>
        </w:trPr>
        <w:tc>
          <w:tcPr>
            <w:tcW w:w="882" w:type="pct"/>
            <w:vAlign w:val="center"/>
          </w:tcPr>
          <w:p w14:paraId="389A66D8"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农、林、牧、渔</w:t>
            </w:r>
          </w:p>
        </w:tc>
        <w:tc>
          <w:tcPr>
            <w:tcW w:w="785" w:type="pct"/>
            <w:vAlign w:val="center"/>
          </w:tcPr>
          <w:p w14:paraId="16684F4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3AB706DA"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1A8EB6C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500≤Y＜20000</w:t>
            </w:r>
          </w:p>
        </w:tc>
        <w:tc>
          <w:tcPr>
            <w:tcW w:w="834" w:type="pct"/>
            <w:vAlign w:val="center"/>
          </w:tcPr>
          <w:p w14:paraId="7006EB7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50≤Y＜500</w:t>
            </w:r>
          </w:p>
        </w:tc>
        <w:tc>
          <w:tcPr>
            <w:tcW w:w="831" w:type="pct"/>
            <w:vAlign w:val="center"/>
          </w:tcPr>
          <w:p w14:paraId="5484727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Y＜50</w:t>
            </w:r>
          </w:p>
        </w:tc>
      </w:tr>
      <w:tr w:rsidR="00DA2465" w:rsidRPr="00DA2465" w14:paraId="639E4376" w14:textId="77777777">
        <w:trPr>
          <w:trHeight w:val="369"/>
          <w:jc w:val="center"/>
        </w:trPr>
        <w:tc>
          <w:tcPr>
            <w:tcW w:w="882" w:type="pct"/>
            <w:vMerge w:val="restart"/>
            <w:vAlign w:val="center"/>
          </w:tcPr>
          <w:p w14:paraId="41EA085E"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工业</w:t>
            </w:r>
          </w:p>
        </w:tc>
        <w:tc>
          <w:tcPr>
            <w:tcW w:w="785" w:type="pct"/>
            <w:vAlign w:val="center"/>
          </w:tcPr>
          <w:p w14:paraId="4A4FCBB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72466BCA"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12A2157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300≤X＜1000</w:t>
            </w:r>
          </w:p>
        </w:tc>
        <w:tc>
          <w:tcPr>
            <w:tcW w:w="834" w:type="pct"/>
            <w:vAlign w:val="center"/>
          </w:tcPr>
          <w:p w14:paraId="6F1DBA5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20≤X＜300</w:t>
            </w:r>
          </w:p>
        </w:tc>
        <w:tc>
          <w:tcPr>
            <w:tcW w:w="831" w:type="pct"/>
            <w:vAlign w:val="center"/>
          </w:tcPr>
          <w:p w14:paraId="6283569A"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X＜20</w:t>
            </w:r>
          </w:p>
        </w:tc>
      </w:tr>
      <w:tr w:rsidR="00DA2465" w:rsidRPr="00DA2465" w14:paraId="008F895C" w14:textId="77777777">
        <w:trPr>
          <w:trHeight w:val="369"/>
          <w:jc w:val="center"/>
        </w:trPr>
        <w:tc>
          <w:tcPr>
            <w:tcW w:w="882" w:type="pct"/>
            <w:vMerge/>
            <w:vAlign w:val="center"/>
          </w:tcPr>
          <w:p w14:paraId="498EE6D3"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0A3A082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6F571E9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7C3DC56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2000≤Y＜40000</w:t>
            </w:r>
          </w:p>
        </w:tc>
        <w:tc>
          <w:tcPr>
            <w:tcW w:w="834" w:type="pct"/>
            <w:vAlign w:val="center"/>
          </w:tcPr>
          <w:p w14:paraId="68CAB098"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300≤Y＜2000</w:t>
            </w:r>
          </w:p>
        </w:tc>
        <w:tc>
          <w:tcPr>
            <w:tcW w:w="831" w:type="pct"/>
            <w:vAlign w:val="center"/>
          </w:tcPr>
          <w:p w14:paraId="42E5AFA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Y＜300</w:t>
            </w:r>
          </w:p>
        </w:tc>
      </w:tr>
      <w:tr w:rsidR="00DA2465" w:rsidRPr="00DA2465" w14:paraId="46D3CF00" w14:textId="77777777">
        <w:trPr>
          <w:trHeight w:val="369"/>
          <w:jc w:val="center"/>
        </w:trPr>
        <w:tc>
          <w:tcPr>
            <w:tcW w:w="882" w:type="pct"/>
            <w:vMerge w:val="restart"/>
            <w:vAlign w:val="center"/>
          </w:tcPr>
          <w:p w14:paraId="1D95480B"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建筑业</w:t>
            </w:r>
          </w:p>
        </w:tc>
        <w:tc>
          <w:tcPr>
            <w:tcW w:w="785" w:type="pct"/>
            <w:vAlign w:val="center"/>
          </w:tcPr>
          <w:p w14:paraId="02F99BA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3CD40EF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2E5021D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6000≤Y＜80000</w:t>
            </w:r>
          </w:p>
        </w:tc>
        <w:tc>
          <w:tcPr>
            <w:tcW w:w="834" w:type="pct"/>
            <w:vAlign w:val="center"/>
          </w:tcPr>
          <w:p w14:paraId="533036E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300≤Y＜6000</w:t>
            </w:r>
          </w:p>
        </w:tc>
        <w:tc>
          <w:tcPr>
            <w:tcW w:w="831" w:type="pct"/>
            <w:vAlign w:val="center"/>
          </w:tcPr>
          <w:p w14:paraId="7BB76CB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Y＜300</w:t>
            </w:r>
          </w:p>
        </w:tc>
      </w:tr>
      <w:tr w:rsidR="00DA2465" w:rsidRPr="00DA2465" w14:paraId="3D600EDE" w14:textId="77777777">
        <w:trPr>
          <w:trHeight w:val="369"/>
          <w:jc w:val="center"/>
        </w:trPr>
        <w:tc>
          <w:tcPr>
            <w:tcW w:w="882" w:type="pct"/>
            <w:vMerge/>
            <w:vAlign w:val="center"/>
          </w:tcPr>
          <w:p w14:paraId="46B91754"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45C0D3A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资产总额（Z）</w:t>
            </w:r>
          </w:p>
        </w:tc>
        <w:tc>
          <w:tcPr>
            <w:tcW w:w="834" w:type="pct"/>
            <w:vAlign w:val="center"/>
          </w:tcPr>
          <w:p w14:paraId="1185456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40C35030"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5000≤Z＜80000</w:t>
            </w:r>
          </w:p>
        </w:tc>
        <w:tc>
          <w:tcPr>
            <w:tcW w:w="834" w:type="pct"/>
            <w:vAlign w:val="center"/>
          </w:tcPr>
          <w:p w14:paraId="1FE812E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300≤Z＜5000</w:t>
            </w:r>
          </w:p>
        </w:tc>
        <w:tc>
          <w:tcPr>
            <w:tcW w:w="831" w:type="pct"/>
            <w:vAlign w:val="center"/>
          </w:tcPr>
          <w:p w14:paraId="252952F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Z＜300</w:t>
            </w:r>
          </w:p>
        </w:tc>
      </w:tr>
      <w:tr w:rsidR="00DA2465" w:rsidRPr="00DA2465" w14:paraId="52C95919" w14:textId="77777777">
        <w:trPr>
          <w:trHeight w:val="369"/>
          <w:jc w:val="center"/>
        </w:trPr>
        <w:tc>
          <w:tcPr>
            <w:tcW w:w="882" w:type="pct"/>
            <w:vMerge w:val="restart"/>
            <w:vAlign w:val="center"/>
          </w:tcPr>
          <w:p w14:paraId="29272547"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批发业</w:t>
            </w:r>
          </w:p>
        </w:tc>
        <w:tc>
          <w:tcPr>
            <w:tcW w:w="785" w:type="pct"/>
            <w:vAlign w:val="center"/>
          </w:tcPr>
          <w:p w14:paraId="5DCDEB5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3FCA143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467650E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20≤X＜200</w:t>
            </w:r>
          </w:p>
        </w:tc>
        <w:tc>
          <w:tcPr>
            <w:tcW w:w="834" w:type="pct"/>
            <w:vAlign w:val="center"/>
          </w:tcPr>
          <w:p w14:paraId="4409ABD8"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5≤X＜20</w:t>
            </w:r>
          </w:p>
        </w:tc>
        <w:tc>
          <w:tcPr>
            <w:tcW w:w="831" w:type="pct"/>
            <w:vAlign w:val="center"/>
          </w:tcPr>
          <w:p w14:paraId="42124AB8"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X＜5</w:t>
            </w:r>
          </w:p>
        </w:tc>
      </w:tr>
      <w:tr w:rsidR="00DA2465" w:rsidRPr="00DA2465" w14:paraId="670AD746" w14:textId="77777777">
        <w:trPr>
          <w:trHeight w:val="369"/>
          <w:jc w:val="center"/>
        </w:trPr>
        <w:tc>
          <w:tcPr>
            <w:tcW w:w="882" w:type="pct"/>
            <w:vMerge/>
            <w:vAlign w:val="center"/>
          </w:tcPr>
          <w:p w14:paraId="116BEF46"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74C7061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1241093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640AE4E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5000≤Y＜40000</w:t>
            </w:r>
          </w:p>
        </w:tc>
        <w:tc>
          <w:tcPr>
            <w:tcW w:w="834" w:type="pct"/>
            <w:vAlign w:val="center"/>
          </w:tcPr>
          <w:p w14:paraId="10FD84E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1000≤Y＜5000</w:t>
            </w:r>
          </w:p>
        </w:tc>
        <w:tc>
          <w:tcPr>
            <w:tcW w:w="831" w:type="pct"/>
            <w:vAlign w:val="center"/>
          </w:tcPr>
          <w:p w14:paraId="68DFA6B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Y＜1000</w:t>
            </w:r>
          </w:p>
        </w:tc>
      </w:tr>
      <w:tr w:rsidR="00DA2465" w:rsidRPr="00DA2465" w14:paraId="682E4903" w14:textId="77777777">
        <w:trPr>
          <w:trHeight w:val="369"/>
          <w:jc w:val="center"/>
        </w:trPr>
        <w:tc>
          <w:tcPr>
            <w:tcW w:w="882" w:type="pct"/>
            <w:vMerge w:val="restart"/>
            <w:vAlign w:val="center"/>
          </w:tcPr>
          <w:p w14:paraId="25F185C1"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零售业</w:t>
            </w:r>
          </w:p>
        </w:tc>
        <w:tc>
          <w:tcPr>
            <w:tcW w:w="785" w:type="pct"/>
            <w:vAlign w:val="center"/>
          </w:tcPr>
          <w:p w14:paraId="3DA4F11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7BC2C19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798AD3AA"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50≤X＜300</w:t>
            </w:r>
          </w:p>
        </w:tc>
        <w:tc>
          <w:tcPr>
            <w:tcW w:w="834" w:type="pct"/>
            <w:vAlign w:val="center"/>
          </w:tcPr>
          <w:p w14:paraId="5DE717F8"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10≤X＜50</w:t>
            </w:r>
          </w:p>
        </w:tc>
        <w:tc>
          <w:tcPr>
            <w:tcW w:w="831" w:type="pct"/>
            <w:vAlign w:val="center"/>
          </w:tcPr>
          <w:p w14:paraId="058F5EA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w:t>
            </w:r>
          </w:p>
        </w:tc>
      </w:tr>
      <w:tr w:rsidR="00DA2465" w:rsidRPr="00DA2465" w14:paraId="527F5D52" w14:textId="77777777">
        <w:trPr>
          <w:trHeight w:val="369"/>
          <w:jc w:val="center"/>
        </w:trPr>
        <w:tc>
          <w:tcPr>
            <w:tcW w:w="882" w:type="pct"/>
            <w:vMerge/>
            <w:vAlign w:val="center"/>
          </w:tcPr>
          <w:p w14:paraId="52B3E1F6"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59F08D7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7C6F9B5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60A750A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500≤Y＜20000</w:t>
            </w:r>
          </w:p>
        </w:tc>
        <w:tc>
          <w:tcPr>
            <w:tcW w:w="834" w:type="pct"/>
            <w:vAlign w:val="center"/>
          </w:tcPr>
          <w:p w14:paraId="0DCD7D1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100≤Y＜500</w:t>
            </w:r>
          </w:p>
        </w:tc>
        <w:tc>
          <w:tcPr>
            <w:tcW w:w="831" w:type="pct"/>
            <w:vAlign w:val="center"/>
          </w:tcPr>
          <w:p w14:paraId="1F45C410"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Y＜100</w:t>
            </w:r>
          </w:p>
        </w:tc>
      </w:tr>
      <w:tr w:rsidR="00DA2465" w:rsidRPr="00DA2465" w14:paraId="2BF99F43" w14:textId="77777777">
        <w:trPr>
          <w:trHeight w:val="369"/>
          <w:jc w:val="center"/>
        </w:trPr>
        <w:tc>
          <w:tcPr>
            <w:tcW w:w="882" w:type="pct"/>
            <w:vMerge w:val="restart"/>
            <w:vAlign w:val="center"/>
          </w:tcPr>
          <w:p w14:paraId="7B2C05E0"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交通运输业</w:t>
            </w:r>
          </w:p>
        </w:tc>
        <w:tc>
          <w:tcPr>
            <w:tcW w:w="785" w:type="pct"/>
            <w:vAlign w:val="center"/>
          </w:tcPr>
          <w:p w14:paraId="62EA629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54D4998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7B1216F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300≤X＜1000</w:t>
            </w:r>
          </w:p>
        </w:tc>
        <w:tc>
          <w:tcPr>
            <w:tcW w:w="834" w:type="pct"/>
            <w:vAlign w:val="center"/>
          </w:tcPr>
          <w:p w14:paraId="0007326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20≤X＜300</w:t>
            </w:r>
          </w:p>
        </w:tc>
        <w:tc>
          <w:tcPr>
            <w:tcW w:w="831" w:type="pct"/>
            <w:vAlign w:val="center"/>
          </w:tcPr>
          <w:p w14:paraId="2F24A5C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X＜20</w:t>
            </w:r>
          </w:p>
        </w:tc>
      </w:tr>
      <w:tr w:rsidR="00DA2465" w:rsidRPr="00DA2465" w14:paraId="4B881344" w14:textId="77777777">
        <w:trPr>
          <w:trHeight w:val="369"/>
          <w:jc w:val="center"/>
        </w:trPr>
        <w:tc>
          <w:tcPr>
            <w:tcW w:w="882" w:type="pct"/>
            <w:vMerge/>
            <w:vAlign w:val="center"/>
          </w:tcPr>
          <w:p w14:paraId="225FA323"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4A02285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4FD36FE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7D78848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3000≤Y＜30000</w:t>
            </w:r>
          </w:p>
        </w:tc>
        <w:tc>
          <w:tcPr>
            <w:tcW w:w="834" w:type="pct"/>
            <w:vAlign w:val="center"/>
          </w:tcPr>
          <w:p w14:paraId="1381DF5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200≤Y＜3000</w:t>
            </w:r>
          </w:p>
        </w:tc>
        <w:tc>
          <w:tcPr>
            <w:tcW w:w="831" w:type="pct"/>
            <w:vAlign w:val="center"/>
          </w:tcPr>
          <w:p w14:paraId="786165B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Y＜200</w:t>
            </w:r>
          </w:p>
        </w:tc>
      </w:tr>
      <w:tr w:rsidR="00DA2465" w:rsidRPr="00DA2465" w14:paraId="2A40B974" w14:textId="77777777">
        <w:trPr>
          <w:trHeight w:val="369"/>
          <w:jc w:val="center"/>
        </w:trPr>
        <w:tc>
          <w:tcPr>
            <w:tcW w:w="882" w:type="pct"/>
            <w:vMerge w:val="restart"/>
            <w:vAlign w:val="center"/>
          </w:tcPr>
          <w:p w14:paraId="3E580639"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仓储业</w:t>
            </w:r>
          </w:p>
        </w:tc>
        <w:tc>
          <w:tcPr>
            <w:tcW w:w="785" w:type="pct"/>
            <w:vAlign w:val="center"/>
          </w:tcPr>
          <w:p w14:paraId="51F38F7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07D3FBD6"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6A71034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100≤X＜200</w:t>
            </w:r>
          </w:p>
        </w:tc>
        <w:tc>
          <w:tcPr>
            <w:tcW w:w="834" w:type="pct"/>
            <w:vAlign w:val="center"/>
          </w:tcPr>
          <w:p w14:paraId="0C97A006"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20≤X＜100</w:t>
            </w:r>
          </w:p>
        </w:tc>
        <w:tc>
          <w:tcPr>
            <w:tcW w:w="831" w:type="pct"/>
            <w:vAlign w:val="center"/>
          </w:tcPr>
          <w:p w14:paraId="2FE2C8D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X＜20</w:t>
            </w:r>
          </w:p>
        </w:tc>
      </w:tr>
      <w:tr w:rsidR="00DA2465" w:rsidRPr="00DA2465" w14:paraId="7BA2C9DF" w14:textId="77777777">
        <w:trPr>
          <w:trHeight w:val="369"/>
          <w:jc w:val="center"/>
        </w:trPr>
        <w:tc>
          <w:tcPr>
            <w:tcW w:w="882" w:type="pct"/>
            <w:vMerge/>
            <w:vAlign w:val="center"/>
          </w:tcPr>
          <w:p w14:paraId="10175197"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69A1B50A"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7BAB40C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73E0438A"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1000≤Y＜30000</w:t>
            </w:r>
          </w:p>
        </w:tc>
        <w:tc>
          <w:tcPr>
            <w:tcW w:w="834" w:type="pct"/>
            <w:vAlign w:val="center"/>
          </w:tcPr>
          <w:p w14:paraId="7D8C091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100≤Y＜1000</w:t>
            </w:r>
          </w:p>
        </w:tc>
        <w:tc>
          <w:tcPr>
            <w:tcW w:w="831" w:type="pct"/>
            <w:vAlign w:val="center"/>
          </w:tcPr>
          <w:p w14:paraId="00453F8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Y＜100</w:t>
            </w:r>
          </w:p>
        </w:tc>
      </w:tr>
      <w:tr w:rsidR="00DA2465" w:rsidRPr="00DA2465" w14:paraId="30E6B033" w14:textId="77777777">
        <w:trPr>
          <w:trHeight w:val="369"/>
          <w:jc w:val="center"/>
        </w:trPr>
        <w:tc>
          <w:tcPr>
            <w:tcW w:w="882" w:type="pct"/>
            <w:vMerge w:val="restart"/>
            <w:vAlign w:val="center"/>
          </w:tcPr>
          <w:p w14:paraId="2F277A2F"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邮政业</w:t>
            </w:r>
          </w:p>
        </w:tc>
        <w:tc>
          <w:tcPr>
            <w:tcW w:w="785" w:type="pct"/>
            <w:vAlign w:val="center"/>
          </w:tcPr>
          <w:p w14:paraId="18871CD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126A2DB0"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0E677AA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300≤X＜1000</w:t>
            </w:r>
          </w:p>
        </w:tc>
        <w:tc>
          <w:tcPr>
            <w:tcW w:w="834" w:type="pct"/>
            <w:vAlign w:val="center"/>
          </w:tcPr>
          <w:p w14:paraId="32D9179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20≤X＜300</w:t>
            </w:r>
          </w:p>
        </w:tc>
        <w:tc>
          <w:tcPr>
            <w:tcW w:w="831" w:type="pct"/>
            <w:vAlign w:val="center"/>
          </w:tcPr>
          <w:p w14:paraId="4D6B855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X＜20</w:t>
            </w:r>
          </w:p>
        </w:tc>
      </w:tr>
      <w:tr w:rsidR="00DA2465" w:rsidRPr="00DA2465" w14:paraId="314FBFAF" w14:textId="77777777">
        <w:trPr>
          <w:trHeight w:val="369"/>
          <w:jc w:val="center"/>
        </w:trPr>
        <w:tc>
          <w:tcPr>
            <w:tcW w:w="882" w:type="pct"/>
            <w:vMerge/>
            <w:vAlign w:val="center"/>
          </w:tcPr>
          <w:p w14:paraId="1D024F59"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7CAAD35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407B5BF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57831F9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2000≤Y＜30000</w:t>
            </w:r>
          </w:p>
        </w:tc>
        <w:tc>
          <w:tcPr>
            <w:tcW w:w="834" w:type="pct"/>
            <w:vAlign w:val="center"/>
          </w:tcPr>
          <w:p w14:paraId="5C5ED08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100≤Y＜2000</w:t>
            </w:r>
          </w:p>
        </w:tc>
        <w:tc>
          <w:tcPr>
            <w:tcW w:w="831" w:type="pct"/>
            <w:vAlign w:val="center"/>
          </w:tcPr>
          <w:p w14:paraId="3C7360A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Y＜100</w:t>
            </w:r>
          </w:p>
        </w:tc>
      </w:tr>
      <w:tr w:rsidR="00DA2465" w:rsidRPr="00DA2465" w14:paraId="5B36A7EA" w14:textId="77777777">
        <w:trPr>
          <w:trHeight w:val="369"/>
          <w:jc w:val="center"/>
        </w:trPr>
        <w:tc>
          <w:tcPr>
            <w:tcW w:w="882" w:type="pct"/>
            <w:vMerge w:val="restart"/>
            <w:vAlign w:val="center"/>
          </w:tcPr>
          <w:p w14:paraId="5B796E52"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住宿业</w:t>
            </w:r>
          </w:p>
        </w:tc>
        <w:tc>
          <w:tcPr>
            <w:tcW w:w="785" w:type="pct"/>
            <w:vAlign w:val="center"/>
          </w:tcPr>
          <w:p w14:paraId="5C8A202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3A001BE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313B85C6"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100≤X＜300</w:t>
            </w:r>
          </w:p>
        </w:tc>
        <w:tc>
          <w:tcPr>
            <w:tcW w:w="834" w:type="pct"/>
            <w:vAlign w:val="center"/>
          </w:tcPr>
          <w:p w14:paraId="5387C56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10≤X＜100</w:t>
            </w:r>
          </w:p>
        </w:tc>
        <w:tc>
          <w:tcPr>
            <w:tcW w:w="831" w:type="pct"/>
            <w:vAlign w:val="center"/>
          </w:tcPr>
          <w:p w14:paraId="1AAC333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w:t>
            </w:r>
          </w:p>
        </w:tc>
      </w:tr>
      <w:tr w:rsidR="00DA2465" w:rsidRPr="00DA2465" w14:paraId="4AFCDC92" w14:textId="77777777">
        <w:trPr>
          <w:trHeight w:val="369"/>
          <w:jc w:val="center"/>
        </w:trPr>
        <w:tc>
          <w:tcPr>
            <w:tcW w:w="882" w:type="pct"/>
            <w:vMerge/>
            <w:vAlign w:val="center"/>
          </w:tcPr>
          <w:p w14:paraId="5AD4A668"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2B00BAE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560FD31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3821EDA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2000≤Y＜10000</w:t>
            </w:r>
          </w:p>
        </w:tc>
        <w:tc>
          <w:tcPr>
            <w:tcW w:w="834" w:type="pct"/>
            <w:vAlign w:val="center"/>
          </w:tcPr>
          <w:p w14:paraId="08A6E06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100≤Y＜2000</w:t>
            </w:r>
          </w:p>
        </w:tc>
        <w:tc>
          <w:tcPr>
            <w:tcW w:w="831" w:type="pct"/>
            <w:vAlign w:val="center"/>
          </w:tcPr>
          <w:p w14:paraId="04FBCD3A"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Y＜100</w:t>
            </w:r>
          </w:p>
        </w:tc>
      </w:tr>
      <w:tr w:rsidR="00DA2465" w:rsidRPr="00DA2465" w14:paraId="6B40C5E3" w14:textId="77777777">
        <w:trPr>
          <w:trHeight w:val="369"/>
          <w:jc w:val="center"/>
        </w:trPr>
        <w:tc>
          <w:tcPr>
            <w:tcW w:w="882" w:type="pct"/>
            <w:vMerge w:val="restart"/>
            <w:vAlign w:val="center"/>
          </w:tcPr>
          <w:p w14:paraId="61A6B736"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餐饮业</w:t>
            </w:r>
          </w:p>
        </w:tc>
        <w:tc>
          <w:tcPr>
            <w:tcW w:w="785" w:type="pct"/>
            <w:vAlign w:val="center"/>
          </w:tcPr>
          <w:p w14:paraId="53CF7B3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59B6DCB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573D923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100≤X＜300</w:t>
            </w:r>
          </w:p>
        </w:tc>
        <w:tc>
          <w:tcPr>
            <w:tcW w:w="834" w:type="pct"/>
            <w:vAlign w:val="center"/>
          </w:tcPr>
          <w:p w14:paraId="701E79D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10≤X＜100</w:t>
            </w:r>
          </w:p>
        </w:tc>
        <w:tc>
          <w:tcPr>
            <w:tcW w:w="831" w:type="pct"/>
            <w:vAlign w:val="center"/>
          </w:tcPr>
          <w:p w14:paraId="5C34A8E8"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w:t>
            </w:r>
          </w:p>
        </w:tc>
      </w:tr>
      <w:tr w:rsidR="00DA2465" w:rsidRPr="00DA2465" w14:paraId="095CEC91" w14:textId="77777777">
        <w:trPr>
          <w:trHeight w:val="369"/>
          <w:jc w:val="center"/>
        </w:trPr>
        <w:tc>
          <w:tcPr>
            <w:tcW w:w="882" w:type="pct"/>
            <w:vMerge/>
            <w:vAlign w:val="center"/>
          </w:tcPr>
          <w:p w14:paraId="2EF48E1A"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76FC4000"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463047EB"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4543EF6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2000≤Y＜10000</w:t>
            </w:r>
          </w:p>
        </w:tc>
        <w:tc>
          <w:tcPr>
            <w:tcW w:w="834" w:type="pct"/>
            <w:vAlign w:val="center"/>
          </w:tcPr>
          <w:p w14:paraId="5A43B42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100≤Y＜2000</w:t>
            </w:r>
          </w:p>
        </w:tc>
        <w:tc>
          <w:tcPr>
            <w:tcW w:w="831" w:type="pct"/>
            <w:vAlign w:val="center"/>
          </w:tcPr>
          <w:p w14:paraId="7264354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Y＜100</w:t>
            </w:r>
          </w:p>
        </w:tc>
      </w:tr>
      <w:tr w:rsidR="00DA2465" w:rsidRPr="00DA2465" w14:paraId="3CE8E08F" w14:textId="77777777">
        <w:trPr>
          <w:trHeight w:val="369"/>
          <w:jc w:val="center"/>
        </w:trPr>
        <w:tc>
          <w:tcPr>
            <w:tcW w:w="882" w:type="pct"/>
            <w:vMerge w:val="restart"/>
            <w:vAlign w:val="center"/>
          </w:tcPr>
          <w:p w14:paraId="4CEC2F3F"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信息传输业</w:t>
            </w:r>
          </w:p>
        </w:tc>
        <w:tc>
          <w:tcPr>
            <w:tcW w:w="785" w:type="pct"/>
            <w:vAlign w:val="center"/>
          </w:tcPr>
          <w:p w14:paraId="1BDD630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172D9110"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4A22D426"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100≤X＜2000</w:t>
            </w:r>
          </w:p>
        </w:tc>
        <w:tc>
          <w:tcPr>
            <w:tcW w:w="834" w:type="pct"/>
            <w:vAlign w:val="center"/>
          </w:tcPr>
          <w:p w14:paraId="35319EA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10≤X＜100</w:t>
            </w:r>
          </w:p>
        </w:tc>
        <w:tc>
          <w:tcPr>
            <w:tcW w:w="831" w:type="pct"/>
            <w:vAlign w:val="center"/>
          </w:tcPr>
          <w:p w14:paraId="4B9F64B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w:t>
            </w:r>
          </w:p>
        </w:tc>
      </w:tr>
      <w:tr w:rsidR="00DA2465" w:rsidRPr="00DA2465" w14:paraId="43C2CFBB" w14:textId="77777777">
        <w:trPr>
          <w:trHeight w:val="369"/>
          <w:jc w:val="center"/>
        </w:trPr>
        <w:tc>
          <w:tcPr>
            <w:tcW w:w="882" w:type="pct"/>
            <w:vMerge/>
            <w:vAlign w:val="center"/>
          </w:tcPr>
          <w:p w14:paraId="4CFB9A60"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6B5E393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18C5620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674F3E66"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1000≤Y＜100000</w:t>
            </w:r>
          </w:p>
        </w:tc>
        <w:tc>
          <w:tcPr>
            <w:tcW w:w="834" w:type="pct"/>
            <w:vAlign w:val="center"/>
          </w:tcPr>
          <w:p w14:paraId="6619B94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100≤Y＜1000</w:t>
            </w:r>
          </w:p>
        </w:tc>
        <w:tc>
          <w:tcPr>
            <w:tcW w:w="831" w:type="pct"/>
            <w:vAlign w:val="center"/>
          </w:tcPr>
          <w:p w14:paraId="03E6AE8B"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Y＜100</w:t>
            </w:r>
          </w:p>
        </w:tc>
      </w:tr>
      <w:tr w:rsidR="00DA2465" w:rsidRPr="00DA2465" w14:paraId="7BC545F0" w14:textId="77777777">
        <w:trPr>
          <w:trHeight w:val="369"/>
          <w:jc w:val="center"/>
        </w:trPr>
        <w:tc>
          <w:tcPr>
            <w:tcW w:w="882" w:type="pct"/>
            <w:vMerge w:val="restart"/>
            <w:vAlign w:val="center"/>
          </w:tcPr>
          <w:p w14:paraId="23A80C7B"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软件和信息技术服务业</w:t>
            </w:r>
          </w:p>
        </w:tc>
        <w:tc>
          <w:tcPr>
            <w:tcW w:w="785" w:type="pct"/>
            <w:vAlign w:val="center"/>
          </w:tcPr>
          <w:p w14:paraId="00F39278"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1B46B986"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0347F87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100≤X＜300</w:t>
            </w:r>
          </w:p>
        </w:tc>
        <w:tc>
          <w:tcPr>
            <w:tcW w:w="834" w:type="pct"/>
            <w:vAlign w:val="center"/>
          </w:tcPr>
          <w:p w14:paraId="7B12ACD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10≤X＜100</w:t>
            </w:r>
          </w:p>
        </w:tc>
        <w:tc>
          <w:tcPr>
            <w:tcW w:w="831" w:type="pct"/>
            <w:vAlign w:val="center"/>
          </w:tcPr>
          <w:p w14:paraId="167E065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w:t>
            </w:r>
          </w:p>
        </w:tc>
      </w:tr>
      <w:tr w:rsidR="00DA2465" w:rsidRPr="00DA2465" w14:paraId="520FB46C" w14:textId="77777777">
        <w:trPr>
          <w:trHeight w:val="369"/>
          <w:jc w:val="center"/>
        </w:trPr>
        <w:tc>
          <w:tcPr>
            <w:tcW w:w="882" w:type="pct"/>
            <w:vMerge/>
            <w:vAlign w:val="center"/>
          </w:tcPr>
          <w:p w14:paraId="5A18F355"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0A3BFA7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3A057BDB"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7F6D505B"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1000≤Y＜10000</w:t>
            </w:r>
          </w:p>
        </w:tc>
        <w:tc>
          <w:tcPr>
            <w:tcW w:w="834" w:type="pct"/>
            <w:vAlign w:val="center"/>
          </w:tcPr>
          <w:p w14:paraId="1FB09E0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50≤Y＜1000</w:t>
            </w:r>
          </w:p>
        </w:tc>
        <w:tc>
          <w:tcPr>
            <w:tcW w:w="831" w:type="pct"/>
            <w:vAlign w:val="center"/>
          </w:tcPr>
          <w:p w14:paraId="55AC679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Y＜50</w:t>
            </w:r>
          </w:p>
        </w:tc>
      </w:tr>
      <w:tr w:rsidR="00DA2465" w:rsidRPr="00DA2465" w14:paraId="7EFB99D9" w14:textId="77777777">
        <w:trPr>
          <w:trHeight w:val="369"/>
          <w:jc w:val="center"/>
        </w:trPr>
        <w:tc>
          <w:tcPr>
            <w:tcW w:w="882" w:type="pct"/>
            <w:vMerge w:val="restart"/>
            <w:vAlign w:val="center"/>
          </w:tcPr>
          <w:p w14:paraId="3F896A87"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房地产开发经营</w:t>
            </w:r>
          </w:p>
        </w:tc>
        <w:tc>
          <w:tcPr>
            <w:tcW w:w="785" w:type="pct"/>
            <w:vAlign w:val="center"/>
          </w:tcPr>
          <w:p w14:paraId="15C887F9"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4915278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4B998E14"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1000≤Y＜200000</w:t>
            </w:r>
          </w:p>
        </w:tc>
        <w:tc>
          <w:tcPr>
            <w:tcW w:w="834" w:type="pct"/>
            <w:vAlign w:val="center"/>
          </w:tcPr>
          <w:p w14:paraId="5CEC65AA"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100≤X＜1000</w:t>
            </w:r>
          </w:p>
        </w:tc>
        <w:tc>
          <w:tcPr>
            <w:tcW w:w="831" w:type="pct"/>
            <w:vAlign w:val="center"/>
          </w:tcPr>
          <w:p w14:paraId="740500C6"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X＜100</w:t>
            </w:r>
          </w:p>
        </w:tc>
      </w:tr>
      <w:tr w:rsidR="00DA2465" w:rsidRPr="00DA2465" w14:paraId="2A3DFC05" w14:textId="77777777">
        <w:trPr>
          <w:trHeight w:val="369"/>
          <w:jc w:val="center"/>
        </w:trPr>
        <w:tc>
          <w:tcPr>
            <w:tcW w:w="882" w:type="pct"/>
            <w:vMerge/>
            <w:vAlign w:val="center"/>
          </w:tcPr>
          <w:p w14:paraId="154A05A8"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53C7C03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资产总额（Z）</w:t>
            </w:r>
          </w:p>
        </w:tc>
        <w:tc>
          <w:tcPr>
            <w:tcW w:w="834" w:type="pct"/>
            <w:vAlign w:val="center"/>
          </w:tcPr>
          <w:p w14:paraId="3125008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7392F88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5000≤Z＜10000</w:t>
            </w:r>
          </w:p>
        </w:tc>
        <w:tc>
          <w:tcPr>
            <w:tcW w:w="834" w:type="pct"/>
            <w:vAlign w:val="center"/>
          </w:tcPr>
          <w:p w14:paraId="6854AAE1"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2000≤Y＜5000</w:t>
            </w:r>
          </w:p>
        </w:tc>
        <w:tc>
          <w:tcPr>
            <w:tcW w:w="831" w:type="pct"/>
            <w:vAlign w:val="center"/>
          </w:tcPr>
          <w:p w14:paraId="132C6C28"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Y＜2000</w:t>
            </w:r>
          </w:p>
        </w:tc>
      </w:tr>
      <w:tr w:rsidR="00DA2465" w:rsidRPr="00DA2465" w14:paraId="14EAA231" w14:textId="77777777">
        <w:trPr>
          <w:trHeight w:val="369"/>
          <w:jc w:val="center"/>
        </w:trPr>
        <w:tc>
          <w:tcPr>
            <w:tcW w:w="882" w:type="pct"/>
            <w:vMerge w:val="restart"/>
            <w:vAlign w:val="center"/>
          </w:tcPr>
          <w:p w14:paraId="26FA1C37"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物业管理</w:t>
            </w:r>
          </w:p>
        </w:tc>
        <w:tc>
          <w:tcPr>
            <w:tcW w:w="785" w:type="pct"/>
            <w:vAlign w:val="center"/>
          </w:tcPr>
          <w:p w14:paraId="64193FF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37B9078F"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5063BE5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300≤X＜1000</w:t>
            </w:r>
          </w:p>
        </w:tc>
        <w:tc>
          <w:tcPr>
            <w:tcW w:w="834" w:type="pct"/>
            <w:vAlign w:val="center"/>
          </w:tcPr>
          <w:p w14:paraId="1D89A45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100≤X＜300</w:t>
            </w:r>
          </w:p>
        </w:tc>
        <w:tc>
          <w:tcPr>
            <w:tcW w:w="831" w:type="pct"/>
            <w:vAlign w:val="center"/>
          </w:tcPr>
          <w:p w14:paraId="4473435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X＜100</w:t>
            </w:r>
          </w:p>
        </w:tc>
      </w:tr>
      <w:tr w:rsidR="00DA2465" w:rsidRPr="00DA2465" w14:paraId="56DE52D4" w14:textId="77777777">
        <w:trPr>
          <w:trHeight w:val="369"/>
          <w:jc w:val="center"/>
        </w:trPr>
        <w:tc>
          <w:tcPr>
            <w:tcW w:w="882" w:type="pct"/>
            <w:vMerge/>
            <w:vAlign w:val="center"/>
          </w:tcPr>
          <w:p w14:paraId="085CFFE1"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72D1188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营业收入（Y）</w:t>
            </w:r>
          </w:p>
        </w:tc>
        <w:tc>
          <w:tcPr>
            <w:tcW w:w="834" w:type="pct"/>
            <w:vAlign w:val="center"/>
          </w:tcPr>
          <w:p w14:paraId="5AA7D3C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737565F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1000≤Y＜5000</w:t>
            </w:r>
          </w:p>
        </w:tc>
        <w:tc>
          <w:tcPr>
            <w:tcW w:w="834" w:type="pct"/>
            <w:vAlign w:val="center"/>
          </w:tcPr>
          <w:p w14:paraId="79D5B6A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500≤Y＜1000</w:t>
            </w:r>
          </w:p>
        </w:tc>
        <w:tc>
          <w:tcPr>
            <w:tcW w:w="831" w:type="pct"/>
            <w:vAlign w:val="center"/>
          </w:tcPr>
          <w:p w14:paraId="16CD23AD"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Y＜500</w:t>
            </w:r>
          </w:p>
        </w:tc>
      </w:tr>
      <w:tr w:rsidR="00DA2465" w:rsidRPr="00DA2465" w14:paraId="73F36CD3" w14:textId="77777777">
        <w:trPr>
          <w:trHeight w:val="369"/>
          <w:jc w:val="center"/>
        </w:trPr>
        <w:tc>
          <w:tcPr>
            <w:tcW w:w="882" w:type="pct"/>
            <w:vMerge w:val="restart"/>
            <w:vAlign w:val="center"/>
          </w:tcPr>
          <w:p w14:paraId="2A1C6496"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租赁和商务服务业</w:t>
            </w:r>
          </w:p>
        </w:tc>
        <w:tc>
          <w:tcPr>
            <w:tcW w:w="785" w:type="pct"/>
            <w:vAlign w:val="center"/>
          </w:tcPr>
          <w:p w14:paraId="1E4B929B"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5443FC0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4F29845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100≤X＜300</w:t>
            </w:r>
          </w:p>
        </w:tc>
        <w:tc>
          <w:tcPr>
            <w:tcW w:w="834" w:type="pct"/>
            <w:vAlign w:val="center"/>
          </w:tcPr>
          <w:p w14:paraId="06C61276"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10≤X＜100</w:t>
            </w:r>
          </w:p>
        </w:tc>
        <w:tc>
          <w:tcPr>
            <w:tcW w:w="831" w:type="pct"/>
            <w:vAlign w:val="center"/>
          </w:tcPr>
          <w:p w14:paraId="77BEF61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w:t>
            </w:r>
          </w:p>
        </w:tc>
      </w:tr>
      <w:tr w:rsidR="00DA2465" w:rsidRPr="00DA2465" w14:paraId="554B3CDF" w14:textId="77777777">
        <w:trPr>
          <w:trHeight w:val="369"/>
          <w:jc w:val="center"/>
        </w:trPr>
        <w:tc>
          <w:tcPr>
            <w:tcW w:w="882" w:type="pct"/>
            <w:vMerge/>
            <w:vAlign w:val="center"/>
          </w:tcPr>
          <w:p w14:paraId="5CA2DBC1" w14:textId="77777777" w:rsidR="00E9500A" w:rsidRPr="00DA2465" w:rsidRDefault="00E9500A">
            <w:pPr>
              <w:jc w:val="center"/>
              <w:rPr>
                <w:rFonts w:ascii="宋体" w:eastAsia="宋体" w:hAnsi="宋体"/>
                <w:b/>
                <w:color w:val="000000" w:themeColor="text1"/>
                <w:sz w:val="18"/>
                <w:szCs w:val="18"/>
              </w:rPr>
            </w:pPr>
          </w:p>
        </w:tc>
        <w:tc>
          <w:tcPr>
            <w:tcW w:w="785" w:type="pct"/>
            <w:vAlign w:val="center"/>
          </w:tcPr>
          <w:p w14:paraId="6ED553C0"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资产总额（Z）</w:t>
            </w:r>
          </w:p>
        </w:tc>
        <w:tc>
          <w:tcPr>
            <w:tcW w:w="834" w:type="pct"/>
            <w:vAlign w:val="center"/>
          </w:tcPr>
          <w:p w14:paraId="08FAE863"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万元</w:t>
            </w:r>
          </w:p>
        </w:tc>
        <w:tc>
          <w:tcPr>
            <w:tcW w:w="834" w:type="pct"/>
            <w:vAlign w:val="center"/>
          </w:tcPr>
          <w:p w14:paraId="1CB1C65B"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8000≤Z＜120000</w:t>
            </w:r>
          </w:p>
        </w:tc>
        <w:tc>
          <w:tcPr>
            <w:tcW w:w="834" w:type="pct"/>
            <w:vAlign w:val="center"/>
          </w:tcPr>
          <w:p w14:paraId="6B1340D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100≤Z＜8000</w:t>
            </w:r>
          </w:p>
        </w:tc>
        <w:tc>
          <w:tcPr>
            <w:tcW w:w="831" w:type="pct"/>
            <w:vAlign w:val="center"/>
          </w:tcPr>
          <w:p w14:paraId="5CAC33C7"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Y＜100</w:t>
            </w:r>
          </w:p>
        </w:tc>
      </w:tr>
      <w:tr w:rsidR="00DA2465" w:rsidRPr="00DA2465" w14:paraId="2ED8AD33" w14:textId="77777777">
        <w:trPr>
          <w:trHeight w:val="369"/>
          <w:jc w:val="center"/>
        </w:trPr>
        <w:tc>
          <w:tcPr>
            <w:tcW w:w="882" w:type="pct"/>
            <w:vAlign w:val="center"/>
          </w:tcPr>
          <w:p w14:paraId="426B2036" w14:textId="77777777" w:rsidR="00E9500A" w:rsidRPr="00DA2465" w:rsidRDefault="00836C67">
            <w:pPr>
              <w:jc w:val="center"/>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其他未列明行业</w:t>
            </w:r>
          </w:p>
        </w:tc>
        <w:tc>
          <w:tcPr>
            <w:tcW w:w="785" w:type="pct"/>
            <w:vAlign w:val="center"/>
          </w:tcPr>
          <w:p w14:paraId="22BF925C"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从业人员（X）</w:t>
            </w:r>
          </w:p>
        </w:tc>
        <w:tc>
          <w:tcPr>
            <w:tcW w:w="834" w:type="pct"/>
            <w:vAlign w:val="center"/>
          </w:tcPr>
          <w:p w14:paraId="2A5E85A0"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人</w:t>
            </w:r>
          </w:p>
        </w:tc>
        <w:tc>
          <w:tcPr>
            <w:tcW w:w="834" w:type="pct"/>
            <w:vAlign w:val="center"/>
          </w:tcPr>
          <w:p w14:paraId="0739196E"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100≤X＜300</w:t>
            </w:r>
          </w:p>
        </w:tc>
        <w:tc>
          <w:tcPr>
            <w:tcW w:w="834" w:type="pct"/>
            <w:vAlign w:val="center"/>
          </w:tcPr>
          <w:p w14:paraId="34913D52"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10≤X＜100</w:t>
            </w:r>
          </w:p>
        </w:tc>
        <w:tc>
          <w:tcPr>
            <w:tcW w:w="831" w:type="pct"/>
            <w:vAlign w:val="center"/>
          </w:tcPr>
          <w:p w14:paraId="42EA3AA5" w14:textId="77777777" w:rsidR="00E9500A" w:rsidRPr="00DA2465" w:rsidRDefault="00836C67">
            <w:pPr>
              <w:jc w:val="center"/>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X＜10</w:t>
            </w:r>
          </w:p>
        </w:tc>
      </w:tr>
    </w:tbl>
    <w:p w14:paraId="49794E8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DC65215" w14:textId="77777777" w:rsidR="00E9500A" w:rsidRPr="00DA2465" w:rsidRDefault="00E9500A">
      <w:pPr>
        <w:pStyle w:val="1"/>
        <w:spacing w:before="0" w:after="0" w:line="240" w:lineRule="auto"/>
        <w:jc w:val="center"/>
        <w:rPr>
          <w:rFonts w:ascii="宋体" w:eastAsia="宋体" w:hAnsi="宋体"/>
          <w:color w:val="000000" w:themeColor="text1"/>
          <w:sz w:val="36"/>
          <w:szCs w:val="36"/>
        </w:rPr>
        <w:sectPr w:rsidR="00E9500A" w:rsidRPr="00DA2465">
          <w:pgSz w:w="11906" w:h="16838"/>
          <w:pgMar w:top="1134" w:right="1134" w:bottom="1134" w:left="1134" w:header="851" w:footer="992" w:gutter="0"/>
          <w:cols w:space="425"/>
          <w:docGrid w:type="lines" w:linePitch="312"/>
        </w:sectPr>
      </w:pPr>
    </w:p>
    <w:p w14:paraId="4C47BC94" w14:textId="4BAD6610" w:rsidR="00E9500A" w:rsidRPr="00DA2465" w:rsidRDefault="00836C67">
      <w:pPr>
        <w:pStyle w:val="1"/>
        <w:spacing w:before="0" w:after="0" w:line="240" w:lineRule="auto"/>
        <w:jc w:val="center"/>
        <w:rPr>
          <w:rFonts w:ascii="宋体" w:eastAsia="宋体" w:hAnsi="宋体"/>
          <w:color w:val="000000" w:themeColor="text1"/>
          <w:sz w:val="36"/>
          <w:szCs w:val="36"/>
        </w:rPr>
      </w:pPr>
      <w:bookmarkStart w:id="3" w:name="_Toc142414030"/>
      <w:r w:rsidRPr="00DA2465">
        <w:rPr>
          <w:rFonts w:ascii="宋体" w:eastAsia="宋体" w:hAnsi="宋体" w:hint="eastAsia"/>
          <w:color w:val="000000" w:themeColor="text1"/>
          <w:sz w:val="36"/>
          <w:szCs w:val="36"/>
        </w:rPr>
        <w:lastRenderedPageBreak/>
        <w:t>第三章投标人须知</w:t>
      </w:r>
      <w:bookmarkEnd w:id="3"/>
    </w:p>
    <w:p w14:paraId="771A6882" w14:textId="4B2A8B4E" w:rsidR="00E9500A" w:rsidRPr="00DA2465" w:rsidRDefault="00836C67">
      <w:pPr>
        <w:pStyle w:val="2"/>
        <w:jc w:val="center"/>
        <w:rPr>
          <w:rFonts w:ascii="宋体" w:eastAsia="宋体" w:hAnsi="宋体"/>
          <w:color w:val="000000" w:themeColor="text1"/>
          <w:sz w:val="30"/>
          <w:szCs w:val="30"/>
        </w:rPr>
      </w:pPr>
      <w:bookmarkStart w:id="4" w:name="_Toc142414031"/>
      <w:r w:rsidRPr="00DA2465">
        <w:rPr>
          <w:rFonts w:ascii="宋体" w:eastAsia="宋体" w:hAnsi="宋体" w:hint="eastAsia"/>
          <w:color w:val="000000" w:themeColor="text1"/>
          <w:sz w:val="30"/>
          <w:szCs w:val="30"/>
        </w:rPr>
        <w:t>第一节投标人须知前附表</w:t>
      </w:r>
      <w:bookmarkEnd w:id="4"/>
    </w:p>
    <w:tbl>
      <w:tblPr>
        <w:tblStyle w:val="a8"/>
        <w:tblW w:w="4995" w:type="pct"/>
        <w:jc w:val="center"/>
        <w:tblLook w:val="04A0" w:firstRow="1" w:lastRow="0" w:firstColumn="1" w:lastColumn="0" w:noHBand="0" w:noVBand="1"/>
      </w:tblPr>
      <w:tblGrid>
        <w:gridCol w:w="866"/>
        <w:gridCol w:w="2176"/>
        <w:gridCol w:w="6802"/>
      </w:tblGrid>
      <w:tr w:rsidR="00DA2465" w:rsidRPr="00DA2465" w14:paraId="64E70F14" w14:textId="77777777">
        <w:trPr>
          <w:trHeight w:val="454"/>
          <w:jc w:val="center"/>
        </w:trPr>
        <w:tc>
          <w:tcPr>
            <w:tcW w:w="440" w:type="pct"/>
            <w:vAlign w:val="center"/>
          </w:tcPr>
          <w:p w14:paraId="4B282EE6"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条款号</w:t>
            </w:r>
          </w:p>
        </w:tc>
        <w:tc>
          <w:tcPr>
            <w:tcW w:w="1105" w:type="pct"/>
            <w:vAlign w:val="center"/>
          </w:tcPr>
          <w:p w14:paraId="5F9C0824"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项目内容</w:t>
            </w:r>
          </w:p>
        </w:tc>
        <w:tc>
          <w:tcPr>
            <w:tcW w:w="3455" w:type="pct"/>
            <w:vAlign w:val="center"/>
          </w:tcPr>
          <w:p w14:paraId="7FF13E11"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编列内容</w:t>
            </w:r>
          </w:p>
        </w:tc>
      </w:tr>
      <w:tr w:rsidR="00DA2465" w:rsidRPr="00DA2465" w14:paraId="6DA6A2DB" w14:textId="77777777">
        <w:trPr>
          <w:trHeight w:val="454"/>
          <w:jc w:val="center"/>
        </w:trPr>
        <w:tc>
          <w:tcPr>
            <w:tcW w:w="440" w:type="pct"/>
            <w:vAlign w:val="center"/>
          </w:tcPr>
          <w:p w14:paraId="0F3A6AAE"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6.1</w:t>
            </w:r>
          </w:p>
        </w:tc>
        <w:tc>
          <w:tcPr>
            <w:tcW w:w="1105" w:type="pct"/>
            <w:vAlign w:val="center"/>
          </w:tcPr>
          <w:p w14:paraId="4F1B44B7"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是否接受联合体投标</w:t>
            </w:r>
          </w:p>
        </w:tc>
        <w:tc>
          <w:tcPr>
            <w:tcW w:w="3455" w:type="pct"/>
            <w:vAlign w:val="center"/>
          </w:tcPr>
          <w:p w14:paraId="64280076"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详见公告。</w:t>
            </w:r>
          </w:p>
        </w:tc>
      </w:tr>
      <w:tr w:rsidR="00DA2465" w:rsidRPr="00DA2465" w14:paraId="018A6905" w14:textId="77777777">
        <w:trPr>
          <w:trHeight w:val="454"/>
          <w:jc w:val="center"/>
        </w:trPr>
        <w:tc>
          <w:tcPr>
            <w:tcW w:w="440" w:type="pct"/>
            <w:vAlign w:val="center"/>
          </w:tcPr>
          <w:p w14:paraId="2CC28C4B"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6.2</w:t>
            </w:r>
          </w:p>
        </w:tc>
        <w:tc>
          <w:tcPr>
            <w:tcW w:w="1105" w:type="pct"/>
            <w:vAlign w:val="center"/>
          </w:tcPr>
          <w:p w14:paraId="3E8CDFE7"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联合体投标要求</w:t>
            </w:r>
          </w:p>
        </w:tc>
        <w:tc>
          <w:tcPr>
            <w:tcW w:w="3455" w:type="pct"/>
            <w:vAlign w:val="center"/>
          </w:tcPr>
          <w:p w14:paraId="3D7685C6"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1.两个以上投标人可以组成一个投标联合体，以一个投标人的身份共同参加投标，联合体投标人的名称应统一按“XXX公司与XXX公司的联合体”的规则填写。</w:t>
            </w:r>
          </w:p>
          <w:p w14:paraId="61F6CBC3" w14:textId="77777777" w:rsidR="00364135" w:rsidRPr="00DA2465" w:rsidRDefault="00364135" w:rsidP="00132A6E">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2.以联合体形</w:t>
            </w:r>
            <w:proofErr w:type="gramStart"/>
            <w:r w:rsidRPr="00DA2465">
              <w:rPr>
                <w:rFonts w:ascii="宋体" w:eastAsia="宋体" w:hAnsi="宋体" w:hint="eastAsia"/>
                <w:color w:val="000000" w:themeColor="text1"/>
                <w:szCs w:val="21"/>
              </w:rPr>
              <w:t>式参加</w:t>
            </w:r>
            <w:proofErr w:type="gramEnd"/>
            <w:r w:rsidRPr="00DA2465">
              <w:rPr>
                <w:rFonts w:ascii="宋体" w:eastAsia="宋体" w:hAnsi="宋体" w:hint="eastAsia"/>
                <w:color w:val="000000" w:themeColor="text1"/>
                <w:szCs w:val="21"/>
              </w:rPr>
              <w:t>投标的，联合体各方均必须具备《中华人民共和国政府采购法》第二十二条第一款规定的基本条件（涉及行政许可范围的内容，联合体各方均应具备相应资质）。本项目有特殊要求规定投标人特定资格或条件的，联合体各方中至少有一方必须符合招标文件“3.本项目的特定资格要求、4.本项目的特定条件”。</w:t>
            </w:r>
          </w:p>
          <w:p w14:paraId="43A8F71F"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441D3F32"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4.以联合体形</w:t>
            </w:r>
            <w:proofErr w:type="gramStart"/>
            <w:r w:rsidRPr="00DA2465">
              <w:rPr>
                <w:rFonts w:ascii="宋体" w:eastAsia="宋体" w:hAnsi="宋体" w:hint="eastAsia"/>
                <w:color w:val="000000" w:themeColor="text1"/>
                <w:szCs w:val="21"/>
              </w:rPr>
              <w:t>式参加</w:t>
            </w:r>
            <w:proofErr w:type="gramEnd"/>
            <w:r w:rsidRPr="00DA2465">
              <w:rPr>
                <w:rFonts w:ascii="宋体" w:eastAsia="宋体" w:hAnsi="宋体" w:hint="eastAsia"/>
                <w:color w:val="000000" w:themeColor="text1"/>
                <w:szCs w:val="21"/>
              </w:rPr>
              <w:t>政府采购活动的，联合体各方不得再单独参加或者与其他投标人另外组成联合体参加同一合同项下的政府采购活动，否则与之相关的投标文件作废。</w:t>
            </w:r>
          </w:p>
          <w:p w14:paraId="310E4053"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5.联合体中有同类资质的投标人按照联合体分工承担相同工作的，应当按照资质等级较低的投标人确定资质等级。</w:t>
            </w:r>
          </w:p>
          <w:p w14:paraId="1B5FADB7" w14:textId="7DA282AD" w:rsidR="00364135" w:rsidRPr="00DA2465" w:rsidRDefault="00364135" w:rsidP="00132A6E">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6.联合体投标业绩、履约能力联合体各方提供均可计算。</w:t>
            </w:r>
          </w:p>
          <w:p w14:paraId="40980D0A" w14:textId="77777777" w:rsidR="00364135" w:rsidRPr="00DA2465" w:rsidRDefault="00364135" w:rsidP="00132A6E">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7.联合体各方均应按照招标文件的规定提交资格证明文件。</w:t>
            </w:r>
          </w:p>
          <w:p w14:paraId="7BD6FBE5" w14:textId="735421D3" w:rsidR="00E9500A" w:rsidRPr="00DA2465" w:rsidRDefault="00364135" w:rsidP="00132A6E">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8.除招标文件规定联合体各方必须分别提供的材料外，招标文件要求提供的其他材料由联合体牵头单位提供即可。招标文件要求提供的材料扫描件（或复印件），加盖联合体牵头人公章即可。</w:t>
            </w:r>
          </w:p>
        </w:tc>
      </w:tr>
      <w:tr w:rsidR="00DA2465" w:rsidRPr="00DA2465" w14:paraId="0D86984C" w14:textId="77777777">
        <w:trPr>
          <w:trHeight w:val="454"/>
          <w:jc w:val="center"/>
        </w:trPr>
        <w:tc>
          <w:tcPr>
            <w:tcW w:w="440" w:type="pct"/>
            <w:vAlign w:val="center"/>
          </w:tcPr>
          <w:p w14:paraId="35EB9CCA"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7.2</w:t>
            </w:r>
          </w:p>
        </w:tc>
        <w:tc>
          <w:tcPr>
            <w:tcW w:w="1105" w:type="pct"/>
            <w:vAlign w:val="center"/>
          </w:tcPr>
          <w:p w14:paraId="2AEABF29"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是否允许转包</w:t>
            </w:r>
            <w:r w:rsidRPr="00DA2465">
              <w:rPr>
                <w:rFonts w:ascii="宋体" w:eastAsia="宋体" w:hAnsi="宋体"/>
                <w:color w:val="000000" w:themeColor="text1"/>
                <w:szCs w:val="21"/>
              </w:rPr>
              <w:t>/</w:t>
            </w:r>
            <w:r w:rsidRPr="00DA2465">
              <w:rPr>
                <w:rFonts w:ascii="宋体" w:eastAsia="宋体" w:hAnsi="宋体" w:hint="eastAsia"/>
                <w:color w:val="000000" w:themeColor="text1"/>
                <w:szCs w:val="21"/>
              </w:rPr>
              <w:t>分包</w:t>
            </w:r>
          </w:p>
        </w:tc>
        <w:tc>
          <w:tcPr>
            <w:tcW w:w="3455" w:type="pct"/>
            <w:vAlign w:val="center"/>
          </w:tcPr>
          <w:p w14:paraId="0AB45BAB" w14:textId="77777777" w:rsidR="00E9500A" w:rsidRPr="00DA2465" w:rsidRDefault="00836C67">
            <w:pPr>
              <w:spacing w:line="300" w:lineRule="auto"/>
              <w:jc w:val="left"/>
              <w:rPr>
                <w:rFonts w:ascii="宋体" w:eastAsia="宋体" w:hAnsi="宋体"/>
                <w:color w:val="000000" w:themeColor="text1"/>
                <w:szCs w:val="21"/>
              </w:rPr>
            </w:pPr>
            <w:r w:rsidRPr="00DA2465">
              <w:rPr>
                <w:rFonts w:ascii="Segoe UI Symbol" w:eastAsia="宋体" w:hAnsi="Segoe UI Symbol" w:cs="Segoe UI Symbol"/>
                <w:color w:val="000000" w:themeColor="text1"/>
                <w:szCs w:val="21"/>
              </w:rPr>
              <w:t>☑</w:t>
            </w:r>
            <w:r w:rsidRPr="00DA2465">
              <w:rPr>
                <w:rFonts w:ascii="宋体" w:eastAsia="宋体" w:hAnsi="宋体" w:hint="eastAsia"/>
                <w:color w:val="000000" w:themeColor="text1"/>
                <w:szCs w:val="21"/>
              </w:rPr>
              <w:t>不允许转包</w:t>
            </w:r>
            <w:r w:rsidRPr="00DA2465">
              <w:rPr>
                <w:rFonts w:ascii="宋体" w:eastAsia="宋体" w:hAnsi="宋体"/>
                <w:color w:val="000000" w:themeColor="text1"/>
                <w:szCs w:val="21"/>
              </w:rPr>
              <w:t>/</w:t>
            </w:r>
            <w:r w:rsidRPr="00DA2465">
              <w:rPr>
                <w:rFonts w:ascii="宋体" w:eastAsia="宋体" w:hAnsi="宋体" w:hint="eastAsia"/>
                <w:color w:val="000000" w:themeColor="text1"/>
                <w:szCs w:val="21"/>
              </w:rPr>
              <w:t>分包</w:t>
            </w:r>
          </w:p>
          <w:p w14:paraId="442D6572"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□允许转包/分包</w:t>
            </w:r>
          </w:p>
          <w:p w14:paraId="1C999458"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转包/分包内容：___。</w:t>
            </w:r>
          </w:p>
          <w:p w14:paraId="4ADCA3D9"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转包/分包金额或者比例：___。</w:t>
            </w:r>
          </w:p>
        </w:tc>
      </w:tr>
      <w:tr w:rsidR="00DA2465" w:rsidRPr="00DA2465" w14:paraId="64EA261C" w14:textId="77777777">
        <w:trPr>
          <w:trHeight w:val="454"/>
          <w:jc w:val="center"/>
        </w:trPr>
        <w:tc>
          <w:tcPr>
            <w:tcW w:w="440" w:type="pct"/>
            <w:vAlign w:val="center"/>
          </w:tcPr>
          <w:p w14:paraId="7F8D54A0"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11.4</w:t>
            </w:r>
          </w:p>
        </w:tc>
        <w:tc>
          <w:tcPr>
            <w:tcW w:w="1105" w:type="pct"/>
            <w:vAlign w:val="center"/>
          </w:tcPr>
          <w:p w14:paraId="6BF48717"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媒体发布渠道</w:t>
            </w:r>
          </w:p>
        </w:tc>
        <w:tc>
          <w:tcPr>
            <w:tcW w:w="3455" w:type="pct"/>
            <w:vAlign w:val="center"/>
          </w:tcPr>
          <w:p w14:paraId="1EEF7F0F"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与本项目相关的政府采购业务澄清、更正及与之相关的事项将在采购公告中“六、其他补充事宜”中网上查询地址上发布。</w:t>
            </w:r>
          </w:p>
        </w:tc>
      </w:tr>
      <w:tr w:rsidR="00DA2465" w:rsidRPr="00DA2465" w14:paraId="5222DDC1" w14:textId="77777777">
        <w:trPr>
          <w:trHeight w:val="454"/>
          <w:jc w:val="center"/>
        </w:trPr>
        <w:tc>
          <w:tcPr>
            <w:tcW w:w="440" w:type="pct"/>
            <w:vAlign w:val="center"/>
          </w:tcPr>
          <w:p w14:paraId="05C4DAD7"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lastRenderedPageBreak/>
              <w:t>11.6</w:t>
            </w:r>
          </w:p>
        </w:tc>
        <w:tc>
          <w:tcPr>
            <w:tcW w:w="1105" w:type="pct"/>
            <w:vAlign w:val="center"/>
          </w:tcPr>
          <w:p w14:paraId="6C0C1556"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是否组织标前答疑会</w:t>
            </w:r>
          </w:p>
        </w:tc>
        <w:tc>
          <w:tcPr>
            <w:tcW w:w="3455" w:type="pct"/>
            <w:vAlign w:val="center"/>
          </w:tcPr>
          <w:p w14:paraId="269B7D07" w14:textId="77777777" w:rsidR="00E9500A" w:rsidRPr="00DA2465" w:rsidRDefault="00836C67">
            <w:pPr>
              <w:spacing w:line="300" w:lineRule="auto"/>
              <w:jc w:val="left"/>
              <w:rPr>
                <w:rFonts w:ascii="宋体" w:eastAsia="宋体" w:hAnsi="宋体"/>
                <w:color w:val="000000" w:themeColor="text1"/>
                <w:szCs w:val="21"/>
              </w:rPr>
            </w:pPr>
            <w:r w:rsidRPr="00DA2465">
              <w:rPr>
                <w:rFonts w:ascii="Segoe UI Symbol" w:eastAsia="宋体" w:hAnsi="Segoe UI Symbol" w:cs="Segoe UI Symbol"/>
                <w:color w:val="000000" w:themeColor="text1"/>
                <w:szCs w:val="21"/>
              </w:rPr>
              <w:t>☑</w:t>
            </w:r>
            <w:r w:rsidRPr="00DA2465">
              <w:rPr>
                <w:rFonts w:ascii="宋体" w:eastAsia="宋体" w:hAnsi="宋体" w:hint="eastAsia"/>
                <w:color w:val="000000" w:themeColor="text1"/>
                <w:szCs w:val="21"/>
              </w:rPr>
              <w:t>不组织召开开标前答疑会</w:t>
            </w:r>
          </w:p>
          <w:p w14:paraId="361847E4"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□组织召开开标前答疑会</w:t>
            </w:r>
          </w:p>
          <w:p w14:paraId="5C8AC134"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会议开始时间：___年___月___日___时___分，逾期后果自负。会议地点：___</w:t>
            </w:r>
          </w:p>
        </w:tc>
      </w:tr>
      <w:tr w:rsidR="00DA2465" w:rsidRPr="00DA2465" w14:paraId="0A38B173" w14:textId="77777777">
        <w:trPr>
          <w:trHeight w:val="454"/>
          <w:jc w:val="center"/>
        </w:trPr>
        <w:tc>
          <w:tcPr>
            <w:tcW w:w="440" w:type="pct"/>
            <w:vMerge w:val="restart"/>
            <w:vAlign w:val="center"/>
          </w:tcPr>
          <w:p w14:paraId="1EA2043D"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13.1</w:t>
            </w:r>
          </w:p>
        </w:tc>
        <w:tc>
          <w:tcPr>
            <w:tcW w:w="1105" w:type="pct"/>
            <w:vAlign w:val="center"/>
          </w:tcPr>
          <w:p w14:paraId="48896ACE"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资格证明文件组成</w:t>
            </w:r>
          </w:p>
        </w:tc>
        <w:tc>
          <w:tcPr>
            <w:tcW w:w="3455" w:type="pct"/>
            <w:vAlign w:val="center"/>
          </w:tcPr>
          <w:p w14:paraId="5AD34816"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1、投标人为法人或者其他组织的，提供营业执照等证明文件（如营业执照或者事业单位法人证书或者执业许可证等），投标人为自然人的，提供身份证复印件；</w:t>
            </w:r>
            <w:r w:rsidRPr="00DA2465">
              <w:rPr>
                <w:rFonts w:ascii="宋体" w:eastAsia="宋体" w:hAnsi="宋体" w:hint="eastAsia"/>
                <w:b/>
                <w:color w:val="000000" w:themeColor="text1"/>
                <w:szCs w:val="21"/>
              </w:rPr>
              <w:t>（必须提供，否则作无效投标处理）</w:t>
            </w:r>
          </w:p>
          <w:p w14:paraId="7681595E" w14:textId="47D61CD2"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2、投标人依法缴纳税收的相关材料：提供</w:t>
            </w:r>
            <w:r w:rsidRPr="00DA2465">
              <w:rPr>
                <w:rFonts w:ascii="宋体" w:eastAsia="宋体" w:hAnsi="宋体" w:hint="eastAsia"/>
                <w:color w:val="000000" w:themeColor="text1"/>
                <w:szCs w:val="21"/>
                <w:u w:val="single"/>
              </w:rPr>
              <w:t>202</w:t>
            </w:r>
            <w:r w:rsidR="006C71A4" w:rsidRPr="00DA2465">
              <w:rPr>
                <w:rFonts w:ascii="宋体" w:eastAsia="宋体" w:hAnsi="宋体"/>
                <w:color w:val="000000" w:themeColor="text1"/>
                <w:szCs w:val="21"/>
                <w:u w:val="single"/>
              </w:rPr>
              <w:t>4</w:t>
            </w:r>
            <w:r w:rsidRPr="00DA2465">
              <w:rPr>
                <w:rFonts w:ascii="宋体" w:eastAsia="宋体" w:hAnsi="宋体" w:hint="eastAsia"/>
                <w:color w:val="000000" w:themeColor="text1"/>
                <w:szCs w:val="21"/>
              </w:rPr>
              <w:t>年</w:t>
            </w:r>
            <w:r w:rsidR="006C71A4" w:rsidRPr="00DA2465">
              <w:rPr>
                <w:rFonts w:ascii="宋体" w:eastAsia="宋体" w:hAnsi="宋体"/>
                <w:color w:val="000000" w:themeColor="text1"/>
                <w:szCs w:val="21"/>
                <w:u w:val="single"/>
              </w:rPr>
              <w:t>2</w:t>
            </w:r>
            <w:r w:rsidRPr="00DA2465">
              <w:rPr>
                <w:rFonts w:ascii="宋体" w:eastAsia="宋体" w:hAnsi="宋体" w:hint="eastAsia"/>
                <w:color w:val="000000" w:themeColor="text1"/>
                <w:szCs w:val="21"/>
              </w:rPr>
              <w:t>月至</w:t>
            </w:r>
            <w:r w:rsidRPr="00DA2465">
              <w:rPr>
                <w:rFonts w:ascii="宋体" w:eastAsia="宋体" w:hAnsi="宋体" w:hint="eastAsia"/>
                <w:color w:val="000000" w:themeColor="text1"/>
                <w:szCs w:val="21"/>
                <w:u w:val="single"/>
              </w:rPr>
              <w:t>202</w:t>
            </w:r>
            <w:r w:rsidRPr="00DA2465">
              <w:rPr>
                <w:rFonts w:ascii="宋体" w:eastAsia="宋体" w:hAnsi="宋体"/>
                <w:color w:val="000000" w:themeColor="text1"/>
                <w:szCs w:val="21"/>
                <w:u w:val="single"/>
              </w:rPr>
              <w:t>4</w:t>
            </w:r>
            <w:r w:rsidRPr="00DA2465">
              <w:rPr>
                <w:rFonts w:ascii="宋体" w:eastAsia="宋体" w:hAnsi="宋体" w:hint="eastAsia"/>
                <w:color w:val="000000" w:themeColor="text1"/>
                <w:szCs w:val="21"/>
              </w:rPr>
              <w:t>年</w:t>
            </w:r>
            <w:r w:rsidR="006C71A4" w:rsidRPr="00DA2465">
              <w:rPr>
                <w:rFonts w:ascii="宋体" w:eastAsia="宋体" w:hAnsi="宋体"/>
                <w:color w:val="000000" w:themeColor="text1"/>
                <w:szCs w:val="21"/>
                <w:u w:val="single"/>
              </w:rPr>
              <w:t>8</w:t>
            </w:r>
            <w:r w:rsidRPr="00DA2465">
              <w:rPr>
                <w:rFonts w:ascii="宋体" w:eastAsia="宋体" w:hAnsi="宋体" w:hint="eastAsia"/>
                <w:color w:val="000000" w:themeColor="text1"/>
                <w:szCs w:val="21"/>
              </w:rPr>
              <w:t>月期间连续</w:t>
            </w:r>
            <w:r w:rsidRPr="00DA2465">
              <w:rPr>
                <w:rFonts w:ascii="宋体" w:eastAsia="宋体" w:hAnsi="宋体" w:hint="eastAsia"/>
                <w:color w:val="000000" w:themeColor="text1"/>
                <w:szCs w:val="21"/>
                <w:u w:val="single"/>
              </w:rPr>
              <w:t>三</w:t>
            </w:r>
            <w:r w:rsidRPr="00DA2465">
              <w:rPr>
                <w:rFonts w:ascii="宋体" w:eastAsia="宋体" w:hAnsi="宋体" w:hint="eastAsia"/>
                <w:color w:val="000000" w:themeColor="text1"/>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DA2465">
              <w:rPr>
                <w:rFonts w:ascii="宋体" w:eastAsia="宋体" w:hAnsi="宋体" w:hint="eastAsia"/>
                <w:b/>
                <w:color w:val="000000" w:themeColor="text1"/>
                <w:szCs w:val="21"/>
              </w:rPr>
              <w:t>（必须提供，否则作无效投标处理）</w:t>
            </w:r>
          </w:p>
          <w:p w14:paraId="5B4E6222" w14:textId="1EFBDCE0"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3、投标人依法缴纳社会保障资金的相关材料：提供</w:t>
            </w:r>
            <w:r w:rsidR="006C71A4" w:rsidRPr="00DA2465">
              <w:rPr>
                <w:rFonts w:ascii="宋体" w:eastAsia="宋体" w:hAnsi="宋体" w:hint="eastAsia"/>
                <w:color w:val="000000" w:themeColor="text1"/>
                <w:szCs w:val="21"/>
                <w:u w:val="single"/>
              </w:rPr>
              <w:t>202</w:t>
            </w:r>
            <w:r w:rsidR="006C71A4" w:rsidRPr="00DA2465">
              <w:rPr>
                <w:rFonts w:ascii="宋体" w:eastAsia="宋体" w:hAnsi="宋体"/>
                <w:color w:val="000000" w:themeColor="text1"/>
                <w:szCs w:val="21"/>
                <w:u w:val="single"/>
              </w:rPr>
              <w:t>4</w:t>
            </w:r>
            <w:r w:rsidR="006C71A4" w:rsidRPr="00DA2465">
              <w:rPr>
                <w:rFonts w:ascii="宋体" w:eastAsia="宋体" w:hAnsi="宋体" w:hint="eastAsia"/>
                <w:color w:val="000000" w:themeColor="text1"/>
                <w:szCs w:val="21"/>
              </w:rPr>
              <w:t>年</w:t>
            </w:r>
            <w:r w:rsidR="006C71A4" w:rsidRPr="00DA2465">
              <w:rPr>
                <w:rFonts w:ascii="宋体" w:eastAsia="宋体" w:hAnsi="宋体"/>
                <w:color w:val="000000" w:themeColor="text1"/>
                <w:szCs w:val="21"/>
                <w:u w:val="single"/>
              </w:rPr>
              <w:t>2</w:t>
            </w:r>
            <w:r w:rsidR="006C71A4" w:rsidRPr="00DA2465">
              <w:rPr>
                <w:rFonts w:ascii="宋体" w:eastAsia="宋体" w:hAnsi="宋体" w:hint="eastAsia"/>
                <w:color w:val="000000" w:themeColor="text1"/>
                <w:szCs w:val="21"/>
              </w:rPr>
              <w:t>月至</w:t>
            </w:r>
            <w:r w:rsidR="006C71A4" w:rsidRPr="00DA2465">
              <w:rPr>
                <w:rFonts w:ascii="宋体" w:eastAsia="宋体" w:hAnsi="宋体" w:hint="eastAsia"/>
                <w:color w:val="000000" w:themeColor="text1"/>
                <w:szCs w:val="21"/>
                <w:u w:val="single"/>
              </w:rPr>
              <w:t>202</w:t>
            </w:r>
            <w:r w:rsidR="006C71A4" w:rsidRPr="00DA2465">
              <w:rPr>
                <w:rFonts w:ascii="宋体" w:eastAsia="宋体" w:hAnsi="宋体"/>
                <w:color w:val="000000" w:themeColor="text1"/>
                <w:szCs w:val="21"/>
                <w:u w:val="single"/>
              </w:rPr>
              <w:t>4</w:t>
            </w:r>
            <w:r w:rsidR="006C71A4" w:rsidRPr="00DA2465">
              <w:rPr>
                <w:rFonts w:ascii="宋体" w:eastAsia="宋体" w:hAnsi="宋体" w:hint="eastAsia"/>
                <w:color w:val="000000" w:themeColor="text1"/>
                <w:szCs w:val="21"/>
              </w:rPr>
              <w:t>年</w:t>
            </w:r>
            <w:r w:rsidR="006C71A4" w:rsidRPr="00DA2465">
              <w:rPr>
                <w:rFonts w:ascii="宋体" w:eastAsia="宋体" w:hAnsi="宋体"/>
                <w:color w:val="000000" w:themeColor="text1"/>
                <w:szCs w:val="21"/>
                <w:u w:val="single"/>
              </w:rPr>
              <w:t>8</w:t>
            </w:r>
            <w:r w:rsidR="006C71A4" w:rsidRPr="00DA2465">
              <w:rPr>
                <w:rFonts w:ascii="宋体" w:eastAsia="宋体" w:hAnsi="宋体" w:hint="eastAsia"/>
                <w:color w:val="000000" w:themeColor="text1"/>
                <w:szCs w:val="21"/>
              </w:rPr>
              <w:t>月</w:t>
            </w:r>
            <w:r w:rsidRPr="00DA2465">
              <w:rPr>
                <w:rFonts w:ascii="宋体" w:eastAsia="宋体" w:hAnsi="宋体" w:hint="eastAsia"/>
                <w:color w:val="000000" w:themeColor="text1"/>
                <w:szCs w:val="21"/>
              </w:rPr>
              <w:t>期间连续</w:t>
            </w:r>
            <w:r w:rsidRPr="00DA2465">
              <w:rPr>
                <w:rFonts w:ascii="宋体" w:eastAsia="宋体" w:hAnsi="宋体" w:hint="eastAsia"/>
                <w:color w:val="000000" w:themeColor="text1"/>
                <w:szCs w:val="21"/>
                <w:u w:val="single"/>
              </w:rPr>
              <w:t>三</w:t>
            </w:r>
            <w:r w:rsidRPr="00DA2465">
              <w:rPr>
                <w:rFonts w:ascii="宋体" w:eastAsia="宋体" w:hAnsi="宋体" w:hint="eastAsia"/>
                <w:color w:val="000000" w:themeColor="text1"/>
                <w:szCs w:val="21"/>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sidRPr="00DA2465">
              <w:rPr>
                <w:rFonts w:ascii="宋体" w:eastAsia="宋体" w:hAnsi="宋体" w:hint="eastAsia"/>
                <w:b/>
                <w:color w:val="000000" w:themeColor="text1"/>
                <w:szCs w:val="21"/>
              </w:rPr>
              <w:t>（必须提供，否则作无效投标处理）</w:t>
            </w:r>
          </w:p>
          <w:p w14:paraId="69179D46"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4、投标人财务状况报告：提供﹝</w:t>
            </w:r>
            <w:r w:rsidRPr="00DA2465">
              <w:rPr>
                <w:rFonts w:ascii="宋体" w:eastAsia="宋体" w:hAnsi="宋体" w:hint="eastAsia"/>
                <w:color w:val="000000" w:themeColor="text1"/>
                <w:szCs w:val="21"/>
                <w:u w:val="single"/>
              </w:rPr>
              <w:t>202</w:t>
            </w:r>
            <w:r w:rsidRPr="00DA2465">
              <w:rPr>
                <w:rFonts w:ascii="宋体" w:eastAsia="宋体" w:hAnsi="宋体"/>
                <w:color w:val="000000" w:themeColor="text1"/>
                <w:szCs w:val="21"/>
                <w:u w:val="single"/>
              </w:rPr>
              <w:t>2</w:t>
            </w:r>
            <w:r w:rsidRPr="00DA2465">
              <w:rPr>
                <w:rFonts w:ascii="宋体" w:eastAsia="宋体" w:hAnsi="宋体" w:hint="eastAsia"/>
                <w:color w:val="000000" w:themeColor="text1"/>
                <w:szCs w:val="21"/>
              </w:rPr>
              <w:t>年或</w:t>
            </w:r>
            <w:r w:rsidRPr="00DA2465">
              <w:rPr>
                <w:rFonts w:ascii="宋体" w:eastAsia="宋体" w:hAnsi="宋体" w:hint="eastAsia"/>
                <w:color w:val="000000" w:themeColor="text1"/>
                <w:szCs w:val="21"/>
                <w:u w:val="single"/>
              </w:rPr>
              <w:t>202</w:t>
            </w:r>
            <w:r w:rsidRPr="00DA2465">
              <w:rPr>
                <w:rFonts w:ascii="宋体" w:eastAsia="宋体" w:hAnsi="宋体"/>
                <w:color w:val="000000" w:themeColor="text1"/>
                <w:szCs w:val="21"/>
                <w:u w:val="single"/>
              </w:rPr>
              <w:t>3</w:t>
            </w:r>
            <w:r w:rsidRPr="00DA2465">
              <w:rPr>
                <w:rFonts w:ascii="宋体" w:eastAsia="宋体" w:hAnsi="宋体" w:hint="eastAsia"/>
                <w:color w:val="000000" w:themeColor="text1"/>
                <w:szCs w:val="21"/>
              </w:rPr>
              <w:t>年﹞财务状况报告复印件；供应</w:t>
            </w:r>
            <w:proofErr w:type="gramStart"/>
            <w:r w:rsidRPr="00DA2465">
              <w:rPr>
                <w:rFonts w:ascii="宋体" w:eastAsia="宋体" w:hAnsi="宋体" w:hint="eastAsia"/>
                <w:color w:val="000000" w:themeColor="text1"/>
                <w:szCs w:val="21"/>
              </w:rPr>
              <w:t>商成立</w:t>
            </w:r>
            <w:proofErr w:type="gramEnd"/>
            <w:r w:rsidRPr="00DA2465">
              <w:rPr>
                <w:rFonts w:ascii="宋体" w:eastAsia="宋体" w:hAnsi="宋体" w:hint="eastAsia"/>
                <w:color w:val="000000" w:themeColor="text1"/>
                <w:szCs w:val="21"/>
              </w:rPr>
              <w:t>不满一年的应按提供截标之日上一个月的财务状况报告复印件。（上述财务状况报告包括：①供应</w:t>
            </w:r>
            <w:proofErr w:type="gramStart"/>
            <w:r w:rsidRPr="00DA2465">
              <w:rPr>
                <w:rFonts w:ascii="宋体" w:eastAsia="宋体" w:hAnsi="宋体" w:hint="eastAsia"/>
                <w:color w:val="000000" w:themeColor="text1"/>
                <w:szCs w:val="21"/>
              </w:rPr>
              <w:t>商执行</w:t>
            </w:r>
            <w:proofErr w:type="gramEnd"/>
            <w:r w:rsidRPr="00DA2465">
              <w:rPr>
                <w:rFonts w:ascii="宋体" w:eastAsia="宋体" w:hAnsi="宋体" w:hint="eastAsia"/>
                <w:color w:val="000000" w:themeColor="text1"/>
                <w:szCs w:val="21"/>
              </w:rPr>
              <w:t>《企业会计准则》的，提供资产负债表、利润表、现金流量表、所有者权益变动表（如有）及其附注，以下称“四/三表一注”；②供应</w:t>
            </w:r>
            <w:proofErr w:type="gramStart"/>
            <w:r w:rsidRPr="00DA2465">
              <w:rPr>
                <w:rFonts w:ascii="宋体" w:eastAsia="宋体" w:hAnsi="宋体" w:hint="eastAsia"/>
                <w:color w:val="000000" w:themeColor="text1"/>
                <w:szCs w:val="21"/>
              </w:rPr>
              <w:t>商执行</w:t>
            </w:r>
            <w:proofErr w:type="gramEnd"/>
            <w:r w:rsidRPr="00DA2465">
              <w:rPr>
                <w:rFonts w:ascii="宋体" w:eastAsia="宋体" w:hAnsi="宋体" w:hint="eastAsia"/>
                <w:color w:val="000000" w:themeColor="text1"/>
                <w:szCs w:val="21"/>
              </w:rPr>
              <w:t>《小企业会计准则》的，提供资产负债表、利润表、现金流量表及其附注，以下称“三表一注”；③供应</w:t>
            </w:r>
            <w:proofErr w:type="gramStart"/>
            <w:r w:rsidRPr="00DA2465">
              <w:rPr>
                <w:rFonts w:ascii="宋体" w:eastAsia="宋体" w:hAnsi="宋体" w:hint="eastAsia"/>
                <w:color w:val="000000" w:themeColor="text1"/>
                <w:szCs w:val="21"/>
              </w:rPr>
              <w:t>商执行</w:t>
            </w:r>
            <w:proofErr w:type="gramEnd"/>
            <w:r w:rsidRPr="00DA2465">
              <w:rPr>
                <w:rFonts w:ascii="宋体" w:eastAsia="宋体" w:hAnsi="宋体" w:hint="eastAsia"/>
                <w:color w:val="000000" w:themeColor="text1"/>
                <w:szCs w:val="21"/>
              </w:rPr>
              <w:t>《政府会计制度》的，提供资产负债表、收入费用表和净资产变动表及其附注。）</w:t>
            </w:r>
            <w:r w:rsidRPr="00DA2465">
              <w:rPr>
                <w:rFonts w:ascii="宋体" w:eastAsia="宋体" w:hAnsi="宋体" w:hint="eastAsia"/>
                <w:b/>
                <w:color w:val="000000" w:themeColor="text1"/>
                <w:szCs w:val="21"/>
              </w:rPr>
              <w:t>（必须提供，否则作无效投标处理）</w:t>
            </w:r>
          </w:p>
          <w:p w14:paraId="49F967FC"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5、投标人直接控股、管理关系信息表。</w:t>
            </w:r>
            <w:r w:rsidRPr="00DA2465">
              <w:rPr>
                <w:rFonts w:ascii="宋体" w:eastAsia="宋体" w:hAnsi="宋体" w:hint="eastAsia"/>
                <w:b/>
                <w:color w:val="000000" w:themeColor="text1"/>
                <w:szCs w:val="21"/>
              </w:rPr>
              <w:t>（必须提供，否则作无效投标处理）</w:t>
            </w:r>
          </w:p>
          <w:p w14:paraId="00171B6C"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6、投标资格声明。</w:t>
            </w:r>
            <w:r w:rsidRPr="00DA2465">
              <w:rPr>
                <w:rFonts w:ascii="宋体" w:eastAsia="宋体" w:hAnsi="宋体" w:hint="eastAsia"/>
                <w:b/>
                <w:color w:val="000000" w:themeColor="text1"/>
                <w:szCs w:val="21"/>
              </w:rPr>
              <w:t>（必须提供，否则作无效投标处理）</w:t>
            </w:r>
          </w:p>
          <w:p w14:paraId="1183AECB"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7、联合体协议书。</w:t>
            </w:r>
            <w:r w:rsidRPr="00DA2465">
              <w:rPr>
                <w:rFonts w:ascii="宋体" w:eastAsia="宋体" w:hAnsi="宋体" w:hint="eastAsia"/>
                <w:b/>
                <w:color w:val="000000" w:themeColor="text1"/>
                <w:szCs w:val="21"/>
              </w:rPr>
              <w:t>（联合体投标时必须提供，否则作无效投标处理）</w:t>
            </w:r>
          </w:p>
          <w:p w14:paraId="03D549D7" w14:textId="62775CB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8、采购人或采购代理机构根据招标公告对应的特定资格要求及特定条件设置投标人提供的资格证明材料：</w:t>
            </w:r>
            <w:r w:rsidR="00D56AB7" w:rsidRPr="00DA2465">
              <w:rPr>
                <w:rFonts w:ascii="宋体" w:eastAsia="宋体" w:hAnsi="宋体" w:hint="eastAsia"/>
                <w:color w:val="000000" w:themeColor="text1"/>
                <w:szCs w:val="21"/>
                <w:u w:val="single"/>
              </w:rPr>
              <w:t>同时具备</w:t>
            </w:r>
            <w:r w:rsidR="004E3F83" w:rsidRPr="00DA2465">
              <w:rPr>
                <w:rFonts w:ascii="宋体" w:eastAsia="宋体" w:hAnsi="宋体" w:hint="eastAsia"/>
                <w:color w:val="000000" w:themeColor="text1"/>
                <w:szCs w:val="21"/>
                <w:u w:val="single"/>
              </w:rPr>
              <w:t>（1）具有城乡规划编制乙级（或以上）资质或土地规划机构等级乙级（或以上）资质。（按照中国土地学会《关于﹤土地规划机构等级证书﹥可延续使用的通知》的相关说明，在国土空间规划编制资质管理规定出台之前，相关单位取得的《土</w:t>
            </w:r>
            <w:r w:rsidR="004E3F83" w:rsidRPr="00DA2465">
              <w:rPr>
                <w:rFonts w:ascii="宋体" w:eastAsia="宋体" w:hAnsi="宋体" w:hint="eastAsia"/>
                <w:color w:val="000000" w:themeColor="text1"/>
                <w:szCs w:val="21"/>
                <w:u w:val="single"/>
              </w:rPr>
              <w:lastRenderedPageBreak/>
              <w:t>地规划机构等级证书》不再换发新证、可延续使用。因此，如供应商因以上政策性原因，提供未续期或未换发新证的土地规划机构等级证书的，视为符合条件）；（2）具有自然资源行政主管部门颁发有效的乙级或以上测绘资质，专业须包含：地理信息系统工程</w:t>
            </w:r>
            <w:r w:rsidRPr="00DA2465">
              <w:rPr>
                <w:rFonts w:ascii="宋体" w:eastAsia="宋体" w:hAnsi="宋体" w:hint="eastAsia"/>
                <w:color w:val="000000" w:themeColor="text1"/>
                <w:szCs w:val="21"/>
              </w:rPr>
              <w:t>；</w:t>
            </w:r>
            <w:r w:rsidRPr="00DA2465">
              <w:rPr>
                <w:rFonts w:ascii="宋体" w:eastAsia="宋体" w:hAnsi="宋体" w:hint="eastAsia"/>
                <w:b/>
                <w:color w:val="000000" w:themeColor="text1"/>
                <w:szCs w:val="21"/>
              </w:rPr>
              <w:t>（必须提供，否则响应文件按无效响应处理）</w:t>
            </w:r>
            <w:r w:rsidRPr="00DA2465">
              <w:rPr>
                <w:rFonts w:ascii="宋体" w:eastAsia="宋体" w:hAnsi="宋体" w:hint="eastAsia"/>
                <w:color w:val="000000" w:themeColor="text1"/>
                <w:szCs w:val="21"/>
              </w:rPr>
              <w:t>除招标文件规定必须提供以外，投标人认为需要提供的其他证明材料。</w:t>
            </w:r>
          </w:p>
          <w:p w14:paraId="287E5EB2"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b/>
                <w:color w:val="000000" w:themeColor="text1"/>
                <w:szCs w:val="21"/>
              </w:rPr>
              <w:t>注：1.以上标明“必须提供”的材料属于复印件的扫描件的，必须加盖投标人电子公章，否则作无效投标处理。</w:t>
            </w:r>
          </w:p>
          <w:p w14:paraId="13038CAE"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b/>
                <w:color w:val="000000" w:themeColor="text1"/>
                <w:szCs w:val="21"/>
              </w:rPr>
              <w:t>2.联合体投标时，第1-5项资格证明文件联合体各方均必须分别提供，联合体各方分别盖章，否则投标文件按无效响应处理。</w:t>
            </w:r>
          </w:p>
        </w:tc>
      </w:tr>
      <w:tr w:rsidR="00DA2465" w:rsidRPr="00DA2465" w14:paraId="58733A4A" w14:textId="77777777">
        <w:trPr>
          <w:trHeight w:val="454"/>
          <w:jc w:val="center"/>
        </w:trPr>
        <w:tc>
          <w:tcPr>
            <w:tcW w:w="440" w:type="pct"/>
            <w:vMerge/>
            <w:vAlign w:val="center"/>
          </w:tcPr>
          <w:p w14:paraId="3BFC5222"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59E7B585"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商务文件组成</w:t>
            </w:r>
          </w:p>
        </w:tc>
        <w:tc>
          <w:tcPr>
            <w:tcW w:w="3455" w:type="pct"/>
            <w:vAlign w:val="center"/>
          </w:tcPr>
          <w:p w14:paraId="292BA0FC"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1、无串通投标行为的承诺函；</w:t>
            </w:r>
            <w:r w:rsidRPr="00DA2465">
              <w:rPr>
                <w:rFonts w:ascii="宋体" w:eastAsia="宋体" w:hAnsi="宋体" w:hint="eastAsia"/>
                <w:b/>
                <w:color w:val="000000" w:themeColor="text1"/>
                <w:szCs w:val="21"/>
              </w:rPr>
              <w:t>（必须提供，否则作无效投标处理）</w:t>
            </w:r>
          </w:p>
          <w:p w14:paraId="09CBAC15"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2、法定代表人身份证明及法定代表人有效身份证正反面复印件；</w:t>
            </w:r>
            <w:r w:rsidRPr="00DA2465">
              <w:rPr>
                <w:rFonts w:ascii="宋体" w:eastAsia="宋体" w:hAnsi="宋体" w:hint="eastAsia"/>
                <w:b/>
                <w:color w:val="000000" w:themeColor="text1"/>
                <w:szCs w:val="21"/>
              </w:rPr>
              <w:t>（除自然人投标</w:t>
            </w:r>
            <w:proofErr w:type="gramStart"/>
            <w:r w:rsidRPr="00DA2465">
              <w:rPr>
                <w:rFonts w:ascii="宋体" w:eastAsia="宋体" w:hAnsi="宋体" w:hint="eastAsia"/>
                <w:b/>
                <w:color w:val="000000" w:themeColor="text1"/>
                <w:szCs w:val="21"/>
              </w:rPr>
              <w:t>外必须</w:t>
            </w:r>
            <w:proofErr w:type="gramEnd"/>
            <w:r w:rsidRPr="00DA2465">
              <w:rPr>
                <w:rFonts w:ascii="宋体" w:eastAsia="宋体" w:hAnsi="宋体" w:hint="eastAsia"/>
                <w:b/>
                <w:color w:val="000000" w:themeColor="text1"/>
                <w:szCs w:val="21"/>
              </w:rPr>
              <w:t>提供，否则作无效投标处理）</w:t>
            </w:r>
          </w:p>
          <w:p w14:paraId="65954E82"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3、法定代表人授权委托书及委托代理人有效身份证正反面复印件；</w:t>
            </w:r>
            <w:r w:rsidRPr="00DA2465">
              <w:rPr>
                <w:rFonts w:ascii="宋体" w:eastAsia="宋体" w:hAnsi="宋体" w:hint="eastAsia"/>
                <w:b/>
                <w:color w:val="000000" w:themeColor="text1"/>
                <w:szCs w:val="21"/>
              </w:rPr>
              <w:t>（委托时必须提供，否则作无效投标处理）</w:t>
            </w:r>
          </w:p>
          <w:p w14:paraId="2BF1C9DD"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4、商务条款偏离表；</w:t>
            </w:r>
            <w:r w:rsidRPr="00DA2465">
              <w:rPr>
                <w:rFonts w:ascii="宋体" w:eastAsia="宋体" w:hAnsi="宋体" w:hint="eastAsia"/>
                <w:b/>
                <w:color w:val="000000" w:themeColor="text1"/>
                <w:szCs w:val="21"/>
              </w:rPr>
              <w:t>（必须提供，否则作无效投标处理）</w:t>
            </w:r>
          </w:p>
          <w:p w14:paraId="75D9E7B1"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5、投标人情况介绍；</w:t>
            </w:r>
          </w:p>
          <w:p w14:paraId="439A6B49"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6、除招标文件规定必须提供以外，投标人认为需要提供的其他证明材料。（投标人根据“第二章采购需求”及“第四章评标方法及评标标准”提供有关证明材料）。</w:t>
            </w:r>
          </w:p>
          <w:p w14:paraId="16129E46"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b/>
                <w:color w:val="000000" w:themeColor="text1"/>
                <w:szCs w:val="21"/>
              </w:rPr>
              <w:t>注：1.法定代表人授权委托书必须由法定代表人及委托代理人签字，并加盖投标人公章，否则作无效投标处理。</w:t>
            </w:r>
          </w:p>
          <w:p w14:paraId="634E933B"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b/>
                <w:color w:val="000000" w:themeColor="text1"/>
                <w:szCs w:val="21"/>
              </w:rPr>
              <w:t>2.以上标明“必须提供”的材料属于复印件的扫描件的，必须加盖投标人电子公章，否则作无效投标处理。</w:t>
            </w:r>
          </w:p>
        </w:tc>
      </w:tr>
      <w:tr w:rsidR="00DA2465" w:rsidRPr="00DA2465" w14:paraId="4E15446E" w14:textId="77777777">
        <w:trPr>
          <w:trHeight w:val="454"/>
          <w:jc w:val="center"/>
        </w:trPr>
        <w:tc>
          <w:tcPr>
            <w:tcW w:w="440" w:type="pct"/>
            <w:vMerge/>
            <w:vAlign w:val="center"/>
          </w:tcPr>
          <w:p w14:paraId="57900C63"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4C381432"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技术文件组成</w:t>
            </w:r>
          </w:p>
        </w:tc>
        <w:tc>
          <w:tcPr>
            <w:tcW w:w="3455" w:type="pct"/>
            <w:vAlign w:val="center"/>
          </w:tcPr>
          <w:p w14:paraId="1E6BA107"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1、服务需求、技术需求偏离表；</w:t>
            </w:r>
            <w:r w:rsidRPr="00DA2465">
              <w:rPr>
                <w:rFonts w:ascii="宋体" w:eastAsia="宋体" w:hAnsi="宋体" w:hint="eastAsia"/>
                <w:b/>
                <w:color w:val="000000" w:themeColor="text1"/>
                <w:szCs w:val="21"/>
              </w:rPr>
              <w:t>（必须提供，否则作无效投标处理）</w:t>
            </w:r>
          </w:p>
          <w:p w14:paraId="220D3B5F"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2、组织服务方案【项目前期准备、项目实施计划（人员构成、技术服务、技术培训、售后服务的内容和措施）】；</w:t>
            </w:r>
          </w:p>
          <w:p w14:paraId="70AB7D55"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3、售后服务方案；</w:t>
            </w:r>
            <w:r w:rsidRPr="00DA2465">
              <w:rPr>
                <w:rFonts w:ascii="宋体" w:eastAsia="宋体" w:hAnsi="宋体" w:hint="eastAsia"/>
                <w:b/>
                <w:color w:val="000000" w:themeColor="text1"/>
                <w:szCs w:val="21"/>
              </w:rPr>
              <w:t>（必须提供，否则作无效投标处理）</w:t>
            </w:r>
          </w:p>
          <w:p w14:paraId="7DF40D34"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4、项目实施人员一览表；</w:t>
            </w:r>
          </w:p>
          <w:p w14:paraId="16AB7051"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5、投标人对本项目的合理化建议和改进措施；</w:t>
            </w:r>
          </w:p>
          <w:p w14:paraId="4A00809B"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6、除招标文件规定必须提供以外，投标人需要说明的其他文件和说明。</w:t>
            </w:r>
          </w:p>
          <w:p w14:paraId="1052A875"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b/>
                <w:color w:val="000000" w:themeColor="text1"/>
                <w:szCs w:val="21"/>
              </w:rPr>
              <w:t>注：以上标明“必须提供”的材料属于复印件的扫描件的，必须加盖投标人电子公章，否则作无效投标处理。</w:t>
            </w:r>
          </w:p>
        </w:tc>
      </w:tr>
      <w:tr w:rsidR="00DA2465" w:rsidRPr="00DA2465" w14:paraId="4B061CAF" w14:textId="77777777">
        <w:trPr>
          <w:trHeight w:val="454"/>
          <w:jc w:val="center"/>
        </w:trPr>
        <w:tc>
          <w:tcPr>
            <w:tcW w:w="440" w:type="pct"/>
            <w:vMerge/>
            <w:vAlign w:val="center"/>
          </w:tcPr>
          <w:p w14:paraId="20EF0515"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0CA2B74C"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报价文件组成</w:t>
            </w:r>
          </w:p>
        </w:tc>
        <w:tc>
          <w:tcPr>
            <w:tcW w:w="3455" w:type="pct"/>
            <w:vAlign w:val="center"/>
          </w:tcPr>
          <w:p w14:paraId="595E88B8"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1、投标函；</w:t>
            </w:r>
            <w:r w:rsidRPr="00DA2465">
              <w:rPr>
                <w:rFonts w:ascii="宋体" w:eastAsia="宋体" w:hAnsi="宋体" w:hint="eastAsia"/>
                <w:b/>
                <w:color w:val="000000" w:themeColor="text1"/>
                <w:szCs w:val="21"/>
              </w:rPr>
              <w:t>（必须提供，否则作无效投标处理）</w:t>
            </w:r>
          </w:p>
          <w:p w14:paraId="1AAFD7D5" w14:textId="77777777" w:rsidR="00E9500A" w:rsidRPr="00DA2465" w:rsidRDefault="00836C67">
            <w:pPr>
              <w:spacing w:line="300" w:lineRule="auto"/>
              <w:jc w:val="left"/>
              <w:rPr>
                <w:rFonts w:ascii="宋体" w:eastAsia="宋体" w:hAnsi="宋体"/>
                <w:b/>
                <w:color w:val="000000" w:themeColor="text1"/>
                <w:szCs w:val="21"/>
              </w:rPr>
            </w:pPr>
            <w:r w:rsidRPr="00DA2465">
              <w:rPr>
                <w:rFonts w:ascii="宋体" w:eastAsia="宋体" w:hAnsi="宋体" w:hint="eastAsia"/>
                <w:color w:val="000000" w:themeColor="text1"/>
                <w:szCs w:val="21"/>
              </w:rPr>
              <w:t>2、开标一览表；</w:t>
            </w:r>
            <w:r w:rsidRPr="00DA2465">
              <w:rPr>
                <w:rFonts w:ascii="宋体" w:eastAsia="宋体" w:hAnsi="宋体" w:hint="eastAsia"/>
                <w:b/>
                <w:color w:val="000000" w:themeColor="text1"/>
                <w:szCs w:val="21"/>
              </w:rPr>
              <w:t>（必须提供，否则作无效投标处理）</w:t>
            </w:r>
          </w:p>
          <w:p w14:paraId="66F7C9D0"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3、投标人针对报价需要说明的其他文件和说明，如中小企业声明函或残</w:t>
            </w:r>
            <w:r w:rsidRPr="00DA2465">
              <w:rPr>
                <w:rFonts w:ascii="宋体" w:eastAsia="宋体" w:hAnsi="宋体" w:hint="eastAsia"/>
                <w:color w:val="000000" w:themeColor="text1"/>
                <w:szCs w:val="21"/>
              </w:rPr>
              <w:lastRenderedPageBreak/>
              <w:t>疾人福利性单位声明函或属于监狱企业的证明文件。</w:t>
            </w:r>
          </w:p>
        </w:tc>
      </w:tr>
      <w:tr w:rsidR="00DA2465" w:rsidRPr="00DA2465" w14:paraId="481F83D3" w14:textId="77777777">
        <w:trPr>
          <w:trHeight w:val="454"/>
          <w:jc w:val="center"/>
        </w:trPr>
        <w:tc>
          <w:tcPr>
            <w:tcW w:w="440" w:type="pct"/>
            <w:vAlign w:val="center"/>
          </w:tcPr>
          <w:p w14:paraId="44874389"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lastRenderedPageBreak/>
              <w:t>16.2</w:t>
            </w:r>
          </w:p>
        </w:tc>
        <w:tc>
          <w:tcPr>
            <w:tcW w:w="1105" w:type="pct"/>
            <w:vAlign w:val="center"/>
          </w:tcPr>
          <w:p w14:paraId="1436B012"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投标报价要求</w:t>
            </w:r>
          </w:p>
        </w:tc>
        <w:tc>
          <w:tcPr>
            <w:tcW w:w="3455" w:type="pct"/>
            <w:vAlign w:val="center"/>
          </w:tcPr>
          <w:p w14:paraId="110D5917"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rsidR="00DA2465" w:rsidRPr="00DA2465" w14:paraId="04FB1DBF" w14:textId="77777777">
        <w:trPr>
          <w:trHeight w:val="454"/>
          <w:jc w:val="center"/>
        </w:trPr>
        <w:tc>
          <w:tcPr>
            <w:tcW w:w="440" w:type="pct"/>
            <w:vAlign w:val="center"/>
          </w:tcPr>
          <w:p w14:paraId="7C10FF87"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17.2</w:t>
            </w:r>
          </w:p>
        </w:tc>
        <w:tc>
          <w:tcPr>
            <w:tcW w:w="1105" w:type="pct"/>
            <w:vAlign w:val="center"/>
          </w:tcPr>
          <w:p w14:paraId="3327E1FE"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投标有效期</w:t>
            </w:r>
          </w:p>
        </w:tc>
        <w:tc>
          <w:tcPr>
            <w:tcW w:w="3455" w:type="pct"/>
            <w:vAlign w:val="center"/>
          </w:tcPr>
          <w:p w14:paraId="1C15A22B"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自投标截止之日起</w:t>
            </w:r>
            <w:r w:rsidRPr="00DA2465">
              <w:rPr>
                <w:rFonts w:ascii="宋体" w:eastAsia="宋体" w:hAnsi="宋体" w:hint="eastAsia"/>
                <w:color w:val="000000" w:themeColor="text1"/>
                <w:szCs w:val="21"/>
                <w:u w:val="single"/>
              </w:rPr>
              <w:t>90</w:t>
            </w:r>
            <w:r w:rsidRPr="00DA2465">
              <w:rPr>
                <w:rFonts w:ascii="宋体" w:eastAsia="宋体" w:hAnsi="宋体" w:hint="eastAsia"/>
                <w:color w:val="000000" w:themeColor="text1"/>
                <w:szCs w:val="21"/>
              </w:rPr>
              <w:t>日。</w:t>
            </w:r>
          </w:p>
        </w:tc>
      </w:tr>
      <w:tr w:rsidR="00DA2465" w:rsidRPr="00DA2465" w14:paraId="0C79B708" w14:textId="77777777">
        <w:trPr>
          <w:trHeight w:val="454"/>
          <w:jc w:val="center"/>
        </w:trPr>
        <w:tc>
          <w:tcPr>
            <w:tcW w:w="440" w:type="pct"/>
            <w:vAlign w:val="center"/>
          </w:tcPr>
          <w:p w14:paraId="30B0DEDC"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18</w:t>
            </w:r>
          </w:p>
        </w:tc>
        <w:tc>
          <w:tcPr>
            <w:tcW w:w="1105" w:type="pct"/>
            <w:vAlign w:val="center"/>
          </w:tcPr>
          <w:p w14:paraId="0C6279CA"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投标保证金金额</w:t>
            </w:r>
          </w:p>
        </w:tc>
        <w:tc>
          <w:tcPr>
            <w:tcW w:w="3455" w:type="pct"/>
            <w:vAlign w:val="center"/>
          </w:tcPr>
          <w:p w14:paraId="38E6E205"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本项目不收取投标保证金。</w:t>
            </w:r>
          </w:p>
        </w:tc>
      </w:tr>
      <w:tr w:rsidR="00DA2465" w:rsidRPr="00DA2465" w14:paraId="7A3E6E75" w14:textId="77777777">
        <w:trPr>
          <w:trHeight w:val="454"/>
          <w:jc w:val="center"/>
        </w:trPr>
        <w:tc>
          <w:tcPr>
            <w:tcW w:w="440" w:type="pct"/>
            <w:vAlign w:val="center"/>
          </w:tcPr>
          <w:p w14:paraId="346F5FE2"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19.1</w:t>
            </w:r>
          </w:p>
        </w:tc>
        <w:tc>
          <w:tcPr>
            <w:tcW w:w="1105" w:type="pct"/>
            <w:vAlign w:val="center"/>
          </w:tcPr>
          <w:p w14:paraId="2FBE40DC"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投标文件编制要求</w:t>
            </w:r>
          </w:p>
        </w:tc>
        <w:tc>
          <w:tcPr>
            <w:tcW w:w="3455" w:type="pct"/>
            <w:vAlign w:val="center"/>
          </w:tcPr>
          <w:p w14:paraId="30CB1702"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投标文件应按报价文件、资格证明文件、商务文件、技术文件分别编制，报价文件、资格证明文件分别生产电子文件，商务文件和技术文件按顺序合并生成电子文件。</w:t>
            </w:r>
            <w:r w:rsidRPr="00DA2465">
              <w:rPr>
                <w:rFonts w:ascii="宋体" w:eastAsia="宋体" w:hAnsi="宋体" w:hint="eastAsia"/>
                <w:b/>
                <w:color w:val="000000" w:themeColor="text1"/>
                <w:szCs w:val="21"/>
                <w:u w:val="single"/>
              </w:rPr>
              <w:t>电子版投标文件制作方式见招标公告附件。</w:t>
            </w:r>
          </w:p>
        </w:tc>
      </w:tr>
      <w:tr w:rsidR="00DA2465" w:rsidRPr="00DA2465" w14:paraId="7A2D4FDF" w14:textId="77777777">
        <w:trPr>
          <w:trHeight w:val="454"/>
          <w:jc w:val="center"/>
        </w:trPr>
        <w:tc>
          <w:tcPr>
            <w:tcW w:w="440" w:type="pct"/>
            <w:vAlign w:val="center"/>
          </w:tcPr>
          <w:p w14:paraId="48206A53"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20</w:t>
            </w:r>
          </w:p>
        </w:tc>
        <w:tc>
          <w:tcPr>
            <w:tcW w:w="1105" w:type="pct"/>
            <w:vAlign w:val="center"/>
          </w:tcPr>
          <w:p w14:paraId="1E9BDAAE"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备份投标文件</w:t>
            </w:r>
          </w:p>
        </w:tc>
        <w:tc>
          <w:tcPr>
            <w:tcW w:w="3455" w:type="pct"/>
            <w:vAlign w:val="center"/>
          </w:tcPr>
          <w:p w14:paraId="5C210799"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本项目不接受备份投标文件。</w:t>
            </w:r>
          </w:p>
        </w:tc>
      </w:tr>
      <w:tr w:rsidR="00DA2465" w:rsidRPr="00DA2465" w14:paraId="5DA17253" w14:textId="77777777">
        <w:trPr>
          <w:trHeight w:val="454"/>
          <w:jc w:val="center"/>
        </w:trPr>
        <w:tc>
          <w:tcPr>
            <w:tcW w:w="440" w:type="pct"/>
            <w:vMerge w:val="restart"/>
            <w:vAlign w:val="center"/>
          </w:tcPr>
          <w:p w14:paraId="375E0F4E"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21.1</w:t>
            </w:r>
          </w:p>
        </w:tc>
        <w:tc>
          <w:tcPr>
            <w:tcW w:w="1105" w:type="pct"/>
            <w:vAlign w:val="center"/>
          </w:tcPr>
          <w:p w14:paraId="2E7DEF64"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投标截止时间</w:t>
            </w:r>
          </w:p>
        </w:tc>
        <w:tc>
          <w:tcPr>
            <w:tcW w:w="3455" w:type="pct"/>
            <w:vAlign w:val="center"/>
          </w:tcPr>
          <w:p w14:paraId="305590D1"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详见招标公告</w:t>
            </w:r>
          </w:p>
        </w:tc>
      </w:tr>
      <w:tr w:rsidR="00DA2465" w:rsidRPr="00DA2465" w14:paraId="014C3560" w14:textId="77777777">
        <w:trPr>
          <w:trHeight w:val="454"/>
          <w:jc w:val="center"/>
        </w:trPr>
        <w:tc>
          <w:tcPr>
            <w:tcW w:w="440" w:type="pct"/>
            <w:vMerge/>
            <w:vAlign w:val="center"/>
          </w:tcPr>
          <w:p w14:paraId="15ABB02C"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76924F8A"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投标文件提交起止时间</w:t>
            </w:r>
          </w:p>
        </w:tc>
        <w:tc>
          <w:tcPr>
            <w:tcW w:w="3455" w:type="pct"/>
            <w:vAlign w:val="center"/>
          </w:tcPr>
          <w:p w14:paraId="66024CE1"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详见招标公告</w:t>
            </w:r>
          </w:p>
        </w:tc>
      </w:tr>
      <w:tr w:rsidR="00DA2465" w:rsidRPr="00DA2465" w14:paraId="656B5B1D" w14:textId="77777777">
        <w:trPr>
          <w:trHeight w:val="454"/>
          <w:jc w:val="center"/>
        </w:trPr>
        <w:tc>
          <w:tcPr>
            <w:tcW w:w="440" w:type="pct"/>
            <w:vMerge/>
            <w:vAlign w:val="center"/>
          </w:tcPr>
          <w:p w14:paraId="63A84AFC"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4A519EB5"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投标地点</w:t>
            </w:r>
          </w:p>
        </w:tc>
        <w:tc>
          <w:tcPr>
            <w:tcW w:w="3455" w:type="pct"/>
            <w:vAlign w:val="center"/>
          </w:tcPr>
          <w:p w14:paraId="3842600B"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详见招标公告</w:t>
            </w:r>
          </w:p>
        </w:tc>
      </w:tr>
      <w:tr w:rsidR="00DA2465" w:rsidRPr="00DA2465" w14:paraId="446E5F04" w14:textId="77777777">
        <w:trPr>
          <w:trHeight w:val="454"/>
          <w:jc w:val="center"/>
        </w:trPr>
        <w:tc>
          <w:tcPr>
            <w:tcW w:w="440" w:type="pct"/>
            <w:vMerge/>
            <w:vAlign w:val="center"/>
          </w:tcPr>
          <w:p w14:paraId="62934E8F"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4839BAC9"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投标人递交投标样品截止时间及地点</w:t>
            </w:r>
          </w:p>
        </w:tc>
        <w:tc>
          <w:tcPr>
            <w:tcW w:w="3455" w:type="pct"/>
            <w:vAlign w:val="center"/>
          </w:tcPr>
          <w:p w14:paraId="69BF8E01"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时间：___年___月___日___时___分（北京时间）</w:t>
            </w:r>
          </w:p>
          <w:p w14:paraId="74B7A629"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地点：___</w:t>
            </w:r>
          </w:p>
        </w:tc>
      </w:tr>
      <w:tr w:rsidR="00DA2465" w:rsidRPr="00DA2465" w14:paraId="495A2E6B" w14:textId="77777777">
        <w:trPr>
          <w:trHeight w:val="454"/>
          <w:jc w:val="center"/>
        </w:trPr>
        <w:tc>
          <w:tcPr>
            <w:tcW w:w="440" w:type="pct"/>
            <w:vAlign w:val="center"/>
          </w:tcPr>
          <w:p w14:paraId="593FFA7D"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23</w:t>
            </w:r>
          </w:p>
        </w:tc>
        <w:tc>
          <w:tcPr>
            <w:tcW w:w="1105" w:type="pct"/>
            <w:vAlign w:val="center"/>
          </w:tcPr>
          <w:p w14:paraId="067965AE"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开标时间、地点</w:t>
            </w:r>
          </w:p>
        </w:tc>
        <w:tc>
          <w:tcPr>
            <w:tcW w:w="3455" w:type="pct"/>
            <w:vAlign w:val="center"/>
          </w:tcPr>
          <w:p w14:paraId="7A3E76A2"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详见招标公告</w:t>
            </w:r>
          </w:p>
        </w:tc>
      </w:tr>
      <w:tr w:rsidR="00DA2465" w:rsidRPr="00DA2465" w14:paraId="10793646" w14:textId="77777777">
        <w:trPr>
          <w:trHeight w:val="454"/>
          <w:jc w:val="center"/>
        </w:trPr>
        <w:tc>
          <w:tcPr>
            <w:tcW w:w="440" w:type="pct"/>
            <w:vMerge w:val="restart"/>
            <w:vAlign w:val="center"/>
          </w:tcPr>
          <w:p w14:paraId="23B3AB98"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25.3（2）</w:t>
            </w:r>
          </w:p>
        </w:tc>
        <w:tc>
          <w:tcPr>
            <w:tcW w:w="1105" w:type="pct"/>
            <w:vAlign w:val="center"/>
          </w:tcPr>
          <w:p w14:paraId="3ECAAF33"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投标人信用查询渠道</w:t>
            </w:r>
          </w:p>
        </w:tc>
        <w:tc>
          <w:tcPr>
            <w:tcW w:w="3455" w:type="pct"/>
            <w:vAlign w:val="center"/>
          </w:tcPr>
          <w:p w14:paraId="00B00E39"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采购人或者采购代理机构在资格审查结束前，对投标人进行信用查询。</w:t>
            </w:r>
          </w:p>
          <w:p w14:paraId="7D1E5A40"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查询渠道：“信用中国”网站（www.creditchina.gov.cn）、中国政府采购网（www.ccgp.gov.cn）。</w:t>
            </w:r>
          </w:p>
        </w:tc>
      </w:tr>
      <w:tr w:rsidR="00DA2465" w:rsidRPr="00DA2465" w14:paraId="06C4235F" w14:textId="77777777">
        <w:trPr>
          <w:trHeight w:val="454"/>
          <w:jc w:val="center"/>
        </w:trPr>
        <w:tc>
          <w:tcPr>
            <w:tcW w:w="440" w:type="pct"/>
            <w:vMerge/>
            <w:vAlign w:val="center"/>
          </w:tcPr>
          <w:p w14:paraId="1523E589"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1D2984E6"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信用查询截止时点</w:t>
            </w:r>
          </w:p>
        </w:tc>
        <w:tc>
          <w:tcPr>
            <w:tcW w:w="3455" w:type="pct"/>
            <w:vAlign w:val="center"/>
          </w:tcPr>
          <w:p w14:paraId="5CDC3402"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资格审查结束前</w:t>
            </w:r>
          </w:p>
        </w:tc>
      </w:tr>
      <w:tr w:rsidR="00DA2465" w:rsidRPr="00DA2465" w14:paraId="4B37BD37" w14:textId="77777777">
        <w:trPr>
          <w:trHeight w:val="454"/>
          <w:jc w:val="center"/>
        </w:trPr>
        <w:tc>
          <w:tcPr>
            <w:tcW w:w="440" w:type="pct"/>
            <w:vMerge/>
            <w:vAlign w:val="center"/>
          </w:tcPr>
          <w:p w14:paraId="2D8DA38B"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2DC7CF88"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查询记录和证据留存方式</w:t>
            </w:r>
          </w:p>
        </w:tc>
        <w:tc>
          <w:tcPr>
            <w:tcW w:w="3455" w:type="pct"/>
            <w:vAlign w:val="center"/>
          </w:tcPr>
          <w:p w14:paraId="65716B8C"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在查询网站中直接截图查询记录，截图作为在“政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”平台作为附件上传保存。</w:t>
            </w:r>
          </w:p>
        </w:tc>
      </w:tr>
      <w:tr w:rsidR="00DA2465" w:rsidRPr="00DA2465" w14:paraId="53C5E0B2" w14:textId="77777777">
        <w:trPr>
          <w:trHeight w:val="454"/>
          <w:jc w:val="center"/>
        </w:trPr>
        <w:tc>
          <w:tcPr>
            <w:tcW w:w="440" w:type="pct"/>
            <w:vMerge/>
            <w:vAlign w:val="center"/>
          </w:tcPr>
          <w:p w14:paraId="3462BB47"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4AB75388"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信用信息使用规则</w:t>
            </w:r>
          </w:p>
        </w:tc>
        <w:tc>
          <w:tcPr>
            <w:tcW w:w="3455" w:type="pct"/>
            <w:vAlign w:val="center"/>
          </w:tcPr>
          <w:p w14:paraId="760C5FD8"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DA2465" w:rsidRPr="00DA2465" w14:paraId="2C407A32" w14:textId="77777777">
        <w:trPr>
          <w:trHeight w:val="454"/>
          <w:jc w:val="center"/>
        </w:trPr>
        <w:tc>
          <w:tcPr>
            <w:tcW w:w="440" w:type="pct"/>
            <w:vAlign w:val="center"/>
          </w:tcPr>
          <w:p w14:paraId="6949F6FC"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29.1</w:t>
            </w:r>
          </w:p>
        </w:tc>
        <w:tc>
          <w:tcPr>
            <w:tcW w:w="1105" w:type="pct"/>
            <w:vAlign w:val="center"/>
          </w:tcPr>
          <w:p w14:paraId="55951815"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评标方法</w:t>
            </w:r>
          </w:p>
        </w:tc>
        <w:tc>
          <w:tcPr>
            <w:tcW w:w="3455" w:type="pct"/>
            <w:vAlign w:val="center"/>
          </w:tcPr>
          <w:p w14:paraId="53C9C51B" w14:textId="77777777" w:rsidR="00E9500A" w:rsidRPr="00DA2465" w:rsidRDefault="00836C67">
            <w:pPr>
              <w:spacing w:line="360" w:lineRule="auto"/>
              <w:rPr>
                <w:rFonts w:ascii="宋体" w:eastAsia="宋体" w:hAnsi="宋体"/>
                <w:color w:val="000000" w:themeColor="text1"/>
                <w:szCs w:val="21"/>
              </w:rPr>
            </w:pPr>
            <w:r w:rsidRPr="00DA2465">
              <w:rPr>
                <w:rFonts w:ascii="Segoe UI Symbol" w:eastAsia="宋体" w:hAnsi="Segoe UI Symbol" w:cs="Segoe UI Symbol"/>
                <w:color w:val="000000" w:themeColor="text1"/>
                <w:szCs w:val="21"/>
              </w:rPr>
              <w:t>☑</w:t>
            </w:r>
            <w:r w:rsidRPr="00DA2465">
              <w:rPr>
                <w:rFonts w:ascii="宋体" w:eastAsia="宋体" w:hAnsi="宋体" w:hint="eastAsia"/>
                <w:color w:val="000000" w:themeColor="text1"/>
                <w:szCs w:val="21"/>
              </w:rPr>
              <w:t>综合评分法</w:t>
            </w:r>
          </w:p>
          <w:p w14:paraId="7E9B70BA"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□最低评标价法</w:t>
            </w:r>
          </w:p>
        </w:tc>
      </w:tr>
      <w:tr w:rsidR="00DA2465" w:rsidRPr="00DA2465" w14:paraId="50E0099F" w14:textId="77777777">
        <w:trPr>
          <w:trHeight w:val="454"/>
          <w:jc w:val="center"/>
        </w:trPr>
        <w:tc>
          <w:tcPr>
            <w:tcW w:w="440" w:type="pct"/>
            <w:vAlign w:val="center"/>
          </w:tcPr>
          <w:p w14:paraId="409C95EC"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29.2</w:t>
            </w:r>
          </w:p>
        </w:tc>
        <w:tc>
          <w:tcPr>
            <w:tcW w:w="1105" w:type="pct"/>
            <w:vAlign w:val="center"/>
          </w:tcPr>
          <w:p w14:paraId="52305CB2"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允许负偏离项</w:t>
            </w:r>
          </w:p>
        </w:tc>
        <w:tc>
          <w:tcPr>
            <w:tcW w:w="3455" w:type="pct"/>
            <w:vAlign w:val="center"/>
          </w:tcPr>
          <w:p w14:paraId="2460E9F7"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商务条款评审中允许负偏离的条款数为</w:t>
            </w:r>
            <w:r w:rsidRPr="00DA2465">
              <w:rPr>
                <w:rFonts w:ascii="宋体" w:eastAsia="宋体" w:hAnsi="宋体" w:hint="eastAsia"/>
                <w:color w:val="000000" w:themeColor="text1"/>
                <w:szCs w:val="21"/>
                <w:u w:val="single"/>
              </w:rPr>
              <w:t>0</w:t>
            </w:r>
            <w:r w:rsidRPr="00DA2465">
              <w:rPr>
                <w:rFonts w:ascii="宋体" w:eastAsia="宋体" w:hAnsi="宋体" w:hint="eastAsia"/>
                <w:color w:val="000000" w:themeColor="text1"/>
                <w:szCs w:val="21"/>
              </w:rPr>
              <w:t>项。</w:t>
            </w:r>
          </w:p>
          <w:p w14:paraId="34FC5F47"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技术需求评审中允许负偏离的条款数为</w:t>
            </w:r>
            <w:r w:rsidRPr="00DA2465">
              <w:rPr>
                <w:rFonts w:ascii="宋体" w:eastAsia="宋体" w:hAnsi="宋体" w:hint="eastAsia"/>
                <w:color w:val="000000" w:themeColor="text1"/>
                <w:szCs w:val="21"/>
                <w:u w:val="single"/>
              </w:rPr>
              <w:t>0</w:t>
            </w:r>
            <w:r w:rsidRPr="00DA2465">
              <w:rPr>
                <w:rFonts w:ascii="宋体" w:eastAsia="宋体" w:hAnsi="宋体" w:hint="eastAsia"/>
                <w:color w:val="000000" w:themeColor="text1"/>
                <w:szCs w:val="21"/>
              </w:rPr>
              <w:t>项。</w:t>
            </w:r>
          </w:p>
        </w:tc>
      </w:tr>
      <w:tr w:rsidR="00DA2465" w:rsidRPr="00DA2465" w14:paraId="3D3EDFC1" w14:textId="77777777">
        <w:trPr>
          <w:trHeight w:val="454"/>
          <w:jc w:val="center"/>
        </w:trPr>
        <w:tc>
          <w:tcPr>
            <w:tcW w:w="440" w:type="pct"/>
            <w:vAlign w:val="center"/>
          </w:tcPr>
          <w:p w14:paraId="3DDE0901"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30.1</w:t>
            </w:r>
          </w:p>
        </w:tc>
        <w:tc>
          <w:tcPr>
            <w:tcW w:w="1105" w:type="pct"/>
            <w:vAlign w:val="center"/>
          </w:tcPr>
          <w:p w14:paraId="0A0C48F4"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确定中标人时，出现中标候选人分数并列的情形，确定中标</w:t>
            </w:r>
            <w:proofErr w:type="gramStart"/>
            <w:r w:rsidRPr="00DA2465">
              <w:rPr>
                <w:rFonts w:ascii="宋体" w:eastAsia="宋体" w:hAnsi="宋体" w:hint="eastAsia"/>
                <w:color w:val="000000" w:themeColor="text1"/>
                <w:szCs w:val="21"/>
              </w:rPr>
              <w:t>人方式</w:t>
            </w:r>
            <w:proofErr w:type="gramEnd"/>
          </w:p>
        </w:tc>
        <w:tc>
          <w:tcPr>
            <w:tcW w:w="3455" w:type="pct"/>
            <w:vAlign w:val="center"/>
          </w:tcPr>
          <w:p w14:paraId="14576719"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□采用最低评标价法的，投标文件满足招标文件全部实质性要求且投标报价最低的投标人为排名第一的中标候选人；</w:t>
            </w:r>
          </w:p>
          <w:p w14:paraId="781AF53B" w14:textId="77777777" w:rsidR="00E9500A" w:rsidRPr="00DA2465" w:rsidRDefault="00836C67">
            <w:pPr>
              <w:spacing w:line="300" w:lineRule="auto"/>
              <w:jc w:val="left"/>
              <w:rPr>
                <w:rFonts w:ascii="宋体" w:eastAsia="宋体" w:hAnsi="宋体"/>
                <w:color w:val="000000" w:themeColor="text1"/>
                <w:szCs w:val="21"/>
              </w:rPr>
            </w:pPr>
            <w:r w:rsidRPr="00DA2465">
              <w:rPr>
                <w:rFonts w:ascii="Segoe UI Symbol" w:eastAsia="宋体" w:hAnsi="Segoe UI Symbol" w:cs="Segoe UI Symbol"/>
                <w:color w:val="000000" w:themeColor="text1"/>
                <w:szCs w:val="21"/>
              </w:rPr>
              <w:t>☑</w:t>
            </w:r>
            <w:r w:rsidRPr="00DA2465">
              <w:rPr>
                <w:rFonts w:ascii="宋体" w:eastAsia="宋体" w:hAnsi="宋体" w:hint="eastAsia"/>
                <w:color w:val="000000" w:themeColor="text1"/>
                <w:szCs w:val="21"/>
              </w:rPr>
              <w:t>采用综合评分法的，按投标报价由低到高顺序排列。得分且投标报价相同的并列。投标文件满足招标文件全部实质性要求，</w:t>
            </w:r>
            <w:proofErr w:type="gramStart"/>
            <w:r w:rsidRPr="00DA2465">
              <w:rPr>
                <w:rFonts w:ascii="宋体" w:eastAsia="宋体" w:hAnsi="宋体" w:hint="eastAsia"/>
                <w:color w:val="000000" w:themeColor="text1"/>
                <w:szCs w:val="21"/>
              </w:rPr>
              <w:t>且按照</w:t>
            </w:r>
            <w:proofErr w:type="gramEnd"/>
            <w:r w:rsidRPr="00DA2465">
              <w:rPr>
                <w:rFonts w:ascii="宋体" w:eastAsia="宋体" w:hAnsi="宋体" w:hint="eastAsia"/>
                <w:color w:val="000000" w:themeColor="text1"/>
                <w:szCs w:val="21"/>
              </w:rPr>
              <w:t>评审因素的量化指标评审得分最高的投标人为排名第一的中标候选人。</w:t>
            </w:r>
          </w:p>
        </w:tc>
      </w:tr>
      <w:tr w:rsidR="00DA2465" w:rsidRPr="00DA2465" w14:paraId="13F54D3C" w14:textId="77777777">
        <w:trPr>
          <w:trHeight w:val="454"/>
          <w:jc w:val="center"/>
        </w:trPr>
        <w:tc>
          <w:tcPr>
            <w:tcW w:w="440" w:type="pct"/>
            <w:vAlign w:val="center"/>
          </w:tcPr>
          <w:p w14:paraId="301ACAC0"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35</w:t>
            </w:r>
          </w:p>
        </w:tc>
        <w:tc>
          <w:tcPr>
            <w:tcW w:w="1105" w:type="pct"/>
            <w:vAlign w:val="center"/>
          </w:tcPr>
          <w:p w14:paraId="0EE10736"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履约保证金金额</w:t>
            </w:r>
          </w:p>
        </w:tc>
        <w:tc>
          <w:tcPr>
            <w:tcW w:w="3455" w:type="pct"/>
            <w:vAlign w:val="center"/>
          </w:tcPr>
          <w:p w14:paraId="69DE65D3"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本项目不收取履约保证金。</w:t>
            </w:r>
          </w:p>
        </w:tc>
      </w:tr>
      <w:tr w:rsidR="00DA2465" w:rsidRPr="00DA2465" w14:paraId="279E2B94" w14:textId="77777777">
        <w:trPr>
          <w:trHeight w:val="454"/>
          <w:jc w:val="center"/>
        </w:trPr>
        <w:tc>
          <w:tcPr>
            <w:tcW w:w="440" w:type="pct"/>
            <w:vAlign w:val="center"/>
          </w:tcPr>
          <w:p w14:paraId="44A0BAC2"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36.1</w:t>
            </w:r>
          </w:p>
        </w:tc>
        <w:tc>
          <w:tcPr>
            <w:tcW w:w="1105" w:type="pct"/>
            <w:vAlign w:val="center"/>
          </w:tcPr>
          <w:p w14:paraId="652974A6"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签订电子合同携带的材料</w:t>
            </w:r>
          </w:p>
        </w:tc>
        <w:tc>
          <w:tcPr>
            <w:tcW w:w="3455" w:type="pct"/>
            <w:vAlign w:val="center"/>
          </w:tcPr>
          <w:p w14:paraId="026CEBC9"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电子采购合同需要供应商通过有效CA证书进行电子签署</w:t>
            </w:r>
          </w:p>
        </w:tc>
      </w:tr>
      <w:tr w:rsidR="00DA2465" w:rsidRPr="00DA2465" w14:paraId="28963689" w14:textId="77777777">
        <w:trPr>
          <w:trHeight w:val="454"/>
          <w:jc w:val="center"/>
        </w:trPr>
        <w:tc>
          <w:tcPr>
            <w:tcW w:w="440" w:type="pct"/>
            <w:vMerge w:val="restart"/>
            <w:vAlign w:val="center"/>
          </w:tcPr>
          <w:p w14:paraId="79FA9106"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38.2.1</w:t>
            </w:r>
          </w:p>
        </w:tc>
        <w:tc>
          <w:tcPr>
            <w:tcW w:w="1105" w:type="pct"/>
            <w:vAlign w:val="center"/>
          </w:tcPr>
          <w:p w14:paraId="1C9A963B"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接收质疑</w:t>
            </w:r>
            <w:proofErr w:type="gramStart"/>
            <w:r w:rsidRPr="00DA2465">
              <w:rPr>
                <w:rFonts w:ascii="宋体" w:eastAsia="宋体" w:hAnsi="宋体" w:hint="eastAsia"/>
                <w:color w:val="000000" w:themeColor="text1"/>
                <w:szCs w:val="21"/>
              </w:rPr>
              <w:t>函方式</w:t>
            </w:r>
            <w:proofErr w:type="gramEnd"/>
          </w:p>
        </w:tc>
        <w:tc>
          <w:tcPr>
            <w:tcW w:w="3455" w:type="pct"/>
            <w:vAlign w:val="center"/>
          </w:tcPr>
          <w:p w14:paraId="7182236E"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以书面形式</w:t>
            </w:r>
          </w:p>
        </w:tc>
      </w:tr>
      <w:tr w:rsidR="00DA2465" w:rsidRPr="00DA2465" w14:paraId="302D747C" w14:textId="77777777">
        <w:trPr>
          <w:trHeight w:val="454"/>
          <w:jc w:val="center"/>
        </w:trPr>
        <w:tc>
          <w:tcPr>
            <w:tcW w:w="440" w:type="pct"/>
            <w:vMerge/>
            <w:vAlign w:val="center"/>
          </w:tcPr>
          <w:p w14:paraId="25B6FE1D"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783F57ED"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质疑联系部门及联系方式</w:t>
            </w:r>
          </w:p>
        </w:tc>
        <w:tc>
          <w:tcPr>
            <w:tcW w:w="3455" w:type="pct"/>
            <w:vAlign w:val="center"/>
          </w:tcPr>
          <w:p w14:paraId="311D248C"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u w:val="single"/>
              </w:rPr>
              <w:t>（1）广西科文招标有限公司</w:t>
            </w:r>
            <w:r w:rsidRPr="00DA2465">
              <w:rPr>
                <w:rFonts w:ascii="宋体" w:eastAsia="宋体" w:hAnsi="宋体" w:hint="eastAsia"/>
                <w:color w:val="000000" w:themeColor="text1"/>
                <w:szCs w:val="21"/>
              </w:rPr>
              <w:t>部门；</w:t>
            </w:r>
          </w:p>
          <w:p w14:paraId="460FD5AB"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联系电话：0771-2023</w:t>
            </w:r>
            <w:r w:rsidRPr="00DA2465">
              <w:rPr>
                <w:rFonts w:ascii="宋体" w:eastAsia="宋体" w:hAnsi="宋体"/>
                <w:color w:val="000000" w:themeColor="text1"/>
                <w:szCs w:val="21"/>
              </w:rPr>
              <w:t>903</w:t>
            </w:r>
          </w:p>
          <w:p w14:paraId="6884CD8C"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通讯地址：</w:t>
            </w:r>
            <w:r w:rsidRPr="00DA2465">
              <w:rPr>
                <w:rFonts w:ascii="宋体" w:eastAsia="宋体" w:hAnsi="宋体" w:hint="eastAsia"/>
                <w:color w:val="000000" w:themeColor="text1"/>
                <w:szCs w:val="21"/>
                <w:u w:val="single"/>
              </w:rPr>
              <w:t>广西南宁市民族大道141号中鼎</w:t>
            </w:r>
            <w:proofErr w:type="gramStart"/>
            <w:r w:rsidRPr="00DA2465">
              <w:rPr>
                <w:rFonts w:ascii="宋体" w:eastAsia="宋体" w:hAnsi="宋体" w:hint="eastAsia"/>
                <w:color w:val="000000" w:themeColor="text1"/>
                <w:szCs w:val="21"/>
                <w:u w:val="single"/>
              </w:rPr>
              <w:t>万象东方</w:t>
            </w:r>
            <w:proofErr w:type="gramEnd"/>
            <w:r w:rsidRPr="00DA2465">
              <w:rPr>
                <w:rFonts w:ascii="宋体" w:eastAsia="宋体" w:hAnsi="宋体" w:hint="eastAsia"/>
                <w:color w:val="000000" w:themeColor="text1"/>
                <w:szCs w:val="21"/>
                <w:u w:val="single"/>
              </w:rPr>
              <w:t>D区五层</w:t>
            </w:r>
          </w:p>
          <w:p w14:paraId="49CE5830"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u w:val="single"/>
              </w:rPr>
              <w:t>（2）南宁市自然资源局</w:t>
            </w:r>
            <w:r w:rsidRPr="00DA2465">
              <w:rPr>
                <w:rFonts w:ascii="宋体" w:eastAsia="宋体" w:hAnsi="宋体" w:hint="eastAsia"/>
                <w:color w:val="000000" w:themeColor="text1"/>
                <w:szCs w:val="21"/>
              </w:rPr>
              <w:t>部门；</w:t>
            </w:r>
          </w:p>
          <w:p w14:paraId="0C1A0B99"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联系电话：0771-5609445</w:t>
            </w:r>
          </w:p>
          <w:p w14:paraId="5E3B9E1C"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通讯地址：</w:t>
            </w:r>
            <w:r w:rsidRPr="00DA2465">
              <w:rPr>
                <w:rFonts w:ascii="宋体" w:eastAsia="宋体" w:hAnsi="宋体" w:hint="eastAsia"/>
                <w:color w:val="000000" w:themeColor="text1"/>
                <w:szCs w:val="21"/>
                <w:u w:val="single"/>
              </w:rPr>
              <w:t>南宁市锦春路3-1号</w:t>
            </w:r>
          </w:p>
        </w:tc>
      </w:tr>
      <w:tr w:rsidR="00DA2465" w:rsidRPr="00DA2465" w14:paraId="22E95B53" w14:textId="77777777">
        <w:trPr>
          <w:trHeight w:val="454"/>
          <w:jc w:val="center"/>
        </w:trPr>
        <w:tc>
          <w:tcPr>
            <w:tcW w:w="440" w:type="pct"/>
            <w:vMerge/>
            <w:vAlign w:val="center"/>
          </w:tcPr>
          <w:p w14:paraId="5ADA8A7E"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0CFFEEA0"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现场提交质疑办理业务时间</w:t>
            </w:r>
          </w:p>
        </w:tc>
        <w:tc>
          <w:tcPr>
            <w:tcW w:w="3455" w:type="pct"/>
            <w:vAlign w:val="center"/>
          </w:tcPr>
          <w:p w14:paraId="51722459"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质疑期内每个工作日</w:t>
            </w:r>
            <w:r w:rsidRPr="00DA2465">
              <w:rPr>
                <w:rFonts w:ascii="宋体" w:eastAsia="宋体" w:hAnsi="宋体" w:hint="eastAsia"/>
                <w:color w:val="000000" w:themeColor="text1"/>
                <w:szCs w:val="21"/>
                <w:u w:val="single"/>
              </w:rPr>
              <w:t>8</w:t>
            </w:r>
            <w:r w:rsidRPr="00DA2465">
              <w:rPr>
                <w:rFonts w:ascii="宋体" w:eastAsia="宋体" w:hAnsi="宋体" w:hint="eastAsia"/>
                <w:color w:val="000000" w:themeColor="text1"/>
                <w:szCs w:val="21"/>
              </w:rPr>
              <w:t>时</w:t>
            </w:r>
            <w:r w:rsidRPr="00DA2465">
              <w:rPr>
                <w:rFonts w:ascii="宋体" w:eastAsia="宋体" w:hAnsi="宋体" w:hint="eastAsia"/>
                <w:color w:val="000000" w:themeColor="text1"/>
                <w:szCs w:val="21"/>
                <w:u w:val="single"/>
              </w:rPr>
              <w:t>0</w:t>
            </w:r>
            <w:r w:rsidRPr="00DA2465">
              <w:rPr>
                <w:rFonts w:ascii="宋体" w:eastAsia="宋体" w:hAnsi="宋体" w:hint="eastAsia"/>
                <w:color w:val="000000" w:themeColor="text1"/>
                <w:szCs w:val="21"/>
              </w:rPr>
              <w:t>分到</w:t>
            </w:r>
            <w:r w:rsidRPr="00DA2465">
              <w:rPr>
                <w:rFonts w:ascii="宋体" w:eastAsia="宋体" w:hAnsi="宋体" w:hint="eastAsia"/>
                <w:color w:val="000000" w:themeColor="text1"/>
                <w:szCs w:val="21"/>
                <w:u w:val="single"/>
              </w:rPr>
              <w:t>12</w:t>
            </w:r>
            <w:r w:rsidRPr="00DA2465">
              <w:rPr>
                <w:rFonts w:ascii="宋体" w:eastAsia="宋体" w:hAnsi="宋体" w:hint="eastAsia"/>
                <w:color w:val="000000" w:themeColor="text1"/>
                <w:szCs w:val="21"/>
              </w:rPr>
              <w:t>时</w:t>
            </w:r>
            <w:r w:rsidRPr="00DA2465">
              <w:rPr>
                <w:rFonts w:ascii="宋体" w:eastAsia="宋体" w:hAnsi="宋体" w:hint="eastAsia"/>
                <w:color w:val="000000" w:themeColor="text1"/>
                <w:szCs w:val="21"/>
                <w:u w:val="single"/>
              </w:rPr>
              <w:t>0</w:t>
            </w:r>
            <w:r w:rsidRPr="00DA2465">
              <w:rPr>
                <w:rFonts w:ascii="宋体" w:eastAsia="宋体" w:hAnsi="宋体" w:hint="eastAsia"/>
                <w:color w:val="000000" w:themeColor="text1"/>
                <w:szCs w:val="21"/>
              </w:rPr>
              <w:t>分，</w:t>
            </w:r>
            <w:r w:rsidRPr="00DA2465">
              <w:rPr>
                <w:rFonts w:ascii="宋体" w:eastAsia="宋体" w:hAnsi="宋体" w:hint="eastAsia"/>
                <w:color w:val="000000" w:themeColor="text1"/>
                <w:szCs w:val="21"/>
                <w:u w:val="single"/>
              </w:rPr>
              <w:t>15</w:t>
            </w:r>
            <w:r w:rsidRPr="00DA2465">
              <w:rPr>
                <w:rFonts w:ascii="宋体" w:eastAsia="宋体" w:hAnsi="宋体" w:hint="eastAsia"/>
                <w:color w:val="000000" w:themeColor="text1"/>
                <w:szCs w:val="21"/>
              </w:rPr>
              <w:t>时</w:t>
            </w:r>
            <w:r w:rsidRPr="00DA2465">
              <w:rPr>
                <w:rFonts w:ascii="宋体" w:eastAsia="宋体" w:hAnsi="宋体" w:hint="eastAsia"/>
                <w:color w:val="000000" w:themeColor="text1"/>
                <w:szCs w:val="21"/>
                <w:u w:val="single"/>
              </w:rPr>
              <w:t>0</w:t>
            </w:r>
            <w:r w:rsidRPr="00DA2465">
              <w:rPr>
                <w:rFonts w:ascii="宋体" w:eastAsia="宋体" w:hAnsi="宋体" w:hint="eastAsia"/>
                <w:color w:val="000000" w:themeColor="text1"/>
                <w:szCs w:val="21"/>
              </w:rPr>
              <w:t>分到</w:t>
            </w:r>
            <w:r w:rsidRPr="00DA2465">
              <w:rPr>
                <w:rFonts w:ascii="宋体" w:eastAsia="宋体" w:hAnsi="宋体" w:hint="eastAsia"/>
                <w:color w:val="000000" w:themeColor="text1"/>
                <w:szCs w:val="21"/>
                <w:u w:val="single"/>
              </w:rPr>
              <w:t>18</w:t>
            </w:r>
            <w:r w:rsidRPr="00DA2465">
              <w:rPr>
                <w:rFonts w:ascii="宋体" w:eastAsia="宋体" w:hAnsi="宋体" w:hint="eastAsia"/>
                <w:color w:val="000000" w:themeColor="text1"/>
                <w:szCs w:val="21"/>
              </w:rPr>
              <w:t>时</w:t>
            </w:r>
            <w:r w:rsidRPr="00DA2465">
              <w:rPr>
                <w:rFonts w:ascii="宋体" w:eastAsia="宋体" w:hAnsi="宋体" w:hint="eastAsia"/>
                <w:color w:val="000000" w:themeColor="text1"/>
                <w:szCs w:val="21"/>
                <w:u w:val="single"/>
              </w:rPr>
              <w:t>0</w:t>
            </w:r>
            <w:r w:rsidRPr="00DA2465">
              <w:rPr>
                <w:rFonts w:ascii="宋体" w:eastAsia="宋体" w:hAnsi="宋体" w:hint="eastAsia"/>
                <w:color w:val="000000" w:themeColor="text1"/>
                <w:szCs w:val="21"/>
              </w:rPr>
              <w:t>分</w:t>
            </w:r>
          </w:p>
        </w:tc>
      </w:tr>
      <w:tr w:rsidR="00DA2465" w:rsidRPr="00DA2465" w14:paraId="3B1649D8" w14:textId="77777777">
        <w:trPr>
          <w:trHeight w:val="454"/>
          <w:jc w:val="center"/>
        </w:trPr>
        <w:tc>
          <w:tcPr>
            <w:tcW w:w="440" w:type="pct"/>
            <w:vAlign w:val="center"/>
          </w:tcPr>
          <w:p w14:paraId="6D6155B1"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38.3.1</w:t>
            </w:r>
          </w:p>
        </w:tc>
        <w:tc>
          <w:tcPr>
            <w:tcW w:w="1105" w:type="pct"/>
            <w:vAlign w:val="center"/>
          </w:tcPr>
          <w:p w14:paraId="4A215FA3"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投诉受理方式</w:t>
            </w:r>
          </w:p>
        </w:tc>
        <w:tc>
          <w:tcPr>
            <w:tcW w:w="3455" w:type="pct"/>
            <w:vAlign w:val="center"/>
          </w:tcPr>
          <w:p w14:paraId="7D5EBF43"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1、受理方式：纸质方式受理，投诉书正、副本（经过质疑的事项才可投诉）。</w:t>
            </w:r>
          </w:p>
          <w:p w14:paraId="36DC5F62"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2、邮寄地址：</w:t>
            </w:r>
          </w:p>
          <w:p w14:paraId="3F43F7C3"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名称：南宁市财政局政府采购监督管理科</w:t>
            </w:r>
          </w:p>
          <w:p w14:paraId="2D84C06B"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地址：南宁市</w:t>
            </w:r>
            <w:proofErr w:type="gramStart"/>
            <w:r w:rsidRPr="00DA2465">
              <w:rPr>
                <w:rFonts w:ascii="宋体" w:eastAsia="宋体" w:hAnsi="宋体" w:hint="eastAsia"/>
                <w:color w:val="000000" w:themeColor="text1"/>
                <w:szCs w:val="21"/>
              </w:rPr>
              <w:t>青秀</w:t>
            </w:r>
            <w:proofErr w:type="gramEnd"/>
            <w:r w:rsidRPr="00DA2465">
              <w:rPr>
                <w:rFonts w:ascii="宋体" w:eastAsia="宋体" w:hAnsi="宋体" w:hint="eastAsia"/>
                <w:color w:val="000000" w:themeColor="text1"/>
                <w:szCs w:val="21"/>
              </w:rPr>
              <w:t>区东葛路129号</w:t>
            </w:r>
          </w:p>
          <w:p w14:paraId="58D694C6"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联系电话：0771-2189091</w:t>
            </w:r>
          </w:p>
        </w:tc>
      </w:tr>
      <w:tr w:rsidR="00DA2465" w:rsidRPr="00DA2465" w14:paraId="596EF4EB" w14:textId="77777777">
        <w:trPr>
          <w:trHeight w:val="454"/>
          <w:jc w:val="center"/>
        </w:trPr>
        <w:tc>
          <w:tcPr>
            <w:tcW w:w="440" w:type="pct"/>
            <w:vMerge w:val="restart"/>
            <w:vAlign w:val="center"/>
          </w:tcPr>
          <w:p w14:paraId="611BBC1B"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40</w:t>
            </w:r>
          </w:p>
        </w:tc>
        <w:tc>
          <w:tcPr>
            <w:tcW w:w="1105" w:type="pct"/>
            <w:vAlign w:val="center"/>
          </w:tcPr>
          <w:p w14:paraId="000C5372"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采购代理费支付方式</w:t>
            </w:r>
          </w:p>
        </w:tc>
        <w:tc>
          <w:tcPr>
            <w:tcW w:w="3455" w:type="pct"/>
            <w:vAlign w:val="center"/>
          </w:tcPr>
          <w:p w14:paraId="73E9E4A6" w14:textId="77777777" w:rsidR="00E9500A" w:rsidRPr="00DA2465" w:rsidRDefault="00836C67">
            <w:pPr>
              <w:spacing w:line="300" w:lineRule="auto"/>
              <w:jc w:val="left"/>
              <w:rPr>
                <w:rFonts w:ascii="宋体" w:eastAsia="宋体" w:hAnsi="宋体"/>
                <w:color w:val="000000" w:themeColor="text1"/>
                <w:szCs w:val="21"/>
              </w:rPr>
            </w:pPr>
            <w:r w:rsidRPr="00DA2465">
              <w:rPr>
                <w:rFonts w:ascii="Segoe UI Symbol" w:eastAsia="宋体" w:hAnsi="Segoe UI Symbol" w:cs="Segoe UI Symbol"/>
                <w:color w:val="000000" w:themeColor="text1"/>
                <w:szCs w:val="21"/>
              </w:rPr>
              <w:t>☑</w:t>
            </w:r>
            <w:r w:rsidRPr="00DA2465">
              <w:rPr>
                <w:rFonts w:ascii="宋体" w:eastAsia="宋体" w:hAnsi="宋体" w:hint="eastAsia"/>
                <w:color w:val="000000" w:themeColor="text1"/>
                <w:szCs w:val="21"/>
              </w:rPr>
              <w:t>本项目代理服务费由</w:t>
            </w:r>
            <w:r w:rsidRPr="00DA2465">
              <w:rPr>
                <w:rFonts w:ascii="宋体" w:eastAsia="宋体" w:hAnsi="宋体" w:hint="eastAsia"/>
                <w:color w:val="000000" w:themeColor="text1"/>
                <w:szCs w:val="21"/>
                <w:u w:val="single"/>
              </w:rPr>
              <w:t>中标人</w:t>
            </w:r>
            <w:r w:rsidRPr="00DA2465">
              <w:rPr>
                <w:rFonts w:ascii="宋体" w:eastAsia="宋体" w:hAnsi="宋体" w:hint="eastAsia"/>
                <w:color w:val="000000" w:themeColor="text1"/>
                <w:szCs w:val="21"/>
              </w:rPr>
              <w:t>在领取中标通知书前，一次性向采购代理机构支付。</w:t>
            </w:r>
          </w:p>
          <w:p w14:paraId="6EF5A2E6"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□采购人支付。</w:t>
            </w:r>
          </w:p>
          <w:p w14:paraId="60773D13" w14:textId="77777777" w:rsidR="00E9500A" w:rsidRPr="00DA2465" w:rsidRDefault="00836C67">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□本项目不收取代理服务费。</w:t>
            </w:r>
          </w:p>
        </w:tc>
      </w:tr>
      <w:tr w:rsidR="00DA2465" w:rsidRPr="00DA2465" w14:paraId="1043813A" w14:textId="77777777">
        <w:trPr>
          <w:trHeight w:val="454"/>
          <w:jc w:val="center"/>
        </w:trPr>
        <w:tc>
          <w:tcPr>
            <w:tcW w:w="440" w:type="pct"/>
            <w:vMerge/>
            <w:vAlign w:val="center"/>
          </w:tcPr>
          <w:p w14:paraId="10B6AE3F"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4B475651"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采购代理费收取标准</w:t>
            </w:r>
          </w:p>
        </w:tc>
        <w:tc>
          <w:tcPr>
            <w:tcW w:w="3455" w:type="pct"/>
            <w:vAlign w:val="center"/>
          </w:tcPr>
          <w:p w14:paraId="0AC73A72" w14:textId="77777777" w:rsidR="00E9500A" w:rsidRPr="00DA2465" w:rsidRDefault="00836C67">
            <w:pPr>
              <w:spacing w:line="300" w:lineRule="auto"/>
              <w:jc w:val="left"/>
              <w:rPr>
                <w:rFonts w:eastAsia="宋体"/>
                <w:color w:val="000000" w:themeColor="text1"/>
                <w:szCs w:val="21"/>
              </w:rPr>
            </w:pPr>
            <w:r w:rsidRPr="00DA2465">
              <w:rPr>
                <w:rFonts w:ascii="Segoe UI Symbol" w:eastAsia="宋体" w:hAnsi="Segoe UI Symbol" w:cs="Segoe UI Symbol"/>
                <w:color w:val="000000" w:themeColor="text1"/>
                <w:szCs w:val="21"/>
              </w:rPr>
              <w:t>☑</w:t>
            </w:r>
            <w:r w:rsidRPr="00DA2465">
              <w:rPr>
                <w:rFonts w:eastAsia="宋体" w:hint="eastAsia"/>
                <w:color w:val="000000" w:themeColor="text1"/>
                <w:szCs w:val="21"/>
              </w:rPr>
              <w:t>以分标（</w:t>
            </w:r>
            <w:r w:rsidRPr="00DA2465">
              <w:rPr>
                <w:rFonts w:ascii="Segoe UI Symbol" w:eastAsia="宋体" w:hAnsi="Segoe UI Symbol" w:cs="Segoe UI Symbol"/>
                <w:color w:val="000000" w:themeColor="text1"/>
                <w:szCs w:val="21"/>
              </w:rPr>
              <w:t>☑</w:t>
            </w:r>
            <w:r w:rsidRPr="00DA2465">
              <w:rPr>
                <w:rFonts w:eastAsia="宋体" w:hint="eastAsia"/>
                <w:color w:val="000000" w:themeColor="text1"/>
                <w:szCs w:val="21"/>
              </w:rPr>
              <w:t>中标（成交）金额</w:t>
            </w:r>
            <w:r w:rsidRPr="00DA2465">
              <w:rPr>
                <w:rFonts w:eastAsia="宋体"/>
                <w:color w:val="000000" w:themeColor="text1"/>
                <w:szCs w:val="21"/>
              </w:rPr>
              <w:t>/</w:t>
            </w:r>
            <w:r w:rsidRPr="00DA2465">
              <w:rPr>
                <w:rFonts w:eastAsia="宋体" w:hint="eastAsia"/>
                <w:color w:val="000000" w:themeColor="text1"/>
                <w:szCs w:val="21"/>
              </w:rPr>
              <w:t>□采购预算</w:t>
            </w:r>
            <w:r w:rsidRPr="00DA2465">
              <w:rPr>
                <w:rFonts w:eastAsia="宋体"/>
                <w:color w:val="000000" w:themeColor="text1"/>
                <w:szCs w:val="21"/>
              </w:rPr>
              <w:t>/</w:t>
            </w:r>
            <w:r w:rsidRPr="00DA2465">
              <w:rPr>
                <w:rFonts w:eastAsia="宋体" w:hint="eastAsia"/>
                <w:color w:val="000000" w:themeColor="text1"/>
                <w:szCs w:val="21"/>
              </w:rPr>
              <w:t>□暂定成交金额</w:t>
            </w:r>
            <w:r w:rsidRPr="00DA2465">
              <w:rPr>
                <w:rFonts w:eastAsia="宋体"/>
                <w:color w:val="000000" w:themeColor="text1"/>
                <w:szCs w:val="21"/>
              </w:rPr>
              <w:t>/</w:t>
            </w:r>
            <w:r w:rsidRPr="00DA2465">
              <w:rPr>
                <w:rFonts w:eastAsia="宋体" w:hint="eastAsia"/>
                <w:color w:val="000000" w:themeColor="text1"/>
                <w:szCs w:val="21"/>
              </w:rPr>
              <w:t>□其他）为计费额，按服务类采用差额定率累进法计算</w:t>
            </w:r>
            <w:proofErr w:type="gramStart"/>
            <w:r w:rsidRPr="00DA2465">
              <w:rPr>
                <w:rFonts w:eastAsia="宋体" w:hint="eastAsia"/>
                <w:color w:val="000000" w:themeColor="text1"/>
                <w:szCs w:val="21"/>
              </w:rPr>
              <w:t>出收费</w:t>
            </w:r>
            <w:proofErr w:type="gramEnd"/>
            <w:r w:rsidRPr="00DA2465">
              <w:rPr>
                <w:rFonts w:eastAsia="宋体" w:hint="eastAsia"/>
                <w:color w:val="000000" w:themeColor="text1"/>
                <w:szCs w:val="21"/>
              </w:rPr>
              <w:t>基准价格，采购代理收费以（□收费基准价格</w:t>
            </w:r>
            <w:r w:rsidRPr="00DA2465">
              <w:rPr>
                <w:rFonts w:eastAsia="宋体"/>
                <w:color w:val="000000" w:themeColor="text1"/>
                <w:szCs w:val="21"/>
              </w:rPr>
              <w:t>/</w:t>
            </w:r>
            <w:r w:rsidRPr="00DA2465">
              <w:rPr>
                <w:rFonts w:ascii="Segoe UI Symbol" w:eastAsia="宋体" w:hAnsi="Segoe UI Symbol" w:cs="Segoe UI Symbol"/>
                <w:color w:val="000000" w:themeColor="text1"/>
                <w:szCs w:val="21"/>
              </w:rPr>
              <w:t>☑</w:t>
            </w:r>
            <w:r w:rsidRPr="00DA2465">
              <w:rPr>
                <w:rFonts w:eastAsia="宋体" w:hint="eastAsia"/>
                <w:color w:val="000000" w:themeColor="text1"/>
                <w:szCs w:val="21"/>
              </w:rPr>
              <w:t>收费基准价下浮</w:t>
            </w:r>
            <w:r w:rsidRPr="00DA2465">
              <w:rPr>
                <w:rFonts w:eastAsia="宋体"/>
                <w:color w:val="000000" w:themeColor="text1"/>
                <w:szCs w:val="21"/>
              </w:rPr>
              <w:t>10%/</w:t>
            </w:r>
            <w:r w:rsidRPr="00DA2465">
              <w:rPr>
                <w:rFonts w:eastAsia="宋体" w:hint="eastAsia"/>
                <w:color w:val="000000" w:themeColor="text1"/>
                <w:szCs w:val="21"/>
              </w:rPr>
              <w:t>□收费基准价格上浮</w:t>
            </w:r>
            <w:r w:rsidRPr="00DA2465">
              <w:rPr>
                <w:rFonts w:eastAsia="宋体"/>
                <w:color w:val="000000" w:themeColor="text1"/>
                <w:szCs w:val="21"/>
              </w:rPr>
              <w:t>%</w:t>
            </w:r>
            <w:r w:rsidRPr="00DA2465">
              <w:rPr>
                <w:rFonts w:eastAsia="宋体" w:hint="eastAsia"/>
                <w:color w:val="000000" w:themeColor="text1"/>
                <w:szCs w:val="21"/>
              </w:rPr>
              <w:t>）计算。</w:t>
            </w:r>
          </w:p>
          <w:p w14:paraId="1819D2CD" w14:textId="77777777" w:rsidR="00E9500A" w:rsidRPr="00DA2465" w:rsidRDefault="00836C67">
            <w:pPr>
              <w:spacing w:line="300" w:lineRule="auto"/>
              <w:jc w:val="left"/>
              <w:rPr>
                <w:rFonts w:eastAsia="宋体"/>
                <w:color w:val="000000" w:themeColor="text1"/>
                <w:szCs w:val="21"/>
              </w:rPr>
            </w:pPr>
            <w:r w:rsidRPr="00DA2465">
              <w:rPr>
                <w:rFonts w:eastAsia="宋体" w:hint="eastAsia"/>
                <w:color w:val="000000" w:themeColor="text1"/>
                <w:szCs w:val="21"/>
              </w:rPr>
              <w:t>□固定采购代理收费。</w:t>
            </w:r>
          </w:p>
          <w:p w14:paraId="31B8BC78" w14:textId="77777777" w:rsidR="00E9500A" w:rsidRPr="00DA2465" w:rsidRDefault="00836C67">
            <w:pPr>
              <w:spacing w:line="300" w:lineRule="auto"/>
              <w:jc w:val="left"/>
              <w:rPr>
                <w:rFonts w:eastAsia="宋体"/>
                <w:color w:val="000000" w:themeColor="text1"/>
                <w:szCs w:val="21"/>
              </w:rPr>
            </w:pPr>
            <w:r w:rsidRPr="00DA2465">
              <w:rPr>
                <w:rFonts w:eastAsia="宋体" w:hint="eastAsia"/>
                <w:color w:val="000000" w:themeColor="text1"/>
                <w:szCs w:val="21"/>
              </w:rPr>
              <w:t>基准价计算标准如下：</w:t>
            </w:r>
          </w:p>
          <w:p w14:paraId="172311B3" w14:textId="77777777" w:rsidR="00E9500A" w:rsidRPr="00DA2465" w:rsidRDefault="00836C67">
            <w:pPr>
              <w:spacing w:line="300" w:lineRule="auto"/>
              <w:jc w:val="left"/>
              <w:rPr>
                <w:rFonts w:eastAsia="宋体"/>
                <w:color w:val="000000" w:themeColor="text1"/>
                <w:szCs w:val="21"/>
              </w:rPr>
            </w:pPr>
            <w:r w:rsidRPr="00DA2465">
              <w:rPr>
                <w:rFonts w:eastAsia="宋体" w:hint="eastAsia"/>
                <w:color w:val="000000" w:themeColor="text1"/>
                <w:szCs w:val="21"/>
              </w:rPr>
              <w:lastRenderedPageBreak/>
              <w:t>参照国家发展改革委关于进一步放开建设项目专业服务价格的通知</w:t>
            </w:r>
            <w:proofErr w:type="gramStart"/>
            <w:r w:rsidRPr="00DA2465">
              <w:rPr>
                <w:rFonts w:eastAsia="宋体" w:hint="eastAsia"/>
                <w:color w:val="000000" w:themeColor="text1"/>
                <w:szCs w:val="21"/>
              </w:rPr>
              <w:t>发改价格</w:t>
            </w:r>
            <w:proofErr w:type="gramEnd"/>
            <w:r w:rsidRPr="00DA2465">
              <w:rPr>
                <w:rFonts w:eastAsia="宋体" w:hint="eastAsia"/>
                <w:color w:val="000000" w:themeColor="text1"/>
                <w:szCs w:val="21"/>
              </w:rPr>
              <w:t>〔</w:t>
            </w:r>
            <w:r w:rsidRPr="00DA2465">
              <w:rPr>
                <w:rFonts w:eastAsia="宋体" w:hint="eastAsia"/>
                <w:color w:val="000000" w:themeColor="text1"/>
                <w:szCs w:val="21"/>
              </w:rPr>
              <w:t>2015</w:t>
            </w:r>
            <w:r w:rsidRPr="00DA2465">
              <w:rPr>
                <w:rFonts w:eastAsia="宋体" w:hint="eastAsia"/>
                <w:color w:val="000000" w:themeColor="text1"/>
                <w:szCs w:val="21"/>
              </w:rPr>
              <w:t>〕</w:t>
            </w:r>
            <w:r w:rsidRPr="00DA2465">
              <w:rPr>
                <w:rFonts w:eastAsia="宋体" w:hint="eastAsia"/>
                <w:color w:val="000000" w:themeColor="text1"/>
                <w:szCs w:val="21"/>
              </w:rPr>
              <w:t>299</w:t>
            </w:r>
            <w:r w:rsidRPr="00DA2465">
              <w:rPr>
                <w:rFonts w:eastAsia="宋体" w:hint="eastAsia"/>
                <w:color w:val="000000" w:themeColor="text1"/>
                <w:szCs w:val="21"/>
              </w:rPr>
              <w:t>号文要求，采用差额定率累进法计算，按下表的标准计取代理服务基准价：</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227"/>
              <w:gridCol w:w="1227"/>
              <w:gridCol w:w="1227"/>
            </w:tblGrid>
            <w:tr w:rsidR="00DA2465" w:rsidRPr="00DA2465" w14:paraId="5510DBA6" w14:textId="77777777">
              <w:trPr>
                <w:trHeight w:val="578"/>
              </w:trPr>
              <w:tc>
                <w:tcPr>
                  <w:tcW w:w="0" w:type="auto"/>
                  <w:tcBorders>
                    <w:tl2br w:val="single" w:sz="4" w:space="0" w:color="auto"/>
                  </w:tcBorders>
                </w:tcPr>
                <w:p w14:paraId="376ACC28" w14:textId="77777777" w:rsidR="00E9500A" w:rsidRPr="00DA2465" w:rsidRDefault="00836C67">
                  <w:pPr>
                    <w:jc w:val="right"/>
                    <w:rPr>
                      <w:rFonts w:ascii="宋体" w:hAnsi="宋体"/>
                      <w:color w:val="000000" w:themeColor="text1"/>
                      <w:szCs w:val="21"/>
                    </w:rPr>
                  </w:pPr>
                  <w:r w:rsidRPr="00DA2465">
                    <w:rPr>
                      <w:rFonts w:ascii="宋体" w:hAnsi="宋体" w:hint="eastAsia"/>
                      <w:color w:val="000000" w:themeColor="text1"/>
                      <w:szCs w:val="21"/>
                    </w:rPr>
                    <w:t>费率</w:t>
                  </w:r>
                </w:p>
                <w:p w14:paraId="1726E2FD"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中标金额</w:t>
                  </w:r>
                </w:p>
              </w:tc>
              <w:tc>
                <w:tcPr>
                  <w:tcW w:w="0" w:type="auto"/>
                  <w:vAlign w:val="center"/>
                </w:tcPr>
                <w:p w14:paraId="49DED030" w14:textId="77777777" w:rsidR="00E9500A" w:rsidRPr="00DA2465" w:rsidRDefault="00836C67">
                  <w:pPr>
                    <w:ind w:firstLineChars="50" w:firstLine="105"/>
                    <w:jc w:val="center"/>
                    <w:rPr>
                      <w:rFonts w:ascii="宋体" w:hAnsi="宋体"/>
                      <w:color w:val="000000" w:themeColor="text1"/>
                      <w:szCs w:val="21"/>
                    </w:rPr>
                  </w:pPr>
                  <w:r w:rsidRPr="00DA2465">
                    <w:rPr>
                      <w:rFonts w:ascii="宋体" w:hAnsi="宋体" w:hint="eastAsia"/>
                      <w:color w:val="000000" w:themeColor="text1"/>
                      <w:szCs w:val="21"/>
                    </w:rPr>
                    <w:t>货物招标</w:t>
                  </w:r>
                </w:p>
              </w:tc>
              <w:tc>
                <w:tcPr>
                  <w:tcW w:w="0" w:type="auto"/>
                  <w:vAlign w:val="center"/>
                </w:tcPr>
                <w:p w14:paraId="03E597D5"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服务招标</w:t>
                  </w:r>
                </w:p>
              </w:tc>
              <w:tc>
                <w:tcPr>
                  <w:tcW w:w="0" w:type="auto"/>
                  <w:vAlign w:val="center"/>
                </w:tcPr>
                <w:p w14:paraId="19FE8A6B"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工程招标</w:t>
                  </w:r>
                </w:p>
              </w:tc>
            </w:tr>
            <w:tr w:rsidR="00DA2465" w:rsidRPr="00DA2465" w14:paraId="0FD23911" w14:textId="77777777">
              <w:trPr>
                <w:trHeight w:val="305"/>
              </w:trPr>
              <w:tc>
                <w:tcPr>
                  <w:tcW w:w="0" w:type="auto"/>
                </w:tcPr>
                <w:p w14:paraId="02C752AA"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100万元以下</w:t>
                  </w:r>
                </w:p>
              </w:tc>
              <w:tc>
                <w:tcPr>
                  <w:tcW w:w="0" w:type="auto"/>
                </w:tcPr>
                <w:p w14:paraId="33BAF1B1"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1.5%</w:t>
                  </w:r>
                </w:p>
              </w:tc>
              <w:tc>
                <w:tcPr>
                  <w:tcW w:w="0" w:type="auto"/>
                </w:tcPr>
                <w:p w14:paraId="25D6D40B"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1.5%</w:t>
                  </w:r>
                </w:p>
              </w:tc>
              <w:tc>
                <w:tcPr>
                  <w:tcW w:w="0" w:type="auto"/>
                </w:tcPr>
                <w:p w14:paraId="3D917214"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1.0%</w:t>
                  </w:r>
                </w:p>
              </w:tc>
            </w:tr>
            <w:tr w:rsidR="00DA2465" w:rsidRPr="00DA2465" w14:paraId="7E1EE389" w14:textId="77777777">
              <w:trPr>
                <w:trHeight w:val="368"/>
              </w:trPr>
              <w:tc>
                <w:tcPr>
                  <w:tcW w:w="0" w:type="auto"/>
                </w:tcPr>
                <w:p w14:paraId="0EE405D0"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100～500万元</w:t>
                  </w:r>
                </w:p>
              </w:tc>
              <w:tc>
                <w:tcPr>
                  <w:tcW w:w="0" w:type="auto"/>
                </w:tcPr>
                <w:p w14:paraId="5CBFBEB9"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1.1%</w:t>
                  </w:r>
                </w:p>
              </w:tc>
              <w:tc>
                <w:tcPr>
                  <w:tcW w:w="0" w:type="auto"/>
                </w:tcPr>
                <w:p w14:paraId="4304A7F5"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0.8%</w:t>
                  </w:r>
                </w:p>
              </w:tc>
              <w:tc>
                <w:tcPr>
                  <w:tcW w:w="0" w:type="auto"/>
                </w:tcPr>
                <w:p w14:paraId="24AC394C"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0.7%</w:t>
                  </w:r>
                </w:p>
              </w:tc>
            </w:tr>
            <w:tr w:rsidR="00DA2465" w:rsidRPr="00DA2465" w14:paraId="1679A397" w14:textId="77777777">
              <w:trPr>
                <w:trHeight w:val="368"/>
              </w:trPr>
              <w:tc>
                <w:tcPr>
                  <w:tcW w:w="0" w:type="auto"/>
                </w:tcPr>
                <w:p w14:paraId="020BF130"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500～1000万元</w:t>
                  </w:r>
                </w:p>
              </w:tc>
              <w:tc>
                <w:tcPr>
                  <w:tcW w:w="0" w:type="auto"/>
                </w:tcPr>
                <w:p w14:paraId="1F308001"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0.8%</w:t>
                  </w:r>
                </w:p>
              </w:tc>
              <w:tc>
                <w:tcPr>
                  <w:tcW w:w="0" w:type="auto"/>
                </w:tcPr>
                <w:p w14:paraId="22AB575F"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0.45%</w:t>
                  </w:r>
                </w:p>
              </w:tc>
              <w:tc>
                <w:tcPr>
                  <w:tcW w:w="0" w:type="auto"/>
                </w:tcPr>
                <w:p w14:paraId="22439A0D"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0.55%</w:t>
                  </w:r>
                </w:p>
              </w:tc>
            </w:tr>
            <w:tr w:rsidR="00DA2465" w:rsidRPr="00DA2465" w14:paraId="5A1509FF" w14:textId="77777777">
              <w:trPr>
                <w:trHeight w:val="360"/>
              </w:trPr>
              <w:tc>
                <w:tcPr>
                  <w:tcW w:w="0" w:type="auto"/>
                </w:tcPr>
                <w:p w14:paraId="53859A8A"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1000～5000万元</w:t>
                  </w:r>
                </w:p>
              </w:tc>
              <w:tc>
                <w:tcPr>
                  <w:tcW w:w="0" w:type="auto"/>
                </w:tcPr>
                <w:p w14:paraId="4786934C"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0.5%</w:t>
                  </w:r>
                </w:p>
              </w:tc>
              <w:tc>
                <w:tcPr>
                  <w:tcW w:w="0" w:type="auto"/>
                </w:tcPr>
                <w:p w14:paraId="10CDAB6C"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0.25%</w:t>
                  </w:r>
                </w:p>
              </w:tc>
              <w:tc>
                <w:tcPr>
                  <w:tcW w:w="0" w:type="auto"/>
                </w:tcPr>
                <w:p w14:paraId="3D35F56C"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0.35%</w:t>
                  </w:r>
                </w:p>
              </w:tc>
            </w:tr>
            <w:tr w:rsidR="00DA2465" w:rsidRPr="00DA2465" w14:paraId="19BFF9B1" w14:textId="77777777">
              <w:trPr>
                <w:trHeight w:val="368"/>
              </w:trPr>
              <w:tc>
                <w:tcPr>
                  <w:tcW w:w="0" w:type="auto"/>
                </w:tcPr>
                <w:p w14:paraId="742D6CB3"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5000万元～1亿元</w:t>
                  </w:r>
                </w:p>
              </w:tc>
              <w:tc>
                <w:tcPr>
                  <w:tcW w:w="0" w:type="auto"/>
                </w:tcPr>
                <w:p w14:paraId="0DB012E8"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0.25%</w:t>
                  </w:r>
                </w:p>
              </w:tc>
              <w:tc>
                <w:tcPr>
                  <w:tcW w:w="0" w:type="auto"/>
                </w:tcPr>
                <w:p w14:paraId="36D1F5C5"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0.1%</w:t>
                  </w:r>
                </w:p>
              </w:tc>
              <w:tc>
                <w:tcPr>
                  <w:tcW w:w="0" w:type="auto"/>
                </w:tcPr>
                <w:p w14:paraId="2FCE55D8"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0.2%</w:t>
                  </w:r>
                </w:p>
              </w:tc>
            </w:tr>
            <w:tr w:rsidR="00DA2465" w:rsidRPr="00DA2465" w14:paraId="1F2F8684" w14:textId="77777777">
              <w:trPr>
                <w:trHeight w:val="368"/>
              </w:trPr>
              <w:tc>
                <w:tcPr>
                  <w:tcW w:w="0" w:type="auto"/>
                </w:tcPr>
                <w:p w14:paraId="74DAB3F2"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1～5亿元</w:t>
                  </w:r>
                </w:p>
              </w:tc>
              <w:tc>
                <w:tcPr>
                  <w:tcW w:w="0" w:type="auto"/>
                </w:tcPr>
                <w:p w14:paraId="0536310C"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0.05%</w:t>
                  </w:r>
                </w:p>
              </w:tc>
              <w:tc>
                <w:tcPr>
                  <w:tcW w:w="0" w:type="auto"/>
                </w:tcPr>
                <w:p w14:paraId="0B043CA7"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0.05%</w:t>
                  </w:r>
                </w:p>
              </w:tc>
              <w:tc>
                <w:tcPr>
                  <w:tcW w:w="0" w:type="auto"/>
                </w:tcPr>
                <w:p w14:paraId="3C979B59"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0.05%</w:t>
                  </w:r>
                </w:p>
              </w:tc>
            </w:tr>
            <w:tr w:rsidR="00DA2465" w:rsidRPr="00DA2465" w14:paraId="5F0D0776" w14:textId="77777777">
              <w:trPr>
                <w:trHeight w:val="368"/>
              </w:trPr>
              <w:tc>
                <w:tcPr>
                  <w:tcW w:w="0" w:type="auto"/>
                </w:tcPr>
                <w:p w14:paraId="7D483FFB"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5～10亿元</w:t>
                  </w:r>
                </w:p>
              </w:tc>
              <w:tc>
                <w:tcPr>
                  <w:tcW w:w="0" w:type="auto"/>
                </w:tcPr>
                <w:p w14:paraId="57CB6BB4"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0.035%</w:t>
                  </w:r>
                </w:p>
              </w:tc>
              <w:tc>
                <w:tcPr>
                  <w:tcW w:w="0" w:type="auto"/>
                </w:tcPr>
                <w:p w14:paraId="31EFCB68"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0.035%</w:t>
                  </w:r>
                </w:p>
              </w:tc>
              <w:tc>
                <w:tcPr>
                  <w:tcW w:w="0" w:type="auto"/>
                </w:tcPr>
                <w:p w14:paraId="575B27A7" w14:textId="77777777" w:rsidR="00E9500A" w:rsidRPr="00DA2465" w:rsidRDefault="00836C67">
                  <w:pPr>
                    <w:ind w:firstLineChars="50" w:firstLine="105"/>
                    <w:jc w:val="center"/>
                    <w:rPr>
                      <w:rFonts w:ascii="宋体" w:hAnsi="宋体"/>
                      <w:color w:val="000000" w:themeColor="text1"/>
                      <w:szCs w:val="21"/>
                    </w:rPr>
                  </w:pPr>
                  <w:r w:rsidRPr="00DA2465">
                    <w:rPr>
                      <w:rFonts w:ascii="宋体" w:hAnsi="宋体" w:hint="eastAsia"/>
                      <w:color w:val="000000" w:themeColor="text1"/>
                      <w:szCs w:val="21"/>
                    </w:rPr>
                    <w:t>0.035%</w:t>
                  </w:r>
                </w:p>
              </w:tc>
            </w:tr>
            <w:tr w:rsidR="00DA2465" w:rsidRPr="00DA2465" w14:paraId="7FB2B725" w14:textId="77777777">
              <w:trPr>
                <w:trHeight w:val="360"/>
              </w:trPr>
              <w:tc>
                <w:tcPr>
                  <w:tcW w:w="0" w:type="auto"/>
                </w:tcPr>
                <w:p w14:paraId="11E412E3"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10～50亿元</w:t>
                  </w:r>
                </w:p>
              </w:tc>
              <w:tc>
                <w:tcPr>
                  <w:tcW w:w="0" w:type="auto"/>
                </w:tcPr>
                <w:p w14:paraId="75B539D8"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0.008%</w:t>
                  </w:r>
                </w:p>
              </w:tc>
              <w:tc>
                <w:tcPr>
                  <w:tcW w:w="0" w:type="auto"/>
                </w:tcPr>
                <w:p w14:paraId="44791A31"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0.008%</w:t>
                  </w:r>
                </w:p>
              </w:tc>
              <w:tc>
                <w:tcPr>
                  <w:tcW w:w="0" w:type="auto"/>
                </w:tcPr>
                <w:p w14:paraId="74EE940D"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0.008%</w:t>
                  </w:r>
                </w:p>
              </w:tc>
            </w:tr>
            <w:tr w:rsidR="00DA2465" w:rsidRPr="00DA2465" w14:paraId="4001E1D1" w14:textId="77777777">
              <w:trPr>
                <w:trHeight w:val="368"/>
              </w:trPr>
              <w:tc>
                <w:tcPr>
                  <w:tcW w:w="0" w:type="auto"/>
                </w:tcPr>
                <w:p w14:paraId="06291389"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50～100亿元</w:t>
                  </w:r>
                </w:p>
              </w:tc>
              <w:tc>
                <w:tcPr>
                  <w:tcW w:w="0" w:type="auto"/>
                </w:tcPr>
                <w:p w14:paraId="70DF2371"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0.006%</w:t>
                  </w:r>
                </w:p>
              </w:tc>
              <w:tc>
                <w:tcPr>
                  <w:tcW w:w="0" w:type="auto"/>
                </w:tcPr>
                <w:p w14:paraId="3B5F9A7D"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0.006%</w:t>
                  </w:r>
                </w:p>
              </w:tc>
              <w:tc>
                <w:tcPr>
                  <w:tcW w:w="0" w:type="auto"/>
                </w:tcPr>
                <w:p w14:paraId="5DB691BD"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0.006%</w:t>
                  </w:r>
                </w:p>
              </w:tc>
            </w:tr>
            <w:tr w:rsidR="00DA2465" w:rsidRPr="00DA2465" w14:paraId="3423531F" w14:textId="77777777">
              <w:trPr>
                <w:trHeight w:val="368"/>
              </w:trPr>
              <w:tc>
                <w:tcPr>
                  <w:tcW w:w="0" w:type="auto"/>
                </w:tcPr>
                <w:p w14:paraId="2340E6D2" w14:textId="77777777" w:rsidR="00E9500A" w:rsidRPr="00DA2465" w:rsidRDefault="00836C67">
                  <w:pPr>
                    <w:rPr>
                      <w:rFonts w:ascii="宋体" w:hAnsi="宋体"/>
                      <w:color w:val="000000" w:themeColor="text1"/>
                      <w:szCs w:val="21"/>
                    </w:rPr>
                  </w:pPr>
                  <w:r w:rsidRPr="00DA2465">
                    <w:rPr>
                      <w:rFonts w:ascii="宋体" w:hAnsi="宋体" w:hint="eastAsia"/>
                      <w:color w:val="000000" w:themeColor="text1"/>
                      <w:szCs w:val="21"/>
                    </w:rPr>
                    <w:t>100亿以上</w:t>
                  </w:r>
                </w:p>
              </w:tc>
              <w:tc>
                <w:tcPr>
                  <w:tcW w:w="0" w:type="auto"/>
                </w:tcPr>
                <w:p w14:paraId="0BE3BC3E"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0.004%</w:t>
                  </w:r>
                </w:p>
              </w:tc>
              <w:tc>
                <w:tcPr>
                  <w:tcW w:w="0" w:type="auto"/>
                </w:tcPr>
                <w:p w14:paraId="3AB9419C"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0.004%</w:t>
                  </w:r>
                </w:p>
              </w:tc>
              <w:tc>
                <w:tcPr>
                  <w:tcW w:w="0" w:type="auto"/>
                </w:tcPr>
                <w:p w14:paraId="7016C227" w14:textId="77777777" w:rsidR="00E9500A" w:rsidRPr="00DA2465" w:rsidRDefault="00836C67">
                  <w:pPr>
                    <w:jc w:val="center"/>
                    <w:rPr>
                      <w:rFonts w:ascii="宋体" w:hAnsi="宋体"/>
                      <w:color w:val="000000" w:themeColor="text1"/>
                      <w:szCs w:val="21"/>
                    </w:rPr>
                  </w:pPr>
                  <w:r w:rsidRPr="00DA2465">
                    <w:rPr>
                      <w:rFonts w:ascii="宋体" w:hAnsi="宋体" w:hint="eastAsia"/>
                      <w:color w:val="000000" w:themeColor="text1"/>
                      <w:szCs w:val="21"/>
                    </w:rPr>
                    <w:t>0.004%</w:t>
                  </w:r>
                </w:p>
              </w:tc>
            </w:tr>
            <w:tr w:rsidR="00DA2465" w:rsidRPr="00DA2465" w14:paraId="78045F3D" w14:textId="77777777">
              <w:trPr>
                <w:trHeight w:val="368"/>
              </w:trPr>
              <w:tc>
                <w:tcPr>
                  <w:tcW w:w="0" w:type="auto"/>
                  <w:gridSpan w:val="4"/>
                </w:tcPr>
                <w:p w14:paraId="4A3896F7" w14:textId="77777777" w:rsidR="00E9500A" w:rsidRPr="00DA2465" w:rsidRDefault="00836C67">
                  <w:pPr>
                    <w:ind w:firstLineChars="50" w:firstLine="105"/>
                    <w:jc w:val="center"/>
                    <w:rPr>
                      <w:rFonts w:ascii="宋体" w:hAnsi="宋体"/>
                      <w:color w:val="000000" w:themeColor="text1"/>
                      <w:szCs w:val="21"/>
                    </w:rPr>
                  </w:pPr>
                  <w:r w:rsidRPr="00DA2465">
                    <w:rPr>
                      <w:rFonts w:ascii="宋体" w:hAnsi="宋体" w:hint="eastAsia"/>
                      <w:color w:val="000000" w:themeColor="text1"/>
                      <w:szCs w:val="21"/>
                    </w:rPr>
                    <w:t>按以上费率计算不足</w:t>
                  </w:r>
                  <w:r w:rsidRPr="00DA2465">
                    <w:rPr>
                      <w:rFonts w:ascii="宋体" w:hAnsi="宋体"/>
                      <w:color w:val="000000" w:themeColor="text1"/>
                      <w:szCs w:val="21"/>
                    </w:rPr>
                    <w:t>5000.00元的，</w:t>
                  </w:r>
                  <w:r w:rsidRPr="00DA2465">
                    <w:rPr>
                      <w:rFonts w:ascii="宋体" w:hAnsi="宋体" w:hint="eastAsia"/>
                      <w:color w:val="000000" w:themeColor="text1"/>
                      <w:szCs w:val="21"/>
                    </w:rPr>
                    <w:t>以</w:t>
                  </w:r>
                  <w:r w:rsidRPr="00DA2465">
                    <w:rPr>
                      <w:rFonts w:ascii="宋体" w:hAnsi="宋体"/>
                      <w:color w:val="000000" w:themeColor="text1"/>
                      <w:szCs w:val="21"/>
                    </w:rPr>
                    <w:t>5000.00元</w:t>
                  </w:r>
                  <w:r w:rsidRPr="00DA2465">
                    <w:rPr>
                      <w:rFonts w:ascii="宋体" w:hAnsi="宋体" w:hint="eastAsia"/>
                      <w:color w:val="000000" w:themeColor="text1"/>
                      <w:szCs w:val="21"/>
                    </w:rPr>
                    <w:t>为</w:t>
                  </w:r>
                  <w:r w:rsidRPr="00DA2465">
                    <w:rPr>
                      <w:rFonts w:ascii="宋体" w:hAnsi="宋体"/>
                      <w:color w:val="000000" w:themeColor="text1"/>
                      <w:szCs w:val="21"/>
                    </w:rPr>
                    <w:t>基准价。</w:t>
                  </w:r>
                </w:p>
              </w:tc>
            </w:tr>
          </w:tbl>
          <w:p w14:paraId="5AC69B5F" w14:textId="77777777" w:rsidR="00E9500A" w:rsidRPr="00DA2465" w:rsidRDefault="00E9500A">
            <w:pPr>
              <w:spacing w:line="300" w:lineRule="auto"/>
              <w:jc w:val="left"/>
              <w:rPr>
                <w:rFonts w:ascii="Segoe UI Symbol" w:eastAsia="宋体" w:hAnsi="Segoe UI Symbol" w:cs="Segoe UI Symbol"/>
                <w:color w:val="000000" w:themeColor="text1"/>
                <w:szCs w:val="21"/>
              </w:rPr>
            </w:pPr>
          </w:p>
        </w:tc>
      </w:tr>
      <w:tr w:rsidR="00DA2465" w:rsidRPr="00DA2465" w14:paraId="3EAA47A5" w14:textId="77777777">
        <w:trPr>
          <w:trHeight w:val="454"/>
          <w:jc w:val="center"/>
        </w:trPr>
        <w:tc>
          <w:tcPr>
            <w:tcW w:w="440" w:type="pct"/>
            <w:vMerge/>
            <w:vAlign w:val="center"/>
          </w:tcPr>
          <w:p w14:paraId="08C14F43" w14:textId="77777777" w:rsidR="00E9500A" w:rsidRPr="00DA2465" w:rsidRDefault="00E9500A">
            <w:pPr>
              <w:spacing w:line="300" w:lineRule="auto"/>
              <w:jc w:val="center"/>
              <w:rPr>
                <w:rFonts w:ascii="宋体" w:eastAsia="宋体" w:hAnsi="宋体"/>
                <w:color w:val="000000" w:themeColor="text1"/>
                <w:szCs w:val="21"/>
              </w:rPr>
            </w:pPr>
          </w:p>
        </w:tc>
        <w:tc>
          <w:tcPr>
            <w:tcW w:w="1105" w:type="pct"/>
            <w:vAlign w:val="center"/>
          </w:tcPr>
          <w:p w14:paraId="7B0A71DC"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代理服务费收款账户信息</w:t>
            </w:r>
          </w:p>
        </w:tc>
        <w:tc>
          <w:tcPr>
            <w:tcW w:w="3455" w:type="pct"/>
            <w:vAlign w:val="center"/>
          </w:tcPr>
          <w:p w14:paraId="5ABF11C9" w14:textId="77777777" w:rsidR="00E9500A" w:rsidRPr="00DA2465" w:rsidRDefault="00836C67">
            <w:pPr>
              <w:spacing w:line="300" w:lineRule="auto"/>
              <w:jc w:val="left"/>
              <w:rPr>
                <w:rFonts w:ascii="Segoe UI Symbol" w:eastAsia="宋体" w:hAnsi="Segoe UI Symbol" w:cs="Segoe UI Symbol"/>
                <w:color w:val="000000" w:themeColor="text1"/>
                <w:szCs w:val="21"/>
              </w:rPr>
            </w:pPr>
            <w:r w:rsidRPr="00DA2465">
              <w:rPr>
                <w:rFonts w:ascii="Segoe UI Symbol" w:eastAsia="宋体" w:hAnsi="Segoe UI Symbol" w:cs="Segoe UI Symbol" w:hint="eastAsia"/>
                <w:color w:val="000000" w:themeColor="text1"/>
                <w:szCs w:val="21"/>
              </w:rPr>
              <w:t>开户名称：广西科文招标有限公司</w:t>
            </w:r>
          </w:p>
          <w:p w14:paraId="6F1A3870" w14:textId="77777777" w:rsidR="00E9500A" w:rsidRPr="00DA2465" w:rsidRDefault="00836C67">
            <w:pPr>
              <w:spacing w:line="300" w:lineRule="auto"/>
              <w:jc w:val="left"/>
              <w:rPr>
                <w:rFonts w:ascii="Segoe UI Symbol" w:eastAsia="宋体" w:hAnsi="Segoe UI Symbol" w:cs="Segoe UI Symbol"/>
                <w:color w:val="000000" w:themeColor="text1"/>
                <w:szCs w:val="21"/>
              </w:rPr>
            </w:pPr>
            <w:r w:rsidRPr="00DA2465">
              <w:rPr>
                <w:rFonts w:ascii="Segoe UI Symbol" w:eastAsia="宋体" w:hAnsi="Segoe UI Symbol" w:cs="Segoe UI Symbol" w:hint="eastAsia"/>
                <w:color w:val="000000" w:themeColor="text1"/>
                <w:szCs w:val="21"/>
              </w:rPr>
              <w:t>开户银行：广西北部湾银行股份有限公司营业部</w:t>
            </w:r>
          </w:p>
          <w:p w14:paraId="5BF41A85" w14:textId="77777777" w:rsidR="00E9500A" w:rsidRPr="00DA2465" w:rsidRDefault="00836C67">
            <w:pPr>
              <w:spacing w:line="300" w:lineRule="auto"/>
              <w:jc w:val="left"/>
              <w:rPr>
                <w:rFonts w:ascii="Segoe UI Symbol" w:eastAsia="宋体" w:hAnsi="Segoe UI Symbol" w:cs="Segoe UI Symbol"/>
                <w:color w:val="000000" w:themeColor="text1"/>
                <w:szCs w:val="21"/>
              </w:rPr>
            </w:pPr>
            <w:r w:rsidRPr="00DA2465">
              <w:rPr>
                <w:rFonts w:ascii="Segoe UI Symbol" w:eastAsia="宋体" w:hAnsi="Segoe UI Symbol" w:cs="Segoe UI Symbol" w:hint="eastAsia"/>
                <w:color w:val="000000" w:themeColor="text1"/>
                <w:szCs w:val="21"/>
              </w:rPr>
              <w:t>银行账号：</w:t>
            </w:r>
            <w:r w:rsidRPr="00DA2465">
              <w:rPr>
                <w:rFonts w:ascii="Segoe UI Symbol" w:eastAsia="宋体" w:hAnsi="Segoe UI Symbol" w:cs="Segoe UI Symbol" w:hint="eastAsia"/>
                <w:color w:val="000000" w:themeColor="text1"/>
                <w:szCs w:val="21"/>
              </w:rPr>
              <w:t>0101012090615689</w:t>
            </w:r>
          </w:p>
        </w:tc>
      </w:tr>
      <w:tr w:rsidR="00DA2465" w:rsidRPr="00DA2465" w14:paraId="48DEE0EC" w14:textId="77777777">
        <w:trPr>
          <w:trHeight w:val="454"/>
          <w:jc w:val="center"/>
        </w:trPr>
        <w:tc>
          <w:tcPr>
            <w:tcW w:w="440" w:type="pct"/>
            <w:vAlign w:val="center"/>
          </w:tcPr>
          <w:p w14:paraId="258B4AED"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41.1</w:t>
            </w:r>
          </w:p>
        </w:tc>
        <w:tc>
          <w:tcPr>
            <w:tcW w:w="1105" w:type="pct"/>
            <w:vAlign w:val="center"/>
          </w:tcPr>
          <w:p w14:paraId="6BC63299"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解释</w:t>
            </w:r>
          </w:p>
        </w:tc>
        <w:tc>
          <w:tcPr>
            <w:tcW w:w="3455" w:type="pct"/>
            <w:vAlign w:val="center"/>
          </w:tcPr>
          <w:p w14:paraId="2D9002E1" w14:textId="77777777" w:rsidR="00E9500A" w:rsidRPr="00DA2465" w:rsidRDefault="00836C67">
            <w:pPr>
              <w:spacing w:line="300" w:lineRule="auto"/>
              <w:jc w:val="left"/>
              <w:rPr>
                <w:rFonts w:ascii="Segoe UI Symbol" w:eastAsia="宋体" w:hAnsi="Segoe UI Symbol" w:cs="Segoe UI Symbol"/>
                <w:color w:val="000000" w:themeColor="text1"/>
                <w:szCs w:val="21"/>
              </w:rPr>
            </w:pPr>
            <w:r w:rsidRPr="00DA2465">
              <w:rPr>
                <w:rFonts w:ascii="Segoe UI Symbol" w:eastAsia="宋体" w:hAnsi="Segoe UI Symbol" w:cs="Segoe UI Symbol" w:hint="eastAsia"/>
                <w:color w:val="000000" w:themeColor="text1"/>
                <w:szCs w:val="21"/>
              </w:rPr>
              <w:t>解释权：构成本招标文件的各个组成文件应互为解释，互为说明；除招标文件中有特别规定外，仅适用于招标投标阶段的规定，按更正公告（澄清公告）、招标公告、采购需求、投标人须知、评标方法及评标标准、</w:t>
            </w:r>
            <w:proofErr w:type="gramStart"/>
            <w:r w:rsidRPr="00DA2465">
              <w:rPr>
                <w:rFonts w:ascii="Segoe UI Symbol" w:eastAsia="宋体" w:hAnsi="Segoe UI Symbol" w:cs="Segoe UI Symbol" w:hint="eastAsia"/>
                <w:color w:val="000000" w:themeColor="text1"/>
                <w:szCs w:val="21"/>
              </w:rPr>
              <w:t>拟签订</w:t>
            </w:r>
            <w:proofErr w:type="gramEnd"/>
            <w:r w:rsidRPr="00DA2465">
              <w:rPr>
                <w:rFonts w:ascii="Segoe UI Symbol" w:eastAsia="宋体" w:hAnsi="Segoe UI Symbol" w:cs="Segoe UI Symbol" w:hint="eastAsia"/>
                <w:color w:val="000000" w:themeColor="text1"/>
                <w:szCs w:val="21"/>
              </w:rPr>
              <w:t>的合同文本、投标文件格式的先后顺序解释；同</w:t>
            </w:r>
            <w:proofErr w:type="gramStart"/>
            <w:r w:rsidRPr="00DA2465">
              <w:rPr>
                <w:rFonts w:ascii="Segoe UI Symbol" w:eastAsia="宋体" w:hAnsi="Segoe UI Symbol" w:cs="Segoe UI Symbol" w:hint="eastAsia"/>
                <w:color w:val="000000" w:themeColor="text1"/>
                <w:szCs w:val="21"/>
              </w:rPr>
              <w:t>一组成</w:t>
            </w:r>
            <w:proofErr w:type="gramEnd"/>
            <w:r w:rsidRPr="00DA2465">
              <w:rPr>
                <w:rFonts w:ascii="Segoe UI Symbol" w:eastAsia="宋体" w:hAnsi="Segoe UI Symbol" w:cs="Segoe UI Symbol" w:hint="eastAsia"/>
                <w:color w:val="000000" w:themeColor="text1"/>
                <w:szCs w:val="21"/>
              </w:rPr>
              <w:t>文件中就同一事项的规定或者约定不一致的，以编排顺序在后者为准；同</w:t>
            </w:r>
            <w:proofErr w:type="gramStart"/>
            <w:r w:rsidRPr="00DA2465">
              <w:rPr>
                <w:rFonts w:ascii="Segoe UI Symbol" w:eastAsia="宋体" w:hAnsi="Segoe UI Symbol" w:cs="Segoe UI Symbol" w:hint="eastAsia"/>
                <w:color w:val="000000" w:themeColor="text1"/>
                <w:szCs w:val="21"/>
              </w:rPr>
              <w:t>一组成</w:t>
            </w:r>
            <w:proofErr w:type="gramEnd"/>
            <w:r w:rsidRPr="00DA2465">
              <w:rPr>
                <w:rFonts w:ascii="Segoe UI Symbol" w:eastAsia="宋体" w:hAnsi="Segoe UI Symbol" w:cs="Segoe UI Symbol" w:hint="eastAsia"/>
                <w:color w:val="000000" w:themeColor="text1"/>
                <w:szCs w:val="21"/>
              </w:rPr>
              <w:t>文件不同版本之间有不一致的，以形成时间在后者为准；更正公告（澄清公告）与同步更新的招标文件不一致时以更正公告（澄清公告）为准。按本款前述规定仍不能形成结论的，</w:t>
            </w:r>
            <w:r w:rsidRPr="00DA2465">
              <w:rPr>
                <w:rFonts w:ascii="Segoe UI Symbol" w:eastAsia="宋体" w:hAnsi="Segoe UI Symbol" w:cs="Segoe UI Symbol" w:hint="eastAsia"/>
                <w:b/>
                <w:color w:val="000000" w:themeColor="text1"/>
                <w:szCs w:val="21"/>
              </w:rPr>
              <w:t>由采购人或者采购代理机构负责解释</w:t>
            </w:r>
            <w:r w:rsidRPr="00DA2465">
              <w:rPr>
                <w:rFonts w:ascii="Segoe UI Symbol" w:eastAsia="宋体" w:hAnsi="Segoe UI Symbol" w:cs="Segoe UI Symbol" w:hint="eastAsia"/>
                <w:color w:val="000000" w:themeColor="text1"/>
                <w:szCs w:val="21"/>
              </w:rPr>
              <w:t>。</w:t>
            </w:r>
          </w:p>
          <w:p w14:paraId="08CB4FC7" w14:textId="77777777" w:rsidR="00E9500A" w:rsidRPr="00DA2465" w:rsidRDefault="00836C67">
            <w:pPr>
              <w:spacing w:line="300" w:lineRule="auto"/>
              <w:jc w:val="left"/>
              <w:rPr>
                <w:rFonts w:ascii="Segoe UI Symbol" w:eastAsia="宋体" w:hAnsi="Segoe UI Symbol" w:cs="Segoe UI Symbol"/>
                <w:color w:val="000000" w:themeColor="text1"/>
                <w:szCs w:val="21"/>
              </w:rPr>
            </w:pPr>
            <w:r w:rsidRPr="00DA2465">
              <w:rPr>
                <w:rFonts w:ascii="Segoe UI Symbol" w:eastAsia="宋体" w:hAnsi="Segoe UI Symbol" w:cs="Segoe UI Symbol" w:hint="eastAsia"/>
                <w:color w:val="000000" w:themeColor="text1"/>
                <w:szCs w:val="21"/>
              </w:rPr>
              <w:t>法律责任：</w:t>
            </w:r>
          </w:p>
          <w:p w14:paraId="7AC03731" w14:textId="77777777" w:rsidR="00E9500A" w:rsidRPr="00DA2465" w:rsidRDefault="00836C67">
            <w:pPr>
              <w:spacing w:line="300" w:lineRule="auto"/>
              <w:jc w:val="left"/>
              <w:rPr>
                <w:rFonts w:ascii="Segoe UI Symbol" w:eastAsia="宋体" w:hAnsi="Segoe UI Symbol" w:cs="Segoe UI Symbol"/>
                <w:color w:val="000000" w:themeColor="text1"/>
                <w:szCs w:val="21"/>
              </w:rPr>
            </w:pPr>
            <w:r w:rsidRPr="00DA2465">
              <w:rPr>
                <w:rFonts w:ascii="Segoe UI Symbol" w:eastAsia="宋体" w:hAnsi="Segoe UI Symbol" w:cs="Segoe UI Symbol" w:hint="eastAsia"/>
                <w:color w:val="000000" w:themeColor="text1"/>
                <w:szCs w:val="21"/>
              </w:rPr>
              <w:t>1.</w:t>
            </w:r>
            <w:r w:rsidRPr="00DA2465">
              <w:rPr>
                <w:rFonts w:ascii="Segoe UI Symbol" w:eastAsia="宋体" w:hAnsi="Segoe UI Symbol" w:cs="Segoe UI Symbol" w:hint="eastAsia"/>
                <w:color w:val="000000" w:themeColor="text1"/>
                <w:szCs w:val="21"/>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3B1251F4" w14:textId="77777777" w:rsidR="00E9500A" w:rsidRPr="00DA2465" w:rsidRDefault="00836C67">
            <w:pPr>
              <w:spacing w:line="300" w:lineRule="auto"/>
              <w:jc w:val="left"/>
              <w:rPr>
                <w:rFonts w:ascii="Segoe UI Symbol" w:eastAsia="宋体" w:hAnsi="Segoe UI Symbol" w:cs="Segoe UI Symbol"/>
                <w:color w:val="000000" w:themeColor="text1"/>
                <w:szCs w:val="21"/>
              </w:rPr>
            </w:pPr>
            <w:r w:rsidRPr="00DA2465">
              <w:rPr>
                <w:rFonts w:ascii="Segoe UI Symbol" w:eastAsia="宋体" w:hAnsi="Segoe UI Symbol" w:cs="Segoe UI Symbol" w:hint="eastAsia"/>
                <w:color w:val="000000" w:themeColor="text1"/>
                <w:szCs w:val="21"/>
              </w:rPr>
              <w:t>2.</w:t>
            </w:r>
            <w:r w:rsidRPr="00DA2465">
              <w:rPr>
                <w:rFonts w:ascii="Segoe UI Symbol" w:eastAsia="宋体" w:hAnsi="Segoe UI Symbol" w:cs="Segoe UI Symbol" w:hint="eastAsia"/>
                <w:color w:val="000000" w:themeColor="text1"/>
                <w:szCs w:val="21"/>
              </w:rPr>
              <w:t>本项目采购代理机构应严格按照“政</w:t>
            </w:r>
            <w:proofErr w:type="gramStart"/>
            <w:r w:rsidRPr="00DA2465">
              <w:rPr>
                <w:rFonts w:ascii="Segoe UI Symbol" w:eastAsia="宋体" w:hAnsi="Segoe UI Symbol" w:cs="Segoe UI Symbol" w:hint="eastAsia"/>
                <w:color w:val="000000" w:themeColor="text1"/>
                <w:szCs w:val="21"/>
              </w:rPr>
              <w:t>采云</w:t>
            </w:r>
            <w:proofErr w:type="gramEnd"/>
            <w:r w:rsidRPr="00DA2465">
              <w:rPr>
                <w:rFonts w:ascii="Segoe UI Symbol" w:eastAsia="宋体" w:hAnsi="Segoe UI Symbol" w:cs="Segoe UI Symbol" w:hint="eastAsia"/>
                <w:color w:val="000000" w:themeColor="text1"/>
                <w:szCs w:val="21"/>
              </w:rPr>
              <w:t>”平台项目</w:t>
            </w:r>
            <w:proofErr w:type="gramStart"/>
            <w:r w:rsidRPr="00DA2465">
              <w:rPr>
                <w:rFonts w:ascii="Segoe UI Symbol" w:eastAsia="宋体" w:hAnsi="Segoe UI Symbol" w:cs="Segoe UI Symbol" w:hint="eastAsia"/>
                <w:color w:val="000000" w:themeColor="text1"/>
                <w:szCs w:val="21"/>
              </w:rPr>
              <w:t>采购全</w:t>
            </w:r>
            <w:proofErr w:type="gramEnd"/>
            <w:r w:rsidRPr="00DA2465">
              <w:rPr>
                <w:rFonts w:ascii="Segoe UI Symbol" w:eastAsia="宋体" w:hAnsi="Segoe UI Symbol" w:cs="Segoe UI Symbol" w:hint="eastAsia"/>
                <w:color w:val="000000" w:themeColor="text1"/>
                <w:szCs w:val="21"/>
              </w:rPr>
              <w:t>流程电子化电子开评标规程执行项目采购活动，代理机构在“政</w:t>
            </w:r>
            <w:proofErr w:type="gramStart"/>
            <w:r w:rsidRPr="00DA2465">
              <w:rPr>
                <w:rFonts w:ascii="Segoe UI Symbol" w:eastAsia="宋体" w:hAnsi="Segoe UI Symbol" w:cs="Segoe UI Symbol" w:hint="eastAsia"/>
                <w:color w:val="000000" w:themeColor="text1"/>
                <w:szCs w:val="21"/>
              </w:rPr>
              <w:t>采云</w:t>
            </w:r>
            <w:proofErr w:type="gramEnd"/>
            <w:r w:rsidRPr="00DA2465">
              <w:rPr>
                <w:rFonts w:ascii="Segoe UI Symbol" w:eastAsia="宋体" w:hAnsi="Segoe UI Symbol" w:cs="Segoe UI Symbol" w:hint="eastAsia"/>
                <w:color w:val="000000" w:themeColor="text1"/>
                <w:szCs w:val="21"/>
              </w:rPr>
              <w:t>”平台的“项目管理”—“采购文件管理”内开评标规则设置作为本采购文件的组成</w:t>
            </w:r>
            <w:r w:rsidRPr="00DA2465">
              <w:rPr>
                <w:rFonts w:ascii="Segoe UI Symbol" w:eastAsia="宋体" w:hAnsi="Segoe UI Symbol" w:cs="Segoe UI Symbol" w:hint="eastAsia"/>
                <w:color w:val="000000" w:themeColor="text1"/>
                <w:szCs w:val="21"/>
              </w:rPr>
              <w:lastRenderedPageBreak/>
              <w:t>部分，截标之后不可更改，因代理机构开评标规则设置错误导致采购活动无法开展下去的情况，由代理机构负责解释并承担其后果。</w:t>
            </w:r>
          </w:p>
        </w:tc>
      </w:tr>
      <w:tr w:rsidR="00DA2465" w:rsidRPr="00DA2465" w14:paraId="147C2B4F" w14:textId="77777777">
        <w:trPr>
          <w:trHeight w:val="454"/>
          <w:jc w:val="center"/>
        </w:trPr>
        <w:tc>
          <w:tcPr>
            <w:tcW w:w="440" w:type="pct"/>
            <w:vAlign w:val="center"/>
          </w:tcPr>
          <w:p w14:paraId="29678B10"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41.2</w:t>
            </w:r>
          </w:p>
        </w:tc>
        <w:tc>
          <w:tcPr>
            <w:tcW w:w="1105" w:type="pct"/>
            <w:vAlign w:val="center"/>
          </w:tcPr>
          <w:p w14:paraId="044EA9AD" w14:textId="77777777" w:rsidR="00E9500A" w:rsidRPr="00DA2465" w:rsidRDefault="00836C67">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其他释义</w:t>
            </w:r>
          </w:p>
        </w:tc>
        <w:tc>
          <w:tcPr>
            <w:tcW w:w="3455" w:type="pct"/>
            <w:vAlign w:val="center"/>
          </w:tcPr>
          <w:p w14:paraId="58D0028D" w14:textId="77777777" w:rsidR="00E9500A" w:rsidRPr="00DA2465" w:rsidRDefault="00836C67">
            <w:pPr>
              <w:spacing w:line="300" w:lineRule="auto"/>
              <w:jc w:val="left"/>
              <w:rPr>
                <w:rFonts w:ascii="Segoe UI Symbol" w:eastAsia="宋体" w:hAnsi="Segoe UI Symbol" w:cs="Segoe UI Symbol"/>
                <w:b/>
                <w:color w:val="000000" w:themeColor="text1"/>
                <w:szCs w:val="21"/>
              </w:rPr>
            </w:pPr>
            <w:r w:rsidRPr="00DA2465">
              <w:rPr>
                <w:rFonts w:ascii="Segoe UI Symbol" w:eastAsia="宋体" w:hAnsi="Segoe UI Symbol" w:cs="Segoe UI Symbol" w:hint="eastAsia"/>
                <w:b/>
                <w:color w:val="000000" w:themeColor="text1"/>
                <w:szCs w:val="21"/>
              </w:rPr>
              <w:t>1.</w:t>
            </w:r>
            <w:r w:rsidRPr="00DA2465">
              <w:rPr>
                <w:rFonts w:ascii="Segoe UI Symbol" w:eastAsia="宋体" w:hAnsi="Segoe UI Symbol" w:cs="Segoe UI Symbol" w:hint="eastAsia"/>
                <w:b/>
                <w:color w:val="000000" w:themeColor="text1"/>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EFEB79C" w14:textId="77777777" w:rsidR="00E9500A" w:rsidRPr="00DA2465" w:rsidRDefault="00836C67">
            <w:pPr>
              <w:spacing w:line="300" w:lineRule="auto"/>
              <w:jc w:val="left"/>
              <w:rPr>
                <w:rFonts w:ascii="Segoe UI Symbol" w:eastAsia="宋体" w:hAnsi="Segoe UI Symbol" w:cs="Segoe UI Symbol"/>
                <w:b/>
                <w:color w:val="000000" w:themeColor="text1"/>
                <w:szCs w:val="21"/>
              </w:rPr>
            </w:pPr>
            <w:r w:rsidRPr="00DA2465">
              <w:rPr>
                <w:rFonts w:ascii="Segoe UI Symbol" w:eastAsia="宋体" w:hAnsi="Segoe UI Symbol" w:cs="Segoe UI Symbol" w:hint="eastAsia"/>
                <w:b/>
                <w:color w:val="000000" w:themeColor="text1"/>
                <w:szCs w:val="21"/>
              </w:rPr>
              <w:t>2.</w:t>
            </w:r>
            <w:r w:rsidRPr="00DA2465">
              <w:rPr>
                <w:rFonts w:ascii="Segoe UI Symbol" w:eastAsia="宋体" w:hAnsi="Segoe UI Symbol" w:cs="Segoe UI Symbol" w:hint="eastAsia"/>
                <w:b/>
                <w:color w:val="000000" w:themeColor="text1"/>
                <w:szCs w:val="21"/>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CD6B416" w14:textId="77777777" w:rsidR="00E9500A" w:rsidRPr="00DA2465" w:rsidRDefault="00836C67">
            <w:pPr>
              <w:spacing w:line="300" w:lineRule="auto"/>
              <w:jc w:val="left"/>
              <w:rPr>
                <w:rFonts w:ascii="Segoe UI Symbol" w:eastAsia="宋体" w:hAnsi="Segoe UI Symbol" w:cs="Segoe UI Symbol"/>
                <w:b/>
                <w:color w:val="000000" w:themeColor="text1"/>
                <w:szCs w:val="21"/>
              </w:rPr>
            </w:pPr>
            <w:r w:rsidRPr="00DA2465">
              <w:rPr>
                <w:rFonts w:ascii="Segoe UI Symbol" w:eastAsia="宋体" w:hAnsi="Segoe UI Symbol" w:cs="Segoe UI Symbol" w:hint="eastAsia"/>
                <w:b/>
                <w:color w:val="000000" w:themeColor="text1"/>
                <w:szCs w:val="21"/>
              </w:rPr>
              <w:t>3.</w:t>
            </w:r>
            <w:r w:rsidRPr="00DA2465">
              <w:rPr>
                <w:rFonts w:ascii="Segoe UI Symbol" w:eastAsia="宋体" w:hAnsi="Segoe UI Symbol" w:cs="Segoe UI Symbol" w:hint="eastAsia"/>
                <w:b/>
                <w:color w:val="000000" w:themeColor="text1"/>
                <w:szCs w:val="21"/>
              </w:rPr>
              <w:t>本招标文件中描述投标人的“签字”是指投标人的法定代表人或者委托代理人亲自在文件规定签署处亲笔写上个人的名字的行为，私章、签字章、印鉴、影印等其他形式均不能代替亲笔签字。</w:t>
            </w:r>
          </w:p>
          <w:p w14:paraId="63C796B8" w14:textId="77777777" w:rsidR="00E9500A" w:rsidRPr="00DA2465" w:rsidRDefault="00836C67">
            <w:pPr>
              <w:spacing w:line="300" w:lineRule="auto"/>
              <w:jc w:val="left"/>
              <w:rPr>
                <w:rFonts w:ascii="Segoe UI Symbol" w:eastAsia="宋体" w:hAnsi="Segoe UI Symbol" w:cs="Segoe UI Symbol"/>
                <w:b/>
                <w:color w:val="000000" w:themeColor="text1"/>
                <w:szCs w:val="21"/>
              </w:rPr>
            </w:pPr>
            <w:r w:rsidRPr="00DA2465">
              <w:rPr>
                <w:rFonts w:ascii="Segoe UI Symbol" w:eastAsia="宋体" w:hAnsi="Segoe UI Symbol" w:cs="Segoe UI Symbol" w:hint="eastAsia"/>
                <w:b/>
                <w:color w:val="000000" w:themeColor="text1"/>
                <w:szCs w:val="21"/>
              </w:rPr>
              <w:t>4.</w:t>
            </w:r>
            <w:r w:rsidRPr="00DA2465">
              <w:rPr>
                <w:rFonts w:ascii="Segoe UI Symbol" w:eastAsia="宋体" w:hAnsi="Segoe UI Symbol" w:cs="Segoe UI Symbol" w:hint="eastAsia"/>
                <w:b/>
                <w:color w:val="000000" w:themeColor="text1"/>
                <w:szCs w:val="21"/>
              </w:rPr>
              <w:t>自然人投标的，招标文件规定盖公章处由自然人</w:t>
            </w:r>
            <w:proofErr w:type="gramStart"/>
            <w:r w:rsidRPr="00DA2465">
              <w:rPr>
                <w:rFonts w:ascii="Segoe UI Symbol" w:eastAsia="宋体" w:hAnsi="Segoe UI Symbol" w:cs="Segoe UI Symbol" w:hint="eastAsia"/>
                <w:b/>
                <w:color w:val="000000" w:themeColor="text1"/>
                <w:szCs w:val="21"/>
              </w:rPr>
              <w:t>摁</w:t>
            </w:r>
            <w:proofErr w:type="gramEnd"/>
            <w:r w:rsidRPr="00DA2465">
              <w:rPr>
                <w:rFonts w:ascii="Segoe UI Symbol" w:eastAsia="宋体" w:hAnsi="Segoe UI Symbol" w:cs="Segoe UI Symbol" w:hint="eastAsia"/>
                <w:b/>
                <w:color w:val="000000" w:themeColor="text1"/>
                <w:szCs w:val="21"/>
              </w:rPr>
              <w:t>手指指印。</w:t>
            </w:r>
          </w:p>
          <w:p w14:paraId="7AEDEBCE" w14:textId="77777777" w:rsidR="00E9500A" w:rsidRPr="00DA2465" w:rsidRDefault="00836C67">
            <w:pPr>
              <w:spacing w:line="300" w:lineRule="auto"/>
              <w:jc w:val="left"/>
              <w:rPr>
                <w:rFonts w:ascii="Segoe UI Symbol" w:eastAsia="宋体" w:hAnsi="Segoe UI Symbol" w:cs="Segoe UI Symbol"/>
                <w:b/>
                <w:color w:val="000000" w:themeColor="text1"/>
                <w:szCs w:val="21"/>
              </w:rPr>
            </w:pPr>
            <w:r w:rsidRPr="00DA2465">
              <w:rPr>
                <w:rFonts w:ascii="Segoe UI Symbol" w:eastAsia="宋体" w:hAnsi="Segoe UI Symbol" w:cs="Segoe UI Symbol" w:hint="eastAsia"/>
                <w:b/>
                <w:color w:val="000000" w:themeColor="text1"/>
                <w:szCs w:val="21"/>
              </w:rPr>
              <w:t>5.</w:t>
            </w:r>
            <w:r w:rsidRPr="00DA2465">
              <w:rPr>
                <w:rFonts w:ascii="Segoe UI Symbol" w:eastAsia="宋体" w:hAnsi="Segoe UI Symbol" w:cs="Segoe UI Symbol" w:hint="eastAsia"/>
                <w:b/>
                <w:color w:val="000000" w:themeColor="text1"/>
                <w:szCs w:val="21"/>
              </w:rPr>
              <w:t>本招标文件所称的“以上”“以下”“以内”“届满”，包括本数；所称的“不满”“超过”“以外”，不包括本数。</w:t>
            </w:r>
          </w:p>
        </w:tc>
      </w:tr>
    </w:tbl>
    <w:p w14:paraId="7A9637B5" w14:textId="77777777" w:rsidR="00E9500A" w:rsidRPr="00DA2465" w:rsidRDefault="00E9500A">
      <w:pPr>
        <w:spacing w:line="360" w:lineRule="auto"/>
        <w:ind w:firstLineChars="200" w:firstLine="420"/>
        <w:rPr>
          <w:rFonts w:ascii="宋体" w:eastAsia="宋体" w:hAnsi="宋体"/>
          <w:color w:val="000000" w:themeColor="text1"/>
          <w:szCs w:val="21"/>
        </w:rPr>
      </w:pPr>
    </w:p>
    <w:p w14:paraId="6FE41BED" w14:textId="77777777" w:rsidR="00E9500A" w:rsidRPr="00DA2465" w:rsidRDefault="00E9500A">
      <w:pPr>
        <w:pStyle w:val="2"/>
        <w:jc w:val="center"/>
        <w:rPr>
          <w:rFonts w:ascii="宋体" w:eastAsia="宋体" w:hAnsi="宋体"/>
          <w:color w:val="000000" w:themeColor="text1"/>
          <w:sz w:val="30"/>
          <w:szCs w:val="30"/>
        </w:rPr>
        <w:sectPr w:rsidR="00E9500A" w:rsidRPr="00DA2465">
          <w:pgSz w:w="11906" w:h="16838"/>
          <w:pgMar w:top="1134" w:right="1134" w:bottom="1134" w:left="1134" w:header="851" w:footer="992" w:gutter="0"/>
          <w:cols w:space="425"/>
          <w:docGrid w:type="lines" w:linePitch="312"/>
        </w:sectPr>
      </w:pPr>
    </w:p>
    <w:p w14:paraId="1D1058FF" w14:textId="40E2B669" w:rsidR="00E9500A" w:rsidRPr="00DA2465" w:rsidRDefault="00836C67">
      <w:pPr>
        <w:pStyle w:val="2"/>
        <w:jc w:val="center"/>
        <w:rPr>
          <w:rFonts w:ascii="宋体" w:eastAsia="宋体" w:hAnsi="宋体"/>
          <w:color w:val="000000" w:themeColor="text1"/>
          <w:sz w:val="30"/>
          <w:szCs w:val="30"/>
        </w:rPr>
      </w:pPr>
      <w:bookmarkStart w:id="5" w:name="_Toc142414032"/>
      <w:r w:rsidRPr="00DA2465">
        <w:rPr>
          <w:rFonts w:ascii="宋体" w:eastAsia="宋体" w:hAnsi="宋体" w:hint="eastAsia"/>
          <w:color w:val="000000" w:themeColor="text1"/>
          <w:sz w:val="30"/>
          <w:szCs w:val="30"/>
        </w:rPr>
        <w:lastRenderedPageBreak/>
        <w:t>第二节投标人须知正文</w:t>
      </w:r>
      <w:bookmarkEnd w:id="5"/>
    </w:p>
    <w:p w14:paraId="1732F8E5" w14:textId="68EB4D44" w:rsidR="00E9500A" w:rsidRPr="00DA2465" w:rsidRDefault="00836C67">
      <w:pPr>
        <w:pStyle w:val="3"/>
        <w:spacing w:before="0" w:after="0" w:line="240" w:lineRule="auto"/>
        <w:jc w:val="center"/>
        <w:rPr>
          <w:rFonts w:ascii="宋体" w:eastAsia="宋体" w:hAnsi="宋体"/>
          <w:color w:val="000000" w:themeColor="text1"/>
        </w:rPr>
      </w:pPr>
      <w:bookmarkStart w:id="6" w:name="_Toc142414033"/>
      <w:r w:rsidRPr="00DA2465">
        <w:rPr>
          <w:rFonts w:ascii="宋体" w:eastAsia="宋体" w:hAnsi="宋体" w:hint="eastAsia"/>
          <w:color w:val="000000" w:themeColor="text1"/>
        </w:rPr>
        <w:t>一、总则</w:t>
      </w:r>
      <w:bookmarkEnd w:id="6"/>
    </w:p>
    <w:p w14:paraId="19831CE5"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1.适用范围</w:t>
      </w:r>
    </w:p>
    <w:p w14:paraId="55F83D6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sidRPr="00DA2465">
        <w:rPr>
          <w:rFonts w:ascii="宋体" w:eastAsia="宋体" w:hAnsi="宋体" w:hint="eastAsia"/>
          <w:color w:val="000000" w:themeColor="text1"/>
          <w:szCs w:val="21"/>
        </w:rPr>
        <w:t>门政府</w:t>
      </w:r>
      <w:proofErr w:type="gramEnd"/>
      <w:r w:rsidRPr="00DA2465">
        <w:rPr>
          <w:rFonts w:ascii="宋体" w:eastAsia="宋体" w:hAnsi="宋体" w:hint="eastAsia"/>
          <w:color w:val="000000" w:themeColor="text1"/>
          <w:szCs w:val="21"/>
        </w:rPr>
        <w:t>采购有关规定的约束和保护。</w:t>
      </w:r>
    </w:p>
    <w:p w14:paraId="2F588BC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1.2本招标文件适用于本项目的所有采购程序和环节（法律、法规另有规定的，从其规定）。</w:t>
      </w:r>
    </w:p>
    <w:p w14:paraId="72F8538C"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2.定义</w:t>
      </w:r>
    </w:p>
    <w:p w14:paraId="3BAA0969"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2.1“采购人”是指依法进行政府采购的国家机关、事业单位、团体组织。</w:t>
      </w:r>
    </w:p>
    <w:p w14:paraId="0537DC30"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2.2“采购代理机构”指政府采购集中采购机构和集中采购机构以外的采购代理机构。</w:t>
      </w:r>
    </w:p>
    <w:p w14:paraId="4B06C526"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2.3“供应商”是指向采购人提供货物、工程或者服务的法人、其他组织或者自然人。</w:t>
      </w:r>
    </w:p>
    <w:p w14:paraId="5DC626F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2.4“投标人”是指响应招标、参加投标竞争的法人、非法人组织或者自然人。</w:t>
      </w:r>
    </w:p>
    <w:p w14:paraId="15D265C5"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2.5“服务”是指除货物和工程以外的其他政府采购对象。</w:t>
      </w:r>
    </w:p>
    <w:p w14:paraId="4396F056"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2.6“书面形式”是指合同书、信件和数据电文（包括电报、电传、传真、短信、电子数据交换和电子邮件）等可以有形地表现所载内容的形式。</w:t>
      </w:r>
    </w:p>
    <w:p w14:paraId="108EEECF"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2.7“实质性要求”是指招标文件中已经指明不满足则投标无效的条款，或者不能负偏离的条款，或者采购需求中带“▲”的条款。</w:t>
      </w:r>
    </w:p>
    <w:p w14:paraId="566C2D5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2.8“正偏离”，是指投标文件对招标文件“采购需求”中有关条款</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的响应优于条款要求并有利于采购人的情形。</w:t>
      </w:r>
    </w:p>
    <w:p w14:paraId="0F13B6D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2.9“负偏离”，是指投标文件对招标文件“采购需求”中有关条款</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的响应不满足条款要求，导致采购人要求不能得到满足的情形。</w:t>
      </w:r>
    </w:p>
    <w:p w14:paraId="025A79A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2.10“允许负偏离的条款”是指采购需求中的不属于“实质性要求”的条款。</w:t>
      </w:r>
    </w:p>
    <w:p w14:paraId="63FAA954"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3.投标人的资格要求</w:t>
      </w:r>
    </w:p>
    <w:p w14:paraId="223EE04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投标人的资格要求详见“招标公告”。</w:t>
      </w:r>
    </w:p>
    <w:p w14:paraId="612F99DA"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4.投标委托</w:t>
      </w:r>
    </w:p>
    <w:p w14:paraId="7A2E1CA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投标人代表参加投标活动过程中必须携带个人有效身份证件。如投标人代表不是法定代表人，须持有法定代表人授权委托书（正本用原件，副本用复印件，按第六章要求格式填写）。</w:t>
      </w:r>
    </w:p>
    <w:p w14:paraId="560E386A"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5.投标费用</w:t>
      </w:r>
    </w:p>
    <w:p w14:paraId="7A971D2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投标费用：投标人应承</w:t>
      </w:r>
      <w:proofErr w:type="gramStart"/>
      <w:r w:rsidRPr="00DA2465">
        <w:rPr>
          <w:rFonts w:ascii="宋体" w:eastAsia="宋体" w:hAnsi="宋体" w:hint="eastAsia"/>
          <w:color w:val="000000" w:themeColor="text1"/>
          <w:szCs w:val="21"/>
        </w:rPr>
        <w:t>担参与</w:t>
      </w:r>
      <w:proofErr w:type="gramEnd"/>
      <w:r w:rsidRPr="00DA2465">
        <w:rPr>
          <w:rFonts w:ascii="宋体" w:eastAsia="宋体" w:hAnsi="宋体" w:hint="eastAsia"/>
          <w:color w:val="000000" w:themeColor="text1"/>
          <w:szCs w:val="21"/>
        </w:rPr>
        <w:t>本次采购活动有关的所有费用，包括但不限于勘查现场、编制投标文件、</w:t>
      </w:r>
      <w:r w:rsidRPr="00DA2465">
        <w:rPr>
          <w:rFonts w:ascii="宋体" w:eastAsia="宋体" w:hAnsi="宋体" w:hint="eastAsia"/>
          <w:color w:val="000000" w:themeColor="text1"/>
          <w:szCs w:val="21"/>
        </w:rPr>
        <w:lastRenderedPageBreak/>
        <w:t>参加澄清说明、签订合同等，不论投标结果如何，均应自行承担。</w:t>
      </w:r>
    </w:p>
    <w:p w14:paraId="12479CBF"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6.联合体投标</w:t>
      </w:r>
    </w:p>
    <w:p w14:paraId="60550AD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6.1本项目是否接受联合体投标，详见“投标人须知前附表”。</w:t>
      </w:r>
    </w:p>
    <w:p w14:paraId="398E214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6.2如接受联合体投标，联合体投标要求详见“投标人须知前附表”。</w:t>
      </w:r>
    </w:p>
    <w:p w14:paraId="1C9EFFE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6.3根据《政府采购促进中小企业发展管理办法》（财库[2020]46号）第九条、《广西壮族自治区财政厅关于进一步发挥政府采购政策功能促进企业发展的通知》（</w:t>
      </w:r>
      <w:proofErr w:type="gramStart"/>
      <w:r w:rsidRPr="00DA2465">
        <w:rPr>
          <w:rFonts w:ascii="宋体" w:eastAsia="宋体" w:hAnsi="宋体" w:hint="eastAsia"/>
          <w:color w:val="000000" w:themeColor="text1"/>
          <w:szCs w:val="21"/>
        </w:rPr>
        <w:t>桂财采〔2022〕</w:t>
      </w:r>
      <w:proofErr w:type="gramEnd"/>
      <w:r w:rsidRPr="00DA2465">
        <w:rPr>
          <w:rFonts w:ascii="宋体" w:eastAsia="宋体" w:hAnsi="宋体" w:hint="eastAsia"/>
          <w:color w:val="000000" w:themeColor="text1"/>
          <w:szCs w:val="21"/>
        </w:rPr>
        <w:t>30号）、《广西壮族自治区财政厅关于贯彻落实政府采购支持中小企业发展政策的通知》（</w:t>
      </w:r>
      <w:proofErr w:type="gramStart"/>
      <w:r w:rsidRPr="00DA2465">
        <w:rPr>
          <w:rFonts w:ascii="宋体" w:eastAsia="宋体" w:hAnsi="宋体" w:hint="eastAsia"/>
          <w:color w:val="000000" w:themeColor="text1"/>
          <w:szCs w:val="21"/>
        </w:rPr>
        <w:t>桂财采〔2022〕</w:t>
      </w:r>
      <w:proofErr w:type="gramEnd"/>
      <w:r w:rsidRPr="00DA2465">
        <w:rPr>
          <w:rFonts w:ascii="宋体" w:eastAsia="宋体" w:hAnsi="宋体" w:hint="eastAsia"/>
          <w:color w:val="000000" w:themeColor="text1"/>
          <w:szCs w:val="21"/>
        </w:rPr>
        <w:t>31号）及《广西壮族自治区财政厅广西壮族自治区工业和信息化厅转发财政部工业和信息化部政府采购促进中小企业发展管理办法的通知》（</w:t>
      </w:r>
      <w:proofErr w:type="gramStart"/>
      <w:r w:rsidRPr="00DA2465">
        <w:rPr>
          <w:rFonts w:ascii="宋体" w:eastAsia="宋体" w:hAnsi="宋体" w:hint="eastAsia"/>
          <w:color w:val="000000" w:themeColor="text1"/>
          <w:szCs w:val="21"/>
        </w:rPr>
        <w:t>桂财采〔2021〕</w:t>
      </w:r>
      <w:proofErr w:type="gramEnd"/>
      <w:r w:rsidRPr="00DA2465">
        <w:rPr>
          <w:rFonts w:ascii="宋体" w:eastAsia="宋体" w:hAnsi="宋体" w:hint="eastAsia"/>
          <w:color w:val="000000" w:themeColor="text1"/>
          <w:szCs w:val="21"/>
        </w:rPr>
        <w:t>70号）规定，接受大中型企业与小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组成联合体的采购项目，对于联合协议约定小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的合同份额占到合同总金额30%以上的，采购人、采购代理机构应当对联合体的报价给予4%-6%（工程项目为1%—2%）的扣除，用扣除后的价格参加评审。组成联合体的小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与联合体内其他企业、分包企业之间存在直接控股、管理关系的，不享受价格扣除优惠政策。</w:t>
      </w:r>
    </w:p>
    <w:p w14:paraId="1ACBFE5D"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7.转包与分包</w:t>
      </w:r>
    </w:p>
    <w:p w14:paraId="1EE9E72A"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E5604A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7.2根据《政府采购促进中小企业发展管理办法》（财库[2020]46号）第九条及《广西壮族自治区财政厅关于进一步发挥政府采购政策功能促进企业发展的通知》（</w:t>
      </w:r>
      <w:proofErr w:type="gramStart"/>
      <w:r w:rsidRPr="00DA2465">
        <w:rPr>
          <w:rFonts w:ascii="宋体" w:eastAsia="宋体" w:hAnsi="宋体" w:hint="eastAsia"/>
          <w:color w:val="000000" w:themeColor="text1"/>
          <w:szCs w:val="21"/>
        </w:rPr>
        <w:t>桂财采〔2022〕</w:t>
      </w:r>
      <w:proofErr w:type="gramEnd"/>
      <w:r w:rsidRPr="00DA2465">
        <w:rPr>
          <w:rFonts w:ascii="宋体" w:eastAsia="宋体" w:hAnsi="宋体" w:hint="eastAsia"/>
          <w:color w:val="000000" w:themeColor="text1"/>
          <w:szCs w:val="21"/>
        </w:rPr>
        <w:t>30号）、《广西壮族自治区财政厅关于贯彻落实政府采购支持中小企业发展政策的通知》（</w:t>
      </w:r>
      <w:proofErr w:type="gramStart"/>
      <w:r w:rsidRPr="00DA2465">
        <w:rPr>
          <w:rFonts w:ascii="宋体" w:eastAsia="宋体" w:hAnsi="宋体" w:hint="eastAsia"/>
          <w:color w:val="000000" w:themeColor="text1"/>
          <w:szCs w:val="21"/>
        </w:rPr>
        <w:t>桂财采〔2022〕</w:t>
      </w:r>
      <w:proofErr w:type="gramEnd"/>
      <w:r w:rsidRPr="00DA2465">
        <w:rPr>
          <w:rFonts w:ascii="宋体" w:eastAsia="宋体" w:hAnsi="宋体" w:hint="eastAsia"/>
          <w:color w:val="000000" w:themeColor="text1"/>
          <w:szCs w:val="21"/>
        </w:rPr>
        <w:t>31号）规定，允许大中型企业向一家或者多家小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分包的采购项目，对于分包意向协议约定小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的合同份额占到合同总金额30%以上的，采购人、采购代理机构应当对大中型企业的报价给予4%-6%的扣除，用扣除后的价格参加评审。接受分包的小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与分包企业之间存在直接控股、管理关系的，不享受价格扣除优惠政策。</w:t>
      </w:r>
    </w:p>
    <w:p w14:paraId="14FC948B"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8.特别说明：</w:t>
      </w:r>
    </w:p>
    <w:p w14:paraId="38DB5C3B"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8.1如果本招标文件要求投标人提供资格、信誉、荣誉、业绩与企业认证等材料的，则投标人所提供的以上材料必须为投标人所拥有。</w:t>
      </w:r>
    </w:p>
    <w:p w14:paraId="526E2510"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8.2投标人应仔细阅读招标文件的所有内容，按照招标文件的要求提交投标文件，并对所提供的全部资料的真实性承担法律责任。</w:t>
      </w:r>
    </w:p>
    <w:p w14:paraId="6690CAA6"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5BBB3B76"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9.回避与串通投标</w:t>
      </w:r>
    </w:p>
    <w:p w14:paraId="38E5130E"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lastRenderedPageBreak/>
        <w:t>9.1在政府采购活动中，采购人员及相关人员与供应商有下列利害关系之一的，应当回避：</w:t>
      </w:r>
    </w:p>
    <w:p w14:paraId="4718DD3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（1）参加采购活动前3年内与供应</w:t>
      </w:r>
      <w:proofErr w:type="gramStart"/>
      <w:r w:rsidRPr="00DA2465">
        <w:rPr>
          <w:rFonts w:ascii="宋体" w:eastAsia="宋体" w:hAnsi="宋体" w:hint="eastAsia"/>
          <w:color w:val="000000" w:themeColor="text1"/>
          <w:szCs w:val="21"/>
        </w:rPr>
        <w:t>商存在</w:t>
      </w:r>
      <w:proofErr w:type="gramEnd"/>
      <w:r w:rsidRPr="00DA2465">
        <w:rPr>
          <w:rFonts w:ascii="宋体" w:eastAsia="宋体" w:hAnsi="宋体" w:hint="eastAsia"/>
          <w:color w:val="000000" w:themeColor="text1"/>
          <w:szCs w:val="21"/>
        </w:rPr>
        <w:t>劳动关系；</w:t>
      </w:r>
    </w:p>
    <w:p w14:paraId="1FEBA51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（2）参加采购活动前3年内担任供应商的董事、监事；</w:t>
      </w:r>
    </w:p>
    <w:p w14:paraId="2E28D42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（3）参加采购活动前3年内是供应商的控股股东或者实际控制人；</w:t>
      </w:r>
    </w:p>
    <w:p w14:paraId="6F5F6E2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（4）与供应商的法定代表人或者负责人有夫妻、直系血亲、三代以内旁系血亲或者近姻亲关系；</w:t>
      </w:r>
    </w:p>
    <w:p w14:paraId="3B11986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（5）与供应商有其他可能影响政府采购活动公平、公正进行的关系。</w:t>
      </w:r>
    </w:p>
    <w:p w14:paraId="2D11416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供应商认为采购人员及相关人员与其</w:t>
      </w:r>
      <w:proofErr w:type="gramStart"/>
      <w:r w:rsidRPr="00DA2465">
        <w:rPr>
          <w:rFonts w:ascii="宋体" w:eastAsia="宋体" w:hAnsi="宋体" w:hint="eastAsia"/>
          <w:color w:val="000000" w:themeColor="text1"/>
          <w:szCs w:val="21"/>
        </w:rPr>
        <w:t>他供应</w:t>
      </w:r>
      <w:proofErr w:type="gramEnd"/>
      <w:r w:rsidRPr="00DA2465">
        <w:rPr>
          <w:rFonts w:ascii="宋体" w:eastAsia="宋体" w:hAnsi="宋体" w:hint="eastAsia"/>
          <w:color w:val="000000" w:themeColor="text1"/>
          <w:szCs w:val="21"/>
        </w:rPr>
        <w:t>商有利害关系的，可以向采购人或者采购代理机构书面提出回避申请，并说明理由。采购人或者采购代理机构应当及时询问被申请回避人员，有利害关系的被申请回避人员应当回避。</w:t>
      </w:r>
    </w:p>
    <w:p w14:paraId="0A05C70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9.2有下列情形之一的视为投标人相互串通投标，投标文件将被视为无效：</w:t>
      </w:r>
    </w:p>
    <w:p w14:paraId="1AB2535B"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（1）不同投标人的投标文件由同一单位或者个人编制；或者不同投标人报名的IP地址一致的；或者编制标书硬件设备CPU编号、硬盘编号、网卡地址一致的情况。</w:t>
      </w:r>
    </w:p>
    <w:p w14:paraId="463499C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（2）不同投标人委托同一单位或者个人办理投标事宜；</w:t>
      </w:r>
    </w:p>
    <w:p w14:paraId="6AFC71AF"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（3）不同的投标人的投标文件载明的项目管理员为同一个人；</w:t>
      </w:r>
    </w:p>
    <w:p w14:paraId="71A2333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（4）不同投标人的电子或纸质投标文件异常一致或者投标报价呈规律性差异；</w:t>
      </w:r>
    </w:p>
    <w:p w14:paraId="7693D3DE"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（5）不同投标人的纸质投标文件相互混装；</w:t>
      </w:r>
    </w:p>
    <w:p w14:paraId="2033D47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9.3供应商有下列情形之一的，属于恶意串通行为，将报同级监督管理部门：</w:t>
      </w:r>
    </w:p>
    <w:p w14:paraId="7F6B044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（1）供应商直接或者间接从采购人或者采购代理机构处获得其他供应商的相关信息并修改其投标文件或者投标文件；</w:t>
      </w:r>
    </w:p>
    <w:p w14:paraId="47907F0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（2）供应</w:t>
      </w:r>
      <w:proofErr w:type="gramStart"/>
      <w:r w:rsidRPr="00DA2465">
        <w:rPr>
          <w:rFonts w:ascii="宋体" w:eastAsia="宋体" w:hAnsi="宋体" w:hint="eastAsia"/>
          <w:color w:val="000000" w:themeColor="text1"/>
          <w:szCs w:val="21"/>
        </w:rPr>
        <w:t>商按照</w:t>
      </w:r>
      <w:proofErr w:type="gramEnd"/>
      <w:r w:rsidRPr="00DA2465">
        <w:rPr>
          <w:rFonts w:ascii="宋体" w:eastAsia="宋体" w:hAnsi="宋体" w:hint="eastAsia"/>
          <w:color w:val="000000" w:themeColor="text1"/>
          <w:szCs w:val="21"/>
        </w:rPr>
        <w:t>采购人或者采购代理机构的授意撤换、修改投标文件或者投标文件；</w:t>
      </w:r>
    </w:p>
    <w:p w14:paraId="0D65D1A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（3）供应商之间协商报价、技术方案等投标文件或者投标文件的实质性内容；</w:t>
      </w:r>
    </w:p>
    <w:p w14:paraId="1628267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（4）属于同一集团、协会、商会等组织成员的供应</w:t>
      </w:r>
      <w:proofErr w:type="gramStart"/>
      <w:r w:rsidRPr="00DA2465">
        <w:rPr>
          <w:rFonts w:ascii="宋体" w:eastAsia="宋体" w:hAnsi="宋体" w:hint="eastAsia"/>
          <w:color w:val="000000" w:themeColor="text1"/>
          <w:szCs w:val="21"/>
        </w:rPr>
        <w:t>商按照</w:t>
      </w:r>
      <w:proofErr w:type="gramEnd"/>
      <w:r w:rsidRPr="00DA2465">
        <w:rPr>
          <w:rFonts w:ascii="宋体" w:eastAsia="宋体" w:hAnsi="宋体" w:hint="eastAsia"/>
          <w:color w:val="000000" w:themeColor="text1"/>
          <w:szCs w:val="21"/>
        </w:rPr>
        <w:t>该组织要求协同参加政府采购活动；</w:t>
      </w:r>
    </w:p>
    <w:p w14:paraId="1D59862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（5）供应商之间事先约定一致抬高或者压低投标报价，或者在招标项目中事先约定轮流以高价位或者低价位中标，或者事先约定由某一特定供应商中标，然后再参加投标；</w:t>
      </w:r>
    </w:p>
    <w:p w14:paraId="0E7CE3A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（6）供应商之间商定部分供应商放弃参加政府采购活动或者放弃中标；</w:t>
      </w:r>
    </w:p>
    <w:p w14:paraId="68367B2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（7）供应商与采购人或者采购代理机构之间、供应商相互之间，为谋求特定供应商中标或者排斥其他供应商的其他串通行为。</w:t>
      </w:r>
    </w:p>
    <w:p w14:paraId="0D202A58" w14:textId="77777777" w:rsidR="00E9500A" w:rsidRPr="00DA2465" w:rsidRDefault="00E9500A">
      <w:pPr>
        <w:spacing w:line="360" w:lineRule="auto"/>
        <w:ind w:firstLineChars="200" w:firstLine="420"/>
        <w:rPr>
          <w:rFonts w:ascii="宋体" w:eastAsia="宋体" w:hAnsi="宋体"/>
          <w:color w:val="000000" w:themeColor="text1"/>
          <w:szCs w:val="21"/>
        </w:rPr>
      </w:pPr>
    </w:p>
    <w:p w14:paraId="26051FE7" w14:textId="3BCA578D" w:rsidR="00E9500A" w:rsidRPr="00DA2465" w:rsidRDefault="00836C67">
      <w:pPr>
        <w:pStyle w:val="3"/>
        <w:spacing w:before="0" w:after="0" w:line="240" w:lineRule="auto"/>
        <w:jc w:val="center"/>
        <w:rPr>
          <w:rFonts w:ascii="宋体" w:eastAsia="宋体" w:hAnsi="宋体"/>
          <w:color w:val="000000" w:themeColor="text1"/>
        </w:rPr>
      </w:pPr>
      <w:bookmarkStart w:id="7" w:name="_Toc142414034"/>
      <w:r w:rsidRPr="00DA2465">
        <w:rPr>
          <w:rFonts w:ascii="宋体" w:eastAsia="宋体" w:hAnsi="宋体" w:hint="eastAsia"/>
          <w:color w:val="000000" w:themeColor="text1"/>
        </w:rPr>
        <w:t>二、招标文件</w:t>
      </w:r>
      <w:bookmarkEnd w:id="7"/>
    </w:p>
    <w:p w14:paraId="2DA5A1A8"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10.招标文件的组成</w:t>
      </w:r>
    </w:p>
    <w:p w14:paraId="4637817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第一章招标公告；</w:t>
      </w:r>
    </w:p>
    <w:p w14:paraId="5A6ED7D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第二章采购需求；</w:t>
      </w:r>
    </w:p>
    <w:p w14:paraId="695A7D7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第三章投标人须知；</w:t>
      </w:r>
    </w:p>
    <w:p w14:paraId="4F8C007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第四章评标方法及评标标准；</w:t>
      </w:r>
    </w:p>
    <w:p w14:paraId="48FAC4F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第五</w:t>
      </w:r>
      <w:proofErr w:type="gramStart"/>
      <w:r w:rsidRPr="00DA2465">
        <w:rPr>
          <w:rFonts w:ascii="宋体" w:eastAsia="宋体" w:hAnsi="宋体" w:hint="eastAsia"/>
          <w:color w:val="000000" w:themeColor="text1"/>
          <w:szCs w:val="21"/>
        </w:rPr>
        <w:t>章拟签订</w:t>
      </w:r>
      <w:proofErr w:type="gramEnd"/>
      <w:r w:rsidRPr="00DA2465">
        <w:rPr>
          <w:rFonts w:ascii="宋体" w:eastAsia="宋体" w:hAnsi="宋体" w:hint="eastAsia"/>
          <w:color w:val="000000" w:themeColor="text1"/>
          <w:szCs w:val="21"/>
        </w:rPr>
        <w:t>的合同文本；</w:t>
      </w:r>
    </w:p>
    <w:p w14:paraId="5762717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第六章投标文件格式；</w:t>
      </w:r>
    </w:p>
    <w:p w14:paraId="76A7141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第七章质疑、投诉材料格式</w:t>
      </w:r>
    </w:p>
    <w:p w14:paraId="02BA322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根据本章第11.1项的规定对公开招标文件所做的澄清、修改，构成招标文件的组成部分。当公开招标文件与招标文件的澄清和修改就同一内容的表述不一致时，以最后澄清或修改公告为准。</w:t>
      </w:r>
    </w:p>
    <w:p w14:paraId="3C232224"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11.招标文件的澄清、修改、现场考察和答疑会</w:t>
      </w:r>
    </w:p>
    <w:p w14:paraId="2AE1915A"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A92051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11.2投标人应认真审阅</w:t>
      </w:r>
      <w:proofErr w:type="gramStart"/>
      <w:r w:rsidRPr="00DA2465">
        <w:rPr>
          <w:rFonts w:ascii="宋体" w:eastAsia="宋体" w:hAnsi="宋体" w:hint="eastAsia"/>
          <w:color w:val="000000" w:themeColor="text1"/>
          <w:szCs w:val="21"/>
        </w:rPr>
        <w:t>本公开</w:t>
      </w:r>
      <w:proofErr w:type="gramEnd"/>
      <w:r w:rsidRPr="00DA2465">
        <w:rPr>
          <w:rFonts w:ascii="宋体" w:eastAsia="宋体" w:hAnsi="宋体" w:hint="eastAsia"/>
          <w:color w:val="000000" w:themeColor="text1"/>
          <w:szCs w:val="21"/>
        </w:rPr>
        <w:t>招标文件，如有疑问，或发现其中有误或有要求不合理的，应在投标人须知前附表规定的投标截止时间前以书面形式要求采购人或采购代理机构对招标文件予以澄清；否则，由此产生的后果由投标人自行负责。</w:t>
      </w:r>
    </w:p>
    <w:p w14:paraId="3EDACDB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11.3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B13282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11.4采购人和采购代理机构可以视采购具体情况，变更投标截止时间和开标时间，将变更时间将在“投标人须知前附表”规定的政府采购信息发布媒体上发布更正公告。</w:t>
      </w:r>
    </w:p>
    <w:p w14:paraId="58F7E98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11.5采购人或者采购代理机构可以在招标文件提供期限截止后，组织已获取招标文件的潜在投标人现场考察或者召开开标前答疑会，具体详见“投标人须知前附表”。</w:t>
      </w:r>
    </w:p>
    <w:p w14:paraId="39C6FB5F" w14:textId="79FD1D1D" w:rsidR="00E9500A" w:rsidRPr="00DA2465" w:rsidRDefault="00836C67">
      <w:pPr>
        <w:pStyle w:val="3"/>
        <w:spacing w:before="0" w:after="0" w:line="240" w:lineRule="auto"/>
        <w:jc w:val="center"/>
        <w:rPr>
          <w:rFonts w:ascii="宋体" w:eastAsia="宋体" w:hAnsi="宋体"/>
          <w:color w:val="000000" w:themeColor="text1"/>
        </w:rPr>
      </w:pPr>
      <w:bookmarkStart w:id="8" w:name="_Toc142414035"/>
      <w:r w:rsidRPr="00DA2465">
        <w:rPr>
          <w:rFonts w:ascii="宋体" w:eastAsia="宋体" w:hAnsi="宋体" w:hint="eastAsia"/>
          <w:color w:val="000000" w:themeColor="text1"/>
        </w:rPr>
        <w:t>三、投标文件的编制</w:t>
      </w:r>
      <w:bookmarkEnd w:id="8"/>
    </w:p>
    <w:p w14:paraId="21A633BF"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12.投标文件的编制原则</w:t>
      </w:r>
    </w:p>
    <w:p w14:paraId="001BDDC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12.1投标人必须按照招标文件的要求编制投标文件。投标文件必须对招标文件提出的要求和条件</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明确响应。</w:t>
      </w:r>
    </w:p>
    <w:p w14:paraId="48173E3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12.2投标人应根据自身实际情况如实响应招标文件，不得仅将招标文件内容简单复制粘贴作为投标响</w:t>
      </w:r>
      <w:r w:rsidRPr="00DA2465">
        <w:rPr>
          <w:rFonts w:ascii="宋体" w:eastAsia="宋体" w:hAnsi="宋体" w:hint="eastAsia"/>
          <w:color w:val="000000" w:themeColor="text1"/>
          <w:szCs w:val="21"/>
        </w:rPr>
        <w:lastRenderedPageBreak/>
        <w:t>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EBB46B6"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13.投标文件的组成</w:t>
      </w:r>
    </w:p>
    <w:p w14:paraId="31947DD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13.1投标文件由报价文件、资格证明文件、商务文件、技术文件四部分组成。</w:t>
      </w:r>
    </w:p>
    <w:p w14:paraId="28ACBD7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（1）资格证明文件：具体材料见“投标人须知前附表”。</w:t>
      </w:r>
    </w:p>
    <w:p w14:paraId="05EDF4C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（2）商务文件：具体材料见“投标人须知前附表”。</w:t>
      </w:r>
    </w:p>
    <w:p w14:paraId="14D30DC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（3）技术文件：具体材料见“投标人须知前附表”。</w:t>
      </w:r>
    </w:p>
    <w:p w14:paraId="7FC4E66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（4）报价文件：具体材料见“投标人须知前附表”。</w:t>
      </w:r>
    </w:p>
    <w:p w14:paraId="3FC71BF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13.2投标文件电子版：具体要求见本节19.投标文件编制。</w:t>
      </w:r>
    </w:p>
    <w:p w14:paraId="54879409"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14.投标文件的语言及计量</w:t>
      </w:r>
    </w:p>
    <w:p w14:paraId="704712E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14.1语言文字</w:t>
      </w:r>
    </w:p>
    <w:p w14:paraId="71AD2ED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BEBB35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14.2投标计量单位</w:t>
      </w:r>
    </w:p>
    <w:p w14:paraId="3C4D0A5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招标文件已有明确规定的，使用招标文件规定的计量单位；招标文件没有规定的，应采用中华人民共和国法定计量单位，货币种类为人民币，否则视同未响应。</w:t>
      </w:r>
    </w:p>
    <w:p w14:paraId="7291B837"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15.投标文件提交的风险</w:t>
      </w:r>
    </w:p>
    <w:p w14:paraId="5B54FA4F" w14:textId="77777777" w:rsidR="00E9500A" w:rsidRPr="00DA2465" w:rsidRDefault="00836C67">
      <w:pPr>
        <w:spacing w:line="360" w:lineRule="auto"/>
        <w:ind w:firstLineChars="200" w:firstLine="420"/>
        <w:rPr>
          <w:rFonts w:ascii="宋体" w:eastAsia="宋体" w:hAnsi="宋体"/>
          <w:b/>
          <w:color w:val="000000" w:themeColor="text1"/>
          <w:szCs w:val="21"/>
        </w:rPr>
      </w:pPr>
      <w:r w:rsidRPr="00DA2465">
        <w:rPr>
          <w:rFonts w:ascii="宋体" w:eastAsia="宋体" w:hAnsi="宋体" w:hint="eastAsia"/>
          <w:color w:val="000000" w:themeColor="text1"/>
          <w:szCs w:val="21"/>
        </w:rPr>
        <w:t>投标文件分为资格文件、商务文件、技术文件、报价文件四部分（其中：商务文件与技术文件合并编辑成一</w:t>
      </w:r>
      <w:proofErr w:type="gramStart"/>
      <w:r w:rsidRPr="00DA2465">
        <w:rPr>
          <w:rFonts w:ascii="宋体" w:eastAsia="宋体" w:hAnsi="宋体" w:hint="eastAsia"/>
          <w:color w:val="000000" w:themeColor="text1"/>
          <w:szCs w:val="21"/>
        </w:rPr>
        <w:t>个</w:t>
      </w:r>
      <w:proofErr w:type="gramEnd"/>
      <w:r w:rsidRPr="00DA2465">
        <w:rPr>
          <w:rFonts w:ascii="宋体" w:eastAsia="宋体" w:hAnsi="宋体" w:hint="eastAsia"/>
          <w:color w:val="000000" w:themeColor="text1"/>
          <w:szCs w:val="21"/>
        </w:rPr>
        <w:t>电子文档）。各投标人在编制投标文件时请按照招标文件规定的编排格式进行，不按要求提交齐全的文件、混乱的编排导致投标文件被误读或评标委员会查找不到有效文件是造成投标人投标文件无效的风险。</w:t>
      </w:r>
      <w:r w:rsidRPr="00DA2465">
        <w:rPr>
          <w:rFonts w:ascii="宋体" w:eastAsia="宋体" w:hAnsi="宋体" w:hint="eastAsia"/>
          <w:b/>
          <w:color w:val="000000" w:themeColor="text1"/>
          <w:szCs w:val="21"/>
        </w:rPr>
        <w:t>▲投标文件内容不齐全、未按规定的文件格式编制的、没有对招标文件</w:t>
      </w:r>
      <w:proofErr w:type="gramStart"/>
      <w:r w:rsidRPr="00DA2465">
        <w:rPr>
          <w:rFonts w:ascii="宋体" w:eastAsia="宋体" w:hAnsi="宋体" w:hint="eastAsia"/>
          <w:b/>
          <w:color w:val="000000" w:themeColor="text1"/>
          <w:szCs w:val="21"/>
        </w:rPr>
        <w:t>作出</w:t>
      </w:r>
      <w:proofErr w:type="gramEnd"/>
      <w:r w:rsidRPr="00DA2465">
        <w:rPr>
          <w:rFonts w:ascii="宋体" w:eastAsia="宋体" w:hAnsi="宋体" w:hint="eastAsia"/>
          <w:b/>
          <w:color w:val="000000" w:themeColor="text1"/>
          <w:szCs w:val="21"/>
        </w:rPr>
        <w:t>实质性响应，投标无效</w:t>
      </w:r>
      <w:r w:rsidRPr="00DA2465">
        <w:rPr>
          <w:rFonts w:ascii="宋体" w:eastAsia="宋体" w:hAnsi="宋体" w:hint="eastAsia"/>
          <w:color w:val="000000" w:themeColor="text1"/>
          <w:szCs w:val="21"/>
        </w:rPr>
        <w:t>;</w:t>
      </w:r>
    </w:p>
    <w:p w14:paraId="66138AEE"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16.投标报价</w:t>
      </w:r>
    </w:p>
    <w:p w14:paraId="16C5AB5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16.1投标报价应按“第六章　投标文件格式”中“开标一览表”格式填写。</w:t>
      </w:r>
    </w:p>
    <w:p w14:paraId="384A40F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16.2投标报价具体包括内容详见“投标人须知前附表”。</w:t>
      </w:r>
    </w:p>
    <w:p w14:paraId="13ABAF0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16.3投标人必须就所投每个分标的全部内容分别作完整唯一总价报价，不得存在漏项报价；投标人必须就所投分标的单项内容</w:t>
      </w:r>
      <w:proofErr w:type="gramStart"/>
      <w:r w:rsidRPr="00DA2465">
        <w:rPr>
          <w:rFonts w:ascii="宋体" w:eastAsia="宋体" w:hAnsi="宋体" w:hint="eastAsia"/>
          <w:color w:val="000000" w:themeColor="text1"/>
          <w:szCs w:val="21"/>
        </w:rPr>
        <w:t>作唯一</w:t>
      </w:r>
      <w:proofErr w:type="gramEnd"/>
      <w:r w:rsidRPr="00DA2465">
        <w:rPr>
          <w:rFonts w:ascii="宋体" w:eastAsia="宋体" w:hAnsi="宋体" w:hint="eastAsia"/>
          <w:color w:val="000000" w:themeColor="text1"/>
          <w:szCs w:val="21"/>
        </w:rPr>
        <w:t>报价。</w:t>
      </w:r>
    </w:p>
    <w:p w14:paraId="3C65A0B1"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17.投标有效期</w:t>
      </w:r>
    </w:p>
    <w:p w14:paraId="21D26C4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17.1投标有效期是指为保证采购人有足够的时间在开标后完成评标、定标、合同签订等工作而要求投标人提交的投标文件在一定时间内保持有效的期限。</w:t>
      </w:r>
    </w:p>
    <w:p w14:paraId="2090F90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17.2投标有效期应按规定的期限</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承诺，具体详见“投标人须知前附表”。</w:t>
      </w:r>
    </w:p>
    <w:p w14:paraId="74AE201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17.3投标人的投标文件在投标有效期内均保持有效。</w:t>
      </w:r>
    </w:p>
    <w:p w14:paraId="5712D692"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18.投标保证金</w:t>
      </w:r>
    </w:p>
    <w:p w14:paraId="08BE776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见“投标人须知前附表”。</w:t>
      </w:r>
    </w:p>
    <w:p w14:paraId="0DF6A400"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19.投标文件的编制</w:t>
      </w:r>
    </w:p>
    <w:p w14:paraId="49FE4CB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3BD21BF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19.2投标文件按照招标文件第六章格式要求在规定位置进行签署、盖章。投标人的投标文件未按照招标文件要求签署、盖章的，</w:t>
      </w:r>
      <w:r w:rsidRPr="00DA2465">
        <w:rPr>
          <w:rFonts w:ascii="宋体" w:eastAsia="宋体" w:hAnsi="宋体" w:hint="eastAsia"/>
          <w:b/>
          <w:color w:val="000000" w:themeColor="text1"/>
          <w:szCs w:val="21"/>
        </w:rPr>
        <w:t>其投标无效</w:t>
      </w:r>
      <w:r w:rsidRPr="00DA2465">
        <w:rPr>
          <w:rFonts w:ascii="宋体" w:eastAsia="宋体" w:hAnsi="宋体" w:hint="eastAsia"/>
          <w:color w:val="000000" w:themeColor="text1"/>
          <w:szCs w:val="21"/>
        </w:rPr>
        <w:t>。骑缝盖公章</w:t>
      </w:r>
      <w:proofErr w:type="gramStart"/>
      <w:r w:rsidRPr="00DA2465">
        <w:rPr>
          <w:rFonts w:ascii="宋体" w:eastAsia="宋体" w:hAnsi="宋体" w:hint="eastAsia"/>
          <w:color w:val="000000" w:themeColor="text1"/>
          <w:szCs w:val="21"/>
        </w:rPr>
        <w:t>不</w:t>
      </w:r>
      <w:proofErr w:type="gramEnd"/>
      <w:r w:rsidRPr="00DA2465">
        <w:rPr>
          <w:rFonts w:ascii="宋体" w:eastAsia="宋体" w:hAnsi="宋体" w:hint="eastAsia"/>
          <w:color w:val="000000" w:themeColor="text1"/>
          <w:szCs w:val="21"/>
        </w:rPr>
        <w:t>视为在规定位置盖章。</w:t>
      </w:r>
    </w:p>
    <w:p w14:paraId="0686B20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19.3为确保网上操作合法、有效和安全，投标人应当在投标截止时间前完成在“政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”平台的身份认证，确保在电子投标过程中能够对相关数据电文进行加密和使用电子签名。</w:t>
      </w:r>
    </w:p>
    <w:p w14:paraId="7867DF2C" w14:textId="77777777" w:rsidR="00E9500A" w:rsidRPr="00DA2465" w:rsidRDefault="00836C67">
      <w:pPr>
        <w:spacing w:line="360" w:lineRule="auto"/>
        <w:ind w:firstLineChars="200" w:firstLine="422"/>
        <w:rPr>
          <w:rFonts w:ascii="宋体" w:eastAsia="宋体" w:hAnsi="宋体"/>
          <w:color w:val="000000" w:themeColor="text1"/>
          <w:szCs w:val="21"/>
        </w:rPr>
      </w:pPr>
      <w:r w:rsidRPr="00DA2465">
        <w:rPr>
          <w:rFonts w:ascii="宋体" w:eastAsia="宋体" w:hAnsi="宋体" w:hint="eastAsia"/>
          <w:b/>
          <w:color w:val="000000" w:themeColor="text1"/>
          <w:szCs w:val="21"/>
        </w:rPr>
        <w:t>19.4投标文件中标注的投标人名称应与主体资格证明（如营业执照、事业单位法人证书、执业许可证、自然人身份证等）及公章一致，</w:t>
      </w:r>
      <w:r w:rsidRPr="00DA2465">
        <w:rPr>
          <w:rFonts w:ascii="宋体" w:eastAsia="宋体" w:hAnsi="宋体" w:hint="eastAsia"/>
          <w:color w:val="000000" w:themeColor="text1"/>
          <w:szCs w:val="21"/>
        </w:rPr>
        <w:t>否则作无效投标处理。</w:t>
      </w:r>
    </w:p>
    <w:p w14:paraId="43E9A321" w14:textId="77777777" w:rsidR="00E9500A" w:rsidRPr="00DA2465" w:rsidRDefault="00836C67">
      <w:pPr>
        <w:spacing w:line="360" w:lineRule="auto"/>
        <w:ind w:firstLineChars="200" w:firstLine="420"/>
        <w:rPr>
          <w:rFonts w:ascii="宋体" w:eastAsia="宋体" w:hAnsi="宋体"/>
          <w:b/>
          <w:color w:val="000000" w:themeColor="text1"/>
          <w:szCs w:val="21"/>
        </w:rPr>
      </w:pPr>
      <w:r w:rsidRPr="00DA2465">
        <w:rPr>
          <w:rFonts w:ascii="宋体" w:eastAsia="宋体" w:hAnsi="宋体" w:hint="eastAsia"/>
          <w:color w:val="000000" w:themeColor="text1"/>
          <w:szCs w:val="21"/>
        </w:rPr>
        <w:t>19.5投标文件应避免涂改、</w:t>
      </w:r>
      <w:proofErr w:type="gramStart"/>
      <w:r w:rsidRPr="00DA2465">
        <w:rPr>
          <w:rFonts w:ascii="宋体" w:eastAsia="宋体" w:hAnsi="宋体" w:hint="eastAsia"/>
          <w:color w:val="000000" w:themeColor="text1"/>
          <w:szCs w:val="21"/>
        </w:rPr>
        <w:t>行间插字或者</w:t>
      </w:r>
      <w:proofErr w:type="gramEnd"/>
      <w:r w:rsidRPr="00DA2465">
        <w:rPr>
          <w:rFonts w:ascii="宋体" w:eastAsia="宋体" w:hAnsi="宋体" w:hint="eastAsia"/>
          <w:color w:val="000000" w:themeColor="text1"/>
          <w:szCs w:val="21"/>
        </w:rPr>
        <w:t>删除，</w:t>
      </w:r>
      <w:r w:rsidRPr="00DA2465">
        <w:rPr>
          <w:rFonts w:ascii="宋体" w:eastAsia="宋体" w:hAnsi="宋体" w:hint="eastAsia"/>
          <w:b/>
          <w:color w:val="000000" w:themeColor="text1"/>
          <w:szCs w:val="21"/>
        </w:rPr>
        <w:t>否则其投标无效。</w:t>
      </w:r>
    </w:p>
    <w:p w14:paraId="75240479" w14:textId="77777777" w:rsidR="00E9500A" w:rsidRPr="00DA2465" w:rsidRDefault="00836C67">
      <w:pPr>
        <w:spacing w:line="360" w:lineRule="auto"/>
        <w:ind w:firstLineChars="200" w:firstLine="420"/>
        <w:rPr>
          <w:rFonts w:ascii="宋体" w:eastAsia="宋体" w:hAnsi="宋体"/>
          <w:b/>
          <w:color w:val="000000" w:themeColor="text1"/>
          <w:szCs w:val="21"/>
        </w:rPr>
      </w:pPr>
      <w:r w:rsidRPr="00DA2465">
        <w:rPr>
          <w:rFonts w:ascii="宋体" w:eastAsia="宋体" w:hAnsi="宋体" w:hint="eastAsia"/>
          <w:color w:val="000000" w:themeColor="text1"/>
          <w:szCs w:val="21"/>
        </w:rPr>
        <w:t>19.6对招标文件的实质性要求和条件</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响应是指投标人必须对招标文件中标注为实质性要求和条件的服务内容及要求、商务条款及其它内容</w:t>
      </w:r>
      <w:proofErr w:type="gramStart"/>
      <w:r w:rsidRPr="00DA2465">
        <w:rPr>
          <w:rFonts w:ascii="宋体" w:eastAsia="宋体" w:hAnsi="宋体" w:hint="eastAsia"/>
          <w:b/>
          <w:color w:val="000000" w:themeColor="text1"/>
          <w:szCs w:val="21"/>
        </w:rPr>
        <w:t>作出</w:t>
      </w:r>
      <w:proofErr w:type="gramEnd"/>
      <w:r w:rsidRPr="00DA2465">
        <w:rPr>
          <w:rFonts w:ascii="宋体" w:eastAsia="宋体" w:hAnsi="宋体" w:hint="eastAsia"/>
          <w:b/>
          <w:color w:val="000000" w:themeColor="text1"/>
          <w:szCs w:val="21"/>
        </w:rPr>
        <w:t>满足或者优于原要求和条件的承诺。</w:t>
      </w:r>
    </w:p>
    <w:p w14:paraId="01CC8DD9" w14:textId="77777777" w:rsidR="00E9500A" w:rsidRPr="00DA2465" w:rsidRDefault="00836C67">
      <w:pPr>
        <w:spacing w:line="360" w:lineRule="auto"/>
        <w:ind w:firstLineChars="200" w:firstLine="422"/>
        <w:rPr>
          <w:rFonts w:ascii="宋体" w:eastAsia="宋体" w:hAnsi="宋体"/>
          <w:b/>
          <w:color w:val="000000" w:themeColor="text1"/>
          <w:szCs w:val="21"/>
          <w:u w:val="single"/>
        </w:rPr>
      </w:pPr>
      <w:r w:rsidRPr="00DA2465">
        <w:rPr>
          <w:rFonts w:ascii="宋体" w:eastAsia="宋体" w:hAnsi="宋体" w:hint="eastAsia"/>
          <w:b/>
          <w:color w:val="000000" w:themeColor="text1"/>
          <w:szCs w:val="21"/>
          <w:u w:val="single"/>
        </w:rPr>
        <w:t>19.7本项目为南宁市全流程电子化项目，异常情况见“第二节投标人须知正文”中“四、24.2开标程序。</w:t>
      </w:r>
    </w:p>
    <w:p w14:paraId="1F6A62ED"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20.备份投标文件</w:t>
      </w:r>
    </w:p>
    <w:p w14:paraId="4F61CE3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详见在“投标人须知前附表”。</w:t>
      </w:r>
    </w:p>
    <w:p w14:paraId="763082E5"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21.投标文件的提交</w:t>
      </w:r>
    </w:p>
    <w:p w14:paraId="3E1A7B8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w:t>
      </w:r>
    </w:p>
    <w:p w14:paraId="19010EDC"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21.2未在规定时间内提交或者未按照招标文件要求密封或者标记的电子投标文件，“政</w:t>
      </w:r>
      <w:proofErr w:type="gramStart"/>
      <w:r w:rsidRPr="00DA2465">
        <w:rPr>
          <w:rFonts w:ascii="宋体" w:eastAsia="宋体" w:hAnsi="宋体" w:hint="eastAsia"/>
          <w:b/>
          <w:color w:val="000000" w:themeColor="text1"/>
          <w:szCs w:val="21"/>
        </w:rPr>
        <w:t>采云</w:t>
      </w:r>
      <w:proofErr w:type="gramEnd"/>
      <w:r w:rsidRPr="00DA2465">
        <w:rPr>
          <w:rFonts w:ascii="宋体" w:eastAsia="宋体" w:hAnsi="宋体" w:hint="eastAsia"/>
          <w:b/>
          <w:color w:val="000000" w:themeColor="text1"/>
          <w:szCs w:val="21"/>
        </w:rPr>
        <w:t>”平台将拒收。</w:t>
      </w:r>
    </w:p>
    <w:p w14:paraId="58A3BF3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21.3电子版投标文件提交方式见“招标公告”中“四、提交投标文件截止时间、开标时间和地点”。</w:t>
      </w:r>
    </w:p>
    <w:p w14:paraId="1CEBDB7B"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lastRenderedPageBreak/>
        <w:t>22.投标文件的补充、修改、撤回与退回</w:t>
      </w:r>
    </w:p>
    <w:p w14:paraId="1F4FB52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”平台将拒收。（补充、修改或者撤回方式见公告附件“电子投标文件制作与投送教程”）</w:t>
      </w:r>
    </w:p>
    <w:p w14:paraId="4FE49CB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22.2“政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”平台收到投标文件，将妥善保存并即时向供应商发出确认回执通知。在投标截止时间前，除供应商补充、修改或者撤回投标文件外，任何单位和个人不得解密或提取投标文件。</w:t>
      </w:r>
    </w:p>
    <w:p w14:paraId="105CD74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22.3在投标截止时间</w:t>
      </w:r>
      <w:proofErr w:type="gramStart"/>
      <w:r w:rsidRPr="00DA2465">
        <w:rPr>
          <w:rFonts w:ascii="宋体" w:eastAsia="宋体" w:hAnsi="宋体" w:hint="eastAsia"/>
          <w:color w:val="000000" w:themeColor="text1"/>
          <w:szCs w:val="21"/>
        </w:rPr>
        <w:t>止</w:t>
      </w:r>
      <w:proofErr w:type="gramEnd"/>
      <w:r w:rsidRPr="00DA2465">
        <w:rPr>
          <w:rFonts w:ascii="宋体" w:eastAsia="宋体" w:hAnsi="宋体" w:hint="eastAsia"/>
          <w:color w:val="000000" w:themeColor="text1"/>
          <w:szCs w:val="21"/>
        </w:rPr>
        <w:t>提交电子版投标文件的投标人不足3家时，电子版投标文件由代理机构在“政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”平台操作退回，除此之外采购人和采购代理机构对已提交的投标文件概不退回。</w:t>
      </w:r>
    </w:p>
    <w:p w14:paraId="54BB5426" w14:textId="77777777" w:rsidR="00E9500A" w:rsidRPr="00DA2465" w:rsidRDefault="00E9500A">
      <w:pPr>
        <w:spacing w:line="360" w:lineRule="auto"/>
        <w:ind w:firstLineChars="200" w:firstLine="420"/>
        <w:rPr>
          <w:rFonts w:ascii="宋体" w:eastAsia="宋体" w:hAnsi="宋体"/>
          <w:color w:val="000000" w:themeColor="text1"/>
          <w:szCs w:val="21"/>
        </w:rPr>
      </w:pPr>
    </w:p>
    <w:p w14:paraId="319806BA" w14:textId="71C94B64" w:rsidR="00E9500A" w:rsidRPr="00DA2465" w:rsidRDefault="00836C67">
      <w:pPr>
        <w:pStyle w:val="3"/>
        <w:spacing w:before="0" w:after="0" w:line="240" w:lineRule="auto"/>
        <w:jc w:val="center"/>
        <w:rPr>
          <w:rFonts w:ascii="宋体" w:eastAsia="宋体" w:hAnsi="宋体"/>
          <w:color w:val="000000" w:themeColor="text1"/>
        </w:rPr>
      </w:pPr>
      <w:bookmarkStart w:id="9" w:name="_Toc142414036"/>
      <w:r w:rsidRPr="00DA2465">
        <w:rPr>
          <w:rFonts w:ascii="宋体" w:eastAsia="宋体" w:hAnsi="宋体" w:hint="eastAsia"/>
          <w:color w:val="000000" w:themeColor="text1"/>
        </w:rPr>
        <w:t>四、开标</w:t>
      </w:r>
      <w:bookmarkEnd w:id="9"/>
    </w:p>
    <w:p w14:paraId="3046EE01"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23.开标时间和地点</w:t>
      </w:r>
    </w:p>
    <w:p w14:paraId="2C256D7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23.1开标时间及地点详见“投标人须知前附表”</w:t>
      </w:r>
    </w:p>
    <w:p w14:paraId="32E429B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23.2如投标人成功解密投标文件，但未在“政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”电子开标大厅参加开标的，视同认可开标过程和结果，由此产生的后果由投标人自行负责。投标人不足3家的，不得开标。</w:t>
      </w:r>
    </w:p>
    <w:p w14:paraId="76205A7E"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24.开标程序</w:t>
      </w:r>
    </w:p>
    <w:p w14:paraId="523C82E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24.1开标形式：</w:t>
      </w:r>
    </w:p>
    <w:p w14:paraId="76764D0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（1）开标的准备工作由采购代理机构负责落实，采购代理机构必须基于“政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”平台选取评审专家，如采购代理机构未按规定选取专家的，视为本次开评标无效，应当重新采购；</w:t>
      </w:r>
    </w:p>
    <w:p w14:paraId="3376DEF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（2）采购代理机构将按照招标文件规定的时间通过“政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w:t>
      </w:r>
      <w:proofErr w:type="gramStart"/>
      <w:r w:rsidRPr="00DA2465">
        <w:rPr>
          <w:rFonts w:ascii="宋体" w:eastAsia="宋体" w:hAnsi="宋体" w:hint="eastAsia"/>
          <w:color w:val="000000" w:themeColor="text1"/>
          <w:szCs w:val="21"/>
        </w:rPr>
        <w:t>组织线</w:t>
      </w:r>
      <w:proofErr w:type="gramEnd"/>
      <w:r w:rsidRPr="00DA2465">
        <w:rPr>
          <w:rFonts w:ascii="宋体" w:eastAsia="宋体" w:hAnsi="宋体" w:hint="eastAsia"/>
          <w:color w:val="000000" w:themeColor="text1"/>
          <w:szCs w:val="21"/>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2546B4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24.2开标程序：</w:t>
      </w:r>
    </w:p>
    <w:p w14:paraId="2BA4F39D" w14:textId="77777777" w:rsidR="00E9500A" w:rsidRPr="00DA2465" w:rsidRDefault="00836C67">
      <w:pPr>
        <w:spacing w:line="360" w:lineRule="auto"/>
        <w:ind w:firstLineChars="200" w:firstLine="422"/>
        <w:rPr>
          <w:rFonts w:ascii="宋体" w:eastAsia="宋体" w:hAnsi="宋体"/>
          <w:color w:val="000000" w:themeColor="text1"/>
          <w:szCs w:val="21"/>
        </w:rPr>
      </w:pPr>
      <w:r w:rsidRPr="00DA2465">
        <w:rPr>
          <w:rFonts w:ascii="宋体" w:eastAsia="宋体" w:hAnsi="宋体" w:hint="eastAsia"/>
          <w:b/>
          <w:color w:val="000000" w:themeColor="text1"/>
          <w:szCs w:val="21"/>
        </w:rPr>
        <w:t>（1）解密电子投标文件。</w:t>
      </w:r>
      <w:r w:rsidRPr="00DA2465">
        <w:rPr>
          <w:rFonts w:ascii="宋体" w:eastAsia="宋体" w:hAnsi="宋体" w:hint="eastAsia"/>
          <w:color w:val="000000" w:themeColor="text1"/>
          <w:szCs w:val="21"/>
        </w:rPr>
        <w:t>“政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”平台按开标时间自动提取所有投标文件。采购代理机构依托“政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”平台向各投标人发出电子加密投标文件【开始解密】通知，由投标人按招标文件规定的时间内自行进行投标文件解密。投标人的法定代表人或其委托代理人</w:t>
      </w:r>
      <w:r w:rsidRPr="00DA2465">
        <w:rPr>
          <w:rFonts w:ascii="宋体" w:eastAsia="宋体" w:hAnsi="宋体" w:hint="eastAsia"/>
          <w:b/>
          <w:color w:val="000000" w:themeColor="text1"/>
          <w:szCs w:val="21"/>
        </w:rPr>
        <w:t>须携带加密时所用的CA锁准时登录到“政</w:t>
      </w:r>
      <w:proofErr w:type="gramStart"/>
      <w:r w:rsidRPr="00DA2465">
        <w:rPr>
          <w:rFonts w:ascii="宋体" w:eastAsia="宋体" w:hAnsi="宋体" w:hint="eastAsia"/>
          <w:b/>
          <w:color w:val="000000" w:themeColor="text1"/>
          <w:szCs w:val="21"/>
        </w:rPr>
        <w:t>采云</w:t>
      </w:r>
      <w:proofErr w:type="gramEnd"/>
      <w:r w:rsidRPr="00DA2465">
        <w:rPr>
          <w:rFonts w:ascii="宋体" w:eastAsia="宋体" w:hAnsi="宋体" w:hint="eastAsia"/>
          <w:b/>
          <w:color w:val="000000" w:themeColor="text1"/>
          <w:szCs w:val="21"/>
        </w:rPr>
        <w:t>”平台电子开标大厅签到并对电子投标文件解密。</w:t>
      </w:r>
      <w:r w:rsidRPr="00DA2465">
        <w:rPr>
          <w:rFonts w:ascii="宋体" w:eastAsia="宋体" w:hAnsi="宋体" w:hint="eastAsia"/>
          <w:color w:val="000000" w:themeColor="text1"/>
          <w:szCs w:val="21"/>
        </w:rPr>
        <w:t>开标后5分钟投标人还未进行解密的，代理机构要通知投标人。通知后，投标文件仍未按时解密，或者投标人没预留联系方式或预留联系方式无效，导致代理机构无法联系到投标人进行解密的，</w:t>
      </w:r>
      <w:r w:rsidRPr="00DA2465">
        <w:rPr>
          <w:rFonts w:ascii="宋体" w:eastAsia="宋体" w:hAnsi="宋体" w:hint="eastAsia"/>
          <w:b/>
          <w:color w:val="000000" w:themeColor="text1"/>
          <w:szCs w:val="21"/>
        </w:rPr>
        <w:t>均视为无效投标。</w:t>
      </w:r>
    </w:p>
    <w:p w14:paraId="7222A01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（解密异常情况处理：详见本章29.3电子交易活动的中止。）</w:t>
      </w:r>
    </w:p>
    <w:p w14:paraId="35641B7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w:t>
      </w:r>
      <w:r w:rsidRPr="00DA2465">
        <w:rPr>
          <w:rFonts w:ascii="宋体" w:eastAsia="宋体" w:hAnsi="宋体" w:hint="eastAsia"/>
          <w:b/>
          <w:color w:val="000000" w:themeColor="text1"/>
          <w:szCs w:val="21"/>
        </w:rPr>
        <w:t>电子唱标。</w:t>
      </w:r>
      <w:r w:rsidRPr="00DA2465">
        <w:rPr>
          <w:rFonts w:ascii="宋体" w:eastAsia="宋体" w:hAnsi="宋体" w:hint="eastAsia"/>
          <w:color w:val="000000" w:themeColor="text1"/>
          <w:szCs w:val="21"/>
        </w:rPr>
        <w:t>投标文件解密结束，各投标供应商报价均在“政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w:t>
      </w:r>
      <w:proofErr w:type="gramStart"/>
      <w:r w:rsidRPr="00DA2465">
        <w:rPr>
          <w:rFonts w:ascii="宋体" w:eastAsia="宋体" w:hAnsi="宋体" w:hint="eastAsia"/>
          <w:color w:val="000000" w:themeColor="text1"/>
          <w:szCs w:val="21"/>
        </w:rPr>
        <w:t>远程不</w:t>
      </w:r>
      <w:proofErr w:type="gramEnd"/>
      <w:r w:rsidRPr="00DA2465">
        <w:rPr>
          <w:rFonts w:ascii="宋体" w:eastAsia="宋体" w:hAnsi="宋体" w:hint="eastAsia"/>
          <w:color w:val="000000" w:themeColor="text1"/>
          <w:szCs w:val="21"/>
        </w:rPr>
        <w:t>见面开标大厅展示；</w:t>
      </w:r>
    </w:p>
    <w:p w14:paraId="5C7FB74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w:t>
      </w:r>
      <w:r w:rsidRPr="00DA2465">
        <w:rPr>
          <w:rFonts w:ascii="宋体" w:eastAsia="宋体" w:hAnsi="宋体" w:hint="eastAsia"/>
          <w:b/>
          <w:color w:val="000000" w:themeColor="text1"/>
          <w:szCs w:val="21"/>
        </w:rPr>
        <w:t>签署电子《政府采购活动现场确认声明书》。</w:t>
      </w:r>
      <w:r w:rsidRPr="00DA2465">
        <w:rPr>
          <w:rFonts w:ascii="宋体" w:eastAsia="宋体" w:hAnsi="宋体" w:hint="eastAsia"/>
          <w:color w:val="000000" w:themeColor="text1"/>
          <w:szCs w:val="21"/>
        </w:rPr>
        <w:t>通过邮件形式在</w:t>
      </w:r>
      <w:proofErr w:type="gramStart"/>
      <w:r w:rsidRPr="00DA2465">
        <w:rPr>
          <w:rFonts w:ascii="宋体" w:eastAsia="宋体" w:hAnsi="宋体" w:hint="eastAsia"/>
          <w:color w:val="000000" w:themeColor="text1"/>
          <w:szCs w:val="21"/>
        </w:rPr>
        <w:t>远程不</w:t>
      </w:r>
      <w:proofErr w:type="gramEnd"/>
      <w:r w:rsidRPr="00DA2465">
        <w:rPr>
          <w:rFonts w:ascii="宋体" w:eastAsia="宋体" w:hAnsi="宋体" w:hint="eastAsia"/>
          <w:color w:val="000000" w:themeColor="text1"/>
          <w:szCs w:val="21"/>
        </w:rPr>
        <w:t>见面开标大厅发送各投标人签署电子《政府采购活动现场确认声明书》。</w:t>
      </w:r>
    </w:p>
    <w:p w14:paraId="2AA6ADA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（4）开标过程由采购代理机构如实记录，</w:t>
      </w:r>
      <w:proofErr w:type="gramStart"/>
      <w:r w:rsidRPr="00DA2465">
        <w:rPr>
          <w:rFonts w:ascii="宋体" w:eastAsia="宋体" w:hAnsi="宋体" w:hint="eastAsia"/>
          <w:color w:val="000000" w:themeColor="text1"/>
          <w:szCs w:val="21"/>
        </w:rPr>
        <w:t>并电子</w:t>
      </w:r>
      <w:proofErr w:type="gramEnd"/>
      <w:r w:rsidRPr="00DA2465">
        <w:rPr>
          <w:rFonts w:ascii="宋体" w:eastAsia="宋体" w:hAnsi="宋体" w:hint="eastAsia"/>
          <w:color w:val="000000" w:themeColor="text1"/>
          <w:szCs w:val="21"/>
        </w:rPr>
        <w:t>留痕，由参加电子开标的各投标人代表对电子开标记录在开标记录公布后15分钟内进行当场校核及勘误，并线上确认，未确认的视同认可开标结果。</w:t>
      </w:r>
    </w:p>
    <w:p w14:paraId="575FD1F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207518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（6）开标结束。</w:t>
      </w:r>
    </w:p>
    <w:p w14:paraId="3DCF0BCC" w14:textId="77777777" w:rsidR="00E9500A" w:rsidRPr="00DA2465" w:rsidRDefault="00836C67">
      <w:pPr>
        <w:spacing w:line="360" w:lineRule="auto"/>
        <w:ind w:firstLineChars="200" w:firstLine="422"/>
        <w:rPr>
          <w:rFonts w:ascii="宋体" w:eastAsia="宋体" w:hAnsi="宋体"/>
          <w:color w:val="000000" w:themeColor="text1"/>
          <w:szCs w:val="21"/>
        </w:rPr>
      </w:pPr>
      <w:r w:rsidRPr="00DA2465">
        <w:rPr>
          <w:rFonts w:ascii="宋体" w:eastAsia="宋体" w:hAnsi="宋体" w:hint="eastAsia"/>
          <w:b/>
          <w:color w:val="000000" w:themeColor="text1"/>
          <w:szCs w:val="21"/>
        </w:rPr>
        <w:t>特别说明：</w:t>
      </w:r>
      <w:r w:rsidRPr="00DA2465">
        <w:rPr>
          <w:rFonts w:ascii="宋体" w:eastAsia="宋体" w:hAnsi="宋体" w:hint="eastAsia"/>
          <w:color w:val="000000" w:themeColor="text1"/>
          <w:szCs w:val="21"/>
        </w:rPr>
        <w:t>如遇“政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”平台电子化开标或评审程序调整的，按调整后执行。</w:t>
      </w:r>
    </w:p>
    <w:p w14:paraId="4B045897" w14:textId="77777777" w:rsidR="00E9500A" w:rsidRPr="00DA2465" w:rsidRDefault="00E9500A">
      <w:pPr>
        <w:spacing w:line="360" w:lineRule="auto"/>
        <w:ind w:firstLineChars="200" w:firstLine="420"/>
        <w:rPr>
          <w:rFonts w:ascii="宋体" w:eastAsia="宋体" w:hAnsi="宋体"/>
          <w:color w:val="000000" w:themeColor="text1"/>
          <w:szCs w:val="21"/>
        </w:rPr>
      </w:pPr>
    </w:p>
    <w:p w14:paraId="00C77DA3" w14:textId="377FCA5F" w:rsidR="00E9500A" w:rsidRPr="00DA2465" w:rsidRDefault="00836C67">
      <w:pPr>
        <w:pStyle w:val="3"/>
        <w:spacing w:before="0" w:after="0" w:line="240" w:lineRule="auto"/>
        <w:jc w:val="center"/>
        <w:rPr>
          <w:rFonts w:ascii="宋体" w:eastAsia="宋体" w:hAnsi="宋体"/>
          <w:color w:val="000000" w:themeColor="text1"/>
        </w:rPr>
      </w:pPr>
      <w:bookmarkStart w:id="10" w:name="_Toc142414037"/>
      <w:r w:rsidRPr="00DA2465">
        <w:rPr>
          <w:rFonts w:ascii="宋体" w:eastAsia="宋体" w:hAnsi="宋体" w:hint="eastAsia"/>
          <w:color w:val="000000" w:themeColor="text1"/>
        </w:rPr>
        <w:t>五、资格审查</w:t>
      </w:r>
      <w:bookmarkEnd w:id="10"/>
    </w:p>
    <w:p w14:paraId="002B9575" w14:textId="77777777" w:rsidR="00E9500A" w:rsidRPr="00DA2465" w:rsidRDefault="00836C67">
      <w:pPr>
        <w:spacing w:line="360" w:lineRule="auto"/>
        <w:ind w:firstLineChars="200" w:firstLine="482"/>
        <w:rPr>
          <w:rFonts w:ascii="黑体" w:eastAsia="黑体" w:hAnsi="黑体"/>
          <w:b/>
          <w:color w:val="000000" w:themeColor="text1"/>
          <w:sz w:val="24"/>
          <w:szCs w:val="24"/>
        </w:rPr>
      </w:pPr>
      <w:r w:rsidRPr="00DA2465">
        <w:rPr>
          <w:rFonts w:ascii="黑体" w:eastAsia="黑体" w:hAnsi="黑体" w:hint="eastAsia"/>
          <w:b/>
          <w:color w:val="000000" w:themeColor="text1"/>
          <w:sz w:val="24"/>
          <w:szCs w:val="24"/>
        </w:rPr>
        <w:t>25.资格审查</w:t>
      </w:r>
    </w:p>
    <w:p w14:paraId="231168AC"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25.1开标结束后，采购人或采购机构依法通过电子投标文件对投标人的资格进行线上审查。</w:t>
      </w:r>
    </w:p>
    <w:p w14:paraId="6DE9522D"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25.2采购人或采购机构依据法律法规和招标文件的规定，对投标人的基本资格条件、特定资格条件进行审查。</w:t>
      </w:r>
    </w:p>
    <w:p w14:paraId="2B028BE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25.3资格审查标准为本“招标文件”中“投标人须知前附表”13.1点载明对投标人资格要求的条件。本项目资格审查采用合格制，凡符合招标文件规定的投标人资格要求的投标人均通过资格审查。</w:t>
      </w:r>
    </w:p>
    <w:p w14:paraId="1BBEB514"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25.4投标人有下列情形之一的，资格审查不通过，作无效投标处理：</w:t>
      </w:r>
    </w:p>
    <w:p w14:paraId="7E3579A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（1）不具备招标文件中规定的资格要求的；（注：其中信用查询</w:t>
      </w:r>
      <w:proofErr w:type="gramStart"/>
      <w:r w:rsidRPr="00DA2465">
        <w:rPr>
          <w:rFonts w:ascii="宋体" w:eastAsia="宋体" w:hAnsi="宋体" w:hint="eastAsia"/>
          <w:color w:val="000000" w:themeColor="text1"/>
          <w:szCs w:val="21"/>
        </w:rPr>
        <w:t>规则见</w:t>
      </w:r>
      <w:proofErr w:type="gramEnd"/>
      <w:r w:rsidRPr="00DA2465">
        <w:rPr>
          <w:rFonts w:ascii="宋体" w:eastAsia="宋体" w:hAnsi="宋体" w:hint="eastAsia"/>
          <w:color w:val="000000" w:themeColor="text1"/>
          <w:szCs w:val="21"/>
        </w:rPr>
        <w:t>“投标人须知前附表”，“政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”平台已与“信用中国”平台做接口，审查专家可直接在线查询）</w:t>
      </w:r>
    </w:p>
    <w:p w14:paraId="6489277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（2）投标文件未提供任一项“投标人须知前附表”资格证明文件规定的“必须提供”的文件资料的；</w:t>
      </w:r>
    </w:p>
    <w:p w14:paraId="7CBC607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（3）投标文件提供的资格证明文件出现任一项不符合“投标人须知前附表”资格证明文件规定的“必须提供”的文件资料要求或者无效的。</w:t>
      </w:r>
    </w:p>
    <w:p w14:paraId="61CE8E3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25.5资格审查的合格投标人不足3家的，不得评标。</w:t>
      </w:r>
    </w:p>
    <w:p w14:paraId="4C321EDB" w14:textId="6E01855C" w:rsidR="00E9500A" w:rsidRPr="00DA2465" w:rsidRDefault="00836C67">
      <w:pPr>
        <w:pStyle w:val="3"/>
        <w:spacing w:before="0" w:after="0" w:line="240" w:lineRule="auto"/>
        <w:jc w:val="center"/>
        <w:rPr>
          <w:rFonts w:ascii="宋体" w:eastAsia="宋体" w:hAnsi="宋体"/>
          <w:color w:val="000000" w:themeColor="text1"/>
        </w:rPr>
      </w:pPr>
      <w:bookmarkStart w:id="11" w:name="_Toc142414038"/>
      <w:r w:rsidRPr="00DA2465">
        <w:rPr>
          <w:rFonts w:ascii="宋体" w:eastAsia="宋体" w:hAnsi="宋体" w:hint="eastAsia"/>
          <w:color w:val="000000" w:themeColor="text1"/>
        </w:rPr>
        <w:t>六、评标</w:t>
      </w:r>
      <w:bookmarkEnd w:id="11"/>
    </w:p>
    <w:p w14:paraId="39D699B7"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26.组建评标委员会</w:t>
      </w:r>
    </w:p>
    <w:p w14:paraId="78D3D95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评标委员会由采购人代表和评审专家组成，人数为5人以上单数，其中评审专家不得少于成员总数的</w:t>
      </w:r>
      <w:r w:rsidRPr="00DA2465">
        <w:rPr>
          <w:rFonts w:ascii="宋体" w:eastAsia="宋体" w:hAnsi="宋体" w:hint="eastAsia"/>
          <w:color w:val="000000" w:themeColor="text1"/>
          <w:szCs w:val="21"/>
        </w:rPr>
        <w:lastRenderedPageBreak/>
        <w:t>三分之二。</w:t>
      </w:r>
    </w:p>
    <w:p w14:paraId="7246EDD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参加过采购项目前期咨询论证的专家，不得参加该采购项目的评审活动。</w:t>
      </w:r>
    </w:p>
    <w:p w14:paraId="261E891A"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27.评标的依据</w:t>
      </w:r>
    </w:p>
    <w:p w14:paraId="7C7E6F0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评标委员会以招标文件为依据对投标文件进行评审，“第四章评标方法和评标标准”没有规定的方法、评审因素和标准，不作为评标依据。</w:t>
      </w:r>
    </w:p>
    <w:p w14:paraId="19755AEC"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28.评标原则</w:t>
      </w:r>
    </w:p>
    <w:p w14:paraId="462DD66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7869F2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3295944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F666F9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28.4评标过程的监控。本项目电子评标过程实行网上留痕、全程录音、录像监控，投标人在评标过程中所进行的试图影响评标结果的不公正活动，可能导致其投标按无效处理。</w:t>
      </w:r>
    </w:p>
    <w:p w14:paraId="07D2C64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C0C3E0C"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29.评标方法及评标标准</w:t>
      </w:r>
    </w:p>
    <w:p w14:paraId="3CB5200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29.1本项目的评标方法详见“投标人须知前附表”。</w:t>
      </w:r>
    </w:p>
    <w:p w14:paraId="0B9BC72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29.2评标委员会按照</w:t>
      </w:r>
      <w:r w:rsidRPr="00DA2465">
        <w:rPr>
          <w:rFonts w:ascii="宋体" w:eastAsia="宋体" w:hAnsi="宋体" w:hint="eastAsia"/>
          <w:b/>
          <w:color w:val="000000" w:themeColor="text1"/>
          <w:szCs w:val="21"/>
        </w:rPr>
        <w:t>“第四章评标方法和评标标准”</w:t>
      </w:r>
      <w:r w:rsidRPr="00DA2465">
        <w:rPr>
          <w:rFonts w:ascii="宋体" w:eastAsia="宋体" w:hAnsi="宋体" w:hint="eastAsia"/>
          <w:color w:val="000000" w:themeColor="text1"/>
          <w:szCs w:val="21"/>
        </w:rPr>
        <w:t>规定的方法、评审因素、标准和程序对投标文件进行评审。</w:t>
      </w:r>
    </w:p>
    <w:p w14:paraId="7233E5A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29.3电子交易活动的中止。采购过程中出现以下情形，导致电子交易平台无法正常运行，或者无法保证电子交易的公平、公正和安全时，采购机构可中止电子交易活动：</w:t>
      </w:r>
    </w:p>
    <w:p w14:paraId="4BFD2FB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（1）电子交易平台发生故障而无法登录访问的；</w:t>
      </w:r>
    </w:p>
    <w:p w14:paraId="4B1D9FB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（2）电子交易平台应用或数据库出现错误，不能进行正常操作的；</w:t>
      </w:r>
    </w:p>
    <w:p w14:paraId="4A84BD1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（3）电子交易平台发现严重安全漏洞，有潜在泄密危险的；</w:t>
      </w:r>
    </w:p>
    <w:p w14:paraId="615803F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（4）病毒发作导致不能进行正常操作的；</w:t>
      </w:r>
    </w:p>
    <w:p w14:paraId="089DBD7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（4）其他无法保证电子交易的公平、公正和安全的情况。</w:t>
      </w:r>
    </w:p>
    <w:p w14:paraId="2679DBF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妥善保密处理，并报财政部门备案。</w:t>
      </w:r>
    </w:p>
    <w:p w14:paraId="2BF95260" w14:textId="77777777" w:rsidR="00E9500A" w:rsidRPr="00DA2465" w:rsidRDefault="00E9500A">
      <w:pPr>
        <w:spacing w:line="360" w:lineRule="auto"/>
        <w:ind w:firstLineChars="200" w:firstLine="420"/>
        <w:rPr>
          <w:rFonts w:ascii="宋体" w:eastAsia="宋体" w:hAnsi="宋体"/>
          <w:color w:val="000000" w:themeColor="text1"/>
          <w:szCs w:val="21"/>
        </w:rPr>
      </w:pPr>
    </w:p>
    <w:p w14:paraId="16DA0212" w14:textId="1261B1C0" w:rsidR="00E9500A" w:rsidRPr="00DA2465" w:rsidRDefault="00836C67">
      <w:pPr>
        <w:pStyle w:val="3"/>
        <w:spacing w:before="0" w:after="0" w:line="240" w:lineRule="auto"/>
        <w:jc w:val="center"/>
        <w:rPr>
          <w:rFonts w:ascii="宋体" w:eastAsia="宋体" w:hAnsi="宋体"/>
          <w:color w:val="000000" w:themeColor="text1"/>
        </w:rPr>
      </w:pPr>
      <w:bookmarkStart w:id="12" w:name="_Toc142414039"/>
      <w:r w:rsidRPr="00DA2465">
        <w:rPr>
          <w:rFonts w:ascii="宋体" w:eastAsia="宋体" w:hAnsi="宋体" w:hint="eastAsia"/>
          <w:color w:val="000000" w:themeColor="text1"/>
        </w:rPr>
        <w:t>七、中标和合同</w:t>
      </w:r>
      <w:bookmarkEnd w:id="12"/>
    </w:p>
    <w:p w14:paraId="448E342C"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30.确定中标人</w:t>
      </w:r>
    </w:p>
    <w:p w14:paraId="1E744857"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30.1本项目授权评标委员会直接按第四章“评标方法及标准”的规定排列中标候选人顺序，并依照次序确定中标人。</w:t>
      </w:r>
    </w:p>
    <w:p w14:paraId="6E07E89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30.2采购人、采购代理机构认为供应商对采购过程、中标结果提出的质疑成立且影响或者可能影响中标结果的，合格供应</w:t>
      </w:r>
      <w:proofErr w:type="gramStart"/>
      <w:r w:rsidRPr="00DA2465">
        <w:rPr>
          <w:rFonts w:ascii="宋体" w:eastAsia="宋体" w:hAnsi="宋体" w:hint="eastAsia"/>
          <w:color w:val="000000" w:themeColor="text1"/>
          <w:szCs w:val="21"/>
        </w:rPr>
        <w:t>商符合</w:t>
      </w:r>
      <w:proofErr w:type="gramEnd"/>
      <w:r w:rsidRPr="00DA2465">
        <w:rPr>
          <w:rFonts w:ascii="宋体" w:eastAsia="宋体" w:hAnsi="宋体" w:hint="eastAsia"/>
          <w:color w:val="000000" w:themeColor="text1"/>
          <w:szCs w:val="21"/>
        </w:rPr>
        <w:t>法定数量时，可以从合格的中标候选人中另行确定中标人的，应当依法另行确定中标人；否则应当重新开展采购活动。</w:t>
      </w:r>
    </w:p>
    <w:p w14:paraId="4073423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30.3中标</w:t>
      </w:r>
      <w:proofErr w:type="gramStart"/>
      <w:r w:rsidRPr="00DA2465">
        <w:rPr>
          <w:rFonts w:ascii="宋体" w:eastAsia="宋体" w:hAnsi="宋体" w:hint="eastAsia"/>
          <w:color w:val="000000" w:themeColor="text1"/>
          <w:szCs w:val="21"/>
        </w:rPr>
        <w:t>供应商无正当</w:t>
      </w:r>
      <w:proofErr w:type="gramEnd"/>
      <w:r w:rsidRPr="00DA2465">
        <w:rPr>
          <w:rFonts w:ascii="宋体" w:eastAsia="宋体" w:hAnsi="宋体" w:hint="eastAsia"/>
          <w:color w:val="000000" w:themeColor="text1"/>
          <w:szCs w:val="21"/>
        </w:rPr>
        <w:t>理由拒签合同的，根据《中华人民共和国政府采购法》第七十七条第一款规定处理。</w:t>
      </w:r>
    </w:p>
    <w:p w14:paraId="20C05C4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30.4根据《中华人民共和国民法典》第五百六十三条，因不可抗力致使不能实现合同目的的，当事人可以解除合同。</w:t>
      </w:r>
    </w:p>
    <w:p w14:paraId="0EA1B66A"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31.结果公告</w:t>
      </w:r>
    </w:p>
    <w:p w14:paraId="6CDFBC1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31.1在中标供应商确定之日起2个工作日内，由采购代理机构</w:t>
      </w:r>
      <w:r w:rsidRPr="00DA2465">
        <w:rPr>
          <w:rFonts w:ascii="宋体" w:eastAsia="宋体" w:hAnsi="宋体" w:hint="eastAsia"/>
          <w:b/>
          <w:color w:val="000000" w:themeColor="text1"/>
          <w:szCs w:val="21"/>
        </w:rPr>
        <w:t>在招标公告发布媒体上</w:t>
      </w:r>
      <w:r w:rsidRPr="00DA2465">
        <w:rPr>
          <w:rFonts w:ascii="宋体" w:eastAsia="宋体" w:hAnsi="宋体" w:hint="eastAsia"/>
          <w:color w:val="000000" w:themeColor="text1"/>
          <w:szCs w:val="21"/>
        </w:rPr>
        <w:t>发布中标结果公告，中标结果公告期限为1个工作日，发布中标结果公告的同时向中标供应商发出中标通知书。</w:t>
      </w:r>
      <w:r w:rsidRPr="00DA2465">
        <w:rPr>
          <w:rFonts w:ascii="宋体" w:eastAsia="宋体" w:hAnsi="宋体" w:hint="eastAsia"/>
          <w:b/>
          <w:color w:val="000000" w:themeColor="text1"/>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DA2465">
        <w:rPr>
          <w:rFonts w:ascii="宋体" w:eastAsia="宋体" w:hAnsi="宋体" w:hint="eastAsia"/>
          <w:color w:val="000000" w:themeColor="text1"/>
          <w:szCs w:val="21"/>
        </w:rPr>
        <w:t>排名第二的中标候选人因前款规定的同样原因被取消中标资格的，授权的评标委员会可以确定排名第三的中标候选人为中标人，以此类推。</w:t>
      </w:r>
    </w:p>
    <w:p w14:paraId="5E3F0E4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以上信息查询记录及相关证据与采购文件一并保存。</w:t>
      </w:r>
    </w:p>
    <w:p w14:paraId="3412961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8143529"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32.发出中标通知书</w:t>
      </w:r>
    </w:p>
    <w:p w14:paraId="4A485311"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32.1在发布中标公告的同时，采购代理机构向中标人通过“政</w:t>
      </w:r>
      <w:proofErr w:type="gramStart"/>
      <w:r w:rsidRPr="00DA2465">
        <w:rPr>
          <w:rFonts w:ascii="宋体" w:eastAsia="宋体" w:hAnsi="宋体" w:hint="eastAsia"/>
          <w:b/>
          <w:color w:val="000000" w:themeColor="text1"/>
          <w:szCs w:val="21"/>
        </w:rPr>
        <w:t>采云</w:t>
      </w:r>
      <w:proofErr w:type="gramEnd"/>
      <w:r w:rsidRPr="00DA2465">
        <w:rPr>
          <w:rFonts w:ascii="宋体" w:eastAsia="宋体" w:hAnsi="宋体" w:hint="eastAsia"/>
          <w:b/>
          <w:color w:val="000000" w:themeColor="text1"/>
          <w:szCs w:val="21"/>
        </w:rPr>
        <w:t>”平台发出电子中标通知书。</w:t>
      </w:r>
    </w:p>
    <w:p w14:paraId="53A77F9A"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32.2对未通过资格审查的投标人，采购人或采购机构应当告知其未通过的原因；采用综合评分办法</w:t>
      </w:r>
      <w:r w:rsidRPr="00DA2465">
        <w:rPr>
          <w:rFonts w:ascii="宋体" w:eastAsia="宋体" w:hAnsi="宋体" w:hint="eastAsia"/>
          <w:b/>
          <w:color w:val="000000" w:themeColor="text1"/>
          <w:szCs w:val="21"/>
        </w:rPr>
        <w:lastRenderedPageBreak/>
        <w:t>评审的，采购人或采购机构还应当告知未中标人本人的评审得分与排序。</w:t>
      </w:r>
    </w:p>
    <w:p w14:paraId="5BD71B46"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33.无义务解释未中标原因</w:t>
      </w:r>
    </w:p>
    <w:p w14:paraId="663E2E95"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采购代理机构无义务向未中标的投标人解释未中标原因和退还投标文件。</w:t>
      </w:r>
    </w:p>
    <w:p w14:paraId="7A8E0861"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34.合同授予标准</w:t>
      </w:r>
    </w:p>
    <w:p w14:paraId="35E473E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合同将授予被确定实质上响应招标文件要求，具备履行合同能力的中标人（招标文件另有约定多名中标人的除外）。</w:t>
      </w:r>
    </w:p>
    <w:p w14:paraId="183FA975"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35.履约保证金</w:t>
      </w:r>
    </w:p>
    <w:p w14:paraId="5D54B1F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见“投标人须知前附表”。</w:t>
      </w:r>
    </w:p>
    <w:p w14:paraId="153D1180"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36.签订合同</w:t>
      </w:r>
    </w:p>
    <w:p w14:paraId="62D52620" w14:textId="77777777" w:rsidR="00E9500A" w:rsidRPr="00DA2465" w:rsidRDefault="00836C67">
      <w:pPr>
        <w:spacing w:line="360" w:lineRule="auto"/>
        <w:ind w:firstLineChars="200" w:firstLine="422"/>
        <w:rPr>
          <w:rFonts w:ascii="宋体" w:eastAsia="宋体" w:hAnsi="宋体"/>
          <w:color w:val="000000" w:themeColor="text1"/>
          <w:szCs w:val="21"/>
        </w:rPr>
      </w:pPr>
      <w:r w:rsidRPr="00DA2465">
        <w:rPr>
          <w:rFonts w:ascii="宋体" w:eastAsia="宋体" w:hAnsi="宋体" w:hint="eastAsia"/>
          <w:b/>
          <w:color w:val="000000" w:themeColor="text1"/>
          <w:szCs w:val="21"/>
        </w:rPr>
        <w:t>36.1中标人领取电子中标通知书后，</w:t>
      </w:r>
      <w:r w:rsidRPr="00DA2465">
        <w:rPr>
          <w:rFonts w:ascii="宋体" w:eastAsia="宋体" w:hAnsi="宋体" w:hint="eastAsia"/>
          <w:color w:val="000000" w:themeColor="text1"/>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624968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36.2采购合同由采购人与中标供应商根据招标文件、投标文件等内容通过政府采购电子交易平台在线签订，自动备案。</w:t>
      </w:r>
    </w:p>
    <w:p w14:paraId="64AFB16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36.3签订合同时间：按中标通知书规定的时间与采购人签订合同（最长不能超过25日）。</w:t>
      </w:r>
    </w:p>
    <w:p w14:paraId="4334A52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sidRPr="00DA2465">
        <w:rPr>
          <w:rFonts w:ascii="宋体" w:eastAsia="宋体" w:hAnsi="宋体" w:hint="eastAsia"/>
          <w:color w:val="000000" w:themeColor="text1"/>
          <w:szCs w:val="21"/>
        </w:rPr>
        <w:t>商造成</w:t>
      </w:r>
      <w:proofErr w:type="gramEnd"/>
      <w:r w:rsidRPr="00DA2465">
        <w:rPr>
          <w:rFonts w:ascii="宋体" w:eastAsia="宋体" w:hAnsi="宋体" w:hint="eastAsia"/>
          <w:color w:val="000000" w:themeColor="text1"/>
          <w:szCs w:val="21"/>
        </w:rPr>
        <w:t>损失的，中标供应商可追究采购人承担相应的法律责任。</w:t>
      </w:r>
    </w:p>
    <w:p w14:paraId="55B013D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EF52C8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36.6采购人或中标供应商不得单方面向合同另一方提出任何招标文件没有约定的条件或不合理的要求，作为签订合同的条件；也不得协商另行订立背离招标文件和合同实质性内容的协议。</w:t>
      </w:r>
    </w:p>
    <w:p w14:paraId="7EBA8E6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36.7如签订合同并生效后，供应商无故拒绝或延期，除按照合同条款处理外，将承担相应的法律责任。</w:t>
      </w:r>
    </w:p>
    <w:p w14:paraId="55F54727"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3DB77F41"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37.政府采购合同公告</w:t>
      </w:r>
    </w:p>
    <w:p w14:paraId="4399C38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采购人或者受托采购代理机构应当自政府采购合同签订之日起2个工作日内，将政府采购合同在以下</w:t>
      </w:r>
      <w:r w:rsidRPr="00DA2465">
        <w:rPr>
          <w:rFonts w:ascii="宋体" w:eastAsia="宋体" w:hAnsi="宋体" w:hint="eastAsia"/>
          <w:color w:val="000000" w:themeColor="text1"/>
          <w:szCs w:val="21"/>
        </w:rPr>
        <w:lastRenderedPageBreak/>
        <w:t>媒体上发布“广西政府采购网”（http：//zfcg.gxzf.gov.cn）上公告，但政府采购合同中涉及国家秘密、商业秘密的内容除外。</w:t>
      </w:r>
    </w:p>
    <w:p w14:paraId="7CEE9629"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38.询问、质疑和投诉</w:t>
      </w:r>
    </w:p>
    <w:p w14:paraId="6803A2B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38.1询问</w:t>
      </w:r>
    </w:p>
    <w:p w14:paraId="6E86688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38.1.1供应商在开标前对政府采购活动事项有疑问的，可以向采购人或采购代理机构项目负责人提出询问。</w:t>
      </w:r>
    </w:p>
    <w:p w14:paraId="3565BEC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38.1.2采购人或采购人委托的采购代理机构自受理询问之日起3个工作日内对供应</w:t>
      </w:r>
      <w:proofErr w:type="gramStart"/>
      <w:r w:rsidRPr="00DA2465">
        <w:rPr>
          <w:rFonts w:ascii="宋体" w:eastAsia="宋体" w:hAnsi="宋体" w:hint="eastAsia"/>
          <w:color w:val="000000" w:themeColor="text1"/>
          <w:szCs w:val="21"/>
        </w:rPr>
        <w:t>商依法</w:t>
      </w:r>
      <w:proofErr w:type="gramEnd"/>
      <w:r w:rsidRPr="00DA2465">
        <w:rPr>
          <w:rFonts w:ascii="宋体" w:eastAsia="宋体" w:hAnsi="宋体" w:hint="eastAsia"/>
          <w:color w:val="000000" w:themeColor="text1"/>
          <w:szCs w:val="21"/>
        </w:rPr>
        <w:t>提出的询问</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答复，但答复内容不得涉及商业秘密。</w:t>
      </w:r>
    </w:p>
    <w:p w14:paraId="1B55360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38.1.3询问事项可能影响中标、成交结果的，采购人应当暂停签订合同，已经签订合同的，应当中止履行合同。</w:t>
      </w:r>
    </w:p>
    <w:p w14:paraId="2F05B06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38.2质疑</w:t>
      </w:r>
    </w:p>
    <w:p w14:paraId="084D8324" w14:textId="77777777" w:rsidR="00E9500A" w:rsidRPr="00DA2465" w:rsidRDefault="00836C67">
      <w:pPr>
        <w:spacing w:line="360" w:lineRule="auto"/>
        <w:ind w:firstLineChars="200" w:firstLine="420"/>
        <w:rPr>
          <w:rFonts w:ascii="宋体" w:eastAsia="宋体" w:hAnsi="宋体"/>
          <w:b/>
          <w:color w:val="000000" w:themeColor="text1"/>
          <w:szCs w:val="21"/>
        </w:rPr>
      </w:pPr>
      <w:r w:rsidRPr="00DA2465">
        <w:rPr>
          <w:rFonts w:ascii="宋体" w:eastAsia="宋体" w:hAnsi="宋体" w:hint="eastAsia"/>
          <w:color w:val="000000" w:themeColor="text1"/>
          <w:szCs w:val="21"/>
        </w:rPr>
        <w:t>38.2.1</w:t>
      </w:r>
      <w:r w:rsidRPr="00DA2465">
        <w:rPr>
          <w:rFonts w:ascii="宋体" w:eastAsia="宋体" w:hAnsi="宋体" w:hint="eastAsia"/>
          <w:b/>
          <w:color w:val="000000" w:themeColor="text1"/>
          <w:szCs w:val="21"/>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20ACAB2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（1）潜在供应</w:t>
      </w:r>
      <w:proofErr w:type="gramStart"/>
      <w:r w:rsidRPr="00DA2465">
        <w:rPr>
          <w:rFonts w:ascii="宋体" w:eastAsia="宋体" w:hAnsi="宋体" w:hint="eastAsia"/>
          <w:color w:val="000000" w:themeColor="text1"/>
          <w:szCs w:val="21"/>
        </w:rPr>
        <w:t>商依法</w:t>
      </w:r>
      <w:proofErr w:type="gramEnd"/>
      <w:r w:rsidRPr="00DA2465">
        <w:rPr>
          <w:rFonts w:ascii="宋体" w:eastAsia="宋体" w:hAnsi="宋体" w:hint="eastAsia"/>
          <w:color w:val="000000" w:themeColor="text1"/>
          <w:szCs w:val="21"/>
        </w:rPr>
        <w:t>获取公开招标文件后，认为采购文件使自己的权益受到损害的，应当在公开招标文件公告期限届满之日起7个工作日内提出质疑。委托代理协议无特殊约定的，对公开招标文件中采购需求（</w:t>
      </w:r>
      <w:proofErr w:type="gramStart"/>
      <w:r w:rsidRPr="00DA2465">
        <w:rPr>
          <w:rFonts w:ascii="宋体" w:eastAsia="宋体" w:hAnsi="宋体" w:hint="eastAsia"/>
          <w:color w:val="000000" w:themeColor="text1"/>
          <w:szCs w:val="21"/>
        </w:rPr>
        <w:t>含资格</w:t>
      </w:r>
      <w:proofErr w:type="gramEnd"/>
      <w:r w:rsidRPr="00DA2465">
        <w:rPr>
          <w:rFonts w:ascii="宋体" w:eastAsia="宋体" w:hAnsi="宋体" w:hint="eastAsia"/>
          <w:color w:val="000000" w:themeColor="text1"/>
          <w:szCs w:val="21"/>
        </w:rPr>
        <w:t>要求、采购预算和评分办法）的质疑由采购人受理并负责答复；对公开招标文件中的采购执行程序的质疑由采购代理机构受理并负责答复。</w:t>
      </w:r>
    </w:p>
    <w:p w14:paraId="1B2E13E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1BDD1D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（3）供应商认为中标或者成交结果使自己的权益受到损害的，应当在中标或者成交结果公告期限届满之日起7个工作日内提出质疑，由采购人受理并负责答复。</w:t>
      </w:r>
    </w:p>
    <w:p w14:paraId="7A271D6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38.2.2供应商质疑实行实名制，其质疑应当有具体的质疑事项及事实根据，质疑应当坚持依法依规、诚实信用原则，不得进行虚假、恶意质疑。</w:t>
      </w:r>
    </w:p>
    <w:p w14:paraId="49A020D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38.2.3质疑供应商可以委托代理人办理质疑事务。委托代理人应熟悉相关业务情况。代理人办理质疑事务时，除提交</w:t>
      </w:r>
      <w:proofErr w:type="gramStart"/>
      <w:r w:rsidRPr="00DA2465">
        <w:rPr>
          <w:rFonts w:ascii="宋体" w:eastAsia="宋体" w:hAnsi="宋体" w:hint="eastAsia"/>
          <w:color w:val="000000" w:themeColor="text1"/>
          <w:szCs w:val="21"/>
        </w:rPr>
        <w:t>质疑书</w:t>
      </w:r>
      <w:proofErr w:type="gramEnd"/>
      <w:r w:rsidRPr="00DA2465">
        <w:rPr>
          <w:rFonts w:ascii="宋体" w:eastAsia="宋体" w:hAnsi="宋体" w:hint="eastAsia"/>
          <w:color w:val="000000" w:themeColor="text1"/>
          <w:szCs w:val="21"/>
        </w:rPr>
        <w:t>外，还应当提交质疑供应商的授权委托书和委托代理人身份证明复印件。</w:t>
      </w:r>
    </w:p>
    <w:p w14:paraId="1F1957FD"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38.2.4质疑供应商提起质疑应当符合下列条件：</w:t>
      </w:r>
    </w:p>
    <w:p w14:paraId="2A51440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（1）质疑供应商是参与所质疑项目采购活动的供应商（潜在供应商已依法获取</w:t>
      </w:r>
      <w:proofErr w:type="gramStart"/>
      <w:r w:rsidRPr="00DA2465">
        <w:rPr>
          <w:rFonts w:ascii="宋体" w:eastAsia="宋体" w:hAnsi="宋体" w:hint="eastAsia"/>
          <w:color w:val="000000" w:themeColor="text1"/>
          <w:szCs w:val="21"/>
        </w:rPr>
        <w:t>可之一</w:t>
      </w:r>
      <w:proofErr w:type="gramEnd"/>
      <w:r w:rsidRPr="00DA2465">
        <w:rPr>
          <w:rFonts w:ascii="宋体" w:eastAsia="宋体" w:hAnsi="宋体" w:hint="eastAsia"/>
          <w:color w:val="000000" w:themeColor="text1"/>
          <w:szCs w:val="21"/>
        </w:rPr>
        <w:t>的采购文件的，</w:t>
      </w:r>
      <w:r w:rsidRPr="00DA2465">
        <w:rPr>
          <w:rFonts w:ascii="宋体" w:eastAsia="宋体" w:hAnsi="宋体" w:hint="eastAsia"/>
          <w:color w:val="000000" w:themeColor="text1"/>
          <w:szCs w:val="21"/>
        </w:rPr>
        <w:lastRenderedPageBreak/>
        <w:t>可以对该采购文件质疑）；</w:t>
      </w:r>
    </w:p>
    <w:p w14:paraId="0AAA8B9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（2）质疑</w:t>
      </w:r>
      <w:proofErr w:type="gramStart"/>
      <w:r w:rsidRPr="00DA2465">
        <w:rPr>
          <w:rFonts w:ascii="宋体" w:eastAsia="宋体" w:hAnsi="宋体" w:hint="eastAsia"/>
          <w:color w:val="000000" w:themeColor="text1"/>
          <w:szCs w:val="21"/>
        </w:rPr>
        <w:t>函内容</w:t>
      </w:r>
      <w:proofErr w:type="gramEnd"/>
      <w:r w:rsidRPr="00DA2465">
        <w:rPr>
          <w:rFonts w:ascii="宋体" w:eastAsia="宋体" w:hAnsi="宋体" w:hint="eastAsia"/>
          <w:color w:val="000000" w:themeColor="text1"/>
          <w:szCs w:val="21"/>
        </w:rPr>
        <w:t>符合本章第38.2.5项的规定；</w:t>
      </w:r>
    </w:p>
    <w:p w14:paraId="4BBA06A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（3）在质疑有效期限内提起质疑；</w:t>
      </w:r>
    </w:p>
    <w:p w14:paraId="3A9E3CF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（4）属于所质疑的采购人或采购人委托的采购代理机构组织的采购活动；</w:t>
      </w:r>
    </w:p>
    <w:p w14:paraId="639592B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（5）同一质疑事项未经采购人或采购人委托的采购代理机构质疑处理；</w:t>
      </w:r>
    </w:p>
    <w:p w14:paraId="7C2A5F2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（6）供应商对同一采购程序环节的质疑应当在质疑有效期内一次性提出；</w:t>
      </w:r>
    </w:p>
    <w:p w14:paraId="009151D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（7）供应商提交质疑应当提交必要的证明材料，证明材料应以合法手段取得；</w:t>
      </w:r>
    </w:p>
    <w:p w14:paraId="61FE0D9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（8）财政部门规定的其他条件。</w:t>
      </w:r>
    </w:p>
    <w:p w14:paraId="6A5CE55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38.2.5供应商提出质疑应当提交质疑函和必要的证明材料，针对同一采购程序环节的质疑必须在法定质疑期内一次性提出。质疑</w:t>
      </w:r>
      <w:proofErr w:type="gramStart"/>
      <w:r w:rsidRPr="00DA2465">
        <w:rPr>
          <w:rFonts w:ascii="宋体" w:eastAsia="宋体" w:hAnsi="宋体" w:hint="eastAsia"/>
          <w:color w:val="000000" w:themeColor="text1"/>
          <w:szCs w:val="21"/>
        </w:rPr>
        <w:t>函应当</w:t>
      </w:r>
      <w:proofErr w:type="gramEnd"/>
      <w:r w:rsidRPr="00DA2465">
        <w:rPr>
          <w:rFonts w:ascii="宋体" w:eastAsia="宋体" w:hAnsi="宋体" w:hint="eastAsia"/>
          <w:color w:val="000000" w:themeColor="text1"/>
          <w:szCs w:val="21"/>
        </w:rPr>
        <w:t>包括下列内容（质疑函格式后附）：</w:t>
      </w:r>
    </w:p>
    <w:p w14:paraId="08D77E2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（1）供应商的姓名或者名称、地址、邮编、联系人及联系电话；</w:t>
      </w:r>
    </w:p>
    <w:p w14:paraId="4E10149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（2）质疑项目的名称、编号；</w:t>
      </w:r>
    </w:p>
    <w:p w14:paraId="59F3681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（3）具体、明确的质疑事项和与质疑事项相关的请求；</w:t>
      </w:r>
    </w:p>
    <w:p w14:paraId="69EDBFE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（4）事实依据（列明权益受到损害的事实和理由）；</w:t>
      </w:r>
    </w:p>
    <w:p w14:paraId="60E8EB6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（5）必要的法律依据；</w:t>
      </w:r>
    </w:p>
    <w:p w14:paraId="629C5F8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（6）提出质疑的日期。</w:t>
      </w:r>
    </w:p>
    <w:p w14:paraId="2409C15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供应商为自然人的，应当由本人签字；供应商为法人或者其他组织的，应当由法定代表人、主要负责人，或者其委托代理人签字或者盖章，并加盖公章。</w:t>
      </w:r>
    </w:p>
    <w:p w14:paraId="254A2342"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38.2.6采购人或采购人委托的采购代理机构在收到质疑函后7个工作日内</w:t>
      </w:r>
      <w:proofErr w:type="gramStart"/>
      <w:r w:rsidRPr="00DA2465">
        <w:rPr>
          <w:rFonts w:ascii="宋体" w:eastAsia="宋体" w:hAnsi="宋体" w:hint="eastAsia"/>
          <w:b/>
          <w:color w:val="000000" w:themeColor="text1"/>
          <w:szCs w:val="21"/>
        </w:rPr>
        <w:t>作出</w:t>
      </w:r>
      <w:proofErr w:type="gramEnd"/>
      <w:r w:rsidRPr="00DA2465">
        <w:rPr>
          <w:rFonts w:ascii="宋体" w:eastAsia="宋体" w:hAnsi="宋体" w:hint="eastAsia"/>
          <w:b/>
          <w:color w:val="000000" w:themeColor="text1"/>
          <w:szCs w:val="21"/>
        </w:rPr>
        <w:t>答复，并以书面形式通知质疑供应商及其他有关供应商。对不符合质疑条件的质疑，答复不予受理，并说明理由；对符合质疑条件的质疑，对质疑事项</w:t>
      </w:r>
      <w:proofErr w:type="gramStart"/>
      <w:r w:rsidRPr="00DA2465">
        <w:rPr>
          <w:rFonts w:ascii="宋体" w:eastAsia="宋体" w:hAnsi="宋体" w:hint="eastAsia"/>
          <w:b/>
          <w:color w:val="000000" w:themeColor="text1"/>
          <w:szCs w:val="21"/>
        </w:rPr>
        <w:t>作出</w:t>
      </w:r>
      <w:proofErr w:type="gramEnd"/>
      <w:r w:rsidRPr="00DA2465">
        <w:rPr>
          <w:rFonts w:ascii="宋体" w:eastAsia="宋体" w:hAnsi="宋体" w:hint="eastAsia"/>
          <w:b/>
          <w:color w:val="000000" w:themeColor="text1"/>
          <w:szCs w:val="21"/>
        </w:rPr>
        <w:t>答复</w:t>
      </w:r>
    </w:p>
    <w:p w14:paraId="283764D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38.2.7采购人、采购代理机构认为供应商质疑不成立，或者成立但未对中标结果构成影响的，继续开展采购活动；认为供应商质疑成立且影响或者可能影响中标结果的，按照下列情况处理：</w:t>
      </w:r>
    </w:p>
    <w:p w14:paraId="7025032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 xml:space="preserve">　　（一）对招标文件提出的质疑，依法通过澄清或者修改可以继续开展采购活动的，澄清或者修改招标文件后继续开展采购活动；否则应当修改招标文件后重新开展采购活动。</w:t>
      </w:r>
    </w:p>
    <w:p w14:paraId="56F6774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 xml:space="preserve">　　（二）对采购过程、中标结果提出的质疑，合格供应</w:t>
      </w:r>
      <w:proofErr w:type="gramStart"/>
      <w:r w:rsidRPr="00DA2465">
        <w:rPr>
          <w:rFonts w:ascii="宋体" w:eastAsia="宋体" w:hAnsi="宋体" w:hint="eastAsia"/>
          <w:color w:val="000000" w:themeColor="text1"/>
          <w:szCs w:val="21"/>
        </w:rPr>
        <w:t>商符合</w:t>
      </w:r>
      <w:proofErr w:type="gramEnd"/>
      <w:r w:rsidRPr="00DA2465">
        <w:rPr>
          <w:rFonts w:ascii="宋体" w:eastAsia="宋体" w:hAnsi="宋体" w:hint="eastAsia"/>
          <w:color w:val="000000" w:themeColor="text1"/>
          <w:szCs w:val="21"/>
        </w:rPr>
        <w:t>法定数量时，可以从合格的中标候选人中另行确定中标供应商的，应当依法另行确定中标供应商；否则应当重新开展采购活动。</w:t>
      </w:r>
    </w:p>
    <w:p w14:paraId="484A107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质疑答复导致中标结果改变的，采购人或者采购代理机构应当将有关情况书面报告本级财政部门。</w:t>
      </w:r>
    </w:p>
    <w:p w14:paraId="5C6792BB"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38.3投诉</w:t>
      </w:r>
    </w:p>
    <w:p w14:paraId="0C74EB6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38.3.1供应商认为采购文件、采购过程、中标和成交结果使自己的合法权益受到损害的，应当首先依</w:t>
      </w:r>
      <w:r w:rsidRPr="00DA2465">
        <w:rPr>
          <w:rFonts w:ascii="宋体" w:eastAsia="宋体" w:hAnsi="宋体" w:hint="eastAsia"/>
          <w:color w:val="000000" w:themeColor="text1"/>
          <w:szCs w:val="21"/>
        </w:rPr>
        <w:lastRenderedPageBreak/>
        <w:t>法向采购人或采购人委托的采购代理机构提出质疑。对采购人、采购代理机构的答复不满意，或者采购人、采购代理机构未在规定期限内做出答复的，供应商可以在答复期满后15个工作日内向南宁市政府采购监督管理部门提起投诉，投诉方式见“投标人须知前附表”。</w:t>
      </w:r>
    </w:p>
    <w:p w14:paraId="7C785FC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38.3.2投诉人投诉时，应当提交投诉书，并按照被投诉采购人、采购代理机构和与投诉事项有关的供应商数量提供投诉书的副本。投诉书应当包括下列主要内容（如材料中有外文资料应同时附上对应的中文译本）（投诉书格式后附）：</w:t>
      </w:r>
    </w:p>
    <w:p w14:paraId="30FE60E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（1）投诉人和被投诉人的名称、地址、邮编、联系人及联系电话等；</w:t>
      </w:r>
    </w:p>
    <w:p w14:paraId="29D9610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（2）质疑和质疑答复情况及相关证明材料；</w:t>
      </w:r>
    </w:p>
    <w:p w14:paraId="136B355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（3）具体、明确的投诉事项和与投诉事项相关的投诉请求；</w:t>
      </w:r>
    </w:p>
    <w:p w14:paraId="12E9F32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（4）事实依据；</w:t>
      </w:r>
    </w:p>
    <w:p w14:paraId="3421902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（5）法律依据；</w:t>
      </w:r>
    </w:p>
    <w:p w14:paraId="06A5285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（6）提起投诉的日期。</w:t>
      </w:r>
    </w:p>
    <w:p w14:paraId="0908DC6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（7）附件材料：营业执照副本内页复印件（要求证件有效并清晰反映企业法人经营范围；近期连续三个月依法缴纳税收和在职职工社会保障资金证明材料（复印件）。</w:t>
      </w:r>
      <w:r w:rsidRPr="00DA2465">
        <w:rPr>
          <w:rFonts w:ascii="宋体" w:eastAsia="宋体" w:hAnsi="宋体" w:hint="eastAsia"/>
          <w:color w:val="000000" w:themeColor="text1"/>
          <w:szCs w:val="21"/>
        </w:rPr>
        <w:tab/>
      </w:r>
    </w:p>
    <w:p w14:paraId="33FC5CF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38.3.3投诉人可以委托代理人办理投诉事务。委托代理人应熟悉相关业务情况。代理人办理投诉事务时，除提交投诉书外，还应当提交投诉人的授权委托书和委托代理人身份证明复印件。</w:t>
      </w:r>
    </w:p>
    <w:p w14:paraId="7387721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38.3.4投诉人提起投诉应当符合下列条件：</w:t>
      </w:r>
    </w:p>
    <w:p w14:paraId="2E3151B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（1）投诉人是参与所投诉政府采购活动的供应商；</w:t>
      </w:r>
    </w:p>
    <w:p w14:paraId="3519E16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（2）提起投诉前已依法进行质疑；</w:t>
      </w:r>
    </w:p>
    <w:p w14:paraId="3CEA190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（3）投诉书内容符合本章第38.3.2项的规定；</w:t>
      </w:r>
    </w:p>
    <w:p w14:paraId="7BCEA96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（4）在投诉有效期限内提起投诉；</w:t>
      </w:r>
    </w:p>
    <w:p w14:paraId="4245FDC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（5）属于南宁市政府采购监督管理部门管辖；</w:t>
      </w:r>
    </w:p>
    <w:p w14:paraId="1224C27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（6）同一投诉事项未经南宁市政府采购监督管理部门投诉处理；</w:t>
      </w:r>
    </w:p>
    <w:p w14:paraId="2743F6B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（7）国务院财政部门规定的其他条件。</w:t>
      </w:r>
    </w:p>
    <w:p w14:paraId="755B9A0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38.3.5南宁市政府采购监督管理部门自受理投诉之日起30个工作日内，对投诉事项</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处理决定，并以书面形式通知投诉人、被投诉人及其他与投诉处理结果有利害关系的政府采购当事人。并将投诉结果在“广西政府采购网”（http：//zfcg.gxzf.gov.cn）发布。</w:t>
      </w:r>
    </w:p>
    <w:p w14:paraId="5630BB1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38.3.6南宁市政府采购监督管理部门在处理投诉事项期间，可以视具体情况暂停采购活动。</w:t>
      </w:r>
    </w:p>
    <w:p w14:paraId="26860BD7" w14:textId="2D741D90" w:rsidR="00E9500A" w:rsidRPr="00DA2465" w:rsidRDefault="00836C67">
      <w:pPr>
        <w:pStyle w:val="3"/>
        <w:spacing w:before="0" w:after="0" w:line="240" w:lineRule="auto"/>
        <w:jc w:val="center"/>
        <w:rPr>
          <w:rFonts w:ascii="宋体" w:eastAsia="宋体" w:hAnsi="宋体"/>
          <w:color w:val="000000" w:themeColor="text1"/>
        </w:rPr>
      </w:pPr>
      <w:bookmarkStart w:id="13" w:name="_Toc142414040"/>
      <w:r w:rsidRPr="00DA2465">
        <w:rPr>
          <w:rFonts w:ascii="宋体" w:eastAsia="宋体" w:hAnsi="宋体" w:hint="eastAsia"/>
          <w:color w:val="000000" w:themeColor="text1"/>
        </w:rPr>
        <w:t>八、验收</w:t>
      </w:r>
      <w:bookmarkEnd w:id="13"/>
    </w:p>
    <w:p w14:paraId="7F811091"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39.验收</w:t>
      </w:r>
    </w:p>
    <w:p w14:paraId="1565863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2DB738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39.2采购人可以邀请参加本项目的其他投标人或者第三方机构参与验收。参与验收的投标人或者第三方机构的意见作为</w:t>
      </w:r>
      <w:proofErr w:type="gramStart"/>
      <w:r w:rsidRPr="00DA2465">
        <w:rPr>
          <w:rFonts w:ascii="宋体" w:eastAsia="宋体" w:hAnsi="宋体" w:hint="eastAsia"/>
          <w:color w:val="000000" w:themeColor="text1"/>
          <w:szCs w:val="21"/>
        </w:rPr>
        <w:t>验收书</w:t>
      </w:r>
      <w:proofErr w:type="gramEnd"/>
      <w:r w:rsidRPr="00DA2465">
        <w:rPr>
          <w:rFonts w:ascii="宋体" w:eastAsia="宋体" w:hAnsi="宋体" w:hint="eastAsia"/>
          <w:color w:val="000000" w:themeColor="text1"/>
          <w:szCs w:val="21"/>
        </w:rPr>
        <w:t>的参考资料一并存档。</w:t>
      </w:r>
    </w:p>
    <w:p w14:paraId="67EAEF2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E6B75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135EB7" w14:textId="77777777" w:rsidR="00E9500A" w:rsidRPr="00DA2465" w:rsidRDefault="00E9500A">
      <w:pPr>
        <w:spacing w:line="360" w:lineRule="auto"/>
        <w:ind w:firstLineChars="200" w:firstLine="420"/>
        <w:rPr>
          <w:rFonts w:ascii="宋体" w:eastAsia="宋体" w:hAnsi="宋体"/>
          <w:color w:val="000000" w:themeColor="text1"/>
          <w:szCs w:val="21"/>
        </w:rPr>
      </w:pPr>
    </w:p>
    <w:p w14:paraId="4225667A" w14:textId="3659A4E6" w:rsidR="00E9500A" w:rsidRPr="00DA2465" w:rsidRDefault="00836C67">
      <w:pPr>
        <w:pStyle w:val="3"/>
        <w:spacing w:before="0" w:after="0" w:line="240" w:lineRule="auto"/>
        <w:jc w:val="center"/>
        <w:rPr>
          <w:rFonts w:ascii="宋体" w:eastAsia="宋体" w:hAnsi="宋体"/>
          <w:color w:val="000000" w:themeColor="text1"/>
        </w:rPr>
      </w:pPr>
      <w:bookmarkStart w:id="14" w:name="_Toc142414041"/>
      <w:r w:rsidRPr="00DA2465">
        <w:rPr>
          <w:rFonts w:ascii="宋体" w:eastAsia="宋体" w:hAnsi="宋体" w:hint="eastAsia"/>
          <w:color w:val="000000" w:themeColor="text1"/>
        </w:rPr>
        <w:t>九、其他事项</w:t>
      </w:r>
      <w:bookmarkEnd w:id="14"/>
    </w:p>
    <w:p w14:paraId="2FD9218D"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40.代理服务费</w:t>
      </w:r>
    </w:p>
    <w:p w14:paraId="37E8DFC9"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代理服务收费标准及缴费账户详见“投标人须知前附表”，投标人为联合体的，可以由联合体中的一方或者多方共同交纳代理服务费。</w:t>
      </w:r>
    </w:p>
    <w:p w14:paraId="7BDDF962"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41.需要补充的其他内容</w:t>
      </w:r>
    </w:p>
    <w:p w14:paraId="0DB51CD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41.1本招标文件解释规则详见“投标人须知前附表”。</w:t>
      </w:r>
    </w:p>
    <w:p w14:paraId="7821124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41.2其他事项详见“投标人须知前附表”。</w:t>
      </w:r>
    </w:p>
    <w:p w14:paraId="27C7901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要求的，享受本文件规定的中小企业扶持政策。</w:t>
      </w:r>
    </w:p>
    <w:p w14:paraId="2DEF180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以联合体形</w:t>
      </w:r>
      <w:proofErr w:type="gramStart"/>
      <w:r w:rsidRPr="00DA2465">
        <w:rPr>
          <w:rFonts w:ascii="宋体" w:eastAsia="宋体" w:hAnsi="宋体" w:hint="eastAsia"/>
          <w:color w:val="000000" w:themeColor="text1"/>
          <w:szCs w:val="21"/>
        </w:rPr>
        <w:t>式参加</w:t>
      </w:r>
      <w:proofErr w:type="gramEnd"/>
      <w:r w:rsidRPr="00DA2465">
        <w:rPr>
          <w:rFonts w:ascii="宋体" w:eastAsia="宋体" w:hAnsi="宋体" w:hint="eastAsia"/>
          <w:color w:val="000000" w:themeColor="text1"/>
          <w:szCs w:val="21"/>
        </w:rPr>
        <w:t>政府采购活动，联合体各方均为中小企业的，联合体视同中小企业。其中，联合体各方均为小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的，联合体视同小微企业。</w:t>
      </w:r>
    </w:p>
    <w:p w14:paraId="48795FF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依据本文件规定享受扶持政策获得政府采购合同的，小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不得将合同分包给大中型企业，中型企业不得将合同分包给大型企业。</w:t>
      </w:r>
    </w:p>
    <w:p w14:paraId="73637300" w14:textId="77777777" w:rsidR="00E9500A" w:rsidRPr="00DA2465" w:rsidRDefault="00836C67">
      <w:pPr>
        <w:spacing w:line="360" w:lineRule="auto"/>
        <w:ind w:firstLineChars="200" w:firstLine="480"/>
        <w:rPr>
          <w:rFonts w:ascii="黑体" w:eastAsia="黑体" w:hAnsi="黑体"/>
          <w:color w:val="000000" w:themeColor="text1"/>
          <w:sz w:val="24"/>
          <w:szCs w:val="24"/>
        </w:rPr>
      </w:pPr>
      <w:r w:rsidRPr="00DA2465">
        <w:rPr>
          <w:rFonts w:ascii="黑体" w:eastAsia="黑体" w:hAnsi="黑体" w:hint="eastAsia"/>
          <w:color w:val="000000" w:themeColor="text1"/>
          <w:sz w:val="24"/>
          <w:szCs w:val="24"/>
        </w:rPr>
        <w:t>42.</w:t>
      </w:r>
      <w:proofErr w:type="gramStart"/>
      <w:r w:rsidRPr="00DA2465">
        <w:rPr>
          <w:rFonts w:ascii="黑体" w:eastAsia="黑体" w:hAnsi="黑体" w:hint="eastAsia"/>
          <w:color w:val="000000" w:themeColor="text1"/>
          <w:sz w:val="24"/>
          <w:szCs w:val="24"/>
        </w:rPr>
        <w:t>政采贷相关</w:t>
      </w:r>
      <w:proofErr w:type="gramEnd"/>
      <w:r w:rsidRPr="00DA2465">
        <w:rPr>
          <w:rFonts w:ascii="黑体" w:eastAsia="黑体" w:hAnsi="黑体" w:hint="eastAsia"/>
          <w:color w:val="000000" w:themeColor="text1"/>
          <w:sz w:val="24"/>
          <w:szCs w:val="24"/>
        </w:rPr>
        <w:t>说明</w:t>
      </w:r>
    </w:p>
    <w:p w14:paraId="493FB2E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为优化政府采购营商环境，缓解供应</w:t>
      </w:r>
      <w:proofErr w:type="gramStart"/>
      <w:r w:rsidRPr="00DA2465">
        <w:rPr>
          <w:rFonts w:ascii="宋体" w:eastAsia="宋体" w:hAnsi="宋体" w:hint="eastAsia"/>
          <w:color w:val="000000" w:themeColor="text1"/>
          <w:szCs w:val="21"/>
        </w:rPr>
        <w:t>商资金</w:t>
      </w:r>
      <w:proofErr w:type="gramEnd"/>
      <w:r w:rsidRPr="00DA2465">
        <w:rPr>
          <w:rFonts w:ascii="宋体" w:eastAsia="宋体" w:hAnsi="宋体" w:hint="eastAsia"/>
          <w:color w:val="000000" w:themeColor="text1"/>
          <w:szCs w:val="21"/>
        </w:rPr>
        <w:t>难题，南宁市政府采购试行政府采购信用融资制度，中标供应商如有融资需求，可凭政府采购合同通过以下方式申请政府采购信用融资贷款：</w:t>
      </w:r>
    </w:p>
    <w:p w14:paraId="2BBEEA9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（1）线下渠道：在“南宁市公共资源交易中心”官网（网址：</w:t>
      </w:r>
      <w:r w:rsidRPr="00DA2465">
        <w:rPr>
          <w:rFonts w:ascii="宋体" w:eastAsia="宋体" w:hAnsi="宋体"/>
          <w:color w:val="000000" w:themeColor="text1"/>
          <w:szCs w:val="21"/>
        </w:rPr>
        <w:t>http：//www.nnggzy.org.cn</w:t>
      </w:r>
      <w:r w:rsidRPr="00DA2465">
        <w:rPr>
          <w:rFonts w:ascii="宋体" w:eastAsia="宋体" w:hAnsi="宋体" w:hint="eastAsia"/>
          <w:color w:val="000000" w:themeColor="text1"/>
          <w:szCs w:val="21"/>
        </w:rPr>
        <w:t>）“交易信息-政府采购-政府采购信用融资”中融资银行和南宁市企业融资服务中心专栏信息申请政府采购信用融资。</w:t>
      </w:r>
    </w:p>
    <w:p w14:paraId="563B4055"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3A1FD8AB" w14:textId="0047557B" w:rsidR="00E9500A" w:rsidRPr="00DA2465" w:rsidRDefault="00836C67">
      <w:pPr>
        <w:pStyle w:val="1"/>
        <w:spacing w:before="0" w:after="0" w:line="240" w:lineRule="auto"/>
        <w:jc w:val="center"/>
        <w:rPr>
          <w:rFonts w:ascii="宋体" w:eastAsia="宋体" w:hAnsi="宋体"/>
          <w:color w:val="000000" w:themeColor="text1"/>
          <w:sz w:val="36"/>
          <w:szCs w:val="36"/>
        </w:rPr>
      </w:pPr>
      <w:bookmarkStart w:id="15" w:name="_Toc142414042"/>
      <w:r w:rsidRPr="00DA2465">
        <w:rPr>
          <w:rFonts w:ascii="宋体" w:eastAsia="宋体" w:hAnsi="宋体" w:hint="eastAsia"/>
          <w:color w:val="000000" w:themeColor="text1"/>
          <w:sz w:val="36"/>
          <w:szCs w:val="36"/>
        </w:rPr>
        <w:lastRenderedPageBreak/>
        <w:t>第四章评标方法及评分标准</w:t>
      </w:r>
      <w:bookmarkEnd w:id="15"/>
    </w:p>
    <w:p w14:paraId="72C7DF26" w14:textId="4D965688" w:rsidR="00E9500A" w:rsidRPr="00DA2465" w:rsidRDefault="00836C67">
      <w:pPr>
        <w:pStyle w:val="2"/>
        <w:jc w:val="center"/>
        <w:rPr>
          <w:rFonts w:ascii="宋体" w:eastAsia="宋体" w:hAnsi="宋体"/>
          <w:color w:val="000000" w:themeColor="text1"/>
          <w:sz w:val="30"/>
          <w:szCs w:val="30"/>
        </w:rPr>
      </w:pPr>
      <w:bookmarkStart w:id="16" w:name="_Toc142414043"/>
      <w:r w:rsidRPr="00DA2465">
        <w:rPr>
          <w:rFonts w:ascii="宋体" w:eastAsia="宋体" w:hAnsi="宋体" w:hint="eastAsia"/>
          <w:color w:val="000000" w:themeColor="text1"/>
          <w:sz w:val="30"/>
          <w:szCs w:val="30"/>
        </w:rPr>
        <w:t>第一节评标方法</w:t>
      </w:r>
      <w:bookmarkEnd w:id="16"/>
    </w:p>
    <w:p w14:paraId="78C8BC7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本项目采用</w:t>
      </w:r>
      <w:proofErr w:type="gramStart"/>
      <w:r w:rsidRPr="00DA2465">
        <w:rPr>
          <w:rFonts w:ascii="宋体" w:eastAsia="宋体" w:hAnsi="宋体" w:hint="eastAsia"/>
          <w:color w:val="000000" w:themeColor="text1"/>
          <w:szCs w:val="21"/>
          <w:u w:val="single"/>
        </w:rPr>
        <w:t>以下勾选的</w:t>
      </w:r>
      <w:proofErr w:type="gramEnd"/>
      <w:r w:rsidRPr="00DA2465">
        <w:rPr>
          <w:rFonts w:ascii="宋体" w:eastAsia="宋体" w:hAnsi="宋体" w:hint="eastAsia"/>
          <w:color w:val="000000" w:themeColor="text1"/>
          <w:szCs w:val="21"/>
          <w:u w:val="single"/>
        </w:rPr>
        <w:t>方式</w:t>
      </w:r>
      <w:r w:rsidRPr="00DA2465">
        <w:rPr>
          <w:rFonts w:ascii="宋体" w:eastAsia="宋体" w:hAnsi="宋体" w:hint="eastAsia"/>
          <w:color w:val="000000" w:themeColor="text1"/>
          <w:szCs w:val="21"/>
        </w:rPr>
        <w:t>进行评审。</w:t>
      </w:r>
    </w:p>
    <w:p w14:paraId="47F4528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□最低评标价法，是指投标文件满足招标文件全部实质性要求，且投标报价最低的投标人为中标候选人的评标方法。</w:t>
      </w:r>
    </w:p>
    <w:p w14:paraId="030F627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Segoe UI Symbol" w:eastAsia="宋体" w:hAnsi="Segoe UI Symbol" w:cs="Segoe UI Symbol"/>
          <w:color w:val="000000" w:themeColor="text1"/>
          <w:szCs w:val="21"/>
        </w:rPr>
        <w:t>☑</w:t>
      </w:r>
      <w:r w:rsidRPr="00DA2465">
        <w:rPr>
          <w:rFonts w:ascii="宋体" w:eastAsia="宋体" w:hAnsi="宋体" w:hint="eastAsia"/>
          <w:color w:val="000000" w:themeColor="text1"/>
          <w:szCs w:val="21"/>
        </w:rPr>
        <w:t>综合评分法，是指投标文件满足招标文件全部实质性要求，</w:t>
      </w:r>
      <w:proofErr w:type="gramStart"/>
      <w:r w:rsidRPr="00DA2465">
        <w:rPr>
          <w:rFonts w:ascii="宋体" w:eastAsia="宋体" w:hAnsi="宋体" w:hint="eastAsia"/>
          <w:color w:val="000000" w:themeColor="text1"/>
          <w:szCs w:val="21"/>
        </w:rPr>
        <w:t>且按照</w:t>
      </w:r>
      <w:proofErr w:type="gramEnd"/>
      <w:r w:rsidRPr="00DA2465">
        <w:rPr>
          <w:rFonts w:ascii="宋体" w:eastAsia="宋体" w:hAnsi="宋体" w:hint="eastAsia"/>
          <w:color w:val="000000" w:themeColor="text1"/>
          <w:szCs w:val="21"/>
        </w:rPr>
        <w:t>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w:t>
      </w:r>
      <w:r w:rsidRPr="00DA2465">
        <w:rPr>
          <w:rFonts w:ascii="宋体" w:eastAsia="宋体" w:hAnsi="宋体"/>
          <w:color w:val="000000" w:themeColor="text1"/>
          <w:szCs w:val="21"/>
        </w:rPr>
        <w:t>,</w:t>
      </w:r>
      <w:r w:rsidRPr="00DA2465">
        <w:rPr>
          <w:rFonts w:ascii="宋体" w:eastAsia="宋体" w:hAnsi="宋体" w:hint="eastAsia"/>
          <w:color w:val="000000" w:themeColor="text1"/>
          <w:szCs w:val="21"/>
        </w:rPr>
        <w:t>按综合得分由高到低顺序排列。若综合得分相同的，按投标报价由低到高顺序排列。若综合得分且投标报价相同的，货物类采购项目以技术性能得分较高者为先，服务类采购项目以实力信誉及业绩得分较高者为先。</w:t>
      </w:r>
    </w:p>
    <w:p w14:paraId="0040F2AE" w14:textId="77777777" w:rsidR="00E9500A" w:rsidRPr="00DA2465" w:rsidRDefault="00E9500A">
      <w:pPr>
        <w:spacing w:line="360" w:lineRule="auto"/>
        <w:ind w:firstLineChars="200" w:firstLine="420"/>
        <w:rPr>
          <w:rFonts w:ascii="宋体" w:eastAsia="宋体" w:hAnsi="宋体"/>
          <w:color w:val="000000" w:themeColor="text1"/>
          <w:szCs w:val="21"/>
        </w:rPr>
      </w:pPr>
    </w:p>
    <w:p w14:paraId="56AABE53" w14:textId="7FD00B6A" w:rsidR="00E9500A" w:rsidRPr="00DA2465" w:rsidRDefault="00836C67">
      <w:pPr>
        <w:pStyle w:val="2"/>
        <w:jc w:val="center"/>
        <w:rPr>
          <w:rFonts w:ascii="宋体" w:eastAsia="宋体" w:hAnsi="宋体"/>
          <w:color w:val="000000" w:themeColor="text1"/>
          <w:sz w:val="30"/>
          <w:szCs w:val="30"/>
        </w:rPr>
      </w:pPr>
      <w:bookmarkStart w:id="17" w:name="_Toc142414044"/>
      <w:r w:rsidRPr="00DA2465">
        <w:rPr>
          <w:rFonts w:ascii="宋体" w:eastAsia="宋体" w:hAnsi="宋体" w:hint="eastAsia"/>
          <w:color w:val="000000" w:themeColor="text1"/>
          <w:sz w:val="30"/>
          <w:szCs w:val="30"/>
        </w:rPr>
        <w:t>第二节评标程序</w:t>
      </w:r>
      <w:bookmarkEnd w:id="17"/>
    </w:p>
    <w:p w14:paraId="6F546111"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1.符合性审查</w:t>
      </w:r>
    </w:p>
    <w:p w14:paraId="131CC0D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评标委员会应当对符合资格的投标人的投标文件进行投标报价、商务、技术等实质性内容符合性审查，以确定其是否满足招标文件的实质性要求。</w:t>
      </w:r>
    </w:p>
    <w:p w14:paraId="511EAEBA"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2.符合性审查不通过而导致投标无效的情形</w:t>
      </w:r>
    </w:p>
    <w:p w14:paraId="2121FF5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投标人的投标文件中存在对招标文件的任何实质性要求和条件的负偏离，将被视为投标无效。</w:t>
      </w:r>
    </w:p>
    <w:p w14:paraId="304EA54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2.1在报价评审时，如发现下列情形之一的，将被视为投标无效：</w:t>
      </w:r>
    </w:p>
    <w:p w14:paraId="5427260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（1）投标文件未提供“投标人须知前附表”第13.1条规定中“必须提供”的文件资料的;</w:t>
      </w:r>
    </w:p>
    <w:p w14:paraId="7CEAABD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（2）未采用人民币报价或者未按照招标文件标明的币种报价的；</w:t>
      </w:r>
    </w:p>
    <w:p w14:paraId="51CF340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（3）报价超出招标文件规定最高限价，或者超出采购预算金额（包括分项预算）的；</w:t>
      </w:r>
    </w:p>
    <w:p w14:paraId="150B604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（4）投标人未就所投分标进行报价或者存在漏项报价；投标人未就所投分标的单项内容</w:t>
      </w:r>
      <w:proofErr w:type="gramStart"/>
      <w:r w:rsidRPr="00DA2465">
        <w:rPr>
          <w:rFonts w:ascii="宋体" w:eastAsia="宋体" w:hAnsi="宋体" w:hint="eastAsia"/>
          <w:color w:val="000000" w:themeColor="text1"/>
          <w:szCs w:val="21"/>
        </w:rPr>
        <w:t>作唯一</w:t>
      </w:r>
      <w:proofErr w:type="gramEnd"/>
      <w:r w:rsidRPr="00DA2465">
        <w:rPr>
          <w:rFonts w:ascii="宋体" w:eastAsia="宋体" w:hAnsi="宋体" w:hint="eastAsia"/>
          <w:color w:val="000000" w:themeColor="text1"/>
          <w:szCs w:val="21"/>
        </w:rPr>
        <w:t>报价；投标人未就所投分标的全部内容</w:t>
      </w:r>
      <w:proofErr w:type="gramStart"/>
      <w:r w:rsidRPr="00DA2465">
        <w:rPr>
          <w:rFonts w:ascii="宋体" w:eastAsia="宋体" w:hAnsi="宋体" w:hint="eastAsia"/>
          <w:color w:val="000000" w:themeColor="text1"/>
          <w:szCs w:val="21"/>
        </w:rPr>
        <w:t>作唯一</w:t>
      </w:r>
      <w:proofErr w:type="gramEnd"/>
      <w:r w:rsidRPr="00DA2465">
        <w:rPr>
          <w:rFonts w:ascii="宋体" w:eastAsia="宋体" w:hAnsi="宋体" w:hint="eastAsia"/>
          <w:color w:val="000000" w:themeColor="text1"/>
          <w:szCs w:val="21"/>
        </w:rPr>
        <w:t>总价报价；存在有选择、有条件报价的（招标文件允许有备选方案或者其他约定的除外）；</w:t>
      </w:r>
    </w:p>
    <w:p w14:paraId="70799A6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（5）修正后的报价，投标人不确认的；</w:t>
      </w:r>
    </w:p>
    <w:p w14:paraId="042518A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（6）投标人属于本章第5条第（2）项情形的。</w:t>
      </w:r>
    </w:p>
    <w:p w14:paraId="1E2F207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2.2在商务评审时，如发现下列情形之一的，将被视为投标无效：</w:t>
      </w:r>
    </w:p>
    <w:p w14:paraId="10FD941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（1）投标文件未按招标文件要求签署、盖章的；</w:t>
      </w:r>
    </w:p>
    <w:p w14:paraId="6B26A01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（2）委托代理人未能出具有效身份证明或者出具的身份证明与授权委托书中的信息不符的；</w:t>
      </w:r>
    </w:p>
    <w:p w14:paraId="43D8E14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（3）投标文件未提供“投标人须知前附表”第13.1条规定中“必须提供”或者“委托时必须提供”的文件资料的;</w:t>
      </w:r>
    </w:p>
    <w:p w14:paraId="724861D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（4）投标有效期、项目完成时间（交货时间、服务完成时间或者服务期等）、质保期、售后服务等招标文件中标“▲”的商务条款发生负偏离的；</w:t>
      </w:r>
    </w:p>
    <w:p w14:paraId="5DDEACF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（5）商务条款评审允许负偏离的条款数超过“投标人须知前附表”规定项数的。</w:t>
      </w:r>
    </w:p>
    <w:p w14:paraId="429EE96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（6）投标文件的实质性内容未使用中文表述、使用计量单位不符合招标文件要求的；</w:t>
      </w:r>
    </w:p>
    <w:p w14:paraId="656E0F6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（7）投标文件中的文件资料因填写不齐全或者内容虚假或者出现其他情形而导致被评标委员会认定无效的；</w:t>
      </w:r>
    </w:p>
    <w:p w14:paraId="4A51D89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（8）投标文件含有采购人不能接受的附加条件的；</w:t>
      </w:r>
    </w:p>
    <w:p w14:paraId="40EE90C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（9）未响应招标文件实质性要求的；</w:t>
      </w:r>
    </w:p>
    <w:p w14:paraId="1B34715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（10）属于投标人须知正文第9.2条情形的；</w:t>
      </w:r>
    </w:p>
    <w:p w14:paraId="45EDE58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（11）法律、法规和招标文件规定的其他无效情形。</w:t>
      </w:r>
    </w:p>
    <w:p w14:paraId="528B900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2.3在技术评审时，如发现下列情形之一的，将被视为投标无效：</w:t>
      </w:r>
    </w:p>
    <w:p w14:paraId="4F2280B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（1）不满足招标文件要求的服务内容、技术要求、安全、质量标准，或者与招标文件中标“▲”的技术需求发生负偏离的；</w:t>
      </w:r>
    </w:p>
    <w:p w14:paraId="79B1C51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（2）技术需求评审允许负偏离的条款数超过“投标人须知前附表”规定项数的；</w:t>
      </w:r>
    </w:p>
    <w:p w14:paraId="33E251C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（3）投标文件未提供“投标人须知前附表”第13.1条规定中“必须提供”的文件资料的;</w:t>
      </w:r>
    </w:p>
    <w:p w14:paraId="0C6729A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（4）虚假投标，或者出现其他情形而导致被评标委员会认定无效的；</w:t>
      </w:r>
    </w:p>
    <w:p w14:paraId="6CB61C5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（5）如招标文件需要提供技术方案的，投标技术方案不明确，招标文件未允许但存在一个或者一个以上备选（替代）投标方案的。</w:t>
      </w:r>
    </w:p>
    <w:p w14:paraId="216A6803"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3.澄清补正、说明或者补正</w:t>
      </w:r>
    </w:p>
    <w:p w14:paraId="0A25014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对投标文件中含义不明确、同类问题表述不一致或者有明显文字和计算错误的内容，评标委员会应在“政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”平台发布电子澄清函，要求投标人在规定时间内</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必要的澄清、说明或者补正。投标人在“政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”平台接收到电子澄清函后根据澄清</w:t>
      </w:r>
      <w:proofErr w:type="gramStart"/>
      <w:r w:rsidRPr="00DA2465">
        <w:rPr>
          <w:rFonts w:ascii="宋体" w:eastAsia="宋体" w:hAnsi="宋体" w:hint="eastAsia"/>
          <w:color w:val="000000" w:themeColor="text1"/>
          <w:szCs w:val="21"/>
        </w:rPr>
        <w:t>函内容</w:t>
      </w:r>
      <w:proofErr w:type="gramEnd"/>
      <w:r w:rsidRPr="00DA2465">
        <w:rPr>
          <w:rFonts w:ascii="宋体" w:eastAsia="宋体" w:hAnsi="宋体" w:hint="eastAsia"/>
          <w:color w:val="000000" w:themeColor="text1"/>
          <w:szCs w:val="21"/>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8AFA20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异常情况处理：如</w:t>
      </w:r>
      <w:proofErr w:type="gramStart"/>
      <w:r w:rsidRPr="00DA2465">
        <w:rPr>
          <w:rFonts w:ascii="宋体" w:eastAsia="宋体" w:hAnsi="宋体" w:hint="eastAsia"/>
          <w:color w:val="000000" w:themeColor="text1"/>
          <w:szCs w:val="21"/>
        </w:rPr>
        <w:t>遇无法</w:t>
      </w:r>
      <w:proofErr w:type="gramEnd"/>
      <w:r w:rsidRPr="00DA2465">
        <w:rPr>
          <w:rFonts w:ascii="宋体" w:eastAsia="宋体" w:hAnsi="宋体" w:hint="eastAsia"/>
          <w:color w:val="000000" w:themeColor="text1"/>
          <w:szCs w:val="21"/>
        </w:rPr>
        <w:t>正常使用线上发送澄清函的情况，将启动书面形式办理。启动书面形式办理</w:t>
      </w:r>
      <w:r w:rsidRPr="00DA2465">
        <w:rPr>
          <w:rFonts w:ascii="宋体" w:eastAsia="宋体" w:hAnsi="宋体" w:hint="eastAsia"/>
          <w:color w:val="000000" w:themeColor="text1"/>
          <w:szCs w:val="21"/>
        </w:rPr>
        <w:lastRenderedPageBreak/>
        <w:t>的情况下，评标委员会以书面形式要求投标人在规定时间内</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必要的澄清、说明或者补正。投标人的澄清、说明或者补正必须采用书面形式，并加盖公章，或者由法定代表人或者其授权的代表签字。</w:t>
      </w:r>
    </w:p>
    <w:p w14:paraId="14E75264"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4.投标文件修正</w:t>
      </w:r>
    </w:p>
    <w:p w14:paraId="09507F2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4.1投标文件报价出现前后不一致的，按照下列规定修正：</w:t>
      </w:r>
    </w:p>
    <w:p w14:paraId="7029BC5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（1）报价文件中“开标一览表”内容与投标文件中相应内容不一致的，以“开标一览表”为准；</w:t>
      </w:r>
    </w:p>
    <w:p w14:paraId="0C2AA3D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（2）大写金额和小写金额不一致的，以大写金额为准；</w:t>
      </w:r>
    </w:p>
    <w:p w14:paraId="5ADCCB0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（3）单价金额小数点或者百分比有明显错位的，以开标一览表的总价为准，并修改单价；</w:t>
      </w:r>
    </w:p>
    <w:p w14:paraId="63655D1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（4）总价金额与按单价汇总金额不一致的，以单价金额计算结果为准。</w:t>
      </w:r>
    </w:p>
    <w:p w14:paraId="42B08F1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同时出现两种以上不一致的，按照以上（1）-（4）规定的顺序修正。修正后的报价经投标人确认后产生约束力，投标人不确认的，其投标无效。</w:t>
      </w:r>
    </w:p>
    <w:p w14:paraId="0A6D985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4.2经投标人确认修正后的报价若超过采购预算金额或者最高限价，投标人的投标文件作无效投标处理。</w:t>
      </w:r>
    </w:p>
    <w:p w14:paraId="2979B2D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4.3经投标人确认修正后的报价作为签订合同的依据，并以此报价计算价格分。</w:t>
      </w:r>
    </w:p>
    <w:p w14:paraId="3CCEEAA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5.比较与评价</w:t>
      </w:r>
    </w:p>
    <w:p w14:paraId="690BD40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5.1评标委员会按照招标文件中规定的评标方法和评标标准，对符合性审查合格的投标文件进行商务和技术评估，综合比较与评价。</w:t>
      </w:r>
    </w:p>
    <w:p w14:paraId="05D179C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5.2评标委员会独立对每个投标人的投标文件进行评价，并汇总每个投标人的得分。</w:t>
      </w:r>
    </w:p>
    <w:p w14:paraId="503925A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B663C2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C1E7EC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5.3评标委员会按照招标文件中规定的评标方法和标准计算各投标人的报价得分。在计算过程中，不得去掉最高报价或者最低报价。</w:t>
      </w:r>
    </w:p>
    <w:p w14:paraId="18F1A31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5.4</w:t>
      </w:r>
      <w:proofErr w:type="gramStart"/>
      <w:r w:rsidRPr="00DA2465">
        <w:rPr>
          <w:rFonts w:ascii="宋体" w:eastAsia="宋体" w:hAnsi="宋体" w:hint="eastAsia"/>
          <w:color w:val="000000" w:themeColor="text1"/>
          <w:szCs w:val="21"/>
        </w:rPr>
        <w:t>各</w:t>
      </w:r>
      <w:proofErr w:type="gramEnd"/>
      <w:r w:rsidRPr="00DA2465">
        <w:rPr>
          <w:rFonts w:ascii="宋体" w:eastAsia="宋体" w:hAnsi="宋体" w:hint="eastAsia"/>
          <w:color w:val="000000" w:themeColor="text1"/>
          <w:szCs w:val="21"/>
        </w:rPr>
        <w:t>投标人的得分为所有评委的有效评分的算术平均数。</w:t>
      </w:r>
    </w:p>
    <w:p w14:paraId="090B195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5.5评标委员会按照招标文件中的规定推荐中标候选人。</w:t>
      </w:r>
    </w:p>
    <w:p w14:paraId="09D863A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w:t>
      </w:r>
      <w:r w:rsidRPr="00DA2465">
        <w:rPr>
          <w:rFonts w:ascii="宋体" w:eastAsia="宋体" w:hAnsi="宋体" w:hint="eastAsia"/>
          <w:color w:val="000000" w:themeColor="text1"/>
          <w:szCs w:val="21"/>
        </w:rPr>
        <w:lastRenderedPageBreak/>
        <w:t>报告上签署不同意见及理由，否则视为同意评标报告。</w:t>
      </w:r>
    </w:p>
    <w:p w14:paraId="4D746605"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6.评审复核</w:t>
      </w:r>
    </w:p>
    <w:p w14:paraId="057AB1E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6.1评标报告签署前，评标委员会要对评审结果进行复核，复核意见要体现在评标报告中。</w:t>
      </w:r>
    </w:p>
    <w:p w14:paraId="4F0877F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6.2评标结果汇总完成后，除下列情形外，任何人不得修改评标结果：</w:t>
      </w:r>
    </w:p>
    <w:p w14:paraId="12EFE2C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（一）分值汇总计算错误的；</w:t>
      </w:r>
    </w:p>
    <w:p w14:paraId="17DCADA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（二）分项评分超出评分标准范围的；</w:t>
      </w:r>
    </w:p>
    <w:p w14:paraId="07FF086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（三）评标委员会成员对客观评审因素评分不一致的；</w:t>
      </w:r>
    </w:p>
    <w:p w14:paraId="5DF259B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（四）经评标委员会认定评分畸高、</w:t>
      </w:r>
      <w:proofErr w:type="gramStart"/>
      <w:r w:rsidRPr="00DA2465">
        <w:rPr>
          <w:rFonts w:ascii="宋体" w:eastAsia="宋体" w:hAnsi="宋体" w:hint="eastAsia"/>
          <w:color w:val="000000" w:themeColor="text1"/>
          <w:szCs w:val="21"/>
        </w:rPr>
        <w:t>畸</w:t>
      </w:r>
      <w:proofErr w:type="gramEnd"/>
      <w:r w:rsidRPr="00DA2465">
        <w:rPr>
          <w:rFonts w:ascii="宋体" w:eastAsia="宋体" w:hAnsi="宋体" w:hint="eastAsia"/>
          <w:color w:val="000000" w:themeColor="text1"/>
          <w:szCs w:val="21"/>
        </w:rPr>
        <w:t>低的。</w:t>
      </w:r>
    </w:p>
    <w:p w14:paraId="3568BCD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E2050A8" w14:textId="0427FCFB" w:rsidR="00E9500A" w:rsidRPr="00DA2465" w:rsidRDefault="00836C67">
      <w:pPr>
        <w:pStyle w:val="2"/>
        <w:jc w:val="center"/>
        <w:rPr>
          <w:rFonts w:ascii="宋体" w:eastAsia="宋体" w:hAnsi="宋体"/>
          <w:color w:val="000000" w:themeColor="text1"/>
          <w:sz w:val="30"/>
          <w:szCs w:val="30"/>
        </w:rPr>
      </w:pPr>
      <w:bookmarkStart w:id="18" w:name="_Toc142414045"/>
      <w:r w:rsidRPr="00DA2465">
        <w:rPr>
          <w:rFonts w:ascii="宋体" w:eastAsia="宋体" w:hAnsi="宋体" w:hint="eastAsia"/>
          <w:color w:val="000000" w:themeColor="text1"/>
          <w:sz w:val="30"/>
          <w:szCs w:val="30"/>
        </w:rPr>
        <w:t>第三节评分标准</w:t>
      </w:r>
      <w:bookmarkEnd w:id="18"/>
    </w:p>
    <w:p w14:paraId="08C2EF63"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一、最低评标价法</w:t>
      </w:r>
    </w:p>
    <w:p w14:paraId="39665ED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通过资格审查、符合性审查的投标人，评标委员会将按照有效报价从低到高排序并推荐中标候选人。报价相同的，评标委员会推荐方式见本章“第四节中标候选人推荐原则”。</w:t>
      </w:r>
    </w:p>
    <w:p w14:paraId="2751289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说明：</w:t>
      </w:r>
    </w:p>
    <w:p w14:paraId="6F8ECB1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14:paraId="5412584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（2）接受大中型企业与小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组成联合体或者允许大中型企业向一家或者多家小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分包的采购项目，联合协议或者分包意向协议约定小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5ED229C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w:t>
      </w:r>
      <w:r w:rsidRPr="00DA2465">
        <w:rPr>
          <w:rFonts w:ascii="宋体" w:eastAsia="宋体" w:hAnsi="宋体" w:hint="eastAsia"/>
          <w:color w:val="000000" w:themeColor="text1"/>
          <w:szCs w:val="21"/>
        </w:rPr>
        <w:lastRenderedPageBreak/>
        <w:t>疾人福利性单位属于小型、微型企业的，不重复享受政策。（以投标人按第五章“投标文件格式”要求提供的《投标报价表》和《残疾人福利性单位声明函》为评审依据）</w:t>
      </w:r>
    </w:p>
    <w:p w14:paraId="3F98E2A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（4）除上述情况外，评标价＝投标报价；</w:t>
      </w:r>
    </w:p>
    <w:p w14:paraId="673AE439"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二、综合评分法</w:t>
      </w:r>
    </w:p>
    <w:p w14:paraId="59523F3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注：</w:t>
      </w:r>
    </w:p>
    <w:p w14:paraId="434FF90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1、计分方法按四舍五入取至百分位。</w:t>
      </w:r>
    </w:p>
    <w:p w14:paraId="6E111F10"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总得分=</w:t>
      </w:r>
      <w:r w:rsidRPr="00DA2465">
        <w:rPr>
          <w:rFonts w:ascii="宋体" w:eastAsia="宋体" w:hAnsi="宋体" w:hint="eastAsia"/>
          <w:color w:val="000000" w:themeColor="text1"/>
          <w:szCs w:val="21"/>
          <w:u w:val="single"/>
        </w:rPr>
        <w:t>1+2+3</w:t>
      </w:r>
    </w:p>
    <w:p w14:paraId="669FACE9" w14:textId="645D03C4" w:rsidR="00E9500A" w:rsidRPr="00DA2465" w:rsidRDefault="00836C67">
      <w:pPr>
        <w:spacing w:line="360" w:lineRule="auto"/>
        <w:ind w:firstLineChars="200" w:firstLine="420"/>
        <w:rPr>
          <w:rFonts w:ascii="宋体" w:eastAsia="宋体" w:hAnsi="宋体"/>
          <w:b/>
          <w:color w:val="000000" w:themeColor="text1"/>
          <w:sz w:val="28"/>
          <w:szCs w:val="28"/>
        </w:rPr>
      </w:pPr>
      <w:r w:rsidRPr="00DA2465">
        <w:rPr>
          <w:rFonts w:ascii="宋体" w:eastAsia="宋体" w:hAnsi="宋体" w:hint="eastAsia"/>
          <w:color w:val="000000" w:themeColor="text1"/>
          <w:szCs w:val="21"/>
        </w:rPr>
        <w:t>2、商务技术评审因素为客观评分项的，应在评分项目或评分标准中予以标注为“客观分”。对投标人的客观评分项目，各评标专家评分应当一致。</w:t>
      </w:r>
    </w:p>
    <w:tbl>
      <w:tblPr>
        <w:tblStyle w:val="a8"/>
        <w:tblW w:w="4995" w:type="pct"/>
        <w:jc w:val="center"/>
        <w:tblLook w:val="04A0" w:firstRow="1" w:lastRow="0" w:firstColumn="1" w:lastColumn="0" w:noHBand="0" w:noVBand="1"/>
      </w:tblPr>
      <w:tblGrid>
        <w:gridCol w:w="724"/>
        <w:gridCol w:w="1158"/>
        <w:gridCol w:w="7255"/>
        <w:gridCol w:w="707"/>
      </w:tblGrid>
      <w:tr w:rsidR="00DA2465" w:rsidRPr="00DA2465" w14:paraId="5FAB6A40" w14:textId="77777777">
        <w:trPr>
          <w:trHeight w:val="454"/>
          <w:jc w:val="center"/>
        </w:trPr>
        <w:tc>
          <w:tcPr>
            <w:tcW w:w="368" w:type="pct"/>
            <w:vAlign w:val="center"/>
          </w:tcPr>
          <w:p w14:paraId="16B94129" w14:textId="77777777" w:rsidR="00E9500A" w:rsidRPr="00DA2465" w:rsidRDefault="00836C67" w:rsidP="001E0436">
            <w:pPr>
              <w:spacing w:line="30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序号</w:t>
            </w:r>
          </w:p>
        </w:tc>
        <w:tc>
          <w:tcPr>
            <w:tcW w:w="588" w:type="pct"/>
            <w:vAlign w:val="center"/>
          </w:tcPr>
          <w:p w14:paraId="5C05858E" w14:textId="77777777" w:rsidR="00E9500A" w:rsidRPr="00DA2465" w:rsidRDefault="00836C67" w:rsidP="001E0436">
            <w:pPr>
              <w:spacing w:line="30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评审因素</w:t>
            </w:r>
          </w:p>
        </w:tc>
        <w:tc>
          <w:tcPr>
            <w:tcW w:w="3685" w:type="pct"/>
            <w:vAlign w:val="center"/>
          </w:tcPr>
          <w:p w14:paraId="5AE1733F" w14:textId="77777777" w:rsidR="00E9500A" w:rsidRPr="00DA2465" w:rsidRDefault="00836C67" w:rsidP="001E0436">
            <w:pPr>
              <w:spacing w:line="30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评审因素具体内容</w:t>
            </w:r>
          </w:p>
        </w:tc>
        <w:tc>
          <w:tcPr>
            <w:tcW w:w="359" w:type="pct"/>
            <w:vAlign w:val="center"/>
          </w:tcPr>
          <w:p w14:paraId="160F2FDA" w14:textId="77777777" w:rsidR="00E9500A" w:rsidRPr="00DA2465" w:rsidRDefault="00836C67" w:rsidP="001E0436">
            <w:pPr>
              <w:spacing w:line="30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分值</w:t>
            </w:r>
          </w:p>
        </w:tc>
      </w:tr>
      <w:tr w:rsidR="00DA2465" w:rsidRPr="00DA2465" w14:paraId="7C721167" w14:textId="77777777">
        <w:trPr>
          <w:trHeight w:val="454"/>
          <w:jc w:val="center"/>
        </w:trPr>
        <w:tc>
          <w:tcPr>
            <w:tcW w:w="368" w:type="pct"/>
            <w:vAlign w:val="center"/>
          </w:tcPr>
          <w:p w14:paraId="4E1811F5"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588" w:type="pct"/>
            <w:vAlign w:val="center"/>
          </w:tcPr>
          <w:p w14:paraId="0C75D5C0"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价格分（服务项目的价格</w:t>
            </w:r>
            <w:proofErr w:type="gramStart"/>
            <w:r w:rsidRPr="00DA2465">
              <w:rPr>
                <w:rFonts w:ascii="宋体" w:eastAsia="宋体" w:hAnsi="宋体" w:hint="eastAsia"/>
                <w:color w:val="000000" w:themeColor="text1"/>
                <w:szCs w:val="21"/>
              </w:rPr>
              <w:t>分值占</w:t>
            </w:r>
            <w:proofErr w:type="gramEnd"/>
            <w:r w:rsidRPr="00DA2465">
              <w:rPr>
                <w:rFonts w:ascii="宋体" w:eastAsia="宋体" w:hAnsi="宋体" w:hint="eastAsia"/>
                <w:color w:val="000000" w:themeColor="text1"/>
                <w:szCs w:val="21"/>
              </w:rPr>
              <w:t>总分值的比重（即权值）为10%至30%。政务信息系统采购服务的，价格</w:t>
            </w:r>
            <w:proofErr w:type="gramStart"/>
            <w:r w:rsidRPr="00DA2465">
              <w:rPr>
                <w:rFonts w:ascii="宋体" w:eastAsia="宋体" w:hAnsi="宋体" w:hint="eastAsia"/>
                <w:color w:val="000000" w:themeColor="text1"/>
                <w:szCs w:val="21"/>
              </w:rPr>
              <w:t>分值占总分值比重</w:t>
            </w:r>
            <w:proofErr w:type="gramEnd"/>
            <w:r w:rsidRPr="00DA2465">
              <w:rPr>
                <w:rFonts w:ascii="宋体" w:eastAsia="宋体" w:hAnsi="宋体" w:hint="eastAsia"/>
                <w:color w:val="000000" w:themeColor="text1"/>
                <w:szCs w:val="21"/>
              </w:rPr>
              <w:t>应当为10%）</w:t>
            </w:r>
          </w:p>
        </w:tc>
        <w:tc>
          <w:tcPr>
            <w:tcW w:w="3685" w:type="pct"/>
            <w:vAlign w:val="center"/>
          </w:tcPr>
          <w:p w14:paraId="1F95CFE3"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1.评标价为投标人的投标报价进行政策性扣除后的价格，评报价只是作为评标时使用。最终中标人的中标金额等于投标报价。</w:t>
            </w:r>
          </w:p>
          <w:p w14:paraId="51550697"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2.政府采购政策性扣除计算方法</w:t>
            </w:r>
          </w:p>
          <w:p w14:paraId="45EAA180" w14:textId="27BE6483"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（1）按照《政府采购促进中小企业发展管理办法》（财库〔2020〕46号）的规定，供应商在其响应文件中提供《中小企业声明函》，且其服务为小型和微型企业承接的，对其投标报价给予</w:t>
            </w:r>
            <w:r w:rsidR="005B6D76" w:rsidRPr="00DA2465">
              <w:rPr>
                <w:rFonts w:ascii="宋体" w:eastAsia="宋体" w:hAnsi="宋体"/>
                <w:color w:val="000000" w:themeColor="text1"/>
                <w:szCs w:val="21"/>
              </w:rPr>
              <w:t>10</w:t>
            </w:r>
            <w:r w:rsidRPr="00DA2465">
              <w:rPr>
                <w:rFonts w:ascii="宋体" w:eastAsia="宋体" w:hAnsi="宋体"/>
                <w:color w:val="000000" w:themeColor="text1"/>
                <w:szCs w:val="21"/>
              </w:rPr>
              <w:t>%的扣除。</w:t>
            </w:r>
            <w:r w:rsidRPr="00DA2465">
              <w:rPr>
                <w:rFonts w:ascii="宋体" w:eastAsia="宋体" w:hAnsi="宋体" w:hint="eastAsia"/>
                <w:color w:val="000000" w:themeColor="text1"/>
                <w:szCs w:val="21"/>
              </w:rPr>
              <w:t>（以投标人按第六章“投标文件格式”要求提供的《中小企业声明函》为评审依据）</w:t>
            </w:r>
          </w:p>
          <w:p w14:paraId="554292C0"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604B520"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以投标人按第六章“投标文件格式”要求提供的《残疾人福利性单位声明函》为评审依据）（4）政策性扣除计算方法。</w:t>
            </w:r>
          </w:p>
          <w:p w14:paraId="2DA5839D"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（4）政策性扣除计算方法。</w:t>
            </w:r>
          </w:p>
          <w:p w14:paraId="41B6E298" w14:textId="15C79846"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在服务采购项目中，服务由小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承接；对符合上述要求的供应商的投标报价给予</w:t>
            </w:r>
            <w:r w:rsidR="005B6D76" w:rsidRPr="00DA2465">
              <w:rPr>
                <w:rFonts w:ascii="宋体" w:eastAsia="宋体" w:hAnsi="宋体"/>
                <w:color w:val="000000" w:themeColor="text1"/>
                <w:szCs w:val="21"/>
              </w:rPr>
              <w:t>1</w:t>
            </w:r>
            <w:r w:rsidR="005B6D76" w:rsidRPr="00DA2465">
              <w:rPr>
                <w:rFonts w:ascii="宋体" w:eastAsia="宋体" w:hAnsi="宋体" w:hint="eastAsia"/>
                <w:color w:val="000000" w:themeColor="text1"/>
                <w:szCs w:val="21"/>
              </w:rPr>
              <w:t>0</w:t>
            </w:r>
            <w:r w:rsidRPr="00DA2465">
              <w:rPr>
                <w:rFonts w:ascii="宋体" w:eastAsia="宋体" w:hAnsi="宋体" w:hint="eastAsia"/>
                <w:color w:val="000000" w:themeColor="text1"/>
                <w:szCs w:val="21"/>
              </w:rPr>
              <w:t>%的扣除，扣除后的价格为评标价，即评标价=投标报价×（</w:t>
            </w:r>
            <w:r w:rsidRPr="00DA2465">
              <w:rPr>
                <w:rFonts w:ascii="宋体" w:eastAsia="宋体" w:hAnsi="宋体"/>
                <w:color w:val="000000" w:themeColor="text1"/>
                <w:szCs w:val="21"/>
              </w:rPr>
              <w:t>1-</w:t>
            </w:r>
            <w:r w:rsidR="005B6D76" w:rsidRPr="00DA2465">
              <w:rPr>
                <w:rFonts w:ascii="宋体" w:eastAsia="宋体" w:hAnsi="宋体"/>
                <w:color w:val="000000" w:themeColor="text1"/>
                <w:szCs w:val="21"/>
              </w:rPr>
              <w:t>10</w:t>
            </w:r>
            <w:r w:rsidRPr="00DA2465">
              <w:rPr>
                <w:rFonts w:ascii="宋体" w:eastAsia="宋体" w:hAnsi="宋体"/>
                <w:color w:val="000000" w:themeColor="text1"/>
                <w:szCs w:val="21"/>
              </w:rPr>
              <w:t>%）。</w:t>
            </w:r>
            <w:r w:rsidRPr="00DA2465">
              <w:rPr>
                <w:rFonts w:ascii="宋体" w:eastAsia="宋体" w:hAnsi="宋体" w:hint="eastAsia"/>
                <w:color w:val="000000" w:themeColor="text1"/>
                <w:szCs w:val="21"/>
              </w:rPr>
              <w:t>接受大中型企业与小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组成联合体或者允许大中型企业向一家或者多家小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t>分包的采购项目，联合协议或者分包意向协议约定小</w:t>
            </w:r>
            <w:proofErr w:type="gramStart"/>
            <w:r w:rsidRPr="00DA2465">
              <w:rPr>
                <w:rFonts w:ascii="宋体" w:eastAsia="宋体" w:hAnsi="宋体" w:hint="eastAsia"/>
                <w:color w:val="000000" w:themeColor="text1"/>
                <w:szCs w:val="21"/>
              </w:rPr>
              <w:t>微企业</w:t>
            </w:r>
            <w:proofErr w:type="gramEnd"/>
            <w:r w:rsidRPr="00DA2465">
              <w:rPr>
                <w:rFonts w:ascii="宋体" w:eastAsia="宋体" w:hAnsi="宋体" w:hint="eastAsia"/>
                <w:color w:val="000000" w:themeColor="text1"/>
                <w:szCs w:val="21"/>
              </w:rPr>
              <w:lastRenderedPageBreak/>
              <w:t>的合同份额占到合同总金额30%以上的，采购人、采购代理机构应当对联合体或者大中型企业的报价给予</w:t>
            </w:r>
            <w:r w:rsidRPr="00DA2465">
              <w:rPr>
                <w:rFonts w:ascii="宋体" w:eastAsia="宋体" w:hAnsi="宋体"/>
                <w:color w:val="000000" w:themeColor="text1"/>
                <w:szCs w:val="21"/>
              </w:rPr>
              <w:t>4</w:t>
            </w:r>
            <w:r w:rsidRPr="00DA2465">
              <w:rPr>
                <w:rFonts w:ascii="宋体" w:eastAsia="宋体" w:hAnsi="宋体" w:hint="eastAsia"/>
                <w:color w:val="000000" w:themeColor="text1"/>
                <w:szCs w:val="21"/>
              </w:rPr>
              <w:t>%的扣除，用扣除后的价格参加评审，扣除后的价格为评标价，即评标价=投标报价×（1-</w:t>
            </w:r>
            <w:r w:rsidRPr="00DA2465">
              <w:rPr>
                <w:rFonts w:ascii="宋体" w:eastAsia="宋体" w:hAnsi="宋体"/>
                <w:color w:val="000000" w:themeColor="text1"/>
                <w:szCs w:val="21"/>
              </w:rPr>
              <w:t>4</w:t>
            </w:r>
            <w:r w:rsidRPr="00DA2465">
              <w:rPr>
                <w:rFonts w:ascii="宋体" w:eastAsia="宋体" w:hAnsi="宋体" w:hint="eastAsia"/>
                <w:color w:val="000000" w:themeColor="text1"/>
                <w:szCs w:val="21"/>
              </w:rPr>
              <w:t>%）。</w:t>
            </w:r>
          </w:p>
          <w:p w14:paraId="201FC2C7"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除上述情况外，评标报价=投标报价。</w:t>
            </w:r>
          </w:p>
          <w:p w14:paraId="7D8012CC"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（5）以进入比较与评价环节的最低的评标报价为基准价，基准价得分为10分。</w:t>
            </w:r>
          </w:p>
          <w:p w14:paraId="355E1964"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（6）价格分计算公式：</w:t>
            </w:r>
          </w:p>
          <w:p w14:paraId="7600DFC6" w14:textId="77777777" w:rsidR="00E9500A" w:rsidRPr="00DA2465" w:rsidRDefault="00836C67"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报价得分=（基准价/最后报价）×10分</w:t>
            </w:r>
          </w:p>
        </w:tc>
        <w:tc>
          <w:tcPr>
            <w:tcW w:w="359" w:type="pct"/>
            <w:vAlign w:val="center"/>
          </w:tcPr>
          <w:p w14:paraId="1A95B5F4"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10分</w:t>
            </w:r>
          </w:p>
        </w:tc>
      </w:tr>
      <w:tr w:rsidR="00DA2465" w:rsidRPr="00DA2465" w14:paraId="4F2C36D7" w14:textId="77777777">
        <w:trPr>
          <w:trHeight w:val="454"/>
          <w:jc w:val="center"/>
        </w:trPr>
        <w:tc>
          <w:tcPr>
            <w:tcW w:w="368" w:type="pct"/>
            <w:vAlign w:val="center"/>
          </w:tcPr>
          <w:p w14:paraId="3F128C5C"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2</w:t>
            </w:r>
          </w:p>
        </w:tc>
        <w:tc>
          <w:tcPr>
            <w:tcW w:w="588" w:type="pct"/>
            <w:vAlign w:val="center"/>
          </w:tcPr>
          <w:p w14:paraId="459F8DA6"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技术分</w:t>
            </w:r>
          </w:p>
        </w:tc>
        <w:tc>
          <w:tcPr>
            <w:tcW w:w="3685" w:type="pct"/>
            <w:vAlign w:val="center"/>
          </w:tcPr>
          <w:p w14:paraId="1509E62F"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评审因素</w:t>
            </w:r>
          </w:p>
        </w:tc>
        <w:tc>
          <w:tcPr>
            <w:tcW w:w="359" w:type="pct"/>
            <w:vAlign w:val="center"/>
          </w:tcPr>
          <w:p w14:paraId="37D05A7D" w14:textId="64C01F49" w:rsidR="00E9500A"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5</w:t>
            </w:r>
            <w:r w:rsidR="00836C67" w:rsidRPr="00DA2465">
              <w:rPr>
                <w:rFonts w:ascii="宋体" w:eastAsia="宋体" w:hAnsi="宋体"/>
                <w:color w:val="000000" w:themeColor="text1"/>
                <w:szCs w:val="21"/>
              </w:rPr>
              <w:t>0</w:t>
            </w:r>
            <w:r w:rsidR="00836C67" w:rsidRPr="00DA2465">
              <w:rPr>
                <w:rFonts w:ascii="宋体" w:eastAsia="宋体" w:hAnsi="宋体" w:hint="eastAsia"/>
                <w:color w:val="000000" w:themeColor="text1"/>
                <w:szCs w:val="21"/>
              </w:rPr>
              <w:t>分</w:t>
            </w:r>
          </w:p>
        </w:tc>
      </w:tr>
      <w:tr w:rsidR="00DA2465" w:rsidRPr="00DA2465" w14:paraId="41DBEDA7" w14:textId="77777777">
        <w:trPr>
          <w:trHeight w:val="454"/>
          <w:jc w:val="center"/>
        </w:trPr>
        <w:tc>
          <w:tcPr>
            <w:tcW w:w="368" w:type="pct"/>
            <w:vAlign w:val="center"/>
          </w:tcPr>
          <w:p w14:paraId="6E40B03E"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2.1</w:t>
            </w:r>
          </w:p>
        </w:tc>
        <w:tc>
          <w:tcPr>
            <w:tcW w:w="588" w:type="pct"/>
            <w:vAlign w:val="center"/>
          </w:tcPr>
          <w:p w14:paraId="42B62812" w14:textId="56197B2A" w:rsidR="00E9500A"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对项目内容的分析理解</w:t>
            </w:r>
          </w:p>
        </w:tc>
        <w:tc>
          <w:tcPr>
            <w:tcW w:w="3685" w:type="pct"/>
            <w:vAlign w:val="center"/>
          </w:tcPr>
          <w:p w14:paraId="1590C65E"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一档（0分）：投标人没有提供项目情况分析内容，或提供的项目分析情况内容不符合相关技术标准及规范的要求；</w:t>
            </w:r>
          </w:p>
          <w:p w14:paraId="6E16BAD8"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二档（3分）：投标人有简单的项目情况分析内容，能简单描述项目的建设内容、建设目标；</w:t>
            </w:r>
          </w:p>
          <w:p w14:paraId="21223C27" w14:textId="790AE13C" w:rsidR="00E9500A"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三档（6分）：投标人提有详细的项目情况分析内容，对项目工作背景、工作任务、工作内容有详细阐述。</w:t>
            </w:r>
          </w:p>
        </w:tc>
        <w:tc>
          <w:tcPr>
            <w:tcW w:w="359" w:type="pct"/>
            <w:vAlign w:val="center"/>
          </w:tcPr>
          <w:p w14:paraId="396A661B" w14:textId="0FD1F8F0" w:rsidR="00E9500A"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6</w:t>
            </w:r>
            <w:r w:rsidR="00836C67" w:rsidRPr="00DA2465">
              <w:rPr>
                <w:rFonts w:ascii="宋体" w:eastAsia="宋体" w:hAnsi="宋体" w:hint="eastAsia"/>
                <w:color w:val="000000" w:themeColor="text1"/>
                <w:szCs w:val="21"/>
              </w:rPr>
              <w:t>分</w:t>
            </w:r>
          </w:p>
        </w:tc>
      </w:tr>
      <w:tr w:rsidR="00DA2465" w:rsidRPr="00DA2465" w14:paraId="20A41FDF" w14:textId="77777777">
        <w:trPr>
          <w:trHeight w:val="454"/>
          <w:jc w:val="center"/>
        </w:trPr>
        <w:tc>
          <w:tcPr>
            <w:tcW w:w="368" w:type="pct"/>
            <w:vAlign w:val="center"/>
          </w:tcPr>
          <w:p w14:paraId="2D390353"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2.2</w:t>
            </w:r>
          </w:p>
        </w:tc>
        <w:tc>
          <w:tcPr>
            <w:tcW w:w="588" w:type="pct"/>
            <w:vAlign w:val="center"/>
          </w:tcPr>
          <w:p w14:paraId="7F4150F4" w14:textId="192EC19B" w:rsidR="00E9500A"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技术路线及作业流程的分析</w:t>
            </w:r>
          </w:p>
        </w:tc>
        <w:tc>
          <w:tcPr>
            <w:tcW w:w="3685" w:type="pct"/>
            <w:vAlign w:val="center"/>
          </w:tcPr>
          <w:p w14:paraId="446ED711"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一档（0分）：投标人没有提供本项目技术路线及作业流程；</w:t>
            </w:r>
          </w:p>
          <w:p w14:paraId="6B3D771F" w14:textId="567FE391"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二档（3分）：投标人分别对南宁市乡镇规划数据入库和南宁市村庄规划数据库审查的现状情况提供技术路线及作业流程，有简单分析，基本能说明本项目的技术路线及作业流程；</w:t>
            </w:r>
          </w:p>
          <w:p w14:paraId="3706A71A" w14:textId="034A17A8" w:rsidR="00E9500A" w:rsidRPr="00DA2465" w:rsidRDefault="004E3F83" w:rsidP="00AB68FE">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档（7分）：投标人对南宁市乡镇规划数据入库现状情况提供详细的技术路线及作业流程，投标人能结合南宁市自然资源“一张图”实施监督信息系统建设要求和南宁市自然资源电子政务综合云平台说明本项目的技术路线及作业流程，具有可操作性强,符合相关技术标准及规范的要求，符合项目要求。投标人提供了南宁市村庄规划数据库审查详细的技术方案，技术路线合理，工作思路清晰，能结合相关技术要求进行合理的审查说明；有详细的技术路线；有详细的审查方案和成果组织形式；技术方案可行，方案表述清晰、完整、严谨、合理，可操作性强。</w:t>
            </w:r>
          </w:p>
        </w:tc>
        <w:tc>
          <w:tcPr>
            <w:tcW w:w="359" w:type="pct"/>
            <w:vAlign w:val="center"/>
          </w:tcPr>
          <w:p w14:paraId="15455A41" w14:textId="2F7C28FB" w:rsidR="00E9500A"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7</w:t>
            </w:r>
            <w:r w:rsidR="00836C67" w:rsidRPr="00DA2465">
              <w:rPr>
                <w:rFonts w:ascii="宋体" w:eastAsia="宋体" w:hAnsi="宋体" w:hint="eastAsia"/>
                <w:color w:val="000000" w:themeColor="text1"/>
                <w:szCs w:val="21"/>
              </w:rPr>
              <w:t>分</w:t>
            </w:r>
          </w:p>
        </w:tc>
      </w:tr>
      <w:tr w:rsidR="00DA2465" w:rsidRPr="00DA2465" w14:paraId="5744A495" w14:textId="77777777">
        <w:trPr>
          <w:trHeight w:val="454"/>
          <w:jc w:val="center"/>
        </w:trPr>
        <w:tc>
          <w:tcPr>
            <w:tcW w:w="368" w:type="pct"/>
            <w:vAlign w:val="center"/>
          </w:tcPr>
          <w:p w14:paraId="53676096" w14:textId="77777777" w:rsidR="00E9500A" w:rsidRPr="00DA2465" w:rsidRDefault="00836C67"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2.3</w:t>
            </w:r>
          </w:p>
        </w:tc>
        <w:tc>
          <w:tcPr>
            <w:tcW w:w="588" w:type="pct"/>
            <w:vAlign w:val="center"/>
          </w:tcPr>
          <w:p w14:paraId="3FF14BA2" w14:textId="6F9E4E41" w:rsidR="00E9500A"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乡镇规划数据发布方案</w:t>
            </w:r>
          </w:p>
        </w:tc>
        <w:tc>
          <w:tcPr>
            <w:tcW w:w="3685" w:type="pct"/>
            <w:vAlign w:val="center"/>
          </w:tcPr>
          <w:p w14:paraId="6A57928C" w14:textId="1A92CB9C"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一档（0分）：投标人没有</w:t>
            </w:r>
            <w:r w:rsidR="00644F5E" w:rsidRPr="00DA2465">
              <w:rPr>
                <w:rFonts w:ascii="宋体" w:eastAsia="宋体" w:hAnsi="宋体" w:hint="eastAsia"/>
                <w:color w:val="000000" w:themeColor="text1"/>
                <w:szCs w:val="21"/>
              </w:rPr>
              <w:t>提供</w:t>
            </w:r>
            <w:r w:rsidRPr="00DA2465">
              <w:rPr>
                <w:rFonts w:ascii="宋体" w:eastAsia="宋体" w:hAnsi="宋体" w:hint="eastAsia"/>
                <w:color w:val="000000" w:themeColor="text1"/>
                <w:szCs w:val="21"/>
              </w:rPr>
              <w:t>南宁市乡镇规划数据发布方案，不满足采购文件要求；</w:t>
            </w:r>
          </w:p>
          <w:p w14:paraId="3C9DE9B7" w14:textId="15D6606D"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二档（3分）：投标人</w:t>
            </w:r>
            <w:r w:rsidR="00644F5E" w:rsidRPr="00DA2465">
              <w:rPr>
                <w:rFonts w:ascii="宋体" w:eastAsia="宋体" w:hAnsi="宋体" w:hint="eastAsia"/>
                <w:color w:val="000000" w:themeColor="text1"/>
                <w:szCs w:val="21"/>
              </w:rPr>
              <w:t>提供的</w:t>
            </w:r>
            <w:r w:rsidRPr="00DA2465">
              <w:rPr>
                <w:rFonts w:ascii="宋体" w:eastAsia="宋体" w:hAnsi="宋体" w:hint="eastAsia"/>
                <w:color w:val="000000" w:themeColor="text1"/>
                <w:szCs w:val="21"/>
              </w:rPr>
              <w:t>南宁市乡镇规划数据</w:t>
            </w:r>
            <w:r w:rsidR="00644F5E" w:rsidRPr="00DA2465">
              <w:rPr>
                <w:rFonts w:ascii="宋体" w:eastAsia="宋体" w:hAnsi="宋体" w:hint="eastAsia"/>
                <w:color w:val="000000" w:themeColor="text1"/>
                <w:szCs w:val="21"/>
              </w:rPr>
              <w:t>发布</w:t>
            </w:r>
            <w:r w:rsidRPr="00DA2465">
              <w:rPr>
                <w:rFonts w:ascii="宋体" w:eastAsia="宋体" w:hAnsi="宋体" w:hint="eastAsia"/>
                <w:color w:val="000000" w:themeColor="text1"/>
                <w:szCs w:val="21"/>
              </w:rPr>
              <w:t>方案基本可行，阐述清楚数据处理方式、成果质量保障内容，无明显错误；</w:t>
            </w:r>
          </w:p>
          <w:p w14:paraId="1AD3DEDA" w14:textId="1FA12805" w:rsidR="00E9500A" w:rsidRPr="00DA2465" w:rsidRDefault="004E3F83" w:rsidP="00AB68FE">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档（7分）：投标人提供详细的南宁市乡镇规划数据发布方案，能结合南宁市国土空间规划“一张图”实施监督信息系统、南宁市自然资源电子政务综合云平台对本项目数据成果详细阐述数据处理方式、成果质量保障内容，可操作性强。</w:t>
            </w:r>
          </w:p>
        </w:tc>
        <w:tc>
          <w:tcPr>
            <w:tcW w:w="359" w:type="pct"/>
            <w:vAlign w:val="center"/>
          </w:tcPr>
          <w:p w14:paraId="4D191B99" w14:textId="405BC588" w:rsidR="00E9500A"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7</w:t>
            </w:r>
            <w:r w:rsidR="00836C67" w:rsidRPr="00DA2465">
              <w:rPr>
                <w:rFonts w:ascii="宋体" w:eastAsia="宋体" w:hAnsi="宋体" w:hint="eastAsia"/>
                <w:color w:val="000000" w:themeColor="text1"/>
                <w:szCs w:val="21"/>
              </w:rPr>
              <w:t>分</w:t>
            </w:r>
          </w:p>
        </w:tc>
      </w:tr>
      <w:tr w:rsidR="00DA2465" w:rsidRPr="00DA2465" w14:paraId="1E2E931F" w14:textId="77777777">
        <w:trPr>
          <w:trHeight w:val="454"/>
          <w:jc w:val="center"/>
        </w:trPr>
        <w:tc>
          <w:tcPr>
            <w:tcW w:w="368" w:type="pct"/>
            <w:vAlign w:val="center"/>
          </w:tcPr>
          <w:p w14:paraId="7F6AC676" w14:textId="77777777"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r w:rsidRPr="00DA2465">
              <w:rPr>
                <w:rFonts w:ascii="宋体" w:eastAsia="宋体" w:hAnsi="宋体"/>
                <w:color w:val="000000" w:themeColor="text1"/>
                <w:szCs w:val="21"/>
              </w:rPr>
              <w:t>.4</w:t>
            </w:r>
          </w:p>
        </w:tc>
        <w:tc>
          <w:tcPr>
            <w:tcW w:w="588" w:type="pct"/>
            <w:vAlign w:val="center"/>
          </w:tcPr>
          <w:p w14:paraId="3E4C9102" w14:textId="58CF8AA1"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项目工作</w:t>
            </w:r>
            <w:r w:rsidRPr="00DA2465">
              <w:rPr>
                <w:rFonts w:ascii="宋体" w:eastAsia="宋体" w:hAnsi="宋体" w:hint="eastAsia"/>
                <w:color w:val="000000" w:themeColor="text1"/>
                <w:szCs w:val="21"/>
              </w:rPr>
              <w:lastRenderedPageBreak/>
              <w:t>重点及难点内容的分析</w:t>
            </w:r>
          </w:p>
        </w:tc>
        <w:tc>
          <w:tcPr>
            <w:tcW w:w="3685" w:type="pct"/>
            <w:vAlign w:val="center"/>
          </w:tcPr>
          <w:p w14:paraId="0E55F783" w14:textId="0DA2AA8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一档（0分）：投</w:t>
            </w:r>
            <w:r w:rsidR="00382950" w:rsidRPr="00DA2465">
              <w:rPr>
                <w:rFonts w:ascii="宋体" w:eastAsia="宋体" w:hAnsi="宋体" w:hint="eastAsia"/>
                <w:color w:val="000000" w:themeColor="text1"/>
                <w:szCs w:val="21"/>
              </w:rPr>
              <w:t>标</w:t>
            </w:r>
            <w:r w:rsidRPr="00DA2465">
              <w:rPr>
                <w:rFonts w:ascii="宋体" w:eastAsia="宋体" w:hAnsi="宋体" w:hint="eastAsia"/>
                <w:color w:val="000000" w:themeColor="text1"/>
                <w:szCs w:val="21"/>
              </w:rPr>
              <w:t>人没有指明本项目工作重点及难点；</w:t>
            </w:r>
          </w:p>
          <w:p w14:paraId="13051670"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二档（2分）：投标人对本项目工作重点及难点分析基本符合实际，有简单分析；</w:t>
            </w:r>
          </w:p>
          <w:p w14:paraId="453A82DB"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三档（4分）：投标人对本项目工作重点及难点分析符合实际，分析详细合理，无明显错误；</w:t>
            </w:r>
          </w:p>
          <w:p w14:paraId="06C3F665" w14:textId="70BADFED"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四档（6分）：投标人对本项目工作重点及难点分析符合实际，内容详细合理，针对项目的重点难点能提出合理化建议或解决办法，可操作性强，无明显错误。</w:t>
            </w:r>
          </w:p>
        </w:tc>
        <w:tc>
          <w:tcPr>
            <w:tcW w:w="359" w:type="pct"/>
            <w:vAlign w:val="center"/>
          </w:tcPr>
          <w:p w14:paraId="26D03FDC" w14:textId="08407520"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lastRenderedPageBreak/>
              <w:t>6</w:t>
            </w:r>
            <w:r w:rsidRPr="00DA2465">
              <w:rPr>
                <w:rFonts w:ascii="宋体" w:eastAsia="宋体" w:hAnsi="宋体" w:hint="eastAsia"/>
                <w:color w:val="000000" w:themeColor="text1"/>
                <w:szCs w:val="21"/>
              </w:rPr>
              <w:t>分</w:t>
            </w:r>
          </w:p>
        </w:tc>
      </w:tr>
      <w:tr w:rsidR="00DA2465" w:rsidRPr="00DA2465" w14:paraId="0BCAEFEA" w14:textId="77777777">
        <w:trPr>
          <w:trHeight w:val="454"/>
          <w:jc w:val="center"/>
        </w:trPr>
        <w:tc>
          <w:tcPr>
            <w:tcW w:w="368" w:type="pct"/>
            <w:vAlign w:val="center"/>
          </w:tcPr>
          <w:p w14:paraId="7BCEC893" w14:textId="77777777"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2</w:t>
            </w:r>
            <w:r w:rsidRPr="00DA2465">
              <w:rPr>
                <w:rFonts w:ascii="宋体" w:eastAsia="宋体" w:hAnsi="宋体"/>
                <w:color w:val="000000" w:themeColor="text1"/>
                <w:szCs w:val="21"/>
              </w:rPr>
              <w:t>.5</w:t>
            </w:r>
          </w:p>
        </w:tc>
        <w:tc>
          <w:tcPr>
            <w:tcW w:w="588" w:type="pct"/>
            <w:vAlign w:val="center"/>
          </w:tcPr>
          <w:p w14:paraId="46F1B812" w14:textId="7B9FC6FF"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项目实施方案</w:t>
            </w:r>
          </w:p>
        </w:tc>
        <w:tc>
          <w:tcPr>
            <w:tcW w:w="3685" w:type="pct"/>
            <w:vAlign w:val="center"/>
          </w:tcPr>
          <w:p w14:paraId="52AE75BA"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一档（0分）：投标人没有提供实施方案；</w:t>
            </w:r>
          </w:p>
          <w:p w14:paraId="09E73372"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二档（3分）：投标人提供简单项目实施方案，提供简单的项目组织管理机构图，能说明各个阶段工作安排，有项目实施进度计划安排；</w:t>
            </w:r>
          </w:p>
          <w:p w14:paraId="7F2B19EF" w14:textId="05AD4BD9"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档（7分）：投标人能提供详细的项目实施方案，有具体的项目组织管理机构图，能详细说明各个阶段工作安排，阐述清楚实施组织办法及保障措施，有详细的进度计划，具有较完备的管理组织、项目实施规范和管理制度。</w:t>
            </w:r>
          </w:p>
        </w:tc>
        <w:tc>
          <w:tcPr>
            <w:tcW w:w="359" w:type="pct"/>
            <w:vAlign w:val="center"/>
          </w:tcPr>
          <w:p w14:paraId="338EE3EE" w14:textId="668D483E"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7</w:t>
            </w:r>
            <w:r w:rsidRPr="00DA2465">
              <w:rPr>
                <w:rFonts w:ascii="宋体" w:eastAsia="宋体" w:hAnsi="宋体" w:hint="eastAsia"/>
                <w:color w:val="000000" w:themeColor="text1"/>
                <w:szCs w:val="21"/>
              </w:rPr>
              <w:t>分</w:t>
            </w:r>
          </w:p>
        </w:tc>
      </w:tr>
      <w:tr w:rsidR="00DA2465" w:rsidRPr="00DA2465" w14:paraId="08DBAF49" w14:textId="77777777">
        <w:trPr>
          <w:trHeight w:val="454"/>
          <w:jc w:val="center"/>
        </w:trPr>
        <w:tc>
          <w:tcPr>
            <w:tcW w:w="368" w:type="pct"/>
            <w:vAlign w:val="center"/>
          </w:tcPr>
          <w:p w14:paraId="1EC97F31" w14:textId="4AB8DB69"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r w:rsidRPr="00DA2465">
              <w:rPr>
                <w:rFonts w:ascii="宋体" w:eastAsia="宋体" w:hAnsi="宋体"/>
                <w:color w:val="000000" w:themeColor="text1"/>
                <w:szCs w:val="21"/>
              </w:rPr>
              <w:t>.6</w:t>
            </w:r>
          </w:p>
        </w:tc>
        <w:tc>
          <w:tcPr>
            <w:tcW w:w="588" w:type="pct"/>
            <w:vAlign w:val="center"/>
          </w:tcPr>
          <w:p w14:paraId="33213BB1" w14:textId="4A867594"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项目质检方案</w:t>
            </w:r>
          </w:p>
        </w:tc>
        <w:tc>
          <w:tcPr>
            <w:tcW w:w="3685" w:type="pct"/>
            <w:vAlign w:val="center"/>
          </w:tcPr>
          <w:p w14:paraId="5711835C"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一档（0分）：投标人没有提供质检方案；</w:t>
            </w:r>
          </w:p>
          <w:p w14:paraId="55E95708"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二档（3分）：投标人提供简单的项目质检方案，有简单的质量管理制度和措施，满足本项目服务要求；</w:t>
            </w:r>
          </w:p>
          <w:p w14:paraId="73BCBC59" w14:textId="0350969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三档（5分）：投标人提供较详细的质检方案，有较完备的质量管理体系并设置专职质量检查部门，有简单的质量管理制度和措施；</w:t>
            </w:r>
          </w:p>
          <w:p w14:paraId="1CFBB451" w14:textId="2529622A"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档（7分）：投标人提供详细的质检方案，有较完备的质量管理体系并设置专职质量检查部门，具备检验检测机构认定资格（检验检测能力范围须包含：地理信息系统工程），且配备的人员具有相关产品质量检验员、产品质量监督抽样员证书；投标人有具体的质量管理制度和措施，包括：建立过程检查制度和三级检查制度，制度完善，措施有效到位。（投标时提供证书原件（或复印件）扫描件）</w:t>
            </w:r>
          </w:p>
        </w:tc>
        <w:tc>
          <w:tcPr>
            <w:tcW w:w="359" w:type="pct"/>
            <w:vAlign w:val="center"/>
          </w:tcPr>
          <w:p w14:paraId="7F41580C" w14:textId="551964B7"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7</w:t>
            </w:r>
            <w:r w:rsidRPr="00DA2465">
              <w:rPr>
                <w:rFonts w:ascii="宋体" w:eastAsia="宋体" w:hAnsi="宋体" w:hint="eastAsia"/>
                <w:color w:val="000000" w:themeColor="text1"/>
                <w:szCs w:val="21"/>
              </w:rPr>
              <w:t>分</w:t>
            </w:r>
          </w:p>
        </w:tc>
      </w:tr>
      <w:tr w:rsidR="00DA2465" w:rsidRPr="00DA2465" w14:paraId="7EEA3A4B" w14:textId="77777777">
        <w:trPr>
          <w:trHeight w:val="454"/>
          <w:jc w:val="center"/>
        </w:trPr>
        <w:tc>
          <w:tcPr>
            <w:tcW w:w="368" w:type="pct"/>
            <w:vAlign w:val="center"/>
          </w:tcPr>
          <w:p w14:paraId="6EC4687D" w14:textId="3BC7F1C1"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r w:rsidRPr="00DA2465">
              <w:rPr>
                <w:rFonts w:ascii="宋体" w:eastAsia="宋体" w:hAnsi="宋体"/>
                <w:color w:val="000000" w:themeColor="text1"/>
                <w:szCs w:val="21"/>
              </w:rPr>
              <w:t>.7</w:t>
            </w:r>
          </w:p>
        </w:tc>
        <w:tc>
          <w:tcPr>
            <w:tcW w:w="588" w:type="pct"/>
            <w:vAlign w:val="center"/>
          </w:tcPr>
          <w:p w14:paraId="7FE97825" w14:textId="0ED21E76"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应急方案</w:t>
            </w:r>
          </w:p>
        </w:tc>
        <w:tc>
          <w:tcPr>
            <w:tcW w:w="3685" w:type="pct"/>
            <w:vAlign w:val="center"/>
          </w:tcPr>
          <w:p w14:paraId="437FF25C"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一档（0分）：投标人没有提供应急预案；</w:t>
            </w:r>
          </w:p>
          <w:p w14:paraId="1E818792"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二档（2分）：投标人能提供简单的应急预案，基本符合实际，满足本项目服务需求；</w:t>
            </w:r>
          </w:p>
          <w:p w14:paraId="3AB323A5" w14:textId="6A3A9ED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三档（4分）：投标人能提供详细合理的各类应急预案，能详细描述突发问题及应对措施，可操作性强。</w:t>
            </w:r>
          </w:p>
        </w:tc>
        <w:tc>
          <w:tcPr>
            <w:tcW w:w="359" w:type="pct"/>
            <w:vAlign w:val="center"/>
          </w:tcPr>
          <w:p w14:paraId="056B42B1" w14:textId="0DDB04DE"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4</w:t>
            </w:r>
            <w:r w:rsidRPr="00DA2465">
              <w:rPr>
                <w:rFonts w:ascii="宋体" w:eastAsia="宋体" w:hAnsi="宋体" w:hint="eastAsia"/>
                <w:color w:val="000000" w:themeColor="text1"/>
                <w:szCs w:val="21"/>
              </w:rPr>
              <w:t>分</w:t>
            </w:r>
          </w:p>
        </w:tc>
      </w:tr>
      <w:tr w:rsidR="00DA2465" w:rsidRPr="00DA2465" w14:paraId="28A04992" w14:textId="77777777">
        <w:trPr>
          <w:trHeight w:val="454"/>
          <w:jc w:val="center"/>
        </w:trPr>
        <w:tc>
          <w:tcPr>
            <w:tcW w:w="368" w:type="pct"/>
            <w:vAlign w:val="center"/>
          </w:tcPr>
          <w:p w14:paraId="1F825C2A" w14:textId="08F82725"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r w:rsidRPr="00DA2465">
              <w:rPr>
                <w:rFonts w:ascii="宋体" w:eastAsia="宋体" w:hAnsi="宋体"/>
                <w:color w:val="000000" w:themeColor="text1"/>
                <w:szCs w:val="21"/>
              </w:rPr>
              <w:t>.8</w:t>
            </w:r>
          </w:p>
        </w:tc>
        <w:tc>
          <w:tcPr>
            <w:tcW w:w="588" w:type="pct"/>
            <w:vAlign w:val="center"/>
          </w:tcPr>
          <w:p w14:paraId="671667E2" w14:textId="12CB4922"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人员配置方案</w:t>
            </w:r>
          </w:p>
        </w:tc>
        <w:tc>
          <w:tcPr>
            <w:tcW w:w="3685" w:type="pct"/>
            <w:vAlign w:val="center"/>
          </w:tcPr>
          <w:p w14:paraId="7705D0BF"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一档（0分）：投标人没有提供人员配置方案；</w:t>
            </w:r>
          </w:p>
          <w:p w14:paraId="3526142B" w14:textId="77777777"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二档（3分）：投标人有明确的相关岗位人员，有明确的生产、质量管理和技术管理机构及人员，基本满足本项目总体要求；</w:t>
            </w:r>
          </w:p>
          <w:p w14:paraId="619C44E2" w14:textId="10E074F0"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三档（6分）：投标人有明确的相关岗位人员，有明确的生产、质量管理和技术管理机构及人员，人员配备和设备投入合理，满足本项目总体要求。</w:t>
            </w:r>
          </w:p>
        </w:tc>
        <w:tc>
          <w:tcPr>
            <w:tcW w:w="359" w:type="pct"/>
            <w:vAlign w:val="center"/>
          </w:tcPr>
          <w:p w14:paraId="430B6EA3" w14:textId="08A6FF36"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6</w:t>
            </w:r>
            <w:r w:rsidRPr="00DA2465">
              <w:rPr>
                <w:rFonts w:ascii="宋体" w:eastAsia="宋体" w:hAnsi="宋体" w:hint="eastAsia"/>
                <w:color w:val="000000" w:themeColor="text1"/>
                <w:szCs w:val="21"/>
              </w:rPr>
              <w:t>分</w:t>
            </w:r>
          </w:p>
        </w:tc>
      </w:tr>
      <w:tr w:rsidR="00DA2465" w:rsidRPr="00DA2465" w14:paraId="37716D96" w14:textId="77777777">
        <w:trPr>
          <w:trHeight w:val="454"/>
          <w:jc w:val="center"/>
        </w:trPr>
        <w:tc>
          <w:tcPr>
            <w:tcW w:w="368" w:type="pct"/>
            <w:vAlign w:val="center"/>
          </w:tcPr>
          <w:p w14:paraId="03629E4E" w14:textId="77777777"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w:t>
            </w:r>
          </w:p>
        </w:tc>
        <w:tc>
          <w:tcPr>
            <w:tcW w:w="588" w:type="pct"/>
            <w:vAlign w:val="center"/>
          </w:tcPr>
          <w:p w14:paraId="795FD5F2" w14:textId="77777777"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商务分</w:t>
            </w:r>
          </w:p>
        </w:tc>
        <w:tc>
          <w:tcPr>
            <w:tcW w:w="3685" w:type="pct"/>
            <w:vAlign w:val="center"/>
          </w:tcPr>
          <w:p w14:paraId="6C9FAD48" w14:textId="77777777"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评审因素（客观分）</w:t>
            </w:r>
          </w:p>
        </w:tc>
        <w:tc>
          <w:tcPr>
            <w:tcW w:w="359" w:type="pct"/>
            <w:vAlign w:val="center"/>
          </w:tcPr>
          <w:p w14:paraId="44C79379" w14:textId="5491A4EC"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40分</w:t>
            </w:r>
          </w:p>
        </w:tc>
      </w:tr>
      <w:tr w:rsidR="00DA2465" w:rsidRPr="00DA2465" w14:paraId="220FDE65" w14:textId="77777777">
        <w:trPr>
          <w:trHeight w:val="454"/>
          <w:jc w:val="center"/>
        </w:trPr>
        <w:tc>
          <w:tcPr>
            <w:tcW w:w="368" w:type="pct"/>
            <w:vAlign w:val="center"/>
          </w:tcPr>
          <w:p w14:paraId="1585EB29" w14:textId="77777777"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3.1</w:t>
            </w:r>
          </w:p>
        </w:tc>
        <w:tc>
          <w:tcPr>
            <w:tcW w:w="588" w:type="pct"/>
            <w:vAlign w:val="center"/>
          </w:tcPr>
          <w:p w14:paraId="4D9B4B4D" w14:textId="2E098411"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信誉分</w:t>
            </w:r>
          </w:p>
        </w:tc>
        <w:tc>
          <w:tcPr>
            <w:tcW w:w="3685" w:type="pct"/>
            <w:vAlign w:val="center"/>
          </w:tcPr>
          <w:p w14:paraId="59A4A6C8" w14:textId="3FA7A998" w:rsidR="004E3F83" w:rsidRPr="00DA2465" w:rsidRDefault="004E3F83"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投标人具有有效的ISO质量管理体系认证证书、职业健康安全管理体系认</w:t>
            </w:r>
            <w:r w:rsidRPr="00DA2465">
              <w:rPr>
                <w:rFonts w:ascii="宋体" w:eastAsia="宋体" w:hAnsi="宋体" w:hint="eastAsia"/>
                <w:color w:val="000000" w:themeColor="text1"/>
                <w:szCs w:val="21"/>
              </w:rPr>
              <w:lastRenderedPageBreak/>
              <w:t>证证书、环境管理体系认证证书，每个证书得1分，满分3分。（提供证书原件（或复印件）扫描件）</w:t>
            </w:r>
          </w:p>
        </w:tc>
        <w:tc>
          <w:tcPr>
            <w:tcW w:w="359" w:type="pct"/>
            <w:vAlign w:val="center"/>
          </w:tcPr>
          <w:p w14:paraId="1C9F3062" w14:textId="6B2AA47D"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lastRenderedPageBreak/>
              <w:t>3</w:t>
            </w:r>
            <w:r w:rsidRPr="00DA2465">
              <w:rPr>
                <w:rFonts w:ascii="宋体" w:eastAsia="宋体" w:hAnsi="宋体" w:hint="eastAsia"/>
                <w:color w:val="000000" w:themeColor="text1"/>
                <w:szCs w:val="21"/>
              </w:rPr>
              <w:t>分</w:t>
            </w:r>
          </w:p>
        </w:tc>
      </w:tr>
      <w:tr w:rsidR="00DA2465" w:rsidRPr="00DA2465" w14:paraId="0E2A8838" w14:textId="77777777">
        <w:trPr>
          <w:trHeight w:val="454"/>
          <w:jc w:val="center"/>
        </w:trPr>
        <w:tc>
          <w:tcPr>
            <w:tcW w:w="368" w:type="pct"/>
            <w:vAlign w:val="center"/>
          </w:tcPr>
          <w:p w14:paraId="0D803C87" w14:textId="14EDFBA7"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3</w:t>
            </w:r>
            <w:r w:rsidRPr="00DA2465">
              <w:rPr>
                <w:rFonts w:ascii="宋体" w:eastAsia="宋体" w:hAnsi="宋体"/>
                <w:color w:val="000000" w:themeColor="text1"/>
                <w:szCs w:val="21"/>
              </w:rPr>
              <w:t>.</w:t>
            </w:r>
            <w:r w:rsidR="007B5A8D" w:rsidRPr="00DA2465">
              <w:rPr>
                <w:rFonts w:ascii="宋体" w:eastAsia="宋体" w:hAnsi="宋体"/>
                <w:color w:val="000000" w:themeColor="text1"/>
                <w:szCs w:val="21"/>
              </w:rPr>
              <w:t>2</w:t>
            </w:r>
          </w:p>
        </w:tc>
        <w:tc>
          <w:tcPr>
            <w:tcW w:w="588" w:type="pct"/>
            <w:vAlign w:val="center"/>
          </w:tcPr>
          <w:p w14:paraId="0B9EC071" w14:textId="2B4F572E"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拟投入人员</w:t>
            </w:r>
          </w:p>
        </w:tc>
        <w:tc>
          <w:tcPr>
            <w:tcW w:w="3685" w:type="pct"/>
            <w:vAlign w:val="center"/>
          </w:tcPr>
          <w:p w14:paraId="5847B8A6" w14:textId="77777777" w:rsidR="00D92A3C" w:rsidRPr="00DA2465" w:rsidRDefault="00D92A3C" w:rsidP="001E0436">
            <w:pPr>
              <w:spacing w:line="300" w:lineRule="auto"/>
              <w:ind w:firstLineChars="200" w:firstLine="420"/>
              <w:rPr>
                <w:rFonts w:ascii="宋体" w:eastAsia="宋体" w:hAnsi="宋体"/>
                <w:color w:val="000000" w:themeColor="text1"/>
                <w:szCs w:val="21"/>
              </w:rPr>
            </w:pPr>
            <w:bookmarkStart w:id="19" w:name="_Hlk167174920"/>
            <w:r w:rsidRPr="00DA2465">
              <w:rPr>
                <w:rFonts w:ascii="宋体" w:eastAsia="宋体" w:hAnsi="宋体" w:hint="eastAsia"/>
                <w:color w:val="000000" w:themeColor="text1"/>
                <w:szCs w:val="21"/>
              </w:rPr>
              <w:t>1）投标人投入本项目的项目负责人具备高级（或以上）职称、注册测绘师资格、注册城乡规划师的，每个证书得1分，满分3分；</w:t>
            </w:r>
          </w:p>
          <w:p w14:paraId="5283AACB" w14:textId="77777777" w:rsidR="00D92A3C" w:rsidRPr="00DA2465" w:rsidRDefault="00D92A3C"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2</w:t>
            </w:r>
            <w:r w:rsidRPr="00DA2465">
              <w:rPr>
                <w:rFonts w:ascii="宋体" w:eastAsia="宋体" w:hAnsi="宋体" w:hint="eastAsia"/>
                <w:color w:val="000000" w:themeColor="text1"/>
                <w:szCs w:val="21"/>
              </w:rPr>
              <w:t>）</w:t>
            </w:r>
            <w:proofErr w:type="gramStart"/>
            <w:r w:rsidRPr="00DA2465">
              <w:rPr>
                <w:rFonts w:ascii="宋体" w:eastAsia="宋体" w:hAnsi="宋体" w:hint="eastAsia"/>
                <w:color w:val="000000" w:themeColor="text1"/>
                <w:szCs w:val="21"/>
              </w:rPr>
              <w:t>除项目</w:t>
            </w:r>
            <w:proofErr w:type="gramEnd"/>
            <w:r w:rsidRPr="00DA2465">
              <w:rPr>
                <w:rFonts w:ascii="宋体" w:eastAsia="宋体" w:hAnsi="宋体" w:hint="eastAsia"/>
                <w:color w:val="000000" w:themeColor="text1"/>
                <w:szCs w:val="21"/>
              </w:rPr>
              <w:t>负责人外，项目实施人员投标人每投入</w:t>
            </w:r>
            <w:r w:rsidRPr="00DA2465">
              <w:rPr>
                <w:rFonts w:ascii="宋体" w:eastAsia="宋体" w:hAnsi="宋体"/>
                <w:color w:val="000000" w:themeColor="text1"/>
                <w:szCs w:val="21"/>
              </w:rPr>
              <w:t>1名具备高级（或以上）职称的技术人员得1.5分，每投入1名具备中级职称的技术人员得1分，每投入1名具备初级职称的技术人员得0.5分，满分18分。</w:t>
            </w:r>
          </w:p>
          <w:p w14:paraId="644967C5" w14:textId="1C407642" w:rsidR="004E3F83" w:rsidRPr="00DA2465" w:rsidRDefault="00D92A3C"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投入</w:t>
            </w:r>
            <w:r w:rsidRPr="00DA2465">
              <w:rPr>
                <w:rFonts w:ascii="宋体" w:eastAsia="宋体" w:hAnsi="宋体"/>
                <w:color w:val="000000" w:themeColor="text1"/>
                <w:szCs w:val="21"/>
              </w:rPr>
              <w:t>人员须为投标人在岗在职的人员，须具备测绘类或</w:t>
            </w:r>
            <w:r w:rsidRPr="00DA2465">
              <w:rPr>
                <w:rFonts w:ascii="宋体" w:eastAsia="宋体" w:hAnsi="宋体" w:hint="eastAsia"/>
                <w:color w:val="000000" w:themeColor="text1"/>
                <w:szCs w:val="21"/>
              </w:rPr>
              <w:t>规划类或土地管理类（土地工</w:t>
            </w:r>
            <w:r w:rsidRPr="00DA2465">
              <w:rPr>
                <w:rFonts w:ascii="宋体" w:hAnsi="宋体" w:hint="eastAsia"/>
                <w:color w:val="000000" w:themeColor="text1"/>
                <w:szCs w:val="24"/>
              </w:rPr>
              <w:t>程与技术）</w:t>
            </w:r>
            <w:r w:rsidRPr="00DA2465">
              <w:rPr>
                <w:rFonts w:ascii="宋体" w:hAnsi="宋体"/>
                <w:color w:val="000000" w:themeColor="text1"/>
                <w:szCs w:val="24"/>
              </w:rPr>
              <w:t>专业，以其职称证书上载</w:t>
            </w:r>
            <w:proofErr w:type="gramStart"/>
            <w:r w:rsidRPr="00DA2465">
              <w:rPr>
                <w:rFonts w:ascii="宋体" w:hAnsi="宋体"/>
                <w:color w:val="000000" w:themeColor="text1"/>
                <w:szCs w:val="24"/>
              </w:rPr>
              <w:t>明专业</w:t>
            </w:r>
            <w:proofErr w:type="gramEnd"/>
            <w:r w:rsidRPr="00DA2465">
              <w:rPr>
                <w:rFonts w:ascii="宋体" w:hAnsi="宋体"/>
                <w:color w:val="000000" w:themeColor="text1"/>
                <w:szCs w:val="24"/>
              </w:rPr>
              <w:t>为准。</w:t>
            </w:r>
            <w:r w:rsidRPr="00DA2465">
              <w:rPr>
                <w:rFonts w:ascii="宋体" w:hAnsi="宋体" w:hint="eastAsia"/>
                <w:b/>
                <w:color w:val="000000" w:themeColor="text1"/>
                <w:szCs w:val="24"/>
              </w:rPr>
              <w:t>在投标文件中提供实施人员职称证书原件（或复印件）扫描件、实施人员在职在岗证明材料原件（或复印件）扫描件（如：与投标人签订的劳动合同或投标人为其缴纳的投标截止之</w:t>
            </w:r>
            <w:proofErr w:type="gramStart"/>
            <w:r w:rsidRPr="00DA2465">
              <w:rPr>
                <w:rFonts w:ascii="宋体" w:hAnsi="宋体" w:hint="eastAsia"/>
                <w:b/>
                <w:color w:val="000000" w:themeColor="text1"/>
                <w:szCs w:val="24"/>
              </w:rPr>
              <w:t>日前半</w:t>
            </w:r>
            <w:proofErr w:type="gramEnd"/>
            <w:r w:rsidRPr="00DA2465">
              <w:rPr>
                <w:rFonts w:ascii="宋体" w:hAnsi="宋体" w:hint="eastAsia"/>
                <w:b/>
                <w:color w:val="000000" w:themeColor="text1"/>
                <w:szCs w:val="24"/>
              </w:rPr>
              <w:t>年内投标人任意1个月</w:t>
            </w:r>
            <w:proofErr w:type="gramStart"/>
            <w:r w:rsidRPr="00DA2465">
              <w:rPr>
                <w:rFonts w:ascii="宋体" w:hAnsi="宋体" w:hint="eastAsia"/>
                <w:b/>
                <w:color w:val="000000" w:themeColor="text1"/>
                <w:szCs w:val="24"/>
              </w:rPr>
              <w:t>社保证明</w:t>
            </w:r>
            <w:proofErr w:type="gramEnd"/>
            <w:r w:rsidRPr="00DA2465">
              <w:rPr>
                <w:rFonts w:ascii="宋体" w:hAnsi="宋体" w:hint="eastAsia"/>
                <w:b/>
                <w:color w:val="000000" w:themeColor="text1"/>
                <w:szCs w:val="24"/>
              </w:rPr>
              <w:t>），投入人员按得分最高的证件计算得分，不重复计分</w:t>
            </w:r>
            <w:r w:rsidRPr="00DA2465">
              <w:rPr>
                <w:rFonts w:ascii="宋体" w:hAnsi="宋体"/>
                <w:color w:val="000000" w:themeColor="text1"/>
                <w:szCs w:val="24"/>
              </w:rPr>
              <w:t>）</w:t>
            </w:r>
            <w:bookmarkEnd w:id="19"/>
          </w:p>
        </w:tc>
        <w:tc>
          <w:tcPr>
            <w:tcW w:w="359" w:type="pct"/>
            <w:vAlign w:val="center"/>
          </w:tcPr>
          <w:p w14:paraId="6F1EDDA9" w14:textId="7E0DAF46" w:rsidR="004E3F83" w:rsidRPr="00DA2465" w:rsidRDefault="00D92A3C"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21</w:t>
            </w:r>
            <w:r w:rsidR="004E3F83" w:rsidRPr="00DA2465">
              <w:rPr>
                <w:rFonts w:ascii="宋体" w:eastAsia="宋体" w:hAnsi="宋体" w:hint="eastAsia"/>
                <w:color w:val="000000" w:themeColor="text1"/>
                <w:szCs w:val="21"/>
              </w:rPr>
              <w:t>分</w:t>
            </w:r>
          </w:p>
        </w:tc>
      </w:tr>
      <w:tr w:rsidR="00DA2465" w:rsidRPr="00DA2465" w14:paraId="31AF4207" w14:textId="77777777">
        <w:trPr>
          <w:trHeight w:val="454"/>
          <w:jc w:val="center"/>
        </w:trPr>
        <w:tc>
          <w:tcPr>
            <w:tcW w:w="368" w:type="pct"/>
            <w:vAlign w:val="center"/>
          </w:tcPr>
          <w:p w14:paraId="10B88E82" w14:textId="7A0FE524" w:rsidR="004E3F83" w:rsidRPr="00DA2465" w:rsidRDefault="004E3F83"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w:t>
            </w:r>
            <w:r w:rsidR="007B5A8D" w:rsidRPr="00DA2465">
              <w:rPr>
                <w:rFonts w:ascii="宋体" w:eastAsia="宋体" w:hAnsi="宋体"/>
                <w:color w:val="000000" w:themeColor="text1"/>
                <w:szCs w:val="21"/>
              </w:rPr>
              <w:t>3</w:t>
            </w:r>
          </w:p>
        </w:tc>
        <w:tc>
          <w:tcPr>
            <w:tcW w:w="588" w:type="pct"/>
            <w:vAlign w:val="center"/>
          </w:tcPr>
          <w:p w14:paraId="133FD39E" w14:textId="2BE2C505" w:rsidR="004E3F83" w:rsidRPr="00DA2465" w:rsidRDefault="00CA7430" w:rsidP="001E0436">
            <w:pPr>
              <w:spacing w:line="30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项目业绩</w:t>
            </w:r>
          </w:p>
        </w:tc>
        <w:tc>
          <w:tcPr>
            <w:tcW w:w="3685" w:type="pct"/>
            <w:vAlign w:val="center"/>
          </w:tcPr>
          <w:p w14:paraId="28C70B78" w14:textId="3BACD39F" w:rsidR="004E3F83" w:rsidRPr="00DA2465" w:rsidRDefault="00CA7430" w:rsidP="001E0436">
            <w:pPr>
              <w:spacing w:line="30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投标人自2021年1月1日以来承担过类似项目业绩，每个业绩得2分，满16分。（提供合同原件（或复印件）扫描件）</w:t>
            </w:r>
          </w:p>
        </w:tc>
        <w:tc>
          <w:tcPr>
            <w:tcW w:w="359" w:type="pct"/>
            <w:vAlign w:val="center"/>
          </w:tcPr>
          <w:p w14:paraId="770FBC14" w14:textId="54543DE7" w:rsidR="004E3F83" w:rsidRPr="00DA2465" w:rsidRDefault="00CA7430" w:rsidP="001E0436">
            <w:pPr>
              <w:spacing w:line="300" w:lineRule="auto"/>
              <w:jc w:val="center"/>
              <w:rPr>
                <w:rFonts w:ascii="宋体" w:eastAsia="宋体" w:hAnsi="宋体"/>
                <w:color w:val="000000" w:themeColor="text1"/>
                <w:szCs w:val="21"/>
              </w:rPr>
            </w:pPr>
            <w:r w:rsidRPr="00DA2465">
              <w:rPr>
                <w:rFonts w:ascii="宋体" w:eastAsia="宋体" w:hAnsi="宋体"/>
                <w:color w:val="000000" w:themeColor="text1"/>
                <w:szCs w:val="21"/>
              </w:rPr>
              <w:t>1</w:t>
            </w:r>
            <w:r w:rsidR="004E3F83" w:rsidRPr="00DA2465">
              <w:rPr>
                <w:rFonts w:ascii="宋体" w:eastAsia="宋体" w:hAnsi="宋体" w:hint="eastAsia"/>
                <w:color w:val="000000" w:themeColor="text1"/>
                <w:szCs w:val="21"/>
              </w:rPr>
              <w:t>6分</w:t>
            </w:r>
          </w:p>
        </w:tc>
      </w:tr>
      <w:tr w:rsidR="00DA2465" w:rsidRPr="00DA2465" w14:paraId="231127BE" w14:textId="77777777">
        <w:trPr>
          <w:trHeight w:val="454"/>
          <w:jc w:val="center"/>
        </w:trPr>
        <w:tc>
          <w:tcPr>
            <w:tcW w:w="5000" w:type="pct"/>
            <w:gridSpan w:val="4"/>
            <w:vAlign w:val="center"/>
          </w:tcPr>
          <w:p w14:paraId="2B84DCA3" w14:textId="77777777" w:rsidR="004E3F83" w:rsidRPr="00DA2465" w:rsidRDefault="004E3F83" w:rsidP="001E0436">
            <w:pPr>
              <w:spacing w:line="30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总得分＝1＋2＋3</w:t>
            </w:r>
          </w:p>
        </w:tc>
      </w:tr>
    </w:tbl>
    <w:p w14:paraId="642E6549" w14:textId="7B1321AA" w:rsidR="00E9500A" w:rsidRPr="00DA2465" w:rsidRDefault="00836C67">
      <w:pPr>
        <w:pStyle w:val="2"/>
        <w:jc w:val="center"/>
        <w:rPr>
          <w:rFonts w:ascii="宋体" w:eastAsia="宋体" w:hAnsi="宋体"/>
          <w:color w:val="000000" w:themeColor="text1"/>
          <w:sz w:val="30"/>
          <w:szCs w:val="30"/>
        </w:rPr>
      </w:pPr>
      <w:bookmarkStart w:id="20" w:name="_Toc142414046"/>
      <w:r w:rsidRPr="00DA2465">
        <w:rPr>
          <w:rFonts w:ascii="宋体" w:eastAsia="宋体" w:hAnsi="宋体" w:hint="eastAsia"/>
          <w:color w:val="000000" w:themeColor="text1"/>
          <w:sz w:val="30"/>
          <w:szCs w:val="30"/>
        </w:rPr>
        <w:t>第四节中标候选人推荐原则</w:t>
      </w:r>
      <w:bookmarkEnd w:id="20"/>
    </w:p>
    <w:p w14:paraId="62F08360" w14:textId="77777777" w:rsidR="00E9500A" w:rsidRPr="00DA2465" w:rsidRDefault="00836C67">
      <w:pPr>
        <w:spacing w:line="360" w:lineRule="auto"/>
        <w:ind w:firstLineChars="200" w:firstLine="482"/>
        <w:rPr>
          <w:rFonts w:ascii="宋体" w:eastAsia="宋体" w:hAnsi="宋体"/>
          <w:b/>
          <w:color w:val="000000" w:themeColor="text1"/>
          <w:sz w:val="24"/>
          <w:szCs w:val="24"/>
        </w:rPr>
      </w:pPr>
      <w:r w:rsidRPr="00DA2465">
        <w:rPr>
          <w:rFonts w:ascii="宋体" w:eastAsia="宋体" w:hAnsi="宋体" w:hint="eastAsia"/>
          <w:b/>
          <w:color w:val="000000" w:themeColor="text1"/>
          <w:sz w:val="24"/>
          <w:szCs w:val="24"/>
        </w:rPr>
        <w:t>（一）综合评分法</w:t>
      </w:r>
    </w:p>
    <w:p w14:paraId="3FECDC42" w14:textId="22A8425F"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评标委员会将按总得分由高到低排列中标候选供应商顺序（总得分相同时，依次按投标报价低优先、技术分高优先、质量保证期长优先、提交服务成果时间短优先、处理问题到达时间短优先的顺序排列），并依照次序确定中标供应商。</w:t>
      </w:r>
    </w:p>
    <w:p w14:paraId="7CCA9668" w14:textId="77777777" w:rsidR="00E9500A" w:rsidRPr="00DA2465" w:rsidRDefault="00836C67">
      <w:pPr>
        <w:spacing w:line="360" w:lineRule="auto"/>
        <w:ind w:firstLineChars="200" w:firstLine="482"/>
        <w:rPr>
          <w:rFonts w:ascii="宋体" w:eastAsia="宋体" w:hAnsi="宋体"/>
          <w:b/>
          <w:color w:val="000000" w:themeColor="text1"/>
          <w:sz w:val="24"/>
          <w:szCs w:val="24"/>
        </w:rPr>
      </w:pPr>
      <w:r w:rsidRPr="00DA2465">
        <w:rPr>
          <w:rFonts w:ascii="宋体" w:eastAsia="宋体" w:hAnsi="宋体" w:hint="eastAsia"/>
          <w:b/>
          <w:color w:val="000000" w:themeColor="text1"/>
          <w:sz w:val="24"/>
          <w:szCs w:val="24"/>
        </w:rPr>
        <w:t>（二）最低评标报价法</w:t>
      </w:r>
    </w:p>
    <w:p w14:paraId="02F90A1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27050D5E" w14:textId="06EF5E80" w:rsidR="00E9500A" w:rsidRPr="00DA2465" w:rsidRDefault="00836C67">
      <w:pPr>
        <w:pStyle w:val="2"/>
        <w:jc w:val="center"/>
        <w:rPr>
          <w:rFonts w:ascii="宋体" w:eastAsia="宋体" w:hAnsi="宋体"/>
          <w:color w:val="000000" w:themeColor="text1"/>
          <w:sz w:val="30"/>
          <w:szCs w:val="30"/>
        </w:rPr>
      </w:pPr>
      <w:bookmarkStart w:id="21" w:name="_Toc142414047"/>
      <w:r w:rsidRPr="00DA2465">
        <w:rPr>
          <w:rFonts w:ascii="宋体" w:eastAsia="宋体" w:hAnsi="宋体" w:hint="eastAsia"/>
          <w:color w:val="000000" w:themeColor="text1"/>
          <w:sz w:val="30"/>
          <w:szCs w:val="30"/>
        </w:rPr>
        <w:t>第五节评标报告</w:t>
      </w:r>
      <w:bookmarkEnd w:id="21"/>
    </w:p>
    <w:p w14:paraId="07DE900B" w14:textId="77777777" w:rsidR="00E9500A" w:rsidRPr="00DA2465" w:rsidRDefault="00836C67">
      <w:pPr>
        <w:spacing w:line="360" w:lineRule="auto"/>
        <w:ind w:firstLineChars="200" w:firstLine="482"/>
        <w:rPr>
          <w:rFonts w:ascii="宋体" w:eastAsia="宋体" w:hAnsi="宋体"/>
          <w:b/>
          <w:color w:val="000000" w:themeColor="text1"/>
          <w:sz w:val="24"/>
          <w:szCs w:val="24"/>
        </w:rPr>
      </w:pPr>
      <w:r w:rsidRPr="00DA2465">
        <w:rPr>
          <w:rFonts w:ascii="宋体" w:eastAsia="宋体" w:hAnsi="宋体" w:hint="eastAsia"/>
          <w:b/>
          <w:color w:val="000000" w:themeColor="text1"/>
          <w:sz w:val="24"/>
          <w:szCs w:val="24"/>
        </w:rPr>
        <w:t>（一）评标报告与推荐中标候选人</w:t>
      </w:r>
    </w:p>
    <w:p w14:paraId="0048A5A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评标委员会根据原始评标记录和评标结果编写评标报告，并通过电子交易平台向采购人、采购代理机构提交。</w:t>
      </w:r>
    </w:p>
    <w:p w14:paraId="7E07BF39" w14:textId="77777777" w:rsidR="00E9500A" w:rsidRPr="00DA2465" w:rsidRDefault="00836C67">
      <w:pPr>
        <w:spacing w:line="360" w:lineRule="auto"/>
        <w:ind w:firstLineChars="200" w:firstLine="482"/>
        <w:rPr>
          <w:rFonts w:ascii="宋体" w:eastAsia="宋体" w:hAnsi="宋体"/>
          <w:b/>
          <w:color w:val="000000" w:themeColor="text1"/>
          <w:sz w:val="24"/>
          <w:szCs w:val="24"/>
        </w:rPr>
      </w:pPr>
      <w:r w:rsidRPr="00DA2465">
        <w:rPr>
          <w:rFonts w:ascii="宋体" w:eastAsia="宋体" w:hAnsi="宋体" w:hint="eastAsia"/>
          <w:b/>
          <w:color w:val="000000" w:themeColor="text1"/>
          <w:sz w:val="24"/>
          <w:szCs w:val="24"/>
        </w:rPr>
        <w:lastRenderedPageBreak/>
        <w:t>（二）评标争议事项处理</w:t>
      </w:r>
    </w:p>
    <w:p w14:paraId="0A3FD976"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评标委员会成员对需要共同认定的事项存在争议的，应当按照少数服从多数的原则</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结论。持不同意见的评标委员会成员应当在评标报告上签署不同意见及理由，否则视为同意评标报告。</w:t>
      </w:r>
    </w:p>
    <w:p w14:paraId="4E862702" w14:textId="77777777" w:rsidR="00E9500A" w:rsidRPr="00DA2465" w:rsidRDefault="00E9500A">
      <w:pPr>
        <w:spacing w:line="360" w:lineRule="auto"/>
        <w:ind w:firstLineChars="200" w:firstLine="420"/>
        <w:rPr>
          <w:rFonts w:ascii="宋体" w:eastAsia="宋体" w:hAnsi="宋体"/>
          <w:color w:val="000000" w:themeColor="text1"/>
          <w:szCs w:val="21"/>
        </w:rPr>
      </w:pPr>
    </w:p>
    <w:p w14:paraId="0B9358D6" w14:textId="77777777" w:rsidR="00E9500A" w:rsidRPr="00DA2465" w:rsidRDefault="00E9500A">
      <w:pPr>
        <w:spacing w:line="360" w:lineRule="auto"/>
        <w:ind w:firstLineChars="200" w:firstLine="420"/>
        <w:rPr>
          <w:rFonts w:ascii="宋体" w:eastAsia="宋体" w:hAnsi="宋体"/>
          <w:color w:val="000000" w:themeColor="text1"/>
          <w:szCs w:val="21"/>
        </w:rPr>
      </w:pPr>
    </w:p>
    <w:p w14:paraId="2EC3CCCE" w14:textId="77777777" w:rsidR="00E9500A" w:rsidRPr="00DA2465" w:rsidRDefault="00E9500A">
      <w:pPr>
        <w:spacing w:line="360" w:lineRule="auto"/>
        <w:ind w:firstLineChars="200" w:firstLine="420"/>
        <w:rPr>
          <w:rFonts w:ascii="宋体" w:eastAsia="宋体" w:hAnsi="宋体"/>
          <w:color w:val="000000" w:themeColor="text1"/>
          <w:szCs w:val="21"/>
        </w:rPr>
      </w:pPr>
    </w:p>
    <w:p w14:paraId="2894C41E" w14:textId="77777777" w:rsidR="00E9500A" w:rsidRPr="00DA2465" w:rsidRDefault="00E9500A">
      <w:pPr>
        <w:spacing w:line="360" w:lineRule="auto"/>
        <w:ind w:firstLineChars="200" w:firstLine="420"/>
        <w:rPr>
          <w:rFonts w:ascii="宋体" w:eastAsia="宋体" w:hAnsi="宋体"/>
          <w:color w:val="000000" w:themeColor="text1"/>
          <w:szCs w:val="21"/>
        </w:rPr>
      </w:pPr>
    </w:p>
    <w:p w14:paraId="6E347F19" w14:textId="77777777" w:rsidR="00E9500A" w:rsidRPr="00DA2465" w:rsidRDefault="00E9500A">
      <w:pPr>
        <w:spacing w:line="360" w:lineRule="auto"/>
        <w:ind w:firstLineChars="200" w:firstLine="420"/>
        <w:rPr>
          <w:rFonts w:ascii="宋体" w:eastAsia="宋体" w:hAnsi="宋体"/>
          <w:color w:val="000000" w:themeColor="text1"/>
          <w:szCs w:val="21"/>
        </w:rPr>
      </w:pPr>
    </w:p>
    <w:p w14:paraId="6EFCD7DE" w14:textId="77777777" w:rsidR="00E9500A" w:rsidRPr="00DA2465" w:rsidRDefault="00E9500A">
      <w:pPr>
        <w:spacing w:line="360" w:lineRule="auto"/>
        <w:ind w:firstLineChars="200" w:firstLine="420"/>
        <w:rPr>
          <w:rFonts w:ascii="宋体" w:eastAsia="宋体" w:hAnsi="宋体"/>
          <w:color w:val="000000" w:themeColor="text1"/>
          <w:szCs w:val="21"/>
        </w:rPr>
      </w:pPr>
    </w:p>
    <w:p w14:paraId="74F24E2A" w14:textId="77777777" w:rsidR="00E9500A" w:rsidRPr="00DA2465" w:rsidRDefault="00E9500A">
      <w:pPr>
        <w:spacing w:line="360" w:lineRule="auto"/>
        <w:ind w:firstLineChars="200" w:firstLine="420"/>
        <w:rPr>
          <w:rFonts w:ascii="宋体" w:eastAsia="宋体" w:hAnsi="宋体"/>
          <w:color w:val="000000" w:themeColor="text1"/>
          <w:szCs w:val="21"/>
        </w:rPr>
      </w:pPr>
    </w:p>
    <w:p w14:paraId="0EAD9E77" w14:textId="77777777" w:rsidR="00E9500A" w:rsidRPr="00DA2465" w:rsidRDefault="00E9500A">
      <w:pPr>
        <w:spacing w:line="360" w:lineRule="auto"/>
        <w:ind w:firstLineChars="200" w:firstLine="420"/>
        <w:rPr>
          <w:rFonts w:ascii="宋体" w:eastAsia="宋体" w:hAnsi="宋体"/>
          <w:color w:val="000000" w:themeColor="text1"/>
          <w:szCs w:val="21"/>
        </w:rPr>
      </w:pPr>
    </w:p>
    <w:p w14:paraId="35A502CA" w14:textId="77777777" w:rsidR="00E9500A" w:rsidRPr="00DA2465" w:rsidRDefault="00E9500A">
      <w:pPr>
        <w:spacing w:line="360" w:lineRule="auto"/>
        <w:ind w:firstLineChars="200" w:firstLine="420"/>
        <w:rPr>
          <w:rFonts w:ascii="宋体" w:eastAsia="宋体" w:hAnsi="宋体"/>
          <w:color w:val="000000" w:themeColor="text1"/>
          <w:szCs w:val="21"/>
        </w:rPr>
      </w:pPr>
    </w:p>
    <w:p w14:paraId="1668C4C5" w14:textId="77777777" w:rsidR="00E9500A" w:rsidRPr="00DA2465" w:rsidRDefault="00E9500A">
      <w:pPr>
        <w:spacing w:line="360" w:lineRule="auto"/>
        <w:ind w:firstLineChars="200" w:firstLine="420"/>
        <w:rPr>
          <w:rFonts w:ascii="宋体" w:eastAsia="宋体" w:hAnsi="宋体"/>
          <w:color w:val="000000" w:themeColor="text1"/>
          <w:szCs w:val="21"/>
        </w:rPr>
      </w:pPr>
    </w:p>
    <w:p w14:paraId="4C5174AF" w14:textId="77777777" w:rsidR="00E9500A" w:rsidRPr="00DA2465" w:rsidRDefault="00E9500A">
      <w:pPr>
        <w:spacing w:line="360" w:lineRule="auto"/>
        <w:ind w:firstLineChars="200" w:firstLine="420"/>
        <w:rPr>
          <w:rFonts w:ascii="宋体" w:eastAsia="宋体" w:hAnsi="宋体"/>
          <w:color w:val="000000" w:themeColor="text1"/>
          <w:szCs w:val="21"/>
        </w:rPr>
      </w:pPr>
    </w:p>
    <w:p w14:paraId="6BF64379" w14:textId="77777777" w:rsidR="00E9500A" w:rsidRPr="00DA2465" w:rsidRDefault="00E9500A">
      <w:pPr>
        <w:spacing w:line="360" w:lineRule="auto"/>
        <w:ind w:firstLineChars="200" w:firstLine="420"/>
        <w:rPr>
          <w:rFonts w:ascii="宋体" w:eastAsia="宋体" w:hAnsi="宋体"/>
          <w:color w:val="000000" w:themeColor="text1"/>
          <w:szCs w:val="21"/>
        </w:rPr>
      </w:pPr>
    </w:p>
    <w:p w14:paraId="61877A5B" w14:textId="77777777" w:rsidR="00E9500A" w:rsidRPr="00DA2465" w:rsidRDefault="00E9500A">
      <w:pPr>
        <w:spacing w:line="360" w:lineRule="auto"/>
        <w:ind w:firstLineChars="200" w:firstLine="420"/>
        <w:rPr>
          <w:rFonts w:ascii="宋体" w:eastAsia="宋体" w:hAnsi="宋体"/>
          <w:color w:val="000000" w:themeColor="text1"/>
          <w:szCs w:val="21"/>
        </w:rPr>
      </w:pPr>
    </w:p>
    <w:p w14:paraId="256DE993" w14:textId="77777777" w:rsidR="00E9500A" w:rsidRPr="00DA2465" w:rsidRDefault="00E9500A">
      <w:pPr>
        <w:spacing w:line="360" w:lineRule="auto"/>
        <w:ind w:firstLineChars="200" w:firstLine="420"/>
        <w:rPr>
          <w:rFonts w:ascii="宋体" w:eastAsia="宋体" w:hAnsi="宋体"/>
          <w:color w:val="000000" w:themeColor="text1"/>
          <w:szCs w:val="21"/>
        </w:rPr>
      </w:pPr>
    </w:p>
    <w:p w14:paraId="04A67131" w14:textId="77777777" w:rsidR="00E9500A" w:rsidRPr="00DA2465" w:rsidRDefault="00E9500A">
      <w:pPr>
        <w:spacing w:line="360" w:lineRule="auto"/>
        <w:ind w:firstLineChars="200" w:firstLine="420"/>
        <w:rPr>
          <w:rFonts w:ascii="宋体" w:eastAsia="宋体" w:hAnsi="宋体"/>
          <w:color w:val="000000" w:themeColor="text1"/>
          <w:szCs w:val="21"/>
        </w:rPr>
      </w:pPr>
    </w:p>
    <w:p w14:paraId="00510E8A" w14:textId="3247337B" w:rsidR="00E9500A" w:rsidRPr="00DA2465" w:rsidRDefault="00836C67">
      <w:pPr>
        <w:pStyle w:val="1"/>
        <w:spacing w:before="0" w:after="0" w:line="240" w:lineRule="auto"/>
        <w:jc w:val="center"/>
        <w:rPr>
          <w:rFonts w:ascii="宋体" w:eastAsia="宋体" w:hAnsi="宋体"/>
          <w:color w:val="000000" w:themeColor="text1"/>
          <w:sz w:val="36"/>
          <w:szCs w:val="36"/>
        </w:rPr>
      </w:pPr>
      <w:bookmarkStart w:id="22" w:name="_Toc142414048"/>
      <w:r w:rsidRPr="00DA2465">
        <w:rPr>
          <w:rFonts w:ascii="宋体" w:eastAsia="宋体" w:hAnsi="宋体" w:hint="eastAsia"/>
          <w:color w:val="000000" w:themeColor="text1"/>
          <w:sz w:val="36"/>
          <w:szCs w:val="36"/>
        </w:rPr>
        <w:t>第五</w:t>
      </w:r>
      <w:proofErr w:type="gramStart"/>
      <w:r w:rsidRPr="00DA2465">
        <w:rPr>
          <w:rFonts w:ascii="宋体" w:eastAsia="宋体" w:hAnsi="宋体" w:hint="eastAsia"/>
          <w:color w:val="000000" w:themeColor="text1"/>
          <w:sz w:val="36"/>
          <w:szCs w:val="36"/>
        </w:rPr>
        <w:t>章拟签订</w:t>
      </w:r>
      <w:proofErr w:type="gramEnd"/>
      <w:r w:rsidRPr="00DA2465">
        <w:rPr>
          <w:rFonts w:ascii="宋体" w:eastAsia="宋体" w:hAnsi="宋体" w:hint="eastAsia"/>
          <w:color w:val="000000" w:themeColor="text1"/>
          <w:sz w:val="36"/>
          <w:szCs w:val="36"/>
        </w:rPr>
        <w:t>的合同文本</w:t>
      </w:r>
      <w:bookmarkEnd w:id="22"/>
    </w:p>
    <w:p w14:paraId="40A77E47" w14:textId="77777777" w:rsidR="00E9500A" w:rsidRPr="00DA2465" w:rsidRDefault="00E9500A">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74A441D5" w14:textId="77777777" w:rsidR="00E9500A" w:rsidRPr="00DA2465" w:rsidRDefault="00E9500A">
      <w:pPr>
        <w:spacing w:line="360" w:lineRule="auto"/>
        <w:ind w:firstLineChars="200" w:firstLine="420"/>
        <w:rPr>
          <w:rFonts w:ascii="宋体" w:eastAsia="宋体" w:hAnsi="宋体"/>
          <w:color w:val="000000" w:themeColor="text1"/>
          <w:szCs w:val="21"/>
        </w:rPr>
      </w:pPr>
    </w:p>
    <w:p w14:paraId="5C7E8103"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“政</w:t>
      </w:r>
      <w:proofErr w:type="gramStart"/>
      <w:r w:rsidRPr="00DA2465">
        <w:rPr>
          <w:rFonts w:ascii="宋体" w:eastAsia="宋体" w:hAnsi="宋体" w:hint="eastAsia"/>
          <w:color w:val="000000" w:themeColor="text1"/>
          <w:szCs w:val="21"/>
        </w:rPr>
        <w:t>采云</w:t>
      </w:r>
      <w:proofErr w:type="gramEnd"/>
      <w:r w:rsidRPr="00DA2465">
        <w:rPr>
          <w:rFonts w:ascii="宋体" w:eastAsia="宋体" w:hAnsi="宋体" w:hint="eastAsia"/>
          <w:color w:val="000000" w:themeColor="text1"/>
          <w:szCs w:val="21"/>
        </w:rPr>
        <w:t>”平台合同编号：</w:t>
      </w:r>
    </w:p>
    <w:p w14:paraId="7C283B02" w14:textId="77777777" w:rsidR="00E9500A" w:rsidRPr="00DA2465" w:rsidRDefault="00E9500A">
      <w:pPr>
        <w:spacing w:line="360" w:lineRule="auto"/>
        <w:jc w:val="center"/>
        <w:rPr>
          <w:rFonts w:ascii="宋体" w:eastAsia="宋体" w:hAnsi="宋体"/>
          <w:b/>
          <w:color w:val="000000" w:themeColor="text1"/>
          <w:sz w:val="52"/>
          <w:szCs w:val="52"/>
        </w:rPr>
      </w:pPr>
    </w:p>
    <w:p w14:paraId="2E6CC3A6" w14:textId="77777777" w:rsidR="00E9500A" w:rsidRPr="00DA2465" w:rsidRDefault="00E9500A">
      <w:pPr>
        <w:spacing w:line="360" w:lineRule="auto"/>
        <w:jc w:val="center"/>
        <w:rPr>
          <w:rFonts w:ascii="宋体" w:eastAsia="宋体" w:hAnsi="宋体"/>
          <w:b/>
          <w:color w:val="000000" w:themeColor="text1"/>
          <w:sz w:val="52"/>
          <w:szCs w:val="52"/>
        </w:rPr>
      </w:pPr>
    </w:p>
    <w:p w14:paraId="1D9A7DF7" w14:textId="77777777" w:rsidR="00E9500A" w:rsidRPr="00DA2465" w:rsidRDefault="00836C67">
      <w:pPr>
        <w:spacing w:line="360" w:lineRule="auto"/>
        <w:jc w:val="center"/>
        <w:rPr>
          <w:rFonts w:ascii="宋体" w:eastAsia="宋体" w:hAnsi="宋体"/>
          <w:b/>
          <w:color w:val="000000" w:themeColor="text1"/>
          <w:sz w:val="52"/>
          <w:szCs w:val="52"/>
        </w:rPr>
      </w:pPr>
      <w:r w:rsidRPr="00DA2465">
        <w:rPr>
          <w:rFonts w:ascii="宋体" w:eastAsia="宋体" w:hAnsi="宋体" w:hint="eastAsia"/>
          <w:b/>
          <w:color w:val="000000" w:themeColor="text1"/>
          <w:sz w:val="52"/>
          <w:szCs w:val="52"/>
        </w:rPr>
        <w:t>南宁市政府采购</w:t>
      </w:r>
    </w:p>
    <w:p w14:paraId="4ADF2B38" w14:textId="77777777" w:rsidR="00E9500A" w:rsidRPr="00DA2465" w:rsidRDefault="00E9500A">
      <w:pPr>
        <w:spacing w:line="360" w:lineRule="auto"/>
        <w:ind w:firstLineChars="200" w:firstLine="422"/>
        <w:rPr>
          <w:rFonts w:ascii="宋体" w:eastAsia="宋体" w:hAnsi="宋体"/>
          <w:b/>
          <w:color w:val="000000" w:themeColor="text1"/>
          <w:szCs w:val="21"/>
        </w:rPr>
      </w:pPr>
    </w:p>
    <w:p w14:paraId="6E89EFEA" w14:textId="77777777" w:rsidR="00E9500A" w:rsidRPr="00DA2465" w:rsidRDefault="00E9500A">
      <w:pPr>
        <w:spacing w:line="360" w:lineRule="auto"/>
        <w:ind w:firstLineChars="200" w:firstLine="422"/>
        <w:rPr>
          <w:rFonts w:ascii="宋体" w:eastAsia="宋体" w:hAnsi="宋体"/>
          <w:b/>
          <w:color w:val="000000" w:themeColor="text1"/>
          <w:szCs w:val="21"/>
        </w:rPr>
      </w:pPr>
    </w:p>
    <w:p w14:paraId="3CC5C56A" w14:textId="77777777" w:rsidR="00E9500A" w:rsidRPr="00DA2465" w:rsidRDefault="00836C67">
      <w:pPr>
        <w:spacing w:line="360" w:lineRule="auto"/>
        <w:jc w:val="center"/>
        <w:rPr>
          <w:rFonts w:ascii="宋体" w:eastAsia="宋体" w:hAnsi="宋体"/>
          <w:b/>
          <w:color w:val="000000" w:themeColor="text1"/>
          <w:sz w:val="44"/>
          <w:szCs w:val="44"/>
        </w:rPr>
      </w:pPr>
      <w:r w:rsidRPr="00DA2465">
        <w:rPr>
          <w:rFonts w:ascii="宋体" w:eastAsia="宋体" w:hAnsi="宋体" w:hint="eastAsia"/>
          <w:b/>
          <w:color w:val="000000" w:themeColor="text1"/>
          <w:sz w:val="44"/>
          <w:szCs w:val="44"/>
          <w:u w:val="single"/>
        </w:rPr>
        <w:t>[项目采购-项目名称_19]</w:t>
      </w:r>
      <w:r w:rsidRPr="00DA2465">
        <w:rPr>
          <w:rFonts w:ascii="宋体" w:eastAsia="宋体" w:hAnsi="宋体" w:hint="eastAsia"/>
          <w:b/>
          <w:color w:val="000000" w:themeColor="text1"/>
          <w:sz w:val="44"/>
          <w:szCs w:val="44"/>
        </w:rPr>
        <w:t>合同</w:t>
      </w:r>
    </w:p>
    <w:p w14:paraId="0A335272" w14:textId="77777777" w:rsidR="00E9500A" w:rsidRPr="00DA2465" w:rsidRDefault="00E9500A">
      <w:pPr>
        <w:spacing w:line="360" w:lineRule="auto"/>
        <w:jc w:val="center"/>
        <w:rPr>
          <w:rFonts w:ascii="宋体" w:eastAsia="宋体" w:hAnsi="宋体"/>
          <w:b/>
          <w:color w:val="000000" w:themeColor="text1"/>
          <w:sz w:val="44"/>
          <w:szCs w:val="44"/>
          <w:u w:val="single"/>
        </w:rPr>
      </w:pPr>
    </w:p>
    <w:p w14:paraId="6DEE9835" w14:textId="77777777" w:rsidR="00E9500A" w:rsidRPr="00DA2465" w:rsidRDefault="00E9500A">
      <w:pPr>
        <w:spacing w:line="360" w:lineRule="auto"/>
        <w:jc w:val="center"/>
        <w:rPr>
          <w:rFonts w:ascii="宋体" w:eastAsia="宋体" w:hAnsi="宋体"/>
          <w:b/>
          <w:color w:val="000000" w:themeColor="text1"/>
          <w:sz w:val="44"/>
          <w:szCs w:val="44"/>
          <w:u w:val="single"/>
        </w:rPr>
      </w:pPr>
    </w:p>
    <w:p w14:paraId="75521D51" w14:textId="77777777" w:rsidR="00E9500A" w:rsidRPr="00DA2465" w:rsidRDefault="00E9500A">
      <w:pPr>
        <w:spacing w:line="360" w:lineRule="auto"/>
        <w:jc w:val="center"/>
        <w:rPr>
          <w:rFonts w:ascii="宋体" w:eastAsia="宋体" w:hAnsi="宋体"/>
          <w:b/>
          <w:color w:val="000000" w:themeColor="text1"/>
          <w:sz w:val="44"/>
          <w:szCs w:val="44"/>
          <w:u w:val="single"/>
        </w:rPr>
      </w:pPr>
    </w:p>
    <w:p w14:paraId="6A3B9433" w14:textId="77777777" w:rsidR="00E9500A" w:rsidRPr="00DA2465" w:rsidRDefault="00E9500A">
      <w:pPr>
        <w:spacing w:line="360" w:lineRule="auto"/>
        <w:jc w:val="center"/>
        <w:rPr>
          <w:rFonts w:ascii="宋体" w:eastAsia="宋体" w:hAnsi="宋体"/>
          <w:b/>
          <w:color w:val="000000" w:themeColor="text1"/>
          <w:sz w:val="44"/>
          <w:szCs w:val="44"/>
          <w:u w:val="single"/>
        </w:rPr>
      </w:pPr>
    </w:p>
    <w:p w14:paraId="0AB15866" w14:textId="77777777" w:rsidR="00E9500A" w:rsidRPr="00DA2465" w:rsidRDefault="00836C67">
      <w:pPr>
        <w:spacing w:line="360" w:lineRule="auto"/>
        <w:ind w:firstLineChars="200" w:firstLine="723"/>
        <w:rPr>
          <w:rFonts w:ascii="宋体" w:eastAsia="宋体" w:hAnsi="宋体"/>
          <w:b/>
          <w:color w:val="000000" w:themeColor="text1"/>
          <w:sz w:val="36"/>
          <w:szCs w:val="36"/>
          <w:u w:val="single"/>
        </w:rPr>
      </w:pPr>
      <w:r w:rsidRPr="00DA2465">
        <w:rPr>
          <w:rFonts w:ascii="宋体" w:eastAsia="宋体" w:hAnsi="宋体" w:hint="eastAsia"/>
          <w:b/>
          <w:color w:val="000000" w:themeColor="text1"/>
          <w:sz w:val="36"/>
          <w:szCs w:val="36"/>
        </w:rPr>
        <w:t>项目编号：</w:t>
      </w:r>
      <w:r w:rsidRPr="00DA2465">
        <w:rPr>
          <w:rFonts w:ascii="宋体" w:eastAsia="宋体" w:hAnsi="宋体" w:hint="eastAsia"/>
          <w:b/>
          <w:color w:val="000000" w:themeColor="text1"/>
          <w:sz w:val="36"/>
          <w:szCs w:val="36"/>
          <w:u w:val="single"/>
        </w:rPr>
        <w:t>[项目采购-项目编号_15]</w:t>
      </w:r>
    </w:p>
    <w:p w14:paraId="5098FBCC" w14:textId="77777777" w:rsidR="00E9500A" w:rsidRPr="00DA2465" w:rsidRDefault="00836C67">
      <w:pPr>
        <w:spacing w:line="360" w:lineRule="auto"/>
        <w:ind w:firstLineChars="200" w:firstLine="723"/>
        <w:rPr>
          <w:rFonts w:ascii="宋体" w:eastAsia="宋体" w:hAnsi="宋体"/>
          <w:b/>
          <w:color w:val="000000" w:themeColor="text1"/>
          <w:sz w:val="36"/>
          <w:szCs w:val="36"/>
          <w:u w:val="single"/>
        </w:rPr>
      </w:pPr>
      <w:r w:rsidRPr="00DA2465">
        <w:rPr>
          <w:rFonts w:ascii="宋体" w:eastAsia="宋体" w:hAnsi="宋体" w:hint="eastAsia"/>
          <w:b/>
          <w:color w:val="000000" w:themeColor="text1"/>
          <w:sz w:val="36"/>
          <w:szCs w:val="36"/>
        </w:rPr>
        <w:t>计划编号：</w:t>
      </w:r>
      <w:r w:rsidRPr="00DA2465">
        <w:rPr>
          <w:rFonts w:ascii="宋体" w:eastAsia="宋体" w:hAnsi="宋体" w:hint="eastAsia"/>
          <w:b/>
          <w:color w:val="000000" w:themeColor="text1"/>
          <w:sz w:val="36"/>
          <w:szCs w:val="36"/>
          <w:u w:val="single"/>
        </w:rPr>
        <w:t>[采购计划文号（5）]</w:t>
      </w:r>
    </w:p>
    <w:p w14:paraId="1800AA89" w14:textId="77777777" w:rsidR="00E9500A" w:rsidRPr="00DA2465" w:rsidRDefault="00E9500A">
      <w:pPr>
        <w:spacing w:line="360" w:lineRule="auto"/>
        <w:ind w:firstLineChars="200" w:firstLine="723"/>
        <w:rPr>
          <w:rFonts w:ascii="宋体" w:eastAsia="宋体" w:hAnsi="宋体"/>
          <w:b/>
          <w:color w:val="000000" w:themeColor="text1"/>
          <w:sz w:val="36"/>
          <w:szCs w:val="36"/>
        </w:rPr>
      </w:pPr>
    </w:p>
    <w:p w14:paraId="6C9B130C" w14:textId="77777777" w:rsidR="00E9500A" w:rsidRPr="00DA2465" w:rsidRDefault="00836C67">
      <w:pPr>
        <w:spacing w:line="360" w:lineRule="auto"/>
        <w:ind w:firstLineChars="200" w:firstLine="723"/>
        <w:rPr>
          <w:rFonts w:ascii="宋体" w:eastAsia="宋体" w:hAnsi="宋体"/>
          <w:b/>
          <w:color w:val="000000" w:themeColor="text1"/>
          <w:sz w:val="36"/>
          <w:szCs w:val="36"/>
          <w:u w:val="single"/>
        </w:rPr>
      </w:pPr>
      <w:r w:rsidRPr="00DA2465">
        <w:rPr>
          <w:rFonts w:ascii="宋体" w:eastAsia="宋体" w:hAnsi="宋体" w:hint="eastAsia"/>
          <w:b/>
          <w:color w:val="000000" w:themeColor="text1"/>
          <w:sz w:val="36"/>
          <w:szCs w:val="36"/>
        </w:rPr>
        <w:t>采购人：</w:t>
      </w:r>
      <w:r w:rsidRPr="00DA2465">
        <w:rPr>
          <w:rFonts w:ascii="宋体" w:eastAsia="宋体" w:hAnsi="宋体" w:hint="eastAsia"/>
          <w:b/>
          <w:color w:val="000000" w:themeColor="text1"/>
          <w:sz w:val="36"/>
          <w:szCs w:val="36"/>
          <w:u w:val="single"/>
        </w:rPr>
        <w:t>[项目采购-采购人_5]</w:t>
      </w:r>
    </w:p>
    <w:p w14:paraId="1436A5EE" w14:textId="77777777" w:rsidR="00E9500A" w:rsidRPr="00DA2465" w:rsidRDefault="00836C67">
      <w:pPr>
        <w:spacing w:line="360" w:lineRule="auto"/>
        <w:ind w:firstLineChars="200" w:firstLine="723"/>
        <w:rPr>
          <w:rFonts w:ascii="宋体" w:eastAsia="宋体" w:hAnsi="宋体"/>
          <w:b/>
          <w:color w:val="000000" w:themeColor="text1"/>
          <w:sz w:val="36"/>
          <w:szCs w:val="36"/>
        </w:rPr>
      </w:pPr>
      <w:r w:rsidRPr="00DA2465">
        <w:rPr>
          <w:rFonts w:ascii="宋体" w:eastAsia="宋体" w:hAnsi="宋体" w:hint="eastAsia"/>
          <w:b/>
          <w:color w:val="000000" w:themeColor="text1"/>
          <w:sz w:val="36"/>
          <w:szCs w:val="36"/>
        </w:rPr>
        <w:t>中标供应商：</w:t>
      </w:r>
      <w:r w:rsidRPr="00DA2465">
        <w:rPr>
          <w:rFonts w:ascii="宋体" w:eastAsia="宋体" w:hAnsi="宋体" w:hint="eastAsia"/>
          <w:color w:val="000000" w:themeColor="text1"/>
          <w:szCs w:val="21"/>
        </w:rPr>
        <w:t>___________________________</w:t>
      </w:r>
    </w:p>
    <w:p w14:paraId="0F88449A" w14:textId="77777777" w:rsidR="00E9500A" w:rsidRPr="00DA2465" w:rsidRDefault="00E9500A">
      <w:pPr>
        <w:spacing w:line="360" w:lineRule="auto"/>
        <w:ind w:firstLineChars="200" w:firstLine="420"/>
        <w:rPr>
          <w:rFonts w:ascii="宋体" w:eastAsia="宋体" w:hAnsi="宋体"/>
          <w:color w:val="000000" w:themeColor="text1"/>
          <w:szCs w:val="21"/>
        </w:rPr>
      </w:pPr>
    </w:p>
    <w:p w14:paraId="79BC70B4" w14:textId="77777777" w:rsidR="00E9500A" w:rsidRPr="00DA2465" w:rsidRDefault="00E9500A">
      <w:pPr>
        <w:spacing w:line="360" w:lineRule="auto"/>
        <w:ind w:firstLineChars="200" w:firstLine="420"/>
        <w:rPr>
          <w:rFonts w:ascii="宋体" w:eastAsia="宋体" w:hAnsi="宋体"/>
          <w:color w:val="000000" w:themeColor="text1"/>
          <w:szCs w:val="21"/>
        </w:rPr>
      </w:pPr>
    </w:p>
    <w:p w14:paraId="4D3CA266" w14:textId="77777777" w:rsidR="00E9500A" w:rsidRPr="00DA2465" w:rsidRDefault="00E9500A">
      <w:pPr>
        <w:spacing w:line="360" w:lineRule="auto"/>
        <w:ind w:firstLineChars="200" w:firstLine="420"/>
        <w:rPr>
          <w:rFonts w:ascii="宋体" w:eastAsia="宋体" w:hAnsi="宋体"/>
          <w:color w:val="000000" w:themeColor="text1"/>
          <w:szCs w:val="21"/>
        </w:rPr>
      </w:pPr>
    </w:p>
    <w:p w14:paraId="2A2F0A62" w14:textId="77777777" w:rsidR="00E9500A" w:rsidRPr="00DA2465" w:rsidRDefault="00836C67">
      <w:pPr>
        <w:spacing w:line="360" w:lineRule="auto"/>
        <w:jc w:val="center"/>
        <w:rPr>
          <w:rFonts w:ascii="宋体" w:eastAsia="宋体" w:hAnsi="宋体"/>
          <w:color w:val="000000" w:themeColor="text1"/>
          <w:sz w:val="24"/>
          <w:szCs w:val="24"/>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 w:val="24"/>
          <w:szCs w:val="24"/>
        </w:rPr>
        <w:t>签订日期：</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年</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月</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日</w:t>
      </w:r>
    </w:p>
    <w:p w14:paraId="69AE1795" w14:textId="77777777" w:rsidR="00E9500A" w:rsidRPr="00DA2465" w:rsidRDefault="00836C67">
      <w:pPr>
        <w:spacing w:line="360" w:lineRule="auto"/>
        <w:jc w:val="center"/>
        <w:rPr>
          <w:rFonts w:ascii="宋体" w:eastAsia="宋体" w:hAnsi="宋体"/>
          <w:b/>
          <w:color w:val="000000" w:themeColor="text1"/>
          <w:sz w:val="24"/>
          <w:szCs w:val="24"/>
        </w:rPr>
      </w:pPr>
      <w:r w:rsidRPr="00DA2465">
        <w:rPr>
          <w:rFonts w:ascii="宋体" w:eastAsia="宋体" w:hAnsi="宋体" w:hint="eastAsia"/>
          <w:b/>
          <w:color w:val="000000" w:themeColor="text1"/>
          <w:sz w:val="24"/>
          <w:szCs w:val="24"/>
        </w:rPr>
        <w:lastRenderedPageBreak/>
        <w:t>合同目录</w:t>
      </w:r>
    </w:p>
    <w:p w14:paraId="56CBA1FE" w14:textId="77777777" w:rsidR="00E9500A" w:rsidRPr="00DA2465" w:rsidRDefault="00E9500A">
      <w:pPr>
        <w:spacing w:line="360" w:lineRule="auto"/>
        <w:ind w:firstLineChars="200" w:firstLine="420"/>
        <w:rPr>
          <w:rFonts w:ascii="宋体" w:eastAsia="宋体" w:hAnsi="宋体"/>
          <w:color w:val="000000" w:themeColor="text1"/>
          <w:szCs w:val="21"/>
        </w:rPr>
      </w:pPr>
    </w:p>
    <w:p w14:paraId="5D12789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一、第一部分合同书……</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28A8571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二、第二部分合同一般条款……</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5D214C2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三、第三部分合同专用条款……</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173E66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四、第四部分合同附件……</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365B2D5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4.1中标通知书……</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2E79C0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4.2招标文件服务需求一览表……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A5A8E1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4.3招标文件的更改通知（如有）……</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2F08F8D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4.4投标函……</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06403C8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4.5报价表……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960009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4.6投标服务技术资料表……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23041F2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4.7商务条款偏离表……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702C547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4.8中标供应商澄清函（如有请提供）……</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FB13AA2"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4.9其他与本合同相关的资料（如有请提供）……</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7D235E25" w14:textId="679CCCE5" w:rsidR="00E9500A" w:rsidRPr="00DA2465" w:rsidRDefault="00836C67">
      <w:pPr>
        <w:pStyle w:val="2"/>
        <w:jc w:val="center"/>
        <w:rPr>
          <w:rFonts w:ascii="宋体" w:eastAsia="宋体" w:hAnsi="宋体"/>
          <w:color w:val="000000" w:themeColor="text1"/>
          <w:sz w:val="30"/>
          <w:szCs w:val="30"/>
        </w:rPr>
      </w:pPr>
      <w:bookmarkStart w:id="23" w:name="_Toc142414049"/>
      <w:r w:rsidRPr="00DA2465">
        <w:rPr>
          <w:rFonts w:ascii="宋体" w:eastAsia="宋体" w:hAnsi="宋体" w:hint="eastAsia"/>
          <w:color w:val="000000" w:themeColor="text1"/>
          <w:sz w:val="30"/>
          <w:szCs w:val="30"/>
        </w:rPr>
        <w:lastRenderedPageBreak/>
        <w:t>第一部分合同书</w:t>
      </w:r>
      <w:bookmarkEnd w:id="23"/>
    </w:p>
    <w:p w14:paraId="50DFB70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___年___月___日，</w:t>
      </w:r>
      <w:r w:rsidRPr="00DA2465">
        <w:rPr>
          <w:rFonts w:ascii="宋体" w:eastAsia="宋体" w:hAnsi="宋体" w:hint="eastAsia"/>
          <w:color w:val="000000" w:themeColor="text1"/>
          <w:szCs w:val="21"/>
          <w:u w:val="single"/>
        </w:rPr>
        <w:t>[项目采购-采购人_6]</w:t>
      </w:r>
      <w:r w:rsidRPr="00DA2465">
        <w:rPr>
          <w:rFonts w:ascii="宋体" w:eastAsia="宋体" w:hAnsi="宋体" w:hint="eastAsia"/>
          <w:color w:val="000000" w:themeColor="text1"/>
          <w:szCs w:val="21"/>
        </w:rPr>
        <w:t>以</w:t>
      </w:r>
      <w:r w:rsidRPr="00DA2465">
        <w:rPr>
          <w:rFonts w:ascii="宋体" w:eastAsia="宋体" w:hAnsi="宋体" w:hint="eastAsia"/>
          <w:color w:val="000000" w:themeColor="text1"/>
          <w:szCs w:val="21"/>
          <w:u w:val="single"/>
        </w:rPr>
        <w:t>公开招标方式</w:t>
      </w:r>
      <w:r w:rsidRPr="00DA2465">
        <w:rPr>
          <w:rFonts w:ascii="宋体" w:eastAsia="宋体" w:hAnsi="宋体" w:hint="eastAsia"/>
          <w:color w:val="000000" w:themeColor="text1"/>
          <w:szCs w:val="21"/>
        </w:rPr>
        <w:t>对</w:t>
      </w:r>
      <w:r w:rsidRPr="00DA2465">
        <w:rPr>
          <w:rFonts w:ascii="宋体" w:eastAsia="宋体" w:hAnsi="宋体" w:hint="eastAsia"/>
          <w:color w:val="000000" w:themeColor="text1"/>
          <w:szCs w:val="21"/>
          <w:u w:val="single"/>
        </w:rPr>
        <w:t>[项目采购-项目名称_20]</w:t>
      </w:r>
      <w:r w:rsidRPr="00DA2465">
        <w:rPr>
          <w:rFonts w:ascii="宋体" w:eastAsia="宋体" w:hAnsi="宋体" w:hint="eastAsia"/>
          <w:color w:val="000000" w:themeColor="text1"/>
          <w:szCs w:val="21"/>
        </w:rPr>
        <w:t>项目进行了采购。经</w:t>
      </w:r>
      <w:r w:rsidRPr="00DA2465">
        <w:rPr>
          <w:rFonts w:ascii="宋体" w:eastAsia="宋体" w:hAnsi="宋体" w:hint="eastAsia"/>
          <w:color w:val="000000" w:themeColor="text1"/>
          <w:szCs w:val="21"/>
          <w:u w:val="single"/>
        </w:rPr>
        <w:t>（相关评定主体名称）</w:t>
      </w:r>
      <w:r w:rsidRPr="00DA2465">
        <w:rPr>
          <w:rFonts w:ascii="宋体" w:eastAsia="宋体" w:hAnsi="宋体" w:hint="eastAsia"/>
          <w:color w:val="000000" w:themeColor="text1"/>
          <w:szCs w:val="21"/>
        </w:rPr>
        <w:t>评定，</w:t>
      </w:r>
      <w:r w:rsidRPr="00DA2465">
        <w:rPr>
          <w:rFonts w:ascii="宋体" w:eastAsia="宋体" w:hAnsi="宋体" w:hint="eastAsia"/>
          <w:color w:val="000000" w:themeColor="text1"/>
          <w:szCs w:val="21"/>
          <w:u w:val="single"/>
        </w:rPr>
        <w:t>（中标人名称）</w:t>
      </w:r>
      <w:r w:rsidRPr="00DA2465">
        <w:rPr>
          <w:rFonts w:ascii="宋体" w:eastAsia="宋体" w:hAnsi="宋体" w:hint="eastAsia"/>
          <w:color w:val="000000" w:themeColor="text1"/>
          <w:szCs w:val="21"/>
        </w:rPr>
        <w:t>为该项目中标人。现于中标通知书发出之日起___日内（根据项目实际情况填写，不能超过25日），按照采购文件确定的事项签订本合同。</w:t>
      </w:r>
    </w:p>
    <w:p w14:paraId="317DCF6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根据《中华人民共和国民法典》、《中华人民共和国政府采购法》等相关法律法规之规定，按照平等、自愿、公平和诚实信用的原则，经</w:t>
      </w:r>
      <w:r w:rsidRPr="00DA2465">
        <w:rPr>
          <w:rFonts w:ascii="宋体" w:eastAsia="宋体" w:hAnsi="宋体" w:hint="eastAsia"/>
          <w:color w:val="000000" w:themeColor="text1"/>
          <w:szCs w:val="21"/>
          <w:u w:val="single"/>
        </w:rPr>
        <w:t>[项目采购-采购人_7]</w:t>
      </w:r>
      <w:r w:rsidRPr="00DA2465">
        <w:rPr>
          <w:rFonts w:ascii="宋体" w:eastAsia="宋体" w:hAnsi="宋体" w:hint="eastAsia"/>
          <w:color w:val="000000" w:themeColor="text1"/>
          <w:szCs w:val="21"/>
        </w:rPr>
        <w:t>（以下简称：甲方）和</w:t>
      </w:r>
      <w:r w:rsidRPr="00DA2465">
        <w:rPr>
          <w:rFonts w:ascii="宋体" w:eastAsia="宋体" w:hAnsi="宋体" w:hint="eastAsia"/>
          <w:color w:val="000000" w:themeColor="text1"/>
          <w:szCs w:val="21"/>
          <w:u w:val="single"/>
        </w:rPr>
        <w:t>（中标人名称）</w:t>
      </w:r>
      <w:r w:rsidRPr="00DA2465">
        <w:rPr>
          <w:rFonts w:ascii="宋体" w:eastAsia="宋体" w:hAnsi="宋体" w:hint="eastAsia"/>
          <w:color w:val="000000" w:themeColor="text1"/>
          <w:szCs w:val="21"/>
        </w:rPr>
        <w:t>（以下简称：乙方）协商一致，约定以下合同条款，以</w:t>
      </w:r>
      <w:proofErr w:type="gramStart"/>
      <w:r w:rsidRPr="00DA2465">
        <w:rPr>
          <w:rFonts w:ascii="宋体" w:eastAsia="宋体" w:hAnsi="宋体" w:hint="eastAsia"/>
          <w:color w:val="000000" w:themeColor="text1"/>
          <w:szCs w:val="21"/>
        </w:rPr>
        <w:t>兹共同</w:t>
      </w:r>
      <w:proofErr w:type="gramEnd"/>
      <w:r w:rsidRPr="00DA2465">
        <w:rPr>
          <w:rFonts w:ascii="宋体" w:eastAsia="宋体" w:hAnsi="宋体" w:hint="eastAsia"/>
          <w:color w:val="000000" w:themeColor="text1"/>
          <w:szCs w:val="21"/>
        </w:rPr>
        <w:t>遵守、全面履行。</w:t>
      </w:r>
    </w:p>
    <w:p w14:paraId="4289806C"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1.1合同组成部分</w:t>
      </w:r>
    </w:p>
    <w:p w14:paraId="3010945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07169C2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1.1.1本合同及其补充合同、变更协议；</w:t>
      </w:r>
    </w:p>
    <w:p w14:paraId="09723F6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1.1.2中标通知书；</w:t>
      </w:r>
    </w:p>
    <w:p w14:paraId="7EF6BF6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1.1.3投标文件及“投标报价”（含澄清或者说明文件）；</w:t>
      </w:r>
    </w:p>
    <w:p w14:paraId="5B190D8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1.1.4招标文件（含澄清或者修改文件）；</w:t>
      </w:r>
    </w:p>
    <w:p w14:paraId="6B2A03A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1.1.5其他相关采购文件。</w:t>
      </w:r>
    </w:p>
    <w:p w14:paraId="45DA5224"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1.2标的物</w:t>
      </w:r>
    </w:p>
    <w:p w14:paraId="638E055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1.2.1标的物1信息</w:t>
      </w:r>
    </w:p>
    <w:p w14:paraId="5A6EF74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1.2.1.1名称：___；</w:t>
      </w:r>
    </w:p>
    <w:p w14:paraId="6E1031A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1.2.1.2数量：___；</w:t>
      </w:r>
    </w:p>
    <w:p w14:paraId="7E4CF67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1.2.1.3质量：___。</w:t>
      </w:r>
    </w:p>
    <w:p w14:paraId="6997C1D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w:t>
      </w:r>
    </w:p>
    <w:p w14:paraId="7DF43F20"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1.3价款</w:t>
      </w:r>
    </w:p>
    <w:p w14:paraId="1E26AFA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本合同总价为：人民币___元（大写：___元人民币，含税）。其中增值税税款为___元。如国家税收政策变化，导致增值税税率调整的，则按照调整后的税率开具增值税发票。</w:t>
      </w:r>
    </w:p>
    <w:p w14:paraId="4D2D6B6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分项价格：</w:t>
      </w:r>
    </w:p>
    <w:tbl>
      <w:tblPr>
        <w:tblStyle w:val="a8"/>
        <w:tblW w:w="4995" w:type="pct"/>
        <w:tblLook w:val="04A0" w:firstRow="1" w:lastRow="0" w:firstColumn="1" w:lastColumn="0" w:noHBand="0" w:noVBand="1"/>
      </w:tblPr>
      <w:tblGrid>
        <w:gridCol w:w="3282"/>
        <w:gridCol w:w="3280"/>
        <w:gridCol w:w="3282"/>
      </w:tblGrid>
      <w:tr w:rsidR="00DA2465" w:rsidRPr="00DA2465" w14:paraId="014E0DFC" w14:textId="77777777">
        <w:tc>
          <w:tcPr>
            <w:tcW w:w="1667" w:type="pct"/>
          </w:tcPr>
          <w:p w14:paraId="627EA1D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序号</w:t>
            </w:r>
          </w:p>
        </w:tc>
        <w:tc>
          <w:tcPr>
            <w:tcW w:w="1666" w:type="pct"/>
          </w:tcPr>
          <w:p w14:paraId="2F148BC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分项名称</w:t>
            </w:r>
          </w:p>
        </w:tc>
        <w:tc>
          <w:tcPr>
            <w:tcW w:w="1667" w:type="pct"/>
          </w:tcPr>
          <w:p w14:paraId="4242373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分项价格</w:t>
            </w:r>
          </w:p>
        </w:tc>
      </w:tr>
      <w:tr w:rsidR="00DA2465" w:rsidRPr="00DA2465" w14:paraId="71D06320" w14:textId="77777777">
        <w:tc>
          <w:tcPr>
            <w:tcW w:w="1666" w:type="pct"/>
          </w:tcPr>
          <w:p w14:paraId="2A7B2276" w14:textId="77777777" w:rsidR="00E9500A" w:rsidRPr="00DA2465" w:rsidRDefault="00E9500A">
            <w:pPr>
              <w:spacing w:line="360" w:lineRule="auto"/>
              <w:jc w:val="center"/>
              <w:rPr>
                <w:rFonts w:ascii="宋体" w:eastAsia="宋体" w:hAnsi="宋体"/>
                <w:color w:val="000000" w:themeColor="text1"/>
                <w:szCs w:val="21"/>
              </w:rPr>
            </w:pPr>
          </w:p>
        </w:tc>
        <w:tc>
          <w:tcPr>
            <w:tcW w:w="1666" w:type="pct"/>
          </w:tcPr>
          <w:p w14:paraId="50E5DF43" w14:textId="77777777" w:rsidR="00E9500A" w:rsidRPr="00DA2465" w:rsidRDefault="00E9500A">
            <w:pPr>
              <w:spacing w:line="360" w:lineRule="auto"/>
              <w:jc w:val="center"/>
              <w:rPr>
                <w:rFonts w:ascii="宋体" w:eastAsia="宋体" w:hAnsi="宋体"/>
                <w:color w:val="000000" w:themeColor="text1"/>
                <w:szCs w:val="21"/>
              </w:rPr>
            </w:pPr>
          </w:p>
        </w:tc>
        <w:tc>
          <w:tcPr>
            <w:tcW w:w="1667" w:type="pct"/>
          </w:tcPr>
          <w:p w14:paraId="1DB2DCE1"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150ED12A" w14:textId="77777777">
        <w:tc>
          <w:tcPr>
            <w:tcW w:w="1666" w:type="pct"/>
          </w:tcPr>
          <w:p w14:paraId="6277B616" w14:textId="77777777" w:rsidR="00E9500A" w:rsidRPr="00DA2465" w:rsidRDefault="00E9500A">
            <w:pPr>
              <w:spacing w:line="360" w:lineRule="auto"/>
              <w:jc w:val="center"/>
              <w:rPr>
                <w:rFonts w:ascii="宋体" w:eastAsia="宋体" w:hAnsi="宋体"/>
                <w:color w:val="000000" w:themeColor="text1"/>
                <w:szCs w:val="21"/>
              </w:rPr>
            </w:pPr>
          </w:p>
        </w:tc>
        <w:tc>
          <w:tcPr>
            <w:tcW w:w="1666" w:type="pct"/>
          </w:tcPr>
          <w:p w14:paraId="259166C0" w14:textId="77777777" w:rsidR="00E9500A" w:rsidRPr="00DA2465" w:rsidRDefault="00E9500A">
            <w:pPr>
              <w:spacing w:line="360" w:lineRule="auto"/>
              <w:jc w:val="center"/>
              <w:rPr>
                <w:rFonts w:ascii="宋体" w:eastAsia="宋体" w:hAnsi="宋体"/>
                <w:color w:val="000000" w:themeColor="text1"/>
                <w:szCs w:val="21"/>
              </w:rPr>
            </w:pPr>
          </w:p>
        </w:tc>
        <w:tc>
          <w:tcPr>
            <w:tcW w:w="1667" w:type="pct"/>
          </w:tcPr>
          <w:p w14:paraId="561F97C9"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63915FE4" w14:textId="77777777">
        <w:tc>
          <w:tcPr>
            <w:tcW w:w="1666" w:type="pct"/>
          </w:tcPr>
          <w:p w14:paraId="747AF53F" w14:textId="77777777" w:rsidR="00E9500A" w:rsidRPr="00DA2465" w:rsidRDefault="00E9500A">
            <w:pPr>
              <w:spacing w:line="360" w:lineRule="auto"/>
              <w:jc w:val="center"/>
              <w:rPr>
                <w:rFonts w:ascii="宋体" w:eastAsia="宋体" w:hAnsi="宋体"/>
                <w:color w:val="000000" w:themeColor="text1"/>
                <w:szCs w:val="21"/>
              </w:rPr>
            </w:pPr>
          </w:p>
        </w:tc>
        <w:tc>
          <w:tcPr>
            <w:tcW w:w="1666" w:type="pct"/>
          </w:tcPr>
          <w:p w14:paraId="2C1F6C8C" w14:textId="77777777" w:rsidR="00E9500A" w:rsidRPr="00DA2465" w:rsidRDefault="00E9500A">
            <w:pPr>
              <w:spacing w:line="360" w:lineRule="auto"/>
              <w:jc w:val="center"/>
              <w:rPr>
                <w:rFonts w:ascii="宋体" w:eastAsia="宋体" w:hAnsi="宋体"/>
                <w:color w:val="000000" w:themeColor="text1"/>
                <w:szCs w:val="21"/>
              </w:rPr>
            </w:pPr>
          </w:p>
        </w:tc>
        <w:tc>
          <w:tcPr>
            <w:tcW w:w="1667" w:type="pct"/>
          </w:tcPr>
          <w:p w14:paraId="4C93F7AC"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49F4F897" w14:textId="77777777">
        <w:tc>
          <w:tcPr>
            <w:tcW w:w="1" w:type="pct"/>
            <w:gridSpan w:val="2"/>
          </w:tcPr>
          <w:p w14:paraId="5B18A8EF"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总价</w:t>
            </w:r>
          </w:p>
        </w:tc>
        <w:tc>
          <w:tcPr>
            <w:tcW w:w="1667" w:type="pct"/>
          </w:tcPr>
          <w:p w14:paraId="5C15C35F" w14:textId="77777777" w:rsidR="00E9500A" w:rsidRPr="00DA2465" w:rsidRDefault="00E9500A">
            <w:pPr>
              <w:spacing w:line="360" w:lineRule="auto"/>
              <w:jc w:val="center"/>
              <w:rPr>
                <w:rFonts w:ascii="宋体" w:eastAsia="宋体" w:hAnsi="宋体"/>
                <w:color w:val="000000" w:themeColor="text1"/>
                <w:szCs w:val="21"/>
              </w:rPr>
            </w:pPr>
          </w:p>
        </w:tc>
      </w:tr>
    </w:tbl>
    <w:p w14:paraId="55F193F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1.4付款方式和发票开具方式</w:t>
      </w:r>
    </w:p>
    <w:p w14:paraId="2FC6662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1.4.1付款方式：___；</w:t>
      </w:r>
    </w:p>
    <w:p w14:paraId="69492CC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1.4.2发票开具方式：___。</w:t>
      </w:r>
    </w:p>
    <w:p w14:paraId="37477C86"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1.5标的物交付期限、地点、方式和服务期限</w:t>
      </w:r>
    </w:p>
    <w:p w14:paraId="4C80FD4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1.5.1交付期限：___；</w:t>
      </w:r>
    </w:p>
    <w:p w14:paraId="0B81ED3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1.5.2交付地点：___；</w:t>
      </w:r>
    </w:p>
    <w:p w14:paraId="1275BE4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1.5.3交付方式：___；</w:t>
      </w:r>
    </w:p>
    <w:p w14:paraId="4A109FB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1.5.4服务及质保期限：___。</w:t>
      </w:r>
    </w:p>
    <w:p w14:paraId="7ACB78EE"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1.6违约责任</w:t>
      </w:r>
    </w:p>
    <w:p w14:paraId="6AEB39A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1.6.1除不可抗力外，如果乙方没有按照本合同约定的期限、地点和方式交付标的物，甲方可要求乙方支付违约金，违约金按每迟延交付标的物一日的应交付而未交付标的物价格的___（根据项目实际填写，一般为万分之五）计算，最高限额为本合同总价的___%（根据项目实际填写，一般为20%）；迟延超过【___】（根据项目实际填写）日的，甲方有权在要求乙方支付违约金的同时，书面通知乙方解除本合同，乙方应退回全部已收取的合同价款并按合同总金额的___（根据项目实际填写，一般为20%）向甲方支付违约金；</w:t>
      </w:r>
    </w:p>
    <w:p w14:paraId="5D10550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1.6.2除不可抗力外，如果甲方没有按照本合同约定的付款方式付款，乙方可要求甲方支付违约金，违约金按每迟延付款一日的应付而未付款的___（根据项目实际填写，一般为万分之五）计算，最高限额为欠付金额的___%（根据项目实际填写，一般为20%）；迟延付款的违约金计算数额达到前述最高限额之日起，乙方有权在要求甲方支付违约金的同时，书面通知甲方解除本合同；</w:t>
      </w:r>
    </w:p>
    <w:p w14:paraId="569AA36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7C0A5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1.6.4乙方在质保期内未按承诺提供售后等服务的，每发生一次向甲方支付违约金额___元。（根据项目实际填写）</w:t>
      </w:r>
    </w:p>
    <w:p w14:paraId="02A5E74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w:t>
      </w:r>
      <w:r w:rsidRPr="00DA2465">
        <w:rPr>
          <w:rFonts w:ascii="宋体" w:eastAsia="宋体" w:hAnsi="宋体" w:hint="eastAsia"/>
          <w:color w:val="000000" w:themeColor="text1"/>
          <w:szCs w:val="21"/>
        </w:rPr>
        <w:lastRenderedPageBreak/>
        <w:t>权利救济方式均不视为其放弃了其他法定或者约定的权利救济方式；</w:t>
      </w:r>
    </w:p>
    <w:p w14:paraId="31A74F3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A95B29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1.6.7如果出现政府采购监督管理部门在处理投诉事项期间，书面通知甲方暂停采购活动的情形，或者询问或质疑事项可能影响中标结果的，导致甲方中止履行合同的情形，均不视为甲方违约。</w:t>
      </w:r>
    </w:p>
    <w:p w14:paraId="5BF126A4"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1.7合同争议的解决</w:t>
      </w:r>
    </w:p>
    <w:p w14:paraId="4D644F0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本合同履行过程中发生的任何争议，双方当事人均应通过友好协商的方式和解或者调解解决；不愿和解、调解或者和解、调解不成的，可以选择下列第___种方式解决：</w:t>
      </w:r>
    </w:p>
    <w:p w14:paraId="1C3967A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1.7.1将争议提交</w:t>
      </w:r>
      <w:r w:rsidRPr="00DA2465">
        <w:rPr>
          <w:rFonts w:ascii="宋体" w:eastAsia="宋体" w:hAnsi="宋体" w:hint="eastAsia"/>
          <w:color w:val="000000" w:themeColor="text1"/>
          <w:szCs w:val="21"/>
          <w:u w:val="single"/>
        </w:rPr>
        <w:t>南宁市</w:t>
      </w:r>
      <w:r w:rsidRPr="00DA2465">
        <w:rPr>
          <w:rFonts w:ascii="宋体" w:eastAsia="宋体" w:hAnsi="宋体" w:hint="eastAsia"/>
          <w:color w:val="000000" w:themeColor="text1"/>
          <w:szCs w:val="21"/>
        </w:rPr>
        <w:t>仲裁委员会依申请仲裁时其现行有效的仲裁规则裁决；</w:t>
      </w:r>
    </w:p>
    <w:p w14:paraId="614A923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1.7.2向</w:t>
      </w:r>
      <w:r w:rsidRPr="00DA2465">
        <w:rPr>
          <w:rFonts w:ascii="宋体" w:eastAsia="宋体" w:hAnsi="宋体" w:hint="eastAsia"/>
          <w:color w:val="000000" w:themeColor="text1"/>
          <w:szCs w:val="21"/>
          <w:u w:val="single"/>
        </w:rPr>
        <w:t>甲方所在地有管辖权的</w:t>
      </w:r>
      <w:r w:rsidRPr="00DA2465">
        <w:rPr>
          <w:rFonts w:ascii="宋体" w:eastAsia="宋体" w:hAnsi="宋体" w:hint="eastAsia"/>
          <w:color w:val="000000" w:themeColor="text1"/>
          <w:szCs w:val="21"/>
        </w:rPr>
        <w:t>人民法院起诉。</w:t>
      </w:r>
    </w:p>
    <w:p w14:paraId="04D911D2"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1.8合同生效</w:t>
      </w:r>
    </w:p>
    <w:p w14:paraId="168D48BC" w14:textId="4ED6936F"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本合同自双方当事人加盖有效公章时生效。</w:t>
      </w:r>
    </w:p>
    <w:p w14:paraId="452C048D"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1.9合同其他条款</w:t>
      </w:r>
    </w:p>
    <w:p w14:paraId="44B76E2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合同延续年限、条件和方式：本项目合同履约期到期后，甲方依据本项目的服务履约评价情况及实际需求，并根据《财政部关于推进和完善服务项目政府有关问题的通知》（财库[2014]37号）及《政府购买服务管理办法》（财政部令102号）等规定，在年度预算保障的前提下，对于购买内容（采购需求）相对固定、连续（延续）性强、经费来源稳定、价格变化幅度小的政府采购服务项目，可以通过一年</w:t>
      </w:r>
      <w:proofErr w:type="gramStart"/>
      <w:r w:rsidRPr="00DA2465">
        <w:rPr>
          <w:rFonts w:ascii="宋体" w:eastAsia="宋体" w:hAnsi="宋体" w:hint="eastAsia"/>
          <w:color w:val="000000" w:themeColor="text1"/>
          <w:szCs w:val="21"/>
        </w:rPr>
        <w:t>一</w:t>
      </w:r>
      <w:proofErr w:type="gramEnd"/>
      <w:r w:rsidRPr="00DA2465">
        <w:rPr>
          <w:rFonts w:ascii="宋体" w:eastAsia="宋体" w:hAnsi="宋体" w:hint="eastAsia"/>
          <w:color w:val="000000" w:themeColor="text1"/>
          <w:szCs w:val="21"/>
        </w:rPr>
        <w:t>续签方式签订合同，期限总长不得超过三年。己方可以自由选择接受或拒绝。</w:t>
      </w:r>
    </w:p>
    <w:p w14:paraId="4C0A0C0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甲方：</w:t>
      </w:r>
      <w:r w:rsidRPr="00DA2465">
        <w:rPr>
          <w:rFonts w:ascii="Times New Roman" w:eastAsia="宋体" w:hAnsi="Times New Roman" w:cs="Times New Roman"/>
          <w:color w:val="000000" w:themeColor="text1"/>
          <w:szCs w:val="21"/>
        </w:rPr>
        <w:t>_______________________________________</w:t>
      </w:r>
      <w:r w:rsidRPr="00DA2465">
        <w:rPr>
          <w:rFonts w:ascii="宋体" w:eastAsia="宋体" w:hAnsi="宋体" w:hint="eastAsia"/>
          <w:color w:val="000000" w:themeColor="text1"/>
          <w:szCs w:val="21"/>
        </w:rPr>
        <w:t>乙方：</w:t>
      </w:r>
      <w:r w:rsidRPr="00DA2465">
        <w:rPr>
          <w:rFonts w:ascii="Times New Roman" w:eastAsia="宋体" w:hAnsi="Times New Roman" w:cs="Times New Roman"/>
          <w:color w:val="000000" w:themeColor="text1"/>
          <w:szCs w:val="21"/>
        </w:rPr>
        <w:t>______________________________________</w:t>
      </w:r>
    </w:p>
    <w:p w14:paraId="387C99C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统一社会信用代码：</w:t>
      </w:r>
      <w:r w:rsidRPr="00DA2465">
        <w:rPr>
          <w:rFonts w:ascii="Times New Roman" w:eastAsia="宋体" w:hAnsi="Times New Roman" w:cs="Times New Roman"/>
          <w:color w:val="000000" w:themeColor="text1"/>
          <w:szCs w:val="21"/>
        </w:rPr>
        <w:t>___________________________</w:t>
      </w:r>
      <w:r w:rsidRPr="00DA2465">
        <w:rPr>
          <w:rFonts w:ascii="宋体" w:eastAsia="宋体" w:hAnsi="宋体" w:hint="eastAsia"/>
          <w:color w:val="000000" w:themeColor="text1"/>
          <w:szCs w:val="21"/>
        </w:rPr>
        <w:t>统一社会信用代码或身份证号码：</w:t>
      </w:r>
      <w:r w:rsidRPr="00DA2465">
        <w:rPr>
          <w:rFonts w:ascii="Times New Roman" w:eastAsia="宋体" w:hAnsi="Times New Roman" w:cs="Times New Roman"/>
          <w:color w:val="000000" w:themeColor="text1"/>
          <w:szCs w:val="21"/>
        </w:rPr>
        <w:t>_____________</w:t>
      </w:r>
    </w:p>
    <w:p w14:paraId="1F23247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住所：</w:t>
      </w:r>
      <w:r w:rsidRPr="00DA2465">
        <w:rPr>
          <w:rFonts w:ascii="Times New Roman" w:eastAsia="宋体" w:hAnsi="Times New Roman" w:cs="Times New Roman"/>
          <w:color w:val="000000" w:themeColor="text1"/>
          <w:szCs w:val="21"/>
        </w:rPr>
        <w:t>_______________________________________</w:t>
      </w:r>
      <w:r w:rsidRPr="00DA2465">
        <w:rPr>
          <w:rFonts w:ascii="宋体" w:eastAsia="宋体" w:hAnsi="宋体" w:hint="eastAsia"/>
          <w:color w:val="000000" w:themeColor="text1"/>
          <w:szCs w:val="21"/>
        </w:rPr>
        <w:t>住所：</w:t>
      </w:r>
      <w:r w:rsidRPr="00DA2465">
        <w:rPr>
          <w:rFonts w:ascii="Times New Roman" w:eastAsia="宋体" w:hAnsi="Times New Roman" w:cs="Times New Roman"/>
          <w:color w:val="000000" w:themeColor="text1"/>
          <w:szCs w:val="21"/>
        </w:rPr>
        <w:t>______________________________________</w:t>
      </w:r>
    </w:p>
    <w:p w14:paraId="223B525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法定代表人或授权代表（签字）：</w:t>
      </w:r>
      <w:r w:rsidRPr="00DA2465">
        <w:rPr>
          <w:rFonts w:ascii="Times New Roman" w:eastAsia="宋体" w:hAnsi="Times New Roman" w:cs="Times New Roman"/>
          <w:color w:val="000000" w:themeColor="text1"/>
          <w:szCs w:val="21"/>
        </w:rPr>
        <w:t>________________</w:t>
      </w:r>
      <w:r w:rsidRPr="00DA2465">
        <w:rPr>
          <w:rFonts w:ascii="宋体" w:eastAsia="宋体" w:hAnsi="宋体" w:hint="eastAsia"/>
          <w:color w:val="000000" w:themeColor="text1"/>
          <w:szCs w:val="21"/>
        </w:rPr>
        <w:t>法定代表人或授权代表（签字）：</w:t>
      </w:r>
      <w:r w:rsidRPr="00DA2465">
        <w:rPr>
          <w:rFonts w:ascii="Times New Roman" w:eastAsia="宋体" w:hAnsi="Times New Roman" w:cs="Times New Roman"/>
          <w:color w:val="000000" w:themeColor="text1"/>
          <w:szCs w:val="21"/>
        </w:rPr>
        <w:t>_______________</w:t>
      </w:r>
    </w:p>
    <w:p w14:paraId="58D263F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联系人：</w:t>
      </w:r>
      <w:r w:rsidRPr="00DA2465">
        <w:rPr>
          <w:rFonts w:ascii="Times New Roman" w:eastAsia="宋体" w:hAnsi="Times New Roman" w:cs="Times New Roman"/>
          <w:color w:val="000000" w:themeColor="text1"/>
          <w:szCs w:val="21"/>
        </w:rPr>
        <w:t>_____________________________________</w:t>
      </w:r>
      <w:r w:rsidRPr="00DA2465">
        <w:rPr>
          <w:rFonts w:ascii="宋体" w:eastAsia="宋体" w:hAnsi="宋体" w:hint="eastAsia"/>
          <w:color w:val="000000" w:themeColor="text1"/>
          <w:szCs w:val="21"/>
        </w:rPr>
        <w:t>联系人：</w:t>
      </w:r>
      <w:r w:rsidRPr="00DA2465">
        <w:rPr>
          <w:rFonts w:ascii="Times New Roman" w:eastAsia="宋体" w:hAnsi="Times New Roman" w:cs="Times New Roman"/>
          <w:color w:val="000000" w:themeColor="text1"/>
          <w:szCs w:val="21"/>
        </w:rPr>
        <w:t>____________________________________</w:t>
      </w:r>
    </w:p>
    <w:p w14:paraId="1A50DEF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约定送达地址：</w:t>
      </w:r>
      <w:r w:rsidRPr="00DA2465">
        <w:rPr>
          <w:rFonts w:ascii="Times New Roman" w:eastAsia="宋体" w:hAnsi="Times New Roman" w:cs="Times New Roman"/>
          <w:color w:val="000000" w:themeColor="text1"/>
          <w:szCs w:val="21"/>
        </w:rPr>
        <w:t>_______________________________</w:t>
      </w:r>
      <w:r w:rsidRPr="00DA2465">
        <w:rPr>
          <w:rFonts w:ascii="宋体" w:eastAsia="宋体" w:hAnsi="宋体" w:hint="eastAsia"/>
          <w:color w:val="000000" w:themeColor="text1"/>
          <w:szCs w:val="21"/>
        </w:rPr>
        <w:t>约定送达地址：</w:t>
      </w:r>
      <w:r w:rsidRPr="00DA2465">
        <w:rPr>
          <w:rFonts w:ascii="Times New Roman" w:eastAsia="宋体" w:hAnsi="Times New Roman" w:cs="Times New Roman"/>
          <w:color w:val="000000" w:themeColor="text1"/>
          <w:szCs w:val="21"/>
        </w:rPr>
        <w:t>______________________________</w:t>
      </w:r>
    </w:p>
    <w:p w14:paraId="2B861EA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邮政编码：</w:t>
      </w:r>
      <w:r w:rsidRPr="00DA2465">
        <w:rPr>
          <w:rFonts w:ascii="Times New Roman" w:eastAsia="宋体" w:hAnsi="Times New Roman" w:cs="Times New Roman"/>
          <w:color w:val="000000" w:themeColor="text1"/>
          <w:szCs w:val="21"/>
        </w:rPr>
        <w:t>___________________________________</w:t>
      </w:r>
      <w:r w:rsidRPr="00DA2465">
        <w:rPr>
          <w:rFonts w:ascii="宋体" w:eastAsia="宋体" w:hAnsi="宋体" w:hint="eastAsia"/>
          <w:color w:val="000000" w:themeColor="text1"/>
          <w:szCs w:val="21"/>
        </w:rPr>
        <w:t>邮政编码：</w:t>
      </w:r>
      <w:r w:rsidRPr="00DA2465">
        <w:rPr>
          <w:rFonts w:ascii="Times New Roman" w:eastAsia="宋体" w:hAnsi="Times New Roman" w:cs="Times New Roman"/>
          <w:color w:val="000000" w:themeColor="text1"/>
          <w:szCs w:val="21"/>
        </w:rPr>
        <w:t>__________________________________</w:t>
      </w:r>
    </w:p>
    <w:p w14:paraId="535257E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电话：</w:t>
      </w:r>
      <w:r w:rsidRPr="00DA2465">
        <w:rPr>
          <w:rFonts w:ascii="Times New Roman" w:eastAsia="宋体" w:hAnsi="Times New Roman" w:cs="Times New Roman"/>
          <w:color w:val="000000" w:themeColor="text1"/>
          <w:szCs w:val="21"/>
        </w:rPr>
        <w:t>_______________________________________</w:t>
      </w:r>
      <w:r w:rsidRPr="00DA2465">
        <w:rPr>
          <w:rFonts w:ascii="宋体" w:eastAsia="宋体" w:hAnsi="宋体" w:hint="eastAsia"/>
          <w:color w:val="000000" w:themeColor="text1"/>
          <w:szCs w:val="21"/>
        </w:rPr>
        <w:t>电话：</w:t>
      </w:r>
      <w:r w:rsidRPr="00DA2465">
        <w:rPr>
          <w:rFonts w:ascii="Times New Roman" w:eastAsia="宋体" w:hAnsi="Times New Roman" w:cs="Times New Roman"/>
          <w:color w:val="000000" w:themeColor="text1"/>
          <w:szCs w:val="21"/>
        </w:rPr>
        <w:t>______________________________________</w:t>
      </w:r>
    </w:p>
    <w:p w14:paraId="190379C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传真：</w:t>
      </w:r>
      <w:r w:rsidRPr="00DA2465">
        <w:rPr>
          <w:rFonts w:ascii="Times New Roman" w:eastAsia="宋体" w:hAnsi="Times New Roman" w:cs="Times New Roman"/>
          <w:color w:val="000000" w:themeColor="text1"/>
          <w:szCs w:val="21"/>
        </w:rPr>
        <w:t>_______________________________________</w:t>
      </w:r>
      <w:r w:rsidRPr="00DA2465">
        <w:rPr>
          <w:rFonts w:ascii="宋体" w:eastAsia="宋体" w:hAnsi="宋体" w:hint="eastAsia"/>
          <w:color w:val="000000" w:themeColor="text1"/>
          <w:szCs w:val="21"/>
        </w:rPr>
        <w:t>传真：</w:t>
      </w:r>
      <w:r w:rsidRPr="00DA2465">
        <w:rPr>
          <w:rFonts w:ascii="Times New Roman" w:eastAsia="宋体" w:hAnsi="Times New Roman" w:cs="Times New Roman"/>
          <w:color w:val="000000" w:themeColor="text1"/>
          <w:szCs w:val="21"/>
        </w:rPr>
        <w:t>______________________________________</w:t>
      </w:r>
    </w:p>
    <w:p w14:paraId="3563DC5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电子邮箱：</w:t>
      </w:r>
      <w:r w:rsidRPr="00DA2465">
        <w:rPr>
          <w:rFonts w:ascii="Times New Roman" w:eastAsia="宋体" w:hAnsi="Times New Roman" w:cs="Times New Roman"/>
          <w:color w:val="000000" w:themeColor="text1"/>
          <w:szCs w:val="21"/>
        </w:rPr>
        <w:t>___________________________________</w:t>
      </w:r>
      <w:r w:rsidRPr="00DA2465">
        <w:rPr>
          <w:rFonts w:ascii="宋体" w:eastAsia="宋体" w:hAnsi="宋体" w:hint="eastAsia"/>
          <w:color w:val="000000" w:themeColor="text1"/>
          <w:szCs w:val="21"/>
        </w:rPr>
        <w:t>电子邮箱：</w:t>
      </w:r>
      <w:r w:rsidRPr="00DA2465">
        <w:rPr>
          <w:rFonts w:ascii="Times New Roman" w:eastAsia="宋体" w:hAnsi="Times New Roman" w:cs="Times New Roman"/>
          <w:color w:val="000000" w:themeColor="text1"/>
          <w:szCs w:val="21"/>
        </w:rPr>
        <w:t>__________________________________</w:t>
      </w:r>
    </w:p>
    <w:p w14:paraId="530840D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开户银行：</w:t>
      </w:r>
      <w:r w:rsidRPr="00DA2465">
        <w:rPr>
          <w:rFonts w:ascii="Times New Roman" w:eastAsia="宋体" w:hAnsi="Times New Roman" w:cs="Times New Roman"/>
          <w:color w:val="000000" w:themeColor="text1"/>
          <w:szCs w:val="21"/>
        </w:rPr>
        <w:t>___________________________________</w:t>
      </w:r>
      <w:r w:rsidRPr="00DA2465">
        <w:rPr>
          <w:rFonts w:ascii="宋体" w:eastAsia="宋体" w:hAnsi="宋体" w:hint="eastAsia"/>
          <w:color w:val="000000" w:themeColor="text1"/>
          <w:szCs w:val="21"/>
        </w:rPr>
        <w:t>开户银行：</w:t>
      </w:r>
      <w:r w:rsidRPr="00DA2465">
        <w:rPr>
          <w:rFonts w:ascii="Times New Roman" w:eastAsia="宋体" w:hAnsi="Times New Roman" w:cs="Times New Roman"/>
          <w:color w:val="000000" w:themeColor="text1"/>
          <w:szCs w:val="21"/>
        </w:rPr>
        <w:t>__________________________________</w:t>
      </w:r>
    </w:p>
    <w:p w14:paraId="7EACF03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开户名称：</w:t>
      </w:r>
      <w:r w:rsidRPr="00DA2465">
        <w:rPr>
          <w:rFonts w:ascii="Times New Roman" w:eastAsia="宋体" w:hAnsi="Times New Roman" w:cs="Times New Roman"/>
          <w:color w:val="000000" w:themeColor="text1"/>
          <w:szCs w:val="21"/>
        </w:rPr>
        <w:t>___________________________________</w:t>
      </w:r>
      <w:r w:rsidRPr="00DA2465">
        <w:rPr>
          <w:rFonts w:ascii="宋体" w:eastAsia="宋体" w:hAnsi="宋体" w:hint="eastAsia"/>
          <w:color w:val="000000" w:themeColor="text1"/>
          <w:szCs w:val="21"/>
        </w:rPr>
        <w:t>开户名称：</w:t>
      </w:r>
      <w:r w:rsidRPr="00DA2465">
        <w:rPr>
          <w:rFonts w:ascii="Times New Roman" w:eastAsia="宋体" w:hAnsi="Times New Roman" w:cs="Times New Roman"/>
          <w:color w:val="000000" w:themeColor="text1"/>
          <w:szCs w:val="21"/>
        </w:rPr>
        <w:t>__________________________________</w:t>
      </w:r>
    </w:p>
    <w:p w14:paraId="4B877173" w14:textId="77777777" w:rsidR="00E9500A" w:rsidRPr="00DA2465" w:rsidRDefault="00836C67">
      <w:pPr>
        <w:spacing w:line="360" w:lineRule="auto"/>
        <w:ind w:firstLineChars="200" w:firstLine="420"/>
        <w:rPr>
          <w:rFonts w:ascii="Times New Roman" w:eastAsia="宋体" w:hAnsi="Times New Roman" w:cs="Times New Roman"/>
          <w:color w:val="000000" w:themeColor="text1"/>
          <w:szCs w:val="21"/>
        </w:rPr>
      </w:pPr>
      <w:r w:rsidRPr="00DA2465">
        <w:rPr>
          <w:rFonts w:ascii="宋体" w:eastAsia="宋体" w:hAnsi="宋体" w:hint="eastAsia"/>
          <w:color w:val="000000" w:themeColor="text1"/>
          <w:szCs w:val="21"/>
        </w:rPr>
        <w:t>开户账号：</w:t>
      </w:r>
      <w:r w:rsidRPr="00DA2465">
        <w:rPr>
          <w:rFonts w:ascii="Times New Roman" w:eastAsia="宋体" w:hAnsi="Times New Roman" w:cs="Times New Roman"/>
          <w:color w:val="000000" w:themeColor="text1"/>
          <w:szCs w:val="21"/>
        </w:rPr>
        <w:t>___________________________________</w:t>
      </w:r>
      <w:r w:rsidRPr="00DA2465">
        <w:rPr>
          <w:rFonts w:ascii="宋体" w:eastAsia="宋体" w:hAnsi="宋体" w:hint="eastAsia"/>
          <w:color w:val="000000" w:themeColor="text1"/>
          <w:szCs w:val="21"/>
        </w:rPr>
        <w:t>开户账号：</w:t>
      </w:r>
      <w:r w:rsidRPr="00DA2465">
        <w:rPr>
          <w:rFonts w:ascii="Times New Roman" w:eastAsia="宋体" w:hAnsi="Times New Roman" w:cs="Times New Roman"/>
          <w:color w:val="000000" w:themeColor="text1"/>
          <w:szCs w:val="21"/>
        </w:rPr>
        <w:t>__________________________________</w:t>
      </w:r>
    </w:p>
    <w:p w14:paraId="2618271D" w14:textId="77777777" w:rsidR="00E9500A" w:rsidRPr="00DA2465" w:rsidRDefault="00E9500A">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07A15151" w14:textId="59F6334A" w:rsidR="00E9500A" w:rsidRPr="00DA2465" w:rsidRDefault="00836C67">
      <w:pPr>
        <w:pStyle w:val="2"/>
        <w:jc w:val="center"/>
        <w:rPr>
          <w:rFonts w:ascii="宋体" w:eastAsia="宋体" w:hAnsi="宋体"/>
          <w:color w:val="000000" w:themeColor="text1"/>
          <w:sz w:val="30"/>
          <w:szCs w:val="30"/>
        </w:rPr>
      </w:pPr>
      <w:bookmarkStart w:id="24" w:name="_Toc142414050"/>
      <w:r w:rsidRPr="00DA2465">
        <w:rPr>
          <w:rFonts w:ascii="宋体" w:eastAsia="宋体" w:hAnsi="宋体" w:hint="eastAsia"/>
          <w:color w:val="000000" w:themeColor="text1"/>
          <w:sz w:val="30"/>
          <w:szCs w:val="30"/>
        </w:rPr>
        <w:lastRenderedPageBreak/>
        <w:t>第二部分合同一般条款</w:t>
      </w:r>
      <w:bookmarkEnd w:id="24"/>
    </w:p>
    <w:p w14:paraId="52B9325E"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2.1定义</w:t>
      </w:r>
    </w:p>
    <w:p w14:paraId="25CE24D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本合同中的下列词语应按以下内容进行解释：</w:t>
      </w:r>
    </w:p>
    <w:p w14:paraId="70689DD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2.1.1“合同”系指采购人和中标人签订的载明双方当事人所达成的协议，并包括所有的附件、附录和构成合同的其他文件。</w:t>
      </w:r>
    </w:p>
    <w:p w14:paraId="787BB7A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2.1.2“合同价”系指根据合同约定，中标人在完全履行合同义务后，采购人应支付给中标人的价格。</w:t>
      </w:r>
    </w:p>
    <w:p w14:paraId="3D41D31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2.1.3“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14C0D9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2.1.4“甲方”系指与中标人签署合同的采购人；采购人委托采购机构代表其与乙方签订合同的，采购人的授权委托书作为合同附件。</w:t>
      </w:r>
    </w:p>
    <w:p w14:paraId="7DB1694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2.1.5“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A2202A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2.1.6“现场”系指合同约定标的物将要运至或者实施或者安装的地点。</w:t>
      </w:r>
    </w:p>
    <w:p w14:paraId="25CC5307"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2.2技术规范</w:t>
      </w:r>
    </w:p>
    <w:p w14:paraId="2A99FA4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0233B40"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2.3知识产权</w:t>
      </w:r>
    </w:p>
    <w:p w14:paraId="12A4EEB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2.3.1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C662AF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2.3.2具有知识产权的计算机软件等标的物的知识产权归属，详见</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w:t>
      </w:r>
    </w:p>
    <w:p w14:paraId="568AE25A"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2.4包装和装运</w:t>
      </w:r>
    </w:p>
    <w:p w14:paraId="291A7F5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2.4.1除</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8952FD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2.4.2装运标的物的要求和通知，详见</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w:t>
      </w:r>
    </w:p>
    <w:p w14:paraId="0E58F3CB"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2.5履约检查和问题反馈</w:t>
      </w:r>
    </w:p>
    <w:p w14:paraId="058D7E8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203AC07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2.5.2合同履行期间，甲方有权将履行过程中出现的问题反馈给乙方，双方当事人应以书面形式约定需要完善和改进的内容。</w:t>
      </w:r>
    </w:p>
    <w:p w14:paraId="08F6E935"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2.6结算方式和付款条件</w:t>
      </w:r>
    </w:p>
    <w:p w14:paraId="035D446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详见</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w:t>
      </w:r>
    </w:p>
    <w:p w14:paraId="2C1645CA"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2.7技术资料和保密义务</w:t>
      </w:r>
    </w:p>
    <w:p w14:paraId="6D80217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2.7.1乙方有权依据合同约定和项目需要，向甲方了解有关情况，调阅有关资料等，甲方应予积极配合；</w:t>
      </w:r>
    </w:p>
    <w:p w14:paraId="679085D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2.7.2乙方有义务妥善保管和保护由甲方提供的前款信息和资料等；</w:t>
      </w:r>
    </w:p>
    <w:p w14:paraId="2E6C023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DA2465">
        <w:rPr>
          <w:rFonts w:ascii="宋体" w:eastAsia="宋体" w:hAnsi="宋体" w:hint="eastAsia"/>
          <w:color w:val="000000" w:themeColor="text1"/>
          <w:szCs w:val="21"/>
        </w:rPr>
        <w:t>方接触</w:t>
      </w:r>
      <w:proofErr w:type="gramEnd"/>
      <w:r w:rsidRPr="00DA2465">
        <w:rPr>
          <w:rFonts w:ascii="宋体" w:eastAsia="宋体" w:hAnsi="宋体" w:hint="eastAsia"/>
          <w:color w:val="000000" w:themeColor="text1"/>
          <w:szCs w:val="21"/>
        </w:rPr>
        <w:t>到对方当事人的上述保密信息和资料。</w:t>
      </w:r>
    </w:p>
    <w:p w14:paraId="009EDCA5"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2.8质量保证</w:t>
      </w:r>
    </w:p>
    <w:p w14:paraId="69834A6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2.8.1乙方应建立和完善履行合同的内部质量保证体系，并提供相关内部规章制度给甲方，以便甲方进行监督检查；</w:t>
      </w:r>
    </w:p>
    <w:p w14:paraId="6CCB496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2.8.2乙方应保证履行合同的人员数量和素质、软件和硬件设备的配置、场地、环境和设施等满足全面履行合同的要求，并应接受甲方的监督检查。</w:t>
      </w:r>
    </w:p>
    <w:p w14:paraId="4DCC123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2.8.3乙方应确保项目技术人员的数量和水平与投标文件一致。未经甲方书面同意，乙方不得擅自更换投标文件中注明的项目经理和技术负责人。否则甲方有权放弃或终止合同，并没收履约保证金。</w:t>
      </w:r>
    </w:p>
    <w:p w14:paraId="28E3B68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2.8.4因乙方原因造成甲方其他系统不能正常运行，酿成重大事故（工作日系统中断一天以上）的，乙方应承担全部法律责任，并赔偿经济损失，赔偿金额为项目总价的___（根据项目实际情况填写，一般为30%）。</w:t>
      </w:r>
    </w:p>
    <w:p w14:paraId="42DD2344"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2.9标的物的风险负担</w:t>
      </w:r>
    </w:p>
    <w:p w14:paraId="389ECE9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标的物或者在途标的物或者交付给第一承运人后的标的物毁损、灭失的风险负担详见</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w:t>
      </w:r>
    </w:p>
    <w:p w14:paraId="3F67ECAA"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2.10延迟交货/交付</w:t>
      </w:r>
    </w:p>
    <w:p w14:paraId="10EF1AF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FEB1E99"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2.11合同变更</w:t>
      </w:r>
    </w:p>
    <w:p w14:paraId="3A01A06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B72B06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2.11.2合同继续履行将损害国家利益和社会公共利益的，双方当事人应当以书面形式变更合同。有过错的一方应当承担赔偿责任，双方当事人都有过错的，各自承担相应的责任。</w:t>
      </w:r>
    </w:p>
    <w:p w14:paraId="29E679B2"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2.12合同转让和分包</w:t>
      </w:r>
    </w:p>
    <w:p w14:paraId="09D77B8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AA9D589"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2.13不可抗力</w:t>
      </w:r>
    </w:p>
    <w:p w14:paraId="5071C22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2.13.1如果任何一方遭遇法律规定的不可抗力，致使合同履行受阻时，履行合同的期限应予延长，延长的期限应相当于不可抗力所影响的时间；</w:t>
      </w:r>
    </w:p>
    <w:p w14:paraId="37326D1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2.13.2受不可抗力影响的一方在不可抗力发生后，应在</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约定时间内以书面形式通知对方当事人，并在</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约定时间内，将有关部门出具的证明文件送达对方当事人。</w:t>
      </w:r>
    </w:p>
    <w:p w14:paraId="24910A0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2.13.3因不可抗力致使不能实现合同目的的，当事人可以解除合同；</w:t>
      </w:r>
    </w:p>
    <w:p w14:paraId="6B3A076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2.13.4因不可抗力致使合同有变更必要的，双方当事人应在</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约定时间内以书面形式变更合同；</w:t>
      </w:r>
    </w:p>
    <w:p w14:paraId="2C3BE7D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2.14税费</w:t>
      </w:r>
    </w:p>
    <w:p w14:paraId="113A1E1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与合同有关的一切税费，均按照中华人民共和国法律的相关规定执行。</w:t>
      </w:r>
    </w:p>
    <w:p w14:paraId="7DA0286C"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2.15乙方破产</w:t>
      </w:r>
    </w:p>
    <w:p w14:paraId="043BA48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24B605"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2.16合同中止、终止</w:t>
      </w:r>
    </w:p>
    <w:p w14:paraId="3E67E73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2.16.1双方当事人不得擅自中止或者终止合同；</w:t>
      </w:r>
    </w:p>
    <w:p w14:paraId="331EC7B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2.16.2合同继续履行将损害国家利益和社会公共利益的，双方当事人应当中止或者终止合同。有过错</w:t>
      </w:r>
      <w:r w:rsidRPr="00DA2465">
        <w:rPr>
          <w:rFonts w:ascii="宋体" w:eastAsia="宋体" w:hAnsi="宋体" w:hint="eastAsia"/>
          <w:color w:val="000000" w:themeColor="text1"/>
          <w:szCs w:val="21"/>
        </w:rPr>
        <w:lastRenderedPageBreak/>
        <w:t>的一方应当承担赔偿责任，双方当事人都有过错的，各自承担相应的责任。</w:t>
      </w:r>
    </w:p>
    <w:p w14:paraId="3EE1301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2.17检验和验收</w:t>
      </w:r>
    </w:p>
    <w:p w14:paraId="5FFED66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2.17.1标的物交付前，乙方应对标的物的质量、数量等方面进行详细、全面的检验，并向甲方出具证明标的物符合合同约定的文件；标的物交付时，乙方在</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约定时间内组织验收，并可依法邀请相关方参加，验收应出具验收书。</w:t>
      </w:r>
    </w:p>
    <w:p w14:paraId="4E74AE9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D59FFD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2.17.3检验和验收标准、程序等具体内容以及前述</w:t>
      </w:r>
      <w:proofErr w:type="gramStart"/>
      <w:r w:rsidRPr="00DA2465">
        <w:rPr>
          <w:rFonts w:ascii="宋体" w:eastAsia="宋体" w:hAnsi="宋体" w:hint="eastAsia"/>
          <w:color w:val="000000" w:themeColor="text1"/>
          <w:szCs w:val="21"/>
        </w:rPr>
        <w:t>验收书</w:t>
      </w:r>
      <w:proofErr w:type="gramEnd"/>
      <w:r w:rsidRPr="00DA2465">
        <w:rPr>
          <w:rFonts w:ascii="宋体" w:eastAsia="宋体" w:hAnsi="宋体" w:hint="eastAsia"/>
          <w:color w:val="000000" w:themeColor="text1"/>
          <w:szCs w:val="21"/>
        </w:rPr>
        <w:t>的效力详见</w:t>
      </w:r>
      <w:r w:rsidRPr="00DA2465">
        <w:rPr>
          <w:rFonts w:ascii="宋体" w:eastAsia="宋体" w:hAnsi="宋体" w:hint="eastAsia"/>
          <w:b/>
          <w:color w:val="000000" w:themeColor="text1"/>
          <w:szCs w:val="21"/>
          <w:u w:val="single"/>
        </w:rPr>
        <w:t>合同专用条款</w:t>
      </w:r>
      <w:r w:rsidRPr="00DA2465">
        <w:rPr>
          <w:rFonts w:ascii="宋体" w:eastAsia="宋体" w:hAnsi="宋体" w:hint="eastAsia"/>
          <w:color w:val="000000" w:themeColor="text1"/>
          <w:szCs w:val="21"/>
        </w:rPr>
        <w:t>。</w:t>
      </w:r>
    </w:p>
    <w:p w14:paraId="30B99F8C"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2.18通知和送达</w:t>
      </w:r>
    </w:p>
    <w:p w14:paraId="5C2A84D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2.18.1任何一方因履行合同而以合同第一部分尾部所列明的</w:t>
      </w:r>
      <w:r w:rsidRPr="00DA2465">
        <w:rPr>
          <w:rFonts w:ascii="宋体" w:eastAsia="宋体" w:hAnsi="宋体" w:hint="eastAsia"/>
          <w:color w:val="000000" w:themeColor="text1"/>
          <w:szCs w:val="21"/>
          <w:u w:val="single"/>
        </w:rPr>
        <w:t>“约定送达地址”</w:t>
      </w:r>
      <w:r w:rsidRPr="00DA2465">
        <w:rPr>
          <w:rFonts w:ascii="宋体" w:eastAsia="宋体" w:hAnsi="宋体" w:hint="eastAsia"/>
          <w:color w:val="000000" w:themeColor="text1"/>
          <w:szCs w:val="21"/>
        </w:rPr>
        <w:t>为收件地址的所有通知、文件、材料，均视为已向对方当事人送达；任何一方变更上述送达方式或者地址的，应于___</w:t>
      </w:r>
      <w:proofErr w:type="gramStart"/>
      <w:r w:rsidRPr="00DA2465">
        <w:rPr>
          <w:rFonts w:ascii="宋体" w:eastAsia="宋体" w:hAnsi="宋体" w:hint="eastAsia"/>
          <w:color w:val="000000" w:themeColor="text1"/>
          <w:szCs w:val="21"/>
        </w:rPr>
        <w:t>个</w:t>
      </w:r>
      <w:proofErr w:type="gramEnd"/>
      <w:r w:rsidRPr="00DA2465">
        <w:rPr>
          <w:rFonts w:ascii="宋体" w:eastAsia="宋体" w:hAnsi="宋体" w:hint="eastAsia"/>
          <w:color w:val="000000" w:themeColor="text1"/>
          <w:szCs w:val="21"/>
        </w:rPr>
        <w:t>工作日（根据项目实际情况填写）内书面通知对方当事人，在对方当事人收到有关变更通知之前，变更前的约定送达方式或者地址仍视为有效。</w:t>
      </w:r>
    </w:p>
    <w:p w14:paraId="6636204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458192F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2.19计量单位</w:t>
      </w:r>
    </w:p>
    <w:p w14:paraId="16F0170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除技术规范中另有规定外,合同的计量单位均使用国家法定计量单位。</w:t>
      </w:r>
    </w:p>
    <w:p w14:paraId="13AF2BDA"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2.20合同使用的文字和适用的法律</w:t>
      </w:r>
    </w:p>
    <w:p w14:paraId="4231FD4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2.20.1合同使用汉语书就、变更和解释；</w:t>
      </w:r>
    </w:p>
    <w:p w14:paraId="12CF21C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2.20.2合同适用中华人民共和国法律。</w:t>
      </w:r>
    </w:p>
    <w:p w14:paraId="2F50A37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2.21履约保证金</w:t>
      </w:r>
    </w:p>
    <w:p w14:paraId="439BFEF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本项目不收取履约保证金</w:t>
      </w:r>
    </w:p>
    <w:p w14:paraId="52906746"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2.22中小企业政策</w:t>
      </w:r>
    </w:p>
    <w:p w14:paraId="08D6CEB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2.22.1本合同（□是□否）为中小企业“政采贷”可融资合同，关于中小企业信用融资事项见采购文件“投标人须知正文”。</w:t>
      </w:r>
    </w:p>
    <w:p w14:paraId="33C4CD4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2.22.2本合同（□是□否）为中小企业预留合同。</w:t>
      </w:r>
    </w:p>
    <w:p w14:paraId="2003AFE7"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2.23合同份数</w:t>
      </w:r>
    </w:p>
    <w:p w14:paraId="487FF09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本合同壹式___份，甲方执___份，乙方执___份，代理机构执___份。每份均具有同等法律效力。</w:t>
      </w:r>
    </w:p>
    <w:p w14:paraId="6F3E5348" w14:textId="77777777" w:rsidR="00E9500A" w:rsidRPr="00DA2465" w:rsidRDefault="00E9500A">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450DDD5A" w14:textId="3539B122" w:rsidR="00E9500A" w:rsidRPr="00DA2465" w:rsidRDefault="00836C67">
      <w:pPr>
        <w:pStyle w:val="2"/>
        <w:jc w:val="center"/>
        <w:rPr>
          <w:rFonts w:ascii="宋体" w:eastAsia="宋体" w:hAnsi="宋体"/>
          <w:color w:val="000000" w:themeColor="text1"/>
          <w:sz w:val="30"/>
          <w:szCs w:val="30"/>
        </w:rPr>
      </w:pPr>
      <w:bookmarkStart w:id="25" w:name="_Toc142414051"/>
      <w:r w:rsidRPr="00DA2465">
        <w:rPr>
          <w:rFonts w:ascii="宋体" w:eastAsia="宋体" w:hAnsi="宋体" w:hint="eastAsia"/>
          <w:color w:val="000000" w:themeColor="text1"/>
          <w:sz w:val="30"/>
          <w:szCs w:val="30"/>
        </w:rPr>
        <w:lastRenderedPageBreak/>
        <w:t>第三部分合同专用条款</w:t>
      </w:r>
      <w:bookmarkEnd w:id="25"/>
    </w:p>
    <w:p w14:paraId="3FF1AAA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352B894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3.1具有知识产权的标的物知识产权归属：</w:t>
      </w:r>
    </w:p>
    <w:p w14:paraId="623F2C4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3.2包装和装运专用条款（如果有）：</w:t>
      </w:r>
    </w:p>
    <w:p w14:paraId="2C91BF4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3.3装运标的物的要求和通知：</w:t>
      </w:r>
    </w:p>
    <w:p w14:paraId="6E642F28"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3.4结算方式和付款条件</w:t>
      </w:r>
    </w:p>
    <w:p w14:paraId="1471F0FE"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本次项目合同总价为大写人民币___（￥___元）。本项目采用以下结算方式进行支付：___</w:t>
      </w:r>
      <w:r w:rsidRPr="00DA2465">
        <w:rPr>
          <w:rFonts w:ascii="宋体" w:eastAsia="宋体" w:hAnsi="宋体" w:hint="eastAsia"/>
          <w:color w:val="000000" w:themeColor="text1"/>
          <w:szCs w:val="21"/>
          <w:u w:val="single"/>
        </w:rPr>
        <w:t>。</w:t>
      </w:r>
    </w:p>
    <w:p w14:paraId="723703A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甲方无故逾期支付服务费用的，按照每逾期一日支付欠付服务费额度的___（根据项目实际填写，一般为万分之五）承担违约责任，违约金上限按照《合同书》约定执行。</w:t>
      </w:r>
    </w:p>
    <w:p w14:paraId="4393430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（温馨提示：根据《广西壮族自治区财政厅关于进一步发挥政府采购政策功能促进企业发展的通知》（</w:t>
      </w:r>
      <w:proofErr w:type="gramStart"/>
      <w:r w:rsidRPr="00DA2465">
        <w:rPr>
          <w:rFonts w:ascii="宋体" w:eastAsia="宋体" w:hAnsi="宋体" w:hint="eastAsia"/>
          <w:color w:val="000000" w:themeColor="text1"/>
          <w:szCs w:val="21"/>
        </w:rPr>
        <w:t>桂财采〔2022〕</w:t>
      </w:r>
      <w:proofErr w:type="gramEnd"/>
      <w:r w:rsidRPr="00DA2465">
        <w:rPr>
          <w:rFonts w:ascii="宋体" w:eastAsia="宋体" w:hAnsi="宋体" w:hint="eastAsia"/>
          <w:color w:val="000000" w:themeColor="text1"/>
          <w:szCs w:val="21"/>
        </w:rPr>
        <w:t>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w:t>
      </w:r>
      <w:proofErr w:type="gramStart"/>
      <w:r w:rsidRPr="00DA2465">
        <w:rPr>
          <w:rFonts w:ascii="宋体" w:eastAsia="宋体" w:hAnsi="宋体" w:hint="eastAsia"/>
          <w:color w:val="000000" w:themeColor="text1"/>
          <w:szCs w:val="21"/>
        </w:rPr>
        <w:t>经供应</w:t>
      </w:r>
      <w:proofErr w:type="gramEnd"/>
      <w:r w:rsidRPr="00DA2465">
        <w:rPr>
          <w:rFonts w:ascii="宋体" w:eastAsia="宋体" w:hAnsi="宋体" w:hint="eastAsia"/>
          <w:color w:val="000000" w:themeColor="text1"/>
          <w:szCs w:val="21"/>
        </w:rPr>
        <w:t>商申请采购人可支付预付款。对于未实行预付款的政府采购项目，鼓励采购人在合同中</w:t>
      </w:r>
      <w:proofErr w:type="gramStart"/>
      <w:r w:rsidRPr="00DA2465">
        <w:rPr>
          <w:rFonts w:ascii="宋体" w:eastAsia="宋体" w:hAnsi="宋体" w:hint="eastAsia"/>
          <w:color w:val="000000" w:themeColor="text1"/>
          <w:szCs w:val="21"/>
        </w:rPr>
        <w:t>明确首</w:t>
      </w:r>
      <w:proofErr w:type="gramEnd"/>
      <w:r w:rsidRPr="00DA2465">
        <w:rPr>
          <w:rFonts w:ascii="宋体" w:eastAsia="宋体" w:hAnsi="宋体" w:hint="eastAsia"/>
          <w:color w:val="000000" w:themeColor="text1"/>
          <w:szCs w:val="21"/>
        </w:rPr>
        <w:t>付款支付比例。）</w:t>
      </w:r>
    </w:p>
    <w:p w14:paraId="037E5F99"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3.5标的物的风险负担</w:t>
      </w:r>
    </w:p>
    <w:p w14:paraId="22262915"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标的物或者在途标的物或者交付给第一承运人后的标的物毁损、灭失的风险负担：</w:t>
      </w:r>
      <w:r w:rsidRPr="00DA2465">
        <w:rPr>
          <w:rFonts w:ascii="宋体" w:eastAsia="宋体" w:hAnsi="宋体" w:hint="eastAsia"/>
          <w:color w:val="000000" w:themeColor="text1"/>
          <w:szCs w:val="21"/>
          <w:u w:val="single"/>
        </w:rPr>
        <w:t>乙方</w:t>
      </w:r>
    </w:p>
    <w:p w14:paraId="2D02BC7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3.5.1受不可抗力影响的一方在不可抗力发生后，应在___日内（根据项目实际填写）以书面形式通知对方当事人，并在___日内，将有关部门出具的证明文件送达对方当事人。</w:t>
      </w:r>
    </w:p>
    <w:p w14:paraId="5D04A65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3.5.2因不可抗力致使合同有变更必要的，双方当事人应在___日内（根据项目实际填写）以书面形式变更合同；</w:t>
      </w:r>
    </w:p>
    <w:p w14:paraId="166DA57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3.5.3标的物交付前，乙方应对标的物的质量、数量等方面进行详细、全面的检验，并向甲方出具证明标的物符合合同约定的文件；标的物交付时，乙方在___日内发（根据项目实际填写）起验收，并可依法邀请相关方参加，验收应出具验收书。</w:t>
      </w:r>
    </w:p>
    <w:p w14:paraId="077225A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3.5.4检验和验收标准、程序等具体内容以及前述</w:t>
      </w:r>
      <w:proofErr w:type="gramStart"/>
      <w:r w:rsidRPr="00DA2465">
        <w:rPr>
          <w:rFonts w:ascii="宋体" w:eastAsia="宋体" w:hAnsi="宋体" w:hint="eastAsia"/>
          <w:color w:val="000000" w:themeColor="text1"/>
          <w:szCs w:val="21"/>
        </w:rPr>
        <w:t>验收书</w:t>
      </w:r>
      <w:proofErr w:type="gramEnd"/>
      <w:r w:rsidRPr="00DA2465">
        <w:rPr>
          <w:rFonts w:ascii="宋体" w:eastAsia="宋体" w:hAnsi="宋体" w:hint="eastAsia"/>
          <w:color w:val="000000" w:themeColor="text1"/>
          <w:szCs w:val="21"/>
        </w:rPr>
        <w:t>的效力：</w:t>
      </w:r>
    </w:p>
    <w:p w14:paraId="411BDDA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3.5.5其他：</w:t>
      </w:r>
    </w:p>
    <w:p w14:paraId="6512080F"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3.6项目验收：</w:t>
      </w:r>
    </w:p>
    <w:p w14:paraId="7FCC057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0FB3E5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1925C0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6E05D24"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color w:val="000000" w:themeColor="text1"/>
          <w:szCs w:val="21"/>
        </w:rPr>
        <w:t>3.6.4验收产生的费用</w:t>
      </w:r>
      <w:r w:rsidRPr="00DA2465">
        <w:rPr>
          <w:rFonts w:ascii="宋体" w:eastAsia="宋体" w:hAnsi="宋体" w:hint="eastAsia"/>
          <w:color w:val="000000" w:themeColor="text1"/>
          <w:szCs w:val="21"/>
        </w:rPr>
        <w:t>：</w:t>
      </w:r>
      <w:r w:rsidRPr="00DA2465">
        <w:rPr>
          <w:rFonts w:ascii="宋体" w:eastAsia="宋体" w:hAnsi="宋体" w:hint="eastAsia"/>
          <w:color w:val="000000" w:themeColor="text1"/>
          <w:szCs w:val="21"/>
          <w:u w:val="single"/>
        </w:rPr>
        <w:t>由乙方支付。</w:t>
      </w:r>
    </w:p>
    <w:p w14:paraId="050BDFB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3.6.5验收内容及资料要求：</w:t>
      </w:r>
    </w:p>
    <w:p w14:paraId="3392E1E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根据采购文件确定的技术指标或者服务要求确定验收指标和标准。未进行相应约定的，应当符合国家强制性规定、政策要求、安全标准、行业或企业有关标准等。</w:t>
      </w:r>
    </w:p>
    <w:p w14:paraId="24F0192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3.6.6验收内容</w:t>
      </w:r>
    </w:p>
    <w:tbl>
      <w:tblPr>
        <w:tblStyle w:val="a8"/>
        <w:tblW w:w="4995" w:type="pct"/>
        <w:tblLook w:val="04A0" w:firstRow="1" w:lastRow="0" w:firstColumn="1" w:lastColumn="0" w:noHBand="0" w:noVBand="1"/>
      </w:tblPr>
      <w:tblGrid>
        <w:gridCol w:w="2172"/>
        <w:gridCol w:w="3772"/>
        <w:gridCol w:w="3900"/>
      </w:tblGrid>
      <w:tr w:rsidR="00DA2465" w:rsidRPr="00DA2465" w14:paraId="7EAA2B6E" w14:textId="77777777">
        <w:tc>
          <w:tcPr>
            <w:tcW w:w="1103" w:type="pct"/>
          </w:tcPr>
          <w:p w14:paraId="2A01D1A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序号</w:t>
            </w:r>
          </w:p>
        </w:tc>
        <w:tc>
          <w:tcPr>
            <w:tcW w:w="1916" w:type="pct"/>
          </w:tcPr>
          <w:p w14:paraId="22D49709"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验收内容</w:t>
            </w:r>
          </w:p>
        </w:tc>
        <w:tc>
          <w:tcPr>
            <w:tcW w:w="1981" w:type="pct"/>
          </w:tcPr>
          <w:p w14:paraId="50B303E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验收标准</w:t>
            </w:r>
          </w:p>
        </w:tc>
      </w:tr>
      <w:tr w:rsidR="00DA2465" w:rsidRPr="00DA2465" w14:paraId="3C77738B" w14:textId="77777777">
        <w:tc>
          <w:tcPr>
            <w:tcW w:w="1103" w:type="pct"/>
          </w:tcPr>
          <w:p w14:paraId="61510BB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916" w:type="pct"/>
          </w:tcPr>
          <w:p w14:paraId="7D3BC6A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交货产品数量</w:t>
            </w:r>
          </w:p>
        </w:tc>
        <w:tc>
          <w:tcPr>
            <w:tcW w:w="1981" w:type="pct"/>
          </w:tcPr>
          <w:p w14:paraId="79408D3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按项目招标文件要求和投标文件执行</w:t>
            </w:r>
          </w:p>
        </w:tc>
      </w:tr>
      <w:tr w:rsidR="00DA2465" w:rsidRPr="00DA2465" w14:paraId="43BD480D" w14:textId="77777777">
        <w:tc>
          <w:tcPr>
            <w:tcW w:w="1103" w:type="pct"/>
          </w:tcPr>
          <w:p w14:paraId="4D98644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p>
        </w:tc>
        <w:tc>
          <w:tcPr>
            <w:tcW w:w="1916" w:type="pct"/>
          </w:tcPr>
          <w:p w14:paraId="6A4AD36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交货产品的质量文件</w:t>
            </w:r>
          </w:p>
        </w:tc>
        <w:tc>
          <w:tcPr>
            <w:tcW w:w="1981" w:type="pct"/>
          </w:tcPr>
          <w:p w14:paraId="539CDC53"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按项目招标文件要求和投标文件执行</w:t>
            </w:r>
          </w:p>
        </w:tc>
      </w:tr>
      <w:tr w:rsidR="00DA2465" w:rsidRPr="00DA2465" w14:paraId="5AB154FE" w14:textId="77777777">
        <w:tc>
          <w:tcPr>
            <w:tcW w:w="1103" w:type="pct"/>
          </w:tcPr>
          <w:p w14:paraId="4F81E3C7"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w:t>
            </w:r>
          </w:p>
        </w:tc>
        <w:tc>
          <w:tcPr>
            <w:tcW w:w="1916" w:type="pct"/>
          </w:tcPr>
          <w:p w14:paraId="450C26F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交货产品技术、性能指标</w:t>
            </w:r>
          </w:p>
        </w:tc>
        <w:tc>
          <w:tcPr>
            <w:tcW w:w="1981" w:type="pct"/>
          </w:tcPr>
          <w:p w14:paraId="7E3F3A6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按项目招标文件要求和投标文件执行</w:t>
            </w:r>
          </w:p>
        </w:tc>
      </w:tr>
      <w:tr w:rsidR="00DA2465" w:rsidRPr="00DA2465" w14:paraId="245A5E72" w14:textId="77777777">
        <w:tc>
          <w:tcPr>
            <w:tcW w:w="1103" w:type="pct"/>
          </w:tcPr>
          <w:p w14:paraId="6016759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4</w:t>
            </w:r>
          </w:p>
        </w:tc>
        <w:tc>
          <w:tcPr>
            <w:tcW w:w="1916" w:type="pct"/>
          </w:tcPr>
          <w:p w14:paraId="58AA934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售后服务承诺</w:t>
            </w:r>
          </w:p>
        </w:tc>
        <w:tc>
          <w:tcPr>
            <w:tcW w:w="1981" w:type="pct"/>
          </w:tcPr>
          <w:p w14:paraId="22E0C7B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按项目招标文件要求和投标文件执行</w:t>
            </w:r>
          </w:p>
        </w:tc>
      </w:tr>
      <w:tr w:rsidR="00DA2465" w:rsidRPr="00DA2465" w14:paraId="2D61B519" w14:textId="77777777">
        <w:tc>
          <w:tcPr>
            <w:tcW w:w="1103" w:type="pct"/>
          </w:tcPr>
          <w:p w14:paraId="39E6004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5</w:t>
            </w:r>
          </w:p>
        </w:tc>
        <w:tc>
          <w:tcPr>
            <w:tcW w:w="1916" w:type="pct"/>
          </w:tcPr>
          <w:p w14:paraId="47A5547F"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其他工作</w:t>
            </w:r>
          </w:p>
        </w:tc>
        <w:tc>
          <w:tcPr>
            <w:tcW w:w="1981" w:type="pct"/>
          </w:tcPr>
          <w:p w14:paraId="2CA7688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按项目招标文件要求和投标文件执行</w:t>
            </w:r>
          </w:p>
        </w:tc>
      </w:tr>
    </w:tbl>
    <w:p w14:paraId="186D407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3.6.7验收资料要求</w:t>
      </w:r>
    </w:p>
    <w:p w14:paraId="324E306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验收资料要求包括（不限于）以下内容：</w:t>
      </w:r>
    </w:p>
    <w:p w14:paraId="7CA2C05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（1）采购文件；</w:t>
      </w:r>
    </w:p>
    <w:p w14:paraId="0AB9D84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（2）投标文件；</w:t>
      </w:r>
    </w:p>
    <w:p w14:paraId="16AAA2E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（3）采购合同；</w:t>
      </w:r>
    </w:p>
    <w:p w14:paraId="2B38A84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（4）其他需提供的相关材料：（业主根据项目实际增减第（4）点验收资料内容）。</w:t>
      </w:r>
    </w:p>
    <w:p w14:paraId="379D5BC7" w14:textId="77777777" w:rsidR="00E9500A" w:rsidRPr="00DA2465" w:rsidRDefault="00E9500A">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2AD6B7E9" w14:textId="77777777" w:rsidR="00E9500A" w:rsidRPr="00DA2465" w:rsidRDefault="00E9500A">
      <w:pPr>
        <w:spacing w:line="360" w:lineRule="auto"/>
        <w:ind w:firstLineChars="200" w:firstLine="420"/>
        <w:rPr>
          <w:rFonts w:ascii="宋体" w:eastAsia="宋体" w:hAnsi="宋体"/>
          <w:color w:val="000000" w:themeColor="text1"/>
          <w:szCs w:val="21"/>
        </w:rPr>
      </w:pPr>
    </w:p>
    <w:p w14:paraId="0A5A3E97" w14:textId="77777777" w:rsidR="00E9500A" w:rsidRPr="00DA2465" w:rsidRDefault="00E9500A">
      <w:pPr>
        <w:spacing w:line="360" w:lineRule="auto"/>
        <w:ind w:firstLineChars="200" w:firstLine="420"/>
        <w:rPr>
          <w:rFonts w:ascii="宋体" w:eastAsia="宋体" w:hAnsi="宋体"/>
          <w:color w:val="000000" w:themeColor="text1"/>
          <w:szCs w:val="21"/>
        </w:rPr>
      </w:pPr>
    </w:p>
    <w:p w14:paraId="431FCB45" w14:textId="77777777" w:rsidR="00E9500A" w:rsidRPr="00DA2465" w:rsidRDefault="00E9500A">
      <w:pPr>
        <w:spacing w:line="360" w:lineRule="auto"/>
        <w:ind w:firstLineChars="200" w:firstLine="420"/>
        <w:rPr>
          <w:rFonts w:ascii="宋体" w:eastAsia="宋体" w:hAnsi="宋体"/>
          <w:color w:val="000000" w:themeColor="text1"/>
          <w:szCs w:val="21"/>
        </w:rPr>
      </w:pPr>
    </w:p>
    <w:p w14:paraId="35C5FA8C" w14:textId="77777777" w:rsidR="00E9500A" w:rsidRPr="00DA2465" w:rsidRDefault="00E9500A">
      <w:pPr>
        <w:spacing w:line="360" w:lineRule="auto"/>
        <w:ind w:firstLineChars="200" w:firstLine="420"/>
        <w:rPr>
          <w:rFonts w:ascii="宋体" w:eastAsia="宋体" w:hAnsi="宋体"/>
          <w:color w:val="000000" w:themeColor="text1"/>
          <w:szCs w:val="21"/>
        </w:rPr>
      </w:pPr>
    </w:p>
    <w:p w14:paraId="07299698" w14:textId="77777777" w:rsidR="00E9500A" w:rsidRPr="00DA2465" w:rsidRDefault="00E9500A">
      <w:pPr>
        <w:spacing w:line="360" w:lineRule="auto"/>
        <w:ind w:firstLineChars="200" w:firstLine="420"/>
        <w:rPr>
          <w:rFonts w:ascii="宋体" w:eastAsia="宋体" w:hAnsi="宋体"/>
          <w:color w:val="000000" w:themeColor="text1"/>
          <w:szCs w:val="21"/>
        </w:rPr>
      </w:pPr>
    </w:p>
    <w:p w14:paraId="6182EE81" w14:textId="77777777" w:rsidR="00E9500A" w:rsidRPr="00DA2465" w:rsidRDefault="00E9500A">
      <w:pPr>
        <w:spacing w:line="360" w:lineRule="auto"/>
        <w:ind w:firstLineChars="200" w:firstLine="420"/>
        <w:rPr>
          <w:rFonts w:ascii="宋体" w:eastAsia="宋体" w:hAnsi="宋体"/>
          <w:color w:val="000000" w:themeColor="text1"/>
          <w:szCs w:val="21"/>
        </w:rPr>
      </w:pPr>
    </w:p>
    <w:p w14:paraId="7704A7EC" w14:textId="77777777" w:rsidR="00E9500A" w:rsidRPr="00DA2465" w:rsidRDefault="00E9500A">
      <w:pPr>
        <w:spacing w:line="360" w:lineRule="auto"/>
        <w:ind w:firstLineChars="200" w:firstLine="420"/>
        <w:rPr>
          <w:rFonts w:ascii="宋体" w:eastAsia="宋体" w:hAnsi="宋体"/>
          <w:color w:val="000000" w:themeColor="text1"/>
          <w:szCs w:val="21"/>
        </w:rPr>
      </w:pPr>
    </w:p>
    <w:p w14:paraId="08AAF981" w14:textId="77777777" w:rsidR="00E9500A" w:rsidRPr="00DA2465" w:rsidRDefault="00E9500A">
      <w:pPr>
        <w:spacing w:line="360" w:lineRule="auto"/>
        <w:ind w:firstLineChars="200" w:firstLine="420"/>
        <w:rPr>
          <w:rFonts w:ascii="宋体" w:eastAsia="宋体" w:hAnsi="宋体"/>
          <w:color w:val="000000" w:themeColor="text1"/>
          <w:szCs w:val="21"/>
        </w:rPr>
      </w:pPr>
    </w:p>
    <w:p w14:paraId="22328B94" w14:textId="77777777" w:rsidR="00E9500A" w:rsidRPr="00DA2465" w:rsidRDefault="00E9500A">
      <w:pPr>
        <w:spacing w:line="360" w:lineRule="auto"/>
        <w:ind w:firstLineChars="200" w:firstLine="420"/>
        <w:rPr>
          <w:rFonts w:ascii="宋体" w:eastAsia="宋体" w:hAnsi="宋体"/>
          <w:color w:val="000000" w:themeColor="text1"/>
          <w:szCs w:val="21"/>
        </w:rPr>
      </w:pPr>
    </w:p>
    <w:p w14:paraId="08216BB6" w14:textId="77777777" w:rsidR="00E9500A" w:rsidRPr="00DA2465" w:rsidRDefault="00E9500A">
      <w:pPr>
        <w:spacing w:line="360" w:lineRule="auto"/>
        <w:ind w:firstLineChars="200" w:firstLine="420"/>
        <w:rPr>
          <w:rFonts w:ascii="宋体" w:eastAsia="宋体" w:hAnsi="宋体"/>
          <w:color w:val="000000" w:themeColor="text1"/>
          <w:szCs w:val="21"/>
        </w:rPr>
      </w:pPr>
    </w:p>
    <w:p w14:paraId="052DC86A" w14:textId="77777777" w:rsidR="00E9500A" w:rsidRPr="00DA2465" w:rsidRDefault="00E9500A">
      <w:pPr>
        <w:spacing w:line="360" w:lineRule="auto"/>
        <w:ind w:firstLineChars="200" w:firstLine="420"/>
        <w:rPr>
          <w:rFonts w:ascii="宋体" w:eastAsia="宋体" w:hAnsi="宋体"/>
          <w:color w:val="000000" w:themeColor="text1"/>
          <w:szCs w:val="21"/>
        </w:rPr>
      </w:pPr>
    </w:p>
    <w:p w14:paraId="486E2CD3" w14:textId="77777777" w:rsidR="00E9500A" w:rsidRPr="00DA2465" w:rsidRDefault="00E9500A">
      <w:pPr>
        <w:spacing w:line="360" w:lineRule="auto"/>
        <w:ind w:firstLineChars="200" w:firstLine="420"/>
        <w:rPr>
          <w:rFonts w:ascii="宋体" w:eastAsia="宋体" w:hAnsi="宋体"/>
          <w:color w:val="000000" w:themeColor="text1"/>
          <w:szCs w:val="21"/>
        </w:rPr>
      </w:pPr>
    </w:p>
    <w:p w14:paraId="45BA7BD6" w14:textId="77777777" w:rsidR="00E9500A" w:rsidRPr="00DA2465" w:rsidRDefault="00E9500A">
      <w:pPr>
        <w:spacing w:line="360" w:lineRule="auto"/>
        <w:ind w:firstLineChars="200" w:firstLine="420"/>
        <w:rPr>
          <w:rFonts w:ascii="宋体" w:eastAsia="宋体" w:hAnsi="宋体"/>
          <w:color w:val="000000" w:themeColor="text1"/>
          <w:szCs w:val="21"/>
        </w:rPr>
      </w:pPr>
    </w:p>
    <w:p w14:paraId="1E2D8AC6" w14:textId="77777777" w:rsidR="00E9500A" w:rsidRPr="00DA2465" w:rsidRDefault="00E9500A">
      <w:pPr>
        <w:spacing w:line="360" w:lineRule="auto"/>
        <w:ind w:firstLineChars="200" w:firstLine="420"/>
        <w:rPr>
          <w:rFonts w:ascii="宋体" w:eastAsia="宋体" w:hAnsi="宋体"/>
          <w:color w:val="000000" w:themeColor="text1"/>
          <w:szCs w:val="21"/>
        </w:rPr>
      </w:pPr>
    </w:p>
    <w:p w14:paraId="54319316" w14:textId="039D82DD" w:rsidR="00E9500A" w:rsidRPr="00DA2465" w:rsidRDefault="00836C67">
      <w:pPr>
        <w:pStyle w:val="1"/>
        <w:spacing w:before="0" w:after="0" w:line="240" w:lineRule="auto"/>
        <w:jc w:val="center"/>
        <w:rPr>
          <w:rFonts w:ascii="宋体" w:eastAsia="宋体" w:hAnsi="宋体"/>
          <w:color w:val="000000" w:themeColor="text1"/>
          <w:sz w:val="36"/>
          <w:szCs w:val="36"/>
        </w:rPr>
        <w:sectPr w:rsidR="00E9500A" w:rsidRPr="00DA2465">
          <w:pgSz w:w="11906" w:h="16838"/>
          <w:pgMar w:top="1134" w:right="1134" w:bottom="1134" w:left="1134" w:header="851" w:footer="992" w:gutter="0"/>
          <w:cols w:space="425"/>
          <w:docGrid w:type="lines" w:linePitch="312"/>
        </w:sectPr>
      </w:pPr>
      <w:bookmarkStart w:id="26" w:name="_Toc142414052"/>
      <w:r w:rsidRPr="00DA2465">
        <w:rPr>
          <w:rFonts w:ascii="宋体" w:eastAsia="宋体" w:hAnsi="宋体" w:hint="eastAsia"/>
          <w:color w:val="000000" w:themeColor="text1"/>
          <w:sz w:val="36"/>
          <w:szCs w:val="36"/>
        </w:rPr>
        <w:t>第六章投标文件格式</w:t>
      </w:r>
      <w:bookmarkEnd w:id="26"/>
    </w:p>
    <w:p w14:paraId="0CE4A5F0" w14:textId="01DA9280" w:rsidR="00E9500A" w:rsidRPr="00DA2465" w:rsidRDefault="00836C67">
      <w:pPr>
        <w:pStyle w:val="2"/>
        <w:jc w:val="center"/>
        <w:rPr>
          <w:rFonts w:ascii="宋体" w:eastAsia="宋体" w:hAnsi="宋体"/>
          <w:color w:val="000000" w:themeColor="text1"/>
          <w:sz w:val="30"/>
          <w:szCs w:val="30"/>
        </w:rPr>
      </w:pPr>
      <w:bookmarkStart w:id="27" w:name="_Toc142414053"/>
      <w:r w:rsidRPr="00DA2465">
        <w:rPr>
          <w:rFonts w:ascii="宋体" w:eastAsia="宋体" w:hAnsi="宋体" w:hint="eastAsia"/>
          <w:color w:val="000000" w:themeColor="text1"/>
          <w:sz w:val="30"/>
          <w:szCs w:val="30"/>
        </w:rPr>
        <w:lastRenderedPageBreak/>
        <w:t>第一节投标文件外层包装封面</w:t>
      </w:r>
      <w:bookmarkEnd w:id="27"/>
    </w:p>
    <w:p w14:paraId="3ABE8DBA" w14:textId="77777777" w:rsidR="00E9500A" w:rsidRPr="00DA2465" w:rsidRDefault="00E9500A">
      <w:pPr>
        <w:spacing w:line="360" w:lineRule="auto"/>
        <w:ind w:firstLineChars="200" w:firstLine="420"/>
        <w:rPr>
          <w:rFonts w:ascii="宋体" w:eastAsia="宋体" w:hAnsi="宋体"/>
          <w:color w:val="000000" w:themeColor="text1"/>
          <w:szCs w:val="21"/>
        </w:rPr>
      </w:pPr>
    </w:p>
    <w:p w14:paraId="3B4FF27C" w14:textId="77777777" w:rsidR="00E9500A" w:rsidRPr="00DA2465" w:rsidRDefault="00E9500A">
      <w:pPr>
        <w:spacing w:line="360" w:lineRule="auto"/>
        <w:ind w:firstLineChars="200" w:firstLine="420"/>
        <w:rPr>
          <w:rFonts w:ascii="宋体" w:eastAsia="宋体" w:hAnsi="宋体"/>
          <w:color w:val="000000" w:themeColor="text1"/>
          <w:szCs w:val="21"/>
        </w:rPr>
      </w:pPr>
    </w:p>
    <w:p w14:paraId="051657B1" w14:textId="77777777" w:rsidR="00E9500A" w:rsidRPr="00DA2465" w:rsidRDefault="00E9500A">
      <w:pPr>
        <w:spacing w:line="360" w:lineRule="auto"/>
        <w:ind w:firstLineChars="200" w:firstLine="420"/>
        <w:rPr>
          <w:rFonts w:ascii="宋体" w:eastAsia="宋体" w:hAnsi="宋体"/>
          <w:color w:val="000000" w:themeColor="text1"/>
          <w:szCs w:val="21"/>
        </w:rPr>
      </w:pPr>
    </w:p>
    <w:p w14:paraId="452ED035" w14:textId="77777777" w:rsidR="00E9500A" w:rsidRPr="00DA2465" w:rsidRDefault="00E9500A">
      <w:pPr>
        <w:spacing w:line="360" w:lineRule="auto"/>
        <w:ind w:firstLineChars="200" w:firstLine="420"/>
        <w:rPr>
          <w:rFonts w:ascii="宋体" w:eastAsia="宋体" w:hAnsi="宋体"/>
          <w:color w:val="000000" w:themeColor="text1"/>
          <w:szCs w:val="21"/>
        </w:rPr>
      </w:pPr>
    </w:p>
    <w:p w14:paraId="2FF64FDB" w14:textId="77777777" w:rsidR="00E9500A" w:rsidRPr="00DA2465" w:rsidRDefault="00836C67">
      <w:pPr>
        <w:spacing w:line="360" w:lineRule="auto"/>
        <w:jc w:val="center"/>
        <w:rPr>
          <w:rFonts w:ascii="宋体" w:eastAsia="宋体" w:hAnsi="宋体"/>
          <w:color w:val="000000" w:themeColor="text1"/>
          <w:sz w:val="44"/>
          <w:szCs w:val="44"/>
        </w:rPr>
      </w:pPr>
      <w:r w:rsidRPr="00DA2465">
        <w:rPr>
          <w:rFonts w:ascii="宋体" w:eastAsia="宋体" w:hAnsi="宋体" w:hint="eastAsia"/>
          <w:color w:val="000000" w:themeColor="text1"/>
          <w:sz w:val="44"/>
          <w:szCs w:val="44"/>
        </w:rPr>
        <w:t>[项目采购-项目名称_12]</w:t>
      </w:r>
    </w:p>
    <w:p w14:paraId="17624CCB" w14:textId="77777777" w:rsidR="00E9500A" w:rsidRPr="00DA2465" w:rsidRDefault="00836C67">
      <w:pPr>
        <w:spacing w:line="360" w:lineRule="auto"/>
        <w:jc w:val="center"/>
        <w:rPr>
          <w:rFonts w:ascii="宋体" w:eastAsia="宋体" w:hAnsi="宋体"/>
          <w:color w:val="000000" w:themeColor="text1"/>
          <w:sz w:val="44"/>
          <w:szCs w:val="44"/>
        </w:rPr>
      </w:pPr>
      <w:r w:rsidRPr="00DA2465">
        <w:rPr>
          <w:rFonts w:ascii="宋体" w:eastAsia="宋体" w:hAnsi="宋体" w:hint="eastAsia"/>
          <w:color w:val="000000" w:themeColor="text1"/>
          <w:sz w:val="44"/>
          <w:szCs w:val="44"/>
        </w:rPr>
        <w:t>投标文件</w:t>
      </w:r>
    </w:p>
    <w:p w14:paraId="3128BF1F" w14:textId="77777777" w:rsidR="00E9500A" w:rsidRPr="00DA2465" w:rsidRDefault="00836C67">
      <w:pPr>
        <w:spacing w:line="360" w:lineRule="auto"/>
        <w:jc w:val="center"/>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（电子投标文件）</w:t>
      </w:r>
    </w:p>
    <w:p w14:paraId="0338C4A8" w14:textId="77777777" w:rsidR="00E9500A" w:rsidRPr="00DA2465" w:rsidRDefault="00836C67">
      <w:pPr>
        <w:spacing w:line="360" w:lineRule="auto"/>
        <w:ind w:firstLineChars="200" w:firstLine="480"/>
        <w:rPr>
          <w:rFonts w:ascii="宋体" w:eastAsia="宋体" w:hAnsi="宋体"/>
          <w:color w:val="000000" w:themeColor="text1"/>
          <w:sz w:val="24"/>
          <w:szCs w:val="24"/>
          <w:u w:val="single"/>
        </w:rPr>
      </w:pPr>
      <w:r w:rsidRPr="00DA2465">
        <w:rPr>
          <w:rFonts w:ascii="宋体" w:eastAsia="宋体" w:hAnsi="宋体" w:hint="eastAsia"/>
          <w:color w:val="000000" w:themeColor="text1"/>
          <w:sz w:val="24"/>
          <w:szCs w:val="24"/>
        </w:rPr>
        <w:t>项目名称：</w:t>
      </w:r>
      <w:r w:rsidRPr="00DA2465">
        <w:rPr>
          <w:rFonts w:ascii="宋体" w:eastAsia="宋体" w:hAnsi="宋体" w:hint="eastAsia"/>
          <w:color w:val="000000" w:themeColor="text1"/>
          <w:sz w:val="24"/>
          <w:szCs w:val="24"/>
          <w:u w:val="single"/>
        </w:rPr>
        <w:t>[项目采购-项目名称_11]</w:t>
      </w:r>
    </w:p>
    <w:p w14:paraId="33DD23F1" w14:textId="77777777" w:rsidR="00E9500A" w:rsidRPr="00DA2465" w:rsidRDefault="00836C67">
      <w:pPr>
        <w:spacing w:line="360" w:lineRule="auto"/>
        <w:ind w:firstLineChars="200" w:firstLine="480"/>
        <w:rPr>
          <w:rFonts w:ascii="宋体" w:eastAsia="宋体" w:hAnsi="宋体"/>
          <w:color w:val="000000" w:themeColor="text1"/>
          <w:sz w:val="24"/>
          <w:szCs w:val="24"/>
          <w:u w:val="single"/>
        </w:rPr>
      </w:pPr>
      <w:r w:rsidRPr="00DA2465">
        <w:rPr>
          <w:rFonts w:ascii="宋体" w:eastAsia="宋体" w:hAnsi="宋体" w:hint="eastAsia"/>
          <w:color w:val="000000" w:themeColor="text1"/>
          <w:sz w:val="24"/>
          <w:szCs w:val="24"/>
        </w:rPr>
        <w:t>采购方式：</w:t>
      </w:r>
      <w:r w:rsidRPr="00DA2465">
        <w:rPr>
          <w:rFonts w:ascii="宋体" w:eastAsia="宋体" w:hAnsi="宋体" w:hint="eastAsia"/>
          <w:color w:val="000000" w:themeColor="text1"/>
          <w:sz w:val="24"/>
          <w:szCs w:val="24"/>
          <w:u w:val="single"/>
        </w:rPr>
        <w:t>[项目采购-采购方式]</w:t>
      </w:r>
    </w:p>
    <w:p w14:paraId="45B8B642" w14:textId="77777777" w:rsidR="00E9500A" w:rsidRPr="00DA2465" w:rsidRDefault="00836C67">
      <w:pPr>
        <w:spacing w:line="360" w:lineRule="auto"/>
        <w:ind w:firstLineChars="200" w:firstLine="480"/>
        <w:rPr>
          <w:rFonts w:ascii="宋体" w:eastAsia="宋体" w:hAnsi="宋体"/>
          <w:color w:val="000000" w:themeColor="text1"/>
          <w:sz w:val="24"/>
          <w:szCs w:val="24"/>
          <w:u w:val="single"/>
        </w:rPr>
      </w:pPr>
      <w:r w:rsidRPr="00DA2465">
        <w:rPr>
          <w:rFonts w:ascii="宋体" w:eastAsia="宋体" w:hAnsi="宋体" w:hint="eastAsia"/>
          <w:color w:val="000000" w:themeColor="text1"/>
          <w:sz w:val="24"/>
          <w:szCs w:val="24"/>
        </w:rPr>
        <w:t>项目编号：</w:t>
      </w:r>
      <w:r w:rsidRPr="00DA2465">
        <w:rPr>
          <w:rFonts w:ascii="宋体" w:eastAsia="宋体" w:hAnsi="宋体" w:hint="eastAsia"/>
          <w:color w:val="000000" w:themeColor="text1"/>
          <w:sz w:val="24"/>
          <w:szCs w:val="24"/>
          <w:u w:val="single"/>
        </w:rPr>
        <w:t>[项目采购-项目编号_8]</w:t>
      </w:r>
    </w:p>
    <w:p w14:paraId="5A34ED6C"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所投分标：</w:t>
      </w:r>
      <w:r w:rsidRPr="00DA2465">
        <w:rPr>
          <w:rFonts w:ascii="宋体" w:eastAsia="宋体" w:hAnsi="宋体" w:hint="eastAsia"/>
          <w:color w:val="000000" w:themeColor="text1"/>
          <w:szCs w:val="21"/>
        </w:rPr>
        <w:t>________________________</w:t>
      </w:r>
    </w:p>
    <w:p w14:paraId="3B853435"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投标人名称：</w:t>
      </w:r>
      <w:r w:rsidRPr="00DA2465">
        <w:rPr>
          <w:rFonts w:ascii="宋体" w:eastAsia="宋体" w:hAnsi="宋体" w:hint="eastAsia"/>
          <w:color w:val="000000" w:themeColor="text1"/>
          <w:szCs w:val="21"/>
        </w:rPr>
        <w:t>______________________</w:t>
      </w:r>
    </w:p>
    <w:p w14:paraId="0030A548"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投标人地址：</w:t>
      </w:r>
      <w:r w:rsidRPr="00DA2465">
        <w:rPr>
          <w:rFonts w:ascii="宋体" w:eastAsia="宋体" w:hAnsi="宋体" w:hint="eastAsia"/>
          <w:color w:val="000000" w:themeColor="text1"/>
          <w:szCs w:val="21"/>
        </w:rPr>
        <w:t>______________________</w:t>
      </w:r>
    </w:p>
    <w:p w14:paraId="65416E55"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1A328F0B"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20A66AE5"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2B5F9B20" w14:textId="77777777" w:rsidR="00E9500A" w:rsidRPr="00DA2465" w:rsidRDefault="00836C67">
      <w:pPr>
        <w:spacing w:line="360" w:lineRule="auto"/>
        <w:jc w:val="center"/>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投标截止时间前不得解密</w:t>
      </w:r>
    </w:p>
    <w:p w14:paraId="0DCEDC7E" w14:textId="77777777" w:rsidR="00E9500A" w:rsidRPr="00DA2465" w:rsidRDefault="00836C67">
      <w:pPr>
        <w:spacing w:line="360" w:lineRule="auto"/>
        <w:jc w:val="center"/>
        <w:rPr>
          <w:rFonts w:ascii="宋体" w:eastAsia="宋体" w:hAnsi="宋体"/>
          <w:color w:val="000000" w:themeColor="text1"/>
          <w:sz w:val="24"/>
          <w:szCs w:val="24"/>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年</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月</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日</w:t>
      </w:r>
    </w:p>
    <w:p w14:paraId="53ED7449" w14:textId="3552639F" w:rsidR="00E9500A" w:rsidRPr="00DA2465" w:rsidRDefault="00836C67">
      <w:pPr>
        <w:pStyle w:val="2"/>
        <w:jc w:val="center"/>
        <w:rPr>
          <w:rFonts w:ascii="宋体" w:eastAsia="宋体" w:hAnsi="宋体"/>
          <w:color w:val="000000" w:themeColor="text1"/>
          <w:sz w:val="30"/>
          <w:szCs w:val="30"/>
        </w:rPr>
      </w:pPr>
      <w:bookmarkStart w:id="28" w:name="_Toc142414054"/>
      <w:r w:rsidRPr="00DA2465">
        <w:rPr>
          <w:rFonts w:ascii="宋体" w:eastAsia="宋体" w:hAnsi="宋体" w:hint="eastAsia"/>
          <w:color w:val="000000" w:themeColor="text1"/>
          <w:sz w:val="30"/>
          <w:szCs w:val="30"/>
        </w:rPr>
        <w:lastRenderedPageBreak/>
        <w:t>第二节资格证明文件格式</w:t>
      </w:r>
      <w:bookmarkEnd w:id="28"/>
    </w:p>
    <w:p w14:paraId="5792FC4B" w14:textId="77777777" w:rsidR="00E9500A" w:rsidRPr="00DA2465" w:rsidRDefault="00E9500A">
      <w:pPr>
        <w:spacing w:line="360" w:lineRule="auto"/>
        <w:ind w:firstLineChars="200" w:firstLine="420"/>
        <w:rPr>
          <w:rFonts w:ascii="宋体" w:eastAsia="宋体" w:hAnsi="宋体"/>
          <w:color w:val="000000" w:themeColor="text1"/>
          <w:szCs w:val="21"/>
        </w:rPr>
      </w:pPr>
    </w:p>
    <w:p w14:paraId="3CE5B90A" w14:textId="77777777" w:rsidR="00E9500A" w:rsidRPr="00DA2465" w:rsidRDefault="00836C67">
      <w:pPr>
        <w:spacing w:line="360" w:lineRule="auto"/>
        <w:jc w:val="right"/>
        <w:rPr>
          <w:rFonts w:ascii="宋体" w:eastAsia="宋体" w:hAnsi="宋体"/>
          <w:color w:val="000000" w:themeColor="text1"/>
          <w:szCs w:val="21"/>
        </w:rPr>
      </w:pPr>
      <w:r w:rsidRPr="00DA2465">
        <w:rPr>
          <w:rFonts w:ascii="宋体" w:eastAsia="宋体" w:hAnsi="宋体" w:hint="eastAsia"/>
          <w:color w:val="000000" w:themeColor="text1"/>
          <w:szCs w:val="21"/>
        </w:rPr>
        <w:t>电子投标文件</w:t>
      </w:r>
    </w:p>
    <w:p w14:paraId="53F88EC5" w14:textId="77777777" w:rsidR="00E9500A" w:rsidRPr="00DA2465" w:rsidRDefault="00E9500A">
      <w:pPr>
        <w:spacing w:line="360" w:lineRule="auto"/>
        <w:ind w:firstLineChars="200" w:firstLine="420"/>
        <w:rPr>
          <w:rFonts w:ascii="宋体" w:eastAsia="宋体" w:hAnsi="宋体"/>
          <w:color w:val="000000" w:themeColor="text1"/>
          <w:szCs w:val="21"/>
        </w:rPr>
      </w:pPr>
    </w:p>
    <w:p w14:paraId="018A091E" w14:textId="77777777" w:rsidR="00E9500A" w:rsidRPr="00DA2465" w:rsidRDefault="00836C67">
      <w:pPr>
        <w:spacing w:line="36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资格证明文件（封面）</w:t>
      </w:r>
    </w:p>
    <w:p w14:paraId="278C6671" w14:textId="77777777" w:rsidR="00E9500A" w:rsidRPr="00DA2465" w:rsidRDefault="00E9500A">
      <w:pPr>
        <w:spacing w:line="360" w:lineRule="auto"/>
        <w:ind w:firstLineChars="200" w:firstLine="420"/>
        <w:rPr>
          <w:rFonts w:ascii="宋体" w:eastAsia="宋体" w:hAnsi="宋体"/>
          <w:color w:val="000000" w:themeColor="text1"/>
          <w:szCs w:val="21"/>
        </w:rPr>
      </w:pPr>
    </w:p>
    <w:p w14:paraId="5042CCC6" w14:textId="77777777" w:rsidR="00E9500A" w:rsidRPr="00DA2465" w:rsidRDefault="00E9500A">
      <w:pPr>
        <w:spacing w:line="360" w:lineRule="auto"/>
        <w:ind w:firstLineChars="200" w:firstLine="420"/>
        <w:rPr>
          <w:rFonts w:ascii="宋体" w:eastAsia="宋体" w:hAnsi="宋体"/>
          <w:color w:val="000000" w:themeColor="text1"/>
          <w:szCs w:val="21"/>
        </w:rPr>
      </w:pPr>
    </w:p>
    <w:p w14:paraId="2DB6B776" w14:textId="77777777" w:rsidR="00E9500A" w:rsidRPr="00DA2465" w:rsidRDefault="00E9500A">
      <w:pPr>
        <w:spacing w:line="360" w:lineRule="auto"/>
        <w:ind w:firstLineChars="200" w:firstLine="420"/>
        <w:rPr>
          <w:rFonts w:ascii="宋体" w:eastAsia="宋体" w:hAnsi="宋体"/>
          <w:color w:val="000000" w:themeColor="text1"/>
          <w:szCs w:val="21"/>
        </w:rPr>
      </w:pPr>
    </w:p>
    <w:p w14:paraId="55A8FED6" w14:textId="77777777" w:rsidR="00E9500A" w:rsidRPr="00DA2465" w:rsidRDefault="00E9500A">
      <w:pPr>
        <w:spacing w:line="360" w:lineRule="auto"/>
        <w:ind w:firstLineChars="200" w:firstLine="420"/>
        <w:rPr>
          <w:rFonts w:ascii="宋体" w:eastAsia="宋体" w:hAnsi="宋体"/>
          <w:color w:val="000000" w:themeColor="text1"/>
          <w:szCs w:val="21"/>
        </w:rPr>
      </w:pPr>
    </w:p>
    <w:p w14:paraId="4F4530D5" w14:textId="77777777" w:rsidR="00E9500A" w:rsidRPr="00DA2465" w:rsidRDefault="00E9500A">
      <w:pPr>
        <w:spacing w:line="360" w:lineRule="auto"/>
        <w:ind w:firstLineChars="200" w:firstLine="420"/>
        <w:rPr>
          <w:rFonts w:ascii="宋体" w:eastAsia="宋体" w:hAnsi="宋体"/>
          <w:color w:val="000000" w:themeColor="text1"/>
          <w:szCs w:val="21"/>
        </w:rPr>
      </w:pPr>
    </w:p>
    <w:p w14:paraId="2C6F3418" w14:textId="77777777" w:rsidR="00E9500A" w:rsidRPr="00DA2465" w:rsidRDefault="00E9500A">
      <w:pPr>
        <w:spacing w:line="360" w:lineRule="auto"/>
        <w:ind w:firstLineChars="200" w:firstLine="420"/>
        <w:rPr>
          <w:rFonts w:ascii="宋体" w:eastAsia="宋体" w:hAnsi="宋体"/>
          <w:color w:val="000000" w:themeColor="text1"/>
          <w:szCs w:val="21"/>
        </w:rPr>
      </w:pPr>
    </w:p>
    <w:p w14:paraId="412E58F5" w14:textId="77777777" w:rsidR="00E9500A" w:rsidRPr="00DA2465" w:rsidRDefault="00E9500A">
      <w:pPr>
        <w:spacing w:line="360" w:lineRule="auto"/>
        <w:ind w:firstLineChars="200" w:firstLine="420"/>
        <w:rPr>
          <w:rFonts w:ascii="宋体" w:eastAsia="宋体" w:hAnsi="宋体"/>
          <w:color w:val="000000" w:themeColor="text1"/>
          <w:szCs w:val="21"/>
        </w:rPr>
      </w:pPr>
    </w:p>
    <w:p w14:paraId="2A17797C"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项目名称：[项目采购-项目名称_13]</w:t>
      </w:r>
    </w:p>
    <w:p w14:paraId="619C52A7"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451BAAE2"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项目编号：[项目采购-项目编号_9]</w:t>
      </w:r>
    </w:p>
    <w:p w14:paraId="51776E40"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6DCD7865"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所投分标：</w:t>
      </w:r>
    </w:p>
    <w:p w14:paraId="7E90B126"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0FE905C1"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投标人名称：</w:t>
      </w:r>
    </w:p>
    <w:p w14:paraId="798E75D5"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694B5979"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0AB462C8" w14:textId="77777777" w:rsidR="00E9500A" w:rsidRPr="00DA2465" w:rsidRDefault="00836C67">
      <w:pPr>
        <w:spacing w:line="360" w:lineRule="auto"/>
        <w:jc w:val="center"/>
        <w:rPr>
          <w:rFonts w:ascii="宋体" w:eastAsia="宋体" w:hAnsi="宋体"/>
          <w:color w:val="000000" w:themeColor="text1"/>
          <w:sz w:val="24"/>
          <w:szCs w:val="24"/>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年</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月</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日</w:t>
      </w:r>
    </w:p>
    <w:p w14:paraId="453E54BE" w14:textId="77777777" w:rsidR="00E9500A" w:rsidRPr="00DA2465" w:rsidRDefault="00836C67">
      <w:pPr>
        <w:spacing w:line="360" w:lineRule="auto"/>
        <w:jc w:val="center"/>
        <w:rPr>
          <w:rFonts w:ascii="宋体" w:eastAsia="宋体" w:hAnsi="宋体"/>
          <w:b/>
          <w:color w:val="000000" w:themeColor="text1"/>
          <w:sz w:val="36"/>
          <w:szCs w:val="36"/>
        </w:rPr>
      </w:pPr>
      <w:r w:rsidRPr="00DA2465">
        <w:rPr>
          <w:rFonts w:ascii="宋体" w:eastAsia="宋体" w:hAnsi="宋体" w:hint="eastAsia"/>
          <w:b/>
          <w:color w:val="000000" w:themeColor="text1"/>
          <w:sz w:val="36"/>
          <w:szCs w:val="36"/>
        </w:rPr>
        <w:lastRenderedPageBreak/>
        <w:t>资格证明文件目录</w:t>
      </w:r>
    </w:p>
    <w:p w14:paraId="0345DECF" w14:textId="77777777" w:rsidR="00E9500A" w:rsidRPr="00DA2465" w:rsidRDefault="00E9500A">
      <w:pPr>
        <w:spacing w:line="360" w:lineRule="auto"/>
        <w:ind w:firstLineChars="200" w:firstLine="420"/>
        <w:rPr>
          <w:rFonts w:ascii="宋体" w:eastAsia="宋体" w:hAnsi="宋体"/>
          <w:color w:val="000000" w:themeColor="text1"/>
          <w:szCs w:val="21"/>
        </w:rPr>
      </w:pPr>
    </w:p>
    <w:p w14:paraId="2A816040"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一、营业执照（或事业法人登记证或其他工商等登记证明材料）复印件（投标人为自然人的，须提供自然人的身份证明）……</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405641CE"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二、符合参与政府采购活动的资格条件依法缴纳税收、社会保障资金等方面的材料……</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4827626A"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三、财务状况报告方面的材料……</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29F74989"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四、投标人直接控股股东信息……</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0ECCDC1F"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五、投标人直接关联关系信息表……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4255273"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六、投标资格声明函……</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06D8E0AB"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七、联合体协议书（以联合体形式投标的，提供联合体协议；本项目不接受联合体投标或者投标人不以联合体形式投标的，则不需要提供）……</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492FC042"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八、符合特定资格条件（如有）的有关证明材料（复印件）……</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47EF9066" w14:textId="77777777" w:rsidR="00E9500A" w:rsidRPr="00DA2465" w:rsidRDefault="00836C67">
      <w:pPr>
        <w:spacing w:line="360" w:lineRule="auto"/>
        <w:rPr>
          <w:rFonts w:ascii="宋体" w:eastAsia="宋体" w:hAnsi="宋体"/>
          <w:b/>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b/>
          <w:color w:val="000000" w:themeColor="text1"/>
          <w:szCs w:val="21"/>
        </w:rPr>
        <w:t>注：以上目录是基本格式要求，各投标人可根据自身情况进一步向下增加内容或细化。</w:t>
      </w:r>
    </w:p>
    <w:p w14:paraId="4C836C86"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一、营业执照（或事业法人登记证或其他工商等登记证明材料）复印件（投标人为自然人的，提供自然人的身份证明）</w:t>
      </w:r>
    </w:p>
    <w:p w14:paraId="68E737DB" w14:textId="77777777" w:rsidR="00E9500A" w:rsidRPr="00DA2465" w:rsidRDefault="00E9500A">
      <w:pPr>
        <w:spacing w:line="360" w:lineRule="auto"/>
        <w:ind w:firstLineChars="200" w:firstLine="420"/>
        <w:rPr>
          <w:rFonts w:ascii="宋体" w:eastAsia="宋体" w:hAnsi="宋体"/>
          <w:color w:val="000000" w:themeColor="text1"/>
          <w:szCs w:val="21"/>
        </w:rPr>
      </w:pPr>
    </w:p>
    <w:p w14:paraId="0956AAF9" w14:textId="77777777" w:rsidR="00E9500A" w:rsidRPr="00DA2465" w:rsidRDefault="00836C67">
      <w:pPr>
        <w:spacing w:line="360" w:lineRule="auto"/>
        <w:ind w:firstLineChars="200" w:firstLine="420"/>
        <w:jc w:val="left"/>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5CE9C0D6" w14:textId="77777777" w:rsidR="00E9500A" w:rsidRPr="00DA2465" w:rsidRDefault="00836C67">
      <w:pPr>
        <w:spacing w:line="360" w:lineRule="auto"/>
        <w:ind w:firstLineChars="200" w:firstLine="420"/>
        <w:jc w:val="left"/>
        <w:rPr>
          <w:rFonts w:ascii="宋体" w:eastAsia="宋体" w:hAnsi="宋体"/>
          <w:color w:val="000000" w:themeColor="text1"/>
          <w:szCs w:val="21"/>
        </w:rPr>
      </w:pPr>
      <w:r w:rsidRPr="00DA2465">
        <w:rPr>
          <w:rFonts w:ascii="宋体" w:eastAsia="宋体" w:hAnsi="宋体" w:hint="eastAsia"/>
          <w:color w:val="000000" w:themeColor="text1"/>
          <w:szCs w:val="21"/>
        </w:rPr>
        <w:t>日期：___年___月</w:t>
      </w:r>
    </w:p>
    <w:p w14:paraId="0E97BC4B" w14:textId="77777777" w:rsidR="00E9500A" w:rsidRPr="00DA2465" w:rsidRDefault="00E9500A">
      <w:pPr>
        <w:spacing w:line="360" w:lineRule="auto"/>
        <w:ind w:firstLineChars="200" w:firstLine="420"/>
        <w:rPr>
          <w:rFonts w:ascii="宋体" w:eastAsia="宋体" w:hAnsi="宋体"/>
          <w:color w:val="000000" w:themeColor="text1"/>
          <w:szCs w:val="21"/>
        </w:rPr>
      </w:pPr>
    </w:p>
    <w:p w14:paraId="6E1F47F5"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二、符合参与政府采购活动的资格条件依法缴纳税收、社会保障资金等方面的材料</w:t>
      </w:r>
    </w:p>
    <w:p w14:paraId="6478DABA" w14:textId="77777777" w:rsidR="00E9500A" w:rsidRPr="00DA2465" w:rsidRDefault="00E9500A">
      <w:pPr>
        <w:spacing w:line="360" w:lineRule="auto"/>
        <w:ind w:firstLineChars="200" w:firstLine="420"/>
        <w:rPr>
          <w:rFonts w:ascii="宋体" w:eastAsia="宋体" w:hAnsi="宋体"/>
          <w:color w:val="000000" w:themeColor="text1"/>
          <w:szCs w:val="21"/>
        </w:rPr>
      </w:pPr>
    </w:p>
    <w:p w14:paraId="0B6BF1A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4721821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日期：___年___月___日</w:t>
      </w:r>
    </w:p>
    <w:p w14:paraId="6B883C3D"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三、财务状况报告方面的材料</w:t>
      </w:r>
    </w:p>
    <w:p w14:paraId="7EEC921E" w14:textId="77777777" w:rsidR="00E9500A" w:rsidRPr="00DA2465" w:rsidRDefault="00E9500A">
      <w:pPr>
        <w:spacing w:line="360" w:lineRule="auto"/>
        <w:ind w:firstLineChars="200" w:firstLine="420"/>
        <w:rPr>
          <w:rFonts w:ascii="宋体" w:eastAsia="宋体" w:hAnsi="宋体"/>
          <w:color w:val="000000" w:themeColor="text1"/>
          <w:szCs w:val="21"/>
        </w:rPr>
      </w:pPr>
    </w:p>
    <w:p w14:paraId="54AE925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48300C5C"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76570494"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四、投标人直接控股股东信息表</w:t>
      </w:r>
    </w:p>
    <w:tbl>
      <w:tblPr>
        <w:tblStyle w:val="a8"/>
        <w:tblW w:w="4995" w:type="pct"/>
        <w:tblLook w:val="04A0" w:firstRow="1" w:lastRow="0" w:firstColumn="1" w:lastColumn="0" w:noHBand="0" w:noVBand="1"/>
      </w:tblPr>
      <w:tblGrid>
        <w:gridCol w:w="722"/>
        <w:gridCol w:w="2030"/>
        <w:gridCol w:w="1451"/>
        <w:gridCol w:w="4062"/>
        <w:gridCol w:w="1579"/>
      </w:tblGrid>
      <w:tr w:rsidR="00DA2465" w:rsidRPr="00DA2465" w14:paraId="14E98820" w14:textId="77777777">
        <w:tc>
          <w:tcPr>
            <w:tcW w:w="367" w:type="pct"/>
            <w:shd w:val="clear" w:color="auto" w:fill="FBE4D5" w:themeFill="accent2" w:themeFillTint="33"/>
          </w:tcPr>
          <w:p w14:paraId="035795D5"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序号</w:t>
            </w:r>
          </w:p>
        </w:tc>
        <w:tc>
          <w:tcPr>
            <w:tcW w:w="1031" w:type="pct"/>
            <w:shd w:val="clear" w:color="auto" w:fill="FBE4D5" w:themeFill="accent2" w:themeFillTint="33"/>
          </w:tcPr>
          <w:p w14:paraId="521BCDCA"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直接控股股东名称</w:t>
            </w:r>
          </w:p>
        </w:tc>
        <w:tc>
          <w:tcPr>
            <w:tcW w:w="737" w:type="pct"/>
            <w:shd w:val="clear" w:color="auto" w:fill="FBE4D5" w:themeFill="accent2" w:themeFillTint="33"/>
          </w:tcPr>
          <w:p w14:paraId="0FB2AE2E"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出资比例</w:t>
            </w:r>
          </w:p>
        </w:tc>
        <w:tc>
          <w:tcPr>
            <w:tcW w:w="2063" w:type="pct"/>
            <w:shd w:val="clear" w:color="auto" w:fill="FBE4D5" w:themeFill="accent2" w:themeFillTint="33"/>
          </w:tcPr>
          <w:p w14:paraId="54D0CE7C"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身份证号码或者统一社会信用代码</w:t>
            </w:r>
          </w:p>
        </w:tc>
        <w:tc>
          <w:tcPr>
            <w:tcW w:w="802" w:type="pct"/>
            <w:shd w:val="clear" w:color="auto" w:fill="FBE4D5" w:themeFill="accent2" w:themeFillTint="33"/>
          </w:tcPr>
          <w:p w14:paraId="698E5897"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备注</w:t>
            </w:r>
          </w:p>
        </w:tc>
      </w:tr>
      <w:tr w:rsidR="00DA2465" w:rsidRPr="00DA2465" w14:paraId="537887CD" w14:textId="77777777">
        <w:tc>
          <w:tcPr>
            <w:tcW w:w="367" w:type="pct"/>
          </w:tcPr>
          <w:p w14:paraId="5E180359"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031" w:type="pct"/>
          </w:tcPr>
          <w:p w14:paraId="5A45515C" w14:textId="77777777" w:rsidR="00E9500A" w:rsidRPr="00DA2465" w:rsidRDefault="00E9500A">
            <w:pPr>
              <w:spacing w:line="360" w:lineRule="auto"/>
              <w:jc w:val="center"/>
              <w:rPr>
                <w:rFonts w:ascii="宋体" w:eastAsia="宋体" w:hAnsi="宋体"/>
                <w:color w:val="000000" w:themeColor="text1"/>
                <w:szCs w:val="21"/>
              </w:rPr>
            </w:pPr>
          </w:p>
        </w:tc>
        <w:tc>
          <w:tcPr>
            <w:tcW w:w="737" w:type="pct"/>
          </w:tcPr>
          <w:p w14:paraId="304F2312" w14:textId="77777777" w:rsidR="00E9500A" w:rsidRPr="00DA2465" w:rsidRDefault="00E9500A">
            <w:pPr>
              <w:spacing w:line="360" w:lineRule="auto"/>
              <w:jc w:val="center"/>
              <w:rPr>
                <w:rFonts w:ascii="宋体" w:eastAsia="宋体" w:hAnsi="宋体"/>
                <w:color w:val="000000" w:themeColor="text1"/>
                <w:szCs w:val="21"/>
              </w:rPr>
            </w:pPr>
          </w:p>
        </w:tc>
        <w:tc>
          <w:tcPr>
            <w:tcW w:w="2063" w:type="pct"/>
          </w:tcPr>
          <w:p w14:paraId="67012B8D" w14:textId="77777777" w:rsidR="00E9500A" w:rsidRPr="00DA2465" w:rsidRDefault="00E9500A">
            <w:pPr>
              <w:spacing w:line="360" w:lineRule="auto"/>
              <w:jc w:val="center"/>
              <w:rPr>
                <w:rFonts w:ascii="宋体" w:eastAsia="宋体" w:hAnsi="宋体"/>
                <w:color w:val="000000" w:themeColor="text1"/>
                <w:szCs w:val="21"/>
              </w:rPr>
            </w:pPr>
          </w:p>
        </w:tc>
        <w:tc>
          <w:tcPr>
            <w:tcW w:w="802" w:type="pct"/>
          </w:tcPr>
          <w:p w14:paraId="32F09B09"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2F0388B8" w14:textId="77777777">
        <w:tc>
          <w:tcPr>
            <w:tcW w:w="367" w:type="pct"/>
          </w:tcPr>
          <w:p w14:paraId="51FEB40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p>
        </w:tc>
        <w:tc>
          <w:tcPr>
            <w:tcW w:w="1031" w:type="pct"/>
          </w:tcPr>
          <w:p w14:paraId="334CD08D" w14:textId="77777777" w:rsidR="00E9500A" w:rsidRPr="00DA2465" w:rsidRDefault="00E9500A">
            <w:pPr>
              <w:spacing w:line="360" w:lineRule="auto"/>
              <w:jc w:val="center"/>
              <w:rPr>
                <w:rFonts w:ascii="宋体" w:eastAsia="宋体" w:hAnsi="宋体"/>
                <w:color w:val="000000" w:themeColor="text1"/>
                <w:szCs w:val="21"/>
              </w:rPr>
            </w:pPr>
          </w:p>
        </w:tc>
        <w:tc>
          <w:tcPr>
            <w:tcW w:w="737" w:type="pct"/>
          </w:tcPr>
          <w:p w14:paraId="24E9758F" w14:textId="77777777" w:rsidR="00E9500A" w:rsidRPr="00DA2465" w:rsidRDefault="00E9500A">
            <w:pPr>
              <w:spacing w:line="360" w:lineRule="auto"/>
              <w:jc w:val="center"/>
              <w:rPr>
                <w:rFonts w:ascii="宋体" w:eastAsia="宋体" w:hAnsi="宋体"/>
                <w:color w:val="000000" w:themeColor="text1"/>
                <w:szCs w:val="21"/>
              </w:rPr>
            </w:pPr>
          </w:p>
        </w:tc>
        <w:tc>
          <w:tcPr>
            <w:tcW w:w="2063" w:type="pct"/>
          </w:tcPr>
          <w:p w14:paraId="2B4FBB9A" w14:textId="77777777" w:rsidR="00E9500A" w:rsidRPr="00DA2465" w:rsidRDefault="00E9500A">
            <w:pPr>
              <w:spacing w:line="360" w:lineRule="auto"/>
              <w:jc w:val="center"/>
              <w:rPr>
                <w:rFonts w:ascii="宋体" w:eastAsia="宋体" w:hAnsi="宋体"/>
                <w:color w:val="000000" w:themeColor="text1"/>
                <w:szCs w:val="21"/>
              </w:rPr>
            </w:pPr>
          </w:p>
        </w:tc>
        <w:tc>
          <w:tcPr>
            <w:tcW w:w="802" w:type="pct"/>
          </w:tcPr>
          <w:p w14:paraId="2CDCD5D1"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5D8B52D3" w14:textId="77777777">
        <w:tc>
          <w:tcPr>
            <w:tcW w:w="367" w:type="pct"/>
          </w:tcPr>
          <w:p w14:paraId="35A0D3DC"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w:t>
            </w:r>
          </w:p>
        </w:tc>
        <w:tc>
          <w:tcPr>
            <w:tcW w:w="1031" w:type="pct"/>
          </w:tcPr>
          <w:p w14:paraId="75EC70AA" w14:textId="77777777" w:rsidR="00E9500A" w:rsidRPr="00DA2465" w:rsidRDefault="00E9500A">
            <w:pPr>
              <w:spacing w:line="360" w:lineRule="auto"/>
              <w:jc w:val="center"/>
              <w:rPr>
                <w:rFonts w:ascii="宋体" w:eastAsia="宋体" w:hAnsi="宋体"/>
                <w:color w:val="000000" w:themeColor="text1"/>
                <w:szCs w:val="21"/>
              </w:rPr>
            </w:pPr>
          </w:p>
        </w:tc>
        <w:tc>
          <w:tcPr>
            <w:tcW w:w="737" w:type="pct"/>
          </w:tcPr>
          <w:p w14:paraId="0AAB307C" w14:textId="77777777" w:rsidR="00E9500A" w:rsidRPr="00DA2465" w:rsidRDefault="00E9500A">
            <w:pPr>
              <w:spacing w:line="360" w:lineRule="auto"/>
              <w:jc w:val="center"/>
              <w:rPr>
                <w:rFonts w:ascii="宋体" w:eastAsia="宋体" w:hAnsi="宋体"/>
                <w:color w:val="000000" w:themeColor="text1"/>
                <w:szCs w:val="21"/>
              </w:rPr>
            </w:pPr>
          </w:p>
        </w:tc>
        <w:tc>
          <w:tcPr>
            <w:tcW w:w="2063" w:type="pct"/>
          </w:tcPr>
          <w:p w14:paraId="646FA8F0" w14:textId="77777777" w:rsidR="00E9500A" w:rsidRPr="00DA2465" w:rsidRDefault="00E9500A">
            <w:pPr>
              <w:spacing w:line="360" w:lineRule="auto"/>
              <w:jc w:val="center"/>
              <w:rPr>
                <w:rFonts w:ascii="宋体" w:eastAsia="宋体" w:hAnsi="宋体"/>
                <w:color w:val="000000" w:themeColor="text1"/>
                <w:szCs w:val="21"/>
              </w:rPr>
            </w:pPr>
          </w:p>
        </w:tc>
        <w:tc>
          <w:tcPr>
            <w:tcW w:w="802" w:type="pct"/>
          </w:tcPr>
          <w:p w14:paraId="2AB0D941"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711A41C0" w14:textId="77777777">
        <w:tc>
          <w:tcPr>
            <w:tcW w:w="367" w:type="pct"/>
          </w:tcPr>
          <w:p w14:paraId="44F55C0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031" w:type="pct"/>
          </w:tcPr>
          <w:p w14:paraId="13D8E159" w14:textId="77777777" w:rsidR="00E9500A" w:rsidRPr="00DA2465" w:rsidRDefault="00E9500A">
            <w:pPr>
              <w:spacing w:line="360" w:lineRule="auto"/>
              <w:jc w:val="center"/>
              <w:rPr>
                <w:rFonts w:ascii="宋体" w:eastAsia="宋体" w:hAnsi="宋体"/>
                <w:color w:val="000000" w:themeColor="text1"/>
                <w:szCs w:val="21"/>
              </w:rPr>
            </w:pPr>
          </w:p>
        </w:tc>
        <w:tc>
          <w:tcPr>
            <w:tcW w:w="737" w:type="pct"/>
          </w:tcPr>
          <w:p w14:paraId="0249D486" w14:textId="77777777" w:rsidR="00E9500A" w:rsidRPr="00DA2465" w:rsidRDefault="00E9500A">
            <w:pPr>
              <w:spacing w:line="360" w:lineRule="auto"/>
              <w:jc w:val="center"/>
              <w:rPr>
                <w:rFonts w:ascii="宋体" w:eastAsia="宋体" w:hAnsi="宋体"/>
                <w:color w:val="000000" w:themeColor="text1"/>
                <w:szCs w:val="21"/>
              </w:rPr>
            </w:pPr>
          </w:p>
        </w:tc>
        <w:tc>
          <w:tcPr>
            <w:tcW w:w="2063" w:type="pct"/>
          </w:tcPr>
          <w:p w14:paraId="656ACD34" w14:textId="77777777" w:rsidR="00E9500A" w:rsidRPr="00DA2465" w:rsidRDefault="00E9500A">
            <w:pPr>
              <w:spacing w:line="360" w:lineRule="auto"/>
              <w:jc w:val="center"/>
              <w:rPr>
                <w:rFonts w:ascii="宋体" w:eastAsia="宋体" w:hAnsi="宋体"/>
                <w:color w:val="000000" w:themeColor="text1"/>
                <w:szCs w:val="21"/>
              </w:rPr>
            </w:pPr>
          </w:p>
        </w:tc>
        <w:tc>
          <w:tcPr>
            <w:tcW w:w="802" w:type="pct"/>
          </w:tcPr>
          <w:p w14:paraId="4D4F2A65" w14:textId="77777777" w:rsidR="00E9500A" w:rsidRPr="00DA2465" w:rsidRDefault="00E9500A">
            <w:pPr>
              <w:spacing w:line="360" w:lineRule="auto"/>
              <w:jc w:val="center"/>
              <w:rPr>
                <w:rFonts w:ascii="宋体" w:eastAsia="宋体" w:hAnsi="宋体"/>
                <w:color w:val="000000" w:themeColor="text1"/>
                <w:szCs w:val="21"/>
              </w:rPr>
            </w:pPr>
          </w:p>
        </w:tc>
      </w:tr>
    </w:tbl>
    <w:p w14:paraId="17595385" w14:textId="77777777" w:rsidR="00E9500A" w:rsidRPr="00DA2465" w:rsidRDefault="00836C67">
      <w:pPr>
        <w:spacing w:line="360" w:lineRule="auto"/>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注：</w:t>
      </w:r>
    </w:p>
    <w:p w14:paraId="58E5D707" w14:textId="77777777" w:rsidR="00E9500A" w:rsidRPr="00DA2465" w:rsidRDefault="00836C67">
      <w:pPr>
        <w:spacing w:line="360" w:lineRule="auto"/>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770CDA" w14:textId="77777777" w:rsidR="00E9500A" w:rsidRPr="00DA2465" w:rsidRDefault="00836C67">
      <w:pPr>
        <w:spacing w:line="360" w:lineRule="auto"/>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2.本表所指的控股关系仅限于直接控股关系，不包括间接的控股关系。公司实际控制人与公司之间的关系不属于本表所指的直接控股关系。</w:t>
      </w:r>
    </w:p>
    <w:p w14:paraId="6634AA7C" w14:textId="77777777" w:rsidR="00E9500A" w:rsidRPr="00DA2465" w:rsidRDefault="00836C67">
      <w:pPr>
        <w:spacing w:line="360" w:lineRule="auto"/>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3.供应商不存在直接控股股东的，则填“无”。</w:t>
      </w:r>
    </w:p>
    <w:p w14:paraId="2BE2A273" w14:textId="77777777" w:rsidR="00E9500A" w:rsidRPr="00DA2465" w:rsidRDefault="00E9500A">
      <w:pPr>
        <w:spacing w:line="360" w:lineRule="auto"/>
        <w:ind w:firstLineChars="200" w:firstLine="420"/>
        <w:rPr>
          <w:rFonts w:ascii="宋体" w:eastAsia="宋体" w:hAnsi="宋体"/>
          <w:color w:val="000000" w:themeColor="text1"/>
          <w:szCs w:val="21"/>
        </w:rPr>
      </w:pPr>
    </w:p>
    <w:p w14:paraId="307EE1D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0EAA69DF"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3AAC3A0C"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五、投标人直接管理关系信息表</w:t>
      </w:r>
    </w:p>
    <w:tbl>
      <w:tblPr>
        <w:tblStyle w:val="a8"/>
        <w:tblW w:w="4995" w:type="pct"/>
        <w:tblLook w:val="04A0" w:firstRow="1" w:lastRow="0" w:firstColumn="1" w:lastColumn="0" w:noHBand="0" w:noVBand="1"/>
      </w:tblPr>
      <w:tblGrid>
        <w:gridCol w:w="2461"/>
        <w:gridCol w:w="2461"/>
        <w:gridCol w:w="2461"/>
        <w:gridCol w:w="2461"/>
      </w:tblGrid>
      <w:tr w:rsidR="00DA2465" w:rsidRPr="00DA2465" w14:paraId="184DB78F" w14:textId="77777777">
        <w:tc>
          <w:tcPr>
            <w:tcW w:w="1250" w:type="pct"/>
            <w:shd w:val="clear" w:color="auto" w:fill="FBE4D5" w:themeFill="accent2" w:themeFillTint="33"/>
          </w:tcPr>
          <w:p w14:paraId="7C3BB46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序号</w:t>
            </w:r>
          </w:p>
        </w:tc>
        <w:tc>
          <w:tcPr>
            <w:tcW w:w="1250" w:type="pct"/>
            <w:shd w:val="clear" w:color="auto" w:fill="FBE4D5" w:themeFill="accent2" w:themeFillTint="33"/>
          </w:tcPr>
          <w:p w14:paraId="1983B4CC"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直接管理关系单位名称</w:t>
            </w:r>
          </w:p>
        </w:tc>
        <w:tc>
          <w:tcPr>
            <w:tcW w:w="1250" w:type="pct"/>
            <w:shd w:val="clear" w:color="auto" w:fill="FBE4D5" w:themeFill="accent2" w:themeFillTint="33"/>
          </w:tcPr>
          <w:p w14:paraId="6CBBBB9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统一社会信用代码</w:t>
            </w:r>
          </w:p>
        </w:tc>
        <w:tc>
          <w:tcPr>
            <w:tcW w:w="1250" w:type="pct"/>
            <w:shd w:val="clear" w:color="auto" w:fill="FBE4D5" w:themeFill="accent2" w:themeFillTint="33"/>
          </w:tcPr>
          <w:p w14:paraId="7917921F"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备注</w:t>
            </w:r>
          </w:p>
        </w:tc>
      </w:tr>
      <w:tr w:rsidR="00DA2465" w:rsidRPr="00DA2465" w14:paraId="5256AF38" w14:textId="77777777">
        <w:tc>
          <w:tcPr>
            <w:tcW w:w="1250" w:type="pct"/>
          </w:tcPr>
          <w:p w14:paraId="7887AC02"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250" w:type="pct"/>
          </w:tcPr>
          <w:p w14:paraId="07DEB860" w14:textId="77777777" w:rsidR="00E9500A" w:rsidRPr="00DA2465" w:rsidRDefault="00E9500A">
            <w:pPr>
              <w:spacing w:line="360" w:lineRule="auto"/>
              <w:jc w:val="center"/>
              <w:rPr>
                <w:rFonts w:ascii="宋体" w:eastAsia="宋体" w:hAnsi="宋体"/>
                <w:color w:val="000000" w:themeColor="text1"/>
                <w:szCs w:val="21"/>
              </w:rPr>
            </w:pPr>
          </w:p>
        </w:tc>
        <w:tc>
          <w:tcPr>
            <w:tcW w:w="1250" w:type="pct"/>
          </w:tcPr>
          <w:p w14:paraId="0653E0DE" w14:textId="77777777" w:rsidR="00E9500A" w:rsidRPr="00DA2465" w:rsidRDefault="00E9500A">
            <w:pPr>
              <w:spacing w:line="360" w:lineRule="auto"/>
              <w:jc w:val="center"/>
              <w:rPr>
                <w:rFonts w:ascii="宋体" w:eastAsia="宋体" w:hAnsi="宋体"/>
                <w:color w:val="000000" w:themeColor="text1"/>
                <w:szCs w:val="21"/>
              </w:rPr>
            </w:pPr>
          </w:p>
        </w:tc>
        <w:tc>
          <w:tcPr>
            <w:tcW w:w="1250" w:type="pct"/>
          </w:tcPr>
          <w:p w14:paraId="5AE65BA5"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155AEAA2" w14:textId="77777777">
        <w:tc>
          <w:tcPr>
            <w:tcW w:w="1250" w:type="pct"/>
          </w:tcPr>
          <w:p w14:paraId="628CCEDC"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p>
        </w:tc>
        <w:tc>
          <w:tcPr>
            <w:tcW w:w="1250" w:type="pct"/>
          </w:tcPr>
          <w:p w14:paraId="4EE8ADC1" w14:textId="77777777" w:rsidR="00E9500A" w:rsidRPr="00DA2465" w:rsidRDefault="00E9500A">
            <w:pPr>
              <w:spacing w:line="360" w:lineRule="auto"/>
              <w:jc w:val="center"/>
              <w:rPr>
                <w:rFonts w:ascii="宋体" w:eastAsia="宋体" w:hAnsi="宋体"/>
                <w:color w:val="000000" w:themeColor="text1"/>
                <w:szCs w:val="21"/>
              </w:rPr>
            </w:pPr>
          </w:p>
        </w:tc>
        <w:tc>
          <w:tcPr>
            <w:tcW w:w="1250" w:type="pct"/>
          </w:tcPr>
          <w:p w14:paraId="4F5EAB2A" w14:textId="77777777" w:rsidR="00E9500A" w:rsidRPr="00DA2465" w:rsidRDefault="00E9500A">
            <w:pPr>
              <w:spacing w:line="360" w:lineRule="auto"/>
              <w:jc w:val="center"/>
              <w:rPr>
                <w:rFonts w:ascii="宋体" w:eastAsia="宋体" w:hAnsi="宋体"/>
                <w:color w:val="000000" w:themeColor="text1"/>
                <w:szCs w:val="21"/>
              </w:rPr>
            </w:pPr>
          </w:p>
        </w:tc>
        <w:tc>
          <w:tcPr>
            <w:tcW w:w="1250" w:type="pct"/>
          </w:tcPr>
          <w:p w14:paraId="7DD9533B"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68BE7DD5" w14:textId="77777777">
        <w:tc>
          <w:tcPr>
            <w:tcW w:w="1250" w:type="pct"/>
          </w:tcPr>
          <w:p w14:paraId="5BE8076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w:t>
            </w:r>
          </w:p>
        </w:tc>
        <w:tc>
          <w:tcPr>
            <w:tcW w:w="1250" w:type="pct"/>
          </w:tcPr>
          <w:p w14:paraId="6F71610B" w14:textId="77777777" w:rsidR="00E9500A" w:rsidRPr="00DA2465" w:rsidRDefault="00E9500A">
            <w:pPr>
              <w:spacing w:line="360" w:lineRule="auto"/>
              <w:jc w:val="center"/>
              <w:rPr>
                <w:rFonts w:ascii="宋体" w:eastAsia="宋体" w:hAnsi="宋体"/>
                <w:color w:val="000000" w:themeColor="text1"/>
                <w:szCs w:val="21"/>
              </w:rPr>
            </w:pPr>
          </w:p>
        </w:tc>
        <w:tc>
          <w:tcPr>
            <w:tcW w:w="1250" w:type="pct"/>
          </w:tcPr>
          <w:p w14:paraId="6BA4E6A5" w14:textId="77777777" w:rsidR="00E9500A" w:rsidRPr="00DA2465" w:rsidRDefault="00E9500A">
            <w:pPr>
              <w:spacing w:line="360" w:lineRule="auto"/>
              <w:jc w:val="center"/>
              <w:rPr>
                <w:rFonts w:ascii="宋体" w:eastAsia="宋体" w:hAnsi="宋体"/>
                <w:color w:val="000000" w:themeColor="text1"/>
                <w:szCs w:val="21"/>
              </w:rPr>
            </w:pPr>
          </w:p>
        </w:tc>
        <w:tc>
          <w:tcPr>
            <w:tcW w:w="1250" w:type="pct"/>
          </w:tcPr>
          <w:p w14:paraId="30312754"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03A60D02" w14:textId="77777777">
        <w:tc>
          <w:tcPr>
            <w:tcW w:w="1250" w:type="pct"/>
          </w:tcPr>
          <w:p w14:paraId="6EEE36AF"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250" w:type="pct"/>
          </w:tcPr>
          <w:p w14:paraId="43B4BD67" w14:textId="77777777" w:rsidR="00E9500A" w:rsidRPr="00DA2465" w:rsidRDefault="00E9500A">
            <w:pPr>
              <w:spacing w:line="360" w:lineRule="auto"/>
              <w:jc w:val="center"/>
              <w:rPr>
                <w:rFonts w:ascii="宋体" w:eastAsia="宋体" w:hAnsi="宋体"/>
                <w:color w:val="000000" w:themeColor="text1"/>
                <w:szCs w:val="21"/>
              </w:rPr>
            </w:pPr>
          </w:p>
        </w:tc>
        <w:tc>
          <w:tcPr>
            <w:tcW w:w="1250" w:type="pct"/>
          </w:tcPr>
          <w:p w14:paraId="07D2EC91" w14:textId="77777777" w:rsidR="00E9500A" w:rsidRPr="00DA2465" w:rsidRDefault="00E9500A">
            <w:pPr>
              <w:spacing w:line="360" w:lineRule="auto"/>
              <w:jc w:val="center"/>
              <w:rPr>
                <w:rFonts w:ascii="宋体" w:eastAsia="宋体" w:hAnsi="宋体"/>
                <w:color w:val="000000" w:themeColor="text1"/>
                <w:szCs w:val="21"/>
              </w:rPr>
            </w:pPr>
          </w:p>
        </w:tc>
        <w:tc>
          <w:tcPr>
            <w:tcW w:w="1250" w:type="pct"/>
          </w:tcPr>
          <w:p w14:paraId="41CA297A" w14:textId="77777777" w:rsidR="00E9500A" w:rsidRPr="00DA2465" w:rsidRDefault="00E9500A">
            <w:pPr>
              <w:spacing w:line="360" w:lineRule="auto"/>
              <w:jc w:val="center"/>
              <w:rPr>
                <w:rFonts w:ascii="宋体" w:eastAsia="宋体" w:hAnsi="宋体"/>
                <w:color w:val="000000" w:themeColor="text1"/>
                <w:szCs w:val="21"/>
              </w:rPr>
            </w:pPr>
          </w:p>
        </w:tc>
      </w:tr>
    </w:tbl>
    <w:p w14:paraId="144DB77B" w14:textId="77777777" w:rsidR="00E9500A" w:rsidRPr="00DA2465" w:rsidRDefault="00836C67">
      <w:pPr>
        <w:spacing w:line="360" w:lineRule="auto"/>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注：</w:t>
      </w:r>
    </w:p>
    <w:p w14:paraId="0484B48A"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1.管理关系：是指不具有出资持股关系的其他单位之间存在的管理与被管理关系，如一些上下级关系的事业单位和团体组织。</w:t>
      </w:r>
    </w:p>
    <w:p w14:paraId="720ED737"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2.本表所指的管理关系仅限于直接管理关系，不包括间接的管理关系。</w:t>
      </w:r>
    </w:p>
    <w:p w14:paraId="3E6344F4"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3.供应商不存在直接管理关系的，则填“无”。</w:t>
      </w:r>
    </w:p>
    <w:p w14:paraId="3F5289F3" w14:textId="77777777" w:rsidR="00E9500A" w:rsidRPr="00DA2465" w:rsidRDefault="00E9500A">
      <w:pPr>
        <w:spacing w:line="360" w:lineRule="auto"/>
        <w:ind w:firstLineChars="200" w:firstLine="420"/>
        <w:rPr>
          <w:rFonts w:ascii="宋体" w:eastAsia="宋体" w:hAnsi="宋体"/>
          <w:color w:val="000000" w:themeColor="text1"/>
          <w:szCs w:val="21"/>
        </w:rPr>
      </w:pPr>
    </w:p>
    <w:p w14:paraId="5C8302B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290D4091"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7C72B2B8"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六、投标资格声明函</w:t>
      </w:r>
    </w:p>
    <w:p w14:paraId="573F37F3" w14:textId="77777777" w:rsidR="00E9500A" w:rsidRPr="00DA2465" w:rsidRDefault="00836C67">
      <w:pPr>
        <w:spacing w:line="360" w:lineRule="auto"/>
        <w:rPr>
          <w:rFonts w:ascii="宋体" w:eastAsia="宋体" w:hAnsi="宋体"/>
          <w:color w:val="000000" w:themeColor="text1"/>
          <w:szCs w:val="21"/>
          <w:u w:val="single"/>
        </w:rPr>
      </w:pPr>
      <w:r w:rsidRPr="00DA2465">
        <w:rPr>
          <w:rFonts w:ascii="宋体" w:eastAsia="宋体" w:hAnsi="宋体" w:hint="eastAsia"/>
          <w:color w:val="000000" w:themeColor="text1"/>
          <w:szCs w:val="21"/>
        </w:rPr>
        <w:t>致：</w:t>
      </w:r>
      <w:r w:rsidRPr="00DA2465">
        <w:rPr>
          <w:rFonts w:ascii="宋体" w:eastAsia="宋体" w:hAnsi="宋体" w:hint="eastAsia"/>
          <w:color w:val="000000" w:themeColor="text1"/>
          <w:szCs w:val="21"/>
          <w:u w:val="single"/>
        </w:rPr>
        <w:t>[项目采购-采购组织机构_5]</w:t>
      </w:r>
    </w:p>
    <w:p w14:paraId="2F524FE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我方愿意参加贵方组织的</w:t>
      </w:r>
      <w:r w:rsidRPr="00DA2465">
        <w:rPr>
          <w:rFonts w:ascii="宋体" w:eastAsia="宋体" w:hAnsi="宋体" w:hint="eastAsia"/>
          <w:color w:val="000000" w:themeColor="text1"/>
          <w:szCs w:val="21"/>
          <w:u w:val="single"/>
        </w:rPr>
        <w:t>[项目采购-项目名称_14]</w:t>
      </w:r>
      <w:r w:rsidRPr="00DA2465">
        <w:rPr>
          <w:rFonts w:ascii="宋体" w:eastAsia="宋体" w:hAnsi="宋体" w:hint="eastAsia"/>
          <w:color w:val="000000" w:themeColor="text1"/>
          <w:szCs w:val="21"/>
        </w:rPr>
        <w:t>（项目编号：</w:t>
      </w:r>
      <w:r w:rsidRPr="00DA2465">
        <w:rPr>
          <w:rFonts w:ascii="宋体" w:eastAsia="宋体" w:hAnsi="宋体" w:hint="eastAsia"/>
          <w:color w:val="000000" w:themeColor="text1"/>
          <w:szCs w:val="21"/>
          <w:u w:val="single"/>
        </w:rPr>
        <w:t>[项目采购-项目编号_10]</w:t>
      </w:r>
      <w:r w:rsidRPr="00DA2465">
        <w:rPr>
          <w:rFonts w:ascii="宋体" w:eastAsia="宋体" w:hAnsi="宋体" w:hint="eastAsia"/>
          <w:color w:val="000000" w:themeColor="text1"/>
          <w:szCs w:val="21"/>
        </w:rPr>
        <w:t>）项目的投标，为便于贵方公正、</w:t>
      </w:r>
      <w:proofErr w:type="gramStart"/>
      <w:r w:rsidRPr="00DA2465">
        <w:rPr>
          <w:rFonts w:ascii="宋体" w:eastAsia="宋体" w:hAnsi="宋体" w:hint="eastAsia"/>
          <w:color w:val="000000" w:themeColor="text1"/>
          <w:szCs w:val="21"/>
        </w:rPr>
        <w:t>择优地</w:t>
      </w:r>
      <w:proofErr w:type="gramEnd"/>
      <w:r w:rsidRPr="00DA2465">
        <w:rPr>
          <w:rFonts w:ascii="宋体" w:eastAsia="宋体" w:hAnsi="宋体" w:hint="eastAsia"/>
          <w:color w:val="000000" w:themeColor="text1"/>
          <w:szCs w:val="21"/>
        </w:rPr>
        <w:t>确定中标人，我方就本次投标有关事项郑重声明如下：</w:t>
      </w:r>
    </w:p>
    <w:p w14:paraId="03D0169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0FFE8E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98149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3.经查询，在“信用中国”和“中国政府采购网”网站我方未被列入失信被执行人、重大税收违法失信主体、政府采购严重违法失信行为记录名单。</w:t>
      </w:r>
    </w:p>
    <w:p w14:paraId="695B5AD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4.以上事项如有虚假或隐瞒，我方愿意承担一切后果，并不再寻求任何旨在减轻或免除法律责任的辩解。</w:t>
      </w:r>
    </w:p>
    <w:p w14:paraId="70B8F6D1" w14:textId="77777777" w:rsidR="00E9500A" w:rsidRPr="00DA2465" w:rsidRDefault="00836C67">
      <w:pPr>
        <w:spacing w:line="360" w:lineRule="auto"/>
        <w:ind w:firstLineChars="200" w:firstLine="360"/>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说明：</w:t>
      </w:r>
    </w:p>
    <w:p w14:paraId="02E1B4C7" w14:textId="77777777" w:rsidR="00E9500A" w:rsidRPr="00DA2465" w:rsidRDefault="00836C67">
      <w:pPr>
        <w:spacing w:line="360" w:lineRule="auto"/>
        <w:ind w:firstLineChars="200" w:firstLine="360"/>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1.投标人应当通过“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27E0EBB8" w14:textId="77777777" w:rsidR="00E9500A" w:rsidRPr="00DA2465" w:rsidRDefault="00836C67">
      <w:pPr>
        <w:spacing w:line="360" w:lineRule="auto"/>
        <w:ind w:firstLineChars="200" w:firstLine="360"/>
        <w:rPr>
          <w:rFonts w:ascii="宋体" w:eastAsia="宋体" w:hAnsi="宋体"/>
          <w:color w:val="000000" w:themeColor="text1"/>
          <w:sz w:val="18"/>
          <w:szCs w:val="18"/>
        </w:rPr>
      </w:pPr>
      <w:r w:rsidRPr="00DA2465">
        <w:rPr>
          <w:rFonts w:ascii="宋体" w:eastAsia="宋体" w:hAnsi="宋体" w:hint="eastAsia"/>
          <w:color w:val="000000" w:themeColor="text1"/>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BFB8E0" w14:textId="77777777" w:rsidR="00E9500A" w:rsidRPr="00DA2465" w:rsidRDefault="00836C67">
      <w:pPr>
        <w:spacing w:line="360" w:lineRule="auto"/>
        <w:ind w:firstLineChars="200" w:firstLine="361"/>
        <w:rPr>
          <w:rFonts w:ascii="宋体" w:eastAsia="宋体" w:hAnsi="宋体"/>
          <w:b/>
          <w:color w:val="000000" w:themeColor="text1"/>
          <w:sz w:val="18"/>
          <w:szCs w:val="18"/>
        </w:rPr>
      </w:pPr>
      <w:r w:rsidRPr="00DA2465">
        <w:rPr>
          <w:rFonts w:ascii="宋体" w:eastAsia="宋体" w:hAnsi="宋体" w:hint="eastAsia"/>
          <w:b/>
          <w:color w:val="000000" w:themeColor="text1"/>
          <w:sz w:val="18"/>
          <w:szCs w:val="18"/>
        </w:rPr>
        <w:t>3.如为联合体投标，盖章处须加盖联合体各方公章并由联合体各方法定代表人分别签署，否则投标无效。</w:t>
      </w:r>
    </w:p>
    <w:p w14:paraId="282461B6" w14:textId="77777777" w:rsidR="00E9500A" w:rsidRPr="00DA2465" w:rsidRDefault="00E9500A">
      <w:pPr>
        <w:spacing w:line="360" w:lineRule="auto"/>
        <w:ind w:firstLineChars="200" w:firstLine="420"/>
        <w:rPr>
          <w:rFonts w:ascii="宋体" w:eastAsia="宋体" w:hAnsi="宋体"/>
          <w:color w:val="000000" w:themeColor="text1"/>
          <w:szCs w:val="21"/>
        </w:rPr>
      </w:pPr>
    </w:p>
    <w:p w14:paraId="16C5522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2AEE074D"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___年___月___日</w:t>
      </w:r>
    </w:p>
    <w:p w14:paraId="089AD9FC"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七、联合体协议书</w:t>
      </w:r>
    </w:p>
    <w:p w14:paraId="37A95730" w14:textId="77777777" w:rsidR="00E9500A" w:rsidRPr="00DA2465" w:rsidRDefault="00E9500A">
      <w:pPr>
        <w:spacing w:line="360" w:lineRule="auto"/>
        <w:ind w:firstLineChars="200" w:firstLine="420"/>
        <w:rPr>
          <w:rFonts w:ascii="宋体" w:eastAsia="宋体" w:hAnsi="宋体"/>
          <w:color w:val="000000" w:themeColor="text1"/>
          <w:szCs w:val="21"/>
        </w:rPr>
      </w:pPr>
    </w:p>
    <w:p w14:paraId="7682A09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_________（所有成员单位名称）自愿组成联合体，共同参加</w:t>
      </w:r>
      <w:r w:rsidRPr="00DA2465">
        <w:rPr>
          <w:rFonts w:ascii="宋体" w:eastAsia="宋体" w:hAnsi="宋体" w:hint="eastAsia"/>
          <w:color w:val="000000" w:themeColor="text1"/>
          <w:szCs w:val="21"/>
          <w:u w:val="single"/>
        </w:rPr>
        <w:t>[项目采购-采购组织机构_6]</w:t>
      </w:r>
      <w:r w:rsidRPr="00DA2465">
        <w:rPr>
          <w:rFonts w:ascii="宋体" w:eastAsia="宋体" w:hAnsi="宋体" w:hint="eastAsia"/>
          <w:color w:val="000000" w:themeColor="text1"/>
          <w:szCs w:val="21"/>
        </w:rPr>
        <w:t>组织的</w:t>
      </w:r>
      <w:r w:rsidRPr="00DA2465">
        <w:rPr>
          <w:rFonts w:ascii="宋体" w:eastAsia="宋体" w:hAnsi="宋体" w:hint="eastAsia"/>
          <w:color w:val="000000" w:themeColor="text1"/>
          <w:szCs w:val="21"/>
          <w:u w:val="single"/>
        </w:rPr>
        <w:t>[项目采购-项目名称_15]</w:t>
      </w:r>
      <w:r w:rsidRPr="00DA2465">
        <w:rPr>
          <w:rFonts w:ascii="宋体" w:eastAsia="宋体" w:hAnsi="宋体" w:hint="eastAsia"/>
          <w:color w:val="000000" w:themeColor="text1"/>
          <w:szCs w:val="21"/>
        </w:rPr>
        <w:t>（项目编号：</w:t>
      </w:r>
      <w:r w:rsidRPr="00DA2465">
        <w:rPr>
          <w:rFonts w:ascii="宋体" w:eastAsia="宋体" w:hAnsi="宋体" w:hint="eastAsia"/>
          <w:color w:val="000000" w:themeColor="text1"/>
          <w:szCs w:val="21"/>
          <w:u w:val="single"/>
        </w:rPr>
        <w:t>[项目采购-项目编号_11]）</w:t>
      </w:r>
      <w:r w:rsidRPr="00DA2465">
        <w:rPr>
          <w:rFonts w:ascii="宋体" w:eastAsia="宋体" w:hAnsi="宋体" w:hint="eastAsia"/>
          <w:color w:val="000000" w:themeColor="text1"/>
          <w:szCs w:val="21"/>
        </w:rPr>
        <w:t>投标。现就联合体投标事宜订立如下协议：</w:t>
      </w:r>
    </w:p>
    <w:p w14:paraId="0C574D4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1、___（某成员单位名称）为联合体名称牵头人。</w:t>
      </w:r>
    </w:p>
    <w:p w14:paraId="0C3D161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E84E35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3、联合体牵头人在本项目中签署和盖章的一切文件和处理的一切事宜，联合体各成员均予以承认。联合体各成员将严格按照招标文件、投标文件和合同的要求全面履行义务，并向招标人承担连带责任。</w:t>
      </w:r>
    </w:p>
    <w:p w14:paraId="6B11836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4、联合体各成员单位内部的职责分工如下：________________________________________________。</w:t>
      </w:r>
    </w:p>
    <w:p w14:paraId="19EACC4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本联合体中，___（某成员单位名称）为___（请填写：中型、小型、微型）企业，其协议合同金额占联合体协议合同总金额的___%。【如联合体成员中有小型、微型企业的，请填写此条，否则无需填写；如联合体成员中有多个小型、微型企业的，请逐一列出。】</w:t>
      </w:r>
    </w:p>
    <w:p w14:paraId="5FAA982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6、本协议书自签署之日起生效，合同履行完毕后自动失效。</w:t>
      </w:r>
    </w:p>
    <w:p w14:paraId="2E9CE9E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7、本协议书一式___份，联合体成员和采购代理机构各执一份。</w:t>
      </w:r>
    </w:p>
    <w:p w14:paraId="54C586C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注：本协议书由法定代表人签字的，应附法定代表人身份证明；本协议书由委托代理人签字的，应附法定代表人授权委托书。</w:t>
      </w:r>
    </w:p>
    <w:p w14:paraId="38CF530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牵头人名称：______________________________________________________________（公章/电子签章）</w:t>
      </w:r>
    </w:p>
    <w:p w14:paraId="04B2421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法定代表人或其委托代理人：____________________________________________（手写签名/电子签名）</w:t>
      </w:r>
    </w:p>
    <w:p w14:paraId="459E2573" w14:textId="77777777" w:rsidR="00E9500A" w:rsidRPr="00DA2465" w:rsidRDefault="00E9500A">
      <w:pPr>
        <w:spacing w:line="360" w:lineRule="auto"/>
        <w:ind w:firstLineChars="200" w:firstLine="420"/>
        <w:rPr>
          <w:rFonts w:ascii="宋体" w:eastAsia="宋体" w:hAnsi="宋体"/>
          <w:color w:val="000000" w:themeColor="text1"/>
          <w:szCs w:val="21"/>
        </w:rPr>
      </w:pPr>
    </w:p>
    <w:p w14:paraId="5F0F965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成员</w:t>
      </w:r>
      <w:proofErr w:type="gramStart"/>
      <w:r w:rsidRPr="00DA2465">
        <w:rPr>
          <w:rFonts w:ascii="宋体" w:eastAsia="宋体" w:hAnsi="宋体" w:hint="eastAsia"/>
          <w:color w:val="000000" w:themeColor="text1"/>
          <w:szCs w:val="21"/>
        </w:rPr>
        <w:t>一</w:t>
      </w:r>
      <w:proofErr w:type="gramEnd"/>
      <w:r w:rsidRPr="00DA2465">
        <w:rPr>
          <w:rFonts w:ascii="宋体" w:eastAsia="宋体" w:hAnsi="宋体" w:hint="eastAsia"/>
          <w:color w:val="000000" w:themeColor="text1"/>
          <w:szCs w:val="21"/>
        </w:rPr>
        <w:t>名称：______________________________________________________________（公章/电子签章）</w:t>
      </w:r>
    </w:p>
    <w:p w14:paraId="7407D1E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法定代表人或其委托代理人：____________________________________________（手写签名/电子签名）</w:t>
      </w:r>
    </w:p>
    <w:p w14:paraId="6B0CC1F7" w14:textId="77777777" w:rsidR="00E9500A" w:rsidRPr="00DA2465" w:rsidRDefault="00E9500A">
      <w:pPr>
        <w:spacing w:line="360" w:lineRule="auto"/>
        <w:ind w:firstLineChars="200" w:firstLine="420"/>
        <w:rPr>
          <w:rFonts w:ascii="宋体" w:eastAsia="宋体" w:hAnsi="宋体"/>
          <w:color w:val="000000" w:themeColor="text1"/>
          <w:szCs w:val="21"/>
        </w:rPr>
      </w:pPr>
    </w:p>
    <w:p w14:paraId="637A175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成员二名称：______________________________________________________________（公章/电子签章）</w:t>
      </w:r>
    </w:p>
    <w:p w14:paraId="5DDE5320"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lastRenderedPageBreak/>
        <w:t>法定代表人或其委托代理人：____________________________________________（手写签名/电子签名）</w:t>
      </w:r>
    </w:p>
    <w:p w14:paraId="3527C965"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八、符合特定资格条件（如有）的有关证明材料</w:t>
      </w:r>
    </w:p>
    <w:p w14:paraId="2A89FBCB" w14:textId="77777777" w:rsidR="00E9500A" w:rsidRPr="00DA2465" w:rsidRDefault="00E9500A">
      <w:pPr>
        <w:spacing w:line="360" w:lineRule="auto"/>
        <w:ind w:firstLineChars="200" w:firstLine="420"/>
        <w:rPr>
          <w:rFonts w:ascii="宋体" w:eastAsia="宋体" w:hAnsi="宋体"/>
          <w:color w:val="000000" w:themeColor="text1"/>
          <w:szCs w:val="21"/>
        </w:rPr>
      </w:pPr>
    </w:p>
    <w:p w14:paraId="0A8D599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6BB39EB8"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64DCEC02" w14:textId="77777777" w:rsidR="00E9500A" w:rsidRPr="00DA2465" w:rsidRDefault="00E9500A">
      <w:pPr>
        <w:spacing w:line="360" w:lineRule="auto"/>
        <w:ind w:firstLineChars="200" w:firstLine="420"/>
        <w:rPr>
          <w:rFonts w:ascii="宋体" w:eastAsia="宋体" w:hAnsi="宋体"/>
          <w:color w:val="000000" w:themeColor="text1"/>
          <w:szCs w:val="21"/>
        </w:rPr>
      </w:pPr>
    </w:p>
    <w:p w14:paraId="0A56E99D" w14:textId="77777777" w:rsidR="00E9500A" w:rsidRPr="00DA2465" w:rsidRDefault="00E9500A">
      <w:pPr>
        <w:spacing w:line="360" w:lineRule="auto"/>
        <w:ind w:firstLineChars="200" w:firstLine="420"/>
        <w:rPr>
          <w:rFonts w:ascii="宋体" w:eastAsia="宋体" w:hAnsi="宋体"/>
          <w:color w:val="000000" w:themeColor="text1"/>
          <w:szCs w:val="21"/>
        </w:rPr>
      </w:pPr>
    </w:p>
    <w:p w14:paraId="434CDA31" w14:textId="77777777" w:rsidR="00E9500A" w:rsidRPr="00DA2465" w:rsidRDefault="00E9500A">
      <w:pPr>
        <w:spacing w:line="360" w:lineRule="auto"/>
        <w:ind w:firstLineChars="200" w:firstLine="420"/>
        <w:rPr>
          <w:rFonts w:ascii="宋体" w:eastAsia="宋体" w:hAnsi="宋体"/>
          <w:color w:val="000000" w:themeColor="text1"/>
          <w:szCs w:val="21"/>
        </w:rPr>
      </w:pPr>
    </w:p>
    <w:p w14:paraId="765B5F71" w14:textId="235B864C" w:rsidR="00E9500A" w:rsidRPr="00DA2465" w:rsidRDefault="00836C67">
      <w:pPr>
        <w:pStyle w:val="2"/>
        <w:jc w:val="center"/>
        <w:rPr>
          <w:rFonts w:ascii="宋体" w:eastAsia="宋体" w:hAnsi="宋体"/>
          <w:color w:val="000000" w:themeColor="text1"/>
          <w:sz w:val="30"/>
          <w:szCs w:val="30"/>
        </w:rPr>
      </w:pPr>
      <w:bookmarkStart w:id="29" w:name="_Toc142414055"/>
      <w:r w:rsidRPr="00DA2465">
        <w:rPr>
          <w:rFonts w:ascii="宋体" w:eastAsia="宋体" w:hAnsi="宋体" w:hint="eastAsia"/>
          <w:color w:val="000000" w:themeColor="text1"/>
          <w:sz w:val="30"/>
          <w:szCs w:val="30"/>
        </w:rPr>
        <w:t>第三节商务文件格式</w:t>
      </w:r>
      <w:bookmarkEnd w:id="29"/>
    </w:p>
    <w:p w14:paraId="2A69637E" w14:textId="77777777" w:rsidR="00E9500A" w:rsidRPr="00DA2465" w:rsidRDefault="00E9500A">
      <w:pPr>
        <w:spacing w:line="360" w:lineRule="auto"/>
        <w:ind w:firstLineChars="200" w:firstLine="420"/>
        <w:rPr>
          <w:rFonts w:ascii="宋体" w:eastAsia="宋体" w:hAnsi="宋体"/>
          <w:color w:val="000000" w:themeColor="text1"/>
          <w:szCs w:val="21"/>
        </w:rPr>
      </w:pPr>
    </w:p>
    <w:p w14:paraId="281AB2EA" w14:textId="77777777" w:rsidR="00E9500A" w:rsidRPr="00DA2465" w:rsidRDefault="00836C67">
      <w:pPr>
        <w:spacing w:line="360" w:lineRule="auto"/>
        <w:ind w:firstLineChars="200" w:firstLine="420"/>
        <w:jc w:val="right"/>
        <w:rPr>
          <w:rFonts w:ascii="宋体" w:eastAsia="宋体" w:hAnsi="宋体"/>
          <w:color w:val="000000" w:themeColor="text1"/>
          <w:szCs w:val="21"/>
        </w:rPr>
      </w:pPr>
      <w:r w:rsidRPr="00DA2465">
        <w:rPr>
          <w:rFonts w:ascii="宋体" w:eastAsia="宋体" w:hAnsi="宋体" w:hint="eastAsia"/>
          <w:color w:val="000000" w:themeColor="text1"/>
          <w:szCs w:val="21"/>
        </w:rPr>
        <w:t>电子投标文件</w:t>
      </w:r>
    </w:p>
    <w:p w14:paraId="234E8231" w14:textId="77777777" w:rsidR="00E9500A" w:rsidRPr="00DA2465" w:rsidRDefault="00E9500A">
      <w:pPr>
        <w:spacing w:line="360" w:lineRule="auto"/>
        <w:ind w:firstLineChars="200" w:firstLine="420"/>
        <w:rPr>
          <w:rFonts w:ascii="宋体" w:eastAsia="宋体" w:hAnsi="宋体"/>
          <w:color w:val="000000" w:themeColor="text1"/>
          <w:szCs w:val="21"/>
        </w:rPr>
      </w:pPr>
    </w:p>
    <w:p w14:paraId="15E55AB5" w14:textId="77777777" w:rsidR="00E9500A" w:rsidRPr="00DA2465" w:rsidRDefault="00836C67">
      <w:pPr>
        <w:spacing w:line="36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商务文件（封面）</w:t>
      </w:r>
    </w:p>
    <w:p w14:paraId="1AD5A17B" w14:textId="77777777" w:rsidR="00E9500A" w:rsidRPr="00DA2465" w:rsidRDefault="00E9500A">
      <w:pPr>
        <w:spacing w:line="360" w:lineRule="auto"/>
        <w:ind w:firstLineChars="200" w:firstLine="420"/>
        <w:rPr>
          <w:rFonts w:ascii="宋体" w:eastAsia="宋体" w:hAnsi="宋体"/>
          <w:color w:val="000000" w:themeColor="text1"/>
          <w:szCs w:val="21"/>
        </w:rPr>
      </w:pPr>
    </w:p>
    <w:p w14:paraId="10A0A95A"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项目名称：[项目采购-项目名称_9]</w:t>
      </w:r>
    </w:p>
    <w:p w14:paraId="7E8DA7F9"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1B720A33"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项目编号：[项目采购-项目编号_5]</w:t>
      </w:r>
    </w:p>
    <w:p w14:paraId="00FDFB0E"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2A95083A"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所投分标：</w:t>
      </w:r>
    </w:p>
    <w:p w14:paraId="32695F21"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0F7353F7"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投标人名称：</w:t>
      </w:r>
    </w:p>
    <w:p w14:paraId="5668D3D4"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0E934AD7" w14:textId="77777777" w:rsidR="00E9500A" w:rsidRPr="00DA2465" w:rsidRDefault="00836C67">
      <w:pPr>
        <w:spacing w:line="360" w:lineRule="auto"/>
        <w:ind w:firstLineChars="200" w:firstLine="480"/>
        <w:rPr>
          <w:rFonts w:ascii="宋体" w:eastAsia="宋体" w:hAnsi="宋体"/>
          <w:color w:val="000000" w:themeColor="text1"/>
          <w:sz w:val="24"/>
          <w:szCs w:val="24"/>
        </w:rPr>
      </w:pPr>
      <w:r w:rsidRPr="00DA2465">
        <w:rPr>
          <w:rFonts w:ascii="宋体" w:eastAsia="宋体" w:hAnsi="宋体" w:hint="eastAsia"/>
          <w:color w:val="000000" w:themeColor="text1"/>
          <w:sz w:val="24"/>
          <w:szCs w:val="24"/>
        </w:rPr>
        <w:t>投标人地址：</w:t>
      </w:r>
    </w:p>
    <w:p w14:paraId="43AADB98" w14:textId="77777777" w:rsidR="00E9500A" w:rsidRPr="00DA2465" w:rsidRDefault="00E9500A">
      <w:pPr>
        <w:spacing w:line="360" w:lineRule="auto"/>
        <w:ind w:firstLineChars="200" w:firstLine="480"/>
        <w:rPr>
          <w:rFonts w:ascii="宋体" w:eastAsia="宋体" w:hAnsi="宋体"/>
          <w:color w:val="000000" w:themeColor="text1"/>
          <w:sz w:val="24"/>
          <w:szCs w:val="24"/>
        </w:rPr>
      </w:pPr>
    </w:p>
    <w:p w14:paraId="0CB7269F" w14:textId="77777777" w:rsidR="00E9500A" w:rsidRPr="00DA2465" w:rsidRDefault="00836C67">
      <w:pPr>
        <w:spacing w:line="360" w:lineRule="auto"/>
        <w:jc w:val="center"/>
        <w:rPr>
          <w:rFonts w:ascii="宋体" w:eastAsia="宋体" w:hAnsi="宋体"/>
          <w:color w:val="000000" w:themeColor="text1"/>
          <w:sz w:val="24"/>
          <w:szCs w:val="24"/>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年</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月</w:t>
      </w:r>
      <w:r w:rsidRPr="00DA2465">
        <w:rPr>
          <w:rFonts w:ascii="宋体" w:eastAsia="宋体" w:hAnsi="宋体" w:hint="eastAsia"/>
          <w:color w:val="000000" w:themeColor="text1"/>
          <w:szCs w:val="21"/>
        </w:rPr>
        <w:t>___</w:t>
      </w:r>
      <w:r w:rsidRPr="00DA2465">
        <w:rPr>
          <w:rFonts w:ascii="宋体" w:eastAsia="宋体" w:hAnsi="宋体" w:hint="eastAsia"/>
          <w:color w:val="000000" w:themeColor="text1"/>
          <w:sz w:val="24"/>
          <w:szCs w:val="24"/>
        </w:rPr>
        <w:t>日</w:t>
      </w:r>
    </w:p>
    <w:p w14:paraId="6951516A" w14:textId="77777777" w:rsidR="00E9500A" w:rsidRPr="00DA2465" w:rsidRDefault="00836C67">
      <w:pPr>
        <w:spacing w:line="360" w:lineRule="auto"/>
        <w:jc w:val="center"/>
        <w:rPr>
          <w:rFonts w:ascii="宋体" w:eastAsia="宋体" w:hAnsi="宋体"/>
          <w:b/>
          <w:color w:val="000000" w:themeColor="text1"/>
          <w:sz w:val="28"/>
          <w:szCs w:val="28"/>
        </w:rPr>
      </w:pPr>
      <w:r w:rsidRPr="00DA2465">
        <w:rPr>
          <w:rFonts w:ascii="宋体" w:eastAsia="宋体" w:hAnsi="宋体" w:hint="eastAsia"/>
          <w:b/>
          <w:color w:val="000000" w:themeColor="text1"/>
          <w:sz w:val="28"/>
          <w:szCs w:val="28"/>
        </w:rPr>
        <w:lastRenderedPageBreak/>
        <w:t>商务文件目录</w:t>
      </w:r>
    </w:p>
    <w:p w14:paraId="6FAD3D6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一、无串</w:t>
      </w:r>
      <w:proofErr w:type="gramStart"/>
      <w:r w:rsidRPr="00DA2465">
        <w:rPr>
          <w:rFonts w:ascii="宋体" w:eastAsia="宋体" w:hAnsi="宋体" w:hint="eastAsia"/>
          <w:color w:val="000000" w:themeColor="text1"/>
          <w:szCs w:val="21"/>
        </w:rPr>
        <w:t>标行为</w:t>
      </w:r>
      <w:proofErr w:type="gramEnd"/>
      <w:r w:rsidRPr="00DA2465">
        <w:rPr>
          <w:rFonts w:ascii="宋体" w:eastAsia="宋体" w:hAnsi="宋体" w:hint="eastAsia"/>
          <w:color w:val="000000" w:themeColor="text1"/>
          <w:szCs w:val="21"/>
        </w:rPr>
        <w:t>承诺函……</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41A6A5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二、法定代表人身份证明及法定代表人有效身份证正反面复印件……</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46E939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三、法定代表人授权委托书（如有委托时）……</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0121486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四、商务条款偏离表……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74E42A0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五、投标人情况介绍……</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702D43B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六、投标人类似业绩的证明文件（如有要求）……</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138C459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七、其他商务文件或说明……</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07574213" w14:textId="77777777" w:rsidR="00E9500A" w:rsidRPr="00DA2465" w:rsidRDefault="00836C67">
      <w:pPr>
        <w:spacing w:line="360" w:lineRule="auto"/>
        <w:rPr>
          <w:rFonts w:ascii="宋体" w:eastAsia="宋体" w:hAnsi="宋体"/>
          <w:b/>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b/>
          <w:color w:val="000000" w:themeColor="text1"/>
          <w:szCs w:val="21"/>
        </w:rPr>
        <w:t>注：以上目录是基本格式要求，各投标人可根据自身情况进一步向下增加内容或细化。</w:t>
      </w:r>
    </w:p>
    <w:p w14:paraId="398E828F"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一、无串</w:t>
      </w:r>
      <w:proofErr w:type="gramStart"/>
      <w:r w:rsidRPr="00DA2465">
        <w:rPr>
          <w:rFonts w:ascii="宋体" w:eastAsia="宋体" w:hAnsi="宋体" w:hint="eastAsia"/>
          <w:b/>
          <w:color w:val="000000" w:themeColor="text1"/>
          <w:sz w:val="30"/>
          <w:szCs w:val="30"/>
        </w:rPr>
        <w:t>标行为</w:t>
      </w:r>
      <w:proofErr w:type="gramEnd"/>
      <w:r w:rsidRPr="00DA2465">
        <w:rPr>
          <w:rFonts w:ascii="宋体" w:eastAsia="宋体" w:hAnsi="宋体" w:hint="eastAsia"/>
          <w:b/>
          <w:color w:val="000000" w:themeColor="text1"/>
          <w:sz w:val="30"/>
          <w:szCs w:val="30"/>
        </w:rPr>
        <w:t>承诺函</w:t>
      </w:r>
    </w:p>
    <w:p w14:paraId="2B336F82" w14:textId="77777777" w:rsidR="00E9500A" w:rsidRPr="00DA2465" w:rsidRDefault="00836C67">
      <w:pPr>
        <w:spacing w:line="36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投标人参加本项目无围</w:t>
      </w:r>
      <w:proofErr w:type="gramStart"/>
      <w:r w:rsidRPr="00DA2465">
        <w:rPr>
          <w:rFonts w:ascii="宋体" w:eastAsia="宋体" w:hAnsi="宋体" w:hint="eastAsia"/>
          <w:b/>
          <w:color w:val="000000" w:themeColor="text1"/>
          <w:sz w:val="32"/>
          <w:szCs w:val="32"/>
        </w:rPr>
        <w:t>标串标行为</w:t>
      </w:r>
      <w:proofErr w:type="gramEnd"/>
      <w:r w:rsidRPr="00DA2465">
        <w:rPr>
          <w:rFonts w:ascii="宋体" w:eastAsia="宋体" w:hAnsi="宋体" w:hint="eastAsia"/>
          <w:b/>
          <w:color w:val="000000" w:themeColor="text1"/>
          <w:sz w:val="32"/>
          <w:szCs w:val="32"/>
        </w:rPr>
        <w:t>的承诺函</w:t>
      </w:r>
    </w:p>
    <w:p w14:paraId="6F49939C" w14:textId="77777777" w:rsidR="00E9500A" w:rsidRPr="00DA2465" w:rsidRDefault="00E9500A">
      <w:pPr>
        <w:spacing w:line="360" w:lineRule="auto"/>
        <w:ind w:firstLineChars="200" w:firstLine="420"/>
        <w:rPr>
          <w:rFonts w:ascii="宋体" w:eastAsia="宋体" w:hAnsi="宋体"/>
          <w:color w:val="000000" w:themeColor="text1"/>
          <w:szCs w:val="21"/>
        </w:rPr>
      </w:pPr>
    </w:p>
    <w:p w14:paraId="74B0A927"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一、我方承诺</w:t>
      </w:r>
      <w:proofErr w:type="gramStart"/>
      <w:r w:rsidRPr="00DA2465">
        <w:rPr>
          <w:rFonts w:ascii="宋体" w:eastAsia="宋体" w:hAnsi="宋体" w:hint="eastAsia"/>
          <w:b/>
          <w:color w:val="000000" w:themeColor="text1"/>
          <w:szCs w:val="21"/>
        </w:rPr>
        <w:t>无下列</w:t>
      </w:r>
      <w:proofErr w:type="gramEnd"/>
      <w:r w:rsidRPr="00DA2465">
        <w:rPr>
          <w:rFonts w:ascii="宋体" w:eastAsia="宋体" w:hAnsi="宋体" w:hint="eastAsia"/>
          <w:b/>
          <w:color w:val="000000" w:themeColor="text1"/>
          <w:szCs w:val="21"/>
        </w:rPr>
        <w:t>相互串通投标的情形：</w:t>
      </w:r>
    </w:p>
    <w:p w14:paraId="3856232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1.不同投标人的投标文件由同一单位或者个人编制；或者不同投标人报名的IP地址一致的；或者编制标书硬件设备CPU编号、硬盘编号、网卡地址一致的情况。</w:t>
      </w:r>
    </w:p>
    <w:p w14:paraId="5B8F248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2.不同投标人委托同一单位或者个人办理投标事宜；</w:t>
      </w:r>
    </w:p>
    <w:p w14:paraId="1D78F99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3.不同的投标人的投标文件载明的项目管理员为同一个人；</w:t>
      </w:r>
    </w:p>
    <w:p w14:paraId="450C696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4.不同投标人的投标文件异常一致或者投标报价呈规律性差异；</w:t>
      </w:r>
    </w:p>
    <w:p w14:paraId="08337F5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5.不同投标人的投标文件相互混装；</w:t>
      </w:r>
    </w:p>
    <w:p w14:paraId="3AA7E81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6.不同投标人的投标保证金从同一单位或者个人账户转出。</w:t>
      </w:r>
    </w:p>
    <w:p w14:paraId="567EC35E"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二、我方承诺</w:t>
      </w:r>
      <w:proofErr w:type="gramStart"/>
      <w:r w:rsidRPr="00DA2465">
        <w:rPr>
          <w:rFonts w:ascii="宋体" w:eastAsia="宋体" w:hAnsi="宋体" w:hint="eastAsia"/>
          <w:b/>
          <w:color w:val="000000" w:themeColor="text1"/>
          <w:szCs w:val="21"/>
        </w:rPr>
        <w:t>无下列</w:t>
      </w:r>
      <w:proofErr w:type="gramEnd"/>
      <w:r w:rsidRPr="00DA2465">
        <w:rPr>
          <w:rFonts w:ascii="宋体" w:eastAsia="宋体" w:hAnsi="宋体" w:hint="eastAsia"/>
          <w:b/>
          <w:color w:val="000000" w:themeColor="text1"/>
          <w:szCs w:val="21"/>
        </w:rPr>
        <w:t>恶意串通的情形：</w:t>
      </w:r>
    </w:p>
    <w:p w14:paraId="5819DC4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1.投标人直接或者间接从采购人或者采购代理机构处获得其他投标人的相关信息并修改其投标文件或者投标文件；</w:t>
      </w:r>
    </w:p>
    <w:p w14:paraId="732404D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2.投标人按照采购人或者采购代理机构的授意撤换、修改投标文件或者投标文件；</w:t>
      </w:r>
    </w:p>
    <w:p w14:paraId="47DB0B7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3.投标人之间协商报价、技术方案等投标文件或者投标文件的实质性内容；</w:t>
      </w:r>
    </w:p>
    <w:p w14:paraId="3953C03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4.属于同一集团、协会、商会等组织成员的投标人按照该组织要求协同参加政府采购活动；</w:t>
      </w:r>
    </w:p>
    <w:p w14:paraId="5D015AE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5.投标人之间事先约定一致抬高或者压低投标报价，或者在招标项目中事先约定轮流以高价位或者低价位中标，或者事先约定由某一特定投标人中标，然后再参加投标；</w:t>
      </w:r>
    </w:p>
    <w:p w14:paraId="18099C8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6.投标人之间商定部分投标人放弃参加政府采购活动或者放弃中标；</w:t>
      </w:r>
    </w:p>
    <w:p w14:paraId="43C7830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7.投标人与采购人或者采购代理机构之间、投标人相互之间，为谋求特定投标人中标或者排斥其他投标人的其他串通行为。</w:t>
      </w:r>
    </w:p>
    <w:p w14:paraId="57FA40B0"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以上情形一经核查属实，我方愿意承担一切后果，接受政府采购监管部门对我方认定存在</w:t>
      </w:r>
      <w:proofErr w:type="gramStart"/>
      <w:r w:rsidRPr="00DA2465">
        <w:rPr>
          <w:rFonts w:ascii="宋体" w:eastAsia="宋体" w:hAnsi="宋体" w:hint="eastAsia"/>
          <w:b/>
          <w:color w:val="000000" w:themeColor="text1"/>
          <w:szCs w:val="21"/>
        </w:rPr>
        <w:t>围标串标</w:t>
      </w:r>
      <w:proofErr w:type="gramEnd"/>
      <w:r w:rsidRPr="00DA2465">
        <w:rPr>
          <w:rFonts w:ascii="宋体" w:eastAsia="宋体" w:hAnsi="宋体" w:hint="eastAsia"/>
          <w:b/>
          <w:color w:val="000000" w:themeColor="text1"/>
          <w:szCs w:val="21"/>
        </w:rPr>
        <w:t>行为，并不再寻求任何旨在减轻或者免除法律责任的辩解。</w:t>
      </w:r>
    </w:p>
    <w:p w14:paraId="2F94A164" w14:textId="77777777" w:rsidR="00370681" w:rsidRPr="00DA2465" w:rsidRDefault="00370681">
      <w:pPr>
        <w:spacing w:line="360" w:lineRule="auto"/>
        <w:ind w:firstLineChars="200" w:firstLine="420"/>
        <w:rPr>
          <w:rFonts w:ascii="宋体" w:eastAsia="宋体" w:hAnsi="宋体"/>
          <w:color w:val="000000" w:themeColor="text1"/>
          <w:szCs w:val="21"/>
        </w:rPr>
      </w:pPr>
    </w:p>
    <w:p w14:paraId="3690930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63654D61"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40567A46"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二、法定代表人身份证明</w:t>
      </w:r>
    </w:p>
    <w:p w14:paraId="509DA8D2" w14:textId="77777777" w:rsidR="00E9500A" w:rsidRPr="00DA2465" w:rsidRDefault="00E9500A">
      <w:pPr>
        <w:spacing w:line="360" w:lineRule="auto"/>
        <w:ind w:firstLineChars="200" w:firstLine="420"/>
        <w:rPr>
          <w:rFonts w:ascii="宋体" w:eastAsia="宋体" w:hAnsi="宋体"/>
          <w:color w:val="000000" w:themeColor="text1"/>
          <w:szCs w:val="21"/>
        </w:rPr>
      </w:pPr>
    </w:p>
    <w:p w14:paraId="4B624E84" w14:textId="77777777" w:rsidR="00E9500A" w:rsidRPr="00DA2465" w:rsidRDefault="00836C67">
      <w:pPr>
        <w:spacing w:line="36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法定代表人身份证明</w:t>
      </w:r>
    </w:p>
    <w:p w14:paraId="156AE9B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投标人：________________________________________________________________________________</w:t>
      </w:r>
    </w:p>
    <w:p w14:paraId="419490B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地址：__________________________________________________________________________________</w:t>
      </w:r>
    </w:p>
    <w:p w14:paraId="7B8136D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姓名：______________________________________性别：______________________________________</w:t>
      </w:r>
    </w:p>
    <w:p w14:paraId="2720C47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年龄：______________________________________职务：______________________________________</w:t>
      </w:r>
    </w:p>
    <w:p w14:paraId="2F1D1F0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身份证号码：____________________________________________________________________________</w:t>
      </w:r>
    </w:p>
    <w:p w14:paraId="0B3D4D8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系</w:t>
      </w:r>
      <w:r w:rsidRPr="00DA2465">
        <w:rPr>
          <w:rFonts w:ascii="宋体" w:eastAsia="宋体" w:hAnsi="宋体" w:hint="eastAsia"/>
          <w:color w:val="000000" w:themeColor="text1"/>
          <w:szCs w:val="21"/>
          <w:u w:val="single"/>
        </w:rPr>
        <w:t>（投标人名称）</w:t>
      </w:r>
      <w:r w:rsidRPr="00DA2465">
        <w:rPr>
          <w:rFonts w:ascii="宋体" w:eastAsia="宋体" w:hAnsi="宋体" w:hint="eastAsia"/>
          <w:color w:val="000000" w:themeColor="text1"/>
          <w:szCs w:val="21"/>
        </w:rPr>
        <w:t>的法定代表人。</w:t>
      </w:r>
    </w:p>
    <w:p w14:paraId="49D40E0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特此证明。</w:t>
      </w:r>
    </w:p>
    <w:p w14:paraId="672B2883" w14:textId="77777777" w:rsidR="00E9500A" w:rsidRPr="00DA2465" w:rsidRDefault="00E9500A">
      <w:pPr>
        <w:spacing w:line="360" w:lineRule="auto"/>
        <w:ind w:firstLineChars="200" w:firstLine="420"/>
        <w:rPr>
          <w:rFonts w:ascii="宋体" w:eastAsia="宋体" w:hAnsi="宋体"/>
          <w:color w:val="000000" w:themeColor="text1"/>
          <w:szCs w:val="21"/>
        </w:rPr>
      </w:pPr>
    </w:p>
    <w:p w14:paraId="7DBE2119" w14:textId="77777777" w:rsidR="00E9500A" w:rsidRPr="00DA2465" w:rsidRDefault="00E9500A">
      <w:pPr>
        <w:spacing w:line="360" w:lineRule="auto"/>
        <w:ind w:firstLineChars="200" w:firstLine="420"/>
        <w:rPr>
          <w:rFonts w:ascii="宋体" w:eastAsia="宋体" w:hAnsi="宋体"/>
          <w:color w:val="000000" w:themeColor="text1"/>
          <w:szCs w:val="21"/>
        </w:rPr>
      </w:pPr>
    </w:p>
    <w:p w14:paraId="0208B16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附件：法定代表人有效身份证正反面复印件</w:t>
      </w:r>
    </w:p>
    <w:p w14:paraId="228B4118" w14:textId="77777777" w:rsidR="00E9500A" w:rsidRPr="00DA2465" w:rsidRDefault="00E9500A">
      <w:pPr>
        <w:spacing w:line="360" w:lineRule="auto"/>
        <w:ind w:firstLineChars="200" w:firstLine="420"/>
        <w:rPr>
          <w:rFonts w:ascii="宋体" w:eastAsia="宋体" w:hAnsi="宋体"/>
          <w:color w:val="000000" w:themeColor="text1"/>
          <w:szCs w:val="21"/>
        </w:rPr>
      </w:pPr>
    </w:p>
    <w:p w14:paraId="534D0CC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4DF06E6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日期：___年___月___日</w:t>
      </w:r>
    </w:p>
    <w:p w14:paraId="1BC8817F" w14:textId="77777777" w:rsidR="00E9500A" w:rsidRPr="00DA2465" w:rsidRDefault="00E9500A">
      <w:pPr>
        <w:spacing w:line="360" w:lineRule="auto"/>
        <w:ind w:firstLineChars="200" w:firstLine="420"/>
        <w:rPr>
          <w:rFonts w:ascii="宋体" w:eastAsia="宋体" w:hAnsi="宋体"/>
          <w:color w:val="000000" w:themeColor="text1"/>
          <w:szCs w:val="21"/>
        </w:rPr>
      </w:pPr>
    </w:p>
    <w:p w14:paraId="761CA652"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注：自然人投标的无需提供</w:t>
      </w:r>
    </w:p>
    <w:p w14:paraId="4425990A" w14:textId="77777777" w:rsidR="00E9500A" w:rsidRPr="00DA2465" w:rsidRDefault="00E9500A">
      <w:pPr>
        <w:spacing w:line="360" w:lineRule="auto"/>
        <w:ind w:firstLineChars="200" w:firstLine="420"/>
        <w:rPr>
          <w:rFonts w:ascii="宋体" w:eastAsia="宋体" w:hAnsi="宋体"/>
          <w:color w:val="000000" w:themeColor="text1"/>
          <w:szCs w:val="21"/>
        </w:rPr>
      </w:pPr>
    </w:p>
    <w:p w14:paraId="716CFB35" w14:textId="77777777" w:rsidR="00E9500A" w:rsidRPr="00DA2465" w:rsidRDefault="00E9500A">
      <w:pPr>
        <w:spacing w:line="360" w:lineRule="auto"/>
        <w:ind w:firstLineChars="200" w:firstLine="420"/>
        <w:rPr>
          <w:rFonts w:ascii="宋体" w:eastAsia="宋体" w:hAnsi="宋体"/>
          <w:color w:val="000000" w:themeColor="text1"/>
          <w:szCs w:val="21"/>
        </w:rPr>
      </w:pPr>
    </w:p>
    <w:p w14:paraId="7CEE13A4" w14:textId="77777777" w:rsidR="00E9500A" w:rsidRPr="00DA2465" w:rsidRDefault="00E9500A">
      <w:pPr>
        <w:spacing w:line="360" w:lineRule="auto"/>
        <w:ind w:firstLineChars="200" w:firstLine="420"/>
        <w:rPr>
          <w:rFonts w:ascii="宋体" w:eastAsia="宋体" w:hAnsi="宋体"/>
          <w:color w:val="000000" w:themeColor="text1"/>
          <w:szCs w:val="21"/>
        </w:rPr>
      </w:pPr>
    </w:p>
    <w:p w14:paraId="5474704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附件：</w:t>
      </w:r>
    </w:p>
    <w:p w14:paraId="1204AE83" w14:textId="77777777" w:rsidR="00E9500A" w:rsidRPr="00DA2465" w:rsidRDefault="00E9500A">
      <w:pPr>
        <w:spacing w:line="360" w:lineRule="auto"/>
        <w:ind w:firstLineChars="200" w:firstLine="420"/>
        <w:rPr>
          <w:rFonts w:ascii="宋体" w:eastAsia="宋体" w:hAnsi="宋体"/>
          <w:color w:val="000000" w:themeColor="text1"/>
          <w:szCs w:val="21"/>
        </w:rPr>
      </w:pPr>
    </w:p>
    <w:tbl>
      <w:tblPr>
        <w:tblStyle w:val="a8"/>
        <w:tblW w:w="0" w:type="auto"/>
        <w:tblLook w:val="04A0" w:firstRow="1" w:lastRow="0" w:firstColumn="1" w:lastColumn="0" w:noHBand="0" w:noVBand="1"/>
      </w:tblPr>
      <w:tblGrid>
        <w:gridCol w:w="9628"/>
      </w:tblGrid>
      <w:tr w:rsidR="00DA2465" w:rsidRPr="00DA2465" w14:paraId="2FC26F03" w14:textId="77777777">
        <w:trPr>
          <w:trHeight w:val="3452"/>
        </w:trPr>
        <w:tc>
          <w:tcPr>
            <w:tcW w:w="9628" w:type="dxa"/>
          </w:tcPr>
          <w:p w14:paraId="58A79315"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法定代表身份证复印件</w:t>
            </w:r>
            <w:proofErr w:type="gramStart"/>
            <w:r w:rsidRPr="00DA2465">
              <w:rPr>
                <w:rFonts w:ascii="宋体" w:eastAsia="宋体" w:hAnsi="宋体" w:hint="eastAsia"/>
                <w:color w:val="000000" w:themeColor="text1"/>
                <w:szCs w:val="21"/>
              </w:rPr>
              <w:t>粘帖</w:t>
            </w:r>
            <w:proofErr w:type="gramEnd"/>
            <w:r w:rsidRPr="00DA2465">
              <w:rPr>
                <w:rFonts w:ascii="宋体" w:eastAsia="宋体" w:hAnsi="宋体" w:hint="eastAsia"/>
                <w:color w:val="000000" w:themeColor="text1"/>
                <w:szCs w:val="21"/>
              </w:rPr>
              <w:t>处（正、反面）</w:t>
            </w:r>
          </w:p>
        </w:tc>
      </w:tr>
    </w:tbl>
    <w:p w14:paraId="51298C86" w14:textId="77777777" w:rsidR="00E9500A" w:rsidRPr="00DA2465" w:rsidRDefault="00E9500A">
      <w:pPr>
        <w:spacing w:line="360" w:lineRule="auto"/>
        <w:ind w:firstLineChars="200" w:firstLine="420"/>
        <w:jc w:val="center"/>
        <w:rPr>
          <w:rFonts w:ascii="宋体" w:eastAsia="宋体" w:hAnsi="宋体"/>
          <w:color w:val="000000" w:themeColor="text1"/>
          <w:szCs w:val="21"/>
        </w:rPr>
      </w:pPr>
    </w:p>
    <w:p w14:paraId="4200C0A1" w14:textId="77777777" w:rsidR="00E9500A" w:rsidRPr="00DA2465" w:rsidRDefault="00E9500A">
      <w:pPr>
        <w:spacing w:line="360" w:lineRule="auto"/>
        <w:ind w:firstLineChars="200" w:firstLine="420"/>
        <w:jc w:val="center"/>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31EAB30F"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三、法定代表人授权委托书（如有委托时）</w:t>
      </w:r>
    </w:p>
    <w:p w14:paraId="13E426BC" w14:textId="77777777" w:rsidR="00E9500A" w:rsidRPr="00DA2465" w:rsidRDefault="00836C67">
      <w:pPr>
        <w:spacing w:line="36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法定代表人授权委托书</w:t>
      </w:r>
    </w:p>
    <w:p w14:paraId="32AEBD6F" w14:textId="77777777" w:rsidR="00E9500A" w:rsidRPr="00DA2465" w:rsidRDefault="00E9500A">
      <w:pPr>
        <w:spacing w:line="360" w:lineRule="auto"/>
        <w:ind w:firstLineChars="200" w:firstLine="420"/>
        <w:rPr>
          <w:rFonts w:ascii="宋体" w:eastAsia="宋体" w:hAnsi="宋体"/>
          <w:color w:val="000000" w:themeColor="text1"/>
          <w:szCs w:val="21"/>
        </w:rPr>
      </w:pPr>
    </w:p>
    <w:p w14:paraId="74A61B92"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致：</w:t>
      </w:r>
      <w:r w:rsidRPr="00DA2465">
        <w:rPr>
          <w:rFonts w:ascii="宋体" w:eastAsia="宋体" w:hAnsi="宋体" w:hint="eastAsia"/>
          <w:color w:val="000000" w:themeColor="text1"/>
          <w:szCs w:val="21"/>
          <w:u w:val="single"/>
        </w:rPr>
        <w:t>[项目采购-采购组织机构_7]</w:t>
      </w:r>
    </w:p>
    <w:p w14:paraId="237C9E7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本人___（姓名）系___（投标人名称）的法定代表人，现授权我单位在职正式员工___（姓名和职务）为我方代理人。代理人根据授权，以我方名义签署、澄清、说明、补正、递交、撤回、修改贵方组织的</w:t>
      </w:r>
      <w:r w:rsidRPr="00DA2465">
        <w:rPr>
          <w:rFonts w:ascii="宋体" w:eastAsia="宋体" w:hAnsi="宋体" w:hint="eastAsia"/>
          <w:color w:val="000000" w:themeColor="text1"/>
          <w:szCs w:val="21"/>
          <w:u w:val="single"/>
        </w:rPr>
        <w:t>[项目采购-项目名称_16]</w:t>
      </w:r>
      <w:r w:rsidRPr="00DA2465">
        <w:rPr>
          <w:rFonts w:ascii="宋体" w:eastAsia="宋体" w:hAnsi="宋体" w:hint="eastAsia"/>
          <w:color w:val="000000" w:themeColor="text1"/>
          <w:szCs w:val="21"/>
        </w:rPr>
        <w:t>项目（项目编号：</w:t>
      </w:r>
      <w:r w:rsidRPr="00DA2465">
        <w:rPr>
          <w:rFonts w:ascii="宋体" w:eastAsia="宋体" w:hAnsi="宋体" w:hint="eastAsia"/>
          <w:color w:val="000000" w:themeColor="text1"/>
          <w:szCs w:val="21"/>
          <w:u w:val="single"/>
        </w:rPr>
        <w:t>[项目采购-项目编号_12</w:t>
      </w:r>
      <w:r w:rsidRPr="00DA2465">
        <w:rPr>
          <w:rFonts w:ascii="宋体" w:eastAsia="宋体" w:hAnsi="宋体" w:hint="eastAsia"/>
          <w:color w:val="000000" w:themeColor="text1"/>
          <w:szCs w:val="21"/>
        </w:rPr>
        <w:t>]）的投标文件、签订合同和处理一切有关事宜，其法律后果由我方承担。</w:t>
      </w:r>
    </w:p>
    <w:p w14:paraId="7ED8CAF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本授权书于___年___月___日签字生效，委托期限：___。</w:t>
      </w:r>
    </w:p>
    <w:p w14:paraId="5DF06B3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代理人无转委托权。</w:t>
      </w:r>
    </w:p>
    <w:p w14:paraId="6B4DB0AF" w14:textId="77777777" w:rsidR="00E9500A" w:rsidRPr="00DA2465" w:rsidRDefault="00E9500A">
      <w:pPr>
        <w:spacing w:line="360" w:lineRule="auto"/>
        <w:ind w:firstLineChars="200" w:firstLine="420"/>
        <w:rPr>
          <w:rFonts w:ascii="宋体" w:eastAsia="宋体" w:hAnsi="宋体"/>
          <w:color w:val="000000" w:themeColor="text1"/>
          <w:szCs w:val="21"/>
        </w:rPr>
      </w:pPr>
    </w:p>
    <w:p w14:paraId="1E80210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投标人（或联合体投标牵头人名称）（盖单位公章）：___________________________________________</w:t>
      </w:r>
    </w:p>
    <w:p w14:paraId="347F383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法定代表人（签字）：______________________________________________________________________</w:t>
      </w:r>
    </w:p>
    <w:p w14:paraId="0F9D9FA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法定代表人身份证号码：__________________________________________________________________</w:t>
      </w:r>
    </w:p>
    <w:p w14:paraId="2D02B08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委托代理人（签字）：______________________________________________________________________</w:t>
      </w:r>
    </w:p>
    <w:p w14:paraId="5B3BAD6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委托代理人身份证号码：__________________________________________________________________</w:t>
      </w:r>
    </w:p>
    <w:p w14:paraId="1B77E0EC" w14:textId="77777777" w:rsidR="00E9500A" w:rsidRPr="00DA2465" w:rsidRDefault="00E9500A">
      <w:pPr>
        <w:spacing w:line="360" w:lineRule="auto"/>
        <w:ind w:firstLineChars="200" w:firstLine="420"/>
        <w:rPr>
          <w:rFonts w:ascii="宋体" w:eastAsia="宋体" w:hAnsi="宋体"/>
          <w:color w:val="000000" w:themeColor="text1"/>
          <w:szCs w:val="21"/>
        </w:rPr>
      </w:pPr>
    </w:p>
    <w:p w14:paraId="60FC806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成员</w:t>
      </w:r>
      <w:proofErr w:type="gramStart"/>
      <w:r w:rsidRPr="00DA2465">
        <w:rPr>
          <w:rFonts w:ascii="宋体" w:eastAsia="宋体" w:hAnsi="宋体" w:hint="eastAsia"/>
          <w:color w:val="000000" w:themeColor="text1"/>
          <w:szCs w:val="21"/>
        </w:rPr>
        <w:t>一</w:t>
      </w:r>
      <w:proofErr w:type="gramEnd"/>
      <w:r w:rsidRPr="00DA2465">
        <w:rPr>
          <w:rFonts w:ascii="宋体" w:eastAsia="宋体" w:hAnsi="宋体" w:hint="eastAsia"/>
          <w:color w:val="000000" w:themeColor="text1"/>
          <w:szCs w:val="21"/>
        </w:rPr>
        <w:t>名称：（盖单位公章）：_______________________________________________________________</w:t>
      </w:r>
    </w:p>
    <w:p w14:paraId="51D77C0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法定代表人（签字）：____________________________________________________________________</w:t>
      </w:r>
    </w:p>
    <w:p w14:paraId="52BE4613" w14:textId="77777777" w:rsidR="00E9500A" w:rsidRPr="00DA2465" w:rsidRDefault="00E9500A">
      <w:pPr>
        <w:spacing w:line="360" w:lineRule="auto"/>
        <w:ind w:firstLineChars="200" w:firstLine="420"/>
        <w:rPr>
          <w:rFonts w:ascii="宋体" w:eastAsia="宋体" w:hAnsi="宋体"/>
          <w:color w:val="000000" w:themeColor="text1"/>
          <w:szCs w:val="21"/>
        </w:rPr>
      </w:pPr>
    </w:p>
    <w:p w14:paraId="68933AD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成员二名称：_________________________________________________________________（盖单位公章）</w:t>
      </w:r>
    </w:p>
    <w:p w14:paraId="73443DB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法定代表人或其委托代理人：_________________________________________________________（签字）</w:t>
      </w:r>
    </w:p>
    <w:p w14:paraId="1BFF7A0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w:t>
      </w:r>
    </w:p>
    <w:p w14:paraId="32F855F3"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注：</w:t>
      </w:r>
    </w:p>
    <w:p w14:paraId="7C062018" w14:textId="1BCEC4A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1.法定代表人和委托代理人在授权委托书上签名；</w:t>
      </w:r>
    </w:p>
    <w:p w14:paraId="120A2A3D"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2.以联合体形式投标的，本授权委托书应由联合体牵头人的法定代表人按上述规定签署。</w:t>
      </w:r>
    </w:p>
    <w:p w14:paraId="2B0320D5"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20F4779" w14:textId="77777777" w:rsidR="00E9500A" w:rsidRPr="00DA2465" w:rsidRDefault="00836C67">
      <w:pPr>
        <w:spacing w:line="360" w:lineRule="auto"/>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lastRenderedPageBreak/>
        <w:t>4.若为联合体投标</w:t>
      </w:r>
      <w:proofErr w:type="gramStart"/>
      <w:r w:rsidRPr="00DA2465">
        <w:rPr>
          <w:rFonts w:ascii="宋体" w:eastAsia="宋体" w:hAnsi="宋体" w:hint="eastAsia"/>
          <w:color w:val="000000" w:themeColor="text1"/>
          <w:szCs w:val="21"/>
        </w:rPr>
        <w:t>须各方</w:t>
      </w:r>
      <w:proofErr w:type="gramEnd"/>
      <w:r w:rsidRPr="00DA2465">
        <w:rPr>
          <w:rFonts w:ascii="宋体" w:eastAsia="宋体" w:hAnsi="宋体" w:hint="eastAsia"/>
          <w:color w:val="000000" w:themeColor="text1"/>
          <w:szCs w:val="21"/>
        </w:rPr>
        <w:t>签字或盖章。</w:t>
      </w:r>
    </w:p>
    <w:p w14:paraId="0F35BA5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附件：</w:t>
      </w:r>
    </w:p>
    <w:p w14:paraId="1B3B2740" w14:textId="77777777" w:rsidR="00E9500A" w:rsidRPr="00DA2465" w:rsidRDefault="00E9500A">
      <w:pPr>
        <w:spacing w:line="360" w:lineRule="auto"/>
        <w:ind w:firstLineChars="200" w:firstLine="420"/>
        <w:rPr>
          <w:rFonts w:ascii="宋体" w:eastAsia="宋体" w:hAnsi="宋体"/>
          <w:color w:val="000000" w:themeColor="text1"/>
          <w:szCs w:val="21"/>
        </w:rPr>
      </w:pPr>
    </w:p>
    <w:tbl>
      <w:tblPr>
        <w:tblStyle w:val="a8"/>
        <w:tblW w:w="0" w:type="auto"/>
        <w:tblLook w:val="04A0" w:firstRow="1" w:lastRow="0" w:firstColumn="1" w:lastColumn="0" w:noHBand="0" w:noVBand="1"/>
      </w:tblPr>
      <w:tblGrid>
        <w:gridCol w:w="9628"/>
      </w:tblGrid>
      <w:tr w:rsidR="00DA2465" w:rsidRPr="00DA2465" w14:paraId="6C317BEC" w14:textId="77777777">
        <w:trPr>
          <w:trHeight w:val="2880"/>
        </w:trPr>
        <w:tc>
          <w:tcPr>
            <w:tcW w:w="9628" w:type="dxa"/>
          </w:tcPr>
          <w:p w14:paraId="475D9532"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全权代表身份证复印件</w:t>
            </w:r>
            <w:proofErr w:type="gramStart"/>
            <w:r w:rsidRPr="00DA2465">
              <w:rPr>
                <w:rFonts w:ascii="宋体" w:eastAsia="宋体" w:hAnsi="宋体" w:hint="eastAsia"/>
                <w:color w:val="000000" w:themeColor="text1"/>
                <w:szCs w:val="21"/>
              </w:rPr>
              <w:t>粘帖</w:t>
            </w:r>
            <w:proofErr w:type="gramEnd"/>
            <w:r w:rsidRPr="00DA2465">
              <w:rPr>
                <w:rFonts w:ascii="宋体" w:eastAsia="宋体" w:hAnsi="宋体" w:hint="eastAsia"/>
                <w:color w:val="000000" w:themeColor="text1"/>
                <w:szCs w:val="21"/>
              </w:rPr>
              <w:t>处（正、反面）</w:t>
            </w:r>
          </w:p>
        </w:tc>
      </w:tr>
    </w:tbl>
    <w:p w14:paraId="416C07FE" w14:textId="77777777" w:rsidR="00E9500A" w:rsidRPr="00DA2465" w:rsidRDefault="00E9500A">
      <w:pPr>
        <w:spacing w:line="360" w:lineRule="auto"/>
        <w:jc w:val="center"/>
        <w:rPr>
          <w:rFonts w:ascii="宋体" w:eastAsia="宋体" w:hAnsi="宋体"/>
          <w:color w:val="000000" w:themeColor="text1"/>
          <w:szCs w:val="21"/>
        </w:rPr>
      </w:pPr>
    </w:p>
    <w:p w14:paraId="687B6D78" w14:textId="77777777" w:rsidR="00E9500A" w:rsidRPr="00DA2465" w:rsidRDefault="00E9500A">
      <w:pPr>
        <w:spacing w:line="360" w:lineRule="auto"/>
        <w:jc w:val="center"/>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62237865"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四、商务条款偏离表</w:t>
      </w:r>
    </w:p>
    <w:p w14:paraId="05CEB8CD" w14:textId="77777777" w:rsidR="00E9500A" w:rsidRPr="00DA2465" w:rsidRDefault="00836C67">
      <w:pPr>
        <w:spacing w:line="360" w:lineRule="auto"/>
        <w:jc w:val="center"/>
        <w:rPr>
          <w:rFonts w:ascii="宋体" w:eastAsia="宋体" w:hAnsi="宋体"/>
          <w:color w:val="000000" w:themeColor="text1"/>
          <w:sz w:val="30"/>
          <w:szCs w:val="30"/>
        </w:rPr>
      </w:pPr>
      <w:r w:rsidRPr="00DA2465">
        <w:rPr>
          <w:rFonts w:ascii="宋体" w:eastAsia="宋体" w:hAnsi="宋体" w:hint="eastAsia"/>
          <w:color w:val="000000" w:themeColor="text1"/>
          <w:sz w:val="30"/>
          <w:szCs w:val="30"/>
        </w:rPr>
        <w:t>（注：按项目需求</w:t>
      </w:r>
      <w:proofErr w:type="gramStart"/>
      <w:r w:rsidRPr="00DA2465">
        <w:rPr>
          <w:rFonts w:ascii="宋体" w:eastAsia="宋体" w:hAnsi="宋体" w:hint="eastAsia"/>
          <w:color w:val="000000" w:themeColor="text1"/>
          <w:sz w:val="30"/>
          <w:szCs w:val="30"/>
        </w:rPr>
        <w:t>表具体</w:t>
      </w:r>
      <w:proofErr w:type="gramEnd"/>
      <w:r w:rsidRPr="00DA2465">
        <w:rPr>
          <w:rFonts w:ascii="宋体" w:eastAsia="宋体" w:hAnsi="宋体" w:hint="eastAsia"/>
          <w:color w:val="000000" w:themeColor="text1"/>
          <w:sz w:val="30"/>
          <w:szCs w:val="30"/>
        </w:rPr>
        <w:t>项目修改）</w:t>
      </w:r>
    </w:p>
    <w:p w14:paraId="6694387B" w14:textId="77777777" w:rsidR="00E9500A" w:rsidRPr="00DA2465" w:rsidRDefault="00E9500A">
      <w:pPr>
        <w:spacing w:line="360" w:lineRule="auto"/>
        <w:ind w:firstLineChars="200" w:firstLine="420"/>
        <w:rPr>
          <w:rFonts w:ascii="宋体" w:eastAsia="宋体" w:hAnsi="宋体"/>
          <w:color w:val="000000" w:themeColor="text1"/>
          <w:szCs w:val="21"/>
        </w:rPr>
      </w:pPr>
    </w:p>
    <w:p w14:paraId="5F47C6B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请逐条对应本项目招标文件第二章“服务需求一览表”中“商务条款”的要求，详细填写相应的具体内容。“偏离说明”一</w:t>
      </w:r>
      <w:proofErr w:type="gramStart"/>
      <w:r w:rsidRPr="00DA2465">
        <w:rPr>
          <w:rFonts w:ascii="宋体" w:eastAsia="宋体" w:hAnsi="宋体" w:hint="eastAsia"/>
          <w:color w:val="000000" w:themeColor="text1"/>
          <w:szCs w:val="21"/>
        </w:rPr>
        <w:t>栏应当</w:t>
      </w:r>
      <w:proofErr w:type="gramEnd"/>
      <w:r w:rsidRPr="00DA2465">
        <w:rPr>
          <w:rFonts w:ascii="宋体" w:eastAsia="宋体" w:hAnsi="宋体" w:hint="eastAsia"/>
          <w:color w:val="000000" w:themeColor="text1"/>
          <w:szCs w:val="21"/>
        </w:rPr>
        <w:t>选择“正偏离”、“负偏离”或“无偏离”进行填写。</w:t>
      </w:r>
    </w:p>
    <w:tbl>
      <w:tblPr>
        <w:tblStyle w:val="a8"/>
        <w:tblW w:w="4995" w:type="pct"/>
        <w:tblLook w:val="04A0" w:firstRow="1" w:lastRow="0" w:firstColumn="1" w:lastColumn="0" w:noHBand="0" w:noVBand="1"/>
      </w:tblPr>
      <w:tblGrid>
        <w:gridCol w:w="1154"/>
        <w:gridCol w:w="2760"/>
        <w:gridCol w:w="2900"/>
        <w:gridCol w:w="3030"/>
      </w:tblGrid>
      <w:tr w:rsidR="00DA2465" w:rsidRPr="00DA2465" w14:paraId="095B4359" w14:textId="77777777">
        <w:tc>
          <w:tcPr>
            <w:tcW w:w="586" w:type="pct"/>
          </w:tcPr>
          <w:p w14:paraId="5FA00465" w14:textId="77777777" w:rsidR="00E9500A" w:rsidRPr="00DA2465" w:rsidRDefault="00836C67">
            <w:pPr>
              <w:jc w:val="center"/>
              <w:rPr>
                <w:rFonts w:ascii="宋体" w:eastAsia="宋体" w:hAnsi="宋体"/>
                <w:color w:val="000000" w:themeColor="text1"/>
                <w:szCs w:val="21"/>
              </w:rPr>
            </w:pPr>
            <w:proofErr w:type="gramStart"/>
            <w:r w:rsidRPr="00DA2465">
              <w:rPr>
                <w:rFonts w:ascii="宋体" w:eastAsia="宋体" w:hAnsi="宋体" w:hint="eastAsia"/>
                <w:color w:val="000000" w:themeColor="text1"/>
                <w:szCs w:val="21"/>
              </w:rPr>
              <w:t>项号</w:t>
            </w:r>
            <w:proofErr w:type="gramEnd"/>
          </w:p>
        </w:tc>
        <w:tc>
          <w:tcPr>
            <w:tcW w:w="1402" w:type="pct"/>
          </w:tcPr>
          <w:p w14:paraId="18D57853"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招标文件的商务需求</w:t>
            </w:r>
          </w:p>
        </w:tc>
        <w:tc>
          <w:tcPr>
            <w:tcW w:w="1473" w:type="pct"/>
          </w:tcPr>
          <w:p w14:paraId="5075D5A1"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投标文件承诺的商务条款</w:t>
            </w:r>
          </w:p>
        </w:tc>
        <w:tc>
          <w:tcPr>
            <w:tcW w:w="1539" w:type="pct"/>
          </w:tcPr>
          <w:p w14:paraId="53915448"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偏离说明</w:t>
            </w:r>
          </w:p>
        </w:tc>
      </w:tr>
      <w:tr w:rsidR="00DA2465" w:rsidRPr="00DA2465" w14:paraId="203EA4EF" w14:textId="77777777">
        <w:tc>
          <w:tcPr>
            <w:tcW w:w="586" w:type="pct"/>
            <w:vMerge w:val="restart"/>
          </w:tcPr>
          <w:p w14:paraId="0D33641C" w14:textId="77777777" w:rsidR="00E9500A" w:rsidRPr="00DA2465" w:rsidRDefault="00836C67">
            <w:pPr>
              <w:jc w:val="center"/>
              <w:rPr>
                <w:rFonts w:ascii="宋体" w:eastAsia="宋体" w:hAnsi="宋体"/>
                <w:color w:val="000000" w:themeColor="text1"/>
                <w:szCs w:val="21"/>
              </w:rPr>
            </w:pPr>
            <w:proofErr w:type="gramStart"/>
            <w:r w:rsidRPr="00DA2465">
              <w:rPr>
                <w:rFonts w:ascii="宋体" w:eastAsia="宋体" w:hAnsi="宋体" w:hint="eastAsia"/>
                <w:color w:val="000000" w:themeColor="text1"/>
                <w:szCs w:val="21"/>
              </w:rPr>
              <w:t>一</w:t>
            </w:r>
            <w:proofErr w:type="gramEnd"/>
          </w:p>
        </w:tc>
        <w:tc>
          <w:tcPr>
            <w:tcW w:w="1402" w:type="pct"/>
          </w:tcPr>
          <w:p w14:paraId="0794312F"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473" w:type="pct"/>
          </w:tcPr>
          <w:p w14:paraId="5B2F9597"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539" w:type="pct"/>
          </w:tcPr>
          <w:p w14:paraId="4B8AA090"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269BA6AC" w14:textId="77777777">
        <w:tc>
          <w:tcPr>
            <w:tcW w:w="586" w:type="pct"/>
            <w:vMerge/>
          </w:tcPr>
          <w:p w14:paraId="1E4A1887" w14:textId="77777777" w:rsidR="00E9500A" w:rsidRPr="00DA2465" w:rsidRDefault="00E9500A">
            <w:pPr>
              <w:jc w:val="center"/>
              <w:rPr>
                <w:rFonts w:ascii="宋体" w:eastAsia="宋体" w:hAnsi="宋体"/>
                <w:color w:val="000000" w:themeColor="text1"/>
                <w:szCs w:val="21"/>
              </w:rPr>
            </w:pPr>
          </w:p>
        </w:tc>
        <w:tc>
          <w:tcPr>
            <w:tcW w:w="1402" w:type="pct"/>
          </w:tcPr>
          <w:p w14:paraId="1B9BB342"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2……</w:t>
            </w:r>
          </w:p>
        </w:tc>
        <w:tc>
          <w:tcPr>
            <w:tcW w:w="1473" w:type="pct"/>
          </w:tcPr>
          <w:p w14:paraId="3F38B801"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2……</w:t>
            </w:r>
          </w:p>
        </w:tc>
        <w:tc>
          <w:tcPr>
            <w:tcW w:w="1539" w:type="pct"/>
          </w:tcPr>
          <w:p w14:paraId="7DF7CDB5"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599DFE70" w14:textId="77777777">
        <w:tc>
          <w:tcPr>
            <w:tcW w:w="586" w:type="pct"/>
            <w:vMerge/>
          </w:tcPr>
          <w:p w14:paraId="3C55C929" w14:textId="77777777" w:rsidR="00E9500A" w:rsidRPr="00DA2465" w:rsidRDefault="00E9500A">
            <w:pPr>
              <w:jc w:val="center"/>
              <w:rPr>
                <w:rFonts w:ascii="宋体" w:eastAsia="宋体" w:hAnsi="宋体"/>
                <w:color w:val="000000" w:themeColor="text1"/>
                <w:szCs w:val="21"/>
              </w:rPr>
            </w:pPr>
          </w:p>
        </w:tc>
        <w:tc>
          <w:tcPr>
            <w:tcW w:w="1402" w:type="pct"/>
          </w:tcPr>
          <w:p w14:paraId="4212F7F8"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3……</w:t>
            </w:r>
          </w:p>
        </w:tc>
        <w:tc>
          <w:tcPr>
            <w:tcW w:w="1473" w:type="pct"/>
          </w:tcPr>
          <w:p w14:paraId="6CBFC945"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3……</w:t>
            </w:r>
          </w:p>
        </w:tc>
        <w:tc>
          <w:tcPr>
            <w:tcW w:w="1539" w:type="pct"/>
          </w:tcPr>
          <w:p w14:paraId="149956A7"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2689CF67" w14:textId="77777777">
        <w:tc>
          <w:tcPr>
            <w:tcW w:w="586" w:type="pct"/>
            <w:vMerge/>
          </w:tcPr>
          <w:p w14:paraId="1D36EA41" w14:textId="77777777" w:rsidR="00E9500A" w:rsidRPr="00DA2465" w:rsidRDefault="00E9500A">
            <w:pPr>
              <w:jc w:val="center"/>
              <w:rPr>
                <w:rFonts w:ascii="宋体" w:eastAsia="宋体" w:hAnsi="宋体"/>
                <w:color w:val="000000" w:themeColor="text1"/>
                <w:szCs w:val="21"/>
              </w:rPr>
            </w:pPr>
          </w:p>
        </w:tc>
        <w:tc>
          <w:tcPr>
            <w:tcW w:w="1402" w:type="pct"/>
          </w:tcPr>
          <w:p w14:paraId="5EC571BD"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473" w:type="pct"/>
          </w:tcPr>
          <w:p w14:paraId="57A94D5B"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539" w:type="pct"/>
          </w:tcPr>
          <w:p w14:paraId="150972E7"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36CA6587" w14:textId="77777777">
        <w:tc>
          <w:tcPr>
            <w:tcW w:w="586" w:type="pct"/>
            <w:vMerge w:val="restart"/>
          </w:tcPr>
          <w:p w14:paraId="0FE660D6"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二</w:t>
            </w:r>
          </w:p>
        </w:tc>
        <w:tc>
          <w:tcPr>
            <w:tcW w:w="1402" w:type="pct"/>
          </w:tcPr>
          <w:p w14:paraId="141DB0FC"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473" w:type="pct"/>
          </w:tcPr>
          <w:p w14:paraId="521B72B6"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539" w:type="pct"/>
          </w:tcPr>
          <w:p w14:paraId="020C8EAE"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360C0927" w14:textId="77777777">
        <w:tc>
          <w:tcPr>
            <w:tcW w:w="586" w:type="pct"/>
            <w:vMerge/>
          </w:tcPr>
          <w:p w14:paraId="0DA5CE5B" w14:textId="77777777" w:rsidR="00E9500A" w:rsidRPr="00DA2465" w:rsidRDefault="00E9500A">
            <w:pPr>
              <w:jc w:val="center"/>
              <w:rPr>
                <w:rFonts w:ascii="宋体" w:eastAsia="宋体" w:hAnsi="宋体"/>
                <w:color w:val="000000" w:themeColor="text1"/>
                <w:szCs w:val="21"/>
              </w:rPr>
            </w:pPr>
          </w:p>
        </w:tc>
        <w:tc>
          <w:tcPr>
            <w:tcW w:w="1402" w:type="pct"/>
          </w:tcPr>
          <w:p w14:paraId="2CEA292A"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2……</w:t>
            </w:r>
          </w:p>
        </w:tc>
        <w:tc>
          <w:tcPr>
            <w:tcW w:w="1473" w:type="pct"/>
          </w:tcPr>
          <w:p w14:paraId="2E39FB43"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2……</w:t>
            </w:r>
          </w:p>
        </w:tc>
        <w:tc>
          <w:tcPr>
            <w:tcW w:w="1539" w:type="pct"/>
          </w:tcPr>
          <w:p w14:paraId="01690C5D"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05CCE8B6" w14:textId="77777777">
        <w:tc>
          <w:tcPr>
            <w:tcW w:w="586" w:type="pct"/>
            <w:vMerge/>
          </w:tcPr>
          <w:p w14:paraId="06C7EDF2" w14:textId="77777777" w:rsidR="00E9500A" w:rsidRPr="00DA2465" w:rsidRDefault="00E9500A">
            <w:pPr>
              <w:jc w:val="center"/>
              <w:rPr>
                <w:rFonts w:ascii="宋体" w:eastAsia="宋体" w:hAnsi="宋体"/>
                <w:color w:val="000000" w:themeColor="text1"/>
                <w:szCs w:val="21"/>
              </w:rPr>
            </w:pPr>
          </w:p>
        </w:tc>
        <w:tc>
          <w:tcPr>
            <w:tcW w:w="1402" w:type="pct"/>
          </w:tcPr>
          <w:p w14:paraId="3F001483"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3……</w:t>
            </w:r>
          </w:p>
        </w:tc>
        <w:tc>
          <w:tcPr>
            <w:tcW w:w="1473" w:type="pct"/>
          </w:tcPr>
          <w:p w14:paraId="011FB6E4"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3……</w:t>
            </w:r>
          </w:p>
        </w:tc>
        <w:tc>
          <w:tcPr>
            <w:tcW w:w="1539" w:type="pct"/>
          </w:tcPr>
          <w:p w14:paraId="38B7FF60"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1BC389A8" w14:textId="77777777">
        <w:tc>
          <w:tcPr>
            <w:tcW w:w="586" w:type="pct"/>
            <w:vMerge/>
          </w:tcPr>
          <w:p w14:paraId="21083D19" w14:textId="77777777" w:rsidR="00E9500A" w:rsidRPr="00DA2465" w:rsidRDefault="00E9500A">
            <w:pPr>
              <w:jc w:val="center"/>
              <w:rPr>
                <w:rFonts w:ascii="宋体" w:eastAsia="宋体" w:hAnsi="宋体"/>
                <w:color w:val="000000" w:themeColor="text1"/>
                <w:szCs w:val="21"/>
              </w:rPr>
            </w:pPr>
          </w:p>
        </w:tc>
        <w:tc>
          <w:tcPr>
            <w:tcW w:w="1402" w:type="pct"/>
          </w:tcPr>
          <w:p w14:paraId="541CBDA6"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473" w:type="pct"/>
          </w:tcPr>
          <w:p w14:paraId="6DA473C6"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539" w:type="pct"/>
          </w:tcPr>
          <w:p w14:paraId="58FA7767"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2A1CAF5F" w14:textId="77777777">
        <w:tc>
          <w:tcPr>
            <w:tcW w:w="586" w:type="pct"/>
            <w:vMerge w:val="restart"/>
          </w:tcPr>
          <w:p w14:paraId="3784A056"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402" w:type="pct"/>
          </w:tcPr>
          <w:p w14:paraId="7607E6D2"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473" w:type="pct"/>
          </w:tcPr>
          <w:p w14:paraId="282EEF7D"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539" w:type="pct"/>
          </w:tcPr>
          <w:p w14:paraId="2BA66926"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1200385A" w14:textId="77777777">
        <w:tc>
          <w:tcPr>
            <w:tcW w:w="586" w:type="pct"/>
            <w:vMerge/>
          </w:tcPr>
          <w:p w14:paraId="29809DD0" w14:textId="77777777" w:rsidR="00E9500A" w:rsidRPr="00DA2465" w:rsidRDefault="00E9500A">
            <w:pPr>
              <w:jc w:val="center"/>
              <w:rPr>
                <w:rFonts w:ascii="宋体" w:eastAsia="宋体" w:hAnsi="宋体"/>
                <w:color w:val="000000" w:themeColor="text1"/>
                <w:szCs w:val="21"/>
              </w:rPr>
            </w:pPr>
          </w:p>
        </w:tc>
        <w:tc>
          <w:tcPr>
            <w:tcW w:w="1402" w:type="pct"/>
          </w:tcPr>
          <w:p w14:paraId="46330749"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2……</w:t>
            </w:r>
          </w:p>
        </w:tc>
        <w:tc>
          <w:tcPr>
            <w:tcW w:w="1473" w:type="pct"/>
          </w:tcPr>
          <w:p w14:paraId="2EAB4361"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2……</w:t>
            </w:r>
          </w:p>
        </w:tc>
        <w:tc>
          <w:tcPr>
            <w:tcW w:w="1539" w:type="pct"/>
          </w:tcPr>
          <w:p w14:paraId="7B449B21"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1F472BA6" w14:textId="77777777">
        <w:tc>
          <w:tcPr>
            <w:tcW w:w="586" w:type="pct"/>
            <w:vMerge/>
          </w:tcPr>
          <w:p w14:paraId="2D7E95CF" w14:textId="77777777" w:rsidR="00E9500A" w:rsidRPr="00DA2465" w:rsidRDefault="00E9500A">
            <w:pPr>
              <w:jc w:val="center"/>
              <w:rPr>
                <w:rFonts w:ascii="宋体" w:eastAsia="宋体" w:hAnsi="宋体"/>
                <w:color w:val="000000" w:themeColor="text1"/>
                <w:szCs w:val="21"/>
              </w:rPr>
            </w:pPr>
          </w:p>
        </w:tc>
        <w:tc>
          <w:tcPr>
            <w:tcW w:w="1402" w:type="pct"/>
          </w:tcPr>
          <w:p w14:paraId="6C45FA1E"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3……</w:t>
            </w:r>
          </w:p>
        </w:tc>
        <w:tc>
          <w:tcPr>
            <w:tcW w:w="1473" w:type="pct"/>
          </w:tcPr>
          <w:p w14:paraId="53993B85"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color w:val="000000" w:themeColor="text1"/>
                <w:szCs w:val="21"/>
              </w:rPr>
              <w:t>3……</w:t>
            </w:r>
          </w:p>
        </w:tc>
        <w:tc>
          <w:tcPr>
            <w:tcW w:w="1539" w:type="pct"/>
          </w:tcPr>
          <w:p w14:paraId="388D4970"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45FD10D7" w14:textId="77777777">
        <w:tc>
          <w:tcPr>
            <w:tcW w:w="586" w:type="pct"/>
            <w:vMerge/>
          </w:tcPr>
          <w:p w14:paraId="0862509B" w14:textId="77777777" w:rsidR="00E9500A" w:rsidRPr="00DA2465" w:rsidRDefault="00E9500A">
            <w:pPr>
              <w:jc w:val="center"/>
              <w:rPr>
                <w:rFonts w:ascii="宋体" w:eastAsia="宋体" w:hAnsi="宋体"/>
                <w:color w:val="000000" w:themeColor="text1"/>
                <w:szCs w:val="21"/>
              </w:rPr>
            </w:pPr>
          </w:p>
        </w:tc>
        <w:tc>
          <w:tcPr>
            <w:tcW w:w="1402" w:type="pct"/>
          </w:tcPr>
          <w:p w14:paraId="3EBB00DB"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473" w:type="pct"/>
          </w:tcPr>
          <w:p w14:paraId="271CB464"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1539" w:type="pct"/>
          </w:tcPr>
          <w:p w14:paraId="13412A36" w14:textId="77777777" w:rsidR="00E9500A" w:rsidRPr="00DA2465" w:rsidRDefault="00836C67">
            <w:pPr>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62D73B40" w14:textId="77777777">
        <w:tc>
          <w:tcPr>
            <w:tcW w:w="5000" w:type="pct"/>
            <w:gridSpan w:val="4"/>
          </w:tcPr>
          <w:p w14:paraId="187BDCED" w14:textId="77777777" w:rsidR="00E9500A" w:rsidRPr="00DA2465" w:rsidRDefault="00836C67">
            <w:pPr>
              <w:jc w:val="left"/>
              <w:rPr>
                <w:rFonts w:ascii="宋体" w:eastAsia="宋体" w:hAnsi="宋体"/>
                <w:color w:val="000000" w:themeColor="text1"/>
                <w:szCs w:val="21"/>
              </w:rPr>
            </w:pPr>
            <w:r w:rsidRPr="00DA2465">
              <w:rPr>
                <w:rFonts w:ascii="宋体" w:eastAsia="宋体" w:hAnsi="宋体" w:hint="eastAsia"/>
                <w:color w:val="000000" w:themeColor="text1"/>
                <w:szCs w:val="21"/>
              </w:rPr>
              <w:t>___分标（此处有分标时填写具体分标号，无分标时填写“无”）</w:t>
            </w:r>
          </w:p>
        </w:tc>
      </w:tr>
    </w:tbl>
    <w:p w14:paraId="7608E73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注：</w:t>
      </w:r>
    </w:p>
    <w:p w14:paraId="4E9AB7BE" w14:textId="665AF9FB"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1.表格内容均需按要求填写并盖章。</w:t>
      </w:r>
    </w:p>
    <w:p w14:paraId="2087C59F" w14:textId="4B34FEAE"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如果招标文件需求为小于或大于某个数值标准时，投标文件承诺不得直接复制招标文件需求，投标文件承诺内容应当写明投标货物具体参数或商务响应承诺的具体数值。如该采购需求属于不能明确具体数值的，采购人应在此采购需求的数值后标注◆号，对标注◆号的采购需求不适用上述“竞标无效”条款。</w:t>
      </w:r>
    </w:p>
    <w:p w14:paraId="13B53730" w14:textId="57588112"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3.当投标文件的商务内容低于招标文件要求时，投标人应当如实写明“负偏离”，否则视为虚假应标。</w:t>
      </w:r>
    </w:p>
    <w:p w14:paraId="2A12D86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4.采购需求中带“▲”及“★”的条款，也要分别在本表“投标文件的商务需求”、“投标文件承诺的商务条款”中标记。</w:t>
      </w:r>
    </w:p>
    <w:p w14:paraId="456E4575" w14:textId="77777777" w:rsidR="00B65351" w:rsidRPr="00DA2465" w:rsidRDefault="00B65351">
      <w:pPr>
        <w:spacing w:line="360" w:lineRule="auto"/>
        <w:ind w:firstLineChars="200" w:firstLine="420"/>
        <w:rPr>
          <w:rFonts w:ascii="宋体" w:eastAsia="宋体" w:hAnsi="宋体"/>
          <w:color w:val="000000" w:themeColor="text1"/>
          <w:szCs w:val="21"/>
        </w:rPr>
      </w:pPr>
    </w:p>
    <w:p w14:paraId="3005729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5C0AC08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日期：___年___月___日</w:t>
      </w:r>
    </w:p>
    <w:p w14:paraId="238916E5" w14:textId="77777777" w:rsidR="00E9500A" w:rsidRPr="00DA2465" w:rsidRDefault="00E9500A">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5D4021D6"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五、投标人情况介绍</w:t>
      </w:r>
    </w:p>
    <w:p w14:paraId="005EF5FF"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（格式自拟）</w:t>
      </w:r>
    </w:p>
    <w:p w14:paraId="1722A191" w14:textId="77777777" w:rsidR="00E9500A" w:rsidRPr="00DA2465" w:rsidRDefault="00E9500A">
      <w:pPr>
        <w:spacing w:line="360" w:lineRule="auto"/>
        <w:ind w:firstLineChars="200" w:firstLine="420"/>
        <w:rPr>
          <w:rFonts w:ascii="宋体" w:eastAsia="宋体" w:hAnsi="宋体"/>
          <w:color w:val="000000" w:themeColor="text1"/>
          <w:szCs w:val="21"/>
        </w:rPr>
      </w:pPr>
    </w:p>
    <w:p w14:paraId="269CE65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6C3E111D"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2423807F"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六、投标人类似的业绩证明文件（如有要求）</w:t>
      </w:r>
    </w:p>
    <w:p w14:paraId="01053E77" w14:textId="77777777" w:rsidR="00E9500A" w:rsidRPr="00DA2465" w:rsidRDefault="00E9500A">
      <w:pPr>
        <w:spacing w:line="360" w:lineRule="auto"/>
        <w:ind w:firstLineChars="200" w:firstLine="420"/>
        <w:rPr>
          <w:rFonts w:ascii="宋体" w:eastAsia="宋体" w:hAnsi="宋体"/>
          <w:color w:val="000000" w:themeColor="text1"/>
          <w:szCs w:val="21"/>
        </w:rPr>
      </w:pPr>
    </w:p>
    <w:p w14:paraId="413A02CB"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附表：相关项目业绩一览表（投标人同类项目合同复印件、用户验收报告、用户评价意见格式自拟）</w:t>
      </w:r>
    </w:p>
    <w:tbl>
      <w:tblPr>
        <w:tblStyle w:val="a8"/>
        <w:tblW w:w="0" w:type="auto"/>
        <w:jc w:val="center"/>
        <w:tblLook w:val="04A0" w:firstRow="1" w:lastRow="0" w:firstColumn="1" w:lastColumn="0" w:noHBand="0" w:noVBand="1"/>
      </w:tblPr>
      <w:tblGrid>
        <w:gridCol w:w="1375"/>
        <w:gridCol w:w="1375"/>
        <w:gridCol w:w="1375"/>
        <w:gridCol w:w="1375"/>
        <w:gridCol w:w="1376"/>
        <w:gridCol w:w="1376"/>
        <w:gridCol w:w="1376"/>
      </w:tblGrid>
      <w:tr w:rsidR="00DA2465" w:rsidRPr="00DA2465" w14:paraId="7744BA99" w14:textId="77777777">
        <w:trPr>
          <w:jc w:val="center"/>
        </w:trPr>
        <w:tc>
          <w:tcPr>
            <w:tcW w:w="1375" w:type="dxa"/>
            <w:vMerge w:val="restart"/>
            <w:vAlign w:val="center"/>
          </w:tcPr>
          <w:p w14:paraId="6989FBF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采购人名称</w:t>
            </w:r>
          </w:p>
        </w:tc>
        <w:tc>
          <w:tcPr>
            <w:tcW w:w="1375" w:type="dxa"/>
            <w:vMerge w:val="restart"/>
            <w:vAlign w:val="center"/>
          </w:tcPr>
          <w:p w14:paraId="6D9500D5"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项目名称</w:t>
            </w:r>
          </w:p>
        </w:tc>
        <w:tc>
          <w:tcPr>
            <w:tcW w:w="1375" w:type="dxa"/>
            <w:vMerge w:val="restart"/>
            <w:vAlign w:val="center"/>
          </w:tcPr>
          <w:p w14:paraId="084DE91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合同金额（万元）</w:t>
            </w:r>
          </w:p>
        </w:tc>
        <w:tc>
          <w:tcPr>
            <w:tcW w:w="4127" w:type="dxa"/>
            <w:gridSpan w:val="3"/>
            <w:vAlign w:val="center"/>
          </w:tcPr>
          <w:p w14:paraId="2FF4A93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附件在投标文件中页码</w:t>
            </w:r>
          </w:p>
        </w:tc>
        <w:tc>
          <w:tcPr>
            <w:tcW w:w="1376" w:type="dxa"/>
            <w:vMerge w:val="restart"/>
            <w:vAlign w:val="center"/>
          </w:tcPr>
          <w:p w14:paraId="580C9F3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采购人联系人及联系电话</w:t>
            </w:r>
          </w:p>
        </w:tc>
      </w:tr>
      <w:tr w:rsidR="00DA2465" w:rsidRPr="00DA2465" w14:paraId="2B33442B" w14:textId="77777777">
        <w:trPr>
          <w:jc w:val="center"/>
        </w:trPr>
        <w:tc>
          <w:tcPr>
            <w:tcW w:w="1375" w:type="dxa"/>
            <w:vMerge/>
            <w:vAlign w:val="center"/>
          </w:tcPr>
          <w:p w14:paraId="22B77393" w14:textId="77777777" w:rsidR="00E9500A" w:rsidRPr="00DA2465" w:rsidRDefault="00E9500A">
            <w:pPr>
              <w:spacing w:line="360" w:lineRule="auto"/>
              <w:jc w:val="center"/>
              <w:rPr>
                <w:rFonts w:ascii="宋体" w:eastAsia="宋体" w:hAnsi="宋体"/>
                <w:color w:val="000000" w:themeColor="text1"/>
                <w:szCs w:val="21"/>
              </w:rPr>
            </w:pPr>
          </w:p>
        </w:tc>
        <w:tc>
          <w:tcPr>
            <w:tcW w:w="1375" w:type="dxa"/>
            <w:vMerge/>
            <w:vAlign w:val="center"/>
          </w:tcPr>
          <w:p w14:paraId="72D988C5" w14:textId="77777777" w:rsidR="00E9500A" w:rsidRPr="00DA2465" w:rsidRDefault="00E9500A">
            <w:pPr>
              <w:spacing w:line="360" w:lineRule="auto"/>
              <w:jc w:val="center"/>
              <w:rPr>
                <w:rFonts w:ascii="宋体" w:eastAsia="宋体" w:hAnsi="宋体"/>
                <w:color w:val="000000" w:themeColor="text1"/>
                <w:szCs w:val="21"/>
              </w:rPr>
            </w:pPr>
          </w:p>
        </w:tc>
        <w:tc>
          <w:tcPr>
            <w:tcW w:w="1375" w:type="dxa"/>
            <w:vMerge/>
            <w:vAlign w:val="center"/>
          </w:tcPr>
          <w:p w14:paraId="1E60DA84"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04ABB1A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合同</w:t>
            </w:r>
          </w:p>
        </w:tc>
        <w:tc>
          <w:tcPr>
            <w:tcW w:w="1376" w:type="dxa"/>
            <w:vAlign w:val="center"/>
          </w:tcPr>
          <w:p w14:paraId="49CA1F6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验收报告</w:t>
            </w:r>
          </w:p>
        </w:tc>
        <w:tc>
          <w:tcPr>
            <w:tcW w:w="1376" w:type="dxa"/>
            <w:vAlign w:val="center"/>
          </w:tcPr>
          <w:p w14:paraId="6A23181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用户评价</w:t>
            </w:r>
          </w:p>
        </w:tc>
        <w:tc>
          <w:tcPr>
            <w:tcW w:w="1376" w:type="dxa"/>
            <w:vMerge/>
            <w:vAlign w:val="center"/>
          </w:tcPr>
          <w:p w14:paraId="5F611A1A"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42F1E0AA" w14:textId="77777777">
        <w:trPr>
          <w:jc w:val="center"/>
        </w:trPr>
        <w:tc>
          <w:tcPr>
            <w:tcW w:w="1375" w:type="dxa"/>
            <w:vAlign w:val="center"/>
          </w:tcPr>
          <w:p w14:paraId="68CAEE99"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4C3060A3"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76F82D1F"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29E7EB49"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413A0E16"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6B3B2F2B"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588D61E8"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1FEAD6B3" w14:textId="77777777">
        <w:trPr>
          <w:jc w:val="center"/>
        </w:trPr>
        <w:tc>
          <w:tcPr>
            <w:tcW w:w="1375" w:type="dxa"/>
            <w:vAlign w:val="center"/>
          </w:tcPr>
          <w:p w14:paraId="5444BC5D"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6BFB171F"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1AB2EA37"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5CCFED76"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2FD5AB86"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3321FD7C"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3A0654AA"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5A0881DA" w14:textId="77777777">
        <w:trPr>
          <w:jc w:val="center"/>
        </w:trPr>
        <w:tc>
          <w:tcPr>
            <w:tcW w:w="1375" w:type="dxa"/>
            <w:vAlign w:val="center"/>
          </w:tcPr>
          <w:p w14:paraId="0F3B5BCF"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733DD250"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25BA3728"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73E2C92D"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5E4CC6C5"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4272647C"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3985B89F"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2513D754" w14:textId="77777777">
        <w:trPr>
          <w:jc w:val="center"/>
        </w:trPr>
        <w:tc>
          <w:tcPr>
            <w:tcW w:w="1375" w:type="dxa"/>
            <w:vAlign w:val="center"/>
          </w:tcPr>
          <w:p w14:paraId="136A7D16"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774D7640"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71BE7D78"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33E04720"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3E156B12"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56B96036"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20ACED2F"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37529AB5" w14:textId="77777777">
        <w:trPr>
          <w:jc w:val="center"/>
        </w:trPr>
        <w:tc>
          <w:tcPr>
            <w:tcW w:w="1375" w:type="dxa"/>
            <w:vAlign w:val="center"/>
          </w:tcPr>
          <w:p w14:paraId="05386E49"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60EBA5E8"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4B48A8BF" w14:textId="77777777" w:rsidR="00E9500A" w:rsidRPr="00DA2465" w:rsidRDefault="00E9500A">
            <w:pPr>
              <w:spacing w:line="360" w:lineRule="auto"/>
              <w:jc w:val="center"/>
              <w:rPr>
                <w:rFonts w:ascii="宋体" w:eastAsia="宋体" w:hAnsi="宋体"/>
                <w:color w:val="000000" w:themeColor="text1"/>
                <w:szCs w:val="21"/>
              </w:rPr>
            </w:pPr>
          </w:p>
        </w:tc>
        <w:tc>
          <w:tcPr>
            <w:tcW w:w="1375" w:type="dxa"/>
            <w:vAlign w:val="center"/>
          </w:tcPr>
          <w:p w14:paraId="3D7E7DB4"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38A945D2"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50E8648D" w14:textId="77777777" w:rsidR="00E9500A" w:rsidRPr="00DA2465" w:rsidRDefault="00E9500A">
            <w:pPr>
              <w:spacing w:line="360" w:lineRule="auto"/>
              <w:jc w:val="center"/>
              <w:rPr>
                <w:rFonts w:ascii="宋体" w:eastAsia="宋体" w:hAnsi="宋体"/>
                <w:color w:val="000000" w:themeColor="text1"/>
                <w:szCs w:val="21"/>
              </w:rPr>
            </w:pPr>
          </w:p>
        </w:tc>
        <w:tc>
          <w:tcPr>
            <w:tcW w:w="1376" w:type="dxa"/>
            <w:vAlign w:val="center"/>
          </w:tcPr>
          <w:p w14:paraId="7E665833" w14:textId="77777777" w:rsidR="00E9500A" w:rsidRPr="00DA2465" w:rsidRDefault="00E9500A">
            <w:pPr>
              <w:spacing w:line="360" w:lineRule="auto"/>
              <w:jc w:val="center"/>
              <w:rPr>
                <w:rFonts w:ascii="宋体" w:eastAsia="宋体" w:hAnsi="宋体"/>
                <w:color w:val="000000" w:themeColor="text1"/>
                <w:szCs w:val="21"/>
              </w:rPr>
            </w:pPr>
          </w:p>
        </w:tc>
      </w:tr>
    </w:tbl>
    <w:p w14:paraId="7705E718" w14:textId="7C66C680"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注：投标人可按上述的格式自行编制，</w:t>
      </w:r>
      <w:r w:rsidR="00ED1548" w:rsidRPr="00DA2465">
        <w:rPr>
          <w:rFonts w:ascii="宋体" w:eastAsia="宋体" w:hAnsi="宋体" w:hint="eastAsia"/>
          <w:b/>
          <w:color w:val="000000" w:themeColor="text1"/>
          <w:szCs w:val="21"/>
        </w:rPr>
        <w:t>如有请</w:t>
      </w:r>
      <w:r w:rsidRPr="00DA2465">
        <w:rPr>
          <w:rFonts w:ascii="宋体" w:eastAsia="宋体" w:hAnsi="宋体" w:hint="eastAsia"/>
          <w:color w:val="000000" w:themeColor="text1"/>
          <w:szCs w:val="21"/>
        </w:rPr>
        <w:t>随表提交相应的合同复印件</w:t>
      </w:r>
      <w:r w:rsidR="00ED1548" w:rsidRPr="00DA2465">
        <w:rPr>
          <w:rFonts w:ascii="宋体" w:eastAsia="宋体" w:hAnsi="宋体" w:hint="eastAsia"/>
          <w:color w:val="000000" w:themeColor="text1"/>
          <w:szCs w:val="21"/>
        </w:rPr>
        <w:t>、</w:t>
      </w:r>
      <w:r w:rsidRPr="00DA2465">
        <w:rPr>
          <w:rFonts w:ascii="宋体" w:eastAsia="宋体" w:hAnsi="宋体" w:hint="eastAsia"/>
          <w:color w:val="000000" w:themeColor="text1"/>
          <w:szCs w:val="21"/>
        </w:rPr>
        <w:t>用户单位验收证明</w:t>
      </w:r>
      <w:r w:rsidR="00ED1548" w:rsidRPr="00DA2465">
        <w:rPr>
          <w:rFonts w:ascii="宋体" w:eastAsia="宋体" w:hAnsi="宋体" w:hint="eastAsia"/>
          <w:color w:val="000000" w:themeColor="text1"/>
          <w:szCs w:val="21"/>
        </w:rPr>
        <w:t>等材料</w:t>
      </w:r>
      <w:r w:rsidRPr="00DA2465">
        <w:rPr>
          <w:rFonts w:ascii="宋体" w:eastAsia="宋体" w:hAnsi="宋体" w:hint="eastAsia"/>
          <w:color w:val="000000" w:themeColor="text1"/>
          <w:szCs w:val="21"/>
        </w:rPr>
        <w:t>。</w:t>
      </w:r>
    </w:p>
    <w:p w14:paraId="0E50EDEE" w14:textId="77777777" w:rsidR="00E9500A" w:rsidRPr="00DA2465" w:rsidRDefault="00E9500A">
      <w:pPr>
        <w:spacing w:line="360" w:lineRule="auto"/>
        <w:ind w:firstLineChars="200" w:firstLine="420"/>
        <w:rPr>
          <w:rFonts w:ascii="宋体" w:eastAsia="宋体" w:hAnsi="宋体"/>
          <w:color w:val="000000" w:themeColor="text1"/>
          <w:szCs w:val="21"/>
        </w:rPr>
      </w:pPr>
    </w:p>
    <w:p w14:paraId="51C4892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7BCE276E"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2ECBA2BE" w14:textId="77777777" w:rsidR="00E9500A" w:rsidRPr="00DA2465" w:rsidRDefault="00E9500A">
      <w:pPr>
        <w:spacing w:line="360" w:lineRule="auto"/>
        <w:ind w:firstLineChars="200" w:firstLine="420"/>
        <w:rPr>
          <w:rFonts w:ascii="宋体" w:eastAsia="宋体" w:hAnsi="宋体"/>
          <w:color w:val="000000" w:themeColor="text1"/>
          <w:szCs w:val="21"/>
        </w:rPr>
      </w:pPr>
    </w:p>
    <w:p w14:paraId="552F2F8F" w14:textId="77777777" w:rsidR="00E9500A" w:rsidRPr="00DA2465" w:rsidRDefault="00E9500A">
      <w:pPr>
        <w:spacing w:line="360" w:lineRule="auto"/>
        <w:ind w:firstLineChars="200" w:firstLine="420"/>
        <w:rPr>
          <w:rFonts w:ascii="宋体" w:eastAsia="宋体" w:hAnsi="宋体"/>
          <w:color w:val="000000" w:themeColor="text1"/>
          <w:szCs w:val="21"/>
        </w:rPr>
      </w:pPr>
    </w:p>
    <w:p w14:paraId="0E40674E" w14:textId="7F10E406" w:rsidR="00E9500A" w:rsidRPr="00DA2465" w:rsidRDefault="00836C67">
      <w:pPr>
        <w:pStyle w:val="2"/>
        <w:jc w:val="center"/>
        <w:rPr>
          <w:rFonts w:ascii="宋体" w:eastAsia="宋体" w:hAnsi="宋体"/>
          <w:color w:val="000000" w:themeColor="text1"/>
          <w:sz w:val="30"/>
          <w:szCs w:val="30"/>
        </w:rPr>
      </w:pPr>
      <w:bookmarkStart w:id="30" w:name="_Toc142414056"/>
      <w:r w:rsidRPr="00DA2465">
        <w:rPr>
          <w:rFonts w:ascii="宋体" w:eastAsia="宋体" w:hAnsi="宋体" w:hint="eastAsia"/>
          <w:color w:val="000000" w:themeColor="text1"/>
          <w:sz w:val="30"/>
          <w:szCs w:val="30"/>
        </w:rPr>
        <w:t>第四节技术文件格式</w:t>
      </w:r>
      <w:bookmarkEnd w:id="30"/>
    </w:p>
    <w:p w14:paraId="57C7D375" w14:textId="77777777" w:rsidR="00E9500A" w:rsidRPr="00DA2465" w:rsidRDefault="00836C67">
      <w:pPr>
        <w:spacing w:line="360" w:lineRule="auto"/>
        <w:jc w:val="right"/>
        <w:rPr>
          <w:rFonts w:ascii="宋体" w:eastAsia="宋体" w:hAnsi="宋体"/>
          <w:color w:val="000000" w:themeColor="text1"/>
          <w:szCs w:val="21"/>
        </w:rPr>
      </w:pPr>
      <w:r w:rsidRPr="00DA2465">
        <w:rPr>
          <w:rFonts w:ascii="宋体" w:eastAsia="宋体" w:hAnsi="宋体" w:hint="eastAsia"/>
          <w:color w:val="000000" w:themeColor="text1"/>
          <w:szCs w:val="21"/>
        </w:rPr>
        <w:t>电子投标文件</w:t>
      </w:r>
    </w:p>
    <w:p w14:paraId="28080B38" w14:textId="77777777" w:rsidR="00E9500A" w:rsidRPr="00DA2465" w:rsidRDefault="00E9500A">
      <w:pPr>
        <w:spacing w:line="360" w:lineRule="auto"/>
        <w:ind w:firstLineChars="200" w:firstLine="420"/>
        <w:rPr>
          <w:rFonts w:ascii="宋体" w:eastAsia="宋体" w:hAnsi="宋体"/>
          <w:color w:val="000000" w:themeColor="text1"/>
          <w:szCs w:val="21"/>
        </w:rPr>
      </w:pPr>
    </w:p>
    <w:p w14:paraId="57A32368" w14:textId="77777777" w:rsidR="00E9500A" w:rsidRPr="00DA2465" w:rsidRDefault="00E9500A">
      <w:pPr>
        <w:spacing w:line="360" w:lineRule="auto"/>
        <w:ind w:firstLineChars="200" w:firstLine="420"/>
        <w:rPr>
          <w:rFonts w:ascii="宋体" w:eastAsia="宋体" w:hAnsi="宋体"/>
          <w:color w:val="000000" w:themeColor="text1"/>
          <w:szCs w:val="21"/>
        </w:rPr>
      </w:pPr>
    </w:p>
    <w:p w14:paraId="2892323C" w14:textId="77777777" w:rsidR="00E9500A" w:rsidRPr="00DA2465" w:rsidRDefault="00E9500A">
      <w:pPr>
        <w:spacing w:line="360" w:lineRule="auto"/>
        <w:ind w:firstLineChars="200" w:firstLine="420"/>
        <w:rPr>
          <w:rFonts w:ascii="宋体" w:eastAsia="宋体" w:hAnsi="宋体"/>
          <w:color w:val="000000" w:themeColor="text1"/>
          <w:szCs w:val="21"/>
        </w:rPr>
      </w:pPr>
    </w:p>
    <w:p w14:paraId="0B9DFF64" w14:textId="77777777" w:rsidR="00E9500A" w:rsidRPr="00DA2465" w:rsidRDefault="00E9500A">
      <w:pPr>
        <w:spacing w:line="360" w:lineRule="auto"/>
        <w:ind w:firstLineChars="200" w:firstLine="420"/>
        <w:rPr>
          <w:rFonts w:ascii="宋体" w:eastAsia="宋体" w:hAnsi="宋体"/>
          <w:color w:val="000000" w:themeColor="text1"/>
          <w:szCs w:val="21"/>
        </w:rPr>
      </w:pPr>
    </w:p>
    <w:p w14:paraId="475B5FC4" w14:textId="77777777" w:rsidR="00E9500A" w:rsidRPr="00DA2465" w:rsidRDefault="00836C67">
      <w:pPr>
        <w:spacing w:line="36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技术文件（封面）</w:t>
      </w:r>
    </w:p>
    <w:p w14:paraId="1775C423" w14:textId="77777777" w:rsidR="00E9500A" w:rsidRPr="00DA2465" w:rsidRDefault="00E9500A">
      <w:pPr>
        <w:spacing w:line="360" w:lineRule="auto"/>
        <w:ind w:firstLineChars="200" w:firstLine="420"/>
        <w:rPr>
          <w:rFonts w:ascii="宋体" w:eastAsia="宋体" w:hAnsi="宋体"/>
          <w:color w:val="000000" w:themeColor="text1"/>
          <w:szCs w:val="21"/>
        </w:rPr>
      </w:pPr>
    </w:p>
    <w:p w14:paraId="1BF235B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项目名称：[项目采购-项目名称_8]</w:t>
      </w:r>
    </w:p>
    <w:p w14:paraId="3602FCB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项目编号：[项目采购-项目编号_6]</w:t>
      </w:r>
    </w:p>
    <w:p w14:paraId="2BA555B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所投分标：</w:t>
      </w:r>
    </w:p>
    <w:p w14:paraId="00D61C8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w:t>
      </w:r>
    </w:p>
    <w:p w14:paraId="3111591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投标人地址：</w:t>
      </w:r>
    </w:p>
    <w:p w14:paraId="01936602"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___年___月___日</w:t>
      </w:r>
    </w:p>
    <w:p w14:paraId="0EBCFE82" w14:textId="77777777" w:rsidR="00E9500A" w:rsidRPr="00DA2465" w:rsidRDefault="00836C67">
      <w:pPr>
        <w:spacing w:line="360" w:lineRule="auto"/>
        <w:jc w:val="center"/>
        <w:rPr>
          <w:rFonts w:ascii="宋体" w:eastAsia="宋体" w:hAnsi="宋体"/>
          <w:b/>
          <w:color w:val="000000" w:themeColor="text1"/>
          <w:sz w:val="28"/>
          <w:szCs w:val="28"/>
        </w:rPr>
      </w:pPr>
      <w:r w:rsidRPr="00DA2465">
        <w:rPr>
          <w:rFonts w:ascii="宋体" w:eastAsia="宋体" w:hAnsi="宋体" w:hint="eastAsia"/>
          <w:b/>
          <w:color w:val="000000" w:themeColor="text1"/>
          <w:sz w:val="28"/>
          <w:szCs w:val="28"/>
        </w:rPr>
        <w:lastRenderedPageBreak/>
        <w:t>技术文件目录</w:t>
      </w:r>
    </w:p>
    <w:p w14:paraId="037C7DA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一、投标服务技术需求偏离表……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59ED7B1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二、组织服务方案……</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0698BC4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三、售后服务方案……</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2C7C119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四、项目实施人员一览表……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2EBAA15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五、投标人对项目的合理化建议和改进措施……</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48CD8E1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六、优惠条件及特殊承诺（如有）……</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10D17E6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七、备品备件及供选择的配套零部件清单（如有）……</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4FEBBC3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八、培训计划（如有）……</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219F7E2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九、认为需要的其他技术文件或说明（如有）……</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7EB7ED57" w14:textId="77777777" w:rsidR="00E9500A" w:rsidRPr="00DA2465" w:rsidRDefault="00836C67">
      <w:pPr>
        <w:spacing w:line="360" w:lineRule="auto"/>
        <w:rPr>
          <w:rFonts w:ascii="宋体" w:eastAsia="宋体" w:hAnsi="宋体"/>
          <w:b/>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b/>
          <w:color w:val="000000" w:themeColor="text1"/>
          <w:szCs w:val="21"/>
        </w:rPr>
        <w:t>注：以上目录是基本格式要求，各投标人可根据自身情况进一步向下增加内容或细化。</w:t>
      </w:r>
    </w:p>
    <w:p w14:paraId="71192BDF"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一、投标服务技术需求偏离表</w:t>
      </w:r>
    </w:p>
    <w:p w14:paraId="6DB50138" w14:textId="77777777" w:rsidR="00E9500A" w:rsidRPr="00DA2465" w:rsidRDefault="00E9500A">
      <w:pPr>
        <w:spacing w:line="360" w:lineRule="auto"/>
        <w:ind w:firstLineChars="200" w:firstLine="420"/>
        <w:rPr>
          <w:rFonts w:ascii="宋体" w:eastAsia="宋体" w:hAnsi="宋体"/>
          <w:color w:val="000000" w:themeColor="text1"/>
          <w:szCs w:val="21"/>
        </w:rPr>
      </w:pPr>
    </w:p>
    <w:p w14:paraId="53FCC13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请根据所投服务的实际技术参数，</w:t>
      </w:r>
      <w:r w:rsidRPr="00DA2465">
        <w:rPr>
          <w:rFonts w:ascii="宋体" w:eastAsia="宋体" w:hAnsi="宋体" w:hint="eastAsia"/>
          <w:b/>
          <w:color w:val="000000" w:themeColor="text1"/>
          <w:szCs w:val="21"/>
        </w:rPr>
        <w:t>逐条对应</w:t>
      </w:r>
      <w:r w:rsidRPr="00DA2465">
        <w:rPr>
          <w:rFonts w:ascii="宋体" w:eastAsia="宋体" w:hAnsi="宋体" w:hint="eastAsia"/>
          <w:color w:val="000000" w:themeColor="text1"/>
          <w:szCs w:val="21"/>
        </w:rPr>
        <w:t>本项目招标文件第二章“服务需求一览表”中的</w:t>
      </w:r>
      <w:r w:rsidRPr="00DA2465">
        <w:rPr>
          <w:rFonts w:ascii="宋体" w:eastAsia="宋体" w:hAnsi="宋体" w:hint="eastAsia"/>
          <w:b/>
          <w:color w:val="000000" w:themeColor="text1"/>
          <w:szCs w:val="21"/>
        </w:rPr>
        <w:t>采购清单及服务参数</w:t>
      </w:r>
      <w:r w:rsidRPr="00DA2465">
        <w:rPr>
          <w:rFonts w:ascii="宋体" w:eastAsia="宋体" w:hAnsi="宋体" w:hint="eastAsia"/>
          <w:color w:val="000000" w:themeColor="text1"/>
          <w:szCs w:val="21"/>
        </w:rPr>
        <w:t>详细填写相应的具体内容。“偏离说明”一</w:t>
      </w:r>
      <w:proofErr w:type="gramStart"/>
      <w:r w:rsidRPr="00DA2465">
        <w:rPr>
          <w:rFonts w:ascii="宋体" w:eastAsia="宋体" w:hAnsi="宋体" w:hint="eastAsia"/>
          <w:color w:val="000000" w:themeColor="text1"/>
          <w:szCs w:val="21"/>
        </w:rPr>
        <w:t>栏应当</w:t>
      </w:r>
      <w:proofErr w:type="gramEnd"/>
      <w:r w:rsidRPr="00DA2465">
        <w:rPr>
          <w:rFonts w:ascii="宋体" w:eastAsia="宋体" w:hAnsi="宋体" w:hint="eastAsia"/>
          <w:color w:val="000000" w:themeColor="text1"/>
          <w:szCs w:val="21"/>
        </w:rPr>
        <w:t>选择“正偏离”、“负偏离”或“无偏离”进行填写。</w:t>
      </w:r>
    </w:p>
    <w:tbl>
      <w:tblPr>
        <w:tblStyle w:val="a8"/>
        <w:tblW w:w="4995" w:type="pct"/>
        <w:jc w:val="center"/>
        <w:tblLook w:val="04A0" w:firstRow="1" w:lastRow="0" w:firstColumn="1" w:lastColumn="0" w:noHBand="0" w:noVBand="1"/>
      </w:tblPr>
      <w:tblGrid>
        <w:gridCol w:w="1640"/>
        <w:gridCol w:w="1640"/>
        <w:gridCol w:w="1642"/>
        <w:gridCol w:w="1642"/>
        <w:gridCol w:w="1642"/>
        <w:gridCol w:w="1638"/>
      </w:tblGrid>
      <w:tr w:rsidR="00DA2465" w:rsidRPr="00DA2465" w14:paraId="3AADBF5C" w14:textId="77777777">
        <w:trPr>
          <w:jc w:val="center"/>
        </w:trPr>
        <w:tc>
          <w:tcPr>
            <w:tcW w:w="833" w:type="pct"/>
            <w:vMerge w:val="restart"/>
            <w:vAlign w:val="center"/>
          </w:tcPr>
          <w:p w14:paraId="228E6A20" w14:textId="77777777" w:rsidR="00E9500A" w:rsidRPr="00DA2465" w:rsidRDefault="00836C67">
            <w:pPr>
              <w:spacing w:line="360" w:lineRule="auto"/>
              <w:jc w:val="center"/>
              <w:rPr>
                <w:rFonts w:ascii="宋体" w:eastAsia="宋体" w:hAnsi="宋体"/>
                <w:color w:val="000000" w:themeColor="text1"/>
                <w:szCs w:val="21"/>
              </w:rPr>
            </w:pPr>
            <w:proofErr w:type="gramStart"/>
            <w:r w:rsidRPr="00DA2465">
              <w:rPr>
                <w:rFonts w:ascii="宋体" w:eastAsia="宋体" w:hAnsi="宋体" w:hint="eastAsia"/>
                <w:color w:val="000000" w:themeColor="text1"/>
                <w:szCs w:val="21"/>
              </w:rPr>
              <w:t>项号</w:t>
            </w:r>
            <w:proofErr w:type="gramEnd"/>
          </w:p>
        </w:tc>
        <w:tc>
          <w:tcPr>
            <w:tcW w:w="1667" w:type="pct"/>
            <w:gridSpan w:val="2"/>
            <w:vAlign w:val="center"/>
          </w:tcPr>
          <w:p w14:paraId="4C8A181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招标文件需求</w:t>
            </w:r>
          </w:p>
        </w:tc>
        <w:tc>
          <w:tcPr>
            <w:tcW w:w="1668" w:type="pct"/>
            <w:gridSpan w:val="2"/>
            <w:vAlign w:val="center"/>
          </w:tcPr>
          <w:p w14:paraId="68CB8C69"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投标文件承诺</w:t>
            </w:r>
          </w:p>
        </w:tc>
        <w:tc>
          <w:tcPr>
            <w:tcW w:w="832" w:type="pct"/>
            <w:vMerge w:val="restart"/>
            <w:vAlign w:val="center"/>
          </w:tcPr>
          <w:p w14:paraId="63D698B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偏离说明</w:t>
            </w:r>
          </w:p>
        </w:tc>
      </w:tr>
      <w:tr w:rsidR="00DA2465" w:rsidRPr="00DA2465" w14:paraId="0052E922" w14:textId="77777777">
        <w:trPr>
          <w:jc w:val="center"/>
        </w:trPr>
        <w:tc>
          <w:tcPr>
            <w:tcW w:w="833" w:type="pct"/>
            <w:vMerge/>
            <w:vAlign w:val="center"/>
          </w:tcPr>
          <w:p w14:paraId="3692F135" w14:textId="77777777" w:rsidR="00E9500A" w:rsidRPr="00DA2465" w:rsidRDefault="00E9500A">
            <w:pPr>
              <w:spacing w:line="360" w:lineRule="auto"/>
              <w:jc w:val="center"/>
              <w:rPr>
                <w:rFonts w:ascii="宋体" w:eastAsia="宋体" w:hAnsi="宋体"/>
                <w:color w:val="000000" w:themeColor="text1"/>
                <w:szCs w:val="21"/>
              </w:rPr>
            </w:pPr>
          </w:p>
        </w:tc>
        <w:tc>
          <w:tcPr>
            <w:tcW w:w="833" w:type="pct"/>
            <w:vAlign w:val="center"/>
          </w:tcPr>
          <w:p w14:paraId="3E3C4E5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服务名称</w:t>
            </w:r>
          </w:p>
        </w:tc>
        <w:tc>
          <w:tcPr>
            <w:tcW w:w="834" w:type="pct"/>
            <w:vAlign w:val="center"/>
          </w:tcPr>
          <w:p w14:paraId="2A96B33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服务参数</w:t>
            </w:r>
          </w:p>
        </w:tc>
        <w:tc>
          <w:tcPr>
            <w:tcW w:w="834" w:type="pct"/>
            <w:vAlign w:val="center"/>
          </w:tcPr>
          <w:p w14:paraId="7265A9E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服务名称</w:t>
            </w:r>
          </w:p>
        </w:tc>
        <w:tc>
          <w:tcPr>
            <w:tcW w:w="834" w:type="pct"/>
            <w:vAlign w:val="center"/>
          </w:tcPr>
          <w:p w14:paraId="4134F9B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所提供服务的内容</w:t>
            </w:r>
          </w:p>
        </w:tc>
        <w:tc>
          <w:tcPr>
            <w:tcW w:w="832" w:type="pct"/>
            <w:vMerge/>
            <w:vAlign w:val="center"/>
          </w:tcPr>
          <w:p w14:paraId="285C8479"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6368238A" w14:textId="77777777">
        <w:trPr>
          <w:jc w:val="center"/>
        </w:trPr>
        <w:tc>
          <w:tcPr>
            <w:tcW w:w="833" w:type="pct"/>
            <w:vAlign w:val="center"/>
          </w:tcPr>
          <w:p w14:paraId="07C6624C"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color w:val="000000" w:themeColor="text1"/>
                <w:szCs w:val="21"/>
              </w:rPr>
              <w:t>1</w:t>
            </w:r>
          </w:p>
        </w:tc>
        <w:tc>
          <w:tcPr>
            <w:tcW w:w="833" w:type="pct"/>
            <w:vAlign w:val="center"/>
          </w:tcPr>
          <w:p w14:paraId="60B59FC7"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w:t>
            </w:r>
          </w:p>
        </w:tc>
        <w:tc>
          <w:tcPr>
            <w:tcW w:w="834" w:type="pct"/>
            <w:vAlign w:val="center"/>
          </w:tcPr>
          <w:p w14:paraId="32BF76EB"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1……</w:t>
            </w:r>
          </w:p>
          <w:p w14:paraId="7641D38F"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2……</w:t>
            </w:r>
          </w:p>
          <w:p w14:paraId="565E0C02"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3……</w:t>
            </w:r>
          </w:p>
          <w:p w14:paraId="70FF9AB1"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834" w:type="pct"/>
            <w:vAlign w:val="center"/>
          </w:tcPr>
          <w:p w14:paraId="18DE5CB5"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w:t>
            </w:r>
          </w:p>
        </w:tc>
        <w:tc>
          <w:tcPr>
            <w:tcW w:w="834" w:type="pct"/>
            <w:vAlign w:val="center"/>
          </w:tcPr>
          <w:p w14:paraId="25974E84"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1……</w:t>
            </w:r>
          </w:p>
          <w:p w14:paraId="38ABF1B9"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2……</w:t>
            </w:r>
          </w:p>
          <w:p w14:paraId="376522E5"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3……</w:t>
            </w:r>
          </w:p>
          <w:p w14:paraId="3DF8791E"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832" w:type="pct"/>
            <w:vAlign w:val="center"/>
          </w:tcPr>
          <w:p w14:paraId="004B4A25"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499E3818" w14:textId="77777777">
        <w:trPr>
          <w:jc w:val="center"/>
        </w:trPr>
        <w:tc>
          <w:tcPr>
            <w:tcW w:w="833" w:type="pct"/>
            <w:vAlign w:val="center"/>
          </w:tcPr>
          <w:p w14:paraId="2D284485"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p>
        </w:tc>
        <w:tc>
          <w:tcPr>
            <w:tcW w:w="833" w:type="pct"/>
            <w:vAlign w:val="center"/>
          </w:tcPr>
          <w:p w14:paraId="7CD96CF1"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w:t>
            </w:r>
          </w:p>
        </w:tc>
        <w:tc>
          <w:tcPr>
            <w:tcW w:w="834" w:type="pct"/>
            <w:vAlign w:val="center"/>
          </w:tcPr>
          <w:p w14:paraId="3C355675"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1……</w:t>
            </w:r>
          </w:p>
          <w:p w14:paraId="6542988C"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2……</w:t>
            </w:r>
          </w:p>
          <w:p w14:paraId="46E32F17"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3……</w:t>
            </w:r>
          </w:p>
          <w:p w14:paraId="14926557"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834" w:type="pct"/>
            <w:vAlign w:val="center"/>
          </w:tcPr>
          <w:p w14:paraId="4F46883B"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w:t>
            </w:r>
          </w:p>
        </w:tc>
        <w:tc>
          <w:tcPr>
            <w:tcW w:w="834" w:type="pct"/>
            <w:vAlign w:val="center"/>
          </w:tcPr>
          <w:p w14:paraId="5FE5202A"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1……</w:t>
            </w:r>
          </w:p>
          <w:p w14:paraId="740FD833"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2……</w:t>
            </w:r>
          </w:p>
          <w:p w14:paraId="1EE620C7"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color w:val="000000" w:themeColor="text1"/>
                <w:szCs w:val="21"/>
              </w:rPr>
              <w:t>3……</w:t>
            </w:r>
          </w:p>
          <w:p w14:paraId="7D843CB1"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832" w:type="pct"/>
            <w:vAlign w:val="center"/>
          </w:tcPr>
          <w:p w14:paraId="551960A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正偏离（负偏离或无偏离）</w:t>
            </w:r>
          </w:p>
        </w:tc>
      </w:tr>
      <w:tr w:rsidR="00DA2465" w:rsidRPr="00DA2465" w14:paraId="1B032758" w14:textId="77777777">
        <w:trPr>
          <w:jc w:val="center"/>
        </w:trPr>
        <w:tc>
          <w:tcPr>
            <w:tcW w:w="833" w:type="pct"/>
            <w:vAlign w:val="center"/>
          </w:tcPr>
          <w:p w14:paraId="55DABE7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w:t>
            </w:r>
          </w:p>
        </w:tc>
        <w:tc>
          <w:tcPr>
            <w:tcW w:w="833" w:type="pct"/>
            <w:vAlign w:val="center"/>
          </w:tcPr>
          <w:p w14:paraId="43CAD671" w14:textId="77777777" w:rsidR="00E9500A" w:rsidRPr="00DA2465" w:rsidRDefault="00E9500A">
            <w:pPr>
              <w:spacing w:line="360" w:lineRule="auto"/>
              <w:jc w:val="center"/>
              <w:rPr>
                <w:rFonts w:ascii="宋体" w:eastAsia="宋体" w:hAnsi="宋体"/>
                <w:color w:val="000000" w:themeColor="text1"/>
                <w:szCs w:val="21"/>
              </w:rPr>
            </w:pPr>
          </w:p>
        </w:tc>
        <w:tc>
          <w:tcPr>
            <w:tcW w:w="834" w:type="pct"/>
            <w:vAlign w:val="center"/>
          </w:tcPr>
          <w:p w14:paraId="579191C1" w14:textId="77777777" w:rsidR="00E9500A" w:rsidRPr="00DA2465" w:rsidRDefault="00E9500A">
            <w:pPr>
              <w:spacing w:line="360" w:lineRule="auto"/>
              <w:jc w:val="center"/>
              <w:rPr>
                <w:rFonts w:ascii="宋体" w:eastAsia="宋体" w:hAnsi="宋体"/>
                <w:color w:val="000000" w:themeColor="text1"/>
                <w:szCs w:val="21"/>
              </w:rPr>
            </w:pPr>
          </w:p>
        </w:tc>
        <w:tc>
          <w:tcPr>
            <w:tcW w:w="834" w:type="pct"/>
            <w:vAlign w:val="center"/>
          </w:tcPr>
          <w:p w14:paraId="069177C0" w14:textId="77777777" w:rsidR="00E9500A" w:rsidRPr="00DA2465" w:rsidRDefault="00E9500A">
            <w:pPr>
              <w:spacing w:line="360" w:lineRule="auto"/>
              <w:jc w:val="center"/>
              <w:rPr>
                <w:rFonts w:ascii="宋体" w:eastAsia="宋体" w:hAnsi="宋体"/>
                <w:color w:val="000000" w:themeColor="text1"/>
                <w:szCs w:val="21"/>
              </w:rPr>
            </w:pPr>
          </w:p>
        </w:tc>
        <w:tc>
          <w:tcPr>
            <w:tcW w:w="834" w:type="pct"/>
            <w:vAlign w:val="center"/>
          </w:tcPr>
          <w:p w14:paraId="15ABC40A" w14:textId="77777777" w:rsidR="00E9500A" w:rsidRPr="00DA2465" w:rsidRDefault="00E9500A">
            <w:pPr>
              <w:spacing w:line="360" w:lineRule="auto"/>
              <w:jc w:val="center"/>
              <w:rPr>
                <w:rFonts w:ascii="宋体" w:eastAsia="宋体" w:hAnsi="宋体"/>
                <w:color w:val="000000" w:themeColor="text1"/>
                <w:szCs w:val="21"/>
              </w:rPr>
            </w:pPr>
          </w:p>
        </w:tc>
        <w:tc>
          <w:tcPr>
            <w:tcW w:w="832" w:type="pct"/>
            <w:vAlign w:val="center"/>
          </w:tcPr>
          <w:p w14:paraId="798C6B74"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71D74AE8" w14:textId="77777777">
        <w:trPr>
          <w:jc w:val="center"/>
        </w:trPr>
        <w:tc>
          <w:tcPr>
            <w:tcW w:w="5000" w:type="pct"/>
            <w:gridSpan w:val="6"/>
            <w:vAlign w:val="center"/>
          </w:tcPr>
          <w:p w14:paraId="63092B84"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___分标（此处有分标时填写具体分标号，无分标时填写“无”）</w:t>
            </w:r>
          </w:p>
        </w:tc>
      </w:tr>
    </w:tbl>
    <w:p w14:paraId="6B618BF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注：</w:t>
      </w:r>
    </w:p>
    <w:p w14:paraId="18432294" w14:textId="4B1B33A6"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1.表格内容均需按要求填写并盖章。</w:t>
      </w:r>
    </w:p>
    <w:p w14:paraId="629242E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2.当投标文件的服务内容低于招标文件要求时，投标人应当如实写明“负偏离”，否则视为虚假应标。</w:t>
      </w:r>
    </w:p>
    <w:p w14:paraId="201CBE0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3.采购需求中带“▲”及“★”的条款，也要分别在本表“服务参数”、“所提供服务的内容”中标记。</w:t>
      </w:r>
    </w:p>
    <w:p w14:paraId="09B20768" w14:textId="77777777" w:rsidR="00E9500A" w:rsidRPr="00DA2465" w:rsidRDefault="00E9500A">
      <w:pPr>
        <w:spacing w:line="360" w:lineRule="auto"/>
        <w:ind w:firstLineChars="200" w:firstLine="420"/>
        <w:rPr>
          <w:rFonts w:ascii="宋体" w:eastAsia="宋体" w:hAnsi="宋体"/>
          <w:color w:val="000000" w:themeColor="text1"/>
          <w:szCs w:val="21"/>
        </w:rPr>
      </w:pPr>
    </w:p>
    <w:p w14:paraId="0DD2C87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6A626DF3"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5D20FDDC"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二、组织服务方案</w:t>
      </w:r>
    </w:p>
    <w:p w14:paraId="55B7C10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（由投标人根据采购需求及招标文件要求编制）</w:t>
      </w:r>
    </w:p>
    <w:p w14:paraId="057611A7"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附表：项目实施进度计划表（以生效日算起）</w:t>
      </w:r>
    </w:p>
    <w:tbl>
      <w:tblPr>
        <w:tblStyle w:val="a8"/>
        <w:tblW w:w="0" w:type="auto"/>
        <w:jc w:val="center"/>
        <w:tblLook w:val="04A0" w:firstRow="1" w:lastRow="0" w:firstColumn="1" w:lastColumn="0" w:noHBand="0" w:noVBand="1"/>
      </w:tblPr>
      <w:tblGrid>
        <w:gridCol w:w="577"/>
        <w:gridCol w:w="561"/>
        <w:gridCol w:w="561"/>
        <w:gridCol w:w="560"/>
        <w:gridCol w:w="561"/>
        <w:gridCol w:w="561"/>
        <w:gridCol w:w="561"/>
        <w:gridCol w:w="561"/>
        <w:gridCol w:w="561"/>
        <w:gridCol w:w="561"/>
        <w:gridCol w:w="576"/>
        <w:gridCol w:w="576"/>
        <w:gridCol w:w="576"/>
        <w:gridCol w:w="576"/>
        <w:gridCol w:w="576"/>
        <w:gridCol w:w="576"/>
        <w:gridCol w:w="547"/>
      </w:tblGrid>
      <w:tr w:rsidR="00DA2465" w:rsidRPr="00DA2465" w14:paraId="385FFAF2" w14:textId="77777777">
        <w:trPr>
          <w:jc w:val="center"/>
        </w:trPr>
        <w:tc>
          <w:tcPr>
            <w:tcW w:w="577" w:type="dxa"/>
            <w:tcBorders>
              <w:tl2br w:val="single" w:sz="4" w:space="0" w:color="auto"/>
            </w:tcBorders>
            <w:vAlign w:val="center"/>
          </w:tcPr>
          <w:p w14:paraId="1D8FE5CC" w14:textId="77777777" w:rsidR="00E9500A" w:rsidRPr="00DA2465" w:rsidRDefault="00836C67">
            <w:pPr>
              <w:spacing w:line="360" w:lineRule="auto"/>
              <w:jc w:val="right"/>
              <w:rPr>
                <w:rFonts w:ascii="宋体" w:eastAsia="宋体" w:hAnsi="宋体"/>
                <w:color w:val="000000" w:themeColor="text1"/>
                <w:szCs w:val="21"/>
              </w:rPr>
            </w:pPr>
            <w:r w:rsidRPr="00DA2465">
              <w:rPr>
                <w:rFonts w:ascii="宋体" w:eastAsia="宋体" w:hAnsi="宋体"/>
                <w:color w:val="000000" w:themeColor="text1"/>
                <w:szCs w:val="21"/>
              </w:rPr>
              <w:t>工作日</w:t>
            </w:r>
          </w:p>
          <w:p w14:paraId="346F8A71" w14:textId="77777777" w:rsidR="00E9500A" w:rsidRPr="00DA2465" w:rsidRDefault="00E9500A">
            <w:pPr>
              <w:spacing w:line="360" w:lineRule="auto"/>
              <w:jc w:val="center"/>
              <w:rPr>
                <w:rFonts w:ascii="宋体" w:eastAsia="宋体" w:hAnsi="宋体"/>
                <w:color w:val="000000" w:themeColor="text1"/>
                <w:szCs w:val="21"/>
              </w:rPr>
            </w:pPr>
          </w:p>
          <w:p w14:paraId="361EE7E5" w14:textId="77777777" w:rsidR="00E9500A" w:rsidRPr="00DA2465" w:rsidRDefault="00E9500A">
            <w:pPr>
              <w:spacing w:line="360" w:lineRule="auto"/>
              <w:jc w:val="center"/>
              <w:rPr>
                <w:rFonts w:ascii="宋体" w:eastAsia="宋体" w:hAnsi="宋体"/>
                <w:color w:val="000000" w:themeColor="text1"/>
                <w:szCs w:val="21"/>
              </w:rPr>
            </w:pPr>
          </w:p>
          <w:p w14:paraId="5AB303AC"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内容</w:t>
            </w:r>
          </w:p>
        </w:tc>
        <w:tc>
          <w:tcPr>
            <w:tcW w:w="561" w:type="dxa"/>
            <w:vAlign w:val="center"/>
          </w:tcPr>
          <w:p w14:paraId="20A0C24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561" w:type="dxa"/>
            <w:vAlign w:val="center"/>
          </w:tcPr>
          <w:p w14:paraId="524969F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p>
        </w:tc>
        <w:tc>
          <w:tcPr>
            <w:tcW w:w="560" w:type="dxa"/>
            <w:vAlign w:val="center"/>
          </w:tcPr>
          <w:p w14:paraId="6572281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3</w:t>
            </w:r>
          </w:p>
        </w:tc>
        <w:tc>
          <w:tcPr>
            <w:tcW w:w="561" w:type="dxa"/>
            <w:vAlign w:val="center"/>
          </w:tcPr>
          <w:p w14:paraId="677865D3"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4</w:t>
            </w:r>
          </w:p>
        </w:tc>
        <w:tc>
          <w:tcPr>
            <w:tcW w:w="561" w:type="dxa"/>
            <w:vAlign w:val="center"/>
          </w:tcPr>
          <w:p w14:paraId="10E7325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5</w:t>
            </w:r>
          </w:p>
        </w:tc>
        <w:tc>
          <w:tcPr>
            <w:tcW w:w="561" w:type="dxa"/>
            <w:vAlign w:val="center"/>
          </w:tcPr>
          <w:p w14:paraId="1082C93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6</w:t>
            </w:r>
          </w:p>
        </w:tc>
        <w:tc>
          <w:tcPr>
            <w:tcW w:w="561" w:type="dxa"/>
            <w:vAlign w:val="center"/>
          </w:tcPr>
          <w:p w14:paraId="046CF5E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7</w:t>
            </w:r>
          </w:p>
        </w:tc>
        <w:tc>
          <w:tcPr>
            <w:tcW w:w="561" w:type="dxa"/>
            <w:vAlign w:val="center"/>
          </w:tcPr>
          <w:p w14:paraId="632272FC"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8</w:t>
            </w:r>
          </w:p>
        </w:tc>
        <w:tc>
          <w:tcPr>
            <w:tcW w:w="561" w:type="dxa"/>
            <w:vAlign w:val="center"/>
          </w:tcPr>
          <w:p w14:paraId="3BA2261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9</w:t>
            </w:r>
          </w:p>
        </w:tc>
        <w:tc>
          <w:tcPr>
            <w:tcW w:w="576" w:type="dxa"/>
            <w:vAlign w:val="center"/>
          </w:tcPr>
          <w:p w14:paraId="569CBD9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r w:rsidRPr="00DA2465">
              <w:rPr>
                <w:rFonts w:ascii="宋体" w:eastAsia="宋体" w:hAnsi="宋体"/>
                <w:color w:val="000000" w:themeColor="text1"/>
                <w:szCs w:val="21"/>
              </w:rPr>
              <w:t>0</w:t>
            </w:r>
          </w:p>
        </w:tc>
        <w:tc>
          <w:tcPr>
            <w:tcW w:w="576" w:type="dxa"/>
            <w:vAlign w:val="center"/>
          </w:tcPr>
          <w:p w14:paraId="562307C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r w:rsidRPr="00DA2465">
              <w:rPr>
                <w:rFonts w:ascii="宋体" w:eastAsia="宋体" w:hAnsi="宋体"/>
                <w:color w:val="000000" w:themeColor="text1"/>
                <w:szCs w:val="21"/>
              </w:rPr>
              <w:t>1</w:t>
            </w:r>
          </w:p>
        </w:tc>
        <w:tc>
          <w:tcPr>
            <w:tcW w:w="576" w:type="dxa"/>
            <w:vAlign w:val="center"/>
          </w:tcPr>
          <w:p w14:paraId="18EE2BAC"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r w:rsidRPr="00DA2465">
              <w:rPr>
                <w:rFonts w:ascii="宋体" w:eastAsia="宋体" w:hAnsi="宋体"/>
                <w:color w:val="000000" w:themeColor="text1"/>
                <w:szCs w:val="21"/>
              </w:rPr>
              <w:t>2</w:t>
            </w:r>
          </w:p>
        </w:tc>
        <w:tc>
          <w:tcPr>
            <w:tcW w:w="576" w:type="dxa"/>
            <w:vAlign w:val="center"/>
          </w:tcPr>
          <w:p w14:paraId="040E18D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r w:rsidRPr="00DA2465">
              <w:rPr>
                <w:rFonts w:ascii="宋体" w:eastAsia="宋体" w:hAnsi="宋体"/>
                <w:color w:val="000000" w:themeColor="text1"/>
                <w:szCs w:val="21"/>
              </w:rPr>
              <w:t>3</w:t>
            </w:r>
          </w:p>
        </w:tc>
        <w:tc>
          <w:tcPr>
            <w:tcW w:w="576" w:type="dxa"/>
            <w:vAlign w:val="center"/>
          </w:tcPr>
          <w:p w14:paraId="2BDAA74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r w:rsidRPr="00DA2465">
              <w:rPr>
                <w:rFonts w:ascii="宋体" w:eastAsia="宋体" w:hAnsi="宋体"/>
                <w:color w:val="000000" w:themeColor="text1"/>
                <w:szCs w:val="21"/>
              </w:rPr>
              <w:t>4</w:t>
            </w:r>
          </w:p>
        </w:tc>
        <w:tc>
          <w:tcPr>
            <w:tcW w:w="576" w:type="dxa"/>
            <w:vAlign w:val="center"/>
          </w:tcPr>
          <w:p w14:paraId="7E50F03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r w:rsidRPr="00DA2465">
              <w:rPr>
                <w:rFonts w:ascii="宋体" w:eastAsia="宋体" w:hAnsi="宋体"/>
                <w:color w:val="000000" w:themeColor="text1"/>
                <w:szCs w:val="21"/>
              </w:rPr>
              <w:t>5</w:t>
            </w:r>
          </w:p>
        </w:tc>
        <w:tc>
          <w:tcPr>
            <w:tcW w:w="547" w:type="dxa"/>
            <w:vAlign w:val="center"/>
          </w:tcPr>
          <w:p w14:paraId="021D480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color w:val="000000" w:themeColor="text1"/>
                <w:szCs w:val="21"/>
              </w:rPr>
              <w:t>…</w:t>
            </w:r>
          </w:p>
        </w:tc>
      </w:tr>
      <w:tr w:rsidR="00DA2465" w:rsidRPr="00DA2465" w14:paraId="435ED466" w14:textId="77777777">
        <w:trPr>
          <w:jc w:val="center"/>
        </w:trPr>
        <w:tc>
          <w:tcPr>
            <w:tcW w:w="577" w:type="dxa"/>
            <w:vAlign w:val="center"/>
          </w:tcPr>
          <w:p w14:paraId="552AF2AD"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6BACC2BE"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5DB7E271" w14:textId="77777777" w:rsidR="00E9500A" w:rsidRPr="00DA2465" w:rsidRDefault="00E9500A">
            <w:pPr>
              <w:spacing w:line="360" w:lineRule="auto"/>
              <w:jc w:val="center"/>
              <w:rPr>
                <w:rFonts w:ascii="宋体" w:eastAsia="宋体" w:hAnsi="宋体"/>
                <w:color w:val="000000" w:themeColor="text1"/>
                <w:szCs w:val="21"/>
              </w:rPr>
            </w:pPr>
          </w:p>
        </w:tc>
        <w:tc>
          <w:tcPr>
            <w:tcW w:w="560" w:type="dxa"/>
            <w:vAlign w:val="center"/>
          </w:tcPr>
          <w:p w14:paraId="7276E6C9"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56808FC6"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1D18885B"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5133D456"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4C65D9CF"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7A61A99F"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0FB52749"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33B0CC00"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208EE37C"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24B9CA77"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0698F679"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35343F1F"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306666D3" w14:textId="77777777" w:rsidR="00E9500A" w:rsidRPr="00DA2465" w:rsidRDefault="00E9500A">
            <w:pPr>
              <w:spacing w:line="360" w:lineRule="auto"/>
              <w:jc w:val="center"/>
              <w:rPr>
                <w:rFonts w:ascii="宋体" w:eastAsia="宋体" w:hAnsi="宋体"/>
                <w:color w:val="000000" w:themeColor="text1"/>
                <w:szCs w:val="21"/>
              </w:rPr>
            </w:pPr>
          </w:p>
        </w:tc>
        <w:tc>
          <w:tcPr>
            <w:tcW w:w="547" w:type="dxa"/>
            <w:vAlign w:val="center"/>
          </w:tcPr>
          <w:p w14:paraId="638368F8"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16C6FB0E" w14:textId="77777777">
        <w:trPr>
          <w:jc w:val="center"/>
        </w:trPr>
        <w:tc>
          <w:tcPr>
            <w:tcW w:w="577" w:type="dxa"/>
            <w:vAlign w:val="center"/>
          </w:tcPr>
          <w:p w14:paraId="280732E2"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3737DC2C"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7506562E" w14:textId="77777777" w:rsidR="00E9500A" w:rsidRPr="00DA2465" w:rsidRDefault="00E9500A">
            <w:pPr>
              <w:spacing w:line="360" w:lineRule="auto"/>
              <w:jc w:val="center"/>
              <w:rPr>
                <w:rFonts w:ascii="宋体" w:eastAsia="宋体" w:hAnsi="宋体"/>
                <w:color w:val="000000" w:themeColor="text1"/>
                <w:szCs w:val="21"/>
              </w:rPr>
            </w:pPr>
          </w:p>
        </w:tc>
        <w:tc>
          <w:tcPr>
            <w:tcW w:w="560" w:type="dxa"/>
            <w:vAlign w:val="center"/>
          </w:tcPr>
          <w:p w14:paraId="0F250685"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1A77CDB2"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011AF40B"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0210FD53"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60D31CE3"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1E081D99" w14:textId="77777777" w:rsidR="00E9500A" w:rsidRPr="00DA2465" w:rsidRDefault="00E9500A">
            <w:pPr>
              <w:spacing w:line="360" w:lineRule="auto"/>
              <w:jc w:val="center"/>
              <w:rPr>
                <w:rFonts w:ascii="宋体" w:eastAsia="宋体" w:hAnsi="宋体"/>
                <w:color w:val="000000" w:themeColor="text1"/>
                <w:szCs w:val="21"/>
              </w:rPr>
            </w:pPr>
          </w:p>
        </w:tc>
        <w:tc>
          <w:tcPr>
            <w:tcW w:w="561" w:type="dxa"/>
            <w:vAlign w:val="center"/>
          </w:tcPr>
          <w:p w14:paraId="38643BBE"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7854B499"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64A143D9"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19B4B5D3"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44B018E6"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32B800B4" w14:textId="77777777" w:rsidR="00E9500A" w:rsidRPr="00DA2465" w:rsidRDefault="00E9500A">
            <w:pPr>
              <w:spacing w:line="360" w:lineRule="auto"/>
              <w:jc w:val="center"/>
              <w:rPr>
                <w:rFonts w:ascii="宋体" w:eastAsia="宋体" w:hAnsi="宋体"/>
                <w:color w:val="000000" w:themeColor="text1"/>
                <w:szCs w:val="21"/>
              </w:rPr>
            </w:pPr>
          </w:p>
        </w:tc>
        <w:tc>
          <w:tcPr>
            <w:tcW w:w="576" w:type="dxa"/>
            <w:vAlign w:val="center"/>
          </w:tcPr>
          <w:p w14:paraId="57FFC85D" w14:textId="77777777" w:rsidR="00E9500A" w:rsidRPr="00DA2465" w:rsidRDefault="00E9500A">
            <w:pPr>
              <w:spacing w:line="360" w:lineRule="auto"/>
              <w:jc w:val="center"/>
              <w:rPr>
                <w:rFonts w:ascii="宋体" w:eastAsia="宋体" w:hAnsi="宋体"/>
                <w:color w:val="000000" w:themeColor="text1"/>
                <w:szCs w:val="21"/>
              </w:rPr>
            </w:pPr>
          </w:p>
        </w:tc>
        <w:tc>
          <w:tcPr>
            <w:tcW w:w="547" w:type="dxa"/>
            <w:vAlign w:val="center"/>
          </w:tcPr>
          <w:p w14:paraId="0AB682DC" w14:textId="77777777" w:rsidR="00E9500A" w:rsidRPr="00DA2465" w:rsidRDefault="00E9500A">
            <w:pPr>
              <w:spacing w:line="360" w:lineRule="auto"/>
              <w:jc w:val="center"/>
              <w:rPr>
                <w:rFonts w:ascii="宋体" w:eastAsia="宋体" w:hAnsi="宋体"/>
                <w:color w:val="000000" w:themeColor="text1"/>
                <w:szCs w:val="21"/>
              </w:rPr>
            </w:pPr>
          </w:p>
        </w:tc>
      </w:tr>
    </w:tbl>
    <w:p w14:paraId="6A9A0659"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注：投标人可按上述时间表的格式自行编制切合实际的具体时间表。</w:t>
      </w:r>
    </w:p>
    <w:p w14:paraId="5E7FB0C9" w14:textId="77777777" w:rsidR="00B65351" w:rsidRPr="00DA2465" w:rsidRDefault="00B65351">
      <w:pPr>
        <w:spacing w:line="360" w:lineRule="auto"/>
        <w:ind w:firstLineChars="200" w:firstLine="420"/>
        <w:rPr>
          <w:rFonts w:ascii="宋体" w:eastAsia="宋体" w:hAnsi="宋体"/>
          <w:color w:val="000000" w:themeColor="text1"/>
          <w:szCs w:val="21"/>
        </w:rPr>
      </w:pPr>
    </w:p>
    <w:p w14:paraId="31F2825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3F7FF13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日期：___年___月___日</w:t>
      </w:r>
    </w:p>
    <w:p w14:paraId="26237F8C" w14:textId="77777777" w:rsidR="00B65351" w:rsidRPr="00DA2465" w:rsidRDefault="00B65351">
      <w:pPr>
        <w:spacing w:line="360" w:lineRule="auto"/>
        <w:ind w:firstLineChars="200" w:firstLine="420"/>
        <w:rPr>
          <w:rFonts w:ascii="宋体" w:eastAsia="宋体" w:hAnsi="宋体"/>
          <w:color w:val="000000" w:themeColor="text1"/>
          <w:szCs w:val="21"/>
        </w:rPr>
        <w:sectPr w:rsidR="00B65351" w:rsidRPr="00DA2465">
          <w:pgSz w:w="11906" w:h="16838"/>
          <w:pgMar w:top="1134" w:right="1134" w:bottom="1134" w:left="1134" w:header="851" w:footer="992" w:gutter="0"/>
          <w:cols w:space="425"/>
          <w:docGrid w:type="lines" w:linePitch="312"/>
        </w:sectPr>
      </w:pPr>
    </w:p>
    <w:p w14:paraId="10BAC466"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三、售后服务方案</w:t>
      </w:r>
    </w:p>
    <w:p w14:paraId="680D3BD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（由投标人根据采购需求及招标文件要求编制）</w:t>
      </w:r>
    </w:p>
    <w:p w14:paraId="5EBDAF8C" w14:textId="77777777" w:rsidR="00E9500A" w:rsidRPr="00DA2465" w:rsidRDefault="00836C67">
      <w:pPr>
        <w:spacing w:line="36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1、售后服务承诺</w:t>
      </w:r>
    </w:p>
    <w:p w14:paraId="2E048526" w14:textId="77777777" w:rsidR="00E9500A" w:rsidRPr="00DA2465" w:rsidRDefault="00836C67">
      <w:pPr>
        <w:spacing w:line="360" w:lineRule="auto"/>
        <w:ind w:firstLineChars="200" w:firstLine="422"/>
        <w:rPr>
          <w:rFonts w:ascii="宋体" w:eastAsia="宋体" w:hAnsi="宋体"/>
          <w:color w:val="000000" w:themeColor="text1"/>
          <w:szCs w:val="21"/>
        </w:rPr>
      </w:pPr>
      <w:r w:rsidRPr="00DA2465">
        <w:rPr>
          <w:rFonts w:ascii="宋体" w:eastAsia="宋体" w:hAnsi="宋体" w:hint="eastAsia"/>
          <w:b/>
          <w:color w:val="000000" w:themeColor="text1"/>
          <w:szCs w:val="21"/>
        </w:rPr>
        <w:t>附表A：售后服务机构情况表</w:t>
      </w:r>
      <w:r w:rsidRPr="00DA2465">
        <w:rPr>
          <w:rFonts w:ascii="宋体" w:eastAsia="宋体" w:hAnsi="宋体" w:hint="eastAsia"/>
          <w:color w:val="000000" w:themeColor="text1"/>
          <w:szCs w:val="21"/>
        </w:rPr>
        <w:t>（按此格式自制）</w:t>
      </w:r>
    </w:p>
    <w:tbl>
      <w:tblPr>
        <w:tblStyle w:val="a8"/>
        <w:tblW w:w="4995" w:type="pct"/>
        <w:tblLook w:val="04A0" w:firstRow="1" w:lastRow="0" w:firstColumn="1" w:lastColumn="0" w:noHBand="0" w:noVBand="1"/>
      </w:tblPr>
      <w:tblGrid>
        <w:gridCol w:w="1012"/>
        <w:gridCol w:w="1595"/>
        <w:gridCol w:w="1451"/>
        <w:gridCol w:w="1740"/>
        <w:gridCol w:w="2410"/>
        <w:gridCol w:w="1636"/>
      </w:tblGrid>
      <w:tr w:rsidR="00DA2465" w:rsidRPr="00DA2465" w14:paraId="491F119B" w14:textId="77777777">
        <w:tc>
          <w:tcPr>
            <w:tcW w:w="514" w:type="pct"/>
          </w:tcPr>
          <w:p w14:paraId="7E74BCDF"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序号</w:t>
            </w:r>
          </w:p>
        </w:tc>
        <w:tc>
          <w:tcPr>
            <w:tcW w:w="810" w:type="pct"/>
          </w:tcPr>
          <w:p w14:paraId="5F7EAE72"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机构名称</w:t>
            </w:r>
          </w:p>
        </w:tc>
        <w:tc>
          <w:tcPr>
            <w:tcW w:w="737" w:type="pct"/>
          </w:tcPr>
          <w:p w14:paraId="19F739F0"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机构性质</w:t>
            </w:r>
          </w:p>
        </w:tc>
        <w:tc>
          <w:tcPr>
            <w:tcW w:w="884" w:type="pct"/>
          </w:tcPr>
          <w:p w14:paraId="3C765C97"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注册地址</w:t>
            </w:r>
          </w:p>
        </w:tc>
        <w:tc>
          <w:tcPr>
            <w:tcW w:w="1224" w:type="pct"/>
          </w:tcPr>
          <w:p w14:paraId="23CAF3BC"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服务技术人员数量</w:t>
            </w:r>
          </w:p>
        </w:tc>
        <w:tc>
          <w:tcPr>
            <w:tcW w:w="831" w:type="pct"/>
          </w:tcPr>
          <w:p w14:paraId="3BF535D5" w14:textId="77777777" w:rsidR="00E9500A" w:rsidRPr="00DA2465" w:rsidRDefault="00836C67">
            <w:pPr>
              <w:spacing w:line="360" w:lineRule="auto"/>
              <w:jc w:val="center"/>
              <w:rPr>
                <w:rFonts w:ascii="宋体" w:eastAsia="宋体" w:hAnsi="宋体"/>
                <w:b/>
                <w:color w:val="000000" w:themeColor="text1"/>
                <w:szCs w:val="21"/>
              </w:rPr>
            </w:pPr>
            <w:r w:rsidRPr="00DA2465">
              <w:rPr>
                <w:rFonts w:ascii="宋体" w:eastAsia="宋体" w:hAnsi="宋体" w:hint="eastAsia"/>
                <w:b/>
                <w:color w:val="000000" w:themeColor="text1"/>
                <w:szCs w:val="21"/>
              </w:rPr>
              <w:t>联系电话</w:t>
            </w:r>
          </w:p>
        </w:tc>
      </w:tr>
      <w:tr w:rsidR="00DA2465" w:rsidRPr="00DA2465" w14:paraId="11B5A450" w14:textId="77777777">
        <w:tc>
          <w:tcPr>
            <w:tcW w:w="514" w:type="pct"/>
          </w:tcPr>
          <w:p w14:paraId="47F3505C" w14:textId="77777777" w:rsidR="00E9500A" w:rsidRPr="00DA2465" w:rsidRDefault="00E9500A">
            <w:pPr>
              <w:spacing w:line="360" w:lineRule="auto"/>
              <w:jc w:val="center"/>
              <w:rPr>
                <w:rFonts w:ascii="宋体" w:eastAsia="宋体" w:hAnsi="宋体"/>
                <w:color w:val="000000" w:themeColor="text1"/>
                <w:szCs w:val="21"/>
              </w:rPr>
            </w:pPr>
          </w:p>
        </w:tc>
        <w:tc>
          <w:tcPr>
            <w:tcW w:w="810" w:type="pct"/>
          </w:tcPr>
          <w:p w14:paraId="5C5EA639" w14:textId="77777777" w:rsidR="00E9500A" w:rsidRPr="00DA2465" w:rsidRDefault="00E9500A">
            <w:pPr>
              <w:spacing w:line="360" w:lineRule="auto"/>
              <w:jc w:val="center"/>
              <w:rPr>
                <w:rFonts w:ascii="宋体" w:eastAsia="宋体" w:hAnsi="宋体"/>
                <w:color w:val="000000" w:themeColor="text1"/>
                <w:szCs w:val="21"/>
              </w:rPr>
            </w:pPr>
          </w:p>
        </w:tc>
        <w:tc>
          <w:tcPr>
            <w:tcW w:w="737" w:type="pct"/>
          </w:tcPr>
          <w:p w14:paraId="361BB984" w14:textId="77777777" w:rsidR="00E9500A" w:rsidRPr="00DA2465" w:rsidRDefault="00E9500A">
            <w:pPr>
              <w:spacing w:line="360" w:lineRule="auto"/>
              <w:jc w:val="center"/>
              <w:rPr>
                <w:rFonts w:ascii="宋体" w:eastAsia="宋体" w:hAnsi="宋体"/>
                <w:color w:val="000000" w:themeColor="text1"/>
                <w:szCs w:val="21"/>
              </w:rPr>
            </w:pPr>
          </w:p>
        </w:tc>
        <w:tc>
          <w:tcPr>
            <w:tcW w:w="884" w:type="pct"/>
          </w:tcPr>
          <w:p w14:paraId="60A8CA81" w14:textId="77777777" w:rsidR="00E9500A" w:rsidRPr="00DA2465" w:rsidRDefault="00E9500A">
            <w:pPr>
              <w:spacing w:line="360" w:lineRule="auto"/>
              <w:jc w:val="center"/>
              <w:rPr>
                <w:rFonts w:ascii="宋体" w:eastAsia="宋体" w:hAnsi="宋体"/>
                <w:color w:val="000000" w:themeColor="text1"/>
                <w:szCs w:val="21"/>
              </w:rPr>
            </w:pPr>
          </w:p>
        </w:tc>
        <w:tc>
          <w:tcPr>
            <w:tcW w:w="1224" w:type="pct"/>
          </w:tcPr>
          <w:p w14:paraId="466D90A1" w14:textId="77777777" w:rsidR="00E9500A" w:rsidRPr="00DA2465" w:rsidRDefault="00E9500A">
            <w:pPr>
              <w:spacing w:line="360" w:lineRule="auto"/>
              <w:jc w:val="center"/>
              <w:rPr>
                <w:rFonts w:ascii="宋体" w:eastAsia="宋体" w:hAnsi="宋体"/>
                <w:color w:val="000000" w:themeColor="text1"/>
                <w:szCs w:val="21"/>
              </w:rPr>
            </w:pPr>
          </w:p>
        </w:tc>
        <w:tc>
          <w:tcPr>
            <w:tcW w:w="831" w:type="pct"/>
          </w:tcPr>
          <w:p w14:paraId="74523B30"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4D9D9F85" w14:textId="77777777">
        <w:tc>
          <w:tcPr>
            <w:tcW w:w="514" w:type="pct"/>
          </w:tcPr>
          <w:p w14:paraId="006D5EEB" w14:textId="77777777" w:rsidR="00E9500A" w:rsidRPr="00DA2465" w:rsidRDefault="00E9500A">
            <w:pPr>
              <w:spacing w:line="360" w:lineRule="auto"/>
              <w:jc w:val="center"/>
              <w:rPr>
                <w:rFonts w:ascii="宋体" w:eastAsia="宋体" w:hAnsi="宋体"/>
                <w:color w:val="000000" w:themeColor="text1"/>
                <w:szCs w:val="21"/>
              </w:rPr>
            </w:pPr>
          </w:p>
        </w:tc>
        <w:tc>
          <w:tcPr>
            <w:tcW w:w="810" w:type="pct"/>
          </w:tcPr>
          <w:p w14:paraId="7EDF0647" w14:textId="77777777" w:rsidR="00E9500A" w:rsidRPr="00DA2465" w:rsidRDefault="00E9500A">
            <w:pPr>
              <w:spacing w:line="360" w:lineRule="auto"/>
              <w:jc w:val="center"/>
              <w:rPr>
                <w:rFonts w:ascii="宋体" w:eastAsia="宋体" w:hAnsi="宋体"/>
                <w:color w:val="000000" w:themeColor="text1"/>
                <w:szCs w:val="21"/>
              </w:rPr>
            </w:pPr>
          </w:p>
        </w:tc>
        <w:tc>
          <w:tcPr>
            <w:tcW w:w="737" w:type="pct"/>
          </w:tcPr>
          <w:p w14:paraId="4D00D8BD" w14:textId="77777777" w:rsidR="00E9500A" w:rsidRPr="00DA2465" w:rsidRDefault="00E9500A">
            <w:pPr>
              <w:spacing w:line="360" w:lineRule="auto"/>
              <w:jc w:val="center"/>
              <w:rPr>
                <w:rFonts w:ascii="宋体" w:eastAsia="宋体" w:hAnsi="宋体"/>
                <w:color w:val="000000" w:themeColor="text1"/>
                <w:szCs w:val="21"/>
              </w:rPr>
            </w:pPr>
          </w:p>
        </w:tc>
        <w:tc>
          <w:tcPr>
            <w:tcW w:w="884" w:type="pct"/>
          </w:tcPr>
          <w:p w14:paraId="3487B549" w14:textId="77777777" w:rsidR="00E9500A" w:rsidRPr="00DA2465" w:rsidRDefault="00E9500A">
            <w:pPr>
              <w:spacing w:line="360" w:lineRule="auto"/>
              <w:jc w:val="center"/>
              <w:rPr>
                <w:rFonts w:ascii="宋体" w:eastAsia="宋体" w:hAnsi="宋体"/>
                <w:color w:val="000000" w:themeColor="text1"/>
                <w:szCs w:val="21"/>
              </w:rPr>
            </w:pPr>
          </w:p>
        </w:tc>
        <w:tc>
          <w:tcPr>
            <w:tcW w:w="1224" w:type="pct"/>
          </w:tcPr>
          <w:p w14:paraId="55427734" w14:textId="77777777" w:rsidR="00E9500A" w:rsidRPr="00DA2465" w:rsidRDefault="00E9500A">
            <w:pPr>
              <w:spacing w:line="360" w:lineRule="auto"/>
              <w:jc w:val="center"/>
              <w:rPr>
                <w:rFonts w:ascii="宋体" w:eastAsia="宋体" w:hAnsi="宋体"/>
                <w:color w:val="000000" w:themeColor="text1"/>
                <w:szCs w:val="21"/>
              </w:rPr>
            </w:pPr>
          </w:p>
        </w:tc>
        <w:tc>
          <w:tcPr>
            <w:tcW w:w="831" w:type="pct"/>
          </w:tcPr>
          <w:p w14:paraId="71E3DCE1"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225C04A9" w14:textId="77777777">
        <w:tc>
          <w:tcPr>
            <w:tcW w:w="514" w:type="pct"/>
          </w:tcPr>
          <w:p w14:paraId="32FD8DDB" w14:textId="77777777" w:rsidR="00E9500A" w:rsidRPr="00DA2465" w:rsidRDefault="00E9500A">
            <w:pPr>
              <w:spacing w:line="360" w:lineRule="auto"/>
              <w:jc w:val="center"/>
              <w:rPr>
                <w:rFonts w:ascii="宋体" w:eastAsia="宋体" w:hAnsi="宋体"/>
                <w:color w:val="000000" w:themeColor="text1"/>
                <w:szCs w:val="21"/>
              </w:rPr>
            </w:pPr>
          </w:p>
        </w:tc>
        <w:tc>
          <w:tcPr>
            <w:tcW w:w="810" w:type="pct"/>
          </w:tcPr>
          <w:p w14:paraId="4437CA8C" w14:textId="77777777" w:rsidR="00E9500A" w:rsidRPr="00DA2465" w:rsidRDefault="00E9500A">
            <w:pPr>
              <w:spacing w:line="360" w:lineRule="auto"/>
              <w:jc w:val="center"/>
              <w:rPr>
                <w:rFonts w:ascii="宋体" w:eastAsia="宋体" w:hAnsi="宋体"/>
                <w:color w:val="000000" w:themeColor="text1"/>
                <w:szCs w:val="21"/>
              </w:rPr>
            </w:pPr>
          </w:p>
        </w:tc>
        <w:tc>
          <w:tcPr>
            <w:tcW w:w="737" w:type="pct"/>
          </w:tcPr>
          <w:p w14:paraId="2B623B58" w14:textId="77777777" w:rsidR="00E9500A" w:rsidRPr="00DA2465" w:rsidRDefault="00E9500A">
            <w:pPr>
              <w:spacing w:line="360" w:lineRule="auto"/>
              <w:jc w:val="center"/>
              <w:rPr>
                <w:rFonts w:ascii="宋体" w:eastAsia="宋体" w:hAnsi="宋体"/>
                <w:color w:val="000000" w:themeColor="text1"/>
                <w:szCs w:val="21"/>
              </w:rPr>
            </w:pPr>
          </w:p>
        </w:tc>
        <w:tc>
          <w:tcPr>
            <w:tcW w:w="884" w:type="pct"/>
          </w:tcPr>
          <w:p w14:paraId="728B7AAE" w14:textId="77777777" w:rsidR="00E9500A" w:rsidRPr="00DA2465" w:rsidRDefault="00E9500A">
            <w:pPr>
              <w:spacing w:line="360" w:lineRule="auto"/>
              <w:jc w:val="center"/>
              <w:rPr>
                <w:rFonts w:ascii="宋体" w:eastAsia="宋体" w:hAnsi="宋体"/>
                <w:color w:val="000000" w:themeColor="text1"/>
                <w:szCs w:val="21"/>
              </w:rPr>
            </w:pPr>
          </w:p>
        </w:tc>
        <w:tc>
          <w:tcPr>
            <w:tcW w:w="1224" w:type="pct"/>
          </w:tcPr>
          <w:p w14:paraId="6BEE4BA3" w14:textId="77777777" w:rsidR="00E9500A" w:rsidRPr="00DA2465" w:rsidRDefault="00E9500A">
            <w:pPr>
              <w:spacing w:line="360" w:lineRule="auto"/>
              <w:jc w:val="center"/>
              <w:rPr>
                <w:rFonts w:ascii="宋体" w:eastAsia="宋体" w:hAnsi="宋体"/>
                <w:color w:val="000000" w:themeColor="text1"/>
                <w:szCs w:val="21"/>
              </w:rPr>
            </w:pPr>
          </w:p>
        </w:tc>
        <w:tc>
          <w:tcPr>
            <w:tcW w:w="831" w:type="pct"/>
          </w:tcPr>
          <w:p w14:paraId="2FD891BE" w14:textId="77777777" w:rsidR="00E9500A" w:rsidRPr="00DA2465" w:rsidRDefault="00E9500A">
            <w:pPr>
              <w:spacing w:line="360" w:lineRule="auto"/>
              <w:jc w:val="center"/>
              <w:rPr>
                <w:rFonts w:ascii="宋体" w:eastAsia="宋体" w:hAnsi="宋体"/>
                <w:color w:val="000000" w:themeColor="text1"/>
                <w:szCs w:val="21"/>
              </w:rPr>
            </w:pPr>
          </w:p>
        </w:tc>
      </w:tr>
    </w:tbl>
    <w:p w14:paraId="3F2B8AAE"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注：关于项目涉及的所有售后服务机构均在本表注明，包括投标人本单位和符合条件的第三</w:t>
      </w:r>
      <w:proofErr w:type="gramStart"/>
      <w:r w:rsidRPr="00DA2465">
        <w:rPr>
          <w:rFonts w:ascii="宋体" w:eastAsia="宋体" w:hAnsi="宋体" w:hint="eastAsia"/>
          <w:b/>
          <w:color w:val="000000" w:themeColor="text1"/>
          <w:szCs w:val="21"/>
        </w:rPr>
        <w:t>方服务</w:t>
      </w:r>
      <w:proofErr w:type="gramEnd"/>
      <w:r w:rsidRPr="00DA2465">
        <w:rPr>
          <w:rFonts w:ascii="宋体" w:eastAsia="宋体" w:hAnsi="宋体" w:hint="eastAsia"/>
          <w:b/>
          <w:color w:val="000000" w:themeColor="text1"/>
          <w:szCs w:val="21"/>
        </w:rPr>
        <w:t>机构；</w:t>
      </w:r>
    </w:p>
    <w:p w14:paraId="04741366" w14:textId="77777777" w:rsidR="00E9500A" w:rsidRPr="00DA2465" w:rsidRDefault="00E9500A">
      <w:pPr>
        <w:spacing w:line="360" w:lineRule="auto"/>
        <w:ind w:firstLineChars="200" w:firstLine="420"/>
        <w:rPr>
          <w:rFonts w:ascii="宋体" w:eastAsia="宋体" w:hAnsi="宋体"/>
          <w:color w:val="000000" w:themeColor="text1"/>
          <w:szCs w:val="21"/>
        </w:rPr>
      </w:pPr>
    </w:p>
    <w:p w14:paraId="7418EFE4" w14:textId="77777777" w:rsidR="00E9500A" w:rsidRPr="00DA2465" w:rsidRDefault="00836C67">
      <w:pPr>
        <w:spacing w:line="360" w:lineRule="auto"/>
        <w:ind w:firstLineChars="200" w:firstLine="422"/>
        <w:rPr>
          <w:rFonts w:ascii="宋体" w:eastAsia="宋体" w:hAnsi="宋体"/>
          <w:color w:val="000000" w:themeColor="text1"/>
          <w:szCs w:val="21"/>
        </w:rPr>
      </w:pPr>
      <w:r w:rsidRPr="00DA2465">
        <w:rPr>
          <w:rFonts w:ascii="宋体" w:eastAsia="宋体" w:hAnsi="宋体" w:hint="eastAsia"/>
          <w:b/>
          <w:color w:val="000000" w:themeColor="text1"/>
          <w:szCs w:val="21"/>
        </w:rPr>
        <w:t>附表B：售后服务人员情况表</w:t>
      </w:r>
      <w:r w:rsidRPr="00DA2465">
        <w:rPr>
          <w:rFonts w:ascii="宋体" w:eastAsia="宋体" w:hAnsi="宋体" w:hint="eastAsia"/>
          <w:color w:val="000000" w:themeColor="text1"/>
          <w:szCs w:val="21"/>
        </w:rPr>
        <w:t>（按此格式自制）</w:t>
      </w:r>
    </w:p>
    <w:tbl>
      <w:tblPr>
        <w:tblStyle w:val="a8"/>
        <w:tblW w:w="4995" w:type="pct"/>
        <w:tblLook w:val="04A0" w:firstRow="1" w:lastRow="0" w:firstColumn="1" w:lastColumn="0" w:noHBand="0" w:noVBand="1"/>
      </w:tblPr>
      <w:tblGrid>
        <w:gridCol w:w="436"/>
        <w:gridCol w:w="1147"/>
        <w:gridCol w:w="435"/>
        <w:gridCol w:w="435"/>
        <w:gridCol w:w="734"/>
        <w:gridCol w:w="725"/>
        <w:gridCol w:w="725"/>
        <w:gridCol w:w="726"/>
        <w:gridCol w:w="1740"/>
        <w:gridCol w:w="1162"/>
        <w:gridCol w:w="1579"/>
      </w:tblGrid>
      <w:tr w:rsidR="00DA2465" w:rsidRPr="00DA2465" w14:paraId="189FCE8A" w14:textId="77777777">
        <w:tc>
          <w:tcPr>
            <w:tcW w:w="221" w:type="pct"/>
          </w:tcPr>
          <w:p w14:paraId="7BB7F4BC"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序号</w:t>
            </w:r>
          </w:p>
        </w:tc>
        <w:tc>
          <w:tcPr>
            <w:tcW w:w="582" w:type="pct"/>
          </w:tcPr>
          <w:p w14:paraId="5B34DAB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类别</w:t>
            </w:r>
          </w:p>
        </w:tc>
        <w:tc>
          <w:tcPr>
            <w:tcW w:w="221" w:type="pct"/>
          </w:tcPr>
          <w:p w14:paraId="15B67EA9"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姓名</w:t>
            </w:r>
          </w:p>
        </w:tc>
        <w:tc>
          <w:tcPr>
            <w:tcW w:w="221" w:type="pct"/>
          </w:tcPr>
          <w:p w14:paraId="1525E26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性别</w:t>
            </w:r>
          </w:p>
        </w:tc>
        <w:tc>
          <w:tcPr>
            <w:tcW w:w="373" w:type="pct"/>
          </w:tcPr>
          <w:p w14:paraId="696A539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年龄</w:t>
            </w:r>
          </w:p>
        </w:tc>
        <w:tc>
          <w:tcPr>
            <w:tcW w:w="368" w:type="pct"/>
          </w:tcPr>
          <w:p w14:paraId="2F14C19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学历</w:t>
            </w:r>
          </w:p>
        </w:tc>
        <w:tc>
          <w:tcPr>
            <w:tcW w:w="368" w:type="pct"/>
          </w:tcPr>
          <w:p w14:paraId="4A535E2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专业</w:t>
            </w:r>
          </w:p>
        </w:tc>
        <w:tc>
          <w:tcPr>
            <w:tcW w:w="369" w:type="pct"/>
          </w:tcPr>
          <w:p w14:paraId="7B4FBCA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职称</w:t>
            </w:r>
          </w:p>
        </w:tc>
        <w:tc>
          <w:tcPr>
            <w:tcW w:w="884" w:type="pct"/>
          </w:tcPr>
          <w:p w14:paraId="3D05659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本项目中的职责</w:t>
            </w:r>
          </w:p>
        </w:tc>
        <w:tc>
          <w:tcPr>
            <w:tcW w:w="590" w:type="pct"/>
          </w:tcPr>
          <w:p w14:paraId="1317A66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响应时间</w:t>
            </w:r>
          </w:p>
        </w:tc>
        <w:tc>
          <w:tcPr>
            <w:tcW w:w="802" w:type="pct"/>
          </w:tcPr>
          <w:p w14:paraId="0D58898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到达现场时间</w:t>
            </w:r>
          </w:p>
        </w:tc>
      </w:tr>
      <w:tr w:rsidR="00DA2465" w:rsidRPr="00DA2465" w14:paraId="71870509" w14:textId="77777777">
        <w:tc>
          <w:tcPr>
            <w:tcW w:w="221" w:type="pct"/>
          </w:tcPr>
          <w:p w14:paraId="45C35235" w14:textId="77777777" w:rsidR="00E9500A" w:rsidRPr="00DA2465" w:rsidRDefault="00E9500A">
            <w:pPr>
              <w:spacing w:line="360" w:lineRule="auto"/>
              <w:jc w:val="center"/>
              <w:rPr>
                <w:rFonts w:ascii="宋体" w:eastAsia="宋体" w:hAnsi="宋体"/>
                <w:color w:val="000000" w:themeColor="text1"/>
                <w:szCs w:val="21"/>
              </w:rPr>
            </w:pPr>
          </w:p>
        </w:tc>
        <w:tc>
          <w:tcPr>
            <w:tcW w:w="582" w:type="pct"/>
          </w:tcPr>
          <w:p w14:paraId="71359F6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总协调人</w:t>
            </w:r>
          </w:p>
        </w:tc>
        <w:tc>
          <w:tcPr>
            <w:tcW w:w="221" w:type="pct"/>
          </w:tcPr>
          <w:p w14:paraId="3132398B" w14:textId="77777777" w:rsidR="00E9500A" w:rsidRPr="00DA2465" w:rsidRDefault="00E9500A">
            <w:pPr>
              <w:spacing w:line="360" w:lineRule="auto"/>
              <w:jc w:val="center"/>
              <w:rPr>
                <w:rFonts w:ascii="宋体" w:eastAsia="宋体" w:hAnsi="宋体"/>
                <w:color w:val="000000" w:themeColor="text1"/>
                <w:szCs w:val="21"/>
              </w:rPr>
            </w:pPr>
          </w:p>
        </w:tc>
        <w:tc>
          <w:tcPr>
            <w:tcW w:w="221" w:type="pct"/>
          </w:tcPr>
          <w:p w14:paraId="6ED669A0" w14:textId="77777777" w:rsidR="00E9500A" w:rsidRPr="00DA2465" w:rsidRDefault="00E9500A">
            <w:pPr>
              <w:spacing w:line="360" w:lineRule="auto"/>
              <w:jc w:val="center"/>
              <w:rPr>
                <w:rFonts w:ascii="宋体" w:eastAsia="宋体" w:hAnsi="宋体"/>
                <w:color w:val="000000" w:themeColor="text1"/>
                <w:szCs w:val="21"/>
              </w:rPr>
            </w:pPr>
          </w:p>
        </w:tc>
        <w:tc>
          <w:tcPr>
            <w:tcW w:w="373" w:type="pct"/>
          </w:tcPr>
          <w:p w14:paraId="329F210D" w14:textId="77777777" w:rsidR="00E9500A" w:rsidRPr="00DA2465" w:rsidRDefault="00E9500A">
            <w:pPr>
              <w:spacing w:line="360" w:lineRule="auto"/>
              <w:jc w:val="center"/>
              <w:rPr>
                <w:rFonts w:ascii="宋体" w:eastAsia="宋体" w:hAnsi="宋体"/>
                <w:color w:val="000000" w:themeColor="text1"/>
                <w:szCs w:val="21"/>
              </w:rPr>
            </w:pPr>
          </w:p>
        </w:tc>
        <w:tc>
          <w:tcPr>
            <w:tcW w:w="368" w:type="pct"/>
          </w:tcPr>
          <w:p w14:paraId="1DC3C85E" w14:textId="77777777" w:rsidR="00E9500A" w:rsidRPr="00DA2465" w:rsidRDefault="00E9500A">
            <w:pPr>
              <w:spacing w:line="360" w:lineRule="auto"/>
              <w:jc w:val="center"/>
              <w:rPr>
                <w:rFonts w:ascii="宋体" w:eastAsia="宋体" w:hAnsi="宋体"/>
                <w:color w:val="000000" w:themeColor="text1"/>
                <w:szCs w:val="21"/>
              </w:rPr>
            </w:pPr>
          </w:p>
        </w:tc>
        <w:tc>
          <w:tcPr>
            <w:tcW w:w="368" w:type="pct"/>
          </w:tcPr>
          <w:p w14:paraId="7AEA6D0D" w14:textId="77777777" w:rsidR="00E9500A" w:rsidRPr="00DA2465" w:rsidRDefault="00E9500A">
            <w:pPr>
              <w:spacing w:line="360" w:lineRule="auto"/>
              <w:jc w:val="center"/>
              <w:rPr>
                <w:rFonts w:ascii="宋体" w:eastAsia="宋体" w:hAnsi="宋体"/>
                <w:color w:val="000000" w:themeColor="text1"/>
                <w:szCs w:val="21"/>
              </w:rPr>
            </w:pPr>
          </w:p>
        </w:tc>
        <w:tc>
          <w:tcPr>
            <w:tcW w:w="369" w:type="pct"/>
          </w:tcPr>
          <w:p w14:paraId="0E6680B0" w14:textId="77777777" w:rsidR="00E9500A" w:rsidRPr="00DA2465" w:rsidRDefault="00E9500A">
            <w:pPr>
              <w:spacing w:line="360" w:lineRule="auto"/>
              <w:jc w:val="center"/>
              <w:rPr>
                <w:rFonts w:ascii="宋体" w:eastAsia="宋体" w:hAnsi="宋体"/>
                <w:color w:val="000000" w:themeColor="text1"/>
                <w:szCs w:val="21"/>
              </w:rPr>
            </w:pPr>
          </w:p>
        </w:tc>
        <w:tc>
          <w:tcPr>
            <w:tcW w:w="884" w:type="pct"/>
          </w:tcPr>
          <w:p w14:paraId="0D63A83F" w14:textId="77777777" w:rsidR="00E9500A" w:rsidRPr="00DA2465" w:rsidRDefault="00E9500A">
            <w:pPr>
              <w:spacing w:line="360" w:lineRule="auto"/>
              <w:jc w:val="center"/>
              <w:rPr>
                <w:rFonts w:ascii="宋体" w:eastAsia="宋体" w:hAnsi="宋体"/>
                <w:color w:val="000000" w:themeColor="text1"/>
                <w:szCs w:val="21"/>
              </w:rPr>
            </w:pPr>
          </w:p>
        </w:tc>
        <w:tc>
          <w:tcPr>
            <w:tcW w:w="590" w:type="pct"/>
          </w:tcPr>
          <w:p w14:paraId="433A373A" w14:textId="77777777" w:rsidR="00E9500A" w:rsidRPr="00DA2465" w:rsidRDefault="00E9500A">
            <w:pPr>
              <w:spacing w:line="360" w:lineRule="auto"/>
              <w:jc w:val="center"/>
              <w:rPr>
                <w:rFonts w:ascii="宋体" w:eastAsia="宋体" w:hAnsi="宋体"/>
                <w:color w:val="000000" w:themeColor="text1"/>
                <w:szCs w:val="21"/>
              </w:rPr>
            </w:pPr>
          </w:p>
        </w:tc>
        <w:tc>
          <w:tcPr>
            <w:tcW w:w="802" w:type="pct"/>
          </w:tcPr>
          <w:p w14:paraId="2B658AB5"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314BEA28" w14:textId="77777777">
        <w:tc>
          <w:tcPr>
            <w:tcW w:w="221" w:type="pct"/>
          </w:tcPr>
          <w:p w14:paraId="63D92ED1" w14:textId="77777777" w:rsidR="00E9500A" w:rsidRPr="00DA2465" w:rsidRDefault="00E9500A">
            <w:pPr>
              <w:spacing w:line="360" w:lineRule="auto"/>
              <w:jc w:val="center"/>
              <w:rPr>
                <w:rFonts w:ascii="宋体" w:eastAsia="宋体" w:hAnsi="宋体"/>
                <w:color w:val="000000" w:themeColor="text1"/>
                <w:szCs w:val="21"/>
              </w:rPr>
            </w:pPr>
          </w:p>
        </w:tc>
        <w:tc>
          <w:tcPr>
            <w:tcW w:w="582" w:type="pct"/>
          </w:tcPr>
          <w:p w14:paraId="1DE5EE35"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售后人员</w:t>
            </w:r>
          </w:p>
        </w:tc>
        <w:tc>
          <w:tcPr>
            <w:tcW w:w="221" w:type="pct"/>
          </w:tcPr>
          <w:p w14:paraId="18F01869" w14:textId="77777777" w:rsidR="00E9500A" w:rsidRPr="00DA2465" w:rsidRDefault="00E9500A">
            <w:pPr>
              <w:spacing w:line="360" w:lineRule="auto"/>
              <w:jc w:val="center"/>
              <w:rPr>
                <w:rFonts w:ascii="宋体" w:eastAsia="宋体" w:hAnsi="宋体"/>
                <w:color w:val="000000" w:themeColor="text1"/>
                <w:szCs w:val="21"/>
              </w:rPr>
            </w:pPr>
          </w:p>
        </w:tc>
        <w:tc>
          <w:tcPr>
            <w:tcW w:w="221" w:type="pct"/>
          </w:tcPr>
          <w:p w14:paraId="4DE52D9D" w14:textId="77777777" w:rsidR="00E9500A" w:rsidRPr="00DA2465" w:rsidRDefault="00E9500A">
            <w:pPr>
              <w:spacing w:line="360" w:lineRule="auto"/>
              <w:jc w:val="center"/>
              <w:rPr>
                <w:rFonts w:ascii="宋体" w:eastAsia="宋体" w:hAnsi="宋体"/>
                <w:color w:val="000000" w:themeColor="text1"/>
                <w:szCs w:val="21"/>
              </w:rPr>
            </w:pPr>
          </w:p>
        </w:tc>
        <w:tc>
          <w:tcPr>
            <w:tcW w:w="373" w:type="pct"/>
          </w:tcPr>
          <w:p w14:paraId="6C13C616" w14:textId="77777777" w:rsidR="00E9500A" w:rsidRPr="00DA2465" w:rsidRDefault="00E9500A">
            <w:pPr>
              <w:spacing w:line="360" w:lineRule="auto"/>
              <w:jc w:val="center"/>
              <w:rPr>
                <w:rFonts w:ascii="宋体" w:eastAsia="宋体" w:hAnsi="宋体"/>
                <w:color w:val="000000" w:themeColor="text1"/>
                <w:szCs w:val="21"/>
              </w:rPr>
            </w:pPr>
          </w:p>
        </w:tc>
        <w:tc>
          <w:tcPr>
            <w:tcW w:w="368" w:type="pct"/>
          </w:tcPr>
          <w:p w14:paraId="4DA322F7" w14:textId="77777777" w:rsidR="00E9500A" w:rsidRPr="00DA2465" w:rsidRDefault="00E9500A">
            <w:pPr>
              <w:spacing w:line="360" w:lineRule="auto"/>
              <w:jc w:val="center"/>
              <w:rPr>
                <w:rFonts w:ascii="宋体" w:eastAsia="宋体" w:hAnsi="宋体"/>
                <w:color w:val="000000" w:themeColor="text1"/>
                <w:szCs w:val="21"/>
              </w:rPr>
            </w:pPr>
          </w:p>
        </w:tc>
        <w:tc>
          <w:tcPr>
            <w:tcW w:w="368" w:type="pct"/>
          </w:tcPr>
          <w:p w14:paraId="06814A01" w14:textId="77777777" w:rsidR="00E9500A" w:rsidRPr="00DA2465" w:rsidRDefault="00E9500A">
            <w:pPr>
              <w:spacing w:line="360" w:lineRule="auto"/>
              <w:jc w:val="center"/>
              <w:rPr>
                <w:rFonts w:ascii="宋体" w:eastAsia="宋体" w:hAnsi="宋体"/>
                <w:color w:val="000000" w:themeColor="text1"/>
                <w:szCs w:val="21"/>
              </w:rPr>
            </w:pPr>
          </w:p>
        </w:tc>
        <w:tc>
          <w:tcPr>
            <w:tcW w:w="369" w:type="pct"/>
          </w:tcPr>
          <w:p w14:paraId="2900CDE6" w14:textId="77777777" w:rsidR="00E9500A" w:rsidRPr="00DA2465" w:rsidRDefault="00E9500A">
            <w:pPr>
              <w:spacing w:line="360" w:lineRule="auto"/>
              <w:jc w:val="center"/>
              <w:rPr>
                <w:rFonts w:ascii="宋体" w:eastAsia="宋体" w:hAnsi="宋体"/>
                <w:color w:val="000000" w:themeColor="text1"/>
                <w:szCs w:val="21"/>
              </w:rPr>
            </w:pPr>
          </w:p>
        </w:tc>
        <w:tc>
          <w:tcPr>
            <w:tcW w:w="884" w:type="pct"/>
          </w:tcPr>
          <w:p w14:paraId="1EE7B99D" w14:textId="77777777" w:rsidR="00E9500A" w:rsidRPr="00DA2465" w:rsidRDefault="00E9500A">
            <w:pPr>
              <w:spacing w:line="360" w:lineRule="auto"/>
              <w:jc w:val="center"/>
              <w:rPr>
                <w:rFonts w:ascii="宋体" w:eastAsia="宋体" w:hAnsi="宋体"/>
                <w:color w:val="000000" w:themeColor="text1"/>
                <w:szCs w:val="21"/>
              </w:rPr>
            </w:pPr>
          </w:p>
        </w:tc>
        <w:tc>
          <w:tcPr>
            <w:tcW w:w="590" w:type="pct"/>
          </w:tcPr>
          <w:p w14:paraId="3AC87355" w14:textId="77777777" w:rsidR="00E9500A" w:rsidRPr="00DA2465" w:rsidRDefault="00E9500A">
            <w:pPr>
              <w:spacing w:line="360" w:lineRule="auto"/>
              <w:jc w:val="center"/>
              <w:rPr>
                <w:rFonts w:ascii="宋体" w:eastAsia="宋体" w:hAnsi="宋体"/>
                <w:color w:val="000000" w:themeColor="text1"/>
                <w:szCs w:val="21"/>
              </w:rPr>
            </w:pPr>
          </w:p>
        </w:tc>
        <w:tc>
          <w:tcPr>
            <w:tcW w:w="802" w:type="pct"/>
          </w:tcPr>
          <w:p w14:paraId="36FD5FAB"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5307C84C" w14:textId="77777777">
        <w:tc>
          <w:tcPr>
            <w:tcW w:w="221" w:type="pct"/>
          </w:tcPr>
          <w:p w14:paraId="4862BB80" w14:textId="77777777" w:rsidR="00E9500A" w:rsidRPr="00DA2465" w:rsidRDefault="00E9500A">
            <w:pPr>
              <w:spacing w:line="360" w:lineRule="auto"/>
              <w:jc w:val="center"/>
              <w:rPr>
                <w:rFonts w:ascii="宋体" w:eastAsia="宋体" w:hAnsi="宋体"/>
                <w:color w:val="000000" w:themeColor="text1"/>
                <w:szCs w:val="21"/>
              </w:rPr>
            </w:pPr>
          </w:p>
        </w:tc>
        <w:tc>
          <w:tcPr>
            <w:tcW w:w="582" w:type="pct"/>
          </w:tcPr>
          <w:p w14:paraId="0EBFF578" w14:textId="77777777" w:rsidR="00E9500A" w:rsidRPr="00DA2465" w:rsidRDefault="00E9500A">
            <w:pPr>
              <w:spacing w:line="360" w:lineRule="auto"/>
              <w:jc w:val="center"/>
              <w:rPr>
                <w:rFonts w:ascii="宋体" w:eastAsia="宋体" w:hAnsi="宋体"/>
                <w:color w:val="000000" w:themeColor="text1"/>
                <w:szCs w:val="21"/>
              </w:rPr>
            </w:pPr>
          </w:p>
        </w:tc>
        <w:tc>
          <w:tcPr>
            <w:tcW w:w="221" w:type="pct"/>
          </w:tcPr>
          <w:p w14:paraId="7538B982" w14:textId="77777777" w:rsidR="00E9500A" w:rsidRPr="00DA2465" w:rsidRDefault="00E9500A">
            <w:pPr>
              <w:spacing w:line="360" w:lineRule="auto"/>
              <w:jc w:val="center"/>
              <w:rPr>
                <w:rFonts w:ascii="宋体" w:eastAsia="宋体" w:hAnsi="宋体"/>
                <w:color w:val="000000" w:themeColor="text1"/>
                <w:szCs w:val="21"/>
              </w:rPr>
            </w:pPr>
          </w:p>
        </w:tc>
        <w:tc>
          <w:tcPr>
            <w:tcW w:w="221" w:type="pct"/>
          </w:tcPr>
          <w:p w14:paraId="1C31A3EB" w14:textId="77777777" w:rsidR="00E9500A" w:rsidRPr="00DA2465" w:rsidRDefault="00E9500A">
            <w:pPr>
              <w:spacing w:line="360" w:lineRule="auto"/>
              <w:jc w:val="center"/>
              <w:rPr>
                <w:rFonts w:ascii="宋体" w:eastAsia="宋体" w:hAnsi="宋体"/>
                <w:color w:val="000000" w:themeColor="text1"/>
                <w:szCs w:val="21"/>
              </w:rPr>
            </w:pPr>
          </w:p>
        </w:tc>
        <w:tc>
          <w:tcPr>
            <w:tcW w:w="373" w:type="pct"/>
          </w:tcPr>
          <w:p w14:paraId="376A333B" w14:textId="77777777" w:rsidR="00E9500A" w:rsidRPr="00DA2465" w:rsidRDefault="00E9500A">
            <w:pPr>
              <w:spacing w:line="360" w:lineRule="auto"/>
              <w:jc w:val="center"/>
              <w:rPr>
                <w:rFonts w:ascii="宋体" w:eastAsia="宋体" w:hAnsi="宋体"/>
                <w:color w:val="000000" w:themeColor="text1"/>
                <w:szCs w:val="21"/>
              </w:rPr>
            </w:pPr>
          </w:p>
        </w:tc>
        <w:tc>
          <w:tcPr>
            <w:tcW w:w="368" w:type="pct"/>
          </w:tcPr>
          <w:p w14:paraId="003C3581" w14:textId="77777777" w:rsidR="00E9500A" w:rsidRPr="00DA2465" w:rsidRDefault="00E9500A">
            <w:pPr>
              <w:spacing w:line="360" w:lineRule="auto"/>
              <w:jc w:val="center"/>
              <w:rPr>
                <w:rFonts w:ascii="宋体" w:eastAsia="宋体" w:hAnsi="宋体"/>
                <w:color w:val="000000" w:themeColor="text1"/>
                <w:szCs w:val="21"/>
              </w:rPr>
            </w:pPr>
          </w:p>
        </w:tc>
        <w:tc>
          <w:tcPr>
            <w:tcW w:w="368" w:type="pct"/>
          </w:tcPr>
          <w:p w14:paraId="20DD4BE4" w14:textId="77777777" w:rsidR="00E9500A" w:rsidRPr="00DA2465" w:rsidRDefault="00E9500A">
            <w:pPr>
              <w:spacing w:line="360" w:lineRule="auto"/>
              <w:jc w:val="center"/>
              <w:rPr>
                <w:rFonts w:ascii="宋体" w:eastAsia="宋体" w:hAnsi="宋体"/>
                <w:color w:val="000000" w:themeColor="text1"/>
                <w:szCs w:val="21"/>
              </w:rPr>
            </w:pPr>
          </w:p>
        </w:tc>
        <w:tc>
          <w:tcPr>
            <w:tcW w:w="369" w:type="pct"/>
          </w:tcPr>
          <w:p w14:paraId="64B51BE1" w14:textId="77777777" w:rsidR="00E9500A" w:rsidRPr="00DA2465" w:rsidRDefault="00E9500A">
            <w:pPr>
              <w:spacing w:line="360" w:lineRule="auto"/>
              <w:jc w:val="center"/>
              <w:rPr>
                <w:rFonts w:ascii="宋体" w:eastAsia="宋体" w:hAnsi="宋体"/>
                <w:color w:val="000000" w:themeColor="text1"/>
                <w:szCs w:val="21"/>
              </w:rPr>
            </w:pPr>
          </w:p>
        </w:tc>
        <w:tc>
          <w:tcPr>
            <w:tcW w:w="884" w:type="pct"/>
          </w:tcPr>
          <w:p w14:paraId="12FB7BDB" w14:textId="77777777" w:rsidR="00E9500A" w:rsidRPr="00DA2465" w:rsidRDefault="00E9500A">
            <w:pPr>
              <w:spacing w:line="360" w:lineRule="auto"/>
              <w:jc w:val="center"/>
              <w:rPr>
                <w:rFonts w:ascii="宋体" w:eastAsia="宋体" w:hAnsi="宋体"/>
                <w:color w:val="000000" w:themeColor="text1"/>
                <w:szCs w:val="21"/>
              </w:rPr>
            </w:pPr>
          </w:p>
        </w:tc>
        <w:tc>
          <w:tcPr>
            <w:tcW w:w="590" w:type="pct"/>
          </w:tcPr>
          <w:p w14:paraId="54CB305D" w14:textId="77777777" w:rsidR="00E9500A" w:rsidRPr="00DA2465" w:rsidRDefault="00E9500A">
            <w:pPr>
              <w:spacing w:line="360" w:lineRule="auto"/>
              <w:jc w:val="center"/>
              <w:rPr>
                <w:rFonts w:ascii="宋体" w:eastAsia="宋体" w:hAnsi="宋体"/>
                <w:color w:val="000000" w:themeColor="text1"/>
                <w:szCs w:val="21"/>
              </w:rPr>
            </w:pPr>
          </w:p>
        </w:tc>
        <w:tc>
          <w:tcPr>
            <w:tcW w:w="802" w:type="pct"/>
          </w:tcPr>
          <w:p w14:paraId="120B3548"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4A508275" w14:textId="77777777">
        <w:tc>
          <w:tcPr>
            <w:tcW w:w="221" w:type="pct"/>
          </w:tcPr>
          <w:p w14:paraId="6C9BEDD7" w14:textId="77777777" w:rsidR="00E9500A" w:rsidRPr="00DA2465" w:rsidRDefault="00E9500A">
            <w:pPr>
              <w:spacing w:line="360" w:lineRule="auto"/>
              <w:jc w:val="center"/>
              <w:rPr>
                <w:rFonts w:ascii="宋体" w:eastAsia="宋体" w:hAnsi="宋体"/>
                <w:color w:val="000000" w:themeColor="text1"/>
                <w:szCs w:val="21"/>
              </w:rPr>
            </w:pPr>
          </w:p>
        </w:tc>
        <w:tc>
          <w:tcPr>
            <w:tcW w:w="582" w:type="pct"/>
          </w:tcPr>
          <w:p w14:paraId="35002FF7" w14:textId="77777777" w:rsidR="00E9500A" w:rsidRPr="00DA2465" w:rsidRDefault="00E9500A">
            <w:pPr>
              <w:spacing w:line="360" w:lineRule="auto"/>
              <w:jc w:val="center"/>
              <w:rPr>
                <w:rFonts w:ascii="宋体" w:eastAsia="宋体" w:hAnsi="宋体"/>
                <w:color w:val="000000" w:themeColor="text1"/>
                <w:szCs w:val="21"/>
              </w:rPr>
            </w:pPr>
          </w:p>
        </w:tc>
        <w:tc>
          <w:tcPr>
            <w:tcW w:w="221" w:type="pct"/>
          </w:tcPr>
          <w:p w14:paraId="633CEF12" w14:textId="77777777" w:rsidR="00E9500A" w:rsidRPr="00DA2465" w:rsidRDefault="00E9500A">
            <w:pPr>
              <w:spacing w:line="360" w:lineRule="auto"/>
              <w:jc w:val="center"/>
              <w:rPr>
                <w:rFonts w:ascii="宋体" w:eastAsia="宋体" w:hAnsi="宋体"/>
                <w:color w:val="000000" w:themeColor="text1"/>
                <w:szCs w:val="21"/>
              </w:rPr>
            </w:pPr>
          </w:p>
        </w:tc>
        <w:tc>
          <w:tcPr>
            <w:tcW w:w="221" w:type="pct"/>
          </w:tcPr>
          <w:p w14:paraId="33AC654C" w14:textId="77777777" w:rsidR="00E9500A" w:rsidRPr="00DA2465" w:rsidRDefault="00E9500A">
            <w:pPr>
              <w:spacing w:line="360" w:lineRule="auto"/>
              <w:jc w:val="center"/>
              <w:rPr>
                <w:rFonts w:ascii="宋体" w:eastAsia="宋体" w:hAnsi="宋体"/>
                <w:color w:val="000000" w:themeColor="text1"/>
                <w:szCs w:val="21"/>
              </w:rPr>
            </w:pPr>
          </w:p>
        </w:tc>
        <w:tc>
          <w:tcPr>
            <w:tcW w:w="373" w:type="pct"/>
          </w:tcPr>
          <w:p w14:paraId="77B6F3B1" w14:textId="77777777" w:rsidR="00E9500A" w:rsidRPr="00DA2465" w:rsidRDefault="00E9500A">
            <w:pPr>
              <w:spacing w:line="360" w:lineRule="auto"/>
              <w:jc w:val="center"/>
              <w:rPr>
                <w:rFonts w:ascii="宋体" w:eastAsia="宋体" w:hAnsi="宋体"/>
                <w:color w:val="000000" w:themeColor="text1"/>
                <w:szCs w:val="21"/>
              </w:rPr>
            </w:pPr>
          </w:p>
        </w:tc>
        <w:tc>
          <w:tcPr>
            <w:tcW w:w="368" w:type="pct"/>
          </w:tcPr>
          <w:p w14:paraId="40AFBA66" w14:textId="77777777" w:rsidR="00E9500A" w:rsidRPr="00DA2465" w:rsidRDefault="00E9500A">
            <w:pPr>
              <w:spacing w:line="360" w:lineRule="auto"/>
              <w:jc w:val="center"/>
              <w:rPr>
                <w:rFonts w:ascii="宋体" w:eastAsia="宋体" w:hAnsi="宋体"/>
                <w:color w:val="000000" w:themeColor="text1"/>
                <w:szCs w:val="21"/>
              </w:rPr>
            </w:pPr>
          </w:p>
        </w:tc>
        <w:tc>
          <w:tcPr>
            <w:tcW w:w="368" w:type="pct"/>
          </w:tcPr>
          <w:p w14:paraId="308EA084" w14:textId="77777777" w:rsidR="00E9500A" w:rsidRPr="00DA2465" w:rsidRDefault="00E9500A">
            <w:pPr>
              <w:spacing w:line="360" w:lineRule="auto"/>
              <w:jc w:val="center"/>
              <w:rPr>
                <w:rFonts w:ascii="宋体" w:eastAsia="宋体" w:hAnsi="宋体"/>
                <w:color w:val="000000" w:themeColor="text1"/>
                <w:szCs w:val="21"/>
              </w:rPr>
            </w:pPr>
          </w:p>
        </w:tc>
        <w:tc>
          <w:tcPr>
            <w:tcW w:w="369" w:type="pct"/>
          </w:tcPr>
          <w:p w14:paraId="6AB0AA0A" w14:textId="77777777" w:rsidR="00E9500A" w:rsidRPr="00DA2465" w:rsidRDefault="00E9500A">
            <w:pPr>
              <w:spacing w:line="360" w:lineRule="auto"/>
              <w:jc w:val="center"/>
              <w:rPr>
                <w:rFonts w:ascii="宋体" w:eastAsia="宋体" w:hAnsi="宋体"/>
                <w:color w:val="000000" w:themeColor="text1"/>
                <w:szCs w:val="21"/>
              </w:rPr>
            </w:pPr>
          </w:p>
        </w:tc>
        <w:tc>
          <w:tcPr>
            <w:tcW w:w="884" w:type="pct"/>
          </w:tcPr>
          <w:p w14:paraId="1678236B" w14:textId="77777777" w:rsidR="00E9500A" w:rsidRPr="00DA2465" w:rsidRDefault="00E9500A">
            <w:pPr>
              <w:spacing w:line="360" w:lineRule="auto"/>
              <w:jc w:val="center"/>
              <w:rPr>
                <w:rFonts w:ascii="宋体" w:eastAsia="宋体" w:hAnsi="宋体"/>
                <w:color w:val="000000" w:themeColor="text1"/>
                <w:szCs w:val="21"/>
              </w:rPr>
            </w:pPr>
          </w:p>
        </w:tc>
        <w:tc>
          <w:tcPr>
            <w:tcW w:w="590" w:type="pct"/>
          </w:tcPr>
          <w:p w14:paraId="19F374EC" w14:textId="77777777" w:rsidR="00E9500A" w:rsidRPr="00DA2465" w:rsidRDefault="00E9500A">
            <w:pPr>
              <w:spacing w:line="360" w:lineRule="auto"/>
              <w:jc w:val="center"/>
              <w:rPr>
                <w:rFonts w:ascii="宋体" w:eastAsia="宋体" w:hAnsi="宋体"/>
                <w:color w:val="000000" w:themeColor="text1"/>
                <w:szCs w:val="21"/>
              </w:rPr>
            </w:pPr>
          </w:p>
        </w:tc>
        <w:tc>
          <w:tcPr>
            <w:tcW w:w="802" w:type="pct"/>
          </w:tcPr>
          <w:p w14:paraId="2BD94C4A" w14:textId="77777777" w:rsidR="00E9500A" w:rsidRPr="00DA2465" w:rsidRDefault="00E9500A">
            <w:pPr>
              <w:spacing w:line="360" w:lineRule="auto"/>
              <w:jc w:val="center"/>
              <w:rPr>
                <w:rFonts w:ascii="宋体" w:eastAsia="宋体" w:hAnsi="宋体"/>
                <w:color w:val="000000" w:themeColor="text1"/>
                <w:szCs w:val="21"/>
              </w:rPr>
            </w:pPr>
          </w:p>
        </w:tc>
      </w:tr>
    </w:tbl>
    <w:p w14:paraId="3E4FF41B" w14:textId="77777777" w:rsidR="00E9500A" w:rsidRPr="00DA2465" w:rsidRDefault="00E9500A">
      <w:pPr>
        <w:spacing w:line="360" w:lineRule="auto"/>
        <w:ind w:firstLineChars="200" w:firstLine="420"/>
        <w:rPr>
          <w:rFonts w:ascii="宋体" w:eastAsia="宋体" w:hAnsi="宋体"/>
          <w:color w:val="000000" w:themeColor="text1"/>
          <w:szCs w:val="21"/>
        </w:rPr>
      </w:pPr>
    </w:p>
    <w:p w14:paraId="1C54977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74425F2D"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314A4A18"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四、项目实施人员一览表</w:t>
      </w:r>
    </w:p>
    <w:p w14:paraId="0A09413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（由投标人根据采购需求及招标文件要求编制）</w:t>
      </w:r>
    </w:p>
    <w:p w14:paraId="201824F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所投分标：___分标</w:t>
      </w:r>
    </w:p>
    <w:p w14:paraId="594FCC5C" w14:textId="0DDA1AE8"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附表A：本项目的项目</w:t>
      </w:r>
      <w:r w:rsidR="00ED1548" w:rsidRPr="00DA2465">
        <w:rPr>
          <w:rFonts w:ascii="宋体" w:eastAsia="宋体" w:hAnsi="宋体" w:hint="eastAsia"/>
          <w:b/>
          <w:color w:val="000000" w:themeColor="text1"/>
          <w:szCs w:val="21"/>
        </w:rPr>
        <w:t>负责人</w:t>
      </w:r>
      <w:r w:rsidRPr="00DA2465">
        <w:rPr>
          <w:rFonts w:ascii="宋体" w:eastAsia="宋体" w:hAnsi="宋体" w:hint="eastAsia"/>
          <w:b/>
          <w:color w:val="000000" w:themeColor="text1"/>
          <w:szCs w:val="21"/>
        </w:rPr>
        <w:t>情况表</w:t>
      </w:r>
    </w:p>
    <w:tbl>
      <w:tblPr>
        <w:tblStyle w:val="a8"/>
        <w:tblW w:w="4995" w:type="pct"/>
        <w:jc w:val="center"/>
        <w:tblLook w:val="04A0" w:firstRow="1" w:lastRow="0" w:firstColumn="1" w:lastColumn="0" w:noHBand="0" w:noVBand="1"/>
      </w:tblPr>
      <w:tblGrid>
        <w:gridCol w:w="1736"/>
        <w:gridCol w:w="1162"/>
        <w:gridCol w:w="1886"/>
        <w:gridCol w:w="5060"/>
      </w:tblGrid>
      <w:tr w:rsidR="00DA2465" w:rsidRPr="00DA2465" w14:paraId="167FF7FA" w14:textId="77777777">
        <w:trPr>
          <w:jc w:val="center"/>
        </w:trPr>
        <w:tc>
          <w:tcPr>
            <w:tcW w:w="882" w:type="pct"/>
            <w:vAlign w:val="center"/>
          </w:tcPr>
          <w:p w14:paraId="655FC61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姓名</w:t>
            </w:r>
          </w:p>
        </w:tc>
        <w:tc>
          <w:tcPr>
            <w:tcW w:w="590" w:type="pct"/>
            <w:shd w:val="clear" w:color="auto" w:fill="AEAAAA" w:themeFill="background2" w:themeFillShade="BF"/>
            <w:vAlign w:val="center"/>
          </w:tcPr>
          <w:p w14:paraId="263ED33F" w14:textId="77777777" w:rsidR="00E9500A" w:rsidRPr="00DA2465" w:rsidRDefault="00E9500A">
            <w:pPr>
              <w:spacing w:line="360" w:lineRule="auto"/>
              <w:jc w:val="center"/>
              <w:rPr>
                <w:rFonts w:ascii="宋体" w:eastAsia="宋体" w:hAnsi="宋体"/>
                <w:color w:val="000000" w:themeColor="text1"/>
                <w:szCs w:val="21"/>
              </w:rPr>
            </w:pPr>
          </w:p>
        </w:tc>
        <w:tc>
          <w:tcPr>
            <w:tcW w:w="958" w:type="pct"/>
            <w:tcBorders>
              <w:bottom w:val="single" w:sz="4" w:space="0" w:color="auto"/>
            </w:tcBorders>
            <w:vAlign w:val="center"/>
          </w:tcPr>
          <w:p w14:paraId="533AD387"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页码</w:t>
            </w:r>
          </w:p>
        </w:tc>
        <w:tc>
          <w:tcPr>
            <w:tcW w:w="2571" w:type="pct"/>
            <w:vAlign w:val="center"/>
          </w:tcPr>
          <w:p w14:paraId="12D1D25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投标截止时间前三年业绩及承担的主要工作情况，曾担任项目经理的项目应列明细</w:t>
            </w:r>
          </w:p>
        </w:tc>
      </w:tr>
      <w:tr w:rsidR="00DA2465" w:rsidRPr="00DA2465" w14:paraId="5BB12FA7" w14:textId="77777777">
        <w:trPr>
          <w:jc w:val="center"/>
        </w:trPr>
        <w:tc>
          <w:tcPr>
            <w:tcW w:w="882" w:type="pct"/>
            <w:vAlign w:val="center"/>
          </w:tcPr>
          <w:p w14:paraId="46590285"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性别</w:t>
            </w:r>
          </w:p>
        </w:tc>
        <w:tc>
          <w:tcPr>
            <w:tcW w:w="590" w:type="pct"/>
            <w:vAlign w:val="center"/>
          </w:tcPr>
          <w:p w14:paraId="5FC273D8" w14:textId="77777777" w:rsidR="00E9500A" w:rsidRPr="00DA2465" w:rsidRDefault="00E9500A">
            <w:pPr>
              <w:spacing w:line="360" w:lineRule="auto"/>
              <w:jc w:val="center"/>
              <w:rPr>
                <w:rFonts w:ascii="宋体" w:eastAsia="宋体" w:hAnsi="宋体"/>
                <w:color w:val="000000" w:themeColor="text1"/>
                <w:szCs w:val="21"/>
              </w:rPr>
            </w:pPr>
          </w:p>
        </w:tc>
        <w:tc>
          <w:tcPr>
            <w:tcW w:w="958" w:type="pct"/>
            <w:shd w:val="clear" w:color="auto" w:fill="AEAAAA" w:themeFill="background2" w:themeFillShade="BF"/>
            <w:vAlign w:val="center"/>
          </w:tcPr>
          <w:p w14:paraId="41E302E8"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3CF3452A"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2FCEABF0" w14:textId="77777777">
        <w:trPr>
          <w:jc w:val="center"/>
        </w:trPr>
        <w:tc>
          <w:tcPr>
            <w:tcW w:w="882" w:type="pct"/>
            <w:vAlign w:val="center"/>
          </w:tcPr>
          <w:p w14:paraId="377DF9E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年龄</w:t>
            </w:r>
          </w:p>
        </w:tc>
        <w:tc>
          <w:tcPr>
            <w:tcW w:w="590" w:type="pct"/>
            <w:vAlign w:val="center"/>
          </w:tcPr>
          <w:p w14:paraId="76E7E8E7" w14:textId="77777777" w:rsidR="00E9500A" w:rsidRPr="00DA2465" w:rsidRDefault="00E9500A">
            <w:pPr>
              <w:spacing w:line="360" w:lineRule="auto"/>
              <w:jc w:val="center"/>
              <w:rPr>
                <w:rFonts w:ascii="宋体" w:eastAsia="宋体" w:hAnsi="宋体"/>
                <w:color w:val="000000" w:themeColor="text1"/>
                <w:szCs w:val="21"/>
              </w:rPr>
            </w:pPr>
          </w:p>
        </w:tc>
        <w:tc>
          <w:tcPr>
            <w:tcW w:w="958" w:type="pct"/>
            <w:shd w:val="clear" w:color="auto" w:fill="AEAAAA" w:themeFill="background2" w:themeFillShade="BF"/>
            <w:vAlign w:val="center"/>
          </w:tcPr>
          <w:p w14:paraId="39DEE0A7"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365D2E86"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7770AFBD" w14:textId="77777777">
        <w:trPr>
          <w:jc w:val="center"/>
        </w:trPr>
        <w:tc>
          <w:tcPr>
            <w:tcW w:w="882" w:type="pct"/>
            <w:vAlign w:val="center"/>
          </w:tcPr>
          <w:p w14:paraId="26A6E73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职称</w:t>
            </w:r>
          </w:p>
        </w:tc>
        <w:tc>
          <w:tcPr>
            <w:tcW w:w="590" w:type="pct"/>
            <w:vAlign w:val="center"/>
          </w:tcPr>
          <w:p w14:paraId="6BFFDD79" w14:textId="77777777" w:rsidR="00E9500A" w:rsidRPr="00DA2465" w:rsidRDefault="00E9500A">
            <w:pPr>
              <w:spacing w:line="360" w:lineRule="auto"/>
              <w:jc w:val="center"/>
              <w:rPr>
                <w:rFonts w:ascii="宋体" w:eastAsia="宋体" w:hAnsi="宋体"/>
                <w:color w:val="000000" w:themeColor="text1"/>
                <w:szCs w:val="21"/>
              </w:rPr>
            </w:pPr>
          </w:p>
        </w:tc>
        <w:tc>
          <w:tcPr>
            <w:tcW w:w="958" w:type="pct"/>
            <w:vAlign w:val="center"/>
          </w:tcPr>
          <w:p w14:paraId="51E05E45"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278D6BE3"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07C3805B" w14:textId="77777777">
        <w:trPr>
          <w:jc w:val="center"/>
        </w:trPr>
        <w:tc>
          <w:tcPr>
            <w:tcW w:w="882" w:type="pct"/>
            <w:vAlign w:val="center"/>
          </w:tcPr>
          <w:p w14:paraId="3912E26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毕业时间</w:t>
            </w:r>
          </w:p>
        </w:tc>
        <w:tc>
          <w:tcPr>
            <w:tcW w:w="590" w:type="pct"/>
            <w:vAlign w:val="center"/>
          </w:tcPr>
          <w:p w14:paraId="2484E6FC" w14:textId="77777777" w:rsidR="00E9500A" w:rsidRPr="00DA2465" w:rsidRDefault="00E9500A">
            <w:pPr>
              <w:spacing w:line="360" w:lineRule="auto"/>
              <w:jc w:val="center"/>
              <w:rPr>
                <w:rFonts w:ascii="宋体" w:eastAsia="宋体" w:hAnsi="宋体"/>
                <w:color w:val="000000" w:themeColor="text1"/>
                <w:szCs w:val="21"/>
              </w:rPr>
            </w:pPr>
          </w:p>
        </w:tc>
        <w:tc>
          <w:tcPr>
            <w:tcW w:w="958" w:type="pct"/>
            <w:vAlign w:val="center"/>
          </w:tcPr>
          <w:p w14:paraId="199E094C"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5ED7617A"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66F0F183" w14:textId="77777777">
        <w:trPr>
          <w:jc w:val="center"/>
        </w:trPr>
        <w:tc>
          <w:tcPr>
            <w:tcW w:w="882" w:type="pct"/>
            <w:vAlign w:val="center"/>
          </w:tcPr>
          <w:p w14:paraId="721FE04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所学专业</w:t>
            </w:r>
          </w:p>
        </w:tc>
        <w:tc>
          <w:tcPr>
            <w:tcW w:w="590" w:type="pct"/>
            <w:vAlign w:val="center"/>
          </w:tcPr>
          <w:p w14:paraId="4BEBC6A1" w14:textId="77777777" w:rsidR="00E9500A" w:rsidRPr="00DA2465" w:rsidRDefault="00E9500A">
            <w:pPr>
              <w:spacing w:line="360" w:lineRule="auto"/>
              <w:jc w:val="center"/>
              <w:rPr>
                <w:rFonts w:ascii="宋体" w:eastAsia="宋体" w:hAnsi="宋体"/>
                <w:color w:val="000000" w:themeColor="text1"/>
                <w:szCs w:val="21"/>
              </w:rPr>
            </w:pPr>
          </w:p>
        </w:tc>
        <w:tc>
          <w:tcPr>
            <w:tcW w:w="958" w:type="pct"/>
            <w:vAlign w:val="center"/>
          </w:tcPr>
          <w:p w14:paraId="2F2FE93A"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5C132EA2"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244C4360" w14:textId="77777777">
        <w:trPr>
          <w:jc w:val="center"/>
        </w:trPr>
        <w:tc>
          <w:tcPr>
            <w:tcW w:w="882" w:type="pct"/>
            <w:vAlign w:val="center"/>
          </w:tcPr>
          <w:p w14:paraId="446E27AD"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学历</w:t>
            </w:r>
          </w:p>
        </w:tc>
        <w:tc>
          <w:tcPr>
            <w:tcW w:w="590" w:type="pct"/>
            <w:vAlign w:val="center"/>
          </w:tcPr>
          <w:p w14:paraId="50F4DFB4" w14:textId="77777777" w:rsidR="00E9500A" w:rsidRPr="00DA2465" w:rsidRDefault="00E9500A">
            <w:pPr>
              <w:spacing w:line="360" w:lineRule="auto"/>
              <w:jc w:val="center"/>
              <w:rPr>
                <w:rFonts w:ascii="宋体" w:eastAsia="宋体" w:hAnsi="宋体"/>
                <w:color w:val="000000" w:themeColor="text1"/>
                <w:szCs w:val="21"/>
              </w:rPr>
            </w:pPr>
          </w:p>
        </w:tc>
        <w:tc>
          <w:tcPr>
            <w:tcW w:w="958" w:type="pct"/>
            <w:vAlign w:val="center"/>
          </w:tcPr>
          <w:p w14:paraId="5D36DDA5"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1CE1FA4E"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031BD4A3" w14:textId="77777777">
        <w:trPr>
          <w:jc w:val="center"/>
        </w:trPr>
        <w:tc>
          <w:tcPr>
            <w:tcW w:w="882" w:type="pct"/>
            <w:vAlign w:val="center"/>
          </w:tcPr>
          <w:p w14:paraId="1CC186D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资质证书编号</w:t>
            </w:r>
          </w:p>
        </w:tc>
        <w:tc>
          <w:tcPr>
            <w:tcW w:w="590" w:type="pct"/>
            <w:vAlign w:val="center"/>
          </w:tcPr>
          <w:p w14:paraId="475E3B65" w14:textId="77777777" w:rsidR="00E9500A" w:rsidRPr="00DA2465" w:rsidRDefault="00E9500A">
            <w:pPr>
              <w:spacing w:line="360" w:lineRule="auto"/>
              <w:jc w:val="center"/>
              <w:rPr>
                <w:rFonts w:ascii="宋体" w:eastAsia="宋体" w:hAnsi="宋体"/>
                <w:color w:val="000000" w:themeColor="text1"/>
                <w:szCs w:val="21"/>
              </w:rPr>
            </w:pPr>
          </w:p>
        </w:tc>
        <w:tc>
          <w:tcPr>
            <w:tcW w:w="958" w:type="pct"/>
            <w:vAlign w:val="center"/>
          </w:tcPr>
          <w:p w14:paraId="05197D5E"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3DEB334D"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3038B7B2" w14:textId="77777777">
        <w:trPr>
          <w:jc w:val="center"/>
        </w:trPr>
        <w:tc>
          <w:tcPr>
            <w:tcW w:w="882" w:type="pct"/>
            <w:vAlign w:val="center"/>
          </w:tcPr>
          <w:p w14:paraId="5DB92583"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其他资质情况</w:t>
            </w:r>
          </w:p>
        </w:tc>
        <w:tc>
          <w:tcPr>
            <w:tcW w:w="590" w:type="pct"/>
            <w:vAlign w:val="center"/>
          </w:tcPr>
          <w:p w14:paraId="22E10A8E" w14:textId="77777777" w:rsidR="00E9500A" w:rsidRPr="00DA2465" w:rsidRDefault="00E9500A">
            <w:pPr>
              <w:spacing w:line="360" w:lineRule="auto"/>
              <w:jc w:val="center"/>
              <w:rPr>
                <w:rFonts w:ascii="宋体" w:eastAsia="宋体" w:hAnsi="宋体"/>
                <w:color w:val="000000" w:themeColor="text1"/>
                <w:szCs w:val="21"/>
              </w:rPr>
            </w:pPr>
          </w:p>
        </w:tc>
        <w:tc>
          <w:tcPr>
            <w:tcW w:w="958" w:type="pct"/>
            <w:tcBorders>
              <w:bottom w:val="single" w:sz="4" w:space="0" w:color="auto"/>
            </w:tcBorders>
            <w:vAlign w:val="center"/>
          </w:tcPr>
          <w:p w14:paraId="2E5EACA6"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01122597"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292996F6" w14:textId="77777777">
        <w:trPr>
          <w:jc w:val="center"/>
        </w:trPr>
        <w:tc>
          <w:tcPr>
            <w:tcW w:w="882" w:type="pct"/>
            <w:vAlign w:val="center"/>
          </w:tcPr>
          <w:p w14:paraId="0AEBF71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联系电话</w:t>
            </w:r>
          </w:p>
        </w:tc>
        <w:tc>
          <w:tcPr>
            <w:tcW w:w="590" w:type="pct"/>
            <w:vAlign w:val="center"/>
          </w:tcPr>
          <w:p w14:paraId="19730104" w14:textId="77777777" w:rsidR="00E9500A" w:rsidRPr="00DA2465" w:rsidRDefault="00E9500A">
            <w:pPr>
              <w:spacing w:line="360" w:lineRule="auto"/>
              <w:jc w:val="center"/>
              <w:rPr>
                <w:rFonts w:ascii="宋体" w:eastAsia="宋体" w:hAnsi="宋体"/>
                <w:color w:val="000000" w:themeColor="text1"/>
                <w:szCs w:val="21"/>
              </w:rPr>
            </w:pPr>
          </w:p>
        </w:tc>
        <w:tc>
          <w:tcPr>
            <w:tcW w:w="958" w:type="pct"/>
            <w:shd w:val="clear" w:color="auto" w:fill="AEAAAA" w:themeFill="background2" w:themeFillShade="BF"/>
            <w:vAlign w:val="center"/>
          </w:tcPr>
          <w:p w14:paraId="6BFAB581" w14:textId="77777777" w:rsidR="00E9500A" w:rsidRPr="00DA2465" w:rsidRDefault="00E9500A">
            <w:pPr>
              <w:spacing w:line="360" w:lineRule="auto"/>
              <w:jc w:val="center"/>
              <w:rPr>
                <w:rFonts w:ascii="宋体" w:eastAsia="宋体" w:hAnsi="宋体"/>
                <w:color w:val="000000" w:themeColor="text1"/>
                <w:szCs w:val="21"/>
              </w:rPr>
            </w:pPr>
          </w:p>
        </w:tc>
        <w:tc>
          <w:tcPr>
            <w:tcW w:w="2571" w:type="pct"/>
            <w:vAlign w:val="center"/>
          </w:tcPr>
          <w:p w14:paraId="0C11FD28" w14:textId="77777777" w:rsidR="00E9500A" w:rsidRPr="00DA2465" w:rsidRDefault="00E9500A">
            <w:pPr>
              <w:spacing w:line="360" w:lineRule="auto"/>
              <w:jc w:val="center"/>
              <w:rPr>
                <w:rFonts w:ascii="宋体" w:eastAsia="宋体" w:hAnsi="宋体"/>
                <w:color w:val="000000" w:themeColor="text1"/>
                <w:szCs w:val="21"/>
              </w:rPr>
            </w:pPr>
          </w:p>
        </w:tc>
      </w:tr>
    </w:tbl>
    <w:p w14:paraId="3B913462" w14:textId="54FAECB2"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注：</w:t>
      </w:r>
      <w:r w:rsidR="00ED1548" w:rsidRPr="00DA2465">
        <w:rPr>
          <w:rFonts w:ascii="宋体" w:eastAsia="宋体" w:hAnsi="宋体" w:hint="eastAsia"/>
          <w:b/>
          <w:color w:val="000000" w:themeColor="text1"/>
          <w:szCs w:val="21"/>
        </w:rPr>
        <w:t>如有请</w:t>
      </w:r>
      <w:r w:rsidRPr="00DA2465">
        <w:rPr>
          <w:rFonts w:ascii="宋体" w:eastAsia="宋体" w:hAnsi="宋体" w:hint="eastAsia"/>
          <w:b/>
          <w:color w:val="000000" w:themeColor="text1"/>
          <w:szCs w:val="21"/>
        </w:rPr>
        <w:t>随表提交相应的证书复印件。</w:t>
      </w:r>
    </w:p>
    <w:p w14:paraId="4C936559" w14:textId="77777777" w:rsidR="00E9500A" w:rsidRPr="00DA2465" w:rsidRDefault="00836C67">
      <w:pPr>
        <w:spacing w:line="360" w:lineRule="auto"/>
        <w:ind w:firstLineChars="200" w:firstLine="422"/>
        <w:rPr>
          <w:rFonts w:ascii="宋体" w:eastAsia="宋体" w:hAnsi="宋体"/>
          <w:color w:val="000000" w:themeColor="text1"/>
          <w:szCs w:val="21"/>
        </w:rPr>
      </w:pPr>
      <w:r w:rsidRPr="00DA2465">
        <w:rPr>
          <w:rFonts w:ascii="宋体" w:eastAsia="宋体" w:hAnsi="宋体" w:hint="eastAsia"/>
          <w:b/>
          <w:color w:val="000000" w:themeColor="text1"/>
          <w:szCs w:val="21"/>
        </w:rPr>
        <w:t>附表B：本项目的项目小组人员情况表</w:t>
      </w:r>
      <w:r w:rsidRPr="00DA2465">
        <w:rPr>
          <w:rFonts w:ascii="宋体" w:eastAsia="宋体" w:hAnsi="宋体" w:hint="eastAsia"/>
          <w:color w:val="000000" w:themeColor="text1"/>
          <w:szCs w:val="21"/>
        </w:rPr>
        <w:t>（按此格式自制）</w:t>
      </w:r>
    </w:p>
    <w:tbl>
      <w:tblPr>
        <w:tblStyle w:val="a8"/>
        <w:tblW w:w="4995" w:type="pct"/>
        <w:jc w:val="center"/>
        <w:tblLook w:val="04A0" w:firstRow="1" w:lastRow="0" w:firstColumn="1" w:lastColumn="0" w:noHBand="0" w:noVBand="1"/>
      </w:tblPr>
      <w:tblGrid>
        <w:gridCol w:w="578"/>
        <w:gridCol w:w="578"/>
        <w:gridCol w:w="578"/>
        <w:gridCol w:w="581"/>
        <w:gridCol w:w="1162"/>
        <w:gridCol w:w="1162"/>
        <w:gridCol w:w="1162"/>
        <w:gridCol w:w="1158"/>
        <w:gridCol w:w="725"/>
        <w:gridCol w:w="2160"/>
      </w:tblGrid>
      <w:tr w:rsidR="00DA2465" w:rsidRPr="00DA2465" w14:paraId="3C30693C" w14:textId="77777777">
        <w:trPr>
          <w:jc w:val="center"/>
        </w:trPr>
        <w:tc>
          <w:tcPr>
            <w:tcW w:w="294" w:type="pct"/>
            <w:vAlign w:val="center"/>
          </w:tcPr>
          <w:p w14:paraId="4DA3E7B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序号</w:t>
            </w:r>
          </w:p>
        </w:tc>
        <w:tc>
          <w:tcPr>
            <w:tcW w:w="294" w:type="pct"/>
            <w:vAlign w:val="center"/>
          </w:tcPr>
          <w:p w14:paraId="23FC3B6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姓名</w:t>
            </w:r>
          </w:p>
        </w:tc>
        <w:tc>
          <w:tcPr>
            <w:tcW w:w="294" w:type="pct"/>
            <w:vAlign w:val="center"/>
          </w:tcPr>
          <w:p w14:paraId="1E7FD0E9"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性别</w:t>
            </w:r>
          </w:p>
        </w:tc>
        <w:tc>
          <w:tcPr>
            <w:tcW w:w="295" w:type="pct"/>
            <w:vAlign w:val="center"/>
          </w:tcPr>
          <w:p w14:paraId="287E431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年龄</w:t>
            </w:r>
          </w:p>
        </w:tc>
        <w:tc>
          <w:tcPr>
            <w:tcW w:w="590" w:type="pct"/>
            <w:vAlign w:val="center"/>
          </w:tcPr>
          <w:p w14:paraId="0EE108B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学历（页码）</w:t>
            </w:r>
          </w:p>
        </w:tc>
        <w:tc>
          <w:tcPr>
            <w:tcW w:w="590" w:type="pct"/>
            <w:vAlign w:val="center"/>
          </w:tcPr>
          <w:p w14:paraId="6A187799"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专业（页码）</w:t>
            </w:r>
          </w:p>
        </w:tc>
        <w:tc>
          <w:tcPr>
            <w:tcW w:w="590" w:type="pct"/>
            <w:vAlign w:val="center"/>
          </w:tcPr>
          <w:p w14:paraId="47B112F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职称（页码）</w:t>
            </w:r>
          </w:p>
        </w:tc>
        <w:tc>
          <w:tcPr>
            <w:tcW w:w="588" w:type="pct"/>
            <w:vAlign w:val="center"/>
          </w:tcPr>
          <w:p w14:paraId="6F31FE53"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本项目中的职责</w:t>
            </w:r>
          </w:p>
        </w:tc>
        <w:tc>
          <w:tcPr>
            <w:tcW w:w="368" w:type="pct"/>
            <w:vAlign w:val="center"/>
          </w:tcPr>
          <w:p w14:paraId="6BF69981"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项目经历</w:t>
            </w:r>
          </w:p>
        </w:tc>
        <w:tc>
          <w:tcPr>
            <w:tcW w:w="1097" w:type="pct"/>
            <w:vAlign w:val="center"/>
          </w:tcPr>
          <w:p w14:paraId="6E6BE4A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参与本项目的到位情况</w:t>
            </w:r>
          </w:p>
        </w:tc>
      </w:tr>
      <w:tr w:rsidR="00DA2465" w:rsidRPr="00DA2465" w14:paraId="7DB10CAB" w14:textId="77777777">
        <w:trPr>
          <w:jc w:val="center"/>
        </w:trPr>
        <w:tc>
          <w:tcPr>
            <w:tcW w:w="294" w:type="pct"/>
            <w:vAlign w:val="center"/>
          </w:tcPr>
          <w:p w14:paraId="2841F90B" w14:textId="77777777" w:rsidR="00E9500A" w:rsidRPr="00DA2465" w:rsidRDefault="00E9500A">
            <w:pPr>
              <w:spacing w:line="360" w:lineRule="auto"/>
              <w:jc w:val="center"/>
              <w:rPr>
                <w:rFonts w:ascii="宋体" w:eastAsia="宋体" w:hAnsi="宋体"/>
                <w:color w:val="000000" w:themeColor="text1"/>
                <w:szCs w:val="21"/>
              </w:rPr>
            </w:pPr>
          </w:p>
        </w:tc>
        <w:tc>
          <w:tcPr>
            <w:tcW w:w="294" w:type="pct"/>
            <w:vAlign w:val="center"/>
          </w:tcPr>
          <w:p w14:paraId="05FBD119" w14:textId="77777777" w:rsidR="00E9500A" w:rsidRPr="00DA2465" w:rsidRDefault="00E9500A">
            <w:pPr>
              <w:spacing w:line="360" w:lineRule="auto"/>
              <w:jc w:val="center"/>
              <w:rPr>
                <w:rFonts w:ascii="宋体" w:eastAsia="宋体" w:hAnsi="宋体"/>
                <w:color w:val="000000" w:themeColor="text1"/>
                <w:szCs w:val="21"/>
              </w:rPr>
            </w:pPr>
          </w:p>
        </w:tc>
        <w:tc>
          <w:tcPr>
            <w:tcW w:w="294" w:type="pct"/>
            <w:vAlign w:val="center"/>
          </w:tcPr>
          <w:p w14:paraId="2891651B" w14:textId="77777777" w:rsidR="00E9500A" w:rsidRPr="00DA2465" w:rsidRDefault="00E9500A">
            <w:pPr>
              <w:spacing w:line="360" w:lineRule="auto"/>
              <w:jc w:val="center"/>
              <w:rPr>
                <w:rFonts w:ascii="宋体" w:eastAsia="宋体" w:hAnsi="宋体"/>
                <w:color w:val="000000" w:themeColor="text1"/>
                <w:szCs w:val="21"/>
              </w:rPr>
            </w:pPr>
          </w:p>
        </w:tc>
        <w:tc>
          <w:tcPr>
            <w:tcW w:w="295" w:type="pct"/>
            <w:vAlign w:val="center"/>
          </w:tcPr>
          <w:p w14:paraId="6CE0790C" w14:textId="77777777" w:rsidR="00E9500A" w:rsidRPr="00DA2465" w:rsidRDefault="00E9500A">
            <w:pPr>
              <w:spacing w:line="360" w:lineRule="auto"/>
              <w:jc w:val="center"/>
              <w:rPr>
                <w:rFonts w:ascii="宋体" w:eastAsia="宋体" w:hAnsi="宋体"/>
                <w:color w:val="000000" w:themeColor="text1"/>
                <w:szCs w:val="21"/>
              </w:rPr>
            </w:pPr>
          </w:p>
        </w:tc>
        <w:tc>
          <w:tcPr>
            <w:tcW w:w="590" w:type="pct"/>
            <w:vAlign w:val="center"/>
          </w:tcPr>
          <w:p w14:paraId="7A90C30F" w14:textId="77777777" w:rsidR="00E9500A" w:rsidRPr="00DA2465" w:rsidRDefault="00E9500A">
            <w:pPr>
              <w:spacing w:line="360" w:lineRule="auto"/>
              <w:jc w:val="center"/>
              <w:rPr>
                <w:rFonts w:ascii="宋体" w:eastAsia="宋体" w:hAnsi="宋体"/>
                <w:color w:val="000000" w:themeColor="text1"/>
                <w:szCs w:val="21"/>
              </w:rPr>
            </w:pPr>
          </w:p>
        </w:tc>
        <w:tc>
          <w:tcPr>
            <w:tcW w:w="590" w:type="pct"/>
            <w:vAlign w:val="center"/>
          </w:tcPr>
          <w:p w14:paraId="1E98007A" w14:textId="77777777" w:rsidR="00E9500A" w:rsidRPr="00DA2465" w:rsidRDefault="00E9500A">
            <w:pPr>
              <w:spacing w:line="360" w:lineRule="auto"/>
              <w:jc w:val="center"/>
              <w:rPr>
                <w:rFonts w:ascii="宋体" w:eastAsia="宋体" w:hAnsi="宋体"/>
                <w:color w:val="000000" w:themeColor="text1"/>
                <w:szCs w:val="21"/>
              </w:rPr>
            </w:pPr>
          </w:p>
        </w:tc>
        <w:tc>
          <w:tcPr>
            <w:tcW w:w="590" w:type="pct"/>
            <w:vAlign w:val="center"/>
          </w:tcPr>
          <w:p w14:paraId="4856FCB2" w14:textId="77777777" w:rsidR="00E9500A" w:rsidRPr="00DA2465" w:rsidRDefault="00E9500A">
            <w:pPr>
              <w:spacing w:line="360" w:lineRule="auto"/>
              <w:jc w:val="center"/>
              <w:rPr>
                <w:rFonts w:ascii="宋体" w:eastAsia="宋体" w:hAnsi="宋体"/>
                <w:color w:val="000000" w:themeColor="text1"/>
                <w:szCs w:val="21"/>
              </w:rPr>
            </w:pPr>
          </w:p>
        </w:tc>
        <w:tc>
          <w:tcPr>
            <w:tcW w:w="588" w:type="pct"/>
            <w:vAlign w:val="center"/>
          </w:tcPr>
          <w:p w14:paraId="4C29113B" w14:textId="77777777" w:rsidR="00E9500A" w:rsidRPr="00DA2465" w:rsidRDefault="00E9500A">
            <w:pPr>
              <w:spacing w:line="360" w:lineRule="auto"/>
              <w:jc w:val="center"/>
              <w:rPr>
                <w:rFonts w:ascii="宋体" w:eastAsia="宋体" w:hAnsi="宋体"/>
                <w:color w:val="000000" w:themeColor="text1"/>
                <w:szCs w:val="21"/>
              </w:rPr>
            </w:pPr>
          </w:p>
        </w:tc>
        <w:tc>
          <w:tcPr>
            <w:tcW w:w="368" w:type="pct"/>
            <w:vAlign w:val="center"/>
          </w:tcPr>
          <w:p w14:paraId="5E86D2BB" w14:textId="77777777" w:rsidR="00E9500A" w:rsidRPr="00DA2465" w:rsidRDefault="00E9500A">
            <w:pPr>
              <w:spacing w:line="360" w:lineRule="auto"/>
              <w:jc w:val="center"/>
              <w:rPr>
                <w:rFonts w:ascii="宋体" w:eastAsia="宋体" w:hAnsi="宋体"/>
                <w:color w:val="000000" w:themeColor="text1"/>
                <w:szCs w:val="21"/>
              </w:rPr>
            </w:pPr>
          </w:p>
        </w:tc>
        <w:tc>
          <w:tcPr>
            <w:tcW w:w="1097" w:type="pct"/>
            <w:vAlign w:val="center"/>
          </w:tcPr>
          <w:p w14:paraId="754F4904"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1CC4CE1F" w14:textId="77777777">
        <w:trPr>
          <w:jc w:val="center"/>
        </w:trPr>
        <w:tc>
          <w:tcPr>
            <w:tcW w:w="294" w:type="pct"/>
            <w:vAlign w:val="center"/>
          </w:tcPr>
          <w:p w14:paraId="0C4003D2" w14:textId="77777777" w:rsidR="00E9500A" w:rsidRPr="00DA2465" w:rsidRDefault="00E9500A">
            <w:pPr>
              <w:spacing w:line="360" w:lineRule="auto"/>
              <w:jc w:val="center"/>
              <w:rPr>
                <w:rFonts w:ascii="宋体" w:eastAsia="宋体" w:hAnsi="宋体"/>
                <w:color w:val="000000" w:themeColor="text1"/>
                <w:szCs w:val="21"/>
              </w:rPr>
            </w:pPr>
          </w:p>
        </w:tc>
        <w:tc>
          <w:tcPr>
            <w:tcW w:w="294" w:type="pct"/>
            <w:vAlign w:val="center"/>
          </w:tcPr>
          <w:p w14:paraId="0EDF40F8" w14:textId="77777777" w:rsidR="00E9500A" w:rsidRPr="00DA2465" w:rsidRDefault="00E9500A">
            <w:pPr>
              <w:spacing w:line="360" w:lineRule="auto"/>
              <w:jc w:val="center"/>
              <w:rPr>
                <w:rFonts w:ascii="宋体" w:eastAsia="宋体" w:hAnsi="宋体"/>
                <w:color w:val="000000" w:themeColor="text1"/>
                <w:szCs w:val="21"/>
              </w:rPr>
            </w:pPr>
          </w:p>
        </w:tc>
        <w:tc>
          <w:tcPr>
            <w:tcW w:w="294" w:type="pct"/>
            <w:vAlign w:val="center"/>
          </w:tcPr>
          <w:p w14:paraId="25CC2DFB" w14:textId="77777777" w:rsidR="00E9500A" w:rsidRPr="00DA2465" w:rsidRDefault="00E9500A">
            <w:pPr>
              <w:spacing w:line="360" w:lineRule="auto"/>
              <w:jc w:val="center"/>
              <w:rPr>
                <w:rFonts w:ascii="宋体" w:eastAsia="宋体" w:hAnsi="宋体"/>
                <w:color w:val="000000" w:themeColor="text1"/>
                <w:szCs w:val="21"/>
              </w:rPr>
            </w:pPr>
          </w:p>
        </w:tc>
        <w:tc>
          <w:tcPr>
            <w:tcW w:w="295" w:type="pct"/>
            <w:vAlign w:val="center"/>
          </w:tcPr>
          <w:p w14:paraId="250CBF64" w14:textId="77777777" w:rsidR="00E9500A" w:rsidRPr="00DA2465" w:rsidRDefault="00E9500A">
            <w:pPr>
              <w:spacing w:line="360" w:lineRule="auto"/>
              <w:jc w:val="center"/>
              <w:rPr>
                <w:rFonts w:ascii="宋体" w:eastAsia="宋体" w:hAnsi="宋体"/>
                <w:color w:val="000000" w:themeColor="text1"/>
                <w:szCs w:val="21"/>
              </w:rPr>
            </w:pPr>
          </w:p>
        </w:tc>
        <w:tc>
          <w:tcPr>
            <w:tcW w:w="590" w:type="pct"/>
            <w:vAlign w:val="center"/>
          </w:tcPr>
          <w:p w14:paraId="7517248F" w14:textId="77777777" w:rsidR="00E9500A" w:rsidRPr="00DA2465" w:rsidRDefault="00E9500A">
            <w:pPr>
              <w:spacing w:line="360" w:lineRule="auto"/>
              <w:jc w:val="center"/>
              <w:rPr>
                <w:rFonts w:ascii="宋体" w:eastAsia="宋体" w:hAnsi="宋体"/>
                <w:color w:val="000000" w:themeColor="text1"/>
                <w:szCs w:val="21"/>
              </w:rPr>
            </w:pPr>
          </w:p>
        </w:tc>
        <w:tc>
          <w:tcPr>
            <w:tcW w:w="590" w:type="pct"/>
            <w:vAlign w:val="center"/>
          </w:tcPr>
          <w:p w14:paraId="13E27BDC" w14:textId="77777777" w:rsidR="00E9500A" w:rsidRPr="00DA2465" w:rsidRDefault="00E9500A">
            <w:pPr>
              <w:spacing w:line="360" w:lineRule="auto"/>
              <w:jc w:val="center"/>
              <w:rPr>
                <w:rFonts w:ascii="宋体" w:eastAsia="宋体" w:hAnsi="宋体"/>
                <w:color w:val="000000" w:themeColor="text1"/>
                <w:szCs w:val="21"/>
              </w:rPr>
            </w:pPr>
          </w:p>
        </w:tc>
        <w:tc>
          <w:tcPr>
            <w:tcW w:w="590" w:type="pct"/>
            <w:vAlign w:val="center"/>
          </w:tcPr>
          <w:p w14:paraId="72B66EC6" w14:textId="77777777" w:rsidR="00E9500A" w:rsidRPr="00DA2465" w:rsidRDefault="00E9500A">
            <w:pPr>
              <w:spacing w:line="360" w:lineRule="auto"/>
              <w:jc w:val="center"/>
              <w:rPr>
                <w:rFonts w:ascii="宋体" w:eastAsia="宋体" w:hAnsi="宋体"/>
                <w:color w:val="000000" w:themeColor="text1"/>
                <w:szCs w:val="21"/>
              </w:rPr>
            </w:pPr>
          </w:p>
        </w:tc>
        <w:tc>
          <w:tcPr>
            <w:tcW w:w="588" w:type="pct"/>
            <w:vAlign w:val="center"/>
          </w:tcPr>
          <w:p w14:paraId="5BC4A98C" w14:textId="77777777" w:rsidR="00E9500A" w:rsidRPr="00DA2465" w:rsidRDefault="00E9500A">
            <w:pPr>
              <w:spacing w:line="360" w:lineRule="auto"/>
              <w:jc w:val="center"/>
              <w:rPr>
                <w:rFonts w:ascii="宋体" w:eastAsia="宋体" w:hAnsi="宋体"/>
                <w:color w:val="000000" w:themeColor="text1"/>
                <w:szCs w:val="21"/>
              </w:rPr>
            </w:pPr>
          </w:p>
        </w:tc>
        <w:tc>
          <w:tcPr>
            <w:tcW w:w="368" w:type="pct"/>
            <w:vAlign w:val="center"/>
          </w:tcPr>
          <w:p w14:paraId="22A9575F" w14:textId="77777777" w:rsidR="00E9500A" w:rsidRPr="00DA2465" w:rsidRDefault="00E9500A">
            <w:pPr>
              <w:spacing w:line="360" w:lineRule="auto"/>
              <w:jc w:val="center"/>
              <w:rPr>
                <w:rFonts w:ascii="宋体" w:eastAsia="宋体" w:hAnsi="宋体"/>
                <w:color w:val="000000" w:themeColor="text1"/>
                <w:szCs w:val="21"/>
              </w:rPr>
            </w:pPr>
          </w:p>
        </w:tc>
        <w:tc>
          <w:tcPr>
            <w:tcW w:w="1097" w:type="pct"/>
            <w:vAlign w:val="center"/>
          </w:tcPr>
          <w:p w14:paraId="5589A67C" w14:textId="77777777" w:rsidR="00E9500A" w:rsidRPr="00DA2465" w:rsidRDefault="00E9500A">
            <w:pPr>
              <w:spacing w:line="360" w:lineRule="auto"/>
              <w:jc w:val="center"/>
              <w:rPr>
                <w:rFonts w:ascii="宋体" w:eastAsia="宋体" w:hAnsi="宋体"/>
                <w:color w:val="000000" w:themeColor="text1"/>
                <w:szCs w:val="21"/>
              </w:rPr>
            </w:pPr>
          </w:p>
        </w:tc>
      </w:tr>
    </w:tbl>
    <w:p w14:paraId="45244464" w14:textId="65AA6000"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注：投标人可按上述的格式自行编制，</w:t>
      </w:r>
      <w:r w:rsidR="00ED1548" w:rsidRPr="00DA2465">
        <w:rPr>
          <w:rFonts w:ascii="宋体" w:eastAsia="宋体" w:hAnsi="宋体" w:hint="eastAsia"/>
          <w:b/>
          <w:color w:val="000000" w:themeColor="text1"/>
          <w:szCs w:val="21"/>
        </w:rPr>
        <w:t>如有请</w:t>
      </w:r>
      <w:r w:rsidRPr="00DA2465">
        <w:rPr>
          <w:rFonts w:ascii="宋体" w:eastAsia="宋体" w:hAnsi="宋体" w:hint="eastAsia"/>
          <w:b/>
          <w:color w:val="000000" w:themeColor="text1"/>
          <w:szCs w:val="21"/>
        </w:rPr>
        <w:t>随表提交相应的证书复印件。</w:t>
      </w:r>
    </w:p>
    <w:p w14:paraId="1B6094F6" w14:textId="5431C18E" w:rsidR="00E9500A" w:rsidRPr="00DA2465" w:rsidRDefault="00836C67">
      <w:pPr>
        <w:spacing w:line="360" w:lineRule="auto"/>
        <w:ind w:firstLineChars="200" w:firstLine="422"/>
        <w:rPr>
          <w:rFonts w:ascii="宋体" w:eastAsia="宋体" w:hAnsi="宋体"/>
          <w:color w:val="000000" w:themeColor="text1"/>
          <w:szCs w:val="21"/>
        </w:rPr>
      </w:pPr>
      <w:r w:rsidRPr="00DA2465">
        <w:rPr>
          <w:rFonts w:ascii="宋体" w:eastAsia="宋体" w:hAnsi="宋体" w:hint="eastAsia"/>
          <w:b/>
          <w:color w:val="000000" w:themeColor="text1"/>
          <w:szCs w:val="21"/>
        </w:rPr>
        <w:t>附表C：本项目的项目</w:t>
      </w:r>
      <w:r w:rsidR="00ED1548" w:rsidRPr="00DA2465">
        <w:rPr>
          <w:rFonts w:ascii="宋体" w:eastAsia="宋体" w:hAnsi="宋体" w:hint="eastAsia"/>
          <w:b/>
          <w:color w:val="000000" w:themeColor="text1"/>
          <w:szCs w:val="21"/>
        </w:rPr>
        <w:t>负责人</w:t>
      </w:r>
      <w:r w:rsidRPr="00DA2465">
        <w:rPr>
          <w:rFonts w:ascii="宋体" w:eastAsia="宋体" w:hAnsi="宋体" w:hint="eastAsia"/>
          <w:b/>
          <w:color w:val="000000" w:themeColor="text1"/>
          <w:szCs w:val="21"/>
        </w:rPr>
        <w:t>和小组人员近</w:t>
      </w:r>
      <w:r w:rsidRPr="00DA2465">
        <w:rPr>
          <w:rFonts w:ascii="宋体" w:eastAsia="宋体" w:hAnsi="宋体"/>
          <w:b/>
          <w:color w:val="000000" w:themeColor="text1"/>
          <w:szCs w:val="21"/>
        </w:rPr>
        <w:t>1个月</w:t>
      </w:r>
      <w:r w:rsidRPr="00DA2465">
        <w:rPr>
          <w:rFonts w:ascii="宋体" w:eastAsia="宋体" w:hAnsi="宋体" w:hint="eastAsia"/>
          <w:b/>
          <w:color w:val="000000" w:themeColor="text1"/>
          <w:szCs w:val="21"/>
        </w:rPr>
        <w:t>交纳社保记录情况表</w:t>
      </w:r>
      <w:r w:rsidRPr="00DA2465">
        <w:rPr>
          <w:rFonts w:ascii="宋体" w:eastAsia="宋体" w:hAnsi="宋体" w:hint="eastAsia"/>
          <w:color w:val="000000" w:themeColor="text1"/>
          <w:szCs w:val="21"/>
        </w:rPr>
        <w:t>（以社保局缴纳凭证作附件）</w:t>
      </w:r>
    </w:p>
    <w:p w14:paraId="3AE0E14C" w14:textId="77777777" w:rsidR="00B65351" w:rsidRPr="00DA2465" w:rsidRDefault="00B65351">
      <w:pPr>
        <w:spacing w:line="360" w:lineRule="auto"/>
        <w:ind w:firstLineChars="200" w:firstLine="420"/>
        <w:rPr>
          <w:rFonts w:ascii="宋体" w:eastAsia="宋体" w:hAnsi="宋体"/>
          <w:color w:val="000000" w:themeColor="text1"/>
          <w:szCs w:val="21"/>
        </w:rPr>
      </w:pPr>
    </w:p>
    <w:p w14:paraId="0F5357E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0B5FA3A4"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6F158DF0"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五、投标人对项目的合理化建议和改进措施</w:t>
      </w:r>
    </w:p>
    <w:p w14:paraId="28F3155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（格式自拟）</w:t>
      </w:r>
    </w:p>
    <w:p w14:paraId="339FF88A" w14:textId="77777777" w:rsidR="00E9500A" w:rsidRPr="00DA2465" w:rsidRDefault="00E9500A">
      <w:pPr>
        <w:spacing w:line="360" w:lineRule="auto"/>
        <w:ind w:firstLineChars="200" w:firstLine="420"/>
        <w:rPr>
          <w:rFonts w:ascii="宋体" w:eastAsia="宋体" w:hAnsi="宋体"/>
          <w:color w:val="000000" w:themeColor="text1"/>
          <w:szCs w:val="21"/>
        </w:rPr>
      </w:pPr>
    </w:p>
    <w:p w14:paraId="1B0E871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1761901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年</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月</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日</w:t>
      </w:r>
    </w:p>
    <w:p w14:paraId="0FAC0182" w14:textId="77777777" w:rsidR="00B65351" w:rsidRPr="00DA2465" w:rsidRDefault="00B65351">
      <w:pPr>
        <w:spacing w:line="360" w:lineRule="auto"/>
        <w:ind w:firstLineChars="200" w:firstLine="420"/>
        <w:rPr>
          <w:rFonts w:ascii="宋体" w:eastAsia="宋体" w:hAnsi="宋体"/>
          <w:color w:val="000000" w:themeColor="text1"/>
          <w:szCs w:val="21"/>
        </w:rPr>
      </w:pPr>
    </w:p>
    <w:p w14:paraId="14E0A8AE"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六、优惠条件及特殊承诺</w:t>
      </w:r>
    </w:p>
    <w:p w14:paraId="09B3E026"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（由投标人根据采购需求自行编制）</w:t>
      </w:r>
    </w:p>
    <w:p w14:paraId="54AAC97A" w14:textId="77777777" w:rsidR="00E9500A" w:rsidRPr="00DA2465" w:rsidRDefault="00E9500A">
      <w:pPr>
        <w:spacing w:line="360" w:lineRule="auto"/>
        <w:ind w:firstLineChars="200" w:firstLine="420"/>
        <w:rPr>
          <w:rFonts w:ascii="宋体" w:eastAsia="宋体" w:hAnsi="宋体"/>
          <w:color w:val="000000" w:themeColor="text1"/>
          <w:szCs w:val="21"/>
        </w:rPr>
      </w:pPr>
    </w:p>
    <w:p w14:paraId="3700259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1BAEC44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年</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月</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日</w:t>
      </w:r>
    </w:p>
    <w:p w14:paraId="54C294B1" w14:textId="77777777" w:rsidR="00B65351" w:rsidRPr="00DA2465" w:rsidRDefault="00B65351">
      <w:pPr>
        <w:spacing w:line="360" w:lineRule="auto"/>
        <w:ind w:firstLineChars="200" w:firstLine="420"/>
        <w:rPr>
          <w:rFonts w:ascii="宋体" w:eastAsia="宋体" w:hAnsi="宋体"/>
          <w:color w:val="000000" w:themeColor="text1"/>
          <w:szCs w:val="21"/>
        </w:rPr>
      </w:pPr>
    </w:p>
    <w:p w14:paraId="1AACE15D"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七、备品备件及供选择的配套零部件清单</w:t>
      </w:r>
    </w:p>
    <w:p w14:paraId="754E732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（由投标人根据采购需求自行编制）</w:t>
      </w:r>
    </w:p>
    <w:p w14:paraId="5DA41B6C" w14:textId="77777777" w:rsidR="00E9500A" w:rsidRPr="00DA2465" w:rsidRDefault="00E9500A">
      <w:pPr>
        <w:spacing w:line="360" w:lineRule="auto"/>
        <w:ind w:firstLineChars="200" w:firstLine="420"/>
        <w:rPr>
          <w:rFonts w:ascii="宋体" w:eastAsia="宋体" w:hAnsi="宋体"/>
          <w:color w:val="000000" w:themeColor="text1"/>
          <w:szCs w:val="21"/>
        </w:rPr>
      </w:pPr>
    </w:p>
    <w:p w14:paraId="7BBCD51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164727C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年</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月</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日</w:t>
      </w:r>
    </w:p>
    <w:p w14:paraId="47CF3A8B" w14:textId="77777777" w:rsidR="00B65351" w:rsidRPr="00DA2465" w:rsidRDefault="00B65351">
      <w:pPr>
        <w:spacing w:line="360" w:lineRule="auto"/>
        <w:ind w:firstLineChars="200" w:firstLine="420"/>
        <w:rPr>
          <w:rFonts w:ascii="宋体" w:eastAsia="宋体" w:hAnsi="宋体"/>
          <w:color w:val="000000" w:themeColor="text1"/>
          <w:szCs w:val="21"/>
        </w:rPr>
      </w:pPr>
    </w:p>
    <w:p w14:paraId="42CCAF51"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八、培训计划</w:t>
      </w:r>
    </w:p>
    <w:p w14:paraId="416E839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（由投标人根据采购需求自行编制）</w:t>
      </w:r>
    </w:p>
    <w:p w14:paraId="47BB883B"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附表：培训日程及费用</w:t>
      </w:r>
    </w:p>
    <w:tbl>
      <w:tblPr>
        <w:tblStyle w:val="a8"/>
        <w:tblW w:w="4995" w:type="pct"/>
        <w:tblLook w:val="04A0" w:firstRow="1" w:lastRow="0" w:firstColumn="1" w:lastColumn="0" w:noHBand="0" w:noVBand="1"/>
      </w:tblPr>
      <w:tblGrid>
        <w:gridCol w:w="1405"/>
        <w:gridCol w:w="1405"/>
        <w:gridCol w:w="1406"/>
        <w:gridCol w:w="1406"/>
        <w:gridCol w:w="1408"/>
        <w:gridCol w:w="1408"/>
        <w:gridCol w:w="1406"/>
      </w:tblGrid>
      <w:tr w:rsidR="00DA2465" w:rsidRPr="00DA2465" w14:paraId="1D36B062" w14:textId="77777777">
        <w:tc>
          <w:tcPr>
            <w:tcW w:w="714" w:type="pct"/>
            <w:shd w:val="clear" w:color="auto" w:fill="AEAAAA" w:themeFill="background2" w:themeFillShade="BF"/>
          </w:tcPr>
          <w:p w14:paraId="00661EBF"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课程名称</w:t>
            </w:r>
          </w:p>
        </w:tc>
        <w:tc>
          <w:tcPr>
            <w:tcW w:w="714" w:type="pct"/>
            <w:shd w:val="clear" w:color="auto" w:fill="AEAAAA" w:themeFill="background2" w:themeFillShade="BF"/>
          </w:tcPr>
          <w:p w14:paraId="68B63AA9"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提供的资料</w:t>
            </w:r>
          </w:p>
        </w:tc>
        <w:tc>
          <w:tcPr>
            <w:tcW w:w="714" w:type="pct"/>
            <w:shd w:val="clear" w:color="auto" w:fill="AEAAAA" w:themeFill="background2" w:themeFillShade="BF"/>
          </w:tcPr>
          <w:p w14:paraId="31F544D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持续时间</w:t>
            </w:r>
          </w:p>
        </w:tc>
        <w:tc>
          <w:tcPr>
            <w:tcW w:w="714" w:type="pct"/>
            <w:shd w:val="clear" w:color="auto" w:fill="AEAAAA" w:themeFill="background2" w:themeFillShade="BF"/>
          </w:tcPr>
          <w:p w14:paraId="295F572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授课教师</w:t>
            </w:r>
          </w:p>
        </w:tc>
        <w:tc>
          <w:tcPr>
            <w:tcW w:w="715" w:type="pct"/>
            <w:shd w:val="clear" w:color="auto" w:fill="AEAAAA" w:themeFill="background2" w:themeFillShade="BF"/>
          </w:tcPr>
          <w:p w14:paraId="499F6BF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培训对象</w:t>
            </w:r>
          </w:p>
        </w:tc>
        <w:tc>
          <w:tcPr>
            <w:tcW w:w="715" w:type="pct"/>
            <w:shd w:val="clear" w:color="auto" w:fill="AEAAAA" w:themeFill="background2" w:themeFillShade="BF"/>
          </w:tcPr>
          <w:p w14:paraId="03FD41FE"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培训地点</w:t>
            </w:r>
          </w:p>
        </w:tc>
        <w:tc>
          <w:tcPr>
            <w:tcW w:w="715" w:type="pct"/>
            <w:shd w:val="clear" w:color="auto" w:fill="AEAAAA" w:themeFill="background2" w:themeFillShade="BF"/>
          </w:tcPr>
          <w:p w14:paraId="25D9524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课程费用</w:t>
            </w:r>
          </w:p>
        </w:tc>
      </w:tr>
      <w:tr w:rsidR="00DA2465" w:rsidRPr="00DA2465" w14:paraId="1BD504A3" w14:textId="77777777">
        <w:tc>
          <w:tcPr>
            <w:tcW w:w="714" w:type="pct"/>
          </w:tcPr>
          <w:p w14:paraId="56196EBA" w14:textId="77777777" w:rsidR="00E9500A" w:rsidRPr="00DA2465" w:rsidRDefault="00E9500A">
            <w:pPr>
              <w:spacing w:line="360" w:lineRule="auto"/>
              <w:jc w:val="center"/>
              <w:rPr>
                <w:rFonts w:ascii="宋体" w:eastAsia="宋体" w:hAnsi="宋体"/>
                <w:color w:val="000000" w:themeColor="text1"/>
                <w:szCs w:val="21"/>
              </w:rPr>
            </w:pPr>
          </w:p>
        </w:tc>
        <w:tc>
          <w:tcPr>
            <w:tcW w:w="714" w:type="pct"/>
          </w:tcPr>
          <w:p w14:paraId="28B9A838" w14:textId="77777777" w:rsidR="00E9500A" w:rsidRPr="00DA2465" w:rsidRDefault="00E9500A">
            <w:pPr>
              <w:spacing w:line="360" w:lineRule="auto"/>
              <w:jc w:val="center"/>
              <w:rPr>
                <w:rFonts w:ascii="宋体" w:eastAsia="宋体" w:hAnsi="宋体"/>
                <w:color w:val="000000" w:themeColor="text1"/>
                <w:szCs w:val="21"/>
              </w:rPr>
            </w:pPr>
          </w:p>
        </w:tc>
        <w:tc>
          <w:tcPr>
            <w:tcW w:w="714" w:type="pct"/>
          </w:tcPr>
          <w:p w14:paraId="75772D3B" w14:textId="77777777" w:rsidR="00E9500A" w:rsidRPr="00DA2465" w:rsidRDefault="00E9500A">
            <w:pPr>
              <w:spacing w:line="360" w:lineRule="auto"/>
              <w:jc w:val="center"/>
              <w:rPr>
                <w:rFonts w:ascii="宋体" w:eastAsia="宋体" w:hAnsi="宋体"/>
                <w:color w:val="000000" w:themeColor="text1"/>
                <w:szCs w:val="21"/>
              </w:rPr>
            </w:pPr>
          </w:p>
        </w:tc>
        <w:tc>
          <w:tcPr>
            <w:tcW w:w="714" w:type="pct"/>
          </w:tcPr>
          <w:p w14:paraId="780F15CF"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75C49D42"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12D1DEF2"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1862A808"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19EFFA04" w14:textId="77777777">
        <w:tc>
          <w:tcPr>
            <w:tcW w:w="714" w:type="pct"/>
          </w:tcPr>
          <w:p w14:paraId="561FB0DD" w14:textId="77777777" w:rsidR="00E9500A" w:rsidRPr="00DA2465" w:rsidRDefault="00E9500A">
            <w:pPr>
              <w:spacing w:line="360" w:lineRule="auto"/>
              <w:jc w:val="center"/>
              <w:rPr>
                <w:rFonts w:ascii="宋体" w:eastAsia="宋体" w:hAnsi="宋体"/>
                <w:color w:val="000000" w:themeColor="text1"/>
                <w:szCs w:val="21"/>
              </w:rPr>
            </w:pPr>
          </w:p>
        </w:tc>
        <w:tc>
          <w:tcPr>
            <w:tcW w:w="714" w:type="pct"/>
          </w:tcPr>
          <w:p w14:paraId="18D0EB59" w14:textId="77777777" w:rsidR="00E9500A" w:rsidRPr="00DA2465" w:rsidRDefault="00E9500A">
            <w:pPr>
              <w:spacing w:line="360" w:lineRule="auto"/>
              <w:jc w:val="center"/>
              <w:rPr>
                <w:rFonts w:ascii="宋体" w:eastAsia="宋体" w:hAnsi="宋体"/>
                <w:color w:val="000000" w:themeColor="text1"/>
                <w:szCs w:val="21"/>
              </w:rPr>
            </w:pPr>
          </w:p>
        </w:tc>
        <w:tc>
          <w:tcPr>
            <w:tcW w:w="714" w:type="pct"/>
          </w:tcPr>
          <w:p w14:paraId="21E17FBD" w14:textId="77777777" w:rsidR="00E9500A" w:rsidRPr="00DA2465" w:rsidRDefault="00E9500A">
            <w:pPr>
              <w:spacing w:line="360" w:lineRule="auto"/>
              <w:jc w:val="center"/>
              <w:rPr>
                <w:rFonts w:ascii="宋体" w:eastAsia="宋体" w:hAnsi="宋体"/>
                <w:color w:val="000000" w:themeColor="text1"/>
                <w:szCs w:val="21"/>
              </w:rPr>
            </w:pPr>
          </w:p>
        </w:tc>
        <w:tc>
          <w:tcPr>
            <w:tcW w:w="714" w:type="pct"/>
          </w:tcPr>
          <w:p w14:paraId="62EE374C"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67CC3CF1"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214ADDB1"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5027979B"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412D3B61" w14:textId="77777777">
        <w:tc>
          <w:tcPr>
            <w:tcW w:w="714" w:type="pct"/>
          </w:tcPr>
          <w:p w14:paraId="265723B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费用总计</w:t>
            </w:r>
          </w:p>
        </w:tc>
        <w:tc>
          <w:tcPr>
            <w:tcW w:w="714" w:type="pct"/>
          </w:tcPr>
          <w:p w14:paraId="780259DA" w14:textId="77777777" w:rsidR="00E9500A" w:rsidRPr="00DA2465" w:rsidRDefault="00E9500A">
            <w:pPr>
              <w:spacing w:line="360" w:lineRule="auto"/>
              <w:jc w:val="center"/>
              <w:rPr>
                <w:rFonts w:ascii="宋体" w:eastAsia="宋体" w:hAnsi="宋体"/>
                <w:color w:val="000000" w:themeColor="text1"/>
                <w:szCs w:val="21"/>
              </w:rPr>
            </w:pPr>
          </w:p>
        </w:tc>
        <w:tc>
          <w:tcPr>
            <w:tcW w:w="714" w:type="pct"/>
          </w:tcPr>
          <w:p w14:paraId="0D3E04BF" w14:textId="77777777" w:rsidR="00E9500A" w:rsidRPr="00DA2465" w:rsidRDefault="00E9500A">
            <w:pPr>
              <w:spacing w:line="360" w:lineRule="auto"/>
              <w:jc w:val="center"/>
              <w:rPr>
                <w:rFonts w:ascii="宋体" w:eastAsia="宋体" w:hAnsi="宋体"/>
                <w:color w:val="000000" w:themeColor="text1"/>
                <w:szCs w:val="21"/>
              </w:rPr>
            </w:pPr>
          </w:p>
        </w:tc>
        <w:tc>
          <w:tcPr>
            <w:tcW w:w="714" w:type="pct"/>
          </w:tcPr>
          <w:p w14:paraId="1F48D34E"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47DF087D"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5255833E" w14:textId="77777777" w:rsidR="00E9500A" w:rsidRPr="00DA2465" w:rsidRDefault="00E9500A">
            <w:pPr>
              <w:spacing w:line="360" w:lineRule="auto"/>
              <w:jc w:val="center"/>
              <w:rPr>
                <w:rFonts w:ascii="宋体" w:eastAsia="宋体" w:hAnsi="宋体"/>
                <w:color w:val="000000" w:themeColor="text1"/>
                <w:szCs w:val="21"/>
              </w:rPr>
            </w:pPr>
          </w:p>
        </w:tc>
        <w:tc>
          <w:tcPr>
            <w:tcW w:w="715" w:type="pct"/>
          </w:tcPr>
          <w:p w14:paraId="3598C794" w14:textId="77777777" w:rsidR="00E9500A" w:rsidRPr="00DA2465" w:rsidRDefault="00E9500A">
            <w:pPr>
              <w:spacing w:line="360" w:lineRule="auto"/>
              <w:jc w:val="center"/>
              <w:rPr>
                <w:rFonts w:ascii="宋体" w:eastAsia="宋体" w:hAnsi="宋体"/>
                <w:color w:val="000000" w:themeColor="text1"/>
                <w:szCs w:val="21"/>
              </w:rPr>
            </w:pPr>
          </w:p>
        </w:tc>
      </w:tr>
    </w:tbl>
    <w:p w14:paraId="7F4BBE1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注解：</w:t>
      </w:r>
      <w:r w:rsidRPr="00DA2465">
        <w:rPr>
          <w:rFonts w:ascii="宋体" w:eastAsia="宋体" w:hAnsi="宋体"/>
          <w:color w:val="000000" w:themeColor="text1"/>
          <w:szCs w:val="21"/>
        </w:rPr>
        <w:t>A</w:t>
      </w:r>
      <w:r w:rsidRPr="00DA2465">
        <w:rPr>
          <w:rFonts w:ascii="宋体" w:eastAsia="宋体" w:hAnsi="宋体" w:hint="eastAsia"/>
          <w:color w:val="000000" w:themeColor="text1"/>
          <w:szCs w:val="21"/>
        </w:rPr>
        <w:t>课程清单按时间顺序排列，并提供以下详细资料：</w:t>
      </w:r>
    </w:p>
    <w:p w14:paraId="17C79D7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w:t>
      </w:r>
      <w:r w:rsidRPr="00DA2465">
        <w:rPr>
          <w:rFonts w:ascii="宋体" w:eastAsia="宋体" w:hAnsi="宋体"/>
          <w:color w:val="000000" w:themeColor="text1"/>
          <w:szCs w:val="21"/>
        </w:rPr>
        <w:t>1）课程概要</w:t>
      </w:r>
    </w:p>
    <w:p w14:paraId="5FF0D1D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w:t>
      </w:r>
      <w:r w:rsidRPr="00DA2465">
        <w:rPr>
          <w:rFonts w:ascii="宋体" w:eastAsia="宋体" w:hAnsi="宋体"/>
          <w:color w:val="000000" w:themeColor="text1"/>
          <w:szCs w:val="21"/>
        </w:rPr>
        <w:t>2）课程目的</w:t>
      </w:r>
    </w:p>
    <w:p w14:paraId="34AF2FB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w:t>
      </w:r>
      <w:r w:rsidRPr="00DA2465">
        <w:rPr>
          <w:rFonts w:ascii="宋体" w:eastAsia="宋体" w:hAnsi="宋体"/>
          <w:color w:val="000000" w:themeColor="text1"/>
          <w:szCs w:val="21"/>
        </w:rPr>
        <w:t>3）教学方式</w:t>
      </w:r>
    </w:p>
    <w:p w14:paraId="3FC6A76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w:t>
      </w:r>
      <w:r w:rsidRPr="00DA2465">
        <w:rPr>
          <w:rFonts w:ascii="宋体" w:eastAsia="宋体" w:hAnsi="宋体"/>
          <w:color w:val="000000" w:themeColor="text1"/>
          <w:szCs w:val="21"/>
        </w:rPr>
        <w:t>4）先决条件</w:t>
      </w:r>
    </w:p>
    <w:p w14:paraId="4310A9B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w:t>
      </w:r>
      <w:r w:rsidRPr="00DA2465">
        <w:rPr>
          <w:rFonts w:ascii="宋体" w:eastAsia="宋体" w:hAnsi="宋体"/>
          <w:color w:val="000000" w:themeColor="text1"/>
          <w:szCs w:val="21"/>
        </w:rPr>
        <w:t>5）教材目录</w:t>
      </w:r>
    </w:p>
    <w:p w14:paraId="714B3A53"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B按照附表A提供授课教师的简历</w:t>
      </w:r>
    </w:p>
    <w:p w14:paraId="6E097D7B" w14:textId="77777777" w:rsidR="00E9500A" w:rsidRPr="00DA2465" w:rsidRDefault="00836C67">
      <w:pPr>
        <w:spacing w:line="360" w:lineRule="auto"/>
        <w:ind w:firstLineChars="200" w:firstLine="422"/>
        <w:rPr>
          <w:rFonts w:ascii="宋体" w:eastAsia="宋体" w:hAnsi="宋体"/>
          <w:b/>
          <w:color w:val="000000" w:themeColor="text1"/>
          <w:szCs w:val="21"/>
        </w:rPr>
      </w:pPr>
      <w:r w:rsidRPr="00DA2465">
        <w:rPr>
          <w:rFonts w:ascii="宋体" w:eastAsia="宋体" w:hAnsi="宋体" w:hint="eastAsia"/>
          <w:b/>
          <w:color w:val="000000" w:themeColor="text1"/>
          <w:szCs w:val="21"/>
        </w:rPr>
        <w:t>注：须随表提交相应的证书复印件并注明所在投标技术文件页码。</w:t>
      </w:r>
    </w:p>
    <w:p w14:paraId="7405C414" w14:textId="77777777" w:rsidR="00B65351" w:rsidRPr="00DA2465" w:rsidRDefault="00B65351">
      <w:pPr>
        <w:spacing w:line="360" w:lineRule="auto"/>
        <w:ind w:firstLineChars="200" w:firstLine="420"/>
        <w:rPr>
          <w:rFonts w:ascii="宋体" w:eastAsia="宋体" w:hAnsi="宋体"/>
          <w:color w:val="000000" w:themeColor="text1"/>
          <w:szCs w:val="21"/>
        </w:rPr>
      </w:pPr>
    </w:p>
    <w:p w14:paraId="7D1FD74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4992F23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年</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月</w:t>
      </w:r>
      <w:r w:rsidRPr="00DA2465">
        <w:rPr>
          <w:rFonts w:ascii="宋体" w:eastAsia="宋体" w:hAnsi="宋体"/>
          <w:color w:val="000000" w:themeColor="text1"/>
          <w:szCs w:val="21"/>
        </w:rPr>
        <w:t>___</w:t>
      </w:r>
      <w:r w:rsidRPr="00DA2465">
        <w:rPr>
          <w:rFonts w:ascii="宋体" w:eastAsia="宋体" w:hAnsi="宋体" w:hint="eastAsia"/>
          <w:color w:val="000000" w:themeColor="text1"/>
          <w:szCs w:val="21"/>
        </w:rPr>
        <w:t>日</w:t>
      </w:r>
    </w:p>
    <w:p w14:paraId="256435ED" w14:textId="77777777" w:rsidR="00E9500A" w:rsidRPr="00DA2465" w:rsidRDefault="00E9500A">
      <w:pPr>
        <w:spacing w:line="360" w:lineRule="auto"/>
        <w:ind w:firstLineChars="200" w:firstLine="420"/>
        <w:rPr>
          <w:rFonts w:ascii="宋体" w:eastAsia="宋体" w:hAnsi="宋体"/>
          <w:color w:val="000000" w:themeColor="text1"/>
          <w:szCs w:val="21"/>
        </w:rPr>
      </w:pPr>
    </w:p>
    <w:p w14:paraId="1075932D"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九、认为需要的其他技术文件或说明</w:t>
      </w:r>
    </w:p>
    <w:p w14:paraId="099BE32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（由投标人根据采购需求自行编制）</w:t>
      </w:r>
    </w:p>
    <w:p w14:paraId="3C66967A" w14:textId="77777777" w:rsidR="00E9500A" w:rsidRPr="00DA2465" w:rsidRDefault="00E9500A">
      <w:pPr>
        <w:spacing w:line="360" w:lineRule="auto"/>
        <w:ind w:firstLineChars="200" w:firstLine="420"/>
        <w:rPr>
          <w:rFonts w:ascii="宋体" w:eastAsia="宋体" w:hAnsi="宋体"/>
          <w:color w:val="000000" w:themeColor="text1"/>
          <w:szCs w:val="21"/>
        </w:rPr>
      </w:pPr>
    </w:p>
    <w:p w14:paraId="46A7A67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28A98BB4"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0B6150E2" w14:textId="7BE68222" w:rsidR="00E9500A" w:rsidRPr="00DA2465" w:rsidRDefault="00836C67">
      <w:pPr>
        <w:pStyle w:val="2"/>
        <w:jc w:val="center"/>
        <w:rPr>
          <w:rFonts w:ascii="宋体" w:eastAsia="宋体" w:hAnsi="宋体"/>
          <w:color w:val="000000" w:themeColor="text1"/>
          <w:sz w:val="30"/>
          <w:szCs w:val="30"/>
        </w:rPr>
      </w:pPr>
      <w:bookmarkStart w:id="31" w:name="_Toc142414057"/>
      <w:r w:rsidRPr="00DA2465">
        <w:rPr>
          <w:rFonts w:ascii="宋体" w:eastAsia="宋体" w:hAnsi="宋体" w:hint="eastAsia"/>
          <w:color w:val="000000" w:themeColor="text1"/>
          <w:sz w:val="30"/>
          <w:szCs w:val="30"/>
        </w:rPr>
        <w:lastRenderedPageBreak/>
        <w:t>第五节报价文件格式</w:t>
      </w:r>
      <w:bookmarkEnd w:id="31"/>
    </w:p>
    <w:p w14:paraId="2F68B56F" w14:textId="77777777" w:rsidR="00E9500A" w:rsidRPr="00DA2465" w:rsidRDefault="00836C67">
      <w:pPr>
        <w:spacing w:line="360" w:lineRule="auto"/>
        <w:ind w:firstLineChars="200" w:firstLine="420"/>
        <w:jc w:val="right"/>
        <w:rPr>
          <w:rFonts w:ascii="宋体" w:eastAsia="宋体" w:hAnsi="宋体"/>
          <w:color w:val="000000" w:themeColor="text1"/>
          <w:szCs w:val="21"/>
        </w:rPr>
      </w:pPr>
      <w:r w:rsidRPr="00DA2465">
        <w:rPr>
          <w:rFonts w:ascii="宋体" w:eastAsia="宋体" w:hAnsi="宋体" w:hint="eastAsia"/>
          <w:color w:val="000000" w:themeColor="text1"/>
          <w:szCs w:val="21"/>
        </w:rPr>
        <w:t>电子投标文件</w:t>
      </w:r>
    </w:p>
    <w:p w14:paraId="5F053A2A" w14:textId="77777777" w:rsidR="00E9500A" w:rsidRPr="00DA2465" w:rsidRDefault="00E9500A">
      <w:pPr>
        <w:spacing w:line="360" w:lineRule="auto"/>
        <w:ind w:firstLineChars="200" w:firstLine="420"/>
        <w:rPr>
          <w:rFonts w:ascii="宋体" w:eastAsia="宋体" w:hAnsi="宋体"/>
          <w:color w:val="000000" w:themeColor="text1"/>
          <w:szCs w:val="21"/>
        </w:rPr>
      </w:pPr>
    </w:p>
    <w:p w14:paraId="66954B1A" w14:textId="77777777" w:rsidR="00E9500A" w:rsidRPr="00DA2465" w:rsidRDefault="00836C67">
      <w:pPr>
        <w:spacing w:line="360" w:lineRule="auto"/>
        <w:jc w:val="center"/>
        <w:rPr>
          <w:rFonts w:ascii="宋体" w:eastAsia="宋体" w:hAnsi="宋体"/>
          <w:b/>
          <w:color w:val="000000" w:themeColor="text1"/>
          <w:sz w:val="32"/>
          <w:szCs w:val="32"/>
        </w:rPr>
      </w:pPr>
      <w:r w:rsidRPr="00DA2465">
        <w:rPr>
          <w:rFonts w:ascii="宋体" w:eastAsia="宋体" w:hAnsi="宋体" w:hint="eastAsia"/>
          <w:b/>
          <w:color w:val="000000" w:themeColor="text1"/>
          <w:sz w:val="32"/>
          <w:szCs w:val="32"/>
        </w:rPr>
        <w:t>报价文件（封面）</w:t>
      </w:r>
    </w:p>
    <w:p w14:paraId="086F093A" w14:textId="77777777" w:rsidR="00E9500A" w:rsidRPr="00DA2465" w:rsidRDefault="00E9500A">
      <w:pPr>
        <w:spacing w:line="360" w:lineRule="auto"/>
        <w:ind w:firstLineChars="200" w:firstLine="420"/>
        <w:rPr>
          <w:rFonts w:ascii="宋体" w:eastAsia="宋体" w:hAnsi="宋体"/>
          <w:color w:val="000000" w:themeColor="text1"/>
          <w:szCs w:val="21"/>
        </w:rPr>
      </w:pPr>
    </w:p>
    <w:p w14:paraId="26C1B550" w14:textId="77777777" w:rsidR="00E9500A" w:rsidRPr="00DA2465" w:rsidRDefault="00E9500A">
      <w:pPr>
        <w:spacing w:line="360" w:lineRule="auto"/>
        <w:ind w:firstLineChars="200" w:firstLine="420"/>
        <w:rPr>
          <w:rFonts w:ascii="宋体" w:eastAsia="宋体" w:hAnsi="宋体"/>
          <w:color w:val="000000" w:themeColor="text1"/>
          <w:szCs w:val="21"/>
        </w:rPr>
      </w:pPr>
    </w:p>
    <w:p w14:paraId="70557D39" w14:textId="77777777" w:rsidR="00E9500A" w:rsidRPr="00DA2465" w:rsidRDefault="00E9500A">
      <w:pPr>
        <w:spacing w:line="360" w:lineRule="auto"/>
        <w:ind w:firstLineChars="200" w:firstLine="420"/>
        <w:rPr>
          <w:rFonts w:ascii="宋体" w:eastAsia="宋体" w:hAnsi="宋体"/>
          <w:color w:val="000000" w:themeColor="text1"/>
          <w:szCs w:val="21"/>
        </w:rPr>
      </w:pPr>
    </w:p>
    <w:p w14:paraId="1AB1F8A2" w14:textId="77777777" w:rsidR="00E9500A" w:rsidRPr="00DA2465" w:rsidRDefault="00E9500A">
      <w:pPr>
        <w:spacing w:line="360" w:lineRule="auto"/>
        <w:ind w:firstLineChars="200" w:firstLine="420"/>
        <w:rPr>
          <w:rFonts w:ascii="宋体" w:eastAsia="宋体" w:hAnsi="宋体"/>
          <w:color w:val="000000" w:themeColor="text1"/>
          <w:szCs w:val="21"/>
        </w:rPr>
      </w:pPr>
    </w:p>
    <w:p w14:paraId="389C1B5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项目名称：[项目采购-项目名称_10]</w:t>
      </w:r>
    </w:p>
    <w:p w14:paraId="57D0E2AB" w14:textId="77777777" w:rsidR="00E9500A" w:rsidRPr="00DA2465" w:rsidRDefault="00E9500A">
      <w:pPr>
        <w:spacing w:line="360" w:lineRule="auto"/>
        <w:ind w:firstLineChars="200" w:firstLine="420"/>
        <w:rPr>
          <w:rFonts w:ascii="宋体" w:eastAsia="宋体" w:hAnsi="宋体"/>
          <w:color w:val="000000" w:themeColor="text1"/>
          <w:szCs w:val="21"/>
        </w:rPr>
      </w:pPr>
    </w:p>
    <w:p w14:paraId="039497B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项目编号：[项目采购-项目编号_7]</w:t>
      </w:r>
    </w:p>
    <w:p w14:paraId="768CCF92" w14:textId="77777777" w:rsidR="00E9500A" w:rsidRPr="00DA2465" w:rsidRDefault="00E9500A">
      <w:pPr>
        <w:spacing w:line="360" w:lineRule="auto"/>
        <w:ind w:firstLineChars="200" w:firstLine="420"/>
        <w:rPr>
          <w:rFonts w:ascii="宋体" w:eastAsia="宋体" w:hAnsi="宋体"/>
          <w:color w:val="000000" w:themeColor="text1"/>
          <w:szCs w:val="21"/>
        </w:rPr>
      </w:pPr>
    </w:p>
    <w:p w14:paraId="1304058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所投分标：</w:t>
      </w:r>
    </w:p>
    <w:p w14:paraId="1C55F99F" w14:textId="77777777" w:rsidR="00E9500A" w:rsidRPr="00DA2465" w:rsidRDefault="00E9500A">
      <w:pPr>
        <w:spacing w:line="360" w:lineRule="auto"/>
        <w:ind w:firstLineChars="200" w:firstLine="420"/>
        <w:rPr>
          <w:rFonts w:ascii="宋体" w:eastAsia="宋体" w:hAnsi="宋体"/>
          <w:color w:val="000000" w:themeColor="text1"/>
          <w:szCs w:val="21"/>
        </w:rPr>
      </w:pPr>
    </w:p>
    <w:p w14:paraId="295604D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w:t>
      </w:r>
    </w:p>
    <w:p w14:paraId="640512F5" w14:textId="77777777" w:rsidR="00E9500A" w:rsidRPr="00DA2465" w:rsidRDefault="00E9500A">
      <w:pPr>
        <w:spacing w:line="360" w:lineRule="auto"/>
        <w:ind w:firstLineChars="200" w:firstLine="420"/>
        <w:rPr>
          <w:rFonts w:ascii="宋体" w:eastAsia="宋体" w:hAnsi="宋体"/>
          <w:color w:val="000000" w:themeColor="text1"/>
          <w:szCs w:val="21"/>
        </w:rPr>
      </w:pPr>
    </w:p>
    <w:p w14:paraId="31B5333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投标人地址：</w:t>
      </w:r>
    </w:p>
    <w:p w14:paraId="0F79D81D" w14:textId="77777777" w:rsidR="00E9500A" w:rsidRPr="00DA2465" w:rsidRDefault="00E9500A">
      <w:pPr>
        <w:spacing w:line="360" w:lineRule="auto"/>
        <w:ind w:firstLineChars="200" w:firstLine="420"/>
        <w:rPr>
          <w:rFonts w:ascii="宋体" w:eastAsia="宋体" w:hAnsi="宋体"/>
          <w:color w:val="000000" w:themeColor="text1"/>
          <w:szCs w:val="21"/>
        </w:rPr>
      </w:pPr>
    </w:p>
    <w:p w14:paraId="506486EF" w14:textId="77777777" w:rsidR="00E9500A" w:rsidRPr="00DA2465" w:rsidRDefault="00836C67">
      <w:pPr>
        <w:spacing w:line="360" w:lineRule="auto"/>
        <w:ind w:firstLineChars="200" w:firstLine="420"/>
        <w:jc w:val="center"/>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___年___月___日</w:t>
      </w:r>
    </w:p>
    <w:p w14:paraId="3B9953B8" w14:textId="77777777" w:rsidR="00E9500A" w:rsidRPr="00DA2465" w:rsidRDefault="00836C67">
      <w:pPr>
        <w:spacing w:line="360" w:lineRule="auto"/>
        <w:jc w:val="center"/>
        <w:rPr>
          <w:rFonts w:ascii="宋体" w:eastAsia="宋体" w:hAnsi="宋体"/>
          <w:b/>
          <w:color w:val="000000" w:themeColor="text1"/>
          <w:sz w:val="36"/>
          <w:szCs w:val="36"/>
        </w:rPr>
      </w:pPr>
      <w:r w:rsidRPr="00DA2465">
        <w:rPr>
          <w:rFonts w:ascii="宋体" w:eastAsia="宋体" w:hAnsi="宋体" w:hint="eastAsia"/>
          <w:b/>
          <w:color w:val="000000" w:themeColor="text1"/>
          <w:sz w:val="36"/>
          <w:szCs w:val="36"/>
        </w:rPr>
        <w:lastRenderedPageBreak/>
        <w:t>报价文件目录</w:t>
      </w:r>
    </w:p>
    <w:p w14:paraId="042D8BF8" w14:textId="77777777" w:rsidR="00E9500A" w:rsidRPr="00DA2465" w:rsidRDefault="00E9500A">
      <w:pPr>
        <w:spacing w:line="360" w:lineRule="auto"/>
        <w:rPr>
          <w:rFonts w:ascii="宋体" w:eastAsia="宋体" w:hAnsi="宋体"/>
          <w:color w:val="000000" w:themeColor="text1"/>
          <w:szCs w:val="21"/>
        </w:rPr>
      </w:pPr>
    </w:p>
    <w:p w14:paraId="625F5F91"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一、投标函……</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7FE21989"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二、开标一览表……</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1FFA9123" w14:textId="77777777" w:rsidR="00E9500A" w:rsidRPr="00DA2465" w:rsidRDefault="00836C67">
      <w:pPr>
        <w:spacing w:line="360" w:lineRule="auto"/>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三、中小企业声明函……</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（页码）</w:t>
      </w:r>
    </w:p>
    <w:p w14:paraId="6A9EA2A3"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一、投标函</w:t>
      </w:r>
    </w:p>
    <w:p w14:paraId="62D22686" w14:textId="77777777" w:rsidR="00E9500A" w:rsidRPr="00DA2465" w:rsidRDefault="00836C67">
      <w:pPr>
        <w:spacing w:line="360" w:lineRule="auto"/>
        <w:ind w:firstLineChars="200" w:firstLine="420"/>
        <w:rPr>
          <w:rFonts w:ascii="宋体" w:eastAsia="宋体" w:hAnsi="宋体"/>
          <w:color w:val="000000" w:themeColor="text1"/>
          <w:szCs w:val="21"/>
          <w:u w:val="single"/>
        </w:rPr>
      </w:pPr>
      <w:r w:rsidRPr="00DA2465">
        <w:rPr>
          <w:rFonts w:ascii="宋体" w:eastAsia="宋体" w:hAnsi="宋体" w:hint="eastAsia"/>
          <w:color w:val="000000" w:themeColor="text1"/>
          <w:szCs w:val="21"/>
        </w:rPr>
        <w:t>致：</w:t>
      </w:r>
      <w:r w:rsidRPr="00DA2465">
        <w:rPr>
          <w:rFonts w:ascii="宋体" w:eastAsia="宋体" w:hAnsi="宋体" w:hint="eastAsia"/>
          <w:color w:val="000000" w:themeColor="text1"/>
          <w:szCs w:val="21"/>
          <w:u w:val="single"/>
        </w:rPr>
        <w:t>[项目采购-采购组织机构_4]</w:t>
      </w:r>
    </w:p>
    <w:p w14:paraId="331CBE5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我方已仔细阅读了贵方组织的</w:t>
      </w:r>
      <w:r w:rsidRPr="00DA2465">
        <w:rPr>
          <w:rFonts w:ascii="宋体" w:eastAsia="宋体" w:hAnsi="宋体" w:hint="eastAsia"/>
          <w:color w:val="000000" w:themeColor="text1"/>
          <w:szCs w:val="21"/>
          <w:u w:val="single"/>
        </w:rPr>
        <w:t>[项目采购-项目名称_3]</w:t>
      </w:r>
      <w:r w:rsidRPr="00DA2465">
        <w:rPr>
          <w:rFonts w:ascii="宋体" w:eastAsia="宋体" w:hAnsi="宋体" w:hint="eastAsia"/>
          <w:color w:val="000000" w:themeColor="text1"/>
          <w:szCs w:val="21"/>
        </w:rPr>
        <w:t>项目（项目编号：[项目采购-项目编号_3]）的招标文件的全部内容，授权___（全权代表姓名）___（职务、职称）为全权代表，现正式递交下述文件参加贵方组织的本次政府采购活动：</w:t>
      </w:r>
    </w:p>
    <w:p w14:paraId="70BE08E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一、报价文件电子版一份（包含按投标人须知前附表要求提交的全部文件）；</w:t>
      </w:r>
    </w:p>
    <w:p w14:paraId="4567AFA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二、资格文件电子版一份（包含按投标人须知前附表要求提交的全部文件）；</w:t>
      </w:r>
    </w:p>
    <w:p w14:paraId="35CB572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三、技术文件电子版一份（包含按投标人须知前附表要求提交的全部文件）；</w:t>
      </w:r>
    </w:p>
    <w:p w14:paraId="54DACB0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四、商务文件电子版一份（包含按投标人须知前附表要求提交的全部文件）；</w:t>
      </w:r>
    </w:p>
    <w:p w14:paraId="68AAD7C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据此函，</w:t>
      </w:r>
      <w:proofErr w:type="gramStart"/>
      <w:r w:rsidRPr="00DA2465">
        <w:rPr>
          <w:rFonts w:ascii="宋体" w:eastAsia="宋体" w:hAnsi="宋体" w:hint="eastAsia"/>
          <w:color w:val="000000" w:themeColor="text1"/>
          <w:szCs w:val="21"/>
        </w:rPr>
        <w:t>签字人兹宣布</w:t>
      </w:r>
      <w:proofErr w:type="gramEnd"/>
      <w:r w:rsidRPr="00DA2465">
        <w:rPr>
          <w:rFonts w:ascii="宋体" w:eastAsia="宋体" w:hAnsi="宋体" w:hint="eastAsia"/>
          <w:color w:val="000000" w:themeColor="text1"/>
          <w:szCs w:val="21"/>
        </w:rPr>
        <w:t>：</w:t>
      </w:r>
    </w:p>
    <w:p w14:paraId="7D24D52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1、我方愿意以（大写）人民币___元（¥___元）的投标总报价，提交服务成果时间：___，提供本项目招标文件第二章“服务需求”中的相应的采购内容。</w:t>
      </w:r>
    </w:p>
    <w:p w14:paraId="0911BCD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我方同意自本项目招标文件“第三章投标人须知”第一节投标人须知前附表第21.2项规定的投标截止时间（开标时间）起遵循本投标函，并承诺在“投标人须知前附表”第17.2项规定的投标有效期内不修改、撤销投标文件。</w:t>
      </w:r>
    </w:p>
    <w:p w14:paraId="08865A3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3、我方所递交的投标文件及有关资料都是内容完整、真实和准确的。</w:t>
      </w:r>
    </w:p>
    <w:p w14:paraId="253F250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4、如本项目采购内容涉及须符合国家强制规定的，我方承诺我方本次投标（包括资格条件和所投产品）均符合国家有关强制规定。</w:t>
      </w:r>
    </w:p>
    <w:p w14:paraId="027D4B5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BC0773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6、我方已详细审核招标文件，我方知道必须放弃提出含糊不清或误解问题的权利。</w:t>
      </w:r>
    </w:p>
    <w:p w14:paraId="41A94ED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7、我方同意应贵方要求提供与本投标有关的任何数据或资料。若贵方需要，我方愿意提供我方</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的一切承诺的证明材料。</w:t>
      </w:r>
    </w:p>
    <w:p w14:paraId="1741ABB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8、我方完全理解贵方不一定接受投标报价最低的投标人为中标供应商的行为。</w:t>
      </w:r>
    </w:p>
    <w:p w14:paraId="4D65C57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9、我方将严格遵守《中华人民共和国政府采购法》第七十七条的规定，</w:t>
      </w:r>
      <w:proofErr w:type="gramStart"/>
      <w:r w:rsidRPr="00DA2465">
        <w:rPr>
          <w:rFonts w:ascii="宋体" w:eastAsia="宋体" w:hAnsi="宋体" w:hint="eastAsia"/>
          <w:color w:val="000000" w:themeColor="text1"/>
          <w:szCs w:val="21"/>
        </w:rPr>
        <w:t>即供应</w:t>
      </w:r>
      <w:proofErr w:type="gramEnd"/>
      <w:r w:rsidRPr="00DA2465">
        <w:rPr>
          <w:rFonts w:ascii="宋体" w:eastAsia="宋体" w:hAnsi="宋体" w:hint="eastAsia"/>
          <w:color w:val="000000" w:themeColor="text1"/>
          <w:szCs w:val="21"/>
        </w:rPr>
        <w:t>商有下列情形之一的，处以采购金额千分之五以上千</w:t>
      </w:r>
      <w:proofErr w:type="gramStart"/>
      <w:r w:rsidRPr="00DA2465">
        <w:rPr>
          <w:rFonts w:ascii="宋体" w:eastAsia="宋体" w:hAnsi="宋体" w:hint="eastAsia"/>
          <w:color w:val="000000" w:themeColor="text1"/>
          <w:szCs w:val="21"/>
        </w:rPr>
        <w:t>分之十</w:t>
      </w:r>
      <w:proofErr w:type="gramEnd"/>
      <w:r w:rsidRPr="00DA2465">
        <w:rPr>
          <w:rFonts w:ascii="宋体" w:eastAsia="宋体" w:hAnsi="宋体" w:hint="eastAsia"/>
          <w:color w:val="000000" w:themeColor="text1"/>
          <w:szCs w:val="21"/>
        </w:rPr>
        <w:t>以下的罚款，列入不良行为记录名单，在一至三年内禁止参加政府采购活动，有违法所得的，并处没收违法所得，情节严重的，由工商行政管理机关吊销营业执照；构成犯罪的，依法追究刑事责任：</w:t>
      </w:r>
    </w:p>
    <w:p w14:paraId="5454C68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（1）提供虚假材料谋取中标、成交的；</w:t>
      </w:r>
    </w:p>
    <w:p w14:paraId="535155F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lastRenderedPageBreak/>
        <w:t>（2）采取不正当手段诋毁、排挤其他供应商的；</w:t>
      </w:r>
    </w:p>
    <w:p w14:paraId="725C3A5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（3）与采购人、其他供应商或者采购代理机构恶意串通的；</w:t>
      </w:r>
    </w:p>
    <w:p w14:paraId="5737631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（4）向采购人、采购代理机构行贿或者提供其他不正当利益的；</w:t>
      </w:r>
    </w:p>
    <w:p w14:paraId="02E04B0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（5）在招标采购过程中与采购人进行协商谈判的；</w:t>
      </w:r>
    </w:p>
    <w:p w14:paraId="71AB532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（6）拒绝有关部门监督检查或提供虚假情况的。</w:t>
      </w:r>
    </w:p>
    <w:p w14:paraId="54A2434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10、我方及由本人担任法定代表人的其他机构最近三年内被处罚的违法行为有：______</w:t>
      </w:r>
    </w:p>
    <w:p w14:paraId="0E156AB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11、以上事项如有虚假或隐瞒，我方愿意承担一切后果，并不再寻求任何旨在减轻或免除法律责任的辩解。</w:t>
      </w:r>
    </w:p>
    <w:p w14:paraId="66AB44B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12、与本投标有关的一切正式往来信函请寄：</w:t>
      </w:r>
    </w:p>
    <w:p w14:paraId="5379268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地址：_________________________________________________________________________________</w:t>
      </w:r>
    </w:p>
    <w:p w14:paraId="69C9074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电话：_________________________________________________________________________________</w:t>
      </w:r>
    </w:p>
    <w:p w14:paraId="6028112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传真：_________________________________________________________________________________</w:t>
      </w:r>
    </w:p>
    <w:p w14:paraId="7C268BA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邮政编码：_____________________________________________________________________________</w:t>
      </w:r>
    </w:p>
    <w:p w14:paraId="6DC9B13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开户名称：_____________________________________________________________________________</w:t>
      </w:r>
    </w:p>
    <w:p w14:paraId="6DA0292D"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开户银行：_____________________________________________________________________________</w:t>
      </w:r>
    </w:p>
    <w:p w14:paraId="345884F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银行账号：_____________________________________________________________________________</w:t>
      </w:r>
    </w:p>
    <w:p w14:paraId="1C402E73" w14:textId="77777777" w:rsidR="00B65351" w:rsidRPr="00DA2465" w:rsidRDefault="00B65351">
      <w:pPr>
        <w:spacing w:line="360" w:lineRule="auto"/>
        <w:ind w:firstLineChars="200" w:firstLine="420"/>
        <w:rPr>
          <w:rFonts w:ascii="宋体" w:eastAsia="宋体" w:hAnsi="宋体"/>
          <w:color w:val="000000" w:themeColor="text1"/>
          <w:szCs w:val="21"/>
        </w:rPr>
      </w:pPr>
    </w:p>
    <w:p w14:paraId="42F25EB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67292C0F"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318C2C84"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二、开标一览表（单位均为人民币元）</w:t>
      </w:r>
    </w:p>
    <w:p w14:paraId="6994A17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项目名称：</w:t>
      </w:r>
      <w:r w:rsidRPr="00DA2465">
        <w:rPr>
          <w:rFonts w:ascii="宋体" w:eastAsia="宋体" w:hAnsi="宋体" w:hint="eastAsia"/>
          <w:color w:val="000000" w:themeColor="text1"/>
          <w:szCs w:val="21"/>
          <w:u w:val="single"/>
        </w:rPr>
        <w:t>[项目采购-项目名称_7]</w:t>
      </w:r>
      <w:r w:rsidRPr="00DA2465">
        <w:rPr>
          <w:rFonts w:ascii="宋体" w:eastAsia="宋体" w:hAnsi="宋体" w:hint="eastAsia"/>
          <w:color w:val="000000" w:themeColor="text1"/>
          <w:szCs w:val="21"/>
        </w:rPr>
        <w:t>项目编号：</w:t>
      </w:r>
      <w:r w:rsidRPr="00DA2465">
        <w:rPr>
          <w:rFonts w:ascii="宋体" w:eastAsia="宋体" w:hAnsi="宋体" w:hint="eastAsia"/>
          <w:color w:val="000000" w:themeColor="text1"/>
          <w:szCs w:val="21"/>
          <w:u w:val="single"/>
        </w:rPr>
        <w:t>[项目采购-项目编号_4]</w:t>
      </w:r>
      <w:r w:rsidRPr="00DA2465">
        <w:rPr>
          <w:rFonts w:ascii="宋体" w:eastAsia="宋体" w:hAnsi="宋体" w:hint="eastAsia"/>
          <w:color w:val="000000" w:themeColor="text1"/>
          <w:szCs w:val="21"/>
        </w:rPr>
        <w:t>分标：___</w:t>
      </w:r>
    </w:p>
    <w:p w14:paraId="06032016"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投标人名称：___</w:t>
      </w:r>
    </w:p>
    <w:tbl>
      <w:tblPr>
        <w:tblStyle w:val="a8"/>
        <w:tblW w:w="0" w:type="auto"/>
        <w:jc w:val="center"/>
        <w:tblLook w:val="04A0" w:firstRow="1" w:lastRow="0" w:firstColumn="1" w:lastColumn="0" w:noHBand="0" w:noVBand="1"/>
      </w:tblPr>
      <w:tblGrid>
        <w:gridCol w:w="1203"/>
        <w:gridCol w:w="1203"/>
        <w:gridCol w:w="1203"/>
        <w:gridCol w:w="1203"/>
        <w:gridCol w:w="1204"/>
        <w:gridCol w:w="1776"/>
        <w:gridCol w:w="1134"/>
        <w:gridCol w:w="702"/>
      </w:tblGrid>
      <w:tr w:rsidR="00DA2465" w:rsidRPr="00DA2465" w14:paraId="0ABBBD67" w14:textId="77777777">
        <w:trPr>
          <w:jc w:val="center"/>
        </w:trPr>
        <w:tc>
          <w:tcPr>
            <w:tcW w:w="1203" w:type="dxa"/>
            <w:vAlign w:val="center"/>
          </w:tcPr>
          <w:p w14:paraId="40F294E7"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序号</w:t>
            </w:r>
          </w:p>
        </w:tc>
        <w:tc>
          <w:tcPr>
            <w:tcW w:w="1203" w:type="dxa"/>
            <w:vAlign w:val="center"/>
          </w:tcPr>
          <w:p w14:paraId="3547428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服务名称</w:t>
            </w:r>
          </w:p>
        </w:tc>
        <w:tc>
          <w:tcPr>
            <w:tcW w:w="1203" w:type="dxa"/>
            <w:vAlign w:val="center"/>
          </w:tcPr>
          <w:p w14:paraId="09CF0783"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具体服务内容</w:t>
            </w:r>
          </w:p>
        </w:tc>
        <w:tc>
          <w:tcPr>
            <w:tcW w:w="1203" w:type="dxa"/>
            <w:vAlign w:val="center"/>
          </w:tcPr>
          <w:p w14:paraId="665FEC5A"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数量①</w:t>
            </w:r>
          </w:p>
        </w:tc>
        <w:tc>
          <w:tcPr>
            <w:tcW w:w="1204" w:type="dxa"/>
            <w:vAlign w:val="center"/>
          </w:tcPr>
          <w:p w14:paraId="08FB28A4"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单价（元）②</w:t>
            </w:r>
          </w:p>
        </w:tc>
        <w:tc>
          <w:tcPr>
            <w:tcW w:w="1776" w:type="dxa"/>
            <w:vAlign w:val="center"/>
          </w:tcPr>
          <w:p w14:paraId="2652DD4B"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单项合价（元）③＝①×②</w:t>
            </w:r>
          </w:p>
        </w:tc>
        <w:tc>
          <w:tcPr>
            <w:tcW w:w="1134" w:type="dxa"/>
            <w:vAlign w:val="center"/>
          </w:tcPr>
          <w:p w14:paraId="5400452F"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提交服务成果时间</w:t>
            </w:r>
          </w:p>
        </w:tc>
        <w:tc>
          <w:tcPr>
            <w:tcW w:w="702" w:type="dxa"/>
            <w:vAlign w:val="center"/>
          </w:tcPr>
          <w:p w14:paraId="296B0C18"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备注</w:t>
            </w:r>
          </w:p>
        </w:tc>
      </w:tr>
      <w:tr w:rsidR="00DA2465" w:rsidRPr="00DA2465" w14:paraId="7D410F80" w14:textId="77777777">
        <w:trPr>
          <w:jc w:val="center"/>
        </w:trPr>
        <w:tc>
          <w:tcPr>
            <w:tcW w:w="1203" w:type="dxa"/>
            <w:vAlign w:val="center"/>
          </w:tcPr>
          <w:p w14:paraId="5F5DD33C"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1</w:t>
            </w:r>
          </w:p>
        </w:tc>
        <w:tc>
          <w:tcPr>
            <w:tcW w:w="1203" w:type="dxa"/>
            <w:vAlign w:val="center"/>
          </w:tcPr>
          <w:p w14:paraId="2D7D9531" w14:textId="77777777" w:rsidR="00E9500A" w:rsidRPr="00DA2465" w:rsidRDefault="00E9500A">
            <w:pPr>
              <w:spacing w:line="360" w:lineRule="auto"/>
              <w:jc w:val="center"/>
              <w:rPr>
                <w:rFonts w:ascii="宋体" w:eastAsia="宋体" w:hAnsi="宋体"/>
                <w:color w:val="000000" w:themeColor="text1"/>
                <w:szCs w:val="21"/>
              </w:rPr>
            </w:pPr>
          </w:p>
        </w:tc>
        <w:tc>
          <w:tcPr>
            <w:tcW w:w="1203" w:type="dxa"/>
            <w:vAlign w:val="center"/>
          </w:tcPr>
          <w:p w14:paraId="45D13DF6" w14:textId="77777777" w:rsidR="00E9500A" w:rsidRPr="00DA2465" w:rsidRDefault="00E9500A">
            <w:pPr>
              <w:spacing w:line="360" w:lineRule="auto"/>
              <w:jc w:val="center"/>
              <w:rPr>
                <w:rFonts w:ascii="宋体" w:eastAsia="宋体" w:hAnsi="宋体"/>
                <w:color w:val="000000" w:themeColor="text1"/>
                <w:szCs w:val="21"/>
              </w:rPr>
            </w:pPr>
          </w:p>
        </w:tc>
        <w:tc>
          <w:tcPr>
            <w:tcW w:w="1203" w:type="dxa"/>
            <w:vAlign w:val="center"/>
          </w:tcPr>
          <w:p w14:paraId="0742D2F3" w14:textId="77777777" w:rsidR="00E9500A" w:rsidRPr="00DA2465" w:rsidRDefault="00E9500A">
            <w:pPr>
              <w:spacing w:line="360" w:lineRule="auto"/>
              <w:jc w:val="center"/>
              <w:rPr>
                <w:rFonts w:ascii="宋体" w:eastAsia="宋体" w:hAnsi="宋体"/>
                <w:color w:val="000000" w:themeColor="text1"/>
                <w:szCs w:val="21"/>
              </w:rPr>
            </w:pPr>
          </w:p>
        </w:tc>
        <w:tc>
          <w:tcPr>
            <w:tcW w:w="1204" w:type="dxa"/>
            <w:vAlign w:val="center"/>
          </w:tcPr>
          <w:p w14:paraId="29A359D1" w14:textId="77777777" w:rsidR="00E9500A" w:rsidRPr="00DA2465" w:rsidRDefault="00E9500A">
            <w:pPr>
              <w:spacing w:line="360" w:lineRule="auto"/>
              <w:jc w:val="center"/>
              <w:rPr>
                <w:rFonts w:ascii="宋体" w:eastAsia="宋体" w:hAnsi="宋体"/>
                <w:color w:val="000000" w:themeColor="text1"/>
                <w:szCs w:val="21"/>
              </w:rPr>
            </w:pPr>
          </w:p>
        </w:tc>
        <w:tc>
          <w:tcPr>
            <w:tcW w:w="1776" w:type="dxa"/>
            <w:vAlign w:val="center"/>
          </w:tcPr>
          <w:p w14:paraId="7AB980D6" w14:textId="77777777" w:rsidR="00E9500A" w:rsidRPr="00DA2465" w:rsidRDefault="00E9500A">
            <w:pPr>
              <w:spacing w:line="360" w:lineRule="auto"/>
              <w:jc w:val="center"/>
              <w:rPr>
                <w:rFonts w:ascii="宋体" w:eastAsia="宋体" w:hAnsi="宋体"/>
                <w:color w:val="000000" w:themeColor="text1"/>
                <w:szCs w:val="21"/>
              </w:rPr>
            </w:pPr>
          </w:p>
        </w:tc>
        <w:tc>
          <w:tcPr>
            <w:tcW w:w="1134" w:type="dxa"/>
            <w:vAlign w:val="center"/>
          </w:tcPr>
          <w:p w14:paraId="399090BF" w14:textId="77777777" w:rsidR="00E9500A" w:rsidRPr="00DA2465" w:rsidRDefault="00E9500A">
            <w:pPr>
              <w:spacing w:line="360" w:lineRule="auto"/>
              <w:jc w:val="center"/>
              <w:rPr>
                <w:rFonts w:ascii="宋体" w:eastAsia="宋体" w:hAnsi="宋体"/>
                <w:color w:val="000000" w:themeColor="text1"/>
                <w:szCs w:val="21"/>
              </w:rPr>
            </w:pPr>
          </w:p>
        </w:tc>
        <w:tc>
          <w:tcPr>
            <w:tcW w:w="702" w:type="dxa"/>
            <w:vAlign w:val="center"/>
          </w:tcPr>
          <w:p w14:paraId="7A0DC4BA"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3E7D7DC7" w14:textId="77777777">
        <w:trPr>
          <w:jc w:val="center"/>
        </w:trPr>
        <w:tc>
          <w:tcPr>
            <w:tcW w:w="1203" w:type="dxa"/>
            <w:vAlign w:val="center"/>
          </w:tcPr>
          <w:p w14:paraId="43FC8C20"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hint="eastAsia"/>
                <w:color w:val="000000" w:themeColor="text1"/>
                <w:szCs w:val="21"/>
              </w:rPr>
              <w:t>2</w:t>
            </w:r>
          </w:p>
        </w:tc>
        <w:tc>
          <w:tcPr>
            <w:tcW w:w="1203" w:type="dxa"/>
            <w:vAlign w:val="center"/>
          </w:tcPr>
          <w:p w14:paraId="4A986D62" w14:textId="77777777" w:rsidR="00E9500A" w:rsidRPr="00DA2465" w:rsidRDefault="00E9500A">
            <w:pPr>
              <w:spacing w:line="360" w:lineRule="auto"/>
              <w:jc w:val="center"/>
              <w:rPr>
                <w:rFonts w:ascii="宋体" w:eastAsia="宋体" w:hAnsi="宋体"/>
                <w:color w:val="000000" w:themeColor="text1"/>
                <w:szCs w:val="21"/>
              </w:rPr>
            </w:pPr>
          </w:p>
        </w:tc>
        <w:tc>
          <w:tcPr>
            <w:tcW w:w="1203" w:type="dxa"/>
            <w:vAlign w:val="center"/>
          </w:tcPr>
          <w:p w14:paraId="54A92690" w14:textId="77777777" w:rsidR="00E9500A" w:rsidRPr="00DA2465" w:rsidRDefault="00E9500A">
            <w:pPr>
              <w:spacing w:line="360" w:lineRule="auto"/>
              <w:jc w:val="center"/>
              <w:rPr>
                <w:rFonts w:ascii="宋体" w:eastAsia="宋体" w:hAnsi="宋体"/>
                <w:color w:val="000000" w:themeColor="text1"/>
                <w:szCs w:val="21"/>
              </w:rPr>
            </w:pPr>
          </w:p>
        </w:tc>
        <w:tc>
          <w:tcPr>
            <w:tcW w:w="1203" w:type="dxa"/>
            <w:vAlign w:val="center"/>
          </w:tcPr>
          <w:p w14:paraId="7839339B" w14:textId="77777777" w:rsidR="00E9500A" w:rsidRPr="00DA2465" w:rsidRDefault="00E9500A">
            <w:pPr>
              <w:spacing w:line="360" w:lineRule="auto"/>
              <w:jc w:val="center"/>
              <w:rPr>
                <w:rFonts w:ascii="宋体" w:eastAsia="宋体" w:hAnsi="宋体"/>
                <w:color w:val="000000" w:themeColor="text1"/>
                <w:szCs w:val="21"/>
              </w:rPr>
            </w:pPr>
          </w:p>
        </w:tc>
        <w:tc>
          <w:tcPr>
            <w:tcW w:w="1204" w:type="dxa"/>
            <w:vAlign w:val="center"/>
          </w:tcPr>
          <w:p w14:paraId="457DC495" w14:textId="77777777" w:rsidR="00E9500A" w:rsidRPr="00DA2465" w:rsidRDefault="00E9500A">
            <w:pPr>
              <w:spacing w:line="360" w:lineRule="auto"/>
              <w:jc w:val="center"/>
              <w:rPr>
                <w:rFonts w:ascii="宋体" w:eastAsia="宋体" w:hAnsi="宋体"/>
                <w:color w:val="000000" w:themeColor="text1"/>
                <w:szCs w:val="21"/>
              </w:rPr>
            </w:pPr>
          </w:p>
        </w:tc>
        <w:tc>
          <w:tcPr>
            <w:tcW w:w="1776" w:type="dxa"/>
            <w:vAlign w:val="center"/>
          </w:tcPr>
          <w:p w14:paraId="04EB6AF7" w14:textId="77777777" w:rsidR="00E9500A" w:rsidRPr="00DA2465" w:rsidRDefault="00E9500A">
            <w:pPr>
              <w:spacing w:line="360" w:lineRule="auto"/>
              <w:jc w:val="center"/>
              <w:rPr>
                <w:rFonts w:ascii="宋体" w:eastAsia="宋体" w:hAnsi="宋体"/>
                <w:color w:val="000000" w:themeColor="text1"/>
                <w:szCs w:val="21"/>
              </w:rPr>
            </w:pPr>
          </w:p>
        </w:tc>
        <w:tc>
          <w:tcPr>
            <w:tcW w:w="1134" w:type="dxa"/>
            <w:vAlign w:val="center"/>
          </w:tcPr>
          <w:p w14:paraId="5673293F" w14:textId="77777777" w:rsidR="00E9500A" w:rsidRPr="00DA2465" w:rsidRDefault="00E9500A">
            <w:pPr>
              <w:spacing w:line="360" w:lineRule="auto"/>
              <w:jc w:val="center"/>
              <w:rPr>
                <w:rFonts w:ascii="宋体" w:eastAsia="宋体" w:hAnsi="宋体"/>
                <w:color w:val="000000" w:themeColor="text1"/>
                <w:szCs w:val="21"/>
              </w:rPr>
            </w:pPr>
          </w:p>
        </w:tc>
        <w:tc>
          <w:tcPr>
            <w:tcW w:w="702" w:type="dxa"/>
            <w:vAlign w:val="center"/>
          </w:tcPr>
          <w:p w14:paraId="1B02337A"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70832F27" w14:textId="77777777">
        <w:trPr>
          <w:jc w:val="center"/>
        </w:trPr>
        <w:tc>
          <w:tcPr>
            <w:tcW w:w="1203" w:type="dxa"/>
            <w:vAlign w:val="center"/>
          </w:tcPr>
          <w:p w14:paraId="6F4F0672" w14:textId="77777777" w:rsidR="00E9500A" w:rsidRPr="00DA2465" w:rsidRDefault="00836C67">
            <w:pPr>
              <w:spacing w:line="360" w:lineRule="auto"/>
              <w:jc w:val="center"/>
              <w:rPr>
                <w:rFonts w:ascii="宋体" w:eastAsia="宋体" w:hAnsi="宋体"/>
                <w:color w:val="000000" w:themeColor="text1"/>
                <w:szCs w:val="21"/>
              </w:rPr>
            </w:pPr>
            <w:r w:rsidRPr="00DA2465">
              <w:rPr>
                <w:rFonts w:ascii="宋体" w:eastAsia="宋体" w:hAnsi="宋体"/>
                <w:color w:val="000000" w:themeColor="text1"/>
                <w:szCs w:val="21"/>
              </w:rPr>
              <w:t>…</w:t>
            </w:r>
          </w:p>
        </w:tc>
        <w:tc>
          <w:tcPr>
            <w:tcW w:w="1203" w:type="dxa"/>
            <w:vAlign w:val="center"/>
          </w:tcPr>
          <w:p w14:paraId="45B7245F" w14:textId="77777777" w:rsidR="00E9500A" w:rsidRPr="00DA2465" w:rsidRDefault="00E9500A">
            <w:pPr>
              <w:spacing w:line="360" w:lineRule="auto"/>
              <w:jc w:val="center"/>
              <w:rPr>
                <w:rFonts w:ascii="宋体" w:eastAsia="宋体" w:hAnsi="宋体"/>
                <w:color w:val="000000" w:themeColor="text1"/>
                <w:szCs w:val="21"/>
              </w:rPr>
            </w:pPr>
          </w:p>
        </w:tc>
        <w:tc>
          <w:tcPr>
            <w:tcW w:w="1203" w:type="dxa"/>
            <w:vAlign w:val="center"/>
          </w:tcPr>
          <w:p w14:paraId="1DFB2C27" w14:textId="77777777" w:rsidR="00E9500A" w:rsidRPr="00DA2465" w:rsidRDefault="00E9500A">
            <w:pPr>
              <w:spacing w:line="360" w:lineRule="auto"/>
              <w:jc w:val="center"/>
              <w:rPr>
                <w:rFonts w:ascii="宋体" w:eastAsia="宋体" w:hAnsi="宋体"/>
                <w:color w:val="000000" w:themeColor="text1"/>
                <w:szCs w:val="21"/>
              </w:rPr>
            </w:pPr>
          </w:p>
        </w:tc>
        <w:tc>
          <w:tcPr>
            <w:tcW w:w="1203" w:type="dxa"/>
            <w:vAlign w:val="center"/>
          </w:tcPr>
          <w:p w14:paraId="47D98D43" w14:textId="77777777" w:rsidR="00E9500A" w:rsidRPr="00DA2465" w:rsidRDefault="00E9500A">
            <w:pPr>
              <w:spacing w:line="360" w:lineRule="auto"/>
              <w:jc w:val="center"/>
              <w:rPr>
                <w:rFonts w:ascii="宋体" w:eastAsia="宋体" w:hAnsi="宋体"/>
                <w:color w:val="000000" w:themeColor="text1"/>
                <w:szCs w:val="21"/>
              </w:rPr>
            </w:pPr>
          </w:p>
        </w:tc>
        <w:tc>
          <w:tcPr>
            <w:tcW w:w="1204" w:type="dxa"/>
            <w:vAlign w:val="center"/>
          </w:tcPr>
          <w:p w14:paraId="000D2CEB" w14:textId="77777777" w:rsidR="00E9500A" w:rsidRPr="00DA2465" w:rsidRDefault="00E9500A">
            <w:pPr>
              <w:spacing w:line="360" w:lineRule="auto"/>
              <w:jc w:val="center"/>
              <w:rPr>
                <w:rFonts w:ascii="宋体" w:eastAsia="宋体" w:hAnsi="宋体"/>
                <w:color w:val="000000" w:themeColor="text1"/>
                <w:szCs w:val="21"/>
              </w:rPr>
            </w:pPr>
          </w:p>
        </w:tc>
        <w:tc>
          <w:tcPr>
            <w:tcW w:w="1776" w:type="dxa"/>
            <w:vAlign w:val="center"/>
          </w:tcPr>
          <w:p w14:paraId="1480E43A" w14:textId="77777777" w:rsidR="00E9500A" w:rsidRPr="00DA2465" w:rsidRDefault="00E9500A">
            <w:pPr>
              <w:spacing w:line="360" w:lineRule="auto"/>
              <w:jc w:val="center"/>
              <w:rPr>
                <w:rFonts w:ascii="宋体" w:eastAsia="宋体" w:hAnsi="宋体"/>
                <w:color w:val="000000" w:themeColor="text1"/>
                <w:szCs w:val="21"/>
              </w:rPr>
            </w:pPr>
          </w:p>
        </w:tc>
        <w:tc>
          <w:tcPr>
            <w:tcW w:w="1134" w:type="dxa"/>
            <w:vAlign w:val="center"/>
          </w:tcPr>
          <w:p w14:paraId="2FC04908" w14:textId="77777777" w:rsidR="00E9500A" w:rsidRPr="00DA2465" w:rsidRDefault="00E9500A">
            <w:pPr>
              <w:spacing w:line="360" w:lineRule="auto"/>
              <w:jc w:val="center"/>
              <w:rPr>
                <w:rFonts w:ascii="宋体" w:eastAsia="宋体" w:hAnsi="宋体"/>
                <w:color w:val="000000" w:themeColor="text1"/>
                <w:szCs w:val="21"/>
              </w:rPr>
            </w:pPr>
          </w:p>
        </w:tc>
        <w:tc>
          <w:tcPr>
            <w:tcW w:w="702" w:type="dxa"/>
            <w:vAlign w:val="center"/>
          </w:tcPr>
          <w:p w14:paraId="7EBE95BB" w14:textId="77777777" w:rsidR="00E9500A" w:rsidRPr="00DA2465" w:rsidRDefault="00E9500A">
            <w:pPr>
              <w:spacing w:line="360" w:lineRule="auto"/>
              <w:jc w:val="center"/>
              <w:rPr>
                <w:rFonts w:ascii="宋体" w:eastAsia="宋体" w:hAnsi="宋体"/>
                <w:color w:val="000000" w:themeColor="text1"/>
                <w:szCs w:val="21"/>
              </w:rPr>
            </w:pPr>
          </w:p>
        </w:tc>
      </w:tr>
      <w:tr w:rsidR="00DA2465" w:rsidRPr="00DA2465" w14:paraId="7A442078" w14:textId="77777777">
        <w:trPr>
          <w:jc w:val="center"/>
        </w:trPr>
        <w:tc>
          <w:tcPr>
            <w:tcW w:w="9628" w:type="dxa"/>
            <w:gridSpan w:val="8"/>
            <w:vAlign w:val="center"/>
          </w:tcPr>
          <w:p w14:paraId="73B4CDB2"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报价合计（包含税费等所有费用）：（大写）人民币___（¥___元）</w:t>
            </w:r>
          </w:p>
        </w:tc>
      </w:tr>
      <w:tr w:rsidR="00DA2465" w:rsidRPr="00DA2465" w14:paraId="382245FF" w14:textId="77777777">
        <w:trPr>
          <w:jc w:val="center"/>
        </w:trPr>
        <w:tc>
          <w:tcPr>
            <w:tcW w:w="9628" w:type="dxa"/>
            <w:gridSpan w:val="8"/>
            <w:vAlign w:val="center"/>
          </w:tcPr>
          <w:p w14:paraId="229E90B5"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___分标（此处有分标时填写具体分标号，无分标时填写“无”）</w:t>
            </w:r>
          </w:p>
        </w:tc>
      </w:tr>
      <w:tr w:rsidR="00DA2465" w:rsidRPr="00DA2465" w14:paraId="6C49B277" w14:textId="77777777">
        <w:trPr>
          <w:jc w:val="center"/>
        </w:trPr>
        <w:tc>
          <w:tcPr>
            <w:tcW w:w="9628" w:type="dxa"/>
            <w:gridSpan w:val="8"/>
            <w:vAlign w:val="center"/>
          </w:tcPr>
          <w:p w14:paraId="15E4241A"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验收标准：</w:t>
            </w:r>
          </w:p>
        </w:tc>
      </w:tr>
      <w:tr w:rsidR="00DA2465" w:rsidRPr="00DA2465" w14:paraId="40C62A14" w14:textId="77777777">
        <w:trPr>
          <w:jc w:val="center"/>
        </w:trPr>
        <w:tc>
          <w:tcPr>
            <w:tcW w:w="9628" w:type="dxa"/>
            <w:gridSpan w:val="8"/>
            <w:vAlign w:val="center"/>
          </w:tcPr>
          <w:p w14:paraId="625061D6" w14:textId="77777777" w:rsidR="00E9500A" w:rsidRPr="00DA2465" w:rsidRDefault="00836C67">
            <w:pPr>
              <w:spacing w:line="360" w:lineRule="auto"/>
              <w:jc w:val="left"/>
              <w:rPr>
                <w:rFonts w:ascii="宋体" w:eastAsia="宋体" w:hAnsi="宋体"/>
                <w:color w:val="000000" w:themeColor="text1"/>
                <w:szCs w:val="21"/>
              </w:rPr>
            </w:pPr>
            <w:r w:rsidRPr="00DA2465">
              <w:rPr>
                <w:rFonts w:ascii="宋体" w:eastAsia="宋体" w:hAnsi="宋体" w:hint="eastAsia"/>
                <w:color w:val="000000" w:themeColor="text1"/>
                <w:szCs w:val="21"/>
              </w:rPr>
              <w:t>优惠及其它：</w:t>
            </w:r>
          </w:p>
        </w:tc>
      </w:tr>
    </w:tbl>
    <w:p w14:paraId="0D492B3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注：</w:t>
      </w:r>
    </w:p>
    <w:p w14:paraId="4B0BB0AD" w14:textId="383CD222"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1、投标人需按本表格式填写，如有多分标，按分</w:t>
      </w:r>
      <w:proofErr w:type="gramStart"/>
      <w:r w:rsidRPr="00DA2465">
        <w:rPr>
          <w:rFonts w:ascii="宋体" w:eastAsia="宋体" w:hAnsi="宋体" w:hint="eastAsia"/>
          <w:color w:val="000000" w:themeColor="text1"/>
          <w:szCs w:val="21"/>
        </w:rPr>
        <w:t>标分别</w:t>
      </w:r>
      <w:proofErr w:type="gramEnd"/>
      <w:r w:rsidRPr="00DA2465">
        <w:rPr>
          <w:rFonts w:ascii="宋体" w:eastAsia="宋体" w:hAnsi="宋体" w:hint="eastAsia"/>
          <w:color w:val="000000" w:themeColor="text1"/>
          <w:szCs w:val="21"/>
        </w:rPr>
        <w:t>提供开标一览表，必须加盖投标人有效电子公章。</w:t>
      </w:r>
    </w:p>
    <w:p w14:paraId="1A85B291" w14:textId="58A8E5F4"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2、本表内容均不能涂改。</w:t>
      </w:r>
    </w:p>
    <w:p w14:paraId="162036BA" w14:textId="7B0B48E3"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3、如为联合体投标，“投标人名称”处必须列明联合体各方名称，并标注联合体牵头人名称，且盖章处须加盖联合体各方公章。</w:t>
      </w:r>
    </w:p>
    <w:p w14:paraId="6F2E11E2" w14:textId="58C6D139" w:rsidR="00E9500A" w:rsidRPr="00DA2465" w:rsidRDefault="00F31F9C">
      <w:pPr>
        <w:spacing w:line="36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4</w:t>
      </w:r>
      <w:r w:rsidR="00836C67" w:rsidRPr="00DA2465">
        <w:rPr>
          <w:rFonts w:ascii="宋体" w:eastAsia="宋体" w:hAnsi="宋体" w:hint="eastAsia"/>
          <w:color w:val="000000" w:themeColor="text1"/>
          <w:szCs w:val="21"/>
        </w:rPr>
        <w:t>、特别提示：采购机构将对项目名称和项目编号，中标供应商名称、地址和中标金额，主要中标标的</w:t>
      </w:r>
      <w:proofErr w:type="gramStart"/>
      <w:r w:rsidR="00836C67" w:rsidRPr="00DA2465">
        <w:rPr>
          <w:rFonts w:ascii="宋体" w:eastAsia="宋体" w:hAnsi="宋体" w:hint="eastAsia"/>
          <w:color w:val="000000" w:themeColor="text1"/>
          <w:szCs w:val="21"/>
        </w:rPr>
        <w:t>的</w:t>
      </w:r>
      <w:proofErr w:type="gramEnd"/>
      <w:r w:rsidR="00836C67" w:rsidRPr="00DA2465">
        <w:rPr>
          <w:rFonts w:ascii="宋体" w:eastAsia="宋体" w:hAnsi="宋体" w:hint="eastAsia"/>
          <w:color w:val="000000" w:themeColor="text1"/>
          <w:szCs w:val="21"/>
        </w:rPr>
        <w:t>名称、服务范围、服务要求、服务时间、服务标准等予以公示。</w:t>
      </w:r>
    </w:p>
    <w:p w14:paraId="5570FF2A" w14:textId="5E5550F2" w:rsidR="00E9500A" w:rsidRPr="00DA2465" w:rsidRDefault="00F31F9C">
      <w:pPr>
        <w:spacing w:line="36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5</w:t>
      </w:r>
      <w:r w:rsidR="00836C67" w:rsidRPr="00DA2465">
        <w:rPr>
          <w:rFonts w:ascii="宋体" w:eastAsia="宋体" w:hAnsi="宋体" w:hint="eastAsia"/>
          <w:color w:val="000000" w:themeColor="text1"/>
          <w:szCs w:val="21"/>
        </w:rPr>
        <w:t>、符合招标文件中列明的可享受中小企业扶持政策的投标人，请填写中小企业声明函。注：投标人提供的中小企业声明</w:t>
      </w:r>
      <w:proofErr w:type="gramStart"/>
      <w:r w:rsidR="00836C67" w:rsidRPr="00DA2465">
        <w:rPr>
          <w:rFonts w:ascii="宋体" w:eastAsia="宋体" w:hAnsi="宋体" w:hint="eastAsia"/>
          <w:color w:val="000000" w:themeColor="text1"/>
          <w:szCs w:val="21"/>
        </w:rPr>
        <w:t>函内容</w:t>
      </w:r>
      <w:proofErr w:type="gramEnd"/>
      <w:r w:rsidR="00836C67" w:rsidRPr="00DA2465">
        <w:rPr>
          <w:rFonts w:ascii="宋体" w:eastAsia="宋体" w:hAnsi="宋体" w:hint="eastAsia"/>
          <w:color w:val="000000" w:themeColor="text1"/>
          <w:szCs w:val="21"/>
        </w:rPr>
        <w:t>不实的，属于提供虚假材料谋取中标、成交，依照《中华人民共和国政府采购法》等国家有关规定追究相应责任。</w:t>
      </w:r>
    </w:p>
    <w:p w14:paraId="6E4F1205" w14:textId="77777777" w:rsidR="00B65351" w:rsidRPr="00DA2465" w:rsidRDefault="00B65351">
      <w:pPr>
        <w:spacing w:line="360" w:lineRule="auto"/>
        <w:ind w:firstLineChars="200" w:firstLine="420"/>
        <w:rPr>
          <w:rFonts w:ascii="宋体" w:eastAsia="宋体" w:hAnsi="宋体"/>
          <w:color w:val="000000" w:themeColor="text1"/>
          <w:szCs w:val="21"/>
        </w:rPr>
      </w:pPr>
    </w:p>
    <w:p w14:paraId="6AF9D608"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0D94E0B4"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237D0D2B"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三、中小企业声明函</w:t>
      </w:r>
    </w:p>
    <w:p w14:paraId="0F6EF1CE" w14:textId="77777777" w:rsidR="00E9500A" w:rsidRPr="00DA2465" w:rsidRDefault="00E9500A">
      <w:pPr>
        <w:spacing w:line="360" w:lineRule="auto"/>
        <w:ind w:firstLineChars="200" w:firstLine="420"/>
        <w:rPr>
          <w:rFonts w:ascii="宋体" w:eastAsia="宋体" w:hAnsi="宋体"/>
          <w:color w:val="000000" w:themeColor="text1"/>
          <w:szCs w:val="21"/>
        </w:rPr>
      </w:pPr>
    </w:p>
    <w:p w14:paraId="2E3F34BE"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中小企业声明函（工程、服务）</w:t>
      </w:r>
    </w:p>
    <w:p w14:paraId="49D72CBF" w14:textId="77777777" w:rsidR="00E9500A" w:rsidRPr="00DA2465" w:rsidRDefault="00E9500A">
      <w:pPr>
        <w:spacing w:line="360" w:lineRule="auto"/>
        <w:ind w:firstLineChars="200" w:firstLine="420"/>
        <w:rPr>
          <w:rFonts w:ascii="宋体" w:eastAsia="宋体" w:hAnsi="宋体"/>
          <w:color w:val="000000" w:themeColor="text1"/>
          <w:szCs w:val="21"/>
        </w:rPr>
      </w:pPr>
    </w:p>
    <w:p w14:paraId="5EDC7F6A"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本公司（联合体）郑重声明，根据《政府采购促进中小企业发展管理办法》（财库﹝2020﹞46号）的规定，本公司（联合体）参加</w:t>
      </w:r>
      <w:r w:rsidRPr="00DA2465">
        <w:rPr>
          <w:rFonts w:ascii="宋体" w:eastAsia="宋体" w:hAnsi="宋体" w:hint="eastAsia"/>
          <w:color w:val="000000" w:themeColor="text1"/>
          <w:szCs w:val="21"/>
          <w:u w:val="single"/>
        </w:rPr>
        <w:t>[项目采购-采购人_9]</w:t>
      </w:r>
      <w:r w:rsidRPr="00DA2465">
        <w:rPr>
          <w:rFonts w:ascii="宋体" w:eastAsia="宋体" w:hAnsi="宋体" w:hint="eastAsia"/>
          <w:color w:val="000000" w:themeColor="text1"/>
          <w:szCs w:val="21"/>
        </w:rPr>
        <w:t>的</w:t>
      </w:r>
      <w:r w:rsidRPr="00DA2465">
        <w:rPr>
          <w:rFonts w:ascii="宋体" w:eastAsia="宋体" w:hAnsi="宋体" w:hint="eastAsia"/>
          <w:color w:val="000000" w:themeColor="text1"/>
          <w:szCs w:val="21"/>
          <w:u w:val="single"/>
        </w:rPr>
        <w:t>[项目采购-项目名称_12]</w:t>
      </w:r>
      <w:r w:rsidRPr="00DA2465">
        <w:rPr>
          <w:rFonts w:ascii="宋体" w:eastAsia="宋体" w:hAnsi="宋体" w:hint="eastAsia"/>
          <w:color w:val="000000" w:themeColor="text1"/>
          <w:szCs w:val="21"/>
        </w:rPr>
        <w:t>采购活动，服务全部为符合政策要求的中小企业（或者：服务全部由符合政策要求的中小企业承接）。相关企业（含联合体中的中小企业、签订分包意向协议的中小企业）的具体情况如下：</w:t>
      </w:r>
    </w:p>
    <w:p w14:paraId="4C10F22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w:t>
      </w:r>
      <w:r w:rsidRPr="00DA2465">
        <w:rPr>
          <w:rFonts w:ascii="宋体" w:eastAsia="宋体" w:hAnsi="宋体" w:hint="eastAsia"/>
          <w:color w:val="000000" w:themeColor="text1"/>
          <w:szCs w:val="21"/>
          <w:u w:val="single"/>
        </w:rPr>
        <w:t>（标的名称）</w:t>
      </w:r>
      <w:r w:rsidRPr="00DA2465">
        <w:rPr>
          <w:rFonts w:ascii="宋体" w:eastAsia="宋体" w:hAnsi="宋体" w:hint="eastAsia"/>
          <w:color w:val="000000" w:themeColor="text1"/>
          <w:szCs w:val="21"/>
        </w:rPr>
        <w:t>，属于</w:t>
      </w:r>
      <w:r w:rsidRPr="00DA2465">
        <w:rPr>
          <w:rFonts w:ascii="宋体" w:eastAsia="宋体" w:hAnsi="宋体" w:hint="eastAsia"/>
          <w:color w:val="000000" w:themeColor="text1"/>
          <w:szCs w:val="21"/>
          <w:u w:val="single"/>
        </w:rPr>
        <w:t>（采购文件中明确的所属行业：见服务需求一览表）</w:t>
      </w:r>
      <w:r w:rsidRPr="00DA2465">
        <w:rPr>
          <w:rFonts w:ascii="宋体" w:eastAsia="宋体" w:hAnsi="宋体" w:hint="eastAsia"/>
          <w:color w:val="000000" w:themeColor="text1"/>
          <w:szCs w:val="21"/>
        </w:rPr>
        <w:t>行业；承建（承接）企业为</w:t>
      </w:r>
      <w:r w:rsidRPr="00DA2465">
        <w:rPr>
          <w:rFonts w:ascii="宋体" w:eastAsia="宋体" w:hAnsi="宋体" w:hint="eastAsia"/>
          <w:color w:val="000000" w:themeColor="text1"/>
          <w:szCs w:val="21"/>
          <w:u w:val="single"/>
        </w:rPr>
        <w:t>（企业名称）</w:t>
      </w:r>
      <w:r w:rsidRPr="00DA2465">
        <w:rPr>
          <w:rFonts w:ascii="宋体" w:eastAsia="宋体" w:hAnsi="宋体" w:hint="eastAsia"/>
          <w:color w:val="000000" w:themeColor="text1"/>
          <w:szCs w:val="21"/>
        </w:rPr>
        <w:t>，从业人员___人，营业收入为___万元，资产总额为___万元，属于</w:t>
      </w:r>
      <w:r w:rsidRPr="00DA2465">
        <w:rPr>
          <w:rFonts w:ascii="宋体" w:eastAsia="宋体" w:hAnsi="宋体" w:hint="eastAsia"/>
          <w:color w:val="000000" w:themeColor="text1"/>
          <w:szCs w:val="21"/>
          <w:u w:val="single"/>
        </w:rPr>
        <w:t>（小型企业、微型企业）</w:t>
      </w:r>
      <w:r w:rsidRPr="00DA2465">
        <w:rPr>
          <w:rFonts w:ascii="宋体" w:eastAsia="宋体" w:hAnsi="宋体" w:hint="eastAsia"/>
          <w:color w:val="000000" w:themeColor="text1"/>
          <w:szCs w:val="21"/>
        </w:rPr>
        <w:t>；</w:t>
      </w:r>
    </w:p>
    <w:p w14:paraId="4126AA8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w:t>
      </w:r>
      <w:r w:rsidRPr="00DA2465">
        <w:rPr>
          <w:rFonts w:ascii="宋体" w:eastAsia="宋体" w:hAnsi="宋体" w:hint="eastAsia"/>
          <w:color w:val="000000" w:themeColor="text1"/>
          <w:szCs w:val="21"/>
          <w:u w:val="single"/>
        </w:rPr>
        <w:t>（标的名称）</w:t>
      </w:r>
      <w:r w:rsidRPr="00DA2465">
        <w:rPr>
          <w:rFonts w:ascii="宋体" w:eastAsia="宋体" w:hAnsi="宋体" w:hint="eastAsia"/>
          <w:color w:val="000000" w:themeColor="text1"/>
          <w:szCs w:val="21"/>
        </w:rPr>
        <w:t>，属于</w:t>
      </w:r>
      <w:r w:rsidRPr="00DA2465">
        <w:rPr>
          <w:rFonts w:ascii="宋体" w:eastAsia="宋体" w:hAnsi="宋体" w:hint="eastAsia"/>
          <w:color w:val="000000" w:themeColor="text1"/>
          <w:szCs w:val="21"/>
          <w:u w:val="single"/>
        </w:rPr>
        <w:t>（采购文件中明确的所属行业：见服务需求一览表）</w:t>
      </w:r>
      <w:r w:rsidRPr="00DA2465">
        <w:rPr>
          <w:rFonts w:ascii="宋体" w:eastAsia="宋体" w:hAnsi="宋体" w:hint="eastAsia"/>
          <w:color w:val="000000" w:themeColor="text1"/>
          <w:szCs w:val="21"/>
        </w:rPr>
        <w:t>行业；承建（承接）企业为</w:t>
      </w:r>
      <w:r w:rsidRPr="00DA2465">
        <w:rPr>
          <w:rFonts w:ascii="宋体" w:eastAsia="宋体" w:hAnsi="宋体" w:hint="eastAsia"/>
          <w:color w:val="000000" w:themeColor="text1"/>
          <w:szCs w:val="21"/>
          <w:u w:val="single"/>
        </w:rPr>
        <w:t>（企业名称）</w:t>
      </w:r>
      <w:r w:rsidRPr="00DA2465">
        <w:rPr>
          <w:rFonts w:ascii="宋体" w:eastAsia="宋体" w:hAnsi="宋体" w:hint="eastAsia"/>
          <w:color w:val="000000" w:themeColor="text1"/>
          <w:szCs w:val="21"/>
        </w:rPr>
        <w:t>，从业人员___人，营业收入为___万元，资产总额为___万元，属于</w:t>
      </w:r>
      <w:r w:rsidRPr="00DA2465">
        <w:rPr>
          <w:rFonts w:ascii="宋体" w:eastAsia="宋体" w:hAnsi="宋体" w:hint="eastAsia"/>
          <w:color w:val="000000" w:themeColor="text1"/>
          <w:szCs w:val="21"/>
          <w:u w:val="single"/>
        </w:rPr>
        <w:t>（小型企业、微型企业）</w:t>
      </w:r>
      <w:r w:rsidRPr="00DA2465">
        <w:rPr>
          <w:rFonts w:ascii="宋体" w:eastAsia="宋体" w:hAnsi="宋体" w:hint="eastAsia"/>
          <w:color w:val="000000" w:themeColor="text1"/>
          <w:szCs w:val="21"/>
        </w:rPr>
        <w:t>；</w:t>
      </w:r>
    </w:p>
    <w:p w14:paraId="03697150"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color w:val="000000" w:themeColor="text1"/>
          <w:szCs w:val="21"/>
        </w:rPr>
        <w:t>……</w:t>
      </w:r>
    </w:p>
    <w:p w14:paraId="7F2CC33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14:paraId="734A9EF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本企业对上述声明内容的真实性负责。如有虚假，将依法承担相应责任。</w:t>
      </w:r>
    </w:p>
    <w:p w14:paraId="10C1B012" w14:textId="77777777" w:rsidR="00E9500A" w:rsidRPr="00DA2465" w:rsidRDefault="00E9500A">
      <w:pPr>
        <w:spacing w:line="360" w:lineRule="auto"/>
        <w:ind w:firstLineChars="200" w:firstLine="420"/>
        <w:rPr>
          <w:rFonts w:ascii="宋体" w:eastAsia="宋体" w:hAnsi="宋体"/>
          <w:color w:val="000000" w:themeColor="text1"/>
          <w:szCs w:val="21"/>
        </w:rPr>
      </w:pPr>
    </w:p>
    <w:p w14:paraId="718C4E8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供应商名称（电子签章）：</w:t>
      </w:r>
    </w:p>
    <w:p w14:paraId="2EAD360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日期：___年___月___日</w:t>
      </w:r>
    </w:p>
    <w:p w14:paraId="45FFAD1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1、从业人员、营业收入、资产总额填报上一年度数据，无上</w:t>
      </w:r>
      <w:proofErr w:type="gramStart"/>
      <w:r w:rsidRPr="00DA2465">
        <w:rPr>
          <w:rFonts w:ascii="宋体" w:eastAsia="宋体" w:hAnsi="宋体" w:hint="eastAsia"/>
          <w:color w:val="000000" w:themeColor="text1"/>
          <w:szCs w:val="21"/>
        </w:rPr>
        <w:t>一</w:t>
      </w:r>
      <w:proofErr w:type="gramEnd"/>
      <w:r w:rsidRPr="00DA2465">
        <w:rPr>
          <w:rFonts w:ascii="宋体" w:eastAsia="宋体" w:hAnsi="宋体" w:hint="eastAsia"/>
          <w:color w:val="000000" w:themeColor="text1"/>
          <w:szCs w:val="21"/>
        </w:rPr>
        <w:t>年度数据的新成立企业可不填报。</w:t>
      </w:r>
    </w:p>
    <w:p w14:paraId="7CA0752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2、请根据自己的真实情况出具</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中小企业声明函第依法享受中小企业优惠政策的，采购人或者采购代理机构在公告中标结果时，同时公告其</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中小企业声明函</w:t>
      </w:r>
      <w:proofErr w:type="gramStart"/>
      <w:r w:rsidRPr="00DA2465">
        <w:rPr>
          <w:rFonts w:ascii="宋体" w:eastAsia="宋体" w:hAnsi="宋体" w:hint="eastAsia"/>
          <w:color w:val="000000" w:themeColor="text1"/>
          <w:szCs w:val="21"/>
        </w:rPr>
        <w:t>》</w:t>
      </w:r>
      <w:proofErr w:type="gramEnd"/>
      <w:r w:rsidRPr="00DA2465">
        <w:rPr>
          <w:rFonts w:ascii="宋体" w:eastAsia="宋体" w:hAnsi="宋体" w:hint="eastAsia"/>
          <w:color w:val="000000" w:themeColor="text1"/>
          <w:szCs w:val="21"/>
        </w:rPr>
        <w:t>，接受社会监督。</w:t>
      </w:r>
    </w:p>
    <w:p w14:paraId="32BAD6D9"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DA2465">
        <w:rPr>
          <w:rFonts w:ascii="宋体" w:eastAsia="宋体" w:hAnsi="宋体" w:hint="eastAsia"/>
          <w:color w:val="000000" w:themeColor="text1"/>
          <w:szCs w:val="21"/>
        </w:rPr>
        <w:t>一</w:t>
      </w:r>
      <w:proofErr w:type="gramEnd"/>
      <w:r w:rsidRPr="00DA2465">
        <w:rPr>
          <w:rFonts w:ascii="宋体" w:eastAsia="宋体" w:hAnsi="宋体" w:hint="eastAsia"/>
          <w:color w:val="000000" w:themeColor="text1"/>
          <w:szCs w:val="21"/>
        </w:rPr>
        <w:t>年度数据的新成立企业可不填报。</w:t>
      </w:r>
    </w:p>
    <w:p w14:paraId="44D1048B" w14:textId="3DBA878E" w:rsidR="00E9500A" w:rsidRPr="00DA2465" w:rsidRDefault="00836C67">
      <w:pPr>
        <w:pStyle w:val="2"/>
        <w:jc w:val="center"/>
        <w:rPr>
          <w:rFonts w:ascii="宋体" w:eastAsia="宋体" w:hAnsi="宋体"/>
          <w:color w:val="000000" w:themeColor="text1"/>
          <w:sz w:val="30"/>
          <w:szCs w:val="30"/>
        </w:rPr>
      </w:pPr>
      <w:bookmarkStart w:id="32" w:name="_Toc142414058"/>
      <w:r w:rsidRPr="00DA2465">
        <w:rPr>
          <w:rFonts w:ascii="宋体" w:eastAsia="宋体" w:hAnsi="宋体" w:hint="eastAsia"/>
          <w:color w:val="000000" w:themeColor="text1"/>
          <w:sz w:val="30"/>
          <w:szCs w:val="30"/>
        </w:rPr>
        <w:lastRenderedPageBreak/>
        <w:t>第六节其他文书、文件格式</w:t>
      </w:r>
      <w:bookmarkEnd w:id="32"/>
    </w:p>
    <w:p w14:paraId="21A82DCD" w14:textId="77777777" w:rsidR="00E9500A" w:rsidRPr="00DA2465" w:rsidRDefault="00E9500A">
      <w:pPr>
        <w:spacing w:line="360" w:lineRule="auto"/>
        <w:ind w:firstLineChars="200" w:firstLine="420"/>
        <w:rPr>
          <w:rFonts w:ascii="宋体" w:eastAsia="宋体" w:hAnsi="宋体"/>
          <w:color w:val="000000" w:themeColor="text1"/>
          <w:szCs w:val="21"/>
        </w:rPr>
      </w:pPr>
    </w:p>
    <w:p w14:paraId="4BF1DB20"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t>知识产权合</w:t>
      </w:r>
      <w:proofErr w:type="gramStart"/>
      <w:r w:rsidRPr="00DA2465">
        <w:rPr>
          <w:rFonts w:ascii="宋体" w:eastAsia="宋体" w:hAnsi="宋体" w:hint="eastAsia"/>
          <w:b/>
          <w:color w:val="000000" w:themeColor="text1"/>
          <w:sz w:val="30"/>
          <w:szCs w:val="30"/>
        </w:rPr>
        <w:t>规</w:t>
      </w:r>
      <w:proofErr w:type="gramEnd"/>
      <w:r w:rsidRPr="00DA2465">
        <w:rPr>
          <w:rFonts w:ascii="宋体" w:eastAsia="宋体" w:hAnsi="宋体" w:hint="eastAsia"/>
          <w:b/>
          <w:color w:val="000000" w:themeColor="text1"/>
          <w:sz w:val="30"/>
          <w:szCs w:val="30"/>
        </w:rPr>
        <w:t>性声明</w:t>
      </w:r>
    </w:p>
    <w:p w14:paraId="187049AC" w14:textId="77777777" w:rsidR="00E9500A" w:rsidRPr="00DA2465" w:rsidRDefault="00E9500A">
      <w:pPr>
        <w:spacing w:line="360" w:lineRule="auto"/>
        <w:ind w:firstLineChars="200" w:firstLine="420"/>
        <w:rPr>
          <w:rFonts w:ascii="宋体" w:eastAsia="宋体" w:hAnsi="宋体"/>
          <w:color w:val="000000" w:themeColor="text1"/>
          <w:szCs w:val="21"/>
        </w:rPr>
      </w:pPr>
    </w:p>
    <w:p w14:paraId="26C7064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本企业自愿参与政府投资政府采购的</w:t>
      </w:r>
      <w:r w:rsidRPr="00DA2465">
        <w:rPr>
          <w:rFonts w:ascii="宋体" w:eastAsia="宋体" w:hAnsi="宋体" w:hint="eastAsia"/>
          <w:color w:val="000000" w:themeColor="text1"/>
          <w:szCs w:val="21"/>
          <w:u w:val="single"/>
        </w:rPr>
        <w:t>[项目采购-项目名称_5]</w:t>
      </w:r>
      <w:r w:rsidRPr="00DA2465">
        <w:rPr>
          <w:rFonts w:ascii="宋体" w:eastAsia="宋体" w:hAnsi="宋体" w:hint="eastAsia"/>
          <w:color w:val="000000" w:themeColor="text1"/>
          <w:szCs w:val="21"/>
        </w:rPr>
        <w:t>项目，</w:t>
      </w:r>
      <w:r w:rsidRPr="00DA2465">
        <w:rPr>
          <w:rFonts w:ascii="宋体" w:eastAsia="宋体" w:hAnsi="宋体" w:hint="eastAsia"/>
          <w:b/>
          <w:color w:val="000000" w:themeColor="text1"/>
          <w:szCs w:val="21"/>
        </w:rPr>
        <w:t>在此郑重承诺</w:t>
      </w:r>
      <w:r w:rsidRPr="00DA2465">
        <w:rPr>
          <w:rFonts w:ascii="宋体" w:eastAsia="宋体" w:hAnsi="宋体" w:hint="eastAsia"/>
          <w:color w:val="000000" w:themeColor="text1"/>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CB1E1D8" w14:textId="77777777" w:rsidR="00E9500A" w:rsidRPr="00DA2465" w:rsidRDefault="00E9500A">
      <w:pPr>
        <w:spacing w:line="360" w:lineRule="auto"/>
        <w:ind w:firstLineChars="200" w:firstLine="420"/>
        <w:rPr>
          <w:rFonts w:ascii="宋体" w:eastAsia="宋体" w:hAnsi="宋体"/>
          <w:color w:val="000000" w:themeColor="text1"/>
          <w:szCs w:val="21"/>
        </w:rPr>
      </w:pPr>
    </w:p>
    <w:p w14:paraId="5F320365"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1CB9110F"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日期：___年___月___日</w:t>
      </w:r>
    </w:p>
    <w:p w14:paraId="02D03E5A" w14:textId="77777777" w:rsidR="00E9500A" w:rsidRPr="00DA2465" w:rsidRDefault="00836C67">
      <w:pPr>
        <w:spacing w:line="360" w:lineRule="auto"/>
        <w:jc w:val="center"/>
        <w:rPr>
          <w:rFonts w:ascii="宋体" w:eastAsia="宋体" w:hAnsi="宋体"/>
          <w:b/>
          <w:color w:val="000000" w:themeColor="text1"/>
          <w:sz w:val="30"/>
          <w:szCs w:val="30"/>
        </w:rPr>
      </w:pPr>
      <w:r w:rsidRPr="00DA2465">
        <w:rPr>
          <w:rFonts w:ascii="宋体" w:eastAsia="宋体" w:hAnsi="宋体" w:hint="eastAsia"/>
          <w:b/>
          <w:color w:val="000000" w:themeColor="text1"/>
          <w:sz w:val="30"/>
          <w:szCs w:val="30"/>
        </w:rPr>
        <w:lastRenderedPageBreak/>
        <w:t>残疾人福利性单位声明函（如有）</w:t>
      </w:r>
    </w:p>
    <w:p w14:paraId="09F4A444" w14:textId="77777777" w:rsidR="00E9500A" w:rsidRPr="00DA2465" w:rsidRDefault="00E9500A">
      <w:pPr>
        <w:spacing w:line="360" w:lineRule="auto"/>
        <w:ind w:firstLineChars="200" w:firstLine="420"/>
        <w:rPr>
          <w:rFonts w:ascii="宋体" w:eastAsia="宋体" w:hAnsi="宋体"/>
          <w:color w:val="000000" w:themeColor="text1"/>
          <w:szCs w:val="21"/>
        </w:rPr>
      </w:pPr>
    </w:p>
    <w:p w14:paraId="094E869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w:t>
      </w:r>
      <w:r w:rsidRPr="00DA2465">
        <w:rPr>
          <w:rFonts w:ascii="宋体" w:eastAsia="宋体" w:hAnsi="宋体" w:hint="eastAsia"/>
          <w:color w:val="000000" w:themeColor="text1"/>
          <w:szCs w:val="21"/>
          <w:u w:val="single"/>
        </w:rPr>
        <w:t>[项目采购-采购人_9]</w:t>
      </w:r>
      <w:r w:rsidRPr="00DA2465">
        <w:rPr>
          <w:rFonts w:ascii="宋体" w:eastAsia="宋体" w:hAnsi="宋体" w:hint="eastAsia"/>
          <w:color w:val="000000" w:themeColor="text1"/>
          <w:szCs w:val="21"/>
        </w:rPr>
        <w:t>单位的</w:t>
      </w:r>
      <w:r w:rsidRPr="00DA2465">
        <w:rPr>
          <w:rFonts w:ascii="宋体" w:eastAsia="宋体" w:hAnsi="宋体" w:hint="eastAsia"/>
          <w:color w:val="000000" w:themeColor="text1"/>
          <w:szCs w:val="21"/>
          <w:u w:val="single"/>
        </w:rPr>
        <w:t>[项目采购-项目名称_6]</w:t>
      </w:r>
      <w:r w:rsidRPr="00DA2465">
        <w:rPr>
          <w:rFonts w:ascii="宋体" w:eastAsia="宋体" w:hAnsi="宋体" w:hint="eastAsia"/>
          <w:color w:val="000000" w:themeColor="text1"/>
          <w:szCs w:val="21"/>
        </w:rPr>
        <w:t>项目采购活动提供本单位制造的货物（由本单位承担工程/提供服务），或者提供其他残疾人福利性单位制造的货物（不包括使用非残疾人福利性单位注册商标的货物）。</w:t>
      </w:r>
    </w:p>
    <w:p w14:paraId="248D4C8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本公司对上述声明的真实性负责。如有虚假，将依法承担相应责任。</w:t>
      </w:r>
    </w:p>
    <w:p w14:paraId="3267DAA3" w14:textId="77777777" w:rsidR="00E9500A" w:rsidRPr="00DA2465" w:rsidRDefault="00E9500A">
      <w:pPr>
        <w:spacing w:line="360" w:lineRule="auto"/>
        <w:ind w:firstLineChars="200" w:firstLine="420"/>
        <w:rPr>
          <w:rFonts w:ascii="宋体" w:eastAsia="宋体" w:hAnsi="宋体"/>
          <w:color w:val="000000" w:themeColor="text1"/>
          <w:szCs w:val="21"/>
        </w:rPr>
      </w:pPr>
    </w:p>
    <w:p w14:paraId="553B754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投标人名称（电子签章）：</w:t>
      </w:r>
    </w:p>
    <w:p w14:paraId="6510263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日期：___年___月___日</w:t>
      </w:r>
    </w:p>
    <w:p w14:paraId="37974055" w14:textId="77777777" w:rsidR="00E9500A" w:rsidRPr="00DA2465" w:rsidRDefault="00E9500A">
      <w:pPr>
        <w:spacing w:line="360" w:lineRule="auto"/>
        <w:ind w:firstLineChars="200" w:firstLine="420"/>
        <w:rPr>
          <w:rFonts w:ascii="宋体" w:eastAsia="宋体" w:hAnsi="宋体"/>
          <w:color w:val="000000" w:themeColor="text1"/>
          <w:szCs w:val="21"/>
        </w:rPr>
      </w:pPr>
    </w:p>
    <w:p w14:paraId="408BDEBC"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0ECB4AD" w14:textId="77777777" w:rsidR="00E9500A" w:rsidRPr="00DA2465" w:rsidRDefault="00E9500A">
      <w:pPr>
        <w:spacing w:line="360" w:lineRule="auto"/>
        <w:ind w:firstLineChars="200" w:firstLine="420"/>
        <w:rPr>
          <w:rFonts w:ascii="宋体" w:eastAsia="宋体" w:hAnsi="宋体"/>
          <w:color w:val="000000" w:themeColor="text1"/>
          <w:szCs w:val="21"/>
        </w:rPr>
      </w:pPr>
    </w:p>
    <w:p w14:paraId="23DC3DA5" w14:textId="77777777" w:rsidR="00E9500A" w:rsidRPr="00DA2465" w:rsidRDefault="00E9500A">
      <w:pPr>
        <w:spacing w:line="360" w:lineRule="auto"/>
        <w:ind w:firstLineChars="200" w:firstLine="420"/>
        <w:rPr>
          <w:rFonts w:ascii="宋体" w:eastAsia="宋体" w:hAnsi="宋体"/>
          <w:color w:val="000000" w:themeColor="text1"/>
          <w:szCs w:val="21"/>
        </w:rPr>
      </w:pPr>
    </w:p>
    <w:p w14:paraId="5335B2E4" w14:textId="77777777" w:rsidR="00E9500A" w:rsidRPr="00DA2465" w:rsidRDefault="00E9500A">
      <w:pPr>
        <w:spacing w:line="360" w:lineRule="auto"/>
        <w:ind w:firstLineChars="200" w:firstLine="420"/>
        <w:rPr>
          <w:rFonts w:ascii="宋体" w:eastAsia="宋体" w:hAnsi="宋体"/>
          <w:color w:val="000000" w:themeColor="text1"/>
          <w:szCs w:val="21"/>
        </w:rPr>
      </w:pPr>
    </w:p>
    <w:p w14:paraId="4E1CA766" w14:textId="77777777" w:rsidR="00E9500A" w:rsidRPr="00DA2465" w:rsidRDefault="00E9500A">
      <w:pPr>
        <w:spacing w:line="360" w:lineRule="auto"/>
        <w:ind w:firstLineChars="200" w:firstLine="420"/>
        <w:rPr>
          <w:rFonts w:ascii="宋体" w:eastAsia="宋体" w:hAnsi="宋体"/>
          <w:color w:val="000000" w:themeColor="text1"/>
          <w:szCs w:val="21"/>
        </w:rPr>
      </w:pPr>
    </w:p>
    <w:p w14:paraId="3C4ED457" w14:textId="77777777" w:rsidR="00E9500A" w:rsidRPr="00DA2465" w:rsidRDefault="00E9500A">
      <w:pPr>
        <w:spacing w:line="360" w:lineRule="auto"/>
        <w:ind w:firstLineChars="200" w:firstLine="420"/>
        <w:rPr>
          <w:rFonts w:ascii="宋体" w:eastAsia="宋体" w:hAnsi="宋体"/>
          <w:color w:val="000000" w:themeColor="text1"/>
          <w:szCs w:val="21"/>
        </w:rPr>
      </w:pPr>
    </w:p>
    <w:p w14:paraId="3734D0BE" w14:textId="77777777" w:rsidR="00E9500A" w:rsidRPr="00DA2465" w:rsidRDefault="00E9500A">
      <w:pPr>
        <w:spacing w:line="360" w:lineRule="auto"/>
        <w:ind w:firstLineChars="200" w:firstLine="420"/>
        <w:rPr>
          <w:rFonts w:ascii="宋体" w:eastAsia="宋体" w:hAnsi="宋体"/>
          <w:color w:val="000000" w:themeColor="text1"/>
          <w:szCs w:val="21"/>
        </w:rPr>
      </w:pPr>
    </w:p>
    <w:p w14:paraId="0038D947" w14:textId="77777777" w:rsidR="00E9500A" w:rsidRPr="00DA2465" w:rsidRDefault="00E9500A">
      <w:pPr>
        <w:spacing w:line="360" w:lineRule="auto"/>
        <w:ind w:firstLineChars="200" w:firstLine="420"/>
        <w:rPr>
          <w:rFonts w:ascii="宋体" w:eastAsia="宋体" w:hAnsi="宋体"/>
          <w:color w:val="000000" w:themeColor="text1"/>
          <w:szCs w:val="21"/>
        </w:rPr>
      </w:pPr>
    </w:p>
    <w:p w14:paraId="1FF41A83" w14:textId="77777777" w:rsidR="00E9500A" w:rsidRPr="00DA2465" w:rsidRDefault="00E9500A">
      <w:pPr>
        <w:spacing w:line="360" w:lineRule="auto"/>
        <w:ind w:firstLineChars="200" w:firstLine="420"/>
        <w:rPr>
          <w:rFonts w:ascii="宋体" w:eastAsia="宋体" w:hAnsi="宋体"/>
          <w:color w:val="000000" w:themeColor="text1"/>
          <w:szCs w:val="21"/>
        </w:rPr>
      </w:pPr>
    </w:p>
    <w:p w14:paraId="72A9E363" w14:textId="77777777" w:rsidR="00E9500A" w:rsidRPr="00DA2465" w:rsidRDefault="00E9500A">
      <w:pPr>
        <w:spacing w:line="360" w:lineRule="auto"/>
        <w:ind w:firstLineChars="200" w:firstLine="420"/>
        <w:rPr>
          <w:rFonts w:ascii="宋体" w:eastAsia="宋体" w:hAnsi="宋体"/>
          <w:color w:val="000000" w:themeColor="text1"/>
          <w:szCs w:val="21"/>
        </w:rPr>
      </w:pPr>
    </w:p>
    <w:p w14:paraId="7A854658" w14:textId="77777777" w:rsidR="00E9500A" w:rsidRPr="00DA2465" w:rsidRDefault="00E9500A">
      <w:pPr>
        <w:spacing w:line="360" w:lineRule="auto"/>
        <w:ind w:firstLineChars="200" w:firstLine="420"/>
        <w:rPr>
          <w:rFonts w:ascii="宋体" w:eastAsia="宋体" w:hAnsi="宋体"/>
          <w:color w:val="000000" w:themeColor="text1"/>
          <w:szCs w:val="21"/>
        </w:rPr>
      </w:pPr>
    </w:p>
    <w:p w14:paraId="65E8A80F" w14:textId="77777777" w:rsidR="00E9500A" w:rsidRPr="00DA2465" w:rsidRDefault="00E9500A">
      <w:pPr>
        <w:spacing w:line="360" w:lineRule="auto"/>
        <w:ind w:firstLineChars="200" w:firstLine="420"/>
        <w:rPr>
          <w:rFonts w:ascii="宋体" w:eastAsia="宋体" w:hAnsi="宋体"/>
          <w:color w:val="000000" w:themeColor="text1"/>
          <w:szCs w:val="21"/>
        </w:rPr>
      </w:pPr>
    </w:p>
    <w:p w14:paraId="29843EA9" w14:textId="77777777" w:rsidR="00E9500A" w:rsidRPr="00DA2465" w:rsidRDefault="00E9500A">
      <w:pPr>
        <w:spacing w:line="360" w:lineRule="auto"/>
        <w:ind w:firstLineChars="200" w:firstLine="420"/>
        <w:rPr>
          <w:rFonts w:ascii="宋体" w:eastAsia="宋体" w:hAnsi="宋体"/>
          <w:color w:val="000000" w:themeColor="text1"/>
          <w:szCs w:val="21"/>
        </w:rPr>
      </w:pPr>
    </w:p>
    <w:p w14:paraId="5164B2DC" w14:textId="77777777" w:rsidR="00E9500A" w:rsidRPr="00DA2465" w:rsidRDefault="00E9500A">
      <w:pPr>
        <w:spacing w:line="360" w:lineRule="auto"/>
        <w:ind w:firstLineChars="200" w:firstLine="420"/>
        <w:rPr>
          <w:rFonts w:ascii="宋体" w:eastAsia="宋体" w:hAnsi="宋体"/>
          <w:color w:val="000000" w:themeColor="text1"/>
          <w:szCs w:val="21"/>
        </w:rPr>
      </w:pPr>
    </w:p>
    <w:p w14:paraId="1F2E771E" w14:textId="77777777" w:rsidR="00E9500A" w:rsidRPr="00DA2465" w:rsidRDefault="00E9500A">
      <w:pPr>
        <w:spacing w:line="360" w:lineRule="auto"/>
        <w:ind w:firstLineChars="200" w:firstLine="420"/>
        <w:rPr>
          <w:rFonts w:ascii="宋体" w:eastAsia="宋体" w:hAnsi="宋体"/>
          <w:color w:val="000000" w:themeColor="text1"/>
          <w:szCs w:val="21"/>
        </w:rPr>
      </w:pPr>
    </w:p>
    <w:p w14:paraId="549C8187" w14:textId="0F4CC8C6" w:rsidR="00E9500A" w:rsidRPr="00DA2465" w:rsidRDefault="00836C67">
      <w:pPr>
        <w:pStyle w:val="1"/>
        <w:spacing w:before="0" w:after="0" w:line="240" w:lineRule="auto"/>
        <w:jc w:val="center"/>
        <w:rPr>
          <w:rFonts w:ascii="宋体" w:eastAsia="宋体" w:hAnsi="宋体"/>
          <w:color w:val="000000" w:themeColor="text1"/>
          <w:sz w:val="36"/>
          <w:szCs w:val="36"/>
        </w:rPr>
      </w:pPr>
      <w:bookmarkStart w:id="33" w:name="_Toc142414059"/>
      <w:r w:rsidRPr="00DA2465">
        <w:rPr>
          <w:rFonts w:ascii="宋体" w:eastAsia="宋体" w:hAnsi="宋体" w:hint="eastAsia"/>
          <w:color w:val="000000" w:themeColor="text1"/>
          <w:sz w:val="36"/>
          <w:szCs w:val="36"/>
        </w:rPr>
        <w:t>第七章质疑、投诉证明材料格式</w:t>
      </w:r>
      <w:bookmarkEnd w:id="33"/>
    </w:p>
    <w:p w14:paraId="13220AC3" w14:textId="77777777" w:rsidR="00E9500A" w:rsidRPr="00DA2465" w:rsidRDefault="00E9500A">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p>
    <w:p w14:paraId="1C0391D7" w14:textId="2AB5AD7C" w:rsidR="00E9500A" w:rsidRPr="00DA2465" w:rsidRDefault="00836C67">
      <w:pPr>
        <w:pStyle w:val="2"/>
        <w:jc w:val="center"/>
        <w:rPr>
          <w:rFonts w:ascii="宋体" w:eastAsia="宋体" w:hAnsi="宋体"/>
          <w:color w:val="000000" w:themeColor="text1"/>
          <w:sz w:val="30"/>
          <w:szCs w:val="30"/>
        </w:rPr>
      </w:pPr>
      <w:bookmarkStart w:id="34" w:name="_Toc142414060"/>
      <w:r w:rsidRPr="00DA2465">
        <w:rPr>
          <w:rFonts w:ascii="宋体" w:eastAsia="宋体" w:hAnsi="宋体" w:hint="eastAsia"/>
          <w:color w:val="000000" w:themeColor="text1"/>
          <w:sz w:val="30"/>
          <w:szCs w:val="30"/>
        </w:rPr>
        <w:lastRenderedPageBreak/>
        <w:t>第一节质疑函（格式）</w:t>
      </w:r>
      <w:bookmarkEnd w:id="34"/>
    </w:p>
    <w:p w14:paraId="4FFEA505" w14:textId="77777777" w:rsidR="00E9500A" w:rsidRPr="00DA2465" w:rsidRDefault="00836C67">
      <w:pPr>
        <w:spacing w:line="360" w:lineRule="auto"/>
        <w:jc w:val="center"/>
        <w:rPr>
          <w:rFonts w:ascii="宋体" w:eastAsia="宋体" w:hAnsi="宋体"/>
          <w:b/>
          <w:color w:val="000000" w:themeColor="text1"/>
          <w:sz w:val="44"/>
          <w:szCs w:val="44"/>
        </w:rPr>
      </w:pPr>
      <w:r w:rsidRPr="00DA2465">
        <w:rPr>
          <w:rFonts w:ascii="宋体" w:eastAsia="宋体" w:hAnsi="宋体" w:hint="eastAsia"/>
          <w:b/>
          <w:color w:val="000000" w:themeColor="text1"/>
          <w:sz w:val="44"/>
          <w:szCs w:val="44"/>
        </w:rPr>
        <w:t>质疑函范本</w:t>
      </w:r>
    </w:p>
    <w:p w14:paraId="770D8854"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一、质疑供应商基本信息</w:t>
      </w:r>
    </w:p>
    <w:p w14:paraId="5D3404B6" w14:textId="7880C01B"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质疑供应商：</w:t>
      </w:r>
      <w:r w:rsidRPr="00DA2465">
        <w:rPr>
          <w:rFonts w:ascii="Times New Roman" w:eastAsia="宋体" w:hAnsi="Times New Roman" w:cs="Times New Roman"/>
          <w:color w:val="000000" w:themeColor="text1"/>
          <w:szCs w:val="21"/>
        </w:rPr>
        <w:t>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2FA5A03F" w14:textId="011DFF14"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地址：</w:t>
      </w:r>
      <w:r w:rsidRPr="00DA2465">
        <w:rPr>
          <w:rFonts w:ascii="Times New Roman" w:eastAsia="宋体" w:hAnsi="Times New Roman" w:cs="Times New Roman"/>
          <w:color w:val="000000" w:themeColor="text1"/>
          <w:szCs w:val="21"/>
        </w:rPr>
        <w:t>______________________________________</w:t>
      </w:r>
      <w:r w:rsidRPr="00DA2465">
        <w:rPr>
          <w:rFonts w:ascii="宋体" w:eastAsia="宋体" w:hAnsi="宋体" w:hint="eastAsia"/>
          <w:color w:val="000000" w:themeColor="text1"/>
          <w:szCs w:val="21"/>
        </w:rPr>
        <w:t>邮编：</w:t>
      </w:r>
      <w:r w:rsidRPr="00DA2465">
        <w:rPr>
          <w:rFonts w:ascii="Times New Roman" w:eastAsia="宋体" w:hAnsi="Times New Roman" w:cs="Times New Roman"/>
          <w:color w:val="000000" w:themeColor="text1"/>
          <w:szCs w:val="21"/>
        </w:rPr>
        <w:t>______________________________________</w:t>
      </w:r>
      <w:r w:rsidR="00B65351" w:rsidRPr="00DA2465">
        <w:rPr>
          <w:rFonts w:ascii="Times New Roman" w:eastAsia="宋体" w:hAnsi="Times New Roman" w:cs="Times New Roman"/>
          <w:color w:val="000000" w:themeColor="text1"/>
          <w:szCs w:val="21"/>
        </w:rPr>
        <w:t>____</w:t>
      </w:r>
    </w:p>
    <w:p w14:paraId="00015A78" w14:textId="4E384B1B"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联系人：</w:t>
      </w:r>
      <w:r w:rsidRPr="00DA2465">
        <w:rPr>
          <w:rFonts w:ascii="Times New Roman" w:eastAsia="宋体" w:hAnsi="Times New Roman" w:cs="Times New Roman"/>
          <w:color w:val="000000" w:themeColor="text1"/>
          <w:szCs w:val="21"/>
        </w:rPr>
        <w:t>____________________________________</w:t>
      </w:r>
      <w:r w:rsidRPr="00DA2465">
        <w:rPr>
          <w:rFonts w:ascii="宋体" w:eastAsia="宋体" w:hAnsi="宋体" w:hint="eastAsia"/>
          <w:color w:val="000000" w:themeColor="text1"/>
          <w:szCs w:val="21"/>
        </w:rPr>
        <w:t>联系电话：</w:t>
      </w:r>
      <w:r w:rsidRPr="00DA2465">
        <w:rPr>
          <w:rFonts w:ascii="Times New Roman" w:eastAsia="宋体" w:hAnsi="Times New Roman" w:cs="Times New Roman"/>
          <w:color w:val="000000" w:themeColor="text1"/>
          <w:szCs w:val="21"/>
        </w:rPr>
        <w:t>____________________________________</w:t>
      </w:r>
      <w:r w:rsidR="00B65351" w:rsidRPr="00DA2465">
        <w:rPr>
          <w:rFonts w:ascii="Times New Roman" w:eastAsia="宋体" w:hAnsi="Times New Roman" w:cs="Times New Roman"/>
          <w:color w:val="000000" w:themeColor="text1"/>
          <w:szCs w:val="21"/>
        </w:rPr>
        <w:t>__</w:t>
      </w:r>
    </w:p>
    <w:p w14:paraId="4EF86F4E" w14:textId="76CF5810"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授权代表：</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2BD2E8A4" w14:textId="0B7247B1"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联系电话：</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5533B318" w14:textId="2057B99F"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地址：</w:t>
      </w:r>
      <w:r w:rsidRPr="00DA2465">
        <w:rPr>
          <w:rFonts w:ascii="Times New Roman" w:eastAsia="宋体" w:hAnsi="Times New Roman" w:cs="Times New Roman"/>
          <w:color w:val="000000" w:themeColor="text1"/>
          <w:szCs w:val="21"/>
        </w:rPr>
        <w:t>______________________________________</w:t>
      </w:r>
      <w:r w:rsidRPr="00DA2465">
        <w:rPr>
          <w:rFonts w:ascii="宋体" w:eastAsia="宋体" w:hAnsi="宋体" w:hint="eastAsia"/>
          <w:color w:val="000000" w:themeColor="text1"/>
          <w:szCs w:val="21"/>
        </w:rPr>
        <w:t>邮编：</w:t>
      </w:r>
      <w:r w:rsidRPr="00DA2465">
        <w:rPr>
          <w:rFonts w:ascii="Times New Roman" w:eastAsia="宋体" w:hAnsi="Times New Roman" w:cs="Times New Roman"/>
          <w:color w:val="000000" w:themeColor="text1"/>
          <w:szCs w:val="21"/>
        </w:rPr>
        <w:t>______________________________________</w:t>
      </w:r>
      <w:r w:rsidR="00B65351" w:rsidRPr="00DA2465">
        <w:rPr>
          <w:rFonts w:ascii="Times New Roman" w:eastAsia="宋体" w:hAnsi="Times New Roman" w:cs="Times New Roman"/>
          <w:color w:val="000000" w:themeColor="text1"/>
          <w:szCs w:val="21"/>
        </w:rPr>
        <w:t>____</w:t>
      </w:r>
    </w:p>
    <w:p w14:paraId="3B6A7F8D"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二、质疑项目基本情况</w:t>
      </w:r>
    </w:p>
    <w:p w14:paraId="7FAC2A45" w14:textId="77777777" w:rsidR="00E9500A" w:rsidRPr="00DA2465" w:rsidRDefault="00836C67">
      <w:pPr>
        <w:spacing w:line="360" w:lineRule="auto"/>
        <w:rPr>
          <w:rFonts w:ascii="宋体" w:eastAsia="宋体" w:hAnsi="宋体"/>
          <w:color w:val="000000" w:themeColor="text1"/>
          <w:szCs w:val="21"/>
          <w:u w:val="single"/>
        </w:rPr>
      </w:pPr>
      <w:r w:rsidRPr="00DA2465">
        <w:rPr>
          <w:rFonts w:ascii="宋体" w:eastAsia="宋体" w:hAnsi="宋体" w:hint="eastAsia"/>
          <w:color w:val="000000" w:themeColor="text1"/>
          <w:szCs w:val="21"/>
        </w:rPr>
        <w:t>质疑项目的名称：</w:t>
      </w:r>
      <w:r w:rsidRPr="00DA2465">
        <w:rPr>
          <w:rFonts w:ascii="宋体" w:eastAsia="宋体" w:hAnsi="宋体" w:hint="eastAsia"/>
          <w:color w:val="000000" w:themeColor="text1"/>
          <w:szCs w:val="21"/>
          <w:u w:val="single"/>
        </w:rPr>
        <w:t>[项目采购-项目名称_17]</w:t>
      </w:r>
    </w:p>
    <w:p w14:paraId="0ADEA868" w14:textId="63417EC4"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质疑项目的编号：</w:t>
      </w:r>
      <w:r w:rsidRPr="00DA2465">
        <w:rPr>
          <w:rFonts w:ascii="宋体" w:eastAsia="宋体" w:hAnsi="宋体" w:hint="eastAsia"/>
          <w:color w:val="000000" w:themeColor="text1"/>
          <w:szCs w:val="21"/>
          <w:u w:val="single"/>
        </w:rPr>
        <w:t>[项目采购-项目编号_13]</w:t>
      </w:r>
      <w:r w:rsidRPr="00DA2465">
        <w:rPr>
          <w:rFonts w:ascii="宋体" w:eastAsia="宋体" w:hAnsi="宋体" w:hint="eastAsia"/>
          <w:color w:val="000000" w:themeColor="text1"/>
          <w:szCs w:val="21"/>
        </w:rPr>
        <w:t>包号：</w:t>
      </w:r>
      <w:r w:rsidRPr="00DA2465">
        <w:rPr>
          <w:rFonts w:ascii="Times New Roman" w:eastAsia="宋体" w:hAnsi="Times New Roman" w:cs="Times New Roman"/>
          <w:color w:val="000000" w:themeColor="text1"/>
          <w:szCs w:val="21"/>
        </w:rPr>
        <w:t>_____________________________________________</w:t>
      </w:r>
      <w:r w:rsidR="00B65351" w:rsidRPr="00DA2465">
        <w:rPr>
          <w:rFonts w:ascii="Times New Roman" w:eastAsia="宋体" w:hAnsi="Times New Roman" w:cs="Times New Roman"/>
          <w:color w:val="000000" w:themeColor="text1"/>
          <w:szCs w:val="21"/>
        </w:rPr>
        <w:t>___</w:t>
      </w:r>
    </w:p>
    <w:p w14:paraId="1AEF63B1" w14:textId="77777777" w:rsidR="00E9500A" w:rsidRPr="00DA2465" w:rsidRDefault="00836C67">
      <w:pPr>
        <w:spacing w:line="360" w:lineRule="auto"/>
        <w:rPr>
          <w:rFonts w:ascii="宋体" w:eastAsia="宋体" w:hAnsi="宋体"/>
          <w:color w:val="000000" w:themeColor="text1"/>
          <w:szCs w:val="21"/>
          <w:u w:val="single"/>
        </w:rPr>
      </w:pPr>
      <w:r w:rsidRPr="00DA2465">
        <w:rPr>
          <w:rFonts w:ascii="宋体" w:eastAsia="宋体" w:hAnsi="宋体" w:hint="eastAsia"/>
          <w:color w:val="000000" w:themeColor="text1"/>
          <w:szCs w:val="21"/>
        </w:rPr>
        <w:t>采购人名称：</w:t>
      </w:r>
      <w:r w:rsidRPr="00DA2465">
        <w:rPr>
          <w:rFonts w:ascii="宋体" w:eastAsia="宋体" w:hAnsi="宋体" w:hint="eastAsia"/>
          <w:color w:val="000000" w:themeColor="text1"/>
          <w:szCs w:val="21"/>
          <w:u w:val="single"/>
        </w:rPr>
        <w:t>[项目采购-采购人_3]</w:t>
      </w:r>
    </w:p>
    <w:p w14:paraId="6CD042D5"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采购文件获取日期：</w:t>
      </w:r>
      <w:r w:rsidRPr="00DA2465">
        <w:rPr>
          <w:rFonts w:ascii="Times New Roman" w:eastAsia="宋体" w:hAnsi="Times New Roman" w:cs="Times New Roman"/>
          <w:color w:val="000000" w:themeColor="text1"/>
          <w:szCs w:val="21"/>
        </w:rPr>
        <w:t>__________________________________________________________________________</w:t>
      </w:r>
    </w:p>
    <w:p w14:paraId="0CA0D4CD"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三、质疑事项具体内容</w:t>
      </w:r>
    </w:p>
    <w:p w14:paraId="111073D9" w14:textId="62A90CD4"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质疑事项1：</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w:t>
      </w:r>
    </w:p>
    <w:p w14:paraId="3F39083A" w14:textId="141F7D04"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事实依据：</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09FD5BFC" w14:textId="77777777" w:rsidR="00E9500A" w:rsidRPr="00DA2465" w:rsidRDefault="00E9500A">
      <w:pPr>
        <w:spacing w:line="360" w:lineRule="auto"/>
        <w:rPr>
          <w:rFonts w:ascii="宋体" w:eastAsia="宋体" w:hAnsi="宋体"/>
          <w:color w:val="000000" w:themeColor="text1"/>
          <w:szCs w:val="21"/>
        </w:rPr>
      </w:pPr>
    </w:p>
    <w:p w14:paraId="57BE8DE4" w14:textId="170BC66A"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法律依据：</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44563846" w14:textId="77777777" w:rsidR="00E9500A" w:rsidRPr="00DA2465" w:rsidRDefault="00E9500A">
      <w:pPr>
        <w:spacing w:line="360" w:lineRule="auto"/>
        <w:rPr>
          <w:rFonts w:ascii="宋体" w:eastAsia="宋体" w:hAnsi="宋体"/>
          <w:color w:val="000000" w:themeColor="text1"/>
          <w:szCs w:val="21"/>
        </w:rPr>
      </w:pPr>
    </w:p>
    <w:p w14:paraId="3AB9A41B" w14:textId="39C7A0AF"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质疑事项2</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7ED96F01"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w:t>
      </w:r>
    </w:p>
    <w:p w14:paraId="76847956"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四、与质疑事项相关的质疑请求</w:t>
      </w:r>
    </w:p>
    <w:p w14:paraId="532FE1BC" w14:textId="5E0FAD2E"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请求：</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________</w:t>
      </w:r>
    </w:p>
    <w:p w14:paraId="6A732AB2" w14:textId="77777777" w:rsidR="00B65351" w:rsidRPr="00DA2465" w:rsidRDefault="00B65351">
      <w:pPr>
        <w:spacing w:line="360" w:lineRule="auto"/>
        <w:rPr>
          <w:rFonts w:ascii="宋体" w:eastAsia="宋体" w:hAnsi="宋体"/>
          <w:color w:val="000000" w:themeColor="text1"/>
          <w:szCs w:val="21"/>
        </w:rPr>
      </w:pPr>
    </w:p>
    <w:p w14:paraId="6EF3CF1F"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签字（签章）：公章：</w:t>
      </w:r>
    </w:p>
    <w:p w14:paraId="1A5DD2B2"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日期：</w:t>
      </w:r>
    </w:p>
    <w:p w14:paraId="1C68C903" w14:textId="77777777" w:rsidR="00E9500A" w:rsidRPr="00DA2465" w:rsidRDefault="00E9500A">
      <w:pPr>
        <w:spacing w:line="360" w:lineRule="auto"/>
        <w:rPr>
          <w:rFonts w:ascii="宋体" w:eastAsia="宋体" w:hAnsi="宋体"/>
          <w:color w:val="000000" w:themeColor="text1"/>
          <w:szCs w:val="21"/>
        </w:rPr>
      </w:pPr>
    </w:p>
    <w:p w14:paraId="7AF44377" w14:textId="77777777" w:rsidR="00E9500A" w:rsidRPr="00DA2465" w:rsidRDefault="00E9500A">
      <w:pPr>
        <w:spacing w:line="360" w:lineRule="auto"/>
        <w:rPr>
          <w:rFonts w:ascii="宋体" w:eastAsia="宋体" w:hAnsi="宋体"/>
          <w:color w:val="000000" w:themeColor="text1"/>
          <w:szCs w:val="21"/>
        </w:rPr>
      </w:pPr>
    </w:p>
    <w:p w14:paraId="07CD2219" w14:textId="77777777" w:rsidR="00E9500A" w:rsidRPr="00DA2465" w:rsidRDefault="00E9500A">
      <w:pPr>
        <w:spacing w:line="360" w:lineRule="auto"/>
        <w:rPr>
          <w:rFonts w:ascii="宋体" w:eastAsia="宋体" w:hAnsi="宋体"/>
          <w:color w:val="000000" w:themeColor="text1"/>
          <w:szCs w:val="21"/>
        </w:rPr>
      </w:pPr>
    </w:p>
    <w:p w14:paraId="63A1C1EB" w14:textId="77777777" w:rsidR="00E9500A" w:rsidRPr="00DA2465" w:rsidRDefault="00E9500A">
      <w:pPr>
        <w:spacing w:line="360" w:lineRule="auto"/>
        <w:rPr>
          <w:rFonts w:ascii="宋体" w:eastAsia="宋体" w:hAnsi="宋体"/>
          <w:color w:val="000000" w:themeColor="text1"/>
          <w:szCs w:val="21"/>
        </w:rPr>
      </w:pPr>
    </w:p>
    <w:p w14:paraId="4F992DFC" w14:textId="77777777" w:rsidR="00E9500A" w:rsidRPr="00DA2465" w:rsidRDefault="00E9500A">
      <w:pPr>
        <w:spacing w:line="360" w:lineRule="auto"/>
        <w:rPr>
          <w:rFonts w:ascii="宋体" w:eastAsia="宋体" w:hAnsi="宋体"/>
          <w:color w:val="000000" w:themeColor="text1"/>
          <w:szCs w:val="21"/>
        </w:rPr>
      </w:pPr>
    </w:p>
    <w:p w14:paraId="4285FFAD" w14:textId="77777777" w:rsidR="00E9500A" w:rsidRPr="00DA2465" w:rsidRDefault="00E9500A">
      <w:pPr>
        <w:spacing w:line="360" w:lineRule="auto"/>
        <w:rPr>
          <w:rFonts w:ascii="宋体" w:eastAsia="宋体" w:hAnsi="宋体"/>
          <w:color w:val="000000" w:themeColor="text1"/>
          <w:szCs w:val="21"/>
        </w:rPr>
      </w:pPr>
    </w:p>
    <w:p w14:paraId="29AE759A"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质疑函制作说明：</w:t>
      </w:r>
    </w:p>
    <w:p w14:paraId="24E2620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1.供应商提出质疑时，应提交质疑函和必要的证明材料。</w:t>
      </w:r>
    </w:p>
    <w:p w14:paraId="1BD83CAE"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2.质疑供应商若委托代理人进行质疑的，</w:t>
      </w:r>
      <w:proofErr w:type="gramStart"/>
      <w:r w:rsidRPr="00DA2465">
        <w:rPr>
          <w:rFonts w:ascii="宋体" w:eastAsia="宋体" w:hAnsi="宋体" w:hint="eastAsia"/>
          <w:color w:val="000000" w:themeColor="text1"/>
          <w:szCs w:val="21"/>
        </w:rPr>
        <w:t>质疑函应按</w:t>
      </w:r>
      <w:proofErr w:type="gramEnd"/>
      <w:r w:rsidRPr="00DA2465">
        <w:rPr>
          <w:rFonts w:ascii="宋体" w:eastAsia="宋体" w:hAnsi="宋体" w:hint="eastAsia"/>
          <w:color w:val="000000" w:themeColor="text1"/>
          <w:szCs w:val="21"/>
        </w:rPr>
        <w:t>要求列明“授权代表”的有关内容，并在附件中提交由质疑供应商签署的授权委托书。授权委托书应载明代理人的姓名或者名称、代理事项、具体权限、期限和相关事项。</w:t>
      </w:r>
    </w:p>
    <w:p w14:paraId="519C9C47"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3.质疑供应商若对项目的某一分包进行质疑，质疑函中应列明具体分包号。</w:t>
      </w:r>
    </w:p>
    <w:p w14:paraId="00242B0F"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4.质疑函的质疑事项应具体、明确，并有必要的事实依据和法律依据。</w:t>
      </w:r>
    </w:p>
    <w:p w14:paraId="06949B1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5.质疑函的质疑请求应与质疑事项相关。</w:t>
      </w:r>
    </w:p>
    <w:p w14:paraId="0E0DB2FF" w14:textId="77777777" w:rsidR="00E9500A" w:rsidRPr="00DA2465" w:rsidRDefault="00836C67">
      <w:pPr>
        <w:spacing w:line="360" w:lineRule="auto"/>
        <w:ind w:firstLineChars="200" w:firstLine="420"/>
        <w:rPr>
          <w:rFonts w:ascii="宋体" w:eastAsia="宋体" w:hAnsi="宋体"/>
          <w:color w:val="000000" w:themeColor="text1"/>
          <w:szCs w:val="21"/>
        </w:rPr>
        <w:sectPr w:rsidR="00E9500A" w:rsidRPr="00DA2465">
          <w:pgSz w:w="11906" w:h="16838"/>
          <w:pgMar w:top="1134" w:right="1134" w:bottom="1134" w:left="1134" w:header="851" w:footer="992" w:gutter="0"/>
          <w:cols w:space="425"/>
          <w:docGrid w:type="lines" w:linePitch="312"/>
        </w:sectPr>
      </w:pPr>
      <w:r w:rsidRPr="00DA2465">
        <w:rPr>
          <w:rFonts w:ascii="宋体" w:eastAsia="宋体" w:hAnsi="宋体" w:hint="eastAsia"/>
          <w:color w:val="000000" w:themeColor="text1"/>
          <w:szCs w:val="21"/>
        </w:rPr>
        <w:t>6.质疑供应商为自然人的，</w:t>
      </w:r>
      <w:proofErr w:type="gramStart"/>
      <w:r w:rsidRPr="00DA2465">
        <w:rPr>
          <w:rFonts w:ascii="宋体" w:eastAsia="宋体" w:hAnsi="宋体" w:hint="eastAsia"/>
          <w:color w:val="000000" w:themeColor="text1"/>
          <w:szCs w:val="21"/>
        </w:rPr>
        <w:t>质疑函应由</w:t>
      </w:r>
      <w:proofErr w:type="gramEnd"/>
      <w:r w:rsidRPr="00DA2465">
        <w:rPr>
          <w:rFonts w:ascii="宋体" w:eastAsia="宋体" w:hAnsi="宋体" w:hint="eastAsia"/>
          <w:color w:val="000000" w:themeColor="text1"/>
          <w:szCs w:val="21"/>
        </w:rPr>
        <w:t>本人签字；质疑供应商为法人或者其他组织的，</w:t>
      </w:r>
      <w:proofErr w:type="gramStart"/>
      <w:r w:rsidRPr="00DA2465">
        <w:rPr>
          <w:rFonts w:ascii="宋体" w:eastAsia="宋体" w:hAnsi="宋体" w:hint="eastAsia"/>
          <w:color w:val="000000" w:themeColor="text1"/>
          <w:szCs w:val="21"/>
        </w:rPr>
        <w:t>质疑函应由</w:t>
      </w:r>
      <w:proofErr w:type="gramEnd"/>
      <w:r w:rsidRPr="00DA2465">
        <w:rPr>
          <w:rFonts w:ascii="宋体" w:eastAsia="宋体" w:hAnsi="宋体" w:hint="eastAsia"/>
          <w:color w:val="000000" w:themeColor="text1"/>
          <w:szCs w:val="21"/>
        </w:rPr>
        <w:t>法定代表人、主要负责人，或者其授权代表签字或者盖章，并加盖公章。</w:t>
      </w:r>
    </w:p>
    <w:p w14:paraId="3E989DFD" w14:textId="330C94D6" w:rsidR="00E9500A" w:rsidRPr="00DA2465" w:rsidRDefault="00836C67">
      <w:pPr>
        <w:pStyle w:val="2"/>
        <w:jc w:val="center"/>
        <w:rPr>
          <w:rFonts w:ascii="宋体" w:eastAsia="宋体" w:hAnsi="宋体"/>
          <w:color w:val="000000" w:themeColor="text1"/>
          <w:sz w:val="30"/>
          <w:szCs w:val="30"/>
        </w:rPr>
      </w:pPr>
      <w:bookmarkStart w:id="35" w:name="_Toc142414061"/>
      <w:r w:rsidRPr="00DA2465">
        <w:rPr>
          <w:rFonts w:ascii="宋体" w:eastAsia="宋体" w:hAnsi="宋体" w:hint="eastAsia"/>
          <w:color w:val="000000" w:themeColor="text1"/>
          <w:sz w:val="30"/>
          <w:szCs w:val="30"/>
        </w:rPr>
        <w:lastRenderedPageBreak/>
        <w:t>第二节投诉书（格式）</w:t>
      </w:r>
      <w:bookmarkEnd w:id="35"/>
    </w:p>
    <w:p w14:paraId="7FF1D327" w14:textId="77777777" w:rsidR="00E9500A" w:rsidRPr="00DA2465" w:rsidRDefault="00836C67">
      <w:pPr>
        <w:spacing w:line="360" w:lineRule="auto"/>
        <w:jc w:val="center"/>
        <w:rPr>
          <w:rFonts w:ascii="宋体" w:eastAsia="宋体" w:hAnsi="宋体"/>
          <w:b/>
          <w:color w:val="000000" w:themeColor="text1"/>
          <w:sz w:val="44"/>
          <w:szCs w:val="44"/>
        </w:rPr>
      </w:pPr>
      <w:r w:rsidRPr="00DA2465">
        <w:rPr>
          <w:rFonts w:ascii="宋体" w:eastAsia="宋体" w:hAnsi="宋体" w:hint="eastAsia"/>
          <w:b/>
          <w:color w:val="000000" w:themeColor="text1"/>
          <w:sz w:val="44"/>
          <w:szCs w:val="44"/>
        </w:rPr>
        <w:t>投诉书范本</w:t>
      </w:r>
    </w:p>
    <w:p w14:paraId="7B3E7866"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一、投诉相关主体基本情况</w:t>
      </w:r>
    </w:p>
    <w:p w14:paraId="269DDD5D" w14:textId="71832702"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投诉人：</w:t>
      </w:r>
      <w:r w:rsidRPr="00DA2465">
        <w:rPr>
          <w:rFonts w:ascii="Times New Roman" w:eastAsia="宋体" w:hAnsi="Times New Roman" w:cs="Times New Roman"/>
          <w:color w:val="000000" w:themeColor="text1"/>
          <w:szCs w:val="21"/>
        </w:rPr>
        <w:t>____________________________________________________________________________</w:t>
      </w:r>
      <w:r w:rsidR="00B65351" w:rsidRPr="00DA2465">
        <w:rPr>
          <w:rFonts w:ascii="Times New Roman" w:eastAsia="宋体" w:hAnsi="Times New Roman" w:cs="Times New Roman"/>
          <w:color w:val="000000" w:themeColor="text1"/>
          <w:szCs w:val="21"/>
        </w:rPr>
        <w:t>________</w:t>
      </w:r>
    </w:p>
    <w:p w14:paraId="1141F974" w14:textId="73B3360D"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地址：</w:t>
      </w:r>
      <w:r w:rsidRPr="00DA2465">
        <w:rPr>
          <w:rFonts w:ascii="Times New Roman" w:eastAsia="宋体" w:hAnsi="Times New Roman" w:cs="Times New Roman"/>
          <w:color w:val="000000" w:themeColor="text1"/>
          <w:szCs w:val="21"/>
        </w:rPr>
        <w:t>______________________________________</w:t>
      </w:r>
      <w:r w:rsidRPr="00DA2465">
        <w:rPr>
          <w:rFonts w:ascii="宋体" w:eastAsia="宋体" w:hAnsi="宋体" w:hint="eastAsia"/>
          <w:color w:val="000000" w:themeColor="text1"/>
          <w:szCs w:val="21"/>
        </w:rPr>
        <w:t>邮编：</w:t>
      </w:r>
      <w:r w:rsidRPr="00DA2465">
        <w:rPr>
          <w:rFonts w:ascii="Times New Roman" w:eastAsia="宋体" w:hAnsi="Times New Roman" w:cs="Times New Roman"/>
          <w:color w:val="000000" w:themeColor="text1"/>
          <w:szCs w:val="21"/>
        </w:rPr>
        <w:t>______________________________________</w:t>
      </w:r>
      <w:r w:rsidR="00B65351" w:rsidRPr="00DA2465">
        <w:rPr>
          <w:rFonts w:ascii="Times New Roman" w:eastAsia="宋体" w:hAnsi="Times New Roman" w:cs="Times New Roman"/>
          <w:color w:val="000000" w:themeColor="text1"/>
          <w:szCs w:val="21"/>
        </w:rPr>
        <w:t>____</w:t>
      </w:r>
    </w:p>
    <w:p w14:paraId="2B0B8140"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法定代表人/主要负责人：</w:t>
      </w:r>
      <w:r w:rsidRPr="00DA2465">
        <w:rPr>
          <w:rFonts w:ascii="Times New Roman" w:eastAsia="宋体" w:hAnsi="Times New Roman" w:cs="Times New Roman"/>
          <w:color w:val="000000" w:themeColor="text1"/>
          <w:szCs w:val="21"/>
        </w:rPr>
        <w:t>_____________________________________________________________________</w:t>
      </w:r>
    </w:p>
    <w:p w14:paraId="736A513C" w14:textId="4FE3533B"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联系电话：</w:t>
      </w:r>
      <w:r w:rsidRPr="00DA2465">
        <w:rPr>
          <w:rFonts w:ascii="Times New Roman" w:eastAsia="宋体" w:hAnsi="Times New Roman" w:cs="Times New Roman"/>
          <w:color w:val="000000" w:themeColor="text1"/>
          <w:szCs w:val="21"/>
        </w:rPr>
        <w:t>____________________________________________________________________________</w:t>
      </w:r>
      <w:r w:rsidR="00B65351" w:rsidRPr="00DA2465">
        <w:rPr>
          <w:rFonts w:ascii="Times New Roman" w:eastAsia="宋体" w:hAnsi="Times New Roman" w:cs="Times New Roman"/>
          <w:color w:val="000000" w:themeColor="text1"/>
          <w:szCs w:val="21"/>
        </w:rPr>
        <w:t>______</w:t>
      </w:r>
    </w:p>
    <w:p w14:paraId="50BB5498"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授权代表：</w:t>
      </w:r>
      <w:r w:rsidRPr="00DA2465">
        <w:rPr>
          <w:rFonts w:ascii="Times New Roman" w:eastAsia="宋体" w:hAnsi="Times New Roman" w:cs="Times New Roman"/>
          <w:color w:val="000000" w:themeColor="text1"/>
          <w:szCs w:val="21"/>
        </w:rPr>
        <w:t>____________________________________</w:t>
      </w:r>
      <w:r w:rsidRPr="00DA2465">
        <w:rPr>
          <w:rFonts w:ascii="宋体" w:eastAsia="宋体" w:hAnsi="宋体" w:hint="eastAsia"/>
          <w:color w:val="000000" w:themeColor="text1"/>
          <w:szCs w:val="21"/>
        </w:rPr>
        <w:t>联系电话：</w:t>
      </w:r>
      <w:r w:rsidRPr="00DA2465">
        <w:rPr>
          <w:rFonts w:ascii="Times New Roman" w:eastAsia="宋体" w:hAnsi="Times New Roman" w:cs="Times New Roman"/>
          <w:color w:val="000000" w:themeColor="text1"/>
          <w:szCs w:val="21"/>
        </w:rPr>
        <w:t>____________________________________</w:t>
      </w:r>
    </w:p>
    <w:p w14:paraId="3DA93757" w14:textId="3110CFBD"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地址：</w:t>
      </w:r>
      <w:r w:rsidRPr="00DA2465">
        <w:rPr>
          <w:rFonts w:ascii="Times New Roman" w:eastAsia="宋体" w:hAnsi="Times New Roman" w:cs="Times New Roman"/>
          <w:color w:val="000000" w:themeColor="text1"/>
          <w:szCs w:val="21"/>
        </w:rPr>
        <w:t>______________________________________</w:t>
      </w:r>
      <w:r w:rsidRPr="00DA2465">
        <w:rPr>
          <w:rFonts w:ascii="宋体" w:eastAsia="宋体" w:hAnsi="宋体" w:hint="eastAsia"/>
          <w:color w:val="000000" w:themeColor="text1"/>
          <w:szCs w:val="21"/>
        </w:rPr>
        <w:t>邮编：</w:t>
      </w:r>
      <w:r w:rsidRPr="00DA2465">
        <w:rPr>
          <w:rFonts w:ascii="Times New Roman" w:eastAsia="宋体" w:hAnsi="Times New Roman" w:cs="Times New Roman"/>
          <w:color w:val="000000" w:themeColor="text1"/>
          <w:szCs w:val="21"/>
        </w:rPr>
        <w:t>______________________________________</w:t>
      </w:r>
      <w:r w:rsidR="00B65351" w:rsidRPr="00DA2465">
        <w:rPr>
          <w:rFonts w:ascii="Times New Roman" w:eastAsia="宋体" w:hAnsi="Times New Roman" w:cs="Times New Roman"/>
          <w:color w:val="000000" w:themeColor="text1"/>
          <w:szCs w:val="21"/>
        </w:rPr>
        <w:t>____</w:t>
      </w:r>
    </w:p>
    <w:p w14:paraId="1FBCE291" w14:textId="6CFE5A8D"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被投诉人1：</w:t>
      </w:r>
      <w:r w:rsidRPr="00DA2465">
        <w:rPr>
          <w:rFonts w:ascii="Times New Roman" w:eastAsia="宋体" w:hAnsi="Times New Roman" w:cs="Times New Roman"/>
          <w:color w:val="000000" w:themeColor="text1"/>
          <w:szCs w:val="21"/>
        </w:rPr>
        <w:t>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2C4CA5F9" w14:textId="74E4CBB4"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地址：</w:t>
      </w:r>
      <w:r w:rsidRPr="00DA2465">
        <w:rPr>
          <w:rFonts w:ascii="Times New Roman" w:eastAsia="宋体" w:hAnsi="Times New Roman" w:cs="Times New Roman"/>
          <w:color w:val="000000" w:themeColor="text1"/>
          <w:szCs w:val="21"/>
        </w:rPr>
        <w:t>______________________________________</w:t>
      </w:r>
      <w:r w:rsidRPr="00DA2465">
        <w:rPr>
          <w:rFonts w:ascii="宋体" w:eastAsia="宋体" w:hAnsi="宋体" w:hint="eastAsia"/>
          <w:color w:val="000000" w:themeColor="text1"/>
          <w:szCs w:val="21"/>
        </w:rPr>
        <w:t>邮编：</w:t>
      </w:r>
      <w:r w:rsidRPr="00DA2465">
        <w:rPr>
          <w:rFonts w:ascii="Times New Roman" w:eastAsia="宋体" w:hAnsi="Times New Roman" w:cs="Times New Roman"/>
          <w:color w:val="000000" w:themeColor="text1"/>
          <w:szCs w:val="21"/>
        </w:rPr>
        <w:t>______________________________________</w:t>
      </w:r>
      <w:r w:rsidR="00B65351" w:rsidRPr="00DA2465">
        <w:rPr>
          <w:rFonts w:ascii="Times New Roman" w:eastAsia="宋体" w:hAnsi="Times New Roman" w:cs="Times New Roman"/>
          <w:color w:val="000000" w:themeColor="text1"/>
          <w:szCs w:val="21"/>
        </w:rPr>
        <w:t>____</w:t>
      </w:r>
    </w:p>
    <w:p w14:paraId="13881E5F"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联系人：</w:t>
      </w:r>
      <w:r w:rsidRPr="00DA2465">
        <w:rPr>
          <w:rFonts w:ascii="Times New Roman" w:eastAsia="宋体" w:hAnsi="Times New Roman" w:cs="Times New Roman"/>
          <w:color w:val="000000" w:themeColor="text1"/>
          <w:szCs w:val="21"/>
        </w:rPr>
        <w:t>______________________________________</w:t>
      </w:r>
      <w:r w:rsidRPr="00DA2465">
        <w:rPr>
          <w:rFonts w:ascii="宋体" w:eastAsia="宋体" w:hAnsi="宋体" w:hint="eastAsia"/>
          <w:color w:val="000000" w:themeColor="text1"/>
          <w:szCs w:val="21"/>
        </w:rPr>
        <w:t>联系电话：</w:t>
      </w:r>
      <w:r w:rsidRPr="00DA2465">
        <w:rPr>
          <w:rFonts w:ascii="Times New Roman" w:eastAsia="宋体" w:hAnsi="Times New Roman" w:cs="Times New Roman"/>
          <w:color w:val="000000" w:themeColor="text1"/>
          <w:szCs w:val="21"/>
        </w:rPr>
        <w:t>_____________________________________</w:t>
      </w:r>
    </w:p>
    <w:p w14:paraId="6801DEFA"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被投诉人2</w:t>
      </w:r>
    </w:p>
    <w:p w14:paraId="2AD40D11"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w:t>
      </w:r>
    </w:p>
    <w:p w14:paraId="2405FC66" w14:textId="0867BB98"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相关供应商：</w:t>
      </w:r>
      <w:r w:rsidRPr="00DA2465">
        <w:rPr>
          <w:rFonts w:ascii="Times New Roman" w:eastAsia="宋体" w:hAnsi="Times New Roman" w:cs="Times New Roman"/>
          <w:color w:val="000000" w:themeColor="text1"/>
          <w:szCs w:val="21"/>
        </w:rPr>
        <w:t>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14B0A9E0" w14:textId="0E946BCC"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地址：</w:t>
      </w:r>
      <w:r w:rsidRPr="00DA2465">
        <w:rPr>
          <w:rFonts w:ascii="Times New Roman" w:eastAsia="宋体" w:hAnsi="Times New Roman" w:cs="Times New Roman"/>
          <w:color w:val="000000" w:themeColor="text1"/>
          <w:szCs w:val="21"/>
        </w:rPr>
        <w:t>______________________________________</w:t>
      </w:r>
      <w:r w:rsidRPr="00DA2465">
        <w:rPr>
          <w:rFonts w:ascii="宋体" w:eastAsia="宋体" w:hAnsi="宋体" w:hint="eastAsia"/>
          <w:color w:val="000000" w:themeColor="text1"/>
          <w:szCs w:val="21"/>
        </w:rPr>
        <w:t>邮编：</w:t>
      </w:r>
      <w:r w:rsidRPr="00DA2465">
        <w:rPr>
          <w:rFonts w:ascii="Times New Roman" w:eastAsia="宋体" w:hAnsi="Times New Roman" w:cs="Times New Roman"/>
          <w:color w:val="000000" w:themeColor="text1"/>
          <w:szCs w:val="21"/>
        </w:rPr>
        <w:t>______________________________________</w:t>
      </w:r>
      <w:r w:rsidR="00B65351" w:rsidRPr="00DA2465">
        <w:rPr>
          <w:rFonts w:ascii="Times New Roman" w:eastAsia="宋体" w:hAnsi="Times New Roman" w:cs="Times New Roman"/>
          <w:color w:val="000000" w:themeColor="text1"/>
          <w:szCs w:val="21"/>
        </w:rPr>
        <w:t>____</w:t>
      </w:r>
    </w:p>
    <w:p w14:paraId="5871C187"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联系人：</w:t>
      </w:r>
      <w:r w:rsidRPr="00DA2465">
        <w:rPr>
          <w:rFonts w:ascii="Times New Roman" w:eastAsia="宋体" w:hAnsi="Times New Roman" w:cs="Times New Roman"/>
          <w:color w:val="000000" w:themeColor="text1"/>
          <w:szCs w:val="21"/>
        </w:rPr>
        <w:t>______________________________________</w:t>
      </w:r>
      <w:r w:rsidRPr="00DA2465">
        <w:rPr>
          <w:rFonts w:ascii="宋体" w:eastAsia="宋体" w:hAnsi="宋体" w:hint="eastAsia"/>
          <w:color w:val="000000" w:themeColor="text1"/>
          <w:szCs w:val="21"/>
        </w:rPr>
        <w:t>联系电话：</w:t>
      </w:r>
      <w:r w:rsidRPr="00DA2465">
        <w:rPr>
          <w:rFonts w:ascii="Times New Roman" w:eastAsia="宋体" w:hAnsi="Times New Roman" w:cs="Times New Roman"/>
          <w:color w:val="000000" w:themeColor="text1"/>
          <w:szCs w:val="21"/>
        </w:rPr>
        <w:t>_____________________________________</w:t>
      </w:r>
    </w:p>
    <w:p w14:paraId="1F1A3901"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二、投诉项目基本情况</w:t>
      </w:r>
    </w:p>
    <w:p w14:paraId="4C09907D" w14:textId="77777777" w:rsidR="00E9500A" w:rsidRPr="00DA2465" w:rsidRDefault="00836C67">
      <w:pPr>
        <w:spacing w:line="360" w:lineRule="auto"/>
        <w:rPr>
          <w:rFonts w:ascii="宋体" w:eastAsia="宋体" w:hAnsi="宋体"/>
          <w:color w:val="000000" w:themeColor="text1"/>
          <w:szCs w:val="21"/>
          <w:u w:val="single"/>
        </w:rPr>
      </w:pPr>
      <w:r w:rsidRPr="00DA2465">
        <w:rPr>
          <w:rFonts w:ascii="宋体" w:eastAsia="宋体" w:hAnsi="宋体" w:hint="eastAsia"/>
          <w:color w:val="000000" w:themeColor="text1"/>
          <w:szCs w:val="21"/>
        </w:rPr>
        <w:t>采购项目名称：</w:t>
      </w:r>
      <w:r w:rsidRPr="00DA2465">
        <w:rPr>
          <w:rFonts w:ascii="宋体" w:eastAsia="宋体" w:hAnsi="宋体" w:hint="eastAsia"/>
          <w:color w:val="000000" w:themeColor="text1"/>
          <w:szCs w:val="21"/>
          <w:u w:val="single"/>
        </w:rPr>
        <w:t>[项目采购-项目名称_18]</w:t>
      </w:r>
    </w:p>
    <w:p w14:paraId="25F8DCEF" w14:textId="3CD24211"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采购项目编号：</w:t>
      </w:r>
      <w:r w:rsidRPr="00DA2465">
        <w:rPr>
          <w:rFonts w:ascii="宋体" w:eastAsia="宋体" w:hAnsi="宋体" w:hint="eastAsia"/>
          <w:color w:val="000000" w:themeColor="text1"/>
          <w:szCs w:val="21"/>
          <w:u w:val="single"/>
        </w:rPr>
        <w:t>[项目采购-项目编号_14]</w:t>
      </w:r>
      <w:r w:rsidRPr="00DA2465">
        <w:rPr>
          <w:rFonts w:ascii="宋体" w:eastAsia="宋体" w:hAnsi="宋体" w:hint="eastAsia"/>
          <w:color w:val="000000" w:themeColor="text1"/>
          <w:szCs w:val="21"/>
        </w:rPr>
        <w:t>包号：</w:t>
      </w:r>
      <w:r w:rsidRPr="00DA2465">
        <w:rPr>
          <w:rFonts w:ascii="Times New Roman" w:eastAsia="宋体" w:hAnsi="Times New Roman" w:cs="Times New Roman"/>
          <w:color w:val="000000" w:themeColor="text1"/>
          <w:szCs w:val="21"/>
        </w:rPr>
        <w:t>________________________________________________</w:t>
      </w:r>
      <w:r w:rsidR="00B65351" w:rsidRPr="00DA2465">
        <w:rPr>
          <w:rFonts w:ascii="Times New Roman" w:eastAsia="宋体" w:hAnsi="Times New Roman" w:cs="Times New Roman"/>
          <w:color w:val="000000" w:themeColor="text1"/>
          <w:szCs w:val="21"/>
        </w:rPr>
        <w:t>__</w:t>
      </w:r>
    </w:p>
    <w:p w14:paraId="57408847" w14:textId="77777777" w:rsidR="00E9500A" w:rsidRPr="00DA2465" w:rsidRDefault="00836C67">
      <w:pPr>
        <w:spacing w:line="360" w:lineRule="auto"/>
        <w:rPr>
          <w:rFonts w:ascii="宋体" w:eastAsia="宋体" w:hAnsi="宋体"/>
          <w:color w:val="000000" w:themeColor="text1"/>
          <w:szCs w:val="21"/>
          <w:u w:val="single"/>
        </w:rPr>
      </w:pPr>
      <w:r w:rsidRPr="00DA2465">
        <w:rPr>
          <w:rFonts w:ascii="宋体" w:eastAsia="宋体" w:hAnsi="宋体" w:hint="eastAsia"/>
          <w:color w:val="000000" w:themeColor="text1"/>
          <w:szCs w:val="21"/>
        </w:rPr>
        <w:t>采购人名称：</w:t>
      </w:r>
      <w:r w:rsidRPr="00DA2465">
        <w:rPr>
          <w:rFonts w:ascii="宋体" w:eastAsia="宋体" w:hAnsi="宋体" w:hint="eastAsia"/>
          <w:color w:val="000000" w:themeColor="text1"/>
          <w:szCs w:val="21"/>
          <w:u w:val="single"/>
        </w:rPr>
        <w:t>[项目采购-采购人_4]</w:t>
      </w:r>
    </w:p>
    <w:p w14:paraId="61B8E242" w14:textId="1200D29E"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代理机构名称：</w:t>
      </w:r>
      <w:r w:rsidRPr="00DA2465">
        <w:rPr>
          <w:rFonts w:ascii="Times New Roman" w:eastAsia="宋体" w:hAnsi="Times New Roman" w:cs="Times New Roman"/>
          <w:color w:val="000000" w:themeColor="text1"/>
          <w:szCs w:val="21"/>
        </w:rPr>
        <w:t>________________________________________________</w:t>
      </w:r>
      <w:r w:rsidR="00B65351" w:rsidRPr="00DA2465">
        <w:rPr>
          <w:rFonts w:ascii="Times New Roman" w:eastAsia="宋体" w:hAnsi="Times New Roman" w:cs="Times New Roman"/>
          <w:color w:val="000000" w:themeColor="text1"/>
          <w:szCs w:val="21"/>
        </w:rPr>
        <w:t>______________________________</w:t>
      </w:r>
    </w:p>
    <w:p w14:paraId="0CCCEF59" w14:textId="0287FAC3"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采购文件公告：是/否公告期限：</w:t>
      </w:r>
      <w:r w:rsidRPr="00DA2465">
        <w:rPr>
          <w:rFonts w:ascii="Times New Roman" w:eastAsia="宋体" w:hAnsi="Times New Roman" w:cs="Times New Roman"/>
          <w:color w:val="000000" w:themeColor="text1"/>
          <w:szCs w:val="21"/>
        </w:rPr>
        <w:t>________________________________________________</w:t>
      </w:r>
      <w:r w:rsidR="00B65351" w:rsidRPr="00DA2465">
        <w:rPr>
          <w:rFonts w:ascii="Times New Roman" w:eastAsia="宋体" w:hAnsi="Times New Roman" w:cs="Times New Roman"/>
          <w:color w:val="000000" w:themeColor="text1"/>
          <w:szCs w:val="21"/>
        </w:rPr>
        <w:t>_______________</w:t>
      </w:r>
    </w:p>
    <w:p w14:paraId="2D06D5FE" w14:textId="5A65A56E"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采购结果公告：是/否公告期限：</w:t>
      </w:r>
      <w:r w:rsidRPr="00DA2465">
        <w:rPr>
          <w:rFonts w:ascii="Times New Roman" w:eastAsia="宋体" w:hAnsi="Times New Roman" w:cs="Times New Roman"/>
          <w:color w:val="000000" w:themeColor="text1"/>
          <w:szCs w:val="21"/>
        </w:rPr>
        <w:t>________________________________________________</w:t>
      </w:r>
      <w:r w:rsidR="00B65351" w:rsidRPr="00DA2465">
        <w:rPr>
          <w:rFonts w:ascii="Times New Roman" w:eastAsia="宋体" w:hAnsi="Times New Roman" w:cs="Times New Roman"/>
          <w:color w:val="000000" w:themeColor="text1"/>
          <w:szCs w:val="21"/>
        </w:rPr>
        <w:t>_______________</w:t>
      </w:r>
    </w:p>
    <w:p w14:paraId="7A4C2EA3"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三、质疑基本情况</w:t>
      </w:r>
    </w:p>
    <w:p w14:paraId="57A61A5A" w14:textId="13A758F2"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投诉人于___年___月___日,向___提出质疑，质疑事项为：</w:t>
      </w:r>
      <w:r w:rsidR="00B65351" w:rsidRPr="00DA2465">
        <w:rPr>
          <w:rFonts w:ascii="Times New Roman" w:eastAsia="宋体" w:hAnsi="Times New Roman" w:cs="Times New Roman"/>
          <w:color w:val="000000" w:themeColor="text1"/>
          <w:szCs w:val="21"/>
        </w:rPr>
        <w:t>_________________________________________</w:t>
      </w:r>
    </w:p>
    <w:p w14:paraId="1A4DC158" w14:textId="77777777" w:rsidR="00E9500A" w:rsidRPr="00DA2465" w:rsidRDefault="00E9500A">
      <w:pPr>
        <w:spacing w:line="360" w:lineRule="auto"/>
        <w:rPr>
          <w:rFonts w:ascii="宋体" w:eastAsia="宋体" w:hAnsi="宋体"/>
          <w:color w:val="000000" w:themeColor="text1"/>
          <w:szCs w:val="21"/>
        </w:rPr>
      </w:pPr>
    </w:p>
    <w:p w14:paraId="33FF0DDC"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u w:val="single"/>
        </w:rPr>
        <w:t>采购人/代理机构</w:t>
      </w:r>
      <w:r w:rsidRPr="00DA2465">
        <w:rPr>
          <w:rFonts w:ascii="宋体" w:eastAsia="宋体" w:hAnsi="宋体" w:hint="eastAsia"/>
          <w:color w:val="000000" w:themeColor="text1"/>
          <w:szCs w:val="21"/>
        </w:rPr>
        <w:t>于___年___月___日,就质疑事项</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了答复/没有在法定期限内</w:t>
      </w:r>
      <w:proofErr w:type="gramStart"/>
      <w:r w:rsidRPr="00DA2465">
        <w:rPr>
          <w:rFonts w:ascii="宋体" w:eastAsia="宋体" w:hAnsi="宋体" w:hint="eastAsia"/>
          <w:color w:val="000000" w:themeColor="text1"/>
          <w:szCs w:val="21"/>
        </w:rPr>
        <w:t>作出</w:t>
      </w:r>
      <w:proofErr w:type="gramEnd"/>
      <w:r w:rsidRPr="00DA2465">
        <w:rPr>
          <w:rFonts w:ascii="宋体" w:eastAsia="宋体" w:hAnsi="宋体" w:hint="eastAsia"/>
          <w:color w:val="000000" w:themeColor="text1"/>
          <w:szCs w:val="21"/>
        </w:rPr>
        <w:t>答复。</w:t>
      </w:r>
    </w:p>
    <w:p w14:paraId="5AC36FEF"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lastRenderedPageBreak/>
        <w:t>四、投诉事项具体内容</w:t>
      </w:r>
    </w:p>
    <w:p w14:paraId="16AA1AD0" w14:textId="02C48F70"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投诉事项1：</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w:t>
      </w:r>
    </w:p>
    <w:p w14:paraId="16D36220" w14:textId="13D5B60A"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事实依据：</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466820D1" w14:textId="77777777" w:rsidR="00E9500A" w:rsidRPr="00DA2465" w:rsidRDefault="00E9500A">
      <w:pPr>
        <w:spacing w:line="360" w:lineRule="auto"/>
        <w:rPr>
          <w:rFonts w:ascii="宋体" w:eastAsia="宋体" w:hAnsi="宋体"/>
          <w:color w:val="000000" w:themeColor="text1"/>
          <w:szCs w:val="21"/>
        </w:rPr>
      </w:pPr>
    </w:p>
    <w:p w14:paraId="23BFDECC" w14:textId="08B551B6"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法律依据：</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12D30F07" w14:textId="77777777" w:rsidR="00E9500A" w:rsidRPr="00DA2465" w:rsidRDefault="00E9500A">
      <w:pPr>
        <w:spacing w:line="360" w:lineRule="auto"/>
        <w:rPr>
          <w:rFonts w:ascii="宋体" w:eastAsia="宋体" w:hAnsi="宋体"/>
          <w:color w:val="000000" w:themeColor="text1"/>
          <w:szCs w:val="21"/>
        </w:rPr>
      </w:pPr>
    </w:p>
    <w:p w14:paraId="45F44DFE" w14:textId="2F0C6FCF"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投诉事项2</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w:t>
      </w:r>
    </w:p>
    <w:p w14:paraId="4860E9EE"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w:t>
      </w:r>
    </w:p>
    <w:p w14:paraId="48FB3570"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五、与投诉事项相关的投诉请求</w:t>
      </w:r>
    </w:p>
    <w:p w14:paraId="683DEBB1" w14:textId="36848583"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请求：</w:t>
      </w:r>
      <w:r w:rsidRPr="00DA2465">
        <w:rPr>
          <w:rFonts w:ascii="Times New Roman" w:eastAsia="宋体" w:hAnsi="Times New Roman" w:cs="Times New Roman"/>
          <w:color w:val="000000" w:themeColor="text1"/>
          <w:szCs w:val="21"/>
        </w:rPr>
        <w:t>______________________________________________________________________________</w:t>
      </w:r>
      <w:r w:rsidR="00B65351" w:rsidRPr="00DA2465">
        <w:rPr>
          <w:rFonts w:ascii="Times New Roman" w:eastAsia="宋体" w:hAnsi="Times New Roman" w:cs="Times New Roman"/>
          <w:color w:val="000000" w:themeColor="text1"/>
          <w:szCs w:val="21"/>
        </w:rPr>
        <w:t>________</w:t>
      </w:r>
    </w:p>
    <w:p w14:paraId="2A87D59F" w14:textId="77777777" w:rsidR="00E9500A" w:rsidRPr="00DA2465" w:rsidRDefault="00E9500A">
      <w:pPr>
        <w:spacing w:line="360" w:lineRule="auto"/>
        <w:rPr>
          <w:rFonts w:ascii="宋体" w:eastAsia="宋体" w:hAnsi="宋体"/>
          <w:color w:val="000000" w:themeColor="text1"/>
          <w:szCs w:val="21"/>
        </w:rPr>
      </w:pPr>
    </w:p>
    <w:p w14:paraId="381AF2F4"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签字（签章）：公章：</w:t>
      </w:r>
    </w:p>
    <w:p w14:paraId="7CE74B56" w14:textId="77777777" w:rsidR="00E9500A" w:rsidRPr="00DA2465" w:rsidRDefault="00836C67">
      <w:pPr>
        <w:spacing w:line="360" w:lineRule="auto"/>
        <w:rPr>
          <w:rFonts w:ascii="宋体" w:eastAsia="宋体" w:hAnsi="宋体"/>
          <w:color w:val="000000" w:themeColor="text1"/>
          <w:szCs w:val="21"/>
        </w:rPr>
      </w:pPr>
      <w:r w:rsidRPr="00DA2465">
        <w:rPr>
          <w:rFonts w:ascii="宋体" w:eastAsia="宋体" w:hAnsi="宋体" w:hint="eastAsia"/>
          <w:color w:val="000000" w:themeColor="text1"/>
          <w:szCs w:val="21"/>
        </w:rPr>
        <w:t>日期：</w:t>
      </w:r>
    </w:p>
    <w:p w14:paraId="50421422" w14:textId="77777777" w:rsidR="00E9500A" w:rsidRPr="00DA2465" w:rsidRDefault="00E9500A">
      <w:pPr>
        <w:spacing w:line="360" w:lineRule="auto"/>
        <w:rPr>
          <w:rFonts w:ascii="宋体" w:eastAsia="宋体" w:hAnsi="宋体"/>
          <w:color w:val="000000" w:themeColor="text1"/>
          <w:szCs w:val="21"/>
        </w:rPr>
      </w:pPr>
    </w:p>
    <w:p w14:paraId="120B39CA" w14:textId="77777777" w:rsidR="00E9500A" w:rsidRPr="00DA2465" w:rsidRDefault="00836C67">
      <w:pPr>
        <w:spacing w:line="360" w:lineRule="auto"/>
        <w:rPr>
          <w:rFonts w:ascii="宋体" w:eastAsia="宋体" w:hAnsi="宋体"/>
          <w:b/>
          <w:color w:val="000000" w:themeColor="text1"/>
          <w:szCs w:val="21"/>
        </w:rPr>
      </w:pPr>
      <w:r w:rsidRPr="00DA2465">
        <w:rPr>
          <w:rFonts w:ascii="宋体" w:eastAsia="宋体" w:hAnsi="宋体" w:hint="eastAsia"/>
          <w:b/>
          <w:color w:val="000000" w:themeColor="text1"/>
          <w:szCs w:val="21"/>
        </w:rPr>
        <w:t>投诉</w:t>
      </w:r>
      <w:proofErr w:type="gramStart"/>
      <w:r w:rsidRPr="00DA2465">
        <w:rPr>
          <w:rFonts w:ascii="宋体" w:eastAsia="宋体" w:hAnsi="宋体" w:hint="eastAsia"/>
          <w:b/>
          <w:color w:val="000000" w:themeColor="text1"/>
          <w:szCs w:val="21"/>
        </w:rPr>
        <w:t>书制作</w:t>
      </w:r>
      <w:proofErr w:type="gramEnd"/>
      <w:r w:rsidRPr="00DA2465">
        <w:rPr>
          <w:rFonts w:ascii="宋体" w:eastAsia="宋体" w:hAnsi="宋体" w:hint="eastAsia"/>
          <w:b/>
          <w:color w:val="000000" w:themeColor="text1"/>
          <w:szCs w:val="21"/>
        </w:rPr>
        <w:t>说明：</w:t>
      </w:r>
    </w:p>
    <w:p w14:paraId="53B4C144"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1.投诉人提起投诉时，应当提交投诉书和必要的证明材料，并按照被投诉人和与投诉事项有关的供应商数量提供投诉书副本。</w:t>
      </w:r>
    </w:p>
    <w:p w14:paraId="58672119"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76D9C4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3.投诉人若对项目的某一分包进行投诉，投诉书应列明具体分包号。</w:t>
      </w:r>
    </w:p>
    <w:p w14:paraId="1311A56B"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4.投诉书应简要列明质疑事项，质疑函、质疑答复等作为附件材料提供。</w:t>
      </w:r>
    </w:p>
    <w:p w14:paraId="2703A7E1"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5.投诉书的投诉事项应具体、明确，并有必要的事实依据和法律依据。</w:t>
      </w:r>
    </w:p>
    <w:p w14:paraId="524C2A72"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6.投诉书的投诉请求应与投诉事项相关。</w:t>
      </w:r>
    </w:p>
    <w:p w14:paraId="4F052ABC" w14:textId="77777777" w:rsidR="00E9500A" w:rsidRPr="00DA2465" w:rsidRDefault="00836C67">
      <w:pPr>
        <w:spacing w:line="360" w:lineRule="auto"/>
        <w:ind w:firstLineChars="200" w:firstLine="420"/>
        <w:rPr>
          <w:rFonts w:ascii="宋体" w:eastAsia="宋体" w:hAnsi="宋体"/>
          <w:color w:val="000000" w:themeColor="text1"/>
          <w:szCs w:val="21"/>
        </w:rPr>
      </w:pPr>
      <w:r w:rsidRPr="00DA2465">
        <w:rPr>
          <w:rFonts w:ascii="宋体" w:eastAsia="宋体" w:hAnsi="宋体" w:hint="eastAsia"/>
          <w:color w:val="000000" w:themeColor="text1"/>
          <w:szCs w:val="21"/>
        </w:rPr>
        <w:t>7.投诉人为自然人的，投诉书应当由本人签字；投诉人为法人或者其他组织的，投诉书应当由法定代表人、主要负责人，或者其授权代表签字或者盖章，并加盖公章。</w:t>
      </w:r>
    </w:p>
    <w:sectPr w:rsidR="00E9500A" w:rsidRPr="00DA246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8261E" w14:textId="77777777" w:rsidR="00FA2AAA" w:rsidRDefault="00FA2AAA">
      <w:r>
        <w:separator/>
      </w:r>
    </w:p>
  </w:endnote>
  <w:endnote w:type="continuationSeparator" w:id="0">
    <w:p w14:paraId="4FB03F01" w14:textId="77777777" w:rsidR="00FA2AAA" w:rsidRDefault="00FA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902438"/>
    </w:sdtPr>
    <w:sdtEndPr/>
    <w:sdtContent>
      <w:p w14:paraId="7C9F2E41" w14:textId="77777777" w:rsidR="00BE3199" w:rsidRDefault="00BE3199">
        <w:pPr>
          <w:pStyle w:val="a5"/>
          <w:jc w:val="center"/>
        </w:pPr>
        <w:r>
          <w:fldChar w:fldCharType="begin"/>
        </w:r>
        <w:r>
          <w:instrText>PAGE   \* MERGEFORMAT</w:instrText>
        </w:r>
        <w:r>
          <w:fldChar w:fldCharType="separate"/>
        </w:r>
        <w:r w:rsidR="003F4120" w:rsidRPr="003F4120">
          <w:rPr>
            <w:noProof/>
            <w:lang w:val="zh-CN"/>
          </w:rPr>
          <w:t>1</w:t>
        </w:r>
        <w:r>
          <w:fldChar w:fldCharType="end"/>
        </w:r>
      </w:p>
    </w:sdtContent>
  </w:sdt>
  <w:p w14:paraId="01BE7E3C" w14:textId="77777777" w:rsidR="00BE3199" w:rsidRDefault="00BE31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376263"/>
    </w:sdtPr>
    <w:sdtEndPr/>
    <w:sdtContent>
      <w:p w14:paraId="567A7A58" w14:textId="77777777" w:rsidR="00BE3199" w:rsidRDefault="00BE3199">
        <w:pPr>
          <w:pStyle w:val="a5"/>
          <w:jc w:val="center"/>
        </w:pPr>
        <w:r>
          <w:fldChar w:fldCharType="begin"/>
        </w:r>
        <w:r>
          <w:instrText>PAGE   \* MERGEFORMAT</w:instrText>
        </w:r>
        <w:r>
          <w:fldChar w:fldCharType="separate"/>
        </w:r>
        <w:r w:rsidR="003F4120" w:rsidRPr="003F4120">
          <w:rPr>
            <w:noProof/>
            <w:lang w:val="zh-CN"/>
          </w:rPr>
          <w:t>47</w:t>
        </w:r>
        <w:r>
          <w:fldChar w:fldCharType="end"/>
        </w:r>
      </w:p>
    </w:sdtContent>
  </w:sdt>
  <w:p w14:paraId="33B46447" w14:textId="77777777" w:rsidR="00BE3199" w:rsidRDefault="00BE31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E9950" w14:textId="77777777" w:rsidR="00FA2AAA" w:rsidRDefault="00FA2AAA">
      <w:r>
        <w:separator/>
      </w:r>
    </w:p>
  </w:footnote>
  <w:footnote w:type="continuationSeparator" w:id="0">
    <w:p w14:paraId="13EF15A2" w14:textId="77777777" w:rsidR="00FA2AAA" w:rsidRDefault="00FA2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EF4F9" w14:textId="3D4AB8E7" w:rsidR="00BE3199" w:rsidRDefault="00BE3199">
    <w:pPr>
      <w:pStyle w:val="a6"/>
    </w:pPr>
    <w:r>
      <w:rPr>
        <w:rFonts w:hint="eastAsia"/>
      </w:rPr>
      <w:t>南宁市政府采购公开招标采购文件（项目编号：</w:t>
    </w:r>
    <w:r w:rsidRPr="008D23EC">
      <w:rPr>
        <w:color w:val="000000" w:themeColor="text1"/>
      </w:rPr>
      <w:t>NNZC2024-G3-991145-KWZB</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NjYwNWZkZTEyNTgzZWEzZWIxOTMxODZlZDU1ZjEifQ=="/>
  </w:docVars>
  <w:rsids>
    <w:rsidRoot w:val="00E02534"/>
    <w:rsid w:val="BF1EF49A"/>
    <w:rsid w:val="DEEFC21C"/>
    <w:rsid w:val="FBF74A8F"/>
    <w:rsid w:val="FDAE9C57"/>
    <w:rsid w:val="FFE70A0A"/>
    <w:rsid w:val="FFEF74C9"/>
    <w:rsid w:val="FFFEC2C6"/>
    <w:rsid w:val="000126F9"/>
    <w:rsid w:val="00016ADD"/>
    <w:rsid w:val="00017BD8"/>
    <w:rsid w:val="00021A0C"/>
    <w:rsid w:val="00025AA2"/>
    <w:rsid w:val="00035E08"/>
    <w:rsid w:val="000405BB"/>
    <w:rsid w:val="00050FCC"/>
    <w:rsid w:val="00054EA6"/>
    <w:rsid w:val="00055019"/>
    <w:rsid w:val="00064B28"/>
    <w:rsid w:val="0007322F"/>
    <w:rsid w:val="000931EB"/>
    <w:rsid w:val="0009539E"/>
    <w:rsid w:val="000957BB"/>
    <w:rsid w:val="000A2312"/>
    <w:rsid w:val="000B04BD"/>
    <w:rsid w:val="000B7910"/>
    <w:rsid w:val="000C0101"/>
    <w:rsid w:val="000C075C"/>
    <w:rsid w:val="000C7486"/>
    <w:rsid w:val="000D54A4"/>
    <w:rsid w:val="000D60A3"/>
    <w:rsid w:val="000E0D41"/>
    <w:rsid w:val="000E5182"/>
    <w:rsid w:val="000F6F32"/>
    <w:rsid w:val="00104B67"/>
    <w:rsid w:val="00105BE2"/>
    <w:rsid w:val="00106BF9"/>
    <w:rsid w:val="00110CC6"/>
    <w:rsid w:val="00110ED2"/>
    <w:rsid w:val="00114142"/>
    <w:rsid w:val="00132A6E"/>
    <w:rsid w:val="001332DA"/>
    <w:rsid w:val="00136125"/>
    <w:rsid w:val="00147D9E"/>
    <w:rsid w:val="00161E8C"/>
    <w:rsid w:val="00164E1F"/>
    <w:rsid w:val="00167A3E"/>
    <w:rsid w:val="00182AA9"/>
    <w:rsid w:val="00193AE3"/>
    <w:rsid w:val="001A0FC2"/>
    <w:rsid w:val="001A3406"/>
    <w:rsid w:val="001C1570"/>
    <w:rsid w:val="001C2846"/>
    <w:rsid w:val="001C44B8"/>
    <w:rsid w:val="001C4823"/>
    <w:rsid w:val="001D1107"/>
    <w:rsid w:val="001D27F4"/>
    <w:rsid w:val="001D7FFD"/>
    <w:rsid w:val="001E0436"/>
    <w:rsid w:val="001E2D2B"/>
    <w:rsid w:val="001E3356"/>
    <w:rsid w:val="001E7F96"/>
    <w:rsid w:val="001F2EB8"/>
    <w:rsid w:val="00200F38"/>
    <w:rsid w:val="002019EC"/>
    <w:rsid w:val="0021103A"/>
    <w:rsid w:val="00216E95"/>
    <w:rsid w:val="0022222E"/>
    <w:rsid w:val="00223DE3"/>
    <w:rsid w:val="0023564C"/>
    <w:rsid w:val="00242556"/>
    <w:rsid w:val="00250D25"/>
    <w:rsid w:val="00252541"/>
    <w:rsid w:val="00252744"/>
    <w:rsid w:val="00264B8D"/>
    <w:rsid w:val="00270E3F"/>
    <w:rsid w:val="002726A0"/>
    <w:rsid w:val="00275A6E"/>
    <w:rsid w:val="00292203"/>
    <w:rsid w:val="002963FD"/>
    <w:rsid w:val="00297DDA"/>
    <w:rsid w:val="002A173F"/>
    <w:rsid w:val="002A4C9D"/>
    <w:rsid w:val="002C0B72"/>
    <w:rsid w:val="002E37AC"/>
    <w:rsid w:val="002E5FF5"/>
    <w:rsid w:val="002F1586"/>
    <w:rsid w:val="002F5EB1"/>
    <w:rsid w:val="00304120"/>
    <w:rsid w:val="00313431"/>
    <w:rsid w:val="00315C76"/>
    <w:rsid w:val="003169F5"/>
    <w:rsid w:val="00323CAA"/>
    <w:rsid w:val="003269F3"/>
    <w:rsid w:val="00346FA2"/>
    <w:rsid w:val="003539A7"/>
    <w:rsid w:val="0035438C"/>
    <w:rsid w:val="00363633"/>
    <w:rsid w:val="00364135"/>
    <w:rsid w:val="00370681"/>
    <w:rsid w:val="003738F3"/>
    <w:rsid w:val="003762FA"/>
    <w:rsid w:val="003826C4"/>
    <w:rsid w:val="00382950"/>
    <w:rsid w:val="00386F55"/>
    <w:rsid w:val="00391A36"/>
    <w:rsid w:val="003931C1"/>
    <w:rsid w:val="00393401"/>
    <w:rsid w:val="00397B0C"/>
    <w:rsid w:val="003C0CEE"/>
    <w:rsid w:val="003C2A3D"/>
    <w:rsid w:val="003E15B1"/>
    <w:rsid w:val="003E3B9A"/>
    <w:rsid w:val="003E6141"/>
    <w:rsid w:val="003E6655"/>
    <w:rsid w:val="003E76ED"/>
    <w:rsid w:val="003F4120"/>
    <w:rsid w:val="003F663F"/>
    <w:rsid w:val="00405234"/>
    <w:rsid w:val="004062AE"/>
    <w:rsid w:val="004107C9"/>
    <w:rsid w:val="004208CA"/>
    <w:rsid w:val="004248EE"/>
    <w:rsid w:val="00425397"/>
    <w:rsid w:val="00430996"/>
    <w:rsid w:val="004368B6"/>
    <w:rsid w:val="00436A21"/>
    <w:rsid w:val="004415C2"/>
    <w:rsid w:val="00444179"/>
    <w:rsid w:val="004540D5"/>
    <w:rsid w:val="00457C5F"/>
    <w:rsid w:val="004612B5"/>
    <w:rsid w:val="004615D2"/>
    <w:rsid w:val="00465473"/>
    <w:rsid w:val="00465D7A"/>
    <w:rsid w:val="00467218"/>
    <w:rsid w:val="00473F1D"/>
    <w:rsid w:val="00475681"/>
    <w:rsid w:val="00475DAD"/>
    <w:rsid w:val="0048046D"/>
    <w:rsid w:val="004813C6"/>
    <w:rsid w:val="004B4CAA"/>
    <w:rsid w:val="004B4FBB"/>
    <w:rsid w:val="004B734F"/>
    <w:rsid w:val="004B7C87"/>
    <w:rsid w:val="004C3172"/>
    <w:rsid w:val="004C3F66"/>
    <w:rsid w:val="004C5F04"/>
    <w:rsid w:val="004C7617"/>
    <w:rsid w:val="004D2AD5"/>
    <w:rsid w:val="004D4D45"/>
    <w:rsid w:val="004D5E60"/>
    <w:rsid w:val="004D6ACE"/>
    <w:rsid w:val="004E3F83"/>
    <w:rsid w:val="004E5CE2"/>
    <w:rsid w:val="004F0A15"/>
    <w:rsid w:val="004F6843"/>
    <w:rsid w:val="005048F5"/>
    <w:rsid w:val="00514FF6"/>
    <w:rsid w:val="0051564C"/>
    <w:rsid w:val="00530A30"/>
    <w:rsid w:val="00541791"/>
    <w:rsid w:val="0054182B"/>
    <w:rsid w:val="00546780"/>
    <w:rsid w:val="00550D65"/>
    <w:rsid w:val="005512B6"/>
    <w:rsid w:val="00563E58"/>
    <w:rsid w:val="00563F65"/>
    <w:rsid w:val="00574181"/>
    <w:rsid w:val="00584683"/>
    <w:rsid w:val="00584CCB"/>
    <w:rsid w:val="00593904"/>
    <w:rsid w:val="00596E4D"/>
    <w:rsid w:val="00597395"/>
    <w:rsid w:val="005A28A7"/>
    <w:rsid w:val="005A6947"/>
    <w:rsid w:val="005A7E47"/>
    <w:rsid w:val="005B1D31"/>
    <w:rsid w:val="005B2DE9"/>
    <w:rsid w:val="005B36CD"/>
    <w:rsid w:val="005B5193"/>
    <w:rsid w:val="005B6D76"/>
    <w:rsid w:val="005B710B"/>
    <w:rsid w:val="005C5F3F"/>
    <w:rsid w:val="005D0F58"/>
    <w:rsid w:val="005F5912"/>
    <w:rsid w:val="00602CBB"/>
    <w:rsid w:val="006042FF"/>
    <w:rsid w:val="00606837"/>
    <w:rsid w:val="0061216C"/>
    <w:rsid w:val="00612374"/>
    <w:rsid w:val="0061269B"/>
    <w:rsid w:val="006205E8"/>
    <w:rsid w:val="00620F52"/>
    <w:rsid w:val="00621C7A"/>
    <w:rsid w:val="006254F0"/>
    <w:rsid w:val="00626379"/>
    <w:rsid w:val="00626CE2"/>
    <w:rsid w:val="00631896"/>
    <w:rsid w:val="006337D9"/>
    <w:rsid w:val="00635C60"/>
    <w:rsid w:val="0063701F"/>
    <w:rsid w:val="0064221D"/>
    <w:rsid w:val="00644F5E"/>
    <w:rsid w:val="0064525E"/>
    <w:rsid w:val="006453B5"/>
    <w:rsid w:val="00665FC0"/>
    <w:rsid w:val="0067602E"/>
    <w:rsid w:val="006769C2"/>
    <w:rsid w:val="0068777A"/>
    <w:rsid w:val="00695C27"/>
    <w:rsid w:val="00696722"/>
    <w:rsid w:val="00697A38"/>
    <w:rsid w:val="006C3FAC"/>
    <w:rsid w:val="006C71A4"/>
    <w:rsid w:val="006E365E"/>
    <w:rsid w:val="006E7842"/>
    <w:rsid w:val="006F36E1"/>
    <w:rsid w:val="006F3EB5"/>
    <w:rsid w:val="006F5076"/>
    <w:rsid w:val="006F7B39"/>
    <w:rsid w:val="00704524"/>
    <w:rsid w:val="00731067"/>
    <w:rsid w:val="00733305"/>
    <w:rsid w:val="007345DF"/>
    <w:rsid w:val="007409D6"/>
    <w:rsid w:val="007442BF"/>
    <w:rsid w:val="00745742"/>
    <w:rsid w:val="00745E9F"/>
    <w:rsid w:val="0076549D"/>
    <w:rsid w:val="00767225"/>
    <w:rsid w:val="00767C8B"/>
    <w:rsid w:val="00767CC9"/>
    <w:rsid w:val="0077177A"/>
    <w:rsid w:val="007746DD"/>
    <w:rsid w:val="00777480"/>
    <w:rsid w:val="00777B2B"/>
    <w:rsid w:val="007964FF"/>
    <w:rsid w:val="00796C0C"/>
    <w:rsid w:val="007A66D6"/>
    <w:rsid w:val="007A7C8C"/>
    <w:rsid w:val="007B36D6"/>
    <w:rsid w:val="007B5A8D"/>
    <w:rsid w:val="007C677D"/>
    <w:rsid w:val="007D18E2"/>
    <w:rsid w:val="007D2179"/>
    <w:rsid w:val="007D2857"/>
    <w:rsid w:val="007D39AC"/>
    <w:rsid w:val="007E48FD"/>
    <w:rsid w:val="007F62BA"/>
    <w:rsid w:val="008040FD"/>
    <w:rsid w:val="00813B56"/>
    <w:rsid w:val="008201EF"/>
    <w:rsid w:val="00824B87"/>
    <w:rsid w:val="00824F5F"/>
    <w:rsid w:val="0083576A"/>
    <w:rsid w:val="00835AF7"/>
    <w:rsid w:val="00835CE7"/>
    <w:rsid w:val="00836C67"/>
    <w:rsid w:val="00837B2F"/>
    <w:rsid w:val="00837CE6"/>
    <w:rsid w:val="00842C1B"/>
    <w:rsid w:val="008565FD"/>
    <w:rsid w:val="00860BD3"/>
    <w:rsid w:val="00863034"/>
    <w:rsid w:val="0088245F"/>
    <w:rsid w:val="00894E81"/>
    <w:rsid w:val="008A05EC"/>
    <w:rsid w:val="008A79DE"/>
    <w:rsid w:val="008C1826"/>
    <w:rsid w:val="008C3CC1"/>
    <w:rsid w:val="008C7DE6"/>
    <w:rsid w:val="008D00B9"/>
    <w:rsid w:val="008D23EC"/>
    <w:rsid w:val="008E0F6C"/>
    <w:rsid w:val="008E238A"/>
    <w:rsid w:val="008F332A"/>
    <w:rsid w:val="009033A2"/>
    <w:rsid w:val="00910265"/>
    <w:rsid w:val="00911C67"/>
    <w:rsid w:val="009201E5"/>
    <w:rsid w:val="0092489D"/>
    <w:rsid w:val="00931B18"/>
    <w:rsid w:val="0095246B"/>
    <w:rsid w:val="0095281A"/>
    <w:rsid w:val="009546FD"/>
    <w:rsid w:val="009554A3"/>
    <w:rsid w:val="00961D2F"/>
    <w:rsid w:val="00965F61"/>
    <w:rsid w:val="0096773D"/>
    <w:rsid w:val="00985CA0"/>
    <w:rsid w:val="00986696"/>
    <w:rsid w:val="00991296"/>
    <w:rsid w:val="009932E5"/>
    <w:rsid w:val="0099413A"/>
    <w:rsid w:val="009942BC"/>
    <w:rsid w:val="009B7942"/>
    <w:rsid w:val="009C1224"/>
    <w:rsid w:val="009C76A2"/>
    <w:rsid w:val="009E50BB"/>
    <w:rsid w:val="009E5567"/>
    <w:rsid w:val="009E77DF"/>
    <w:rsid w:val="009F64B7"/>
    <w:rsid w:val="00A002FF"/>
    <w:rsid w:val="00A101B6"/>
    <w:rsid w:val="00A23712"/>
    <w:rsid w:val="00A26249"/>
    <w:rsid w:val="00A305D0"/>
    <w:rsid w:val="00A30D5E"/>
    <w:rsid w:val="00A355BB"/>
    <w:rsid w:val="00A37EFB"/>
    <w:rsid w:val="00A41387"/>
    <w:rsid w:val="00A4732E"/>
    <w:rsid w:val="00A52188"/>
    <w:rsid w:val="00A6134E"/>
    <w:rsid w:val="00A70EF7"/>
    <w:rsid w:val="00A70F4B"/>
    <w:rsid w:val="00A91A37"/>
    <w:rsid w:val="00A92850"/>
    <w:rsid w:val="00AA035D"/>
    <w:rsid w:val="00AA0F30"/>
    <w:rsid w:val="00AB68FE"/>
    <w:rsid w:val="00AC6461"/>
    <w:rsid w:val="00AE163E"/>
    <w:rsid w:val="00AE2598"/>
    <w:rsid w:val="00AE29CE"/>
    <w:rsid w:val="00AE7E95"/>
    <w:rsid w:val="00AF7BF0"/>
    <w:rsid w:val="00B01487"/>
    <w:rsid w:val="00B039FF"/>
    <w:rsid w:val="00B06A69"/>
    <w:rsid w:val="00B13839"/>
    <w:rsid w:val="00B20193"/>
    <w:rsid w:val="00B226B6"/>
    <w:rsid w:val="00B3018B"/>
    <w:rsid w:val="00B33B8C"/>
    <w:rsid w:val="00B65351"/>
    <w:rsid w:val="00B66B6F"/>
    <w:rsid w:val="00B66E85"/>
    <w:rsid w:val="00B66F50"/>
    <w:rsid w:val="00B70F06"/>
    <w:rsid w:val="00B7413C"/>
    <w:rsid w:val="00B7630B"/>
    <w:rsid w:val="00B91B00"/>
    <w:rsid w:val="00BA797A"/>
    <w:rsid w:val="00BB5F97"/>
    <w:rsid w:val="00BC7B32"/>
    <w:rsid w:val="00BD5218"/>
    <w:rsid w:val="00BE1606"/>
    <w:rsid w:val="00BE1ABA"/>
    <w:rsid w:val="00BE291E"/>
    <w:rsid w:val="00BE3199"/>
    <w:rsid w:val="00BE3B6B"/>
    <w:rsid w:val="00BF1099"/>
    <w:rsid w:val="00BF64B3"/>
    <w:rsid w:val="00C0014A"/>
    <w:rsid w:val="00C02545"/>
    <w:rsid w:val="00C071D4"/>
    <w:rsid w:val="00C07506"/>
    <w:rsid w:val="00C07FA1"/>
    <w:rsid w:val="00C11084"/>
    <w:rsid w:val="00C153FA"/>
    <w:rsid w:val="00C216B4"/>
    <w:rsid w:val="00C35DFB"/>
    <w:rsid w:val="00C44688"/>
    <w:rsid w:val="00C45554"/>
    <w:rsid w:val="00C509D7"/>
    <w:rsid w:val="00C5447F"/>
    <w:rsid w:val="00C55A24"/>
    <w:rsid w:val="00C55A2F"/>
    <w:rsid w:val="00C62D64"/>
    <w:rsid w:val="00C7189A"/>
    <w:rsid w:val="00C90167"/>
    <w:rsid w:val="00C90793"/>
    <w:rsid w:val="00C9083C"/>
    <w:rsid w:val="00C94D58"/>
    <w:rsid w:val="00C97CC2"/>
    <w:rsid w:val="00CA06C6"/>
    <w:rsid w:val="00CA227D"/>
    <w:rsid w:val="00CA2C28"/>
    <w:rsid w:val="00CA7430"/>
    <w:rsid w:val="00CB1EE1"/>
    <w:rsid w:val="00CB5AC0"/>
    <w:rsid w:val="00CC29FE"/>
    <w:rsid w:val="00CC43D4"/>
    <w:rsid w:val="00CD168F"/>
    <w:rsid w:val="00CE04DD"/>
    <w:rsid w:val="00CF293D"/>
    <w:rsid w:val="00CF362D"/>
    <w:rsid w:val="00D0285F"/>
    <w:rsid w:val="00D255C1"/>
    <w:rsid w:val="00D447E7"/>
    <w:rsid w:val="00D50E68"/>
    <w:rsid w:val="00D53885"/>
    <w:rsid w:val="00D56AB7"/>
    <w:rsid w:val="00D56BA2"/>
    <w:rsid w:val="00D646BA"/>
    <w:rsid w:val="00D753C2"/>
    <w:rsid w:val="00D84067"/>
    <w:rsid w:val="00D92A3C"/>
    <w:rsid w:val="00D94DBD"/>
    <w:rsid w:val="00DA2465"/>
    <w:rsid w:val="00DA41F1"/>
    <w:rsid w:val="00DB75BF"/>
    <w:rsid w:val="00DD37E2"/>
    <w:rsid w:val="00DD4A67"/>
    <w:rsid w:val="00DD63A7"/>
    <w:rsid w:val="00DE43FC"/>
    <w:rsid w:val="00DF0979"/>
    <w:rsid w:val="00DF547F"/>
    <w:rsid w:val="00E02534"/>
    <w:rsid w:val="00E06C64"/>
    <w:rsid w:val="00E10078"/>
    <w:rsid w:val="00E12D23"/>
    <w:rsid w:val="00E209FC"/>
    <w:rsid w:val="00E26815"/>
    <w:rsid w:val="00E31493"/>
    <w:rsid w:val="00E334FA"/>
    <w:rsid w:val="00E441E6"/>
    <w:rsid w:val="00E44F76"/>
    <w:rsid w:val="00E62503"/>
    <w:rsid w:val="00E62682"/>
    <w:rsid w:val="00E635EE"/>
    <w:rsid w:val="00E70B64"/>
    <w:rsid w:val="00E71863"/>
    <w:rsid w:val="00E729E0"/>
    <w:rsid w:val="00E77DAD"/>
    <w:rsid w:val="00E87E0F"/>
    <w:rsid w:val="00E914BA"/>
    <w:rsid w:val="00E9500A"/>
    <w:rsid w:val="00EA0088"/>
    <w:rsid w:val="00EA663E"/>
    <w:rsid w:val="00EB6039"/>
    <w:rsid w:val="00EB67CB"/>
    <w:rsid w:val="00ED1548"/>
    <w:rsid w:val="00ED16BD"/>
    <w:rsid w:val="00ED3147"/>
    <w:rsid w:val="00ED38D1"/>
    <w:rsid w:val="00ED56AF"/>
    <w:rsid w:val="00ED776E"/>
    <w:rsid w:val="00EE439D"/>
    <w:rsid w:val="00EE5E34"/>
    <w:rsid w:val="00EE7995"/>
    <w:rsid w:val="00EF00D9"/>
    <w:rsid w:val="00EF5DBC"/>
    <w:rsid w:val="00F00C1C"/>
    <w:rsid w:val="00F21968"/>
    <w:rsid w:val="00F22984"/>
    <w:rsid w:val="00F24349"/>
    <w:rsid w:val="00F31F9C"/>
    <w:rsid w:val="00F40D68"/>
    <w:rsid w:val="00F41233"/>
    <w:rsid w:val="00F45BC0"/>
    <w:rsid w:val="00F47CA2"/>
    <w:rsid w:val="00F50878"/>
    <w:rsid w:val="00F51198"/>
    <w:rsid w:val="00F538DD"/>
    <w:rsid w:val="00F60A0F"/>
    <w:rsid w:val="00F65735"/>
    <w:rsid w:val="00F7193E"/>
    <w:rsid w:val="00F80860"/>
    <w:rsid w:val="00F8692D"/>
    <w:rsid w:val="00FA2AAA"/>
    <w:rsid w:val="00FA626E"/>
    <w:rsid w:val="00FB3361"/>
    <w:rsid w:val="00FC537A"/>
    <w:rsid w:val="00FC5FF4"/>
    <w:rsid w:val="00FC6480"/>
    <w:rsid w:val="00FC7CD6"/>
    <w:rsid w:val="00FD4EB4"/>
    <w:rsid w:val="00FD61E1"/>
    <w:rsid w:val="00FE0F20"/>
    <w:rsid w:val="3D90279B"/>
    <w:rsid w:val="5F6BE442"/>
    <w:rsid w:val="5FEF8C09"/>
    <w:rsid w:val="65435040"/>
    <w:rsid w:val="67DC4922"/>
    <w:rsid w:val="71A87C20"/>
    <w:rsid w:val="7234CCB7"/>
    <w:rsid w:val="7BBAF6C4"/>
    <w:rsid w:val="7EBD2B03"/>
    <w:rsid w:val="7EFD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A6EE6"/>
  <w15:docId w15:val="{C8AC1DBC-6AE0-473F-A735-6753FFDA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30">
    <w:name w:val="toc 3"/>
    <w:basedOn w:val="a"/>
    <w:next w:val="a"/>
    <w:uiPriority w:val="39"/>
    <w:unhideWhenUsed/>
    <w:qFormat/>
    <w:pPr>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1">
    <w:name w:val="修订1"/>
    <w:hidden/>
    <w:uiPriority w:val="99"/>
    <w:semiHidden/>
    <w:qFormat/>
    <w:rPr>
      <w:kern w:val="2"/>
      <w:sz w:val="21"/>
      <w:szCs w:val="22"/>
    </w:rPr>
  </w:style>
  <w:style w:type="paragraph" w:styleId="aa">
    <w:name w:val="Revision"/>
    <w:hidden/>
    <w:uiPriority w:val="99"/>
    <w:semiHidden/>
    <w:rsid w:val="00364135"/>
    <w:rPr>
      <w:kern w:val="2"/>
      <w:sz w:val="21"/>
      <w:szCs w:val="22"/>
    </w:rPr>
  </w:style>
  <w:style w:type="character" w:customStyle="1" w:styleId="12">
    <w:name w:val="批注文字 字符1"/>
    <w:rsid w:val="0036413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108</Pages>
  <Words>10765</Words>
  <Characters>61366</Characters>
  <Application>Microsoft Office Word</Application>
  <DocSecurity>0</DocSecurity>
  <Lines>511</Lines>
  <Paragraphs>143</Paragraphs>
  <ScaleCrop>false</ScaleCrop>
  <Company>Microsoft</Company>
  <LinksUpToDate>false</LinksUpToDate>
  <CharactersWithSpaces>71988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Windows 用户</cp:lastModifiedBy>
  <cp:revision>14</cp:revision>
  <cp:lastPrinted>2024-08-07T01:28:00Z</cp:lastPrinted>
  <dcterms:created xsi:type="dcterms:W3CDTF">2024-08-12T00:36:00Z</dcterms:created>
  <dcterms:modified xsi:type="dcterms:W3CDTF">2024-08-12T03:42:00Z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BFFF4F5B673340B18F5A8655B589587A_12</vt:lpwstr>
  </property>
</Properties>
</file>