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D393FB">
      <w:pPr>
        <w:pStyle w:val="58"/>
      </w:pPr>
      <w:r>
        <w:rPr>
          <w:rFonts w:hint="eastAsia"/>
        </w:rPr>
        <w:t>货物类</w:t>
      </w:r>
    </w:p>
    <w:p w14:paraId="5D294F19">
      <w:pPr>
        <w:spacing w:before="331" w:beforeLines="100" w:after="165" w:afterLines="50"/>
        <w:ind w:firstLine="1040"/>
        <w:jc w:val="center"/>
        <w:rPr>
          <w:rFonts w:ascii="方正小标宋简体" w:hAnsi="宋体" w:eastAsia="方正小标宋简体"/>
          <w:sz w:val="52"/>
          <w:szCs w:val="52"/>
        </w:rPr>
      </w:pPr>
      <w:r>
        <w:rPr>
          <w:rFonts w:hint="eastAsia" w:ascii="方正小标宋简体" w:hAnsi="宋体" w:eastAsia="方正小标宋简体"/>
          <w:sz w:val="52"/>
          <w:szCs w:val="52"/>
        </w:rPr>
        <w:drawing>
          <wp:inline distT="0" distB="0" distL="114300" distR="114300">
            <wp:extent cx="893445" cy="932815"/>
            <wp:effectExtent l="0" t="0" r="1905" b="635"/>
            <wp:docPr id="10" name="图片 3" descr="科文名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科文名片"/>
                    <pic:cNvPicPr>
                      <a:picLocks noChangeAspect="1"/>
                    </pic:cNvPicPr>
                  </pic:nvPicPr>
                  <pic:blipFill>
                    <a:blip r:embed="rId14"/>
                    <a:stretch>
                      <a:fillRect/>
                    </a:stretch>
                  </pic:blipFill>
                  <pic:spPr>
                    <a:xfrm>
                      <a:off x="0" y="0"/>
                      <a:ext cx="893445" cy="932815"/>
                    </a:xfrm>
                    <a:prstGeom prst="rect">
                      <a:avLst/>
                    </a:prstGeom>
                    <a:noFill/>
                    <a:ln>
                      <a:noFill/>
                    </a:ln>
                  </pic:spPr>
                </pic:pic>
              </a:graphicData>
            </a:graphic>
          </wp:inline>
        </w:drawing>
      </w:r>
    </w:p>
    <w:p w14:paraId="707DEAB9">
      <w:pPr>
        <w:spacing w:before="331" w:beforeLines="100" w:after="165" w:afterLines="50"/>
        <w:jc w:val="center"/>
        <w:rPr>
          <w:rFonts w:ascii="方正小标宋简体" w:hAnsi="宋体" w:eastAsia="方正小标宋简体"/>
          <w:sz w:val="52"/>
          <w:szCs w:val="52"/>
        </w:rPr>
      </w:pPr>
      <w:r>
        <w:rPr>
          <w:rFonts w:hint="eastAsia" w:ascii="方正小标宋简体" w:hAnsi="宋体" w:eastAsia="方正小标宋简体"/>
          <w:sz w:val="52"/>
          <w:szCs w:val="52"/>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594360</wp:posOffset>
                </wp:positionV>
                <wp:extent cx="5127625" cy="15875"/>
                <wp:effectExtent l="0" t="6350" r="15875" b="6350"/>
                <wp:wrapNone/>
                <wp:docPr id="2" name="直接连接符 2"/>
                <wp:cNvGraphicFramePr/>
                <a:graphic xmlns:a="http://schemas.openxmlformats.org/drawingml/2006/main">
                  <a:graphicData uri="http://schemas.microsoft.com/office/word/2010/wordprocessingShape">
                    <wps:wsp>
                      <wps:cNvCnPr/>
                      <wps:spPr>
                        <a:xfrm>
                          <a:off x="0" y="0"/>
                          <a:ext cx="5127625" cy="1587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75pt;margin-top:46.8pt;height:1.25pt;width:403.75pt;z-index:251663360;mso-width-relative:page;mso-height-relative:page;" filled="f" stroked="t" coordsize="21600,21600" o:gfxdata="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776ZtgAAAAIAQAADwAAAAAAAAABACAAAAAiAAAAZHJzL2Rvd25yZXYueG1sUEsB&#10;AhQAFAAAAAgAh07iQFwVUvT1AQAA6wMAAA4AAAAAAAAAAQAgAAAAJwEAAGRycy9lMm9Eb2MueG1s&#10;UEsFBgAAAAAGAAYAWQEAAI4FAAAAAA==&#10;">
                <v:fill on="f" focussize="0,0"/>
                <v:stroke weight="1pt" color="#000000" joinstyle="round"/>
                <v:imagedata o:title=""/>
                <o:lock v:ext="edit" aspectratio="f"/>
              </v:line>
            </w:pict>
          </mc:Fallback>
        </mc:AlternateContent>
      </w:r>
      <w:r>
        <w:rPr>
          <w:rFonts w:hint="eastAsia" w:ascii="方正小标宋简体" w:hAnsi="宋体" w:eastAsia="方正小标宋简体"/>
          <w:sz w:val="52"/>
          <w:szCs w:val="52"/>
        </w:rPr>
        <w:t>广 西 科 文 招 标 有 限 公 司</w:t>
      </w:r>
    </w:p>
    <w:p w14:paraId="49AE5B52">
      <w:pPr>
        <w:snapToGrid w:val="0"/>
        <w:spacing w:before="165" w:beforeLines="50"/>
        <w:jc w:val="center"/>
        <w:rPr>
          <w:rFonts w:ascii="宋体" w:hAnsi="宋体" w:cs="宋体"/>
          <w:sz w:val="120"/>
          <w:szCs w:val="120"/>
        </w:rPr>
      </w:pPr>
      <w:r>
        <w:rPr>
          <w:rFonts w:hint="eastAsia" w:ascii="宋体" w:hAnsi="宋体" w:cs="宋体"/>
          <w:sz w:val="120"/>
          <w:szCs w:val="120"/>
        </w:rPr>
        <w:t>招 标 文 件</w:t>
      </w:r>
    </w:p>
    <w:p w14:paraId="72FBAB85">
      <w:pPr>
        <w:pStyle w:val="2"/>
      </w:pPr>
    </w:p>
    <w:p w14:paraId="3222A2DD">
      <w:pPr>
        <w:pStyle w:val="25"/>
        <w:snapToGrid w:val="0"/>
        <w:jc w:val="center"/>
      </w:pPr>
      <w:r>
        <w:rPr>
          <w:rFonts w:hint="eastAsia" w:hAnsi="宋体" w:cs="宋体"/>
          <w:sz w:val="30"/>
          <w:szCs w:val="30"/>
        </w:rPr>
        <w:t>（</w:t>
      </w:r>
      <w:r>
        <w:rPr>
          <w:rFonts w:hint="eastAsia" w:hAnsi="宋体"/>
        </w:rPr>
        <w:t>全流程电子化评标</w:t>
      </w:r>
      <w:r>
        <w:rPr>
          <w:rFonts w:hint="eastAsia" w:hAnsi="宋体" w:cs="宋体"/>
          <w:sz w:val="30"/>
          <w:szCs w:val="30"/>
        </w:rPr>
        <w:t>）</w:t>
      </w:r>
    </w:p>
    <w:p w14:paraId="60D7E34B">
      <w:pPr>
        <w:pStyle w:val="46"/>
        <w:ind w:firstLine="210"/>
      </w:pPr>
    </w:p>
    <w:p w14:paraId="5F0BADAB">
      <w:pPr>
        <w:pStyle w:val="25"/>
        <w:snapToGrid w:val="0"/>
        <w:spacing w:line="480" w:lineRule="auto"/>
        <w:jc w:val="center"/>
        <w:rPr>
          <w:rFonts w:hAnsi="宋体" w:cs="宋体"/>
          <w:b/>
          <w:bCs/>
          <w:w w:val="95"/>
          <w:sz w:val="30"/>
          <w:szCs w:val="30"/>
        </w:rPr>
      </w:pPr>
      <w:r>
        <w:rPr>
          <w:rFonts w:hint="eastAsia" w:hAnsi="宋体" w:cs="宋体"/>
          <w:b/>
          <w:bCs/>
          <w:w w:val="95"/>
          <w:sz w:val="30"/>
          <w:szCs w:val="30"/>
        </w:rPr>
        <w:t>项目名称：变温显微光谱升级系统及光电化学与光催化联合工作站采购</w:t>
      </w:r>
    </w:p>
    <w:p w14:paraId="6E35EE92">
      <w:pPr>
        <w:pStyle w:val="25"/>
        <w:snapToGrid w:val="0"/>
        <w:spacing w:line="480" w:lineRule="auto"/>
        <w:jc w:val="center"/>
        <w:rPr>
          <w:rFonts w:hint="eastAsia" w:hAnsi="宋体" w:eastAsia="宋体" w:cs="宋体"/>
          <w:b/>
          <w:bCs/>
          <w:w w:val="95"/>
          <w:sz w:val="30"/>
          <w:szCs w:val="30"/>
          <w:lang w:eastAsia="zh-CN"/>
        </w:rPr>
      </w:pPr>
      <w:r>
        <w:rPr>
          <w:rFonts w:hint="eastAsia" w:hAnsi="宋体" w:cs="宋体"/>
          <w:b/>
          <w:bCs/>
          <w:w w:val="95"/>
          <w:sz w:val="30"/>
          <w:szCs w:val="30"/>
        </w:rPr>
        <w:t>项目编号：</w:t>
      </w:r>
      <w:bookmarkStart w:id="147" w:name="_GoBack"/>
      <w:r>
        <w:rPr>
          <w:rFonts w:hint="eastAsia" w:hAnsi="宋体" w:cs="宋体"/>
          <w:b/>
          <w:bCs/>
          <w:w w:val="95"/>
          <w:sz w:val="30"/>
          <w:szCs w:val="30"/>
          <w:lang w:eastAsia="zh-CN"/>
        </w:rPr>
        <w:t>GXZC2025-G1-000425-KWZB</w:t>
      </w:r>
      <w:bookmarkEnd w:id="147"/>
    </w:p>
    <w:p w14:paraId="641B32B2">
      <w:pPr>
        <w:pStyle w:val="25"/>
        <w:snapToGrid w:val="0"/>
        <w:spacing w:line="360" w:lineRule="auto"/>
        <w:ind w:firstLine="1977" w:firstLineChars="691"/>
        <w:rPr>
          <w:rFonts w:hAnsi="宋体" w:cs="宋体"/>
          <w:b/>
          <w:bCs/>
          <w:w w:val="95"/>
          <w:sz w:val="30"/>
          <w:szCs w:val="30"/>
        </w:rPr>
      </w:pPr>
    </w:p>
    <w:p w14:paraId="5EDFB646">
      <w:pPr>
        <w:pStyle w:val="6"/>
      </w:pPr>
    </w:p>
    <w:p w14:paraId="62E58C8A">
      <w:pPr>
        <w:pStyle w:val="25"/>
        <w:snapToGrid w:val="0"/>
        <w:spacing w:line="360" w:lineRule="auto"/>
        <w:jc w:val="center"/>
        <w:rPr>
          <w:rFonts w:hAnsi="宋体" w:cs="宋体"/>
          <w:b/>
          <w:bCs/>
          <w:w w:val="95"/>
          <w:sz w:val="30"/>
          <w:szCs w:val="30"/>
        </w:rPr>
      </w:pPr>
      <w:r>
        <w:rPr>
          <w:rFonts w:hint="eastAsia" w:hAnsi="宋体" w:cs="宋体"/>
          <w:b/>
          <w:bCs/>
          <w:w w:val="95"/>
          <w:sz w:val="30"/>
          <w:szCs w:val="30"/>
        </w:rPr>
        <w:t>采 购 人：广西大学</w:t>
      </w:r>
    </w:p>
    <w:p w14:paraId="10DFCC81">
      <w:pPr>
        <w:pStyle w:val="25"/>
        <w:snapToGrid w:val="0"/>
        <w:spacing w:line="360" w:lineRule="auto"/>
        <w:jc w:val="center"/>
        <w:rPr>
          <w:rFonts w:hAnsi="宋体" w:cs="宋体"/>
          <w:b/>
          <w:bCs/>
          <w:w w:val="95"/>
          <w:sz w:val="30"/>
          <w:szCs w:val="30"/>
        </w:rPr>
      </w:pPr>
      <w:r>
        <w:rPr>
          <w:rFonts w:hint="eastAsia" w:hAnsi="宋体" w:cs="宋体"/>
          <w:b/>
          <w:bCs/>
          <w:w w:val="95"/>
          <w:sz w:val="30"/>
          <w:szCs w:val="30"/>
        </w:rPr>
        <w:t>采购代理机构：广西科文招标有限公司</w:t>
      </w:r>
    </w:p>
    <w:p w14:paraId="6900065C">
      <w:pPr>
        <w:pStyle w:val="25"/>
        <w:snapToGrid w:val="0"/>
        <w:spacing w:line="360" w:lineRule="auto"/>
        <w:jc w:val="center"/>
        <w:rPr>
          <w:rFonts w:hAnsi="宋体" w:cs="宋体"/>
          <w:b/>
          <w:bCs/>
          <w:w w:val="95"/>
          <w:sz w:val="30"/>
          <w:szCs w:val="30"/>
        </w:rPr>
      </w:pPr>
    </w:p>
    <w:p w14:paraId="6D952C7C">
      <w:pPr>
        <w:pStyle w:val="25"/>
        <w:snapToGrid w:val="0"/>
        <w:spacing w:line="360" w:lineRule="auto"/>
        <w:jc w:val="center"/>
        <w:rPr>
          <w:rFonts w:hAnsi="宋体" w:cs="宋体"/>
          <w:szCs w:val="20"/>
        </w:rPr>
      </w:pPr>
      <w:r>
        <w:rPr>
          <w:rFonts w:hint="eastAsia" w:hAnsi="宋体" w:cs="宋体"/>
          <w:b/>
          <w:bCs/>
          <w:w w:val="95"/>
          <w:sz w:val="30"/>
          <w:szCs w:val="30"/>
        </w:rPr>
        <w:t>2025年</w:t>
      </w:r>
      <w:r>
        <w:rPr>
          <w:rFonts w:hint="eastAsia" w:hAnsi="宋体" w:cs="宋体"/>
          <w:b/>
          <w:bCs/>
          <w:w w:val="95"/>
          <w:sz w:val="30"/>
          <w:szCs w:val="30"/>
          <w:lang w:val="en-US" w:eastAsia="zh-CN"/>
        </w:rPr>
        <w:t>3</w:t>
      </w:r>
      <w:r>
        <w:rPr>
          <w:rFonts w:hint="eastAsia" w:hAnsi="宋体" w:cs="宋体"/>
          <w:b/>
          <w:bCs/>
          <w:w w:val="95"/>
          <w:sz w:val="30"/>
          <w:szCs w:val="30"/>
        </w:rPr>
        <w:t>月</w:t>
      </w:r>
      <w:r>
        <w:rPr>
          <w:rFonts w:hint="eastAsia" w:hAnsi="宋体" w:cs="宋体"/>
          <w:b/>
          <w:bCs/>
          <w:w w:val="95"/>
          <w:sz w:val="30"/>
          <w:szCs w:val="30"/>
          <w:lang w:val="en-US" w:eastAsia="zh-CN"/>
        </w:rPr>
        <w:t>24</w:t>
      </w:r>
      <w:r>
        <w:rPr>
          <w:rFonts w:hint="eastAsia" w:hAnsi="宋体" w:cs="宋体"/>
          <w:b/>
          <w:bCs/>
          <w:w w:val="95"/>
          <w:sz w:val="30"/>
          <w:szCs w:val="30"/>
        </w:rPr>
        <w:t>日</w:t>
      </w:r>
    </w:p>
    <w:p w14:paraId="6A7F3498">
      <w:pPr>
        <w:spacing w:line="360" w:lineRule="auto"/>
        <w:jc w:val="center"/>
        <w:rPr>
          <w:rFonts w:ascii="宋体" w:hAnsi="宋体" w:cs="宋体"/>
          <w:b/>
          <w:sz w:val="52"/>
          <w:szCs w:val="52"/>
        </w:rPr>
      </w:pPr>
    </w:p>
    <w:p w14:paraId="1F489B36">
      <w:pPr>
        <w:pStyle w:val="2"/>
      </w:pPr>
    </w:p>
    <w:p w14:paraId="0A4BDADC"/>
    <w:p w14:paraId="03D07DC9">
      <w:pPr>
        <w:pStyle w:val="2"/>
      </w:pPr>
    </w:p>
    <w:p w14:paraId="6100593B"/>
    <w:p w14:paraId="0DF1FB89">
      <w:pPr>
        <w:spacing w:line="360" w:lineRule="auto"/>
        <w:jc w:val="center"/>
        <w:rPr>
          <w:rFonts w:ascii="宋体" w:hAnsi="宋体" w:cs="宋体"/>
          <w:b/>
          <w:sz w:val="52"/>
          <w:szCs w:val="52"/>
        </w:rPr>
      </w:pPr>
      <w:r>
        <w:rPr>
          <w:rFonts w:hint="eastAsia" w:ascii="宋体" w:hAnsi="宋体" w:cs="宋体"/>
          <w:b/>
          <w:sz w:val="52"/>
          <w:szCs w:val="52"/>
        </w:rPr>
        <w:t>目  录</w:t>
      </w:r>
    </w:p>
    <w:p w14:paraId="5A3C1147">
      <w:pPr>
        <w:spacing w:line="360" w:lineRule="auto"/>
        <w:jc w:val="center"/>
        <w:rPr>
          <w:rFonts w:ascii="宋体" w:hAnsi="宋体" w:cs="宋体"/>
          <w:b/>
          <w:sz w:val="52"/>
          <w:szCs w:val="52"/>
        </w:rPr>
      </w:pPr>
    </w:p>
    <w:p w14:paraId="524AEDFD">
      <w:pPr>
        <w:pStyle w:val="33"/>
        <w:tabs>
          <w:tab w:val="right" w:leader="dot" w:pos="8730"/>
          <w:tab w:val="clear" w:pos="8398"/>
        </w:tabs>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"_Toc26956" </w:instrText>
      </w:r>
      <w:r>
        <w:fldChar w:fldCharType="separate"/>
      </w:r>
      <w:r>
        <w:rPr>
          <w:rFonts w:hint="eastAsia"/>
        </w:rPr>
        <w:t>第一章  招标公告</w:t>
      </w:r>
      <w:r>
        <w:tab/>
      </w:r>
      <w:r>
        <w:rPr>
          <w:rFonts w:hint="eastAsia"/>
        </w:rPr>
        <w:t>00</w:t>
      </w:r>
      <w:r>
        <w:t>1</w:t>
      </w:r>
      <w:r>
        <w:fldChar w:fldCharType="end"/>
      </w:r>
    </w:p>
    <w:p w14:paraId="2205D33D">
      <w:pPr>
        <w:pStyle w:val="33"/>
        <w:tabs>
          <w:tab w:val="right" w:leader="dot" w:pos="8730"/>
          <w:tab w:val="clear" w:pos="8398"/>
        </w:tabs>
        <w:ind w:firstLine="241"/>
      </w:pPr>
      <w:r>
        <w:fldChar w:fldCharType="begin"/>
      </w:r>
      <w:r>
        <w:instrText xml:space="preserve"> HYPERLINK \l "_Toc27979" </w:instrText>
      </w:r>
      <w:r>
        <w:fldChar w:fldCharType="separate"/>
      </w:r>
      <w:r>
        <w:rPr>
          <w:rFonts w:hint="eastAsia"/>
        </w:rPr>
        <w:t>第二章  采购需求</w:t>
      </w:r>
      <w:r>
        <w:tab/>
      </w:r>
      <w:r>
        <w:fldChar w:fldCharType="end"/>
      </w:r>
      <w:r>
        <w:rPr>
          <w:rFonts w:hint="eastAsia"/>
        </w:rPr>
        <w:t>005</w:t>
      </w:r>
    </w:p>
    <w:p w14:paraId="239981BE">
      <w:pPr>
        <w:pStyle w:val="33"/>
        <w:tabs>
          <w:tab w:val="right" w:leader="dot" w:pos="8730"/>
          <w:tab w:val="clear" w:pos="8398"/>
        </w:tabs>
        <w:ind w:firstLine="241"/>
      </w:pPr>
      <w:r>
        <w:fldChar w:fldCharType="begin"/>
      </w:r>
      <w:r>
        <w:instrText xml:space="preserve"> HYPERLINK \l "_Toc25688" </w:instrText>
      </w:r>
      <w:r>
        <w:fldChar w:fldCharType="separate"/>
      </w:r>
      <w:r>
        <w:rPr>
          <w:rFonts w:hint="eastAsia"/>
        </w:rPr>
        <w:t>第三章  投标人须知</w:t>
      </w:r>
      <w:r>
        <w:tab/>
      </w:r>
      <w:r>
        <w:fldChar w:fldCharType="end"/>
      </w:r>
      <w:r>
        <w:rPr>
          <w:rFonts w:hint="eastAsia"/>
        </w:rPr>
        <w:t>025</w:t>
      </w:r>
    </w:p>
    <w:p w14:paraId="749EAC69">
      <w:pPr>
        <w:pStyle w:val="33"/>
        <w:tabs>
          <w:tab w:val="right" w:leader="dot" w:pos="8730"/>
          <w:tab w:val="clear" w:pos="8398"/>
        </w:tabs>
        <w:ind w:firstLine="241"/>
      </w:pPr>
      <w:r>
        <w:fldChar w:fldCharType="begin"/>
      </w:r>
      <w:r>
        <w:instrText xml:space="preserve"> HYPERLINK \l "_Toc15687" </w:instrText>
      </w:r>
      <w:r>
        <w:fldChar w:fldCharType="separate"/>
      </w:r>
      <w:r>
        <w:rPr>
          <w:rFonts w:hint="eastAsia"/>
        </w:rPr>
        <w:t>第四章  评标方法及评标标准</w:t>
      </w:r>
      <w:r>
        <w:tab/>
      </w:r>
      <w:r>
        <w:fldChar w:fldCharType="end"/>
      </w:r>
      <w:r>
        <w:rPr>
          <w:rFonts w:hint="eastAsia"/>
        </w:rPr>
        <w:t>052</w:t>
      </w:r>
    </w:p>
    <w:p w14:paraId="04C6FB18">
      <w:pPr>
        <w:pStyle w:val="33"/>
        <w:tabs>
          <w:tab w:val="right" w:leader="dot" w:pos="8730"/>
          <w:tab w:val="clear" w:pos="8398"/>
        </w:tabs>
        <w:ind w:firstLine="241"/>
      </w:pPr>
      <w:r>
        <w:fldChar w:fldCharType="begin"/>
      </w:r>
      <w:r>
        <w:instrText xml:space="preserve"> HYPERLINK \l "_Toc25250" </w:instrText>
      </w:r>
      <w:r>
        <w:fldChar w:fldCharType="separate"/>
      </w:r>
      <w:r>
        <w:rPr>
          <w:rFonts w:hint="eastAsia"/>
        </w:rPr>
        <w:t>第五章  拟签订的合同文本</w:t>
      </w:r>
      <w:r>
        <w:tab/>
      </w:r>
      <w:r>
        <w:fldChar w:fldCharType="end"/>
      </w:r>
      <w:r>
        <w:rPr>
          <w:rFonts w:hint="eastAsia"/>
        </w:rPr>
        <w:t>061</w:t>
      </w:r>
    </w:p>
    <w:p w14:paraId="47614219">
      <w:pPr>
        <w:pStyle w:val="33"/>
        <w:tabs>
          <w:tab w:val="right" w:leader="dot" w:pos="8730"/>
          <w:tab w:val="clear" w:pos="8398"/>
        </w:tabs>
        <w:ind w:firstLine="241"/>
        <w:rPr>
          <w:sz w:val="32"/>
          <w:szCs w:val="32"/>
        </w:rPr>
      </w:pPr>
      <w:r>
        <w:fldChar w:fldCharType="begin"/>
      </w:r>
      <w:r>
        <w:instrText xml:space="preserve"> HYPERLINK \l "_Toc25289" </w:instrText>
      </w:r>
      <w:r>
        <w:fldChar w:fldCharType="separate"/>
      </w:r>
      <w:r>
        <w:rPr>
          <w:rFonts w:hint="eastAsia"/>
        </w:rPr>
        <w:t>第六章　投标文件格式</w:t>
      </w:r>
      <w:r>
        <w:tab/>
      </w:r>
      <w:r>
        <w:fldChar w:fldCharType="end"/>
      </w:r>
      <w:r>
        <w:rPr>
          <w:rFonts w:hint="eastAsia"/>
        </w:rPr>
        <w:t>070</w:t>
      </w:r>
    </w:p>
    <w:p w14:paraId="0F32BA15">
      <w:pPr>
        <w:pStyle w:val="33"/>
        <w:tabs>
          <w:tab w:val="left" w:pos="1260"/>
        </w:tabs>
        <w:spacing w:line="480" w:lineRule="auto"/>
        <w:ind w:left="1260" w:leftChars="600" w:firstLine="0" w:firstLineChars="0"/>
        <w:rPr>
          <w:rFonts w:cs="宋体"/>
          <w:b w:val="0"/>
          <w:sz w:val="32"/>
          <w:szCs w:val="32"/>
        </w:rPr>
      </w:pPr>
      <w:r>
        <w:rPr>
          <w:rFonts w:ascii="仿宋_GB2312" w:eastAsia="仿宋_GB2312"/>
        </w:rPr>
        <w:fldChar w:fldCharType="end"/>
      </w:r>
    </w:p>
    <w:p w14:paraId="0D8492E6">
      <w:pPr>
        <w:spacing w:before="165" w:beforeLines="50" w:line="480" w:lineRule="auto"/>
        <w:ind w:firstLine="1890" w:firstLineChars="525"/>
        <w:rPr>
          <w:rFonts w:ascii="宋体" w:hAnsi="宋体" w:cs="宋体"/>
          <w:sz w:val="36"/>
          <w:szCs w:val="32"/>
        </w:rPr>
      </w:pPr>
    </w:p>
    <w:p w14:paraId="43F229C9">
      <w:pPr>
        <w:spacing w:before="165" w:beforeLines="50" w:line="480" w:lineRule="exact"/>
        <w:rPr>
          <w:rFonts w:ascii="宋体" w:hAnsi="宋体" w:cs="宋体"/>
          <w:sz w:val="30"/>
        </w:rPr>
      </w:pPr>
    </w:p>
    <w:p w14:paraId="0B1ADD98">
      <w:pPr>
        <w:spacing w:before="165" w:beforeLines="50" w:line="480" w:lineRule="exact"/>
        <w:rPr>
          <w:rFonts w:ascii="宋体" w:hAnsi="宋体" w:cs="宋体"/>
          <w:sz w:val="30"/>
        </w:rPr>
      </w:pPr>
    </w:p>
    <w:p w14:paraId="55FC73AA">
      <w:pPr>
        <w:pStyle w:val="17"/>
        <w:rPr>
          <w:rFonts w:ascii="宋体" w:hAnsi="宋体" w:cs="宋体"/>
          <w:b/>
          <w:bCs/>
        </w:rPr>
      </w:pPr>
      <w:bookmarkStart w:id="0" w:name="_Toc254970630"/>
      <w:bookmarkStart w:id="1" w:name="_Toc254970489"/>
    </w:p>
    <w:p w14:paraId="1D173A23">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sectPr>
          <w:footerReference r:id="rId3" w:type="default"/>
          <w:pgSz w:w="11906" w:h="16838"/>
          <w:pgMar w:top="1134" w:right="1134" w:bottom="1134" w:left="1134" w:header="720" w:footer="720" w:gutter="0"/>
          <w:cols w:space="720" w:num="1"/>
          <w:docGrid w:type="lines" w:linePitch="331" w:charSpace="0"/>
        </w:sectPr>
      </w:pPr>
      <w:bookmarkStart w:id="2" w:name="_Toc74320800"/>
    </w:p>
    <w:p w14:paraId="68D7548D">
      <w:pPr>
        <w:pStyle w:val="3"/>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r>
        <w:rPr>
          <w:rFonts w:hint="eastAsia" w:ascii="宋体" w:hAnsi="宋体" w:cs="宋体"/>
        </w:rPr>
        <w:t>第一章</w:t>
      </w:r>
      <w:bookmarkEnd w:id="0"/>
      <w:bookmarkEnd w:id="1"/>
      <w:bookmarkStart w:id="3" w:name="_Toc28359001"/>
      <w:bookmarkStart w:id="4" w:name="_Toc35393789"/>
      <w:r>
        <w:rPr>
          <w:rFonts w:hint="eastAsia" w:ascii="宋体" w:hAnsi="宋体" w:cs="宋体"/>
        </w:rPr>
        <w:t xml:space="preserve"> 招标公告</w:t>
      </w:r>
      <w:bookmarkEnd w:id="2"/>
      <w:bookmarkEnd w:id="3"/>
      <w:bookmarkEnd w:id="4"/>
    </w:p>
    <w:p w14:paraId="46C1600F">
      <w:pPr>
        <w:rPr>
          <w:rFonts w:ascii="宋体" w:hAnsi="宋体" w:cs="宋体"/>
        </w:rPr>
      </w:pPr>
    </w:p>
    <w:p w14:paraId="0217C383">
      <w:pPr>
        <w:pStyle w:val="25"/>
        <w:spacing w:line="500" w:lineRule="exact"/>
        <w:jc w:val="center"/>
        <w:rPr>
          <w:rFonts w:hAnsi="宋体" w:cs="宋体"/>
          <w:b/>
          <w:sz w:val="36"/>
          <w:szCs w:val="36"/>
        </w:rPr>
      </w:pPr>
      <w:r>
        <w:rPr>
          <w:rFonts w:hint="eastAsia" w:hAnsi="宋体" w:cs="宋体"/>
          <w:b/>
          <w:sz w:val="36"/>
          <w:szCs w:val="36"/>
        </w:rPr>
        <w:t>广西科文招标有限公司</w:t>
      </w:r>
    </w:p>
    <w:p w14:paraId="35601EE8">
      <w:pPr>
        <w:pStyle w:val="3"/>
        <w:tabs>
          <w:tab w:val="left" w:pos="0"/>
          <w:tab w:val="left" w:pos="3165"/>
          <w:tab w:val="center" w:pos="4153"/>
        </w:tabs>
        <w:autoSpaceDE w:val="0"/>
        <w:autoSpaceDN w:val="0"/>
        <w:adjustRightInd w:val="0"/>
        <w:spacing w:before="0" w:after="0" w:line="500" w:lineRule="exact"/>
        <w:jc w:val="center"/>
        <w:rPr>
          <w:rFonts w:ascii="宋体" w:hAnsi="宋体" w:cs="宋体"/>
          <w:bCs w:val="0"/>
          <w:kern w:val="2"/>
          <w:sz w:val="36"/>
          <w:szCs w:val="36"/>
        </w:rPr>
      </w:pPr>
      <w:r>
        <w:rPr>
          <w:rFonts w:hint="eastAsia" w:ascii="宋体" w:hAnsi="宋体" w:cs="宋体"/>
          <w:bCs w:val="0"/>
          <w:kern w:val="2"/>
          <w:sz w:val="36"/>
          <w:szCs w:val="36"/>
        </w:rPr>
        <w:t>变温显微光谱升级系统及光电化学与光催化联合工作站采购</w:t>
      </w:r>
    </w:p>
    <w:p w14:paraId="690AADEE">
      <w:pPr>
        <w:pStyle w:val="3"/>
        <w:tabs>
          <w:tab w:val="left" w:pos="0"/>
          <w:tab w:val="left" w:pos="3165"/>
          <w:tab w:val="center" w:pos="4153"/>
        </w:tabs>
        <w:autoSpaceDE w:val="0"/>
        <w:autoSpaceDN w:val="0"/>
        <w:adjustRightInd w:val="0"/>
        <w:spacing w:before="0" w:after="0" w:line="500" w:lineRule="exact"/>
        <w:jc w:val="center"/>
        <w:rPr>
          <w:rFonts w:ascii="宋体" w:hAnsi="宋体" w:cs="宋体"/>
          <w:szCs w:val="21"/>
        </w:rPr>
      </w:pPr>
      <w:r>
        <w:rPr>
          <w:rFonts w:hint="eastAsia" w:ascii="宋体" w:hAnsi="宋体" w:cs="宋体"/>
          <w:bCs w:val="0"/>
          <w:kern w:val="2"/>
          <w:sz w:val="36"/>
          <w:szCs w:val="36"/>
        </w:rPr>
        <w:t>（</w:t>
      </w:r>
      <w:r>
        <w:rPr>
          <w:rFonts w:hint="eastAsia" w:ascii="宋体" w:hAnsi="宋体" w:cs="宋体"/>
          <w:bCs w:val="0"/>
          <w:kern w:val="2"/>
          <w:sz w:val="36"/>
          <w:szCs w:val="36"/>
          <w:lang w:eastAsia="zh-CN"/>
        </w:rPr>
        <w:t>GXZC2025-G1-000425-KWZB</w:t>
      </w:r>
      <w:r>
        <w:rPr>
          <w:rFonts w:hint="eastAsia" w:ascii="宋体" w:hAnsi="宋体" w:cs="宋体"/>
          <w:bCs w:val="0"/>
          <w:kern w:val="2"/>
          <w:sz w:val="36"/>
          <w:szCs w:val="36"/>
        </w:rPr>
        <w:t>）招标公告</w:t>
      </w:r>
    </w:p>
    <w:p w14:paraId="7D6EA3E5">
      <w:pPr>
        <w:spacing w:line="360" w:lineRule="auto"/>
        <w:rPr>
          <w:rFonts w:ascii="宋体" w:hAnsi="宋体" w:cs="宋体"/>
          <w:sz w:val="24"/>
        </w:rPr>
      </w:pPr>
    </w:p>
    <w:p w14:paraId="25205A0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FF5FDA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u w:val="single"/>
        </w:rPr>
        <w:t>变温显微光谱升级系统及</w:t>
      </w:r>
      <w:r>
        <w:rPr>
          <w:rFonts w:hint="eastAsia" w:ascii="宋体" w:hAnsi="宋体" w:cs="宋体"/>
          <w:sz w:val="24"/>
          <w:highlight w:val="none"/>
          <w:u w:val="single"/>
        </w:rPr>
        <w:t>光电化学与光催化联合工作站采购</w:t>
      </w:r>
      <w:r>
        <w:rPr>
          <w:rFonts w:hint="eastAsia" w:ascii="宋体" w:hAnsi="宋体" w:cs="宋体"/>
          <w:sz w:val="24"/>
          <w:highlight w:val="none"/>
        </w:rPr>
        <w:t>招标项目的潜在投标人应在广西政府采购云平台（</w:t>
      </w:r>
      <w:r>
        <w:rPr>
          <w:highlight w:val="none"/>
        </w:rPr>
        <w:fldChar w:fldCharType="begin"/>
      </w:r>
      <w:r>
        <w:rPr>
          <w:highlight w:val="none"/>
        </w:rPr>
        <w:instrText xml:space="preserve"> HYPERLINK "https://www.zcygov.cn/）获取（下载）招标文件，并于2023年" </w:instrText>
      </w:r>
      <w:r>
        <w:rPr>
          <w:highlight w:val="none"/>
        </w:rPr>
        <w:fldChar w:fldCharType="separate"/>
      </w:r>
      <w:r>
        <w:rPr>
          <w:rFonts w:hint="eastAsia" w:ascii="宋体" w:hAnsi="宋体" w:cs="宋体"/>
          <w:sz w:val="24"/>
          <w:highlight w:val="none"/>
        </w:rPr>
        <w:t xml:space="preserve"> https：//www.gcy.zfcg.gxzf.gov.cn/</w:t>
      </w:r>
      <w:r>
        <w:rPr>
          <w:rStyle w:val="54"/>
          <w:rFonts w:hint="eastAsia" w:ascii="宋体" w:hAnsi="宋体" w:cs="宋体"/>
          <w:color w:val="auto"/>
          <w:sz w:val="24"/>
          <w:highlight w:val="none"/>
        </w:rPr>
        <w:t>）获取（下载）招标文件，并于</w:t>
      </w:r>
      <w:r>
        <w:rPr>
          <w:rStyle w:val="54"/>
          <w:rFonts w:hint="eastAsia" w:ascii="宋体" w:hAnsi="宋体" w:cs="宋体"/>
          <w:color w:val="auto"/>
          <w:sz w:val="24"/>
          <w:highlight w:val="none"/>
        </w:rPr>
        <w:fldChar w:fldCharType="end"/>
      </w:r>
      <w:r>
        <w:rPr>
          <w:rFonts w:hint="eastAsia" w:ascii="宋体" w:hAnsi="宋体" w:cs="宋体"/>
          <w:bCs/>
          <w:sz w:val="24"/>
          <w:highlight w:val="none"/>
          <w:lang w:eastAsia="zh-CN"/>
        </w:rPr>
        <w:t>2025年04月15日9点30分</w:t>
      </w:r>
      <w:r>
        <w:rPr>
          <w:rFonts w:hint="eastAsia" w:ascii="宋体" w:hAnsi="宋体" w:cs="宋体"/>
          <w:bCs/>
          <w:sz w:val="24"/>
          <w:highlight w:val="none"/>
        </w:rPr>
        <w:t>（北京时间）前递交投标文件</w:t>
      </w:r>
      <w:r>
        <w:rPr>
          <w:rFonts w:hint="eastAsia" w:ascii="宋体" w:hAnsi="宋体" w:cs="宋体"/>
          <w:sz w:val="24"/>
          <w:highlight w:val="none"/>
        </w:rPr>
        <w:t>。</w:t>
      </w:r>
    </w:p>
    <w:p w14:paraId="25CD063D">
      <w:pPr>
        <w:spacing w:line="360" w:lineRule="auto"/>
        <w:rPr>
          <w:rFonts w:ascii="宋体" w:hAnsi="宋体" w:cs="宋体"/>
          <w:sz w:val="24"/>
          <w:highlight w:val="none"/>
        </w:rPr>
      </w:pPr>
    </w:p>
    <w:p w14:paraId="5179ECB8">
      <w:pPr>
        <w:spacing w:line="360" w:lineRule="auto"/>
        <w:ind w:firstLine="482" w:firstLineChars="200"/>
        <w:rPr>
          <w:rFonts w:ascii="宋体" w:hAnsi="宋体" w:cs="宋体"/>
          <w:b/>
          <w:bCs/>
          <w:sz w:val="24"/>
        </w:rPr>
      </w:pPr>
      <w:bookmarkStart w:id="5" w:name="_Toc28359002"/>
      <w:bookmarkStart w:id="6" w:name="_Toc35393790"/>
      <w:bookmarkStart w:id="7" w:name="_Toc28359079"/>
      <w:bookmarkStart w:id="8" w:name="_Toc35393621"/>
      <w:bookmarkStart w:id="9" w:name="_Hlk24379207"/>
      <w:r>
        <w:rPr>
          <w:rFonts w:hint="eastAsia" w:ascii="宋体" w:hAnsi="宋体" w:cs="宋体"/>
          <w:b/>
          <w:bCs/>
          <w:sz w:val="24"/>
        </w:rPr>
        <w:t>一、项目基本情况</w:t>
      </w:r>
      <w:bookmarkEnd w:id="5"/>
      <w:bookmarkEnd w:id="6"/>
      <w:bookmarkEnd w:id="7"/>
      <w:bookmarkEnd w:id="8"/>
    </w:p>
    <w:p w14:paraId="7EC18CC2">
      <w:pPr>
        <w:spacing w:line="360" w:lineRule="auto"/>
        <w:ind w:firstLine="480" w:firstLineChars="200"/>
        <w:rPr>
          <w:rFonts w:ascii="宋体" w:hAnsi="宋体" w:cs="宋体"/>
          <w:bCs/>
          <w:sz w:val="24"/>
        </w:rPr>
      </w:pPr>
      <w:r>
        <w:rPr>
          <w:rFonts w:hint="eastAsia" w:ascii="宋体" w:hAnsi="宋体" w:cs="宋体"/>
          <w:sz w:val="24"/>
        </w:rPr>
        <w:t>项目名称：</w:t>
      </w:r>
      <w:r>
        <w:rPr>
          <w:rFonts w:hint="eastAsia" w:ascii="宋体" w:hAnsi="宋体" w:cs="宋体"/>
          <w:bCs/>
          <w:sz w:val="24"/>
        </w:rPr>
        <w:t>变温显微光谱升级系统及光电化学与光催化联合工作站采购</w:t>
      </w:r>
    </w:p>
    <w:p w14:paraId="563F566F">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项目编号：</w:t>
      </w:r>
      <w:r>
        <w:rPr>
          <w:rFonts w:hint="eastAsia" w:ascii="宋体" w:hAnsi="宋体" w:cs="宋体"/>
          <w:sz w:val="24"/>
          <w:lang w:eastAsia="zh-CN"/>
        </w:rPr>
        <w:t>GXZC2025-G1-000425-KWZB</w:t>
      </w:r>
    </w:p>
    <w:p w14:paraId="48D73ADE">
      <w:pPr>
        <w:spacing w:line="360" w:lineRule="auto"/>
        <w:ind w:firstLine="480" w:firstLineChars="200"/>
        <w:rPr>
          <w:rFonts w:ascii="宋体" w:hAnsi="宋体" w:cs="宋体"/>
          <w:sz w:val="24"/>
        </w:rPr>
      </w:pPr>
      <w:r>
        <w:rPr>
          <w:rFonts w:hint="eastAsia" w:ascii="宋体" w:hAnsi="宋体" w:cs="宋体"/>
          <w:sz w:val="24"/>
        </w:rPr>
        <w:t>采购计划编号：广西政采[2025]565号-001、广西政采[2025]565号-002</w:t>
      </w:r>
      <w:r>
        <w:fldChar w:fldCharType="begin"/>
      </w:r>
      <w:r>
        <w:instrText xml:space="preserve"> HYPERLINK "https://pay.gcy.zfcg.gxzf.gov.cn/purchaseplan_front/" \l "/plan/list/view?id=1000000000025342573&amp;_app_=zcy.procurement" \t "https://www.gcy.zfcg.gxzf.gov.cn/delegation-order/_procurement_/order/_blank" </w:instrText>
      </w:r>
      <w:r>
        <w:fldChar w:fldCharType="separate"/>
      </w:r>
      <w:r>
        <w:rPr>
          <w:rFonts w:hint="eastAsia" w:ascii="宋体" w:hAnsi="宋体" w:cs="宋体"/>
          <w:sz w:val="24"/>
        </w:rPr>
        <w:t xml:space="preserve"> </w:t>
      </w:r>
      <w:r>
        <w:rPr>
          <w:rFonts w:hint="eastAsia" w:ascii="宋体" w:hAnsi="宋体" w:cs="宋体"/>
          <w:sz w:val="24"/>
        </w:rPr>
        <w:fldChar w:fldCharType="end"/>
      </w:r>
    </w:p>
    <w:bookmarkEnd w:id="9"/>
    <w:p w14:paraId="2ECA2FD1">
      <w:pPr>
        <w:spacing w:line="360" w:lineRule="auto"/>
        <w:ind w:firstLine="480" w:firstLineChars="200"/>
        <w:rPr>
          <w:rFonts w:ascii="宋体" w:hAnsi="宋体" w:cs="宋体"/>
          <w:bCs/>
          <w:sz w:val="24"/>
        </w:rPr>
      </w:pPr>
      <w:r>
        <w:rPr>
          <w:rFonts w:hint="eastAsia" w:ascii="宋体" w:hAnsi="宋体" w:cs="宋体"/>
          <w:bCs/>
          <w:sz w:val="24"/>
        </w:rPr>
        <w:t>预算金额（人民币）： 叁佰壹拾万元整（¥3100000.00）</w:t>
      </w:r>
    </w:p>
    <w:p w14:paraId="1F407D28">
      <w:pPr>
        <w:spacing w:line="360" w:lineRule="auto"/>
        <w:ind w:firstLine="480" w:firstLineChars="200"/>
        <w:rPr>
          <w:rFonts w:ascii="宋体" w:hAnsi="宋体" w:cs="宋体"/>
          <w:bCs/>
          <w:sz w:val="24"/>
        </w:rPr>
      </w:pPr>
      <w:r>
        <w:rPr>
          <w:rFonts w:hint="eastAsia" w:ascii="宋体" w:hAnsi="宋体" w:cs="宋体"/>
          <w:bCs/>
          <w:sz w:val="24"/>
        </w:rPr>
        <w:t>采购需求：</w:t>
      </w:r>
    </w:p>
    <w:tbl>
      <w:tblPr>
        <w:tblStyle w:val="49"/>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1786"/>
        <w:gridCol w:w="544"/>
        <w:gridCol w:w="563"/>
        <w:gridCol w:w="3741"/>
        <w:gridCol w:w="1140"/>
        <w:gridCol w:w="1287"/>
      </w:tblGrid>
      <w:tr w14:paraId="1C8B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57" w:type="dxa"/>
            <w:vAlign w:val="center"/>
          </w:tcPr>
          <w:p w14:paraId="5B13FE47">
            <w:pPr>
              <w:pStyle w:val="57"/>
              <w:jc w:val="center"/>
              <w:rPr>
                <w:rFonts w:ascii="宋体" w:hAnsi="宋体" w:cs="宋体"/>
                <w:sz w:val="24"/>
              </w:rPr>
            </w:pPr>
            <w:r>
              <w:rPr>
                <w:rFonts w:hint="eastAsia" w:ascii="宋体" w:hAnsi="宋体" w:cs="宋体"/>
                <w:sz w:val="24"/>
              </w:rPr>
              <w:t>序号</w:t>
            </w:r>
          </w:p>
        </w:tc>
        <w:tc>
          <w:tcPr>
            <w:tcW w:w="1786" w:type="dxa"/>
            <w:vAlign w:val="center"/>
          </w:tcPr>
          <w:p w14:paraId="5251973B">
            <w:pPr>
              <w:pStyle w:val="57"/>
              <w:jc w:val="center"/>
              <w:rPr>
                <w:rFonts w:ascii="宋体" w:hAnsi="宋体" w:cs="宋体"/>
                <w:sz w:val="24"/>
              </w:rPr>
            </w:pPr>
            <w:r>
              <w:rPr>
                <w:rFonts w:hint="eastAsia" w:ascii="宋体" w:hAnsi="宋体" w:cs="宋体"/>
                <w:sz w:val="24"/>
              </w:rPr>
              <w:t>标的名称</w:t>
            </w:r>
          </w:p>
        </w:tc>
        <w:tc>
          <w:tcPr>
            <w:tcW w:w="544" w:type="dxa"/>
            <w:vAlign w:val="center"/>
          </w:tcPr>
          <w:p w14:paraId="0065CD90">
            <w:pPr>
              <w:pStyle w:val="57"/>
              <w:jc w:val="center"/>
              <w:rPr>
                <w:rFonts w:ascii="宋体" w:hAnsi="宋体" w:cs="宋体"/>
                <w:sz w:val="24"/>
                <w:szCs w:val="24"/>
              </w:rPr>
            </w:pPr>
            <w:r>
              <w:rPr>
                <w:rFonts w:hint="eastAsia" w:ascii="宋体" w:hAnsi="宋体" w:cs="宋体"/>
                <w:sz w:val="24"/>
                <w:szCs w:val="24"/>
              </w:rPr>
              <w:t>数量</w:t>
            </w:r>
          </w:p>
        </w:tc>
        <w:tc>
          <w:tcPr>
            <w:tcW w:w="563" w:type="dxa"/>
            <w:vAlign w:val="center"/>
          </w:tcPr>
          <w:p w14:paraId="05E20B6F">
            <w:pPr>
              <w:pStyle w:val="57"/>
              <w:jc w:val="center"/>
              <w:rPr>
                <w:rFonts w:ascii="宋体" w:hAnsi="宋体" w:cs="宋体"/>
                <w:sz w:val="24"/>
                <w:szCs w:val="24"/>
              </w:rPr>
            </w:pPr>
            <w:r>
              <w:rPr>
                <w:rFonts w:hint="eastAsia" w:ascii="宋体" w:hAnsi="宋体" w:cs="宋体"/>
                <w:sz w:val="24"/>
                <w:szCs w:val="24"/>
              </w:rPr>
              <w:t>单位</w:t>
            </w:r>
          </w:p>
        </w:tc>
        <w:tc>
          <w:tcPr>
            <w:tcW w:w="3741" w:type="dxa"/>
            <w:vAlign w:val="center"/>
          </w:tcPr>
          <w:p w14:paraId="50114059">
            <w:pPr>
              <w:pStyle w:val="57"/>
              <w:jc w:val="center"/>
              <w:rPr>
                <w:rFonts w:ascii="宋体" w:hAnsi="宋体" w:cs="宋体"/>
                <w:sz w:val="24"/>
                <w:szCs w:val="24"/>
              </w:rPr>
            </w:pPr>
            <w:r>
              <w:rPr>
                <w:rFonts w:hint="eastAsia"/>
              </w:rPr>
              <w:t>简要技术需求</w:t>
            </w:r>
          </w:p>
        </w:tc>
        <w:tc>
          <w:tcPr>
            <w:tcW w:w="1140" w:type="dxa"/>
            <w:vAlign w:val="center"/>
          </w:tcPr>
          <w:p w14:paraId="38BE3DBC">
            <w:pPr>
              <w:pStyle w:val="57"/>
              <w:jc w:val="center"/>
            </w:pPr>
            <w:r>
              <w:rPr>
                <w:rFonts w:hint="eastAsia"/>
              </w:rPr>
              <w:t>预算单价</w:t>
            </w:r>
          </w:p>
          <w:p w14:paraId="32320FE5">
            <w:pPr>
              <w:pStyle w:val="57"/>
              <w:jc w:val="center"/>
              <w:rPr>
                <w:rFonts w:ascii="宋体" w:hAnsi="宋体" w:cs="宋体"/>
                <w:sz w:val="24"/>
                <w:szCs w:val="24"/>
              </w:rPr>
            </w:pPr>
            <w:r>
              <w:rPr>
                <w:rFonts w:hint="eastAsia"/>
              </w:rPr>
              <w:t>（万元/人民币）</w:t>
            </w:r>
          </w:p>
        </w:tc>
        <w:tc>
          <w:tcPr>
            <w:tcW w:w="1287" w:type="dxa"/>
            <w:vAlign w:val="center"/>
          </w:tcPr>
          <w:p w14:paraId="26DDA555">
            <w:pPr>
              <w:pStyle w:val="57"/>
              <w:jc w:val="center"/>
              <w:rPr>
                <w:rFonts w:ascii="宋体" w:hAnsi="宋体" w:cs="宋体"/>
                <w:sz w:val="24"/>
                <w:szCs w:val="24"/>
              </w:rPr>
            </w:pPr>
            <w:r>
              <w:rPr>
                <w:rFonts w:hint="eastAsia"/>
              </w:rPr>
              <w:t>单项预算合计（万元/人民币）</w:t>
            </w:r>
          </w:p>
        </w:tc>
      </w:tr>
      <w:tr w14:paraId="7469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57" w:type="dxa"/>
            <w:vAlign w:val="center"/>
          </w:tcPr>
          <w:p w14:paraId="401CDCFB">
            <w:pPr>
              <w:widowControl/>
              <w:jc w:val="center"/>
              <w:textAlignment w:val="center"/>
              <w:rPr>
                <w:rFonts w:ascii="宋体" w:hAnsi="宋体" w:cs="宋体"/>
                <w:sz w:val="24"/>
              </w:rPr>
            </w:pPr>
            <w:r>
              <w:rPr>
                <w:rFonts w:hint="eastAsia" w:ascii="宋体" w:hAnsi="宋体" w:cs="宋体"/>
                <w:kern w:val="0"/>
                <w:sz w:val="24"/>
                <w:lang w:bidi="ar"/>
              </w:rPr>
              <w:t>1</w:t>
            </w:r>
          </w:p>
        </w:tc>
        <w:tc>
          <w:tcPr>
            <w:tcW w:w="1786" w:type="dxa"/>
            <w:shd w:val="clear" w:color="auto" w:fill="auto"/>
            <w:vAlign w:val="center"/>
          </w:tcPr>
          <w:p w14:paraId="3C438F11">
            <w:pPr>
              <w:widowControl/>
              <w:jc w:val="center"/>
              <w:textAlignment w:val="center"/>
              <w:rPr>
                <w:rFonts w:ascii="宋体" w:hAnsi="宋体" w:cs="宋体"/>
                <w:sz w:val="24"/>
              </w:rPr>
            </w:pPr>
            <w:r>
              <w:rPr>
                <w:rFonts w:hint="eastAsia" w:ascii="宋体" w:hAnsi="宋体" w:cs="宋体"/>
                <w:kern w:val="0"/>
                <w:sz w:val="24"/>
                <w:lang w:bidi="ar"/>
              </w:rPr>
              <w:t>光电化学与光催化联合工作站</w:t>
            </w:r>
          </w:p>
        </w:tc>
        <w:tc>
          <w:tcPr>
            <w:tcW w:w="544" w:type="dxa"/>
            <w:shd w:val="clear" w:color="auto" w:fill="auto"/>
            <w:vAlign w:val="center"/>
          </w:tcPr>
          <w:p w14:paraId="51D65F9D">
            <w:pPr>
              <w:widowControl/>
              <w:jc w:val="center"/>
              <w:textAlignment w:val="center"/>
              <w:rPr>
                <w:rFonts w:ascii="宋体" w:hAnsi="宋体" w:cs="宋体"/>
                <w:sz w:val="24"/>
              </w:rPr>
            </w:pPr>
            <w:r>
              <w:rPr>
                <w:rFonts w:hint="eastAsia" w:ascii="宋体" w:hAnsi="宋体" w:cs="宋体"/>
                <w:kern w:val="0"/>
                <w:sz w:val="24"/>
                <w:lang w:bidi="ar"/>
              </w:rPr>
              <w:t>1</w:t>
            </w:r>
          </w:p>
        </w:tc>
        <w:tc>
          <w:tcPr>
            <w:tcW w:w="563" w:type="dxa"/>
            <w:vAlign w:val="center"/>
          </w:tcPr>
          <w:p w14:paraId="433F2DF4">
            <w:pPr>
              <w:widowControl/>
              <w:jc w:val="center"/>
              <w:textAlignment w:val="center"/>
              <w:rPr>
                <w:rFonts w:ascii="宋体" w:hAnsi="宋体" w:cs="宋体"/>
                <w:sz w:val="24"/>
              </w:rPr>
            </w:pPr>
            <w:r>
              <w:rPr>
                <w:rFonts w:hint="eastAsia" w:ascii="宋体" w:hAnsi="宋体" w:cs="宋体"/>
                <w:kern w:val="0"/>
                <w:sz w:val="24"/>
                <w:lang w:bidi="ar"/>
              </w:rPr>
              <w:t>套</w:t>
            </w:r>
          </w:p>
        </w:tc>
        <w:tc>
          <w:tcPr>
            <w:tcW w:w="3741" w:type="dxa"/>
            <w:vAlign w:val="center"/>
          </w:tcPr>
          <w:p w14:paraId="3291E6EB">
            <w:pPr>
              <w:pStyle w:val="57"/>
              <w:spacing w:line="360" w:lineRule="auto"/>
              <w:jc w:val="center"/>
              <w:rPr>
                <w:rFonts w:ascii="宋体" w:hAnsi="宋体" w:cs="宋体"/>
                <w:sz w:val="24"/>
                <w:szCs w:val="24"/>
              </w:rPr>
            </w:pPr>
            <w:r>
              <w:rPr>
                <w:rFonts w:hint="eastAsia" w:ascii="宋体" w:hAnsi="宋体" w:cs="宋体"/>
                <w:sz w:val="24"/>
                <w:szCs w:val="24"/>
              </w:rPr>
              <w:t>可用于原位监测电催化、电池、光催化过程中化合物的种类、比例和分子间作用力，分析光电化学中的反应路径和反应机理，开展光电化学与光催化联合实验。</w:t>
            </w:r>
          </w:p>
        </w:tc>
        <w:tc>
          <w:tcPr>
            <w:tcW w:w="1140" w:type="dxa"/>
            <w:vAlign w:val="center"/>
          </w:tcPr>
          <w:p w14:paraId="3A912B90">
            <w:pPr>
              <w:widowControl/>
              <w:jc w:val="center"/>
              <w:textAlignment w:val="center"/>
              <w:rPr>
                <w:rFonts w:ascii="宋体" w:hAnsi="宋体" w:cs="宋体"/>
                <w:sz w:val="24"/>
              </w:rPr>
            </w:pPr>
            <w:r>
              <w:rPr>
                <w:rFonts w:hint="eastAsia" w:ascii="宋体" w:hAnsi="宋体" w:cs="宋体"/>
                <w:kern w:val="0"/>
                <w:sz w:val="24"/>
                <w:lang w:bidi="ar"/>
              </w:rPr>
              <w:t>170.00</w:t>
            </w:r>
          </w:p>
        </w:tc>
        <w:tc>
          <w:tcPr>
            <w:tcW w:w="1287" w:type="dxa"/>
            <w:vAlign w:val="center"/>
          </w:tcPr>
          <w:p w14:paraId="415E8754">
            <w:pPr>
              <w:widowControl/>
              <w:jc w:val="center"/>
              <w:textAlignment w:val="center"/>
              <w:rPr>
                <w:rFonts w:ascii="宋体" w:hAnsi="宋体" w:cs="宋体"/>
                <w:sz w:val="24"/>
              </w:rPr>
            </w:pPr>
            <w:r>
              <w:rPr>
                <w:rFonts w:hint="eastAsia" w:ascii="宋体" w:hAnsi="宋体" w:cs="宋体"/>
                <w:kern w:val="0"/>
                <w:sz w:val="24"/>
                <w:lang w:bidi="ar"/>
              </w:rPr>
              <w:t>170.00</w:t>
            </w:r>
          </w:p>
        </w:tc>
      </w:tr>
      <w:tr w14:paraId="59C0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57" w:type="dxa"/>
            <w:vAlign w:val="center"/>
          </w:tcPr>
          <w:p w14:paraId="17B42BD2">
            <w:pPr>
              <w:widowControl/>
              <w:jc w:val="center"/>
              <w:textAlignment w:val="center"/>
              <w:rPr>
                <w:rFonts w:ascii="宋体" w:hAnsi="宋体" w:cs="宋体"/>
                <w:sz w:val="24"/>
              </w:rPr>
            </w:pPr>
            <w:r>
              <w:rPr>
                <w:rFonts w:hint="eastAsia" w:ascii="宋体" w:hAnsi="宋体" w:cs="宋体"/>
                <w:kern w:val="0"/>
                <w:sz w:val="24"/>
                <w:lang w:bidi="ar"/>
              </w:rPr>
              <w:t>2</w:t>
            </w:r>
          </w:p>
        </w:tc>
        <w:tc>
          <w:tcPr>
            <w:tcW w:w="1786" w:type="dxa"/>
            <w:shd w:val="clear" w:color="auto" w:fill="auto"/>
            <w:vAlign w:val="center"/>
          </w:tcPr>
          <w:p w14:paraId="7618F935">
            <w:pPr>
              <w:widowControl/>
              <w:jc w:val="center"/>
              <w:textAlignment w:val="center"/>
              <w:rPr>
                <w:rFonts w:ascii="宋体" w:hAnsi="宋体" w:cs="宋体"/>
                <w:sz w:val="24"/>
              </w:rPr>
            </w:pPr>
            <w:r>
              <w:rPr>
                <w:rFonts w:hint="eastAsia" w:ascii="宋体" w:hAnsi="宋体" w:cs="宋体"/>
                <w:kern w:val="0"/>
                <w:sz w:val="24"/>
                <w:lang w:bidi="ar"/>
              </w:rPr>
              <w:t>变温显微光谱升级系统</w:t>
            </w:r>
          </w:p>
        </w:tc>
        <w:tc>
          <w:tcPr>
            <w:tcW w:w="544" w:type="dxa"/>
            <w:shd w:val="clear" w:color="auto" w:fill="auto"/>
            <w:vAlign w:val="center"/>
          </w:tcPr>
          <w:p w14:paraId="5E453EB8">
            <w:pPr>
              <w:widowControl/>
              <w:jc w:val="center"/>
              <w:textAlignment w:val="center"/>
              <w:rPr>
                <w:rFonts w:ascii="宋体" w:hAnsi="宋体" w:cs="宋体"/>
                <w:sz w:val="24"/>
              </w:rPr>
            </w:pPr>
            <w:r>
              <w:rPr>
                <w:rFonts w:hint="eastAsia" w:ascii="宋体" w:hAnsi="宋体" w:cs="宋体"/>
                <w:kern w:val="0"/>
                <w:sz w:val="24"/>
                <w:lang w:bidi="ar"/>
              </w:rPr>
              <w:t>1</w:t>
            </w:r>
          </w:p>
        </w:tc>
        <w:tc>
          <w:tcPr>
            <w:tcW w:w="563" w:type="dxa"/>
            <w:vAlign w:val="center"/>
          </w:tcPr>
          <w:p w14:paraId="7ADAD92D">
            <w:pPr>
              <w:widowControl/>
              <w:jc w:val="center"/>
              <w:textAlignment w:val="center"/>
              <w:rPr>
                <w:rFonts w:ascii="宋体" w:hAnsi="宋体" w:cs="宋体"/>
                <w:sz w:val="24"/>
              </w:rPr>
            </w:pPr>
            <w:r>
              <w:rPr>
                <w:rFonts w:hint="eastAsia" w:ascii="宋体" w:hAnsi="宋体" w:cs="宋体"/>
                <w:kern w:val="0"/>
                <w:sz w:val="24"/>
                <w:lang w:bidi="ar"/>
              </w:rPr>
              <w:t>套</w:t>
            </w:r>
          </w:p>
        </w:tc>
        <w:tc>
          <w:tcPr>
            <w:tcW w:w="3741" w:type="dxa"/>
            <w:vAlign w:val="center"/>
          </w:tcPr>
          <w:p w14:paraId="7784775A">
            <w:pPr>
              <w:pStyle w:val="57"/>
              <w:spacing w:line="360" w:lineRule="auto"/>
              <w:jc w:val="center"/>
              <w:rPr>
                <w:rFonts w:ascii="宋体" w:hAnsi="宋体" w:cs="宋体"/>
                <w:sz w:val="24"/>
                <w:szCs w:val="24"/>
              </w:rPr>
            </w:pPr>
            <w:r>
              <w:rPr>
                <w:rFonts w:hint="eastAsia" w:ascii="宋体" w:hAnsi="宋体" w:cs="宋体"/>
                <w:sz w:val="24"/>
                <w:szCs w:val="24"/>
              </w:rPr>
              <w:t>包含液氦低温恒温光学腔及高精度电控平移台，可用于升级采购人原有共享设备-拉曼光谱系统（原实验室型号：iHR 550），实现变温条件下的常规可见光拉曼光谱及深紫外拉曼光谱的测量、微区拉曼光谱分析以及拉曼光谱信号的表面成像以及原位深紫外激光激发的变温稳态光致荧光光谱测量。</w:t>
            </w:r>
          </w:p>
        </w:tc>
        <w:tc>
          <w:tcPr>
            <w:tcW w:w="1140" w:type="dxa"/>
            <w:vAlign w:val="center"/>
          </w:tcPr>
          <w:p w14:paraId="7BF60F13">
            <w:pPr>
              <w:widowControl/>
              <w:jc w:val="center"/>
              <w:textAlignment w:val="center"/>
              <w:rPr>
                <w:rFonts w:ascii="宋体" w:hAnsi="宋体" w:cs="宋体"/>
                <w:sz w:val="24"/>
              </w:rPr>
            </w:pPr>
            <w:r>
              <w:rPr>
                <w:rFonts w:hint="eastAsia" w:ascii="宋体" w:hAnsi="宋体" w:cs="宋体"/>
                <w:kern w:val="0"/>
                <w:sz w:val="24"/>
                <w:lang w:bidi="ar"/>
              </w:rPr>
              <w:t>140.00</w:t>
            </w:r>
          </w:p>
        </w:tc>
        <w:tc>
          <w:tcPr>
            <w:tcW w:w="1287" w:type="dxa"/>
            <w:vAlign w:val="center"/>
          </w:tcPr>
          <w:p w14:paraId="2FC0A864">
            <w:pPr>
              <w:widowControl/>
              <w:jc w:val="center"/>
              <w:textAlignment w:val="center"/>
              <w:rPr>
                <w:rFonts w:ascii="宋体" w:hAnsi="宋体" w:cs="宋体"/>
                <w:sz w:val="24"/>
              </w:rPr>
            </w:pPr>
            <w:r>
              <w:rPr>
                <w:rFonts w:hint="eastAsia" w:ascii="宋体" w:hAnsi="宋体" w:cs="宋体"/>
                <w:kern w:val="0"/>
                <w:sz w:val="24"/>
                <w:lang w:bidi="ar"/>
              </w:rPr>
              <w:t>140.00</w:t>
            </w:r>
          </w:p>
        </w:tc>
      </w:tr>
      <w:tr w14:paraId="7B613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818" w:type="dxa"/>
            <w:gridSpan w:val="7"/>
            <w:vAlign w:val="center"/>
          </w:tcPr>
          <w:p w14:paraId="506A6CF4">
            <w:pPr>
              <w:pStyle w:val="57"/>
              <w:jc w:val="left"/>
              <w:rPr>
                <w:rFonts w:ascii="宋体" w:hAnsi="宋体" w:cs="宋体"/>
                <w:sz w:val="24"/>
              </w:rPr>
            </w:pPr>
            <w:r>
              <w:rPr>
                <w:rFonts w:hint="eastAsia" w:ascii="宋体" w:hAnsi="宋体" w:cs="宋体"/>
                <w:sz w:val="24"/>
              </w:rPr>
              <w:t>预算合计金额（人民币大写）叁佰壹拾万元整（小写）¥3100000.00</w:t>
            </w:r>
          </w:p>
        </w:tc>
      </w:tr>
    </w:tbl>
    <w:p w14:paraId="498425F2">
      <w:pPr>
        <w:spacing w:line="360" w:lineRule="auto"/>
        <w:ind w:firstLine="480" w:firstLineChars="200"/>
        <w:rPr>
          <w:rFonts w:ascii="宋体" w:hAnsi="宋体" w:cs="宋体"/>
          <w:bCs/>
          <w:sz w:val="24"/>
        </w:rPr>
      </w:pPr>
      <w:r>
        <w:rPr>
          <w:rFonts w:hint="eastAsia" w:ascii="宋体" w:hAnsi="宋体" w:cs="宋体"/>
          <w:bCs/>
          <w:sz w:val="24"/>
        </w:rPr>
        <w:t>详见第二章采购需求表。</w:t>
      </w:r>
    </w:p>
    <w:p w14:paraId="6C7C6447">
      <w:pPr>
        <w:spacing w:line="360" w:lineRule="auto"/>
        <w:ind w:firstLine="480" w:firstLineChars="200"/>
        <w:rPr>
          <w:rFonts w:ascii="宋体" w:hAnsi="宋体" w:cs="宋体"/>
          <w:bCs/>
          <w:sz w:val="24"/>
        </w:rPr>
      </w:pPr>
      <w:r>
        <w:rPr>
          <w:rFonts w:hint="eastAsia" w:ascii="宋体" w:hAnsi="宋体" w:cs="宋体"/>
          <w:sz w:val="24"/>
        </w:rPr>
        <w:t>合同履行期限：详见采购需求商务条款</w:t>
      </w:r>
      <w:r>
        <w:rPr>
          <w:rFonts w:hint="eastAsia" w:ascii="宋体" w:hAnsi="宋体" w:cs="宋体"/>
          <w:bCs/>
          <w:sz w:val="24"/>
        </w:rPr>
        <w:t>。</w:t>
      </w:r>
    </w:p>
    <w:p w14:paraId="74B5E563">
      <w:pPr>
        <w:spacing w:line="360" w:lineRule="auto"/>
        <w:ind w:firstLine="482" w:firstLineChars="200"/>
        <w:rPr>
          <w:rFonts w:ascii="宋体" w:hAnsi="宋体" w:cs="宋体"/>
          <w:b/>
          <w:sz w:val="24"/>
        </w:rPr>
      </w:pPr>
      <w:r>
        <w:rPr>
          <w:rFonts w:hint="eastAsia" w:ascii="宋体" w:hAnsi="宋体" w:cs="宋体"/>
          <w:b/>
          <w:sz w:val="24"/>
        </w:rPr>
        <w:t>本项目是否接受联合体投标：否。</w:t>
      </w:r>
    </w:p>
    <w:p w14:paraId="7BC4A3AB">
      <w:pPr>
        <w:spacing w:line="360" w:lineRule="auto"/>
        <w:ind w:firstLine="482" w:firstLineChars="200"/>
        <w:rPr>
          <w:rFonts w:ascii="宋体" w:hAnsi="宋体" w:cs="宋体"/>
          <w:b/>
          <w:bCs/>
          <w:sz w:val="24"/>
        </w:rPr>
      </w:pPr>
      <w:bookmarkStart w:id="10" w:name="_Toc35393622"/>
      <w:bookmarkStart w:id="11" w:name="_Toc28359080"/>
      <w:bookmarkStart w:id="12" w:name="_Toc28359003"/>
      <w:bookmarkStart w:id="13" w:name="_Toc35393791"/>
      <w:r>
        <w:rPr>
          <w:rFonts w:hint="eastAsia" w:ascii="宋体" w:hAnsi="宋体" w:cs="宋体"/>
          <w:b/>
          <w:bCs/>
          <w:sz w:val="24"/>
        </w:rPr>
        <w:t>二、申请人的资格要求：</w:t>
      </w:r>
      <w:bookmarkEnd w:id="10"/>
      <w:bookmarkEnd w:id="11"/>
      <w:bookmarkEnd w:id="12"/>
      <w:bookmarkEnd w:id="13"/>
    </w:p>
    <w:p w14:paraId="717B3718">
      <w:pPr>
        <w:spacing w:line="360" w:lineRule="auto"/>
        <w:ind w:firstLine="480" w:firstLineChars="200"/>
        <w:rPr>
          <w:rFonts w:ascii="宋体" w:hAnsi="宋体" w:cs="宋体"/>
          <w:sz w:val="24"/>
        </w:rPr>
      </w:pPr>
      <w:bookmarkStart w:id="14" w:name="_Hlk51746371"/>
      <w:r>
        <w:rPr>
          <w:rFonts w:hint="eastAsia" w:ascii="宋体" w:hAnsi="宋体" w:cs="宋体"/>
          <w:sz w:val="24"/>
        </w:rPr>
        <w:t>1.满足《中华人民共和国政府采购法》第二十二条规定；</w:t>
      </w:r>
    </w:p>
    <w:p w14:paraId="25D45F6C">
      <w:pPr>
        <w:spacing w:line="360" w:lineRule="auto"/>
        <w:ind w:firstLine="480" w:firstLineChars="200"/>
        <w:rPr>
          <w:rFonts w:ascii="宋体" w:hAnsi="宋体"/>
          <w:sz w:val="24"/>
        </w:rPr>
      </w:pPr>
      <w:bookmarkStart w:id="15" w:name="_Toc28359081"/>
      <w:bookmarkStart w:id="16" w:name="_Toc28359004"/>
      <w:r>
        <w:rPr>
          <w:rFonts w:hint="eastAsia" w:ascii="宋体" w:hAnsi="宋体" w:cs="宋体"/>
          <w:sz w:val="24"/>
        </w:rPr>
        <w:t>2.落实政府采购政策需满足的资格要求：</w:t>
      </w:r>
      <w:r>
        <w:rPr>
          <w:rFonts w:hint="eastAsia" w:ascii="宋体" w:hAnsi="宋体"/>
          <w:sz w:val="24"/>
        </w:rPr>
        <w:t>专门面向中小企业采购（</w:t>
      </w:r>
      <w:r>
        <w:rPr>
          <w:rFonts w:hint="eastAsia" w:ascii="宋体" w:hAnsi="宋体"/>
          <w:sz w:val="24"/>
        </w:rPr>
        <w:sym w:font="Wingdings 2" w:char="00A3"/>
      </w:r>
      <w:r>
        <w:rPr>
          <w:rFonts w:hint="eastAsia" w:ascii="宋体" w:hAnsi="宋体"/>
          <w:sz w:val="24"/>
        </w:rPr>
        <w:t xml:space="preserve">是 </w:t>
      </w:r>
      <w:r>
        <w:rPr>
          <w:rFonts w:hint="eastAsia" w:ascii="宋体" w:hAnsi="宋体"/>
          <w:sz w:val="24"/>
        </w:rPr>
        <w:sym w:font="Wingdings 2" w:char="0052"/>
      </w:r>
      <w:r>
        <w:rPr>
          <w:rFonts w:hint="eastAsia" w:ascii="宋体" w:hAnsi="宋体"/>
          <w:sz w:val="24"/>
        </w:rPr>
        <w:t>否）；</w:t>
      </w:r>
    </w:p>
    <w:p w14:paraId="4912F25D">
      <w:pPr>
        <w:spacing w:line="360" w:lineRule="auto"/>
        <w:ind w:firstLine="480" w:firstLineChars="200"/>
        <w:rPr>
          <w:rFonts w:ascii="宋体" w:hAnsi="宋体" w:cs="宋体"/>
          <w:sz w:val="24"/>
        </w:rPr>
      </w:pPr>
      <w:r>
        <w:rPr>
          <w:rFonts w:hint="eastAsia" w:ascii="宋体" w:hAnsi="宋体" w:cs="宋体"/>
          <w:sz w:val="24"/>
        </w:rPr>
        <w:t>3.本项目的特定资格要求：</w:t>
      </w:r>
      <w:bookmarkEnd w:id="14"/>
      <w:r>
        <w:rPr>
          <w:rFonts w:hint="eastAsia" w:ascii="宋体" w:hAnsi="宋体" w:cs="宋体"/>
          <w:sz w:val="24"/>
        </w:rPr>
        <w:t>无。</w:t>
      </w:r>
    </w:p>
    <w:p w14:paraId="3CC39C66">
      <w:pPr>
        <w:spacing w:line="360" w:lineRule="auto"/>
        <w:ind w:firstLine="482" w:firstLineChars="200"/>
        <w:rPr>
          <w:rFonts w:ascii="宋体" w:hAnsi="宋体" w:cs="宋体"/>
          <w:b/>
          <w:bCs/>
          <w:sz w:val="24"/>
        </w:rPr>
      </w:pPr>
      <w:bookmarkStart w:id="17" w:name="_Toc35393623"/>
      <w:bookmarkStart w:id="18" w:name="_Toc35393792"/>
      <w:r>
        <w:rPr>
          <w:rFonts w:hint="eastAsia" w:ascii="宋体" w:hAnsi="宋体" w:cs="宋体"/>
          <w:b/>
          <w:bCs/>
          <w:sz w:val="24"/>
        </w:rPr>
        <w:t>三、获取招标文件</w:t>
      </w:r>
      <w:bookmarkEnd w:id="15"/>
      <w:bookmarkEnd w:id="16"/>
      <w:bookmarkEnd w:id="17"/>
      <w:bookmarkEnd w:id="18"/>
    </w:p>
    <w:p w14:paraId="2B304452">
      <w:pPr>
        <w:spacing w:line="360" w:lineRule="auto"/>
        <w:ind w:firstLine="480" w:firstLineChars="200"/>
        <w:rPr>
          <w:rFonts w:ascii="宋体" w:hAnsi="宋体" w:cs="宋体"/>
          <w:bCs/>
          <w:kern w:val="0"/>
          <w:sz w:val="24"/>
        </w:rPr>
      </w:pPr>
      <w:r>
        <w:rPr>
          <w:rFonts w:hint="eastAsia" w:ascii="宋体" w:hAnsi="宋体" w:cs="宋体"/>
          <w:bCs/>
          <w:kern w:val="0"/>
          <w:sz w:val="24"/>
        </w:rPr>
        <w:t>时间：2025年</w:t>
      </w:r>
      <w:r>
        <w:rPr>
          <w:rFonts w:hint="eastAsia" w:ascii="宋体" w:hAnsi="宋体" w:cs="宋体"/>
          <w:sz w:val="24"/>
          <w:lang w:val="en-US" w:eastAsia="zh-CN"/>
        </w:rPr>
        <w:t>3</w:t>
      </w:r>
      <w:r>
        <w:rPr>
          <w:rFonts w:ascii="宋体" w:hAnsi="宋体" w:cs="宋体"/>
          <w:sz w:val="24"/>
        </w:rPr>
        <w:t>月</w:t>
      </w:r>
      <w:r>
        <w:rPr>
          <w:rFonts w:hint="eastAsia" w:ascii="宋体" w:hAnsi="宋体" w:cs="宋体"/>
          <w:sz w:val="24"/>
          <w:lang w:val="en-US" w:eastAsia="zh-CN"/>
        </w:rPr>
        <w:t>24</w:t>
      </w:r>
      <w:r>
        <w:rPr>
          <w:rFonts w:ascii="宋体" w:hAnsi="宋体" w:cs="宋体"/>
          <w:sz w:val="24"/>
        </w:rPr>
        <w:t>日至</w:t>
      </w:r>
      <w:r>
        <w:rPr>
          <w:rFonts w:hint="eastAsia" w:ascii="宋体" w:hAnsi="宋体" w:cs="宋体"/>
          <w:sz w:val="24"/>
        </w:rPr>
        <w:t>2025年</w:t>
      </w:r>
      <w:r>
        <w:rPr>
          <w:rFonts w:hint="eastAsia" w:ascii="宋体" w:hAnsi="宋体" w:cs="宋体"/>
          <w:sz w:val="24"/>
          <w:lang w:val="en-US" w:eastAsia="zh-CN"/>
        </w:rPr>
        <w:t>4</w:t>
      </w:r>
      <w:r>
        <w:rPr>
          <w:rFonts w:ascii="宋体" w:hAnsi="宋体" w:cs="宋体"/>
          <w:sz w:val="24"/>
        </w:rPr>
        <w:t>月</w:t>
      </w:r>
      <w:r>
        <w:rPr>
          <w:rFonts w:hint="eastAsia" w:ascii="宋体" w:hAnsi="宋体" w:cs="宋体"/>
          <w:sz w:val="24"/>
          <w:lang w:val="en-US" w:eastAsia="zh-CN"/>
        </w:rPr>
        <w:t>2</w:t>
      </w:r>
      <w:r>
        <w:rPr>
          <w:rFonts w:ascii="宋体" w:hAnsi="宋体" w:cs="宋体"/>
          <w:sz w:val="24"/>
        </w:rPr>
        <w:t>日</w:t>
      </w:r>
      <w:r>
        <w:rPr>
          <w:rFonts w:hint="eastAsia" w:ascii="宋体" w:hAnsi="宋体" w:cs="宋体"/>
          <w:sz w:val="24"/>
        </w:rPr>
        <w:t>，</w:t>
      </w:r>
      <w:r>
        <w:rPr>
          <w:rFonts w:ascii="宋体" w:hAnsi="宋体" w:cs="宋体"/>
          <w:sz w:val="24"/>
        </w:rPr>
        <w:t>每天上午00</w:t>
      </w:r>
      <w:r>
        <w:rPr>
          <w:rFonts w:hint="eastAsia" w:ascii="宋体" w:hAnsi="宋体" w:cs="宋体"/>
          <w:sz w:val="24"/>
        </w:rPr>
        <w:t>：</w:t>
      </w:r>
      <w:r>
        <w:rPr>
          <w:rFonts w:ascii="宋体" w:hAnsi="宋体" w:cs="宋体"/>
          <w:sz w:val="24"/>
        </w:rPr>
        <w:t>00至12</w:t>
      </w:r>
      <w:r>
        <w:rPr>
          <w:rFonts w:hint="eastAsia" w:ascii="宋体" w:hAnsi="宋体" w:cs="宋体"/>
          <w:sz w:val="24"/>
        </w:rPr>
        <w:t>：</w:t>
      </w:r>
      <w:r>
        <w:rPr>
          <w:rFonts w:ascii="宋体" w:hAnsi="宋体" w:cs="宋体"/>
          <w:sz w:val="24"/>
        </w:rPr>
        <w:t>00 ，下午12</w:t>
      </w:r>
      <w:r>
        <w:rPr>
          <w:rFonts w:hint="eastAsia" w:ascii="宋体" w:hAnsi="宋体" w:cs="宋体"/>
          <w:sz w:val="24"/>
        </w:rPr>
        <w:t>：</w:t>
      </w:r>
      <w:r>
        <w:rPr>
          <w:rFonts w:ascii="宋体" w:hAnsi="宋体" w:cs="宋体"/>
          <w:sz w:val="24"/>
        </w:rPr>
        <w:t>00至23</w:t>
      </w:r>
      <w:r>
        <w:rPr>
          <w:rFonts w:hint="eastAsia" w:ascii="宋体" w:hAnsi="宋体" w:cs="宋体"/>
          <w:sz w:val="24"/>
        </w:rPr>
        <w:t>：</w:t>
      </w:r>
      <w:r>
        <w:rPr>
          <w:rFonts w:ascii="宋体" w:hAnsi="宋体" w:cs="宋体"/>
          <w:sz w:val="24"/>
        </w:rPr>
        <w:t>59</w:t>
      </w:r>
      <w:r>
        <w:rPr>
          <w:rFonts w:hint="eastAsia" w:ascii="宋体" w:hAnsi="宋体" w:cs="宋体"/>
          <w:sz w:val="24"/>
        </w:rPr>
        <w:t>（北京时间，法定节假日除外）</w:t>
      </w:r>
    </w:p>
    <w:p w14:paraId="10F13274">
      <w:pPr>
        <w:spacing w:line="360" w:lineRule="auto"/>
        <w:ind w:firstLine="480" w:firstLineChars="200"/>
        <w:rPr>
          <w:rFonts w:ascii="宋体" w:hAnsi="宋体" w:cs="宋体"/>
          <w:bCs/>
          <w:kern w:val="0"/>
          <w:sz w:val="24"/>
        </w:rPr>
      </w:pPr>
      <w:r>
        <w:rPr>
          <w:rFonts w:hint="eastAsia" w:ascii="宋体" w:hAnsi="宋体" w:cs="宋体"/>
          <w:bCs/>
          <w:kern w:val="0"/>
          <w:sz w:val="24"/>
        </w:rPr>
        <w:t>地点：</w:t>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w:t>
      </w:r>
    </w:p>
    <w:p w14:paraId="0E351D36">
      <w:pPr>
        <w:spacing w:line="360" w:lineRule="auto"/>
        <w:ind w:firstLine="480" w:firstLineChars="200"/>
        <w:rPr>
          <w:rFonts w:ascii="宋体" w:hAnsi="宋体" w:cs="宋体"/>
          <w:bCs/>
          <w:kern w:val="0"/>
          <w:sz w:val="24"/>
        </w:rPr>
      </w:pPr>
      <w:r>
        <w:rPr>
          <w:rFonts w:hint="eastAsia" w:ascii="宋体" w:hAnsi="宋体" w:cs="宋体"/>
          <w:bCs/>
          <w:kern w:val="0"/>
          <w:sz w:val="24"/>
        </w:rPr>
        <w:t>方式：网上下载。本项目不发放纸质文件，供应商应自行在</w:t>
      </w:r>
      <w:r>
        <w:fldChar w:fldCharType="begin"/>
      </w:r>
      <w:r>
        <w:instrText xml:space="preserve"> HYPERLINK </w:instrText>
      </w:r>
      <w:r>
        <w:fldChar w:fldCharType="separate"/>
      </w:r>
      <w:r>
        <w:fldChar w:fldCharType="end"/>
      </w:r>
      <w:r>
        <w:rPr>
          <w:rFonts w:hint="eastAsia" w:ascii="宋体" w:hAnsi="宋体" w:cs="宋体"/>
          <w:sz w:val="24"/>
        </w:rPr>
        <w:t>广西政府采购云平台</w:t>
      </w:r>
      <w:r>
        <w:rPr>
          <w:rFonts w:hint="eastAsia" w:ascii="宋体" w:hAnsi="宋体" w:cs="宋体"/>
          <w:bCs/>
          <w:kern w:val="0"/>
          <w:sz w:val="24"/>
        </w:rPr>
        <w:t>（</w:t>
      </w:r>
      <w:r>
        <w:rPr>
          <w:rFonts w:hint="eastAsia" w:ascii="宋体" w:hAnsi="宋体" w:cs="宋体"/>
          <w:sz w:val="24"/>
        </w:rPr>
        <w:t>https：//www.gcy.zfcg.gxzf.gov.cn/</w:t>
      </w:r>
      <w:r>
        <w:rPr>
          <w:rFonts w:hint="eastAsia" w:ascii="宋体" w:hAnsi="宋体" w:cs="宋体"/>
          <w:bCs/>
          <w:kern w:val="0"/>
          <w:sz w:val="24"/>
        </w:rPr>
        <w:t>）下载招标文件（操作路径：登录</w:t>
      </w:r>
      <w:r>
        <w:rPr>
          <w:rFonts w:hint="eastAsia" w:ascii="宋体" w:hAnsi="宋体" w:cs="宋体"/>
          <w:sz w:val="24"/>
        </w:rPr>
        <w:t>广西政府采购云平台</w:t>
      </w:r>
      <w:r>
        <w:rPr>
          <w:rFonts w:hint="eastAsia" w:ascii="宋体" w:hAnsi="宋体" w:cs="宋体"/>
          <w:bCs/>
          <w:kern w:val="0"/>
          <w:sz w:val="24"/>
        </w:rPr>
        <w:t>-项目采购-获取采购文件-找到本项目-点击“申请获取采购文件”），电子投标文件制作需要基于</w:t>
      </w:r>
      <w:r>
        <w:rPr>
          <w:rFonts w:hint="eastAsia" w:ascii="宋体" w:hAnsi="宋体" w:cs="宋体"/>
          <w:sz w:val="24"/>
        </w:rPr>
        <w:t>广西政府采购云平台</w:t>
      </w:r>
      <w:r>
        <w:rPr>
          <w:rFonts w:hint="eastAsia" w:ascii="宋体" w:hAnsi="宋体" w:cs="宋体"/>
          <w:bCs/>
          <w:kern w:val="0"/>
          <w:sz w:val="24"/>
        </w:rPr>
        <w:t>获取的招标文件编制，通过其他方式获取招标文件的，将有可能导致供应商无法在</w:t>
      </w:r>
      <w:r>
        <w:rPr>
          <w:rFonts w:hint="eastAsia" w:ascii="宋体" w:hAnsi="宋体" w:cs="宋体"/>
          <w:sz w:val="24"/>
        </w:rPr>
        <w:t>广西政府采购云平台</w:t>
      </w:r>
      <w:r>
        <w:rPr>
          <w:rFonts w:hint="eastAsia" w:ascii="宋体" w:hAnsi="宋体" w:cs="宋体"/>
          <w:bCs/>
          <w:kern w:val="0"/>
          <w:sz w:val="24"/>
        </w:rPr>
        <w:t>编制及上传投标文件。</w:t>
      </w:r>
    </w:p>
    <w:p w14:paraId="7E077F9F">
      <w:pPr>
        <w:spacing w:line="360" w:lineRule="auto"/>
        <w:ind w:firstLine="480" w:firstLineChars="200"/>
        <w:rPr>
          <w:rFonts w:ascii="宋体" w:hAnsi="宋体" w:cs="宋体"/>
          <w:sz w:val="24"/>
        </w:rPr>
      </w:pPr>
      <w:r>
        <w:rPr>
          <w:rFonts w:hint="eastAsia" w:ascii="宋体" w:hAnsi="宋体" w:cs="宋体"/>
          <w:bCs/>
          <w:kern w:val="0"/>
          <w:sz w:val="24"/>
        </w:rPr>
        <w:t>售价：0元。</w:t>
      </w:r>
    </w:p>
    <w:p w14:paraId="7018A52D">
      <w:pPr>
        <w:spacing w:line="360" w:lineRule="auto"/>
        <w:ind w:firstLine="482" w:firstLineChars="200"/>
        <w:rPr>
          <w:rFonts w:ascii="宋体" w:hAnsi="宋体" w:cs="宋体"/>
          <w:b/>
          <w:bCs/>
          <w:sz w:val="24"/>
        </w:rPr>
      </w:pPr>
      <w:bookmarkStart w:id="19" w:name="_Toc28359082"/>
      <w:bookmarkStart w:id="20" w:name="_Toc28359005"/>
      <w:bookmarkStart w:id="21" w:name="_Toc35393624"/>
      <w:bookmarkStart w:id="22" w:name="_Toc35393793"/>
      <w:r>
        <w:rPr>
          <w:rFonts w:hint="eastAsia" w:ascii="宋体" w:hAnsi="宋体" w:cs="宋体"/>
          <w:b/>
          <w:bCs/>
          <w:sz w:val="24"/>
        </w:rPr>
        <w:t>四、提交投标文件</w:t>
      </w:r>
      <w:bookmarkEnd w:id="19"/>
      <w:bookmarkEnd w:id="20"/>
      <w:r>
        <w:rPr>
          <w:rFonts w:hint="eastAsia" w:ascii="宋体" w:hAnsi="宋体" w:cs="宋体"/>
          <w:b/>
          <w:bCs/>
          <w:sz w:val="24"/>
        </w:rPr>
        <w:t>截止时间、开标时间和地点</w:t>
      </w:r>
      <w:bookmarkEnd w:id="21"/>
      <w:bookmarkEnd w:id="22"/>
    </w:p>
    <w:p w14:paraId="47A362EA">
      <w:pPr>
        <w:spacing w:line="360" w:lineRule="auto"/>
        <w:ind w:firstLine="480" w:firstLineChars="200"/>
        <w:rPr>
          <w:rFonts w:ascii="宋体" w:hAnsi="宋体" w:cs="宋体"/>
          <w:sz w:val="24"/>
        </w:rPr>
      </w:pPr>
      <w:bookmarkStart w:id="23" w:name="_Toc28359084"/>
      <w:bookmarkStart w:id="24" w:name="_Toc35393625"/>
      <w:bookmarkStart w:id="25" w:name="_Toc28359007"/>
      <w:bookmarkStart w:id="26" w:name="_Toc35393794"/>
      <w:r>
        <w:rPr>
          <w:rFonts w:hint="eastAsia" w:ascii="宋体" w:hAnsi="宋体" w:cs="宋体"/>
          <w:sz w:val="24"/>
        </w:rPr>
        <w:t>1.提交投标文件</w:t>
      </w:r>
      <w:r>
        <w:rPr>
          <w:rFonts w:hint="eastAsia" w:ascii="宋体" w:hAnsi="宋体" w:cs="宋体"/>
          <w:sz w:val="24"/>
          <w:lang w:bidi="ar"/>
        </w:rPr>
        <w:t>截止时间：</w:t>
      </w:r>
      <w:r>
        <w:rPr>
          <w:rFonts w:hint="eastAsia" w:ascii="宋体" w:hAnsi="宋体" w:cs="宋体"/>
          <w:sz w:val="24"/>
          <w:lang w:eastAsia="zh-CN"/>
        </w:rPr>
        <w:t>2025年04月15日9点30分</w:t>
      </w:r>
      <w:r>
        <w:rPr>
          <w:rFonts w:hint="eastAsia" w:ascii="宋体" w:hAnsi="宋体" w:cs="宋体"/>
          <w:sz w:val="24"/>
        </w:rPr>
        <w:t>（北京时间）</w:t>
      </w:r>
    </w:p>
    <w:p w14:paraId="5941DAB2">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bidi="ar"/>
        </w:rPr>
        <w:t>开标时间</w:t>
      </w:r>
      <w:r>
        <w:rPr>
          <w:rFonts w:hint="eastAsia" w:ascii="宋体" w:hAnsi="宋体" w:cs="宋体"/>
          <w:sz w:val="24"/>
        </w:rPr>
        <w:t>：</w:t>
      </w:r>
      <w:r>
        <w:rPr>
          <w:rFonts w:hint="eastAsia" w:ascii="宋体" w:hAnsi="宋体" w:cs="宋体"/>
          <w:sz w:val="24"/>
          <w:lang w:eastAsia="zh-CN"/>
        </w:rPr>
        <w:t>2025年04月15日9点30分</w:t>
      </w:r>
      <w:r>
        <w:rPr>
          <w:rFonts w:hint="eastAsia" w:ascii="宋体" w:hAnsi="宋体" w:cs="宋体"/>
          <w:sz w:val="24"/>
        </w:rPr>
        <w:t>（北京时间）</w:t>
      </w:r>
    </w:p>
    <w:p w14:paraId="41996E61">
      <w:pPr>
        <w:spacing w:line="360" w:lineRule="auto"/>
        <w:ind w:firstLine="480" w:firstLineChars="200"/>
        <w:rPr>
          <w:rFonts w:ascii="宋体" w:hAnsi="宋体" w:cs="宋体"/>
          <w:sz w:val="24"/>
          <w:lang w:bidi="ar"/>
        </w:rPr>
      </w:pPr>
      <w:r>
        <w:rPr>
          <w:rFonts w:ascii="宋体" w:hAnsi="宋体" w:cs="宋体"/>
          <w:sz w:val="24"/>
        </w:rPr>
        <w:t>3</w:t>
      </w:r>
      <w:r>
        <w:rPr>
          <w:rFonts w:hint="eastAsia" w:ascii="宋体" w:hAnsi="宋体" w:cs="宋体"/>
          <w:sz w:val="24"/>
        </w:rPr>
        <w:t>.地点：广西政府采购云平台</w:t>
      </w:r>
      <w:r>
        <w:rPr>
          <w:rFonts w:hint="eastAsia" w:ascii="宋体" w:hAnsi="宋体" w:cs="宋体"/>
          <w:sz w:val="24"/>
          <w:lang w:bidi="ar"/>
        </w:rPr>
        <w:t>电子开标大厅。</w:t>
      </w:r>
    </w:p>
    <w:p w14:paraId="423B3F90">
      <w:pPr>
        <w:widowControl/>
        <w:spacing w:line="360" w:lineRule="auto"/>
        <w:ind w:firstLine="482" w:firstLineChars="200"/>
        <w:rPr>
          <w:rFonts w:ascii="宋体" w:hAnsi="宋体" w:cs="宋体"/>
          <w:b/>
          <w:sz w:val="24"/>
        </w:rPr>
      </w:pPr>
      <w:r>
        <w:rPr>
          <w:rFonts w:hint="eastAsia" w:ascii="宋体" w:hAnsi="宋体" w:cs="宋体"/>
          <w:b/>
          <w:sz w:val="24"/>
        </w:rPr>
        <w:t>五、开启</w:t>
      </w:r>
    </w:p>
    <w:p w14:paraId="5CCB281E">
      <w:pPr>
        <w:spacing w:line="360" w:lineRule="auto"/>
        <w:ind w:firstLine="480" w:firstLineChars="200"/>
        <w:rPr>
          <w:rFonts w:ascii="宋体" w:hAnsi="宋体" w:cs="宋体"/>
          <w:bCs/>
          <w:sz w:val="24"/>
          <w:u w:val="single"/>
        </w:rPr>
      </w:pPr>
      <w:r>
        <w:rPr>
          <w:rFonts w:hint="eastAsia" w:ascii="宋体" w:hAnsi="宋体" w:cs="宋体"/>
          <w:sz w:val="24"/>
        </w:rPr>
        <w:t>1</w:t>
      </w:r>
      <w:r>
        <w:rPr>
          <w:rFonts w:hint="eastAsia" w:ascii="宋体" w:hAnsi="宋体"/>
          <w:sz w:val="24"/>
        </w:rPr>
        <w:t>.投标</w:t>
      </w:r>
      <w:r>
        <w:rPr>
          <w:rFonts w:hint="eastAsia" w:ascii="宋体" w:hAnsi="宋体" w:cs="宋体"/>
          <w:sz w:val="24"/>
        </w:rPr>
        <w:t>文件开启时间：</w:t>
      </w:r>
      <w:r>
        <w:rPr>
          <w:rFonts w:hint="eastAsia" w:ascii="宋体" w:hAnsi="宋体" w:cs="宋体"/>
          <w:bCs/>
          <w:kern w:val="0"/>
          <w:sz w:val="24"/>
          <w:lang w:eastAsia="zh-CN"/>
        </w:rPr>
        <w:t>2025年04月15日9点30分</w:t>
      </w:r>
      <w:r>
        <w:rPr>
          <w:rFonts w:hint="eastAsia" w:ascii="宋体" w:hAnsi="宋体" w:cs="宋体"/>
          <w:bCs/>
          <w:kern w:val="0"/>
          <w:sz w:val="24"/>
        </w:rPr>
        <w:t>（北京时间）</w:t>
      </w:r>
    </w:p>
    <w:p w14:paraId="720C616E">
      <w:pPr>
        <w:spacing w:line="360" w:lineRule="auto"/>
        <w:ind w:firstLine="480" w:firstLineChars="200"/>
        <w:rPr>
          <w:lang w:bidi="ar"/>
        </w:rPr>
      </w:pPr>
      <w:r>
        <w:rPr>
          <w:rFonts w:hint="eastAsia" w:ascii="宋体" w:hAnsi="宋体" w:cs="宋体"/>
          <w:sz w:val="24"/>
        </w:rPr>
        <w:t>2</w:t>
      </w:r>
      <w:r>
        <w:rPr>
          <w:rFonts w:hint="eastAsia" w:ascii="宋体" w:hAnsi="宋体"/>
          <w:sz w:val="24"/>
        </w:rPr>
        <w:t>.</w:t>
      </w:r>
      <w:r>
        <w:rPr>
          <w:rFonts w:hint="eastAsia" w:ascii="宋体" w:hAnsi="宋体" w:cs="宋体"/>
          <w:sz w:val="24"/>
        </w:rPr>
        <w:t>地点：</w:t>
      </w:r>
      <w:r>
        <w:rPr>
          <w:rFonts w:hint="eastAsia" w:ascii="宋体" w:hAnsi="宋体" w:cs="宋体"/>
          <w:sz w:val="24"/>
          <w:lang w:bidi="ar"/>
        </w:rPr>
        <w:t>本项目将在</w:t>
      </w:r>
      <w:r>
        <w:rPr>
          <w:rFonts w:hint="eastAsia" w:ascii="宋体" w:hAnsi="宋体" w:cs="宋体"/>
          <w:sz w:val="24"/>
        </w:rPr>
        <w:t>广西政府采购云平台</w:t>
      </w:r>
      <w:r>
        <w:rPr>
          <w:rFonts w:hint="eastAsia" w:ascii="宋体" w:hAnsi="宋体" w:cs="宋体"/>
          <w:sz w:val="24"/>
          <w:lang w:bidi="ar"/>
        </w:rPr>
        <w:t>电子开标大厅解密、开启。</w:t>
      </w:r>
    </w:p>
    <w:p w14:paraId="313F0A71">
      <w:pPr>
        <w:spacing w:line="360" w:lineRule="auto"/>
        <w:ind w:firstLine="482" w:firstLineChars="200"/>
        <w:rPr>
          <w:rFonts w:ascii="宋体" w:hAnsi="宋体" w:cs="宋体"/>
          <w:b/>
          <w:bCs/>
          <w:sz w:val="24"/>
        </w:rPr>
      </w:pPr>
      <w:r>
        <w:rPr>
          <w:rFonts w:hint="eastAsia" w:ascii="宋体" w:hAnsi="宋体" w:cs="宋体"/>
          <w:b/>
          <w:bCs/>
          <w:sz w:val="24"/>
        </w:rPr>
        <w:t>六、公告期限</w:t>
      </w:r>
      <w:bookmarkEnd w:id="23"/>
      <w:bookmarkEnd w:id="24"/>
      <w:bookmarkEnd w:id="25"/>
      <w:bookmarkEnd w:id="26"/>
    </w:p>
    <w:p w14:paraId="07B3D414">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76D2483E">
      <w:pPr>
        <w:spacing w:line="360" w:lineRule="auto"/>
        <w:ind w:firstLine="482" w:firstLineChars="200"/>
        <w:rPr>
          <w:rFonts w:ascii="宋体" w:hAnsi="宋体" w:cs="宋体"/>
          <w:b/>
          <w:bCs/>
          <w:sz w:val="24"/>
        </w:rPr>
      </w:pPr>
      <w:bookmarkStart w:id="27" w:name="_Hlk37429674"/>
      <w:r>
        <w:rPr>
          <w:rFonts w:hint="eastAsia" w:ascii="宋体" w:hAnsi="宋体" w:cs="宋体"/>
          <w:b/>
          <w:bCs/>
          <w:sz w:val="24"/>
        </w:rPr>
        <w:t>七、其他补充事宜：</w:t>
      </w:r>
    </w:p>
    <w:p w14:paraId="43ED3886">
      <w:pPr>
        <w:spacing w:line="360" w:lineRule="auto"/>
        <w:ind w:firstLine="480" w:firstLineChars="200"/>
        <w:rPr>
          <w:rFonts w:ascii="宋体" w:hAnsi="宋体" w:cs="宋体"/>
          <w:kern w:val="0"/>
          <w:sz w:val="24"/>
        </w:rPr>
      </w:pPr>
      <w:r>
        <w:rPr>
          <w:rFonts w:hint="eastAsia" w:ascii="宋体" w:hAnsi="宋体" w:cs="宋体"/>
          <w:kern w:val="0"/>
          <w:sz w:val="24"/>
        </w:rPr>
        <w:t>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EF46E6E">
      <w:pPr>
        <w:spacing w:line="360" w:lineRule="auto"/>
        <w:ind w:firstLine="480" w:firstLineChars="200"/>
        <w:rPr>
          <w:rFonts w:ascii="宋体" w:hAnsi="宋体" w:cs="宋体"/>
          <w:kern w:val="0"/>
          <w:sz w:val="24"/>
        </w:rPr>
      </w:pPr>
      <w:r>
        <w:rPr>
          <w:rFonts w:hint="eastAsia" w:ascii="宋体" w:hAnsi="宋体" w:cs="宋体"/>
          <w:kern w:val="0"/>
          <w:sz w:val="24"/>
        </w:rPr>
        <w:t>2.根据财政部《关于在政府采购活动中查询及使用信用记录有关问题的通知》（财库〔2016〕125号）的规定，对在“信用中国”网站（www.creditchina.gov.cn）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356F915F">
      <w:pPr>
        <w:spacing w:line="360" w:lineRule="auto"/>
        <w:ind w:firstLine="480" w:firstLineChars="200"/>
        <w:rPr>
          <w:rFonts w:ascii="宋体" w:hAnsi="宋体" w:cs="宋体"/>
          <w:kern w:val="0"/>
          <w:sz w:val="24"/>
        </w:rPr>
      </w:pPr>
      <w:r>
        <w:rPr>
          <w:rFonts w:hint="eastAsia" w:ascii="宋体" w:hAnsi="宋体" w:cs="宋体"/>
          <w:kern w:val="0"/>
          <w:sz w:val="24"/>
        </w:rPr>
        <w:t>3.网上查询地址：中国政府采购网（www.ccgp.gov.cn）广西政府采购网（zfcg.gxzf.gov.cn）广西壮族自治区公共资源交易中心网站（</w:t>
      </w:r>
      <w:r>
        <w:rPr>
          <w:rFonts w:ascii="宋体" w:hAnsi="宋体" w:cs="宋体"/>
          <w:kern w:val="0"/>
          <w:sz w:val="24"/>
        </w:rPr>
        <w:t>http</w:t>
      </w:r>
      <w:r>
        <w:rPr>
          <w:rFonts w:hint="eastAsia" w:ascii="宋体" w:hAnsi="宋体" w:cs="宋体"/>
          <w:kern w:val="0"/>
          <w:sz w:val="24"/>
        </w:rPr>
        <w:t>：</w:t>
      </w:r>
      <w:r>
        <w:rPr>
          <w:rFonts w:ascii="宋体" w:hAnsi="宋体" w:cs="宋体"/>
          <w:kern w:val="0"/>
          <w:sz w:val="24"/>
        </w:rPr>
        <w:t>//gxggzy.gxzf.gov.cn）</w:t>
      </w:r>
      <w:r>
        <w:rPr>
          <w:rFonts w:hint="eastAsia" w:ascii="宋体" w:hAnsi="宋体" w:cs="宋体"/>
          <w:kern w:val="0"/>
          <w:sz w:val="24"/>
        </w:rPr>
        <w:t>。</w:t>
      </w:r>
    </w:p>
    <w:p w14:paraId="5346AA9F">
      <w:pPr>
        <w:spacing w:line="360" w:lineRule="auto"/>
        <w:ind w:firstLine="480" w:firstLineChars="200"/>
        <w:rPr>
          <w:rFonts w:ascii="宋体" w:hAnsi="宋体" w:cs="宋体"/>
          <w:kern w:val="0"/>
          <w:sz w:val="24"/>
        </w:rPr>
      </w:pPr>
      <w:r>
        <w:rPr>
          <w:rFonts w:hint="eastAsia" w:ascii="宋体" w:hAnsi="宋体" w:cs="宋体"/>
          <w:kern w:val="0"/>
          <w:sz w:val="24"/>
        </w:rPr>
        <w:t>4.本项目需要落实的政府采购政策：</w:t>
      </w:r>
    </w:p>
    <w:p w14:paraId="670C4103">
      <w:pPr>
        <w:spacing w:line="360" w:lineRule="auto"/>
        <w:ind w:firstLine="480" w:firstLineChars="200"/>
        <w:rPr>
          <w:rFonts w:ascii="宋体" w:hAnsi="宋体" w:cs="宋体"/>
          <w:kern w:val="0"/>
          <w:sz w:val="24"/>
        </w:rPr>
      </w:pPr>
      <w:r>
        <w:rPr>
          <w:rFonts w:hint="eastAsia" w:ascii="宋体" w:hAnsi="宋体" w:cs="宋体"/>
          <w:kern w:val="0"/>
          <w:sz w:val="24"/>
        </w:rPr>
        <w:t>（1）政府采购促进中小企业发展。</w:t>
      </w:r>
    </w:p>
    <w:p w14:paraId="5788D559">
      <w:pPr>
        <w:spacing w:line="360" w:lineRule="auto"/>
        <w:ind w:firstLine="480" w:firstLineChars="200"/>
        <w:rPr>
          <w:rFonts w:ascii="宋体" w:hAnsi="宋体" w:cs="宋体"/>
          <w:kern w:val="0"/>
          <w:sz w:val="24"/>
        </w:rPr>
      </w:pPr>
      <w:r>
        <w:rPr>
          <w:rFonts w:hint="eastAsia" w:ascii="宋体" w:hAnsi="宋体" w:cs="宋体"/>
          <w:kern w:val="0"/>
          <w:sz w:val="24"/>
        </w:rPr>
        <w:t>（2）政府采购支持采用本国产品的政策。</w:t>
      </w:r>
    </w:p>
    <w:p w14:paraId="394CD32C">
      <w:pPr>
        <w:spacing w:line="360" w:lineRule="auto"/>
        <w:ind w:firstLine="480" w:firstLineChars="200"/>
        <w:rPr>
          <w:rFonts w:ascii="宋体" w:hAnsi="宋体" w:cs="宋体"/>
          <w:kern w:val="0"/>
          <w:sz w:val="24"/>
        </w:rPr>
      </w:pPr>
      <w:r>
        <w:rPr>
          <w:rFonts w:hint="eastAsia" w:ascii="宋体" w:hAnsi="宋体" w:cs="宋体"/>
          <w:kern w:val="0"/>
          <w:sz w:val="24"/>
        </w:rPr>
        <w:t>（3）强制采购节能产品；优先采购节能产品、环境标志产品。</w:t>
      </w:r>
    </w:p>
    <w:p w14:paraId="39F70AAD">
      <w:pPr>
        <w:spacing w:line="360" w:lineRule="auto"/>
        <w:ind w:firstLine="480" w:firstLineChars="200"/>
        <w:rPr>
          <w:rFonts w:ascii="宋体" w:hAnsi="宋体" w:cs="宋体"/>
          <w:kern w:val="0"/>
          <w:sz w:val="24"/>
        </w:rPr>
      </w:pPr>
      <w:r>
        <w:rPr>
          <w:rFonts w:hint="eastAsia" w:ascii="宋体" w:hAnsi="宋体" w:cs="宋体"/>
          <w:kern w:val="0"/>
          <w:sz w:val="24"/>
        </w:rPr>
        <w:t>（4）政府采购促进残疾人就业政策。</w:t>
      </w:r>
    </w:p>
    <w:p w14:paraId="6ED3F64B">
      <w:pPr>
        <w:spacing w:line="360" w:lineRule="auto"/>
        <w:ind w:firstLine="480" w:firstLineChars="200"/>
        <w:rPr>
          <w:rFonts w:ascii="宋体" w:hAnsi="宋体" w:cs="宋体"/>
          <w:kern w:val="0"/>
          <w:sz w:val="24"/>
        </w:rPr>
      </w:pPr>
      <w:r>
        <w:rPr>
          <w:rFonts w:hint="eastAsia" w:ascii="宋体" w:hAnsi="宋体" w:cs="宋体"/>
          <w:kern w:val="0"/>
          <w:sz w:val="24"/>
        </w:rPr>
        <w:t>（5）政府采购支持监狱企业发展。</w:t>
      </w:r>
    </w:p>
    <w:p w14:paraId="739B06FD">
      <w:pPr>
        <w:widowControl/>
        <w:spacing w:line="360" w:lineRule="auto"/>
        <w:ind w:firstLine="480" w:firstLineChars="200"/>
        <w:rPr>
          <w:rFonts w:ascii="宋体" w:hAnsi="宋体" w:cs="宋体"/>
          <w:sz w:val="24"/>
          <w:lang w:bidi="ar"/>
        </w:rPr>
      </w:pPr>
      <w:r>
        <w:rPr>
          <w:rFonts w:hint="eastAsia" w:ascii="宋体" w:hAnsi="宋体" w:cs="宋体"/>
          <w:sz w:val="24"/>
          <w:lang w:bidi="ar"/>
        </w:rPr>
        <w:t>5.投标注意事项：</w:t>
      </w:r>
    </w:p>
    <w:p w14:paraId="0823EF9F">
      <w:pPr>
        <w:widowControl/>
        <w:spacing w:line="360" w:lineRule="auto"/>
        <w:ind w:firstLine="480" w:firstLineChars="200"/>
        <w:rPr>
          <w:rFonts w:ascii="宋体" w:hAnsi="宋体" w:cs="宋体"/>
          <w:bCs/>
          <w:sz w:val="24"/>
        </w:rPr>
      </w:pPr>
      <w:r>
        <w:rPr>
          <w:rFonts w:hint="eastAsia" w:ascii="宋体" w:hAnsi="宋体" w:cs="宋体"/>
          <w:sz w:val="24"/>
          <w:lang w:bidi="ar"/>
        </w:rPr>
        <w:t>（1）投标文件提交方式：本项目为全流程电子化政府采购项目，通过</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sz w:val="24"/>
        </w:rPr>
        <w:t>https：//www.gcy.zfcg.gxzf.gov.cn/</w:t>
      </w:r>
      <w:r>
        <w:rPr>
          <w:rFonts w:hint="eastAsia" w:ascii="宋体" w:hAnsi="宋体" w:cs="宋体"/>
          <w:sz w:val="24"/>
          <w:lang w:bidi="ar"/>
        </w:rPr>
        <w:t>）实行在线电子投标，供应商应先安装“</w:t>
      </w:r>
      <w:r>
        <w:rPr>
          <w:rFonts w:hint="eastAsia" w:ascii="宋体" w:hAnsi="宋体" w:cs="宋体"/>
          <w:sz w:val="24"/>
        </w:rPr>
        <w:t>广西政府采购云平台</w:t>
      </w:r>
      <w:r>
        <w:rPr>
          <w:rFonts w:hint="eastAsia" w:ascii="宋体" w:hAnsi="宋体" w:cs="宋体"/>
          <w:sz w:val="24"/>
          <w:lang w:bidi="ar"/>
        </w:rPr>
        <w:t>电子交易客户端”（请自行前往</w:t>
      </w:r>
      <w:r>
        <w:rPr>
          <w:rFonts w:hint="eastAsia" w:ascii="宋体" w:hAnsi="宋体" w:cs="宋体"/>
          <w:sz w:val="24"/>
        </w:rPr>
        <w:t>广西政府采购云平台</w:t>
      </w:r>
      <w:r>
        <w:rPr>
          <w:rFonts w:hint="eastAsia" w:ascii="宋体" w:hAnsi="宋体" w:cs="宋体"/>
          <w:sz w:val="24"/>
          <w:lang w:bidi="ar"/>
        </w:rPr>
        <w:t>进行下载），并按照本项目招标文件和</w:t>
      </w:r>
      <w:r>
        <w:rPr>
          <w:rFonts w:hint="eastAsia" w:ascii="宋体" w:hAnsi="宋体" w:cs="宋体"/>
          <w:sz w:val="24"/>
        </w:rPr>
        <w:t>广西政府采购云平台</w:t>
      </w:r>
      <w:r>
        <w:rPr>
          <w:rFonts w:hint="eastAsia" w:ascii="宋体" w:hAnsi="宋体" w:cs="宋体"/>
          <w:sz w:val="24"/>
          <w:lang w:bidi="ar"/>
        </w:rPr>
        <w:t>的要求编制、加密后在投标截止时间前通过网络上传至</w:t>
      </w:r>
      <w:r>
        <w:rPr>
          <w:rFonts w:hint="eastAsia" w:ascii="宋体" w:hAnsi="宋体" w:cs="宋体"/>
          <w:sz w:val="24"/>
        </w:rPr>
        <w:t>广西政府采购云平台</w:t>
      </w:r>
      <w:r>
        <w:rPr>
          <w:rFonts w:hint="eastAsia" w:ascii="宋体" w:hAnsi="宋体" w:cs="宋体"/>
          <w:sz w:val="24"/>
          <w:lang w:bidi="ar"/>
        </w:rPr>
        <w:t>，</w:t>
      </w:r>
      <w:r>
        <w:rPr>
          <w:rFonts w:hint="eastAsia" w:ascii="宋体" w:hAnsi="宋体" w:cs="宋体"/>
          <w:b/>
          <w:sz w:val="24"/>
          <w:lang w:bidi="ar"/>
        </w:rPr>
        <w:t>供应商在广西政府采购云平台提交电子版投标文件时，请填写参加远程开标活动经办人联系方式。</w:t>
      </w:r>
    </w:p>
    <w:p w14:paraId="59FF8489">
      <w:pPr>
        <w:widowControl/>
        <w:spacing w:line="360" w:lineRule="auto"/>
        <w:ind w:firstLine="480" w:firstLineChars="200"/>
        <w:rPr>
          <w:rFonts w:ascii="宋体" w:hAnsi="宋体" w:cs="宋体"/>
          <w:sz w:val="24"/>
          <w:lang w:bidi="ar"/>
        </w:rPr>
      </w:pPr>
      <w:r>
        <w:rPr>
          <w:rFonts w:hint="eastAsia" w:ascii="宋体" w:hAnsi="宋体" w:cs="宋体"/>
          <w:sz w:val="24"/>
          <w:lang w:bidi="ar"/>
        </w:rPr>
        <w:t>（2）供应商应及时熟悉掌握电子标系统操作指南（见</w:t>
      </w:r>
      <w:r>
        <w:rPr>
          <w:rFonts w:hint="eastAsia" w:ascii="宋体" w:hAnsi="宋体" w:cs="宋体"/>
          <w:sz w:val="24"/>
        </w:rPr>
        <w:t>广西政府采购云平台</w:t>
      </w:r>
      <w:r>
        <w:rPr>
          <w:rFonts w:hint="eastAsia" w:ascii="宋体" w:hAnsi="宋体" w:cs="宋体"/>
          <w:sz w:val="24"/>
          <w:lang w:bidi="ar"/>
        </w:rPr>
        <w:t>电子卖场首页右上角—服务中心—帮助文档—项目采购）；及时完成CA申领和绑定（见广西壮族自治区政府采购网—办事服务—下载专区-</w:t>
      </w:r>
      <w:r>
        <w:rPr>
          <w:rFonts w:hint="eastAsia" w:ascii="宋体" w:hAnsi="宋体" w:cs="宋体"/>
          <w:sz w:val="24"/>
        </w:rPr>
        <w:t>广西政府采购云平台</w:t>
      </w:r>
      <w:r>
        <w:rPr>
          <w:rFonts w:hint="eastAsia" w:ascii="宋体" w:hAnsi="宋体" w:cs="宋体"/>
          <w:sz w:val="24"/>
          <w:lang w:bidi="ar"/>
        </w:rPr>
        <w:t>CA证书办理操作指南）。</w:t>
      </w:r>
    </w:p>
    <w:p w14:paraId="3501325D">
      <w:pPr>
        <w:widowControl/>
        <w:spacing w:line="360" w:lineRule="auto"/>
        <w:ind w:firstLine="480" w:firstLineChars="200"/>
        <w:rPr>
          <w:rFonts w:ascii="宋体" w:hAnsi="宋体" w:cs="宋体"/>
          <w:sz w:val="24"/>
        </w:rPr>
      </w:pPr>
      <w:r>
        <w:rPr>
          <w:rFonts w:hint="eastAsia" w:ascii="宋体" w:hAnsi="宋体" w:cs="宋体"/>
          <w:sz w:val="24"/>
          <w:lang w:bidi="ar"/>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01E06FDF">
      <w:pPr>
        <w:widowControl/>
        <w:spacing w:line="360" w:lineRule="auto"/>
        <w:ind w:firstLine="480" w:firstLineChars="200"/>
        <w:rPr>
          <w:rFonts w:ascii="宋体" w:hAnsi="宋体" w:cs="宋体"/>
          <w:sz w:val="24"/>
        </w:rPr>
      </w:pPr>
      <w:r>
        <w:rPr>
          <w:rFonts w:hint="eastAsia" w:ascii="宋体" w:hAnsi="宋体" w:cs="宋体"/>
          <w:sz w:val="24"/>
          <w:lang w:bidi="ar"/>
        </w:rPr>
        <w:t>（4）为确保网上操作合法、有效和安全，请投标人确保在电子投标过程中能够对相关数据电文进行加密和使用电子签章，妥善保管CA数字证书并使用有效的CA数字证书参与整个采购活动。</w:t>
      </w:r>
    </w:p>
    <w:p w14:paraId="342572CE">
      <w:pPr>
        <w:widowControl/>
        <w:spacing w:line="360" w:lineRule="auto"/>
        <w:ind w:firstLine="482" w:firstLineChars="200"/>
        <w:rPr>
          <w:rFonts w:ascii="楷体" w:hAnsi="楷体" w:eastAsia="楷体" w:cs="宋体"/>
          <w:sz w:val="24"/>
          <w:lang w:bidi="ar"/>
        </w:rPr>
      </w:pPr>
      <w:r>
        <w:rPr>
          <w:rFonts w:hint="eastAsia" w:ascii="楷体" w:hAnsi="楷体" w:eastAsia="楷体" w:cs="宋体"/>
          <w:b/>
          <w:bCs/>
          <w:sz w:val="24"/>
          <w:lang w:bidi="ar"/>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13DAC165">
      <w:pPr>
        <w:widowControl/>
        <w:spacing w:line="360" w:lineRule="auto"/>
        <w:ind w:firstLine="480" w:firstLineChars="200"/>
        <w:rPr>
          <w:rFonts w:ascii="宋体" w:hAnsi="宋体" w:cs="宋体"/>
          <w:kern w:val="0"/>
          <w:sz w:val="24"/>
        </w:rPr>
      </w:pPr>
      <w:r>
        <w:rPr>
          <w:rFonts w:hint="eastAsia" w:ascii="宋体" w:hAnsi="宋体" w:cs="宋体"/>
          <w:sz w:val="24"/>
          <w:lang w:bidi="ar"/>
        </w:rPr>
        <w:t>6.CA证书在线解密：供应商投标时，需携带制作投标文件时用来加</w:t>
      </w:r>
      <w:r>
        <w:rPr>
          <w:rFonts w:hint="eastAsia" w:ascii="宋体" w:hAnsi="宋体" w:cs="宋体"/>
          <w:kern w:val="0"/>
          <w:sz w:val="24"/>
          <w:lang w:bidi="ar"/>
        </w:rPr>
        <w:t>密的有效数字证书（CA认证）登录</w:t>
      </w:r>
      <w:r>
        <w:rPr>
          <w:rFonts w:hint="eastAsia" w:ascii="宋体" w:hAnsi="宋体" w:cs="宋体"/>
          <w:sz w:val="24"/>
        </w:rPr>
        <w:t>广西政府采购云平台</w:t>
      </w:r>
      <w:r>
        <w:rPr>
          <w:rFonts w:hint="eastAsia" w:ascii="宋体" w:hAnsi="宋体" w:cs="宋体"/>
          <w:kern w:val="0"/>
          <w:sz w:val="24"/>
          <w:lang w:bidi="ar"/>
        </w:rPr>
        <w:t>电子开标大厅现场按规定时间对加密的投标文件进行解密，否则后果自负。</w:t>
      </w:r>
    </w:p>
    <w:p w14:paraId="61553AE4">
      <w:pPr>
        <w:spacing w:line="360" w:lineRule="auto"/>
        <w:ind w:firstLine="480" w:firstLineChars="200"/>
        <w:rPr>
          <w:rFonts w:ascii="宋体" w:hAnsi="宋体" w:cs="宋体"/>
          <w:kern w:val="0"/>
          <w:sz w:val="24"/>
        </w:rPr>
      </w:pPr>
      <w:r>
        <w:rPr>
          <w:rFonts w:hint="eastAsia" w:ascii="宋体" w:hAnsi="宋体" w:cs="宋体"/>
          <w:kern w:val="0"/>
          <w:sz w:val="24"/>
        </w:rPr>
        <w:t>7.若对项目采购电子交易系统操作有疑问，可登录</w:t>
      </w:r>
      <w:r>
        <w:rPr>
          <w:rFonts w:hint="eastAsia" w:ascii="宋体" w:hAnsi="宋体" w:cs="宋体"/>
          <w:sz w:val="24"/>
        </w:rPr>
        <w:t>广西政府采购云平台</w:t>
      </w:r>
      <w:r>
        <w:rPr>
          <w:rFonts w:hint="eastAsia" w:ascii="宋体" w:hAnsi="宋体" w:cs="宋体"/>
          <w:kern w:val="0"/>
          <w:sz w:val="24"/>
        </w:rPr>
        <w:t>（</w:t>
      </w:r>
      <w:r>
        <w:rPr>
          <w:rFonts w:hint="eastAsia" w:ascii="宋体" w:hAnsi="宋体" w:cs="宋体"/>
          <w:sz w:val="24"/>
        </w:rPr>
        <w:t>https：//www.gcy.zfcg.gxzf.gov.cn/</w:t>
      </w:r>
      <w:r>
        <w:rPr>
          <w:rFonts w:hint="eastAsia" w:ascii="宋体" w:hAnsi="宋体" w:cs="宋体"/>
          <w:kern w:val="0"/>
          <w:sz w:val="24"/>
        </w:rPr>
        <w:t>），点击右侧咨询小采，获取采小蜜智能服务管家帮助，或拨打</w:t>
      </w:r>
      <w:r>
        <w:rPr>
          <w:rFonts w:hint="eastAsia" w:ascii="宋体" w:hAnsi="宋体" w:cs="宋体"/>
          <w:sz w:val="24"/>
        </w:rPr>
        <w:t>广西政府采购云平台</w:t>
      </w:r>
      <w:r>
        <w:rPr>
          <w:rFonts w:hint="eastAsia" w:ascii="宋体" w:hAnsi="宋体" w:cs="宋体"/>
          <w:kern w:val="0"/>
          <w:sz w:val="24"/>
        </w:rPr>
        <w:t>服务热线</w:t>
      </w:r>
      <w:r>
        <w:rPr>
          <w:rFonts w:ascii="宋体" w:hAnsi="宋体" w:cs="宋体"/>
          <w:kern w:val="0"/>
          <w:sz w:val="24"/>
        </w:rPr>
        <w:t>95763</w:t>
      </w:r>
      <w:r>
        <w:rPr>
          <w:rFonts w:hint="eastAsia" w:ascii="宋体" w:hAnsi="宋体" w:cs="宋体"/>
          <w:kern w:val="0"/>
          <w:sz w:val="24"/>
        </w:rPr>
        <w:t>获取热线服务帮助。</w:t>
      </w:r>
      <w:bookmarkEnd w:id="27"/>
    </w:p>
    <w:p w14:paraId="1C3F033E">
      <w:pPr>
        <w:spacing w:line="360" w:lineRule="auto"/>
        <w:ind w:firstLine="482" w:firstLineChars="200"/>
        <w:rPr>
          <w:rFonts w:ascii="宋体" w:hAnsi="宋体" w:cs="宋体"/>
          <w:b/>
          <w:bCs/>
          <w:sz w:val="24"/>
        </w:rPr>
      </w:pPr>
      <w:bookmarkStart w:id="28" w:name="_Toc35393796"/>
      <w:bookmarkStart w:id="29" w:name="_Toc28359085"/>
      <w:bookmarkStart w:id="30" w:name="_Toc28359008"/>
      <w:bookmarkStart w:id="31" w:name="_Toc35393627"/>
      <w:r>
        <w:rPr>
          <w:rFonts w:hint="eastAsia" w:ascii="宋体" w:hAnsi="宋体" w:cs="宋体"/>
          <w:b/>
          <w:bCs/>
          <w:sz w:val="24"/>
        </w:rPr>
        <w:t>八、对本次招标提出询问，请按以下方式联系。</w:t>
      </w:r>
      <w:bookmarkEnd w:id="28"/>
      <w:bookmarkEnd w:id="29"/>
      <w:bookmarkEnd w:id="30"/>
      <w:bookmarkEnd w:id="31"/>
    </w:p>
    <w:p w14:paraId="01551485">
      <w:pPr>
        <w:spacing w:line="360" w:lineRule="auto"/>
        <w:ind w:firstLine="648" w:firstLineChars="270"/>
        <w:jc w:val="left"/>
        <w:rPr>
          <w:rFonts w:ascii="宋体" w:hAnsi="宋体" w:cs="宋体"/>
          <w:sz w:val="24"/>
        </w:rPr>
      </w:pPr>
      <w:r>
        <w:rPr>
          <w:rFonts w:hint="eastAsia" w:ascii="宋体" w:hAnsi="宋体" w:cs="宋体"/>
          <w:sz w:val="24"/>
        </w:rPr>
        <w:t>1.采购人信息</w:t>
      </w:r>
    </w:p>
    <w:p w14:paraId="51FED55C">
      <w:pPr>
        <w:spacing w:line="360" w:lineRule="auto"/>
        <w:ind w:firstLine="648" w:firstLineChars="270"/>
        <w:jc w:val="left"/>
        <w:rPr>
          <w:rFonts w:ascii="宋体" w:hAnsi="宋体" w:cs="宋体"/>
          <w:sz w:val="24"/>
        </w:rPr>
      </w:pPr>
      <w:r>
        <w:rPr>
          <w:rFonts w:hint="eastAsia" w:ascii="宋体" w:hAnsi="宋体" w:cs="宋体"/>
          <w:sz w:val="24"/>
        </w:rPr>
        <w:t>名 称：广西大学         地址：广西壮族自治区南宁市大学东路100号</w:t>
      </w:r>
    </w:p>
    <w:p w14:paraId="4463FBED">
      <w:pPr>
        <w:spacing w:line="360" w:lineRule="auto"/>
        <w:ind w:firstLine="648" w:firstLineChars="270"/>
        <w:jc w:val="left"/>
        <w:rPr>
          <w:rFonts w:ascii="宋体" w:hAnsi="宋体" w:cs="宋体"/>
          <w:sz w:val="24"/>
        </w:rPr>
      </w:pPr>
      <w:r>
        <w:rPr>
          <w:rFonts w:hint="eastAsia" w:ascii="宋体" w:hAnsi="宋体" w:cs="宋体"/>
          <w:sz w:val="24"/>
        </w:rPr>
        <w:t>联系人：张文华         联系电话：0771-3274121　　　</w:t>
      </w:r>
    </w:p>
    <w:p w14:paraId="04D5B15E">
      <w:pPr>
        <w:spacing w:line="360" w:lineRule="auto"/>
        <w:ind w:firstLine="648" w:firstLineChars="270"/>
        <w:jc w:val="left"/>
        <w:rPr>
          <w:rFonts w:ascii="宋体" w:hAnsi="宋体" w:cs="宋体"/>
          <w:sz w:val="24"/>
        </w:rPr>
      </w:pPr>
      <w:r>
        <w:rPr>
          <w:rFonts w:hint="eastAsia" w:ascii="宋体" w:hAnsi="宋体" w:cs="宋体"/>
          <w:sz w:val="24"/>
        </w:rPr>
        <w:t>2.采购代理机构信息</w:t>
      </w:r>
    </w:p>
    <w:p w14:paraId="0585E35E">
      <w:pPr>
        <w:spacing w:line="360" w:lineRule="auto"/>
        <w:ind w:firstLine="648" w:firstLineChars="270"/>
        <w:jc w:val="left"/>
        <w:rPr>
          <w:rFonts w:ascii="宋体" w:hAnsi="宋体" w:cs="宋体"/>
          <w:sz w:val="24"/>
        </w:rPr>
      </w:pPr>
      <w:r>
        <w:rPr>
          <w:rFonts w:hint="eastAsia" w:ascii="宋体" w:hAnsi="宋体" w:cs="宋体"/>
          <w:sz w:val="24"/>
        </w:rPr>
        <w:t xml:space="preserve">名 称：广西科文招标有限公司  </w:t>
      </w:r>
    </w:p>
    <w:p w14:paraId="75F353E6">
      <w:pPr>
        <w:spacing w:line="360" w:lineRule="auto"/>
        <w:ind w:firstLine="648" w:firstLineChars="270"/>
        <w:jc w:val="left"/>
        <w:rPr>
          <w:rFonts w:ascii="宋体" w:hAnsi="宋体" w:cs="宋体"/>
          <w:sz w:val="24"/>
        </w:rPr>
      </w:pPr>
      <w:r>
        <w:rPr>
          <w:rFonts w:hint="eastAsia" w:ascii="宋体" w:hAnsi="宋体" w:cs="宋体"/>
          <w:sz w:val="24"/>
        </w:rPr>
        <w:t>地 址：广西壮族自治区南宁市民族大道141号中鼎万象东方D区五层</w:t>
      </w:r>
    </w:p>
    <w:p w14:paraId="77B46D7F">
      <w:pPr>
        <w:spacing w:line="360" w:lineRule="auto"/>
        <w:ind w:firstLine="648" w:firstLineChars="270"/>
        <w:jc w:val="left"/>
        <w:rPr>
          <w:rFonts w:ascii="宋体" w:hAnsi="宋体" w:cs="宋体"/>
          <w:sz w:val="24"/>
        </w:rPr>
      </w:pPr>
      <w:bookmarkStart w:id="32" w:name="_Toc28359010"/>
      <w:bookmarkStart w:id="33" w:name="_Toc28359087"/>
      <w:r>
        <w:rPr>
          <w:rFonts w:hint="eastAsia" w:ascii="宋体" w:hAnsi="宋体" w:cs="宋体"/>
          <w:sz w:val="24"/>
        </w:rPr>
        <w:t xml:space="preserve">联系人：梁伟贞  严广廷      联系电话：0771-2023650  </w:t>
      </w:r>
    </w:p>
    <w:p w14:paraId="696AB1B7">
      <w:pPr>
        <w:spacing w:line="360" w:lineRule="auto"/>
        <w:ind w:firstLine="648" w:firstLineChars="270"/>
        <w:jc w:val="left"/>
        <w:rPr>
          <w:rFonts w:ascii="宋体" w:hAnsi="宋体" w:cs="宋体"/>
          <w:sz w:val="24"/>
        </w:rPr>
      </w:pPr>
      <w:r>
        <w:rPr>
          <w:rFonts w:hint="eastAsia" w:ascii="宋体" w:hAnsi="宋体" w:cs="宋体"/>
          <w:sz w:val="24"/>
        </w:rPr>
        <w:t>3.项目联系方式</w:t>
      </w:r>
      <w:bookmarkEnd w:id="32"/>
      <w:bookmarkEnd w:id="33"/>
    </w:p>
    <w:p w14:paraId="48764EB3">
      <w:pPr>
        <w:spacing w:line="360" w:lineRule="auto"/>
        <w:ind w:firstLine="648" w:firstLineChars="270"/>
        <w:jc w:val="left"/>
        <w:rPr>
          <w:rFonts w:ascii="宋体" w:hAnsi="宋体" w:cs="宋体"/>
          <w:sz w:val="24"/>
        </w:rPr>
      </w:pPr>
      <w:r>
        <w:rPr>
          <w:rFonts w:hint="eastAsia" w:ascii="宋体" w:hAnsi="宋体" w:cs="宋体"/>
          <w:sz w:val="24"/>
        </w:rPr>
        <w:t>项目联系人：梁伟贞 严广廷    联系电话：0771-2023650</w:t>
      </w:r>
    </w:p>
    <w:p w14:paraId="72763FF8">
      <w:pPr>
        <w:spacing w:line="360" w:lineRule="auto"/>
        <w:ind w:firstLine="648" w:firstLineChars="270"/>
        <w:rPr>
          <w:rFonts w:ascii="宋体" w:hAnsi="宋体" w:cs="宋体"/>
          <w:sz w:val="24"/>
        </w:rPr>
      </w:pPr>
      <w:r>
        <w:rPr>
          <w:rFonts w:ascii="宋体" w:hAnsi="宋体" w:cs="宋体"/>
          <w:sz w:val="24"/>
        </w:rPr>
        <w:t xml:space="preserve">      </w:t>
      </w:r>
    </w:p>
    <w:p w14:paraId="2AA64943">
      <w:pPr>
        <w:spacing w:line="360" w:lineRule="auto"/>
        <w:ind w:firstLine="482"/>
        <w:jc w:val="right"/>
        <w:rPr>
          <w:rFonts w:ascii="宋体" w:hAnsi="宋体" w:cs="宋体"/>
          <w:sz w:val="24"/>
        </w:rPr>
      </w:pPr>
      <w:r>
        <w:rPr>
          <w:rFonts w:hint="eastAsia" w:ascii="宋体" w:hAnsi="宋体" w:cs="宋体"/>
          <w:sz w:val="24"/>
        </w:rPr>
        <w:t>广西科文招标有限公司</w:t>
      </w:r>
    </w:p>
    <w:p w14:paraId="0278E075">
      <w:pPr>
        <w:wordWrap w:val="0"/>
        <w:snapToGrid w:val="0"/>
        <w:spacing w:line="360" w:lineRule="auto"/>
        <w:ind w:left="238"/>
        <w:jc w:val="right"/>
        <w:rPr>
          <w:rFonts w:ascii="宋体" w:hAnsi="宋体" w:cs="宋体"/>
          <w:sz w:val="24"/>
        </w:rPr>
      </w:pPr>
      <w:r>
        <w:rPr>
          <w:rFonts w:hint="eastAsia" w:ascii="宋体" w:hAnsi="宋体" w:cs="宋体"/>
          <w:sz w:val="24"/>
        </w:rPr>
        <w:t>2025年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24</w:t>
      </w:r>
      <w:r>
        <w:rPr>
          <w:rFonts w:hint="eastAsia" w:ascii="宋体" w:hAnsi="宋体" w:cs="宋体"/>
          <w:sz w:val="24"/>
        </w:rPr>
        <w:t xml:space="preserve">日 </w:t>
      </w:r>
    </w:p>
    <w:p w14:paraId="586230B9">
      <w:pPr>
        <w:wordWrap w:val="0"/>
        <w:snapToGrid w:val="0"/>
        <w:spacing w:line="360" w:lineRule="auto"/>
        <w:ind w:left="238"/>
        <w:jc w:val="right"/>
        <w:rPr>
          <w:rFonts w:ascii="宋体" w:hAnsi="宋体" w:cs="宋体"/>
        </w:rPr>
      </w:pPr>
      <w:r>
        <w:rPr>
          <w:rFonts w:hint="eastAsia" w:ascii="宋体" w:hAnsi="宋体" w:cs="宋体"/>
          <w:sz w:val="24"/>
        </w:rPr>
        <w:t xml:space="preserve"> </w:t>
      </w:r>
      <w:bookmarkStart w:id="34" w:name="_Toc74320801"/>
      <w:r>
        <w:rPr>
          <w:rFonts w:hint="eastAsia" w:ascii="宋体" w:hAnsi="宋体" w:cs="宋体"/>
        </w:rPr>
        <w:br w:type="page"/>
      </w:r>
    </w:p>
    <w:p w14:paraId="63BA4013">
      <w:pPr>
        <w:pStyle w:val="3"/>
        <w:spacing w:line="240" w:lineRule="auto"/>
        <w:jc w:val="center"/>
        <w:rPr>
          <w:rFonts w:ascii="宋体" w:hAnsi="宋体" w:cs="宋体"/>
        </w:rPr>
      </w:pPr>
      <w:r>
        <w:rPr>
          <w:rFonts w:hint="eastAsia" w:ascii="宋体" w:hAnsi="宋体" w:cs="宋体"/>
        </w:rPr>
        <w:t>第二章  采购需求</w:t>
      </w:r>
      <w:bookmarkEnd w:id="34"/>
    </w:p>
    <w:p w14:paraId="4651E129">
      <w:pPr>
        <w:jc w:val="left"/>
        <w:rPr>
          <w:rFonts w:ascii="宋体" w:hAnsi="宋体" w:cs="宋体"/>
          <w:bCs/>
          <w:sz w:val="24"/>
        </w:rPr>
      </w:pPr>
      <w:bookmarkStart w:id="35" w:name="_Toc254970631"/>
      <w:bookmarkStart w:id="36" w:name="_Toc254970490"/>
      <w:r>
        <w:rPr>
          <w:rFonts w:hint="eastAsia" w:ascii="宋体" w:hAnsi="宋体" w:cs="宋体"/>
          <w:bCs/>
          <w:sz w:val="24"/>
        </w:rPr>
        <w:t>说明：</w:t>
      </w:r>
    </w:p>
    <w:p w14:paraId="0A61FE40">
      <w:pPr>
        <w:spacing w:line="360" w:lineRule="auto"/>
        <w:ind w:firstLine="480" w:firstLineChars="200"/>
        <w:rPr>
          <w:rFonts w:ascii="宋体" w:hAnsi="宋体" w:cs="宋体"/>
          <w:bCs/>
          <w:sz w:val="24"/>
        </w:rPr>
      </w:pPr>
      <w:r>
        <w:rPr>
          <w:rFonts w:hint="eastAsia" w:ascii="宋体" w:hAnsi="宋体" w:cs="宋体"/>
          <w:bCs/>
          <w:sz w:val="24"/>
        </w:rPr>
        <w:t>1．采购需求中如出现品牌、型号或者生产厂家等均仅起参考作用，不属于指定品牌、型号或者生产厂家的情形，投标人可参照或者选用其他相当的品牌、型号或者生产供应商替代。但投标人的产品实质上应相当于或优于本《采购需求》中的技术要求。</w:t>
      </w:r>
    </w:p>
    <w:p w14:paraId="35A28F81">
      <w:pPr>
        <w:spacing w:line="360" w:lineRule="auto"/>
        <w:ind w:firstLine="480" w:firstLineChars="200"/>
        <w:rPr>
          <w:rFonts w:ascii="宋体" w:hAnsi="宋体" w:cs="宋体"/>
          <w:bCs/>
          <w:sz w:val="24"/>
        </w:rPr>
      </w:pPr>
      <w:r>
        <w:rPr>
          <w:rFonts w:hint="eastAsia" w:ascii="宋体" w:hAnsi="宋体" w:cs="宋体"/>
          <w:bCs/>
          <w:sz w:val="24"/>
        </w:rPr>
        <w:t>2．凡在“技术要求”中表述为“标配”或“标准配置”的设备，投标人应在设备性能配置清单中将其标配参数详细列明。</w:t>
      </w:r>
    </w:p>
    <w:p w14:paraId="7A15AA81">
      <w:pPr>
        <w:spacing w:line="360" w:lineRule="auto"/>
        <w:ind w:firstLine="480" w:firstLineChars="200"/>
        <w:rPr>
          <w:rFonts w:ascii="宋体" w:hAnsi="宋体" w:cs="宋体"/>
          <w:bCs/>
          <w:sz w:val="24"/>
        </w:rPr>
      </w:pPr>
      <w:r>
        <w:rPr>
          <w:rFonts w:hint="eastAsia" w:ascii="宋体" w:hAnsi="宋体" w:cs="宋体"/>
          <w:bCs/>
          <w:sz w:val="24"/>
        </w:rPr>
        <w:t>3．根据《财政部发展改革委生态环境部市场监管总局关于调整优化节能产品、环境标志产品政府采购执行机制的通知》（财库〔2019〕9 号）和《关于印发节能产品政府采购品目清单的通知》（财库〔2019〕19 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w:t>
      </w:r>
    </w:p>
    <w:p w14:paraId="60F11BF2">
      <w:pPr>
        <w:spacing w:line="360" w:lineRule="auto"/>
        <w:ind w:firstLine="480" w:firstLineChars="200"/>
        <w:rPr>
          <w:rFonts w:ascii="宋体" w:hAnsi="宋体" w:cs="宋体"/>
          <w:bCs/>
          <w:sz w:val="24"/>
        </w:rPr>
      </w:pPr>
      <w:r>
        <w:rPr>
          <w:rFonts w:hint="eastAsia" w:ascii="宋体" w:hAnsi="宋体" w:cs="宋体"/>
          <w:bCs/>
          <w:sz w:val="24"/>
        </w:rPr>
        <w:t>4．如投标人投标产品存在侵犯他人的知识产权或者专利成果行为的，由投标人自行承担相应法律责任。</w:t>
      </w:r>
    </w:p>
    <w:p w14:paraId="7E6E6275">
      <w:pPr>
        <w:spacing w:line="360" w:lineRule="auto"/>
        <w:ind w:firstLine="480" w:firstLineChars="200"/>
        <w:rPr>
          <w:rFonts w:ascii="宋体" w:hAnsi="宋体" w:cs="宋体"/>
          <w:bCs/>
          <w:sz w:val="24"/>
          <w:u w:val="single"/>
        </w:rPr>
      </w:pPr>
      <w:r>
        <w:rPr>
          <w:rFonts w:hint="eastAsia" w:ascii="宋体" w:hAnsi="宋体" w:cs="宋体"/>
          <w:bCs/>
          <w:sz w:val="24"/>
        </w:rPr>
        <w:t>5．“实质性要求”是指招标文件中已经指明不满足则投标无效的条款，或者不容许负偏离的条款，或者采购需求中带“▲”的条款。</w:t>
      </w:r>
      <w:r>
        <w:rPr>
          <w:rFonts w:hint="eastAsia" w:ascii="宋体" w:hAnsi="宋体" w:cs="宋体"/>
          <w:bCs/>
          <w:sz w:val="24"/>
          <w:u w:val="single"/>
        </w:rPr>
        <w:t>每台设备不带“▲”的非实质性条款</w:t>
      </w:r>
      <w:r>
        <w:rPr>
          <w:rFonts w:hint="eastAsia" w:ascii="宋体" w:hAnsi="宋体" w:cs="宋体"/>
          <w:sz w:val="24"/>
          <w:u w:val="single"/>
        </w:rPr>
        <w:t>允许负偏离的条款数为2项，3项及以上的负偏离则投标无效。</w:t>
      </w:r>
    </w:p>
    <w:p w14:paraId="3B6345A9">
      <w:pPr>
        <w:spacing w:line="360" w:lineRule="auto"/>
        <w:ind w:firstLine="480" w:firstLineChars="200"/>
        <w:rPr>
          <w:rFonts w:ascii="宋体" w:hAnsi="宋体" w:cs="宋体"/>
          <w:bCs/>
          <w:sz w:val="24"/>
        </w:rPr>
      </w:pPr>
      <w:r>
        <w:rPr>
          <w:rFonts w:hint="eastAsia" w:ascii="宋体" w:hAnsi="宋体" w:cs="宋体"/>
          <w:bCs/>
          <w:sz w:val="24"/>
        </w:rPr>
        <w:t>采购预算：详见采购公告</w:t>
      </w:r>
    </w:p>
    <w:p w14:paraId="1F1525C7">
      <w:pPr>
        <w:spacing w:line="360" w:lineRule="auto"/>
        <w:ind w:left="-10" w:leftChars="-5" w:right="2" w:rightChars="1" w:firstLine="480" w:firstLineChars="200"/>
        <w:rPr>
          <w:bCs/>
          <w:sz w:val="24"/>
        </w:rPr>
      </w:pPr>
      <w:r>
        <w:rPr>
          <w:rFonts w:hint="eastAsia" w:ascii="宋体" w:hAnsi="宋体" w:cs="宋体"/>
          <w:bCs/>
          <w:sz w:val="24"/>
        </w:rPr>
        <w:t>项目所属行业：工业</w:t>
      </w:r>
      <w:r>
        <w:rPr>
          <w:rFonts w:hint="eastAsia"/>
          <w:bCs/>
          <w:sz w:val="24"/>
        </w:rPr>
        <w:t>。</w:t>
      </w:r>
    </w:p>
    <w:tbl>
      <w:tblPr>
        <w:tblStyle w:val="49"/>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121"/>
        <w:gridCol w:w="464"/>
        <w:gridCol w:w="12"/>
        <w:gridCol w:w="506"/>
        <w:gridCol w:w="5797"/>
        <w:gridCol w:w="686"/>
        <w:gridCol w:w="626"/>
      </w:tblGrid>
      <w:tr w14:paraId="0BE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445" w:type="dxa"/>
            <w:vAlign w:val="center"/>
          </w:tcPr>
          <w:p w14:paraId="567FF63B">
            <w:pPr>
              <w:widowControl/>
              <w:spacing w:line="360" w:lineRule="auto"/>
              <w:jc w:val="center"/>
              <w:rPr>
                <w:rFonts w:ascii="宋体" w:hAnsi="宋体" w:cs="宋体"/>
                <w:b/>
                <w:bCs/>
                <w:kern w:val="0"/>
                <w:sz w:val="24"/>
              </w:rPr>
            </w:pPr>
            <w:r>
              <w:rPr>
                <w:rFonts w:hint="eastAsia" w:ascii="宋体" w:hAnsi="宋体" w:cs="宋体"/>
                <w:b/>
                <w:bCs/>
                <w:kern w:val="0"/>
                <w:sz w:val="24"/>
              </w:rPr>
              <w:t>序号</w:t>
            </w:r>
          </w:p>
        </w:tc>
        <w:tc>
          <w:tcPr>
            <w:tcW w:w="1121" w:type="dxa"/>
            <w:vAlign w:val="center"/>
          </w:tcPr>
          <w:p w14:paraId="4F4DE69D">
            <w:pPr>
              <w:widowControl/>
              <w:spacing w:line="360" w:lineRule="auto"/>
              <w:jc w:val="center"/>
              <w:rPr>
                <w:rFonts w:ascii="宋体" w:hAnsi="宋体" w:cs="宋体"/>
                <w:b/>
                <w:bCs/>
                <w:kern w:val="0"/>
                <w:sz w:val="24"/>
              </w:rPr>
            </w:pPr>
            <w:r>
              <w:rPr>
                <w:rFonts w:hint="eastAsia" w:ascii="宋体" w:hAnsi="宋体" w:cs="宋体"/>
                <w:b/>
                <w:bCs/>
                <w:kern w:val="0"/>
                <w:sz w:val="24"/>
              </w:rPr>
              <w:t>标的</w:t>
            </w:r>
          </w:p>
          <w:p w14:paraId="42F51402">
            <w:pPr>
              <w:widowControl/>
              <w:spacing w:line="360" w:lineRule="auto"/>
              <w:jc w:val="center"/>
              <w:rPr>
                <w:rFonts w:ascii="宋体" w:hAnsi="宋体" w:cs="宋体"/>
                <w:b/>
                <w:bCs/>
                <w:kern w:val="0"/>
                <w:sz w:val="24"/>
              </w:rPr>
            </w:pPr>
            <w:r>
              <w:rPr>
                <w:rFonts w:hint="eastAsia" w:ascii="宋体" w:hAnsi="宋体" w:cs="宋体"/>
                <w:b/>
                <w:bCs/>
                <w:kern w:val="0"/>
                <w:sz w:val="24"/>
              </w:rPr>
              <w:t>名称</w:t>
            </w:r>
          </w:p>
        </w:tc>
        <w:tc>
          <w:tcPr>
            <w:tcW w:w="464" w:type="dxa"/>
            <w:vAlign w:val="center"/>
          </w:tcPr>
          <w:p w14:paraId="12C09753">
            <w:pPr>
              <w:widowControl/>
              <w:spacing w:line="360" w:lineRule="auto"/>
              <w:jc w:val="center"/>
              <w:rPr>
                <w:rFonts w:ascii="宋体" w:hAnsi="宋体" w:cs="宋体"/>
                <w:b/>
                <w:bCs/>
                <w:kern w:val="0"/>
                <w:sz w:val="24"/>
              </w:rPr>
            </w:pPr>
            <w:r>
              <w:rPr>
                <w:rFonts w:hint="eastAsia" w:ascii="宋体" w:hAnsi="宋体" w:cs="宋体"/>
                <w:b/>
                <w:bCs/>
                <w:kern w:val="0"/>
                <w:sz w:val="24"/>
              </w:rPr>
              <w:t>数量</w:t>
            </w:r>
          </w:p>
        </w:tc>
        <w:tc>
          <w:tcPr>
            <w:tcW w:w="518" w:type="dxa"/>
            <w:gridSpan w:val="2"/>
            <w:vAlign w:val="center"/>
          </w:tcPr>
          <w:p w14:paraId="497DA52A">
            <w:pPr>
              <w:widowControl/>
              <w:spacing w:line="360" w:lineRule="auto"/>
              <w:jc w:val="center"/>
              <w:rPr>
                <w:rFonts w:ascii="宋体" w:hAnsi="宋体" w:cs="宋体"/>
                <w:b/>
                <w:bCs/>
                <w:kern w:val="0"/>
                <w:sz w:val="24"/>
              </w:rPr>
            </w:pPr>
            <w:r>
              <w:rPr>
                <w:rFonts w:hint="eastAsia" w:ascii="宋体" w:hAnsi="宋体" w:cs="宋体"/>
                <w:b/>
                <w:bCs/>
                <w:kern w:val="0"/>
                <w:sz w:val="24"/>
              </w:rPr>
              <w:t>单位</w:t>
            </w:r>
          </w:p>
        </w:tc>
        <w:tc>
          <w:tcPr>
            <w:tcW w:w="5797" w:type="dxa"/>
            <w:vAlign w:val="center"/>
          </w:tcPr>
          <w:p w14:paraId="1E1DA3C8">
            <w:pPr>
              <w:widowControl/>
              <w:spacing w:line="360" w:lineRule="auto"/>
              <w:jc w:val="center"/>
              <w:rPr>
                <w:rFonts w:ascii="宋体" w:hAnsi="宋体" w:cs="宋体"/>
                <w:b/>
                <w:bCs/>
                <w:kern w:val="0"/>
                <w:sz w:val="24"/>
              </w:rPr>
            </w:pPr>
            <w:r>
              <w:rPr>
                <w:rFonts w:hint="eastAsia" w:ascii="宋体" w:hAnsi="宋体" w:cs="宋体"/>
                <w:b/>
                <w:bCs/>
                <w:kern w:val="0"/>
                <w:sz w:val="24"/>
              </w:rPr>
              <w:t>技术参数及性能（配置）要求</w:t>
            </w:r>
          </w:p>
        </w:tc>
        <w:tc>
          <w:tcPr>
            <w:tcW w:w="686" w:type="dxa"/>
          </w:tcPr>
          <w:p w14:paraId="6EF50203">
            <w:pPr>
              <w:widowControl/>
              <w:jc w:val="center"/>
              <w:rPr>
                <w:rFonts w:ascii="宋体" w:hAnsi="宋体" w:cs="宋体"/>
                <w:b/>
                <w:bCs/>
                <w:kern w:val="0"/>
                <w:sz w:val="16"/>
                <w:szCs w:val="16"/>
              </w:rPr>
            </w:pPr>
            <w:r>
              <w:rPr>
                <w:rFonts w:hint="eastAsia" w:ascii="宋体" w:hAnsi="宋体" w:cs="宋体"/>
                <w:b/>
                <w:bCs/>
                <w:kern w:val="0"/>
                <w:sz w:val="16"/>
                <w:szCs w:val="16"/>
              </w:rPr>
              <w:t>预算单价（万元/人民币）</w:t>
            </w:r>
          </w:p>
        </w:tc>
        <w:tc>
          <w:tcPr>
            <w:tcW w:w="626" w:type="dxa"/>
          </w:tcPr>
          <w:p w14:paraId="643A549D">
            <w:pPr>
              <w:widowControl/>
              <w:jc w:val="center"/>
              <w:rPr>
                <w:rFonts w:ascii="宋体" w:hAnsi="宋体" w:cs="宋体"/>
                <w:b/>
                <w:bCs/>
                <w:kern w:val="0"/>
                <w:sz w:val="16"/>
                <w:szCs w:val="16"/>
              </w:rPr>
            </w:pPr>
            <w:r>
              <w:rPr>
                <w:rFonts w:hint="eastAsia" w:ascii="宋体" w:hAnsi="宋体" w:cs="宋体"/>
                <w:b/>
                <w:bCs/>
                <w:kern w:val="0"/>
                <w:sz w:val="16"/>
                <w:szCs w:val="16"/>
              </w:rPr>
              <w:t>单项预算合计（万元/人民币）</w:t>
            </w:r>
          </w:p>
        </w:tc>
      </w:tr>
      <w:tr w14:paraId="760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445" w:type="dxa"/>
            <w:shd w:val="clear" w:color="auto" w:fill="auto"/>
            <w:vAlign w:val="center"/>
          </w:tcPr>
          <w:p w14:paraId="5009186A">
            <w:pPr>
              <w:spacing w:line="360" w:lineRule="auto"/>
              <w:jc w:val="center"/>
              <w:rPr>
                <w:rFonts w:ascii="宋体" w:hAnsi="宋体" w:cs="宋体"/>
                <w:sz w:val="24"/>
              </w:rPr>
            </w:pPr>
            <w:r>
              <w:rPr>
                <w:rFonts w:hint="eastAsia" w:ascii="宋体" w:hAnsi="宋体" w:cs="宋体"/>
                <w:sz w:val="24"/>
              </w:rPr>
              <w:t>1</w:t>
            </w:r>
          </w:p>
        </w:tc>
        <w:tc>
          <w:tcPr>
            <w:tcW w:w="1121" w:type="dxa"/>
            <w:shd w:val="clear" w:color="auto" w:fill="auto"/>
            <w:vAlign w:val="center"/>
          </w:tcPr>
          <w:p w14:paraId="6FD90997">
            <w:pPr>
              <w:widowControl/>
              <w:spacing w:line="360" w:lineRule="auto"/>
              <w:jc w:val="center"/>
              <w:rPr>
                <w:rFonts w:ascii="宋体" w:hAnsi="宋体" w:cs="宋体"/>
                <w:kern w:val="0"/>
                <w:sz w:val="24"/>
              </w:rPr>
            </w:pPr>
            <w:r>
              <w:rPr>
                <w:rFonts w:hint="eastAsia" w:ascii="宋体" w:hAnsi="宋体" w:cs="宋体"/>
                <w:kern w:val="0"/>
                <w:sz w:val="24"/>
              </w:rPr>
              <w:t>光电化学与光催化联合工作站</w:t>
            </w:r>
          </w:p>
        </w:tc>
        <w:tc>
          <w:tcPr>
            <w:tcW w:w="464" w:type="dxa"/>
            <w:shd w:val="clear" w:color="auto" w:fill="auto"/>
            <w:vAlign w:val="center"/>
          </w:tcPr>
          <w:p w14:paraId="40B22D61">
            <w:pPr>
              <w:widowControl/>
              <w:spacing w:line="360" w:lineRule="auto"/>
              <w:jc w:val="center"/>
              <w:textAlignment w:val="center"/>
              <w:rPr>
                <w:rFonts w:ascii="宋体" w:hAnsi="宋体" w:cs="宋体"/>
                <w:sz w:val="24"/>
              </w:rPr>
            </w:pPr>
            <w:r>
              <w:rPr>
                <w:rFonts w:hint="eastAsia" w:ascii="宋体" w:hAnsi="宋体" w:cs="宋体"/>
                <w:sz w:val="24"/>
              </w:rPr>
              <w:t>1</w:t>
            </w:r>
          </w:p>
        </w:tc>
        <w:tc>
          <w:tcPr>
            <w:tcW w:w="518" w:type="dxa"/>
            <w:gridSpan w:val="2"/>
            <w:shd w:val="clear" w:color="auto" w:fill="auto"/>
            <w:vAlign w:val="center"/>
          </w:tcPr>
          <w:p w14:paraId="161AB6C5">
            <w:pPr>
              <w:widowControl/>
              <w:spacing w:line="360" w:lineRule="auto"/>
              <w:jc w:val="center"/>
              <w:textAlignment w:val="center"/>
              <w:rPr>
                <w:rFonts w:ascii="宋体" w:hAnsi="宋体" w:cs="宋体"/>
                <w:sz w:val="24"/>
              </w:rPr>
            </w:pPr>
            <w:r>
              <w:rPr>
                <w:rFonts w:hint="eastAsia" w:ascii="宋体" w:hAnsi="宋体" w:cs="宋体"/>
                <w:kern w:val="0"/>
                <w:sz w:val="24"/>
                <w:lang w:bidi="ar"/>
              </w:rPr>
              <w:t>套</w:t>
            </w:r>
          </w:p>
        </w:tc>
        <w:tc>
          <w:tcPr>
            <w:tcW w:w="5797" w:type="dxa"/>
            <w:shd w:val="clear" w:color="auto" w:fill="auto"/>
            <w:vAlign w:val="center"/>
          </w:tcPr>
          <w:p w14:paraId="4649263F">
            <w:pPr>
              <w:spacing w:line="360" w:lineRule="auto"/>
              <w:rPr>
                <w:rFonts w:ascii="宋体" w:hAnsi="宋体" w:cs="宋体"/>
                <w:sz w:val="24"/>
              </w:rPr>
            </w:pPr>
            <w:r>
              <w:rPr>
                <w:rFonts w:hint="eastAsia" w:ascii="宋体" w:hAnsi="宋体" w:cs="宋体"/>
                <w:sz w:val="24"/>
              </w:rPr>
              <w:t>一、设备功能要求</w:t>
            </w:r>
          </w:p>
          <w:p w14:paraId="067FF6D8">
            <w:pPr>
              <w:spacing w:line="360" w:lineRule="auto"/>
              <w:rPr>
                <w:rFonts w:ascii="宋体" w:hAnsi="宋体" w:cs="宋体"/>
                <w:sz w:val="24"/>
              </w:rPr>
            </w:pPr>
            <w:r>
              <w:rPr>
                <w:rFonts w:hint="eastAsia" w:ascii="宋体" w:hAnsi="宋体" w:cs="宋体"/>
                <w:sz w:val="24"/>
              </w:rPr>
              <w:t>可用于原位监测电催化、电池、光催化过程中化合物的种类、比例和分子间作用力，分析光电化学中的反应路径和反应机理，开展光电化学与光催化联合实验。要求工作站包含氙灯光源、电化学工作站、在线气相色谱仪、质谱仪、傅里叶红外光谱仪、紫外可见分光光度计等部分，配备原位电池、电催化、光催化模具以及气态和液态进样系统，可实现色谱、质谱、光谱的同时原位测试。</w:t>
            </w:r>
          </w:p>
          <w:p w14:paraId="3A617B71">
            <w:pPr>
              <w:spacing w:line="360" w:lineRule="auto"/>
              <w:rPr>
                <w:rFonts w:ascii="宋体" w:hAnsi="宋体" w:cs="宋体"/>
                <w:sz w:val="24"/>
              </w:rPr>
            </w:pPr>
            <w:r>
              <w:rPr>
                <w:rFonts w:hint="eastAsia" w:ascii="宋体" w:hAnsi="宋体" w:cs="宋体"/>
                <w:sz w:val="24"/>
              </w:rPr>
              <w:t>二、设备须满足以下使用环境</w:t>
            </w:r>
          </w:p>
          <w:p w14:paraId="0E3B47AC">
            <w:pPr>
              <w:spacing w:line="360" w:lineRule="auto"/>
              <w:rPr>
                <w:rFonts w:ascii="宋体" w:hAnsi="宋体" w:cs="宋体"/>
                <w:sz w:val="24"/>
              </w:rPr>
            </w:pPr>
            <w:r>
              <w:rPr>
                <w:rFonts w:hint="eastAsia" w:ascii="宋体" w:hAnsi="宋体" w:cs="宋体"/>
                <w:sz w:val="24"/>
              </w:rPr>
              <w:t>1.温度：-20°C～45°C</w:t>
            </w:r>
          </w:p>
          <w:p w14:paraId="0E42CF2C">
            <w:pPr>
              <w:spacing w:line="360" w:lineRule="auto"/>
              <w:rPr>
                <w:rFonts w:ascii="宋体" w:hAnsi="宋体" w:cs="宋体"/>
                <w:sz w:val="24"/>
              </w:rPr>
            </w:pPr>
            <w:r>
              <w:rPr>
                <w:rFonts w:hint="eastAsia" w:ascii="宋体" w:hAnsi="宋体" w:cs="宋体"/>
                <w:sz w:val="24"/>
              </w:rPr>
              <w:t>2.湿度：RH＞60%</w:t>
            </w:r>
          </w:p>
          <w:p w14:paraId="29C17AC4">
            <w:pPr>
              <w:spacing w:line="360" w:lineRule="auto"/>
              <w:rPr>
                <w:rFonts w:ascii="宋体" w:hAnsi="宋体" w:cs="宋体"/>
                <w:sz w:val="24"/>
              </w:rPr>
            </w:pPr>
            <w:r>
              <w:rPr>
                <w:rFonts w:hint="eastAsia" w:ascii="宋体" w:hAnsi="宋体" w:cs="宋体"/>
                <w:sz w:val="24"/>
              </w:rPr>
              <w:t>3.电压：220 V，600W； 50-60 Hz</w:t>
            </w:r>
          </w:p>
          <w:p w14:paraId="5F8BFE70">
            <w:pPr>
              <w:spacing w:line="360" w:lineRule="auto"/>
              <w:rPr>
                <w:rFonts w:ascii="宋体" w:hAnsi="宋体" w:cs="宋体"/>
                <w:b/>
                <w:bCs/>
                <w:sz w:val="24"/>
              </w:rPr>
            </w:pPr>
            <w:r>
              <w:rPr>
                <w:rFonts w:hint="eastAsia" w:ascii="宋体" w:hAnsi="宋体" w:cs="宋体"/>
                <w:b/>
                <w:bCs/>
                <w:sz w:val="24"/>
              </w:rPr>
              <w:t>三、详细技术参数及配置要求</w:t>
            </w:r>
          </w:p>
          <w:p w14:paraId="32B90A2E">
            <w:pPr>
              <w:widowControl/>
              <w:spacing w:line="360" w:lineRule="auto"/>
              <w:jc w:val="left"/>
              <w:textAlignment w:val="center"/>
              <w:rPr>
                <w:rStyle w:val="134"/>
                <w:rFonts w:hint="default"/>
                <w:color w:val="auto"/>
                <w:sz w:val="24"/>
                <w:szCs w:val="24"/>
                <w:lang w:bidi="ar"/>
              </w:rPr>
            </w:pPr>
            <w:r>
              <w:rPr>
                <w:rFonts w:hint="eastAsia" w:ascii="宋体" w:hAnsi="宋体" w:cs="宋体"/>
                <w:sz w:val="24"/>
              </w:rPr>
              <w:t>1. 光源</w:t>
            </w:r>
            <w:r>
              <w:rPr>
                <w:rStyle w:val="134"/>
                <w:rFonts w:hint="default"/>
                <w:color w:val="auto"/>
                <w:sz w:val="24"/>
                <w:szCs w:val="24"/>
                <w:lang w:bidi="ar"/>
              </w:rPr>
              <w:t xml:space="preserve"> </w:t>
            </w:r>
          </w:p>
          <w:p w14:paraId="4E6BE143">
            <w:pPr>
              <w:spacing w:line="360" w:lineRule="auto"/>
              <w:rPr>
                <w:rFonts w:ascii="宋体" w:hAnsi="宋体" w:cs="宋体"/>
                <w:sz w:val="24"/>
              </w:rPr>
            </w:pPr>
            <w:r>
              <w:rPr>
                <w:rFonts w:hint="eastAsia" w:ascii="宋体" w:hAnsi="宋体" w:cs="宋体"/>
                <w:sz w:val="24"/>
              </w:rPr>
              <w:t xml:space="preserve">1.1基础参数： </w:t>
            </w:r>
          </w:p>
          <w:p w14:paraId="7199092A">
            <w:pPr>
              <w:spacing w:line="360" w:lineRule="auto"/>
              <w:rPr>
                <w:rFonts w:ascii="宋体" w:hAnsi="宋体" w:cs="宋体"/>
                <w:sz w:val="24"/>
              </w:rPr>
            </w:pPr>
            <w:r>
              <w:rPr>
                <w:rFonts w:hint="eastAsia" w:ascii="宋体" w:hAnsi="宋体" w:cs="宋体"/>
                <w:sz w:val="24"/>
              </w:rPr>
              <w:t xml:space="preserve">①灯泡功率：300W； </w:t>
            </w:r>
          </w:p>
          <w:p w14:paraId="29189582">
            <w:pPr>
              <w:spacing w:line="360" w:lineRule="auto"/>
              <w:rPr>
                <w:rFonts w:ascii="宋体" w:hAnsi="宋体" w:cs="宋体"/>
                <w:sz w:val="24"/>
              </w:rPr>
            </w:pPr>
            <w:r>
              <w:rPr>
                <w:rFonts w:hint="eastAsia" w:ascii="宋体" w:hAnsi="宋体" w:cs="宋体"/>
                <w:sz w:val="24"/>
              </w:rPr>
              <w:t xml:space="preserve">②功率调整范围：150W～300W； </w:t>
            </w:r>
          </w:p>
          <w:p w14:paraId="5F131674">
            <w:pPr>
              <w:spacing w:line="360" w:lineRule="auto"/>
              <w:rPr>
                <w:rFonts w:ascii="宋体" w:hAnsi="宋体" w:cs="宋体"/>
                <w:sz w:val="24"/>
              </w:rPr>
            </w:pPr>
            <w:r>
              <w:rPr>
                <w:rFonts w:hint="eastAsia" w:ascii="宋体" w:hAnsi="宋体" w:cs="宋体"/>
                <w:sz w:val="24"/>
              </w:rPr>
              <w:t xml:space="preserve">1.2 控制方式： </w:t>
            </w:r>
          </w:p>
          <w:p w14:paraId="53731054">
            <w:pPr>
              <w:spacing w:line="360" w:lineRule="auto"/>
              <w:rPr>
                <w:rFonts w:ascii="宋体" w:hAnsi="宋体" w:cs="宋体"/>
                <w:sz w:val="24"/>
              </w:rPr>
            </w:pPr>
            <w:r>
              <w:rPr>
                <w:rFonts w:hint="eastAsia" w:ascii="宋体" w:hAnsi="宋体" w:cs="宋体"/>
                <w:sz w:val="24"/>
              </w:rPr>
              <w:t>①工作模式：程控模式；</w:t>
            </w:r>
          </w:p>
          <w:p w14:paraId="1340BE45">
            <w:pPr>
              <w:spacing w:line="360" w:lineRule="auto"/>
              <w:rPr>
                <w:rFonts w:ascii="宋体" w:hAnsi="宋体" w:cs="宋体"/>
                <w:sz w:val="24"/>
              </w:rPr>
            </w:pPr>
            <w:r>
              <w:rPr>
                <w:rFonts w:hint="eastAsia" w:ascii="宋体" w:hAnsi="宋体" w:cs="宋体"/>
                <w:sz w:val="24"/>
              </w:rPr>
              <w:t xml:space="preserve">②最大电流：21A； </w:t>
            </w:r>
          </w:p>
          <w:p w14:paraId="1BA320B8">
            <w:pPr>
              <w:spacing w:line="360" w:lineRule="auto"/>
              <w:rPr>
                <w:rFonts w:ascii="宋体" w:hAnsi="宋体" w:cs="宋体"/>
                <w:sz w:val="24"/>
              </w:rPr>
            </w:pPr>
            <w:r>
              <w:rPr>
                <w:rFonts w:hint="eastAsia" w:ascii="宋体" w:hAnsi="宋体" w:cs="宋体"/>
                <w:sz w:val="24"/>
              </w:rPr>
              <w:t xml:space="preserve">③灯泡（耗材）使用寿命：不低于 1000H； </w:t>
            </w:r>
          </w:p>
          <w:p w14:paraId="30E3D4F7">
            <w:pPr>
              <w:spacing w:line="360" w:lineRule="auto"/>
              <w:rPr>
                <w:rFonts w:ascii="宋体" w:hAnsi="宋体" w:cs="宋体"/>
                <w:sz w:val="24"/>
              </w:rPr>
            </w:pPr>
            <w:r>
              <w:rPr>
                <w:rFonts w:hint="eastAsia" w:ascii="宋体" w:hAnsi="宋体" w:cs="宋体"/>
                <w:sz w:val="24"/>
              </w:rPr>
              <w:t xml:space="preserve">④触发方式：一体式高压触发（二级电压且无高压传输）。 </w:t>
            </w:r>
          </w:p>
          <w:p w14:paraId="5E2A90EC">
            <w:pPr>
              <w:spacing w:line="360" w:lineRule="auto"/>
              <w:rPr>
                <w:rFonts w:ascii="宋体" w:hAnsi="宋体" w:cs="宋体"/>
                <w:sz w:val="24"/>
              </w:rPr>
            </w:pPr>
            <w:r>
              <w:rPr>
                <w:rFonts w:hint="eastAsia" w:ascii="宋体" w:hAnsi="宋体" w:cs="宋体"/>
                <w:sz w:val="24"/>
              </w:rPr>
              <w:t xml:space="preserve">▲1.3 光输出特性： </w:t>
            </w:r>
          </w:p>
          <w:p w14:paraId="50E8A4A9">
            <w:pPr>
              <w:spacing w:line="360" w:lineRule="auto"/>
              <w:rPr>
                <w:rFonts w:ascii="宋体" w:hAnsi="宋体" w:cs="宋体"/>
                <w:sz w:val="24"/>
              </w:rPr>
            </w:pPr>
            <w:r>
              <w:rPr>
                <w:rFonts w:hint="eastAsia" w:ascii="宋体" w:hAnsi="宋体" w:cs="宋体"/>
                <w:sz w:val="24"/>
              </w:rPr>
              <w:t xml:space="preserve">①总光功率：50W，可见区 19～20W，紫外区 2～3W； </w:t>
            </w:r>
          </w:p>
          <w:p w14:paraId="238D1045">
            <w:pPr>
              <w:spacing w:line="360" w:lineRule="auto"/>
              <w:rPr>
                <w:rFonts w:ascii="宋体" w:hAnsi="宋体" w:cs="宋体"/>
                <w:sz w:val="24"/>
              </w:rPr>
            </w:pPr>
            <w:r>
              <w:rPr>
                <w:rFonts w:hint="eastAsia" w:ascii="宋体" w:hAnsi="宋体" w:cs="宋体"/>
                <w:sz w:val="24"/>
              </w:rPr>
              <w:t xml:space="preserve">②光谱范围：320～780nm ；（后期若升级配置，要求可拓展至 320～2500nm） </w:t>
            </w:r>
          </w:p>
          <w:p w14:paraId="202339DF">
            <w:pPr>
              <w:spacing w:line="360" w:lineRule="auto"/>
              <w:rPr>
                <w:rFonts w:ascii="宋体" w:hAnsi="宋体" w:cs="宋体"/>
                <w:sz w:val="24"/>
              </w:rPr>
            </w:pPr>
            <w:r>
              <w:rPr>
                <w:rFonts w:hint="eastAsia" w:ascii="宋体" w:hAnsi="宋体" w:cs="宋体"/>
                <w:sz w:val="24"/>
              </w:rPr>
              <w:t xml:space="preserve">③配合滤光片可以获得：紫外光区，可见光区，近红外光区及窄带光； </w:t>
            </w:r>
          </w:p>
          <w:p w14:paraId="58CA1728">
            <w:pPr>
              <w:spacing w:line="360" w:lineRule="auto"/>
              <w:rPr>
                <w:rFonts w:ascii="宋体" w:hAnsi="宋体" w:cs="宋体"/>
                <w:sz w:val="24"/>
              </w:rPr>
            </w:pPr>
            <w:r>
              <w:rPr>
                <w:rFonts w:hint="eastAsia" w:ascii="宋体" w:hAnsi="宋体" w:cs="宋体"/>
                <w:sz w:val="24"/>
              </w:rPr>
              <w:t xml:space="preserve">④光源发散角：平均5.5°～6.5°； </w:t>
            </w:r>
          </w:p>
          <w:p w14:paraId="57B967D7">
            <w:pPr>
              <w:spacing w:line="360" w:lineRule="auto"/>
              <w:rPr>
                <w:rFonts w:ascii="宋体" w:hAnsi="宋体" w:cs="宋体"/>
                <w:sz w:val="24"/>
              </w:rPr>
            </w:pPr>
            <w:r>
              <w:rPr>
                <w:rFonts w:hint="eastAsia" w:ascii="宋体" w:hAnsi="宋体" w:cs="宋体"/>
                <w:sz w:val="24"/>
              </w:rPr>
              <w:t xml:space="preserve">⑤光斑直径：30mm-60mm（依照射距离）； </w:t>
            </w:r>
          </w:p>
          <w:p w14:paraId="2AFBAD22">
            <w:pPr>
              <w:spacing w:line="360" w:lineRule="auto"/>
              <w:rPr>
                <w:rFonts w:ascii="宋体" w:hAnsi="宋体" w:cs="宋体"/>
                <w:sz w:val="24"/>
              </w:rPr>
            </w:pPr>
            <w:r>
              <w:rPr>
                <w:rFonts w:hint="eastAsia"/>
              </w:rPr>
              <w:t>◉</w:t>
            </w:r>
            <w:r>
              <w:rPr>
                <w:rFonts w:hint="eastAsia" w:ascii="宋体" w:hAnsi="宋体" w:cs="宋体"/>
                <w:sz w:val="24"/>
              </w:rPr>
              <w:t>1.4 光源稳定性：</w:t>
            </w:r>
          </w:p>
          <w:p w14:paraId="29C6064C">
            <w:pPr>
              <w:spacing w:line="360" w:lineRule="auto"/>
              <w:rPr>
                <w:rFonts w:ascii="宋体" w:hAnsi="宋体" w:cs="宋体"/>
                <w:sz w:val="24"/>
              </w:rPr>
            </w:pPr>
            <w:r>
              <w:rPr>
                <w:rFonts w:hint="eastAsia" w:ascii="宋体" w:hAnsi="宋体" w:cs="宋体"/>
                <w:sz w:val="24"/>
              </w:rPr>
              <w:t xml:space="preserve"> ①周期不稳定性（8 小时内）：小于±3%；</w:t>
            </w:r>
          </w:p>
          <w:p w14:paraId="49EB1B23">
            <w:pPr>
              <w:spacing w:line="360" w:lineRule="auto"/>
              <w:rPr>
                <w:rFonts w:ascii="宋体" w:hAnsi="宋体" w:cs="宋体"/>
                <w:sz w:val="24"/>
              </w:rPr>
            </w:pPr>
            <w:r>
              <w:rPr>
                <w:rFonts w:hint="eastAsia" w:ascii="宋体" w:hAnsi="宋体" w:cs="宋体"/>
                <w:sz w:val="24"/>
              </w:rPr>
              <w:t xml:space="preserve"> ②基于微型 CPU 的集中数字化供电管理控制（软件控制）； </w:t>
            </w:r>
          </w:p>
          <w:p w14:paraId="0F20E4B4">
            <w:pPr>
              <w:spacing w:line="360" w:lineRule="auto"/>
              <w:rPr>
                <w:rFonts w:ascii="宋体" w:hAnsi="宋体" w:cs="宋体"/>
                <w:sz w:val="24"/>
              </w:rPr>
            </w:pPr>
            <w:r>
              <w:rPr>
                <w:rFonts w:hint="eastAsia" w:ascii="宋体" w:hAnsi="宋体" w:cs="宋体"/>
                <w:sz w:val="24"/>
              </w:rPr>
              <w:t xml:space="preserve">1.5安全性： 灯箱-电源连接线缆无高压传输特性； 金属灯箱，屏蔽电磁干扰； </w:t>
            </w:r>
          </w:p>
          <w:p w14:paraId="3B2E777F">
            <w:pPr>
              <w:spacing w:line="360" w:lineRule="auto"/>
              <w:rPr>
                <w:rFonts w:ascii="宋体" w:hAnsi="宋体" w:cs="宋体"/>
                <w:sz w:val="24"/>
              </w:rPr>
            </w:pPr>
            <w:r>
              <w:rPr>
                <w:rFonts w:hint="eastAsia" w:ascii="宋体" w:hAnsi="宋体" w:cs="宋体"/>
                <w:sz w:val="24"/>
              </w:rPr>
              <w:t>2.电化学反应发生器</w:t>
            </w:r>
          </w:p>
          <w:p w14:paraId="59B2030C">
            <w:pPr>
              <w:spacing w:line="360" w:lineRule="auto"/>
              <w:rPr>
                <w:rFonts w:ascii="宋体" w:hAnsi="宋体" w:cs="宋体"/>
                <w:sz w:val="24"/>
              </w:rPr>
            </w:pPr>
            <w:r>
              <w:rPr>
                <w:rFonts w:hint="eastAsia" w:ascii="宋体" w:hAnsi="宋体" w:cs="宋体"/>
                <w:sz w:val="24"/>
              </w:rPr>
              <w:t>2.1 槽压：±20V 非扩展模式，恒电位测量范围：±10V</w:t>
            </w:r>
          </w:p>
          <w:p w14:paraId="5C8E7D96">
            <w:pPr>
              <w:spacing w:line="360" w:lineRule="auto"/>
              <w:rPr>
                <w:rFonts w:ascii="宋体" w:hAnsi="宋体" w:cs="宋体"/>
                <w:sz w:val="24"/>
              </w:rPr>
            </w:pPr>
            <w:r>
              <w:rPr>
                <w:rFonts w:hint="eastAsia" w:ascii="宋体" w:hAnsi="宋体" w:cs="宋体"/>
                <w:sz w:val="24"/>
              </w:rPr>
              <w:t>2.2 独立多通道高精度，12个扩展插槽，可以同时运行不同程序，互不干扰</w:t>
            </w:r>
          </w:p>
          <w:p w14:paraId="4025724B">
            <w:pPr>
              <w:spacing w:line="360" w:lineRule="auto"/>
              <w:rPr>
                <w:rFonts w:ascii="宋体" w:hAnsi="宋体" w:cs="宋体"/>
                <w:sz w:val="24"/>
              </w:rPr>
            </w:pPr>
            <w:r>
              <w:rPr>
                <w:rFonts w:hint="eastAsia" w:ascii="宋体" w:hAnsi="宋体" w:cs="宋体"/>
                <w:sz w:val="24"/>
              </w:rPr>
              <w:t>2.3 最大输出电流：±400mA，后期若升级配置，要求可以升级为10A</w:t>
            </w:r>
          </w:p>
          <w:p w14:paraId="5AF3ECDF">
            <w:pPr>
              <w:spacing w:line="360" w:lineRule="auto"/>
              <w:rPr>
                <w:rFonts w:ascii="宋体" w:hAnsi="宋体" w:cs="宋体"/>
                <w:sz w:val="24"/>
              </w:rPr>
            </w:pPr>
            <w:r>
              <w:rPr>
                <w:rFonts w:hint="eastAsia" w:ascii="宋体" w:hAnsi="宋体" w:cs="宋体"/>
                <w:sz w:val="24"/>
              </w:rPr>
              <w:t>2.4 施加电流分辨率：电流范围之0.03%，测量电流分辨率：电流范围之0.0003%</w:t>
            </w:r>
          </w:p>
          <w:p w14:paraId="1E6A9C4E">
            <w:pPr>
              <w:spacing w:line="360" w:lineRule="auto"/>
              <w:rPr>
                <w:rFonts w:ascii="宋体" w:hAnsi="宋体" w:cs="宋体"/>
                <w:sz w:val="24"/>
              </w:rPr>
            </w:pPr>
            <w:r>
              <w:rPr>
                <w:rFonts w:hint="eastAsia" w:ascii="宋体" w:hAnsi="宋体" w:cs="宋体"/>
                <w:sz w:val="24"/>
              </w:rPr>
              <w:t>2.5 电流精度：</w:t>
            </w:r>
            <w:r>
              <w:rPr>
                <w:rFonts w:hint="eastAsia"/>
              </w:rPr>
              <w:t>读数范围的±0.2%</w:t>
            </w:r>
          </w:p>
          <w:p w14:paraId="5F8975DD">
            <w:pPr>
              <w:spacing w:line="360" w:lineRule="auto"/>
              <w:rPr>
                <w:rFonts w:ascii="宋体" w:hAnsi="宋体" w:cs="宋体"/>
                <w:sz w:val="24"/>
              </w:rPr>
            </w:pPr>
            <w:r>
              <w:rPr>
                <w:rFonts w:hint="eastAsia" w:ascii="宋体" w:hAnsi="宋体" w:cs="宋体"/>
                <w:sz w:val="24"/>
              </w:rPr>
              <w:t>2.6 输入偏置电流：&lt;1 pA （25°C）</w:t>
            </w:r>
          </w:p>
          <w:p w14:paraId="16CDCD93">
            <w:pPr>
              <w:spacing w:line="360" w:lineRule="auto"/>
              <w:rPr>
                <w:rFonts w:ascii="宋体" w:hAnsi="宋体" w:cs="宋体"/>
                <w:sz w:val="24"/>
              </w:rPr>
            </w:pPr>
            <w:r>
              <w:rPr>
                <w:rFonts w:hint="eastAsia"/>
              </w:rPr>
              <w:t>◉</w:t>
            </w:r>
            <w:r>
              <w:rPr>
                <w:rFonts w:hint="eastAsia" w:ascii="宋体" w:hAnsi="宋体" w:cs="宋体"/>
                <w:sz w:val="24"/>
              </w:rPr>
              <w:t>2.7 最小电流分辨率：</w:t>
            </w:r>
            <w:r>
              <w:rPr>
                <w:rFonts w:hint="eastAsia"/>
              </w:rPr>
              <w:t>≤</w:t>
            </w:r>
            <w:r>
              <w:rPr>
                <w:rFonts w:hint="eastAsia" w:ascii="宋体" w:hAnsi="宋体" w:cs="宋体"/>
                <w:sz w:val="24"/>
              </w:rPr>
              <w:t>30 fA，最小测量电位分辨率：</w:t>
            </w:r>
            <w:r>
              <w:rPr>
                <w:rFonts w:hint="eastAsia"/>
              </w:rPr>
              <w:t>≤</w:t>
            </w:r>
            <w:r>
              <w:rPr>
                <w:rFonts w:hint="eastAsia" w:ascii="宋体" w:hAnsi="宋体" w:cs="宋体"/>
                <w:sz w:val="24"/>
              </w:rPr>
              <w:t>0.3μV</w:t>
            </w:r>
          </w:p>
          <w:p w14:paraId="4E4EC819">
            <w:pPr>
              <w:pStyle w:val="17"/>
              <w:rPr>
                <w:rFonts w:ascii="宋体" w:hAnsi="宋体" w:cs="宋体"/>
                <w:sz w:val="24"/>
              </w:rPr>
            </w:pPr>
            <w:r>
              <w:rPr>
                <w:rFonts w:hint="eastAsia" w:ascii="宋体" w:hAnsi="宋体" w:cs="宋体"/>
                <w:sz w:val="24"/>
              </w:rPr>
              <w:t xml:space="preserve">2.8 最小扫描速率：≤1μV/s </w:t>
            </w:r>
          </w:p>
          <w:p w14:paraId="66AB220E">
            <w:pPr>
              <w:spacing w:line="360" w:lineRule="auto"/>
              <w:rPr>
                <w:rFonts w:ascii="宋体" w:hAnsi="宋体" w:cs="宋体"/>
                <w:sz w:val="24"/>
              </w:rPr>
            </w:pPr>
            <w:r>
              <w:rPr>
                <w:rFonts w:hint="eastAsia" w:ascii="宋体" w:hAnsi="宋体" w:cs="宋体"/>
                <w:sz w:val="24"/>
              </w:rPr>
              <w:t>2.9 输入阻抗：1TΩ//&lt;8 pF</w:t>
            </w:r>
          </w:p>
          <w:p w14:paraId="1749F993">
            <w:pPr>
              <w:spacing w:line="360" w:lineRule="auto"/>
              <w:rPr>
                <w:rFonts w:ascii="宋体" w:hAnsi="宋体" w:cs="宋体"/>
                <w:sz w:val="24"/>
              </w:rPr>
            </w:pPr>
            <w:r>
              <w:rPr>
                <w:rFonts w:hint="eastAsia" w:ascii="宋体" w:hAnsi="宋体" w:cs="宋体"/>
                <w:sz w:val="24"/>
              </w:rPr>
              <w:t>2.10第二信号测试（温度，pH值，电位），</w:t>
            </w:r>
          </w:p>
          <w:p w14:paraId="73739EA6">
            <w:pPr>
              <w:spacing w:line="360" w:lineRule="auto"/>
              <w:rPr>
                <w:rFonts w:ascii="宋体" w:hAnsi="宋体" w:cs="宋体"/>
                <w:sz w:val="24"/>
              </w:rPr>
            </w:pPr>
            <w:r>
              <w:rPr>
                <w:rFonts w:hint="eastAsia" w:ascii="宋体" w:hAnsi="宋体" w:cs="宋体"/>
                <w:sz w:val="24"/>
              </w:rPr>
              <w:t>温度测量范围：-150℃至+250.0℃</w:t>
            </w:r>
          </w:p>
          <w:p w14:paraId="34EE9B12">
            <w:pPr>
              <w:spacing w:line="360" w:lineRule="auto"/>
              <w:rPr>
                <w:rFonts w:ascii="宋体" w:hAnsi="宋体" w:cs="宋体"/>
                <w:sz w:val="24"/>
              </w:rPr>
            </w:pPr>
            <w:r>
              <w:rPr>
                <w:rFonts w:hint="eastAsia" w:ascii="宋体" w:hAnsi="宋体" w:cs="宋体"/>
                <w:sz w:val="24"/>
              </w:rPr>
              <w:t>测试分辨率：≤0.015℃</w:t>
            </w:r>
          </w:p>
          <w:p w14:paraId="2D580A79">
            <w:pPr>
              <w:spacing w:line="360" w:lineRule="auto"/>
              <w:rPr>
                <w:rFonts w:ascii="宋体" w:hAnsi="宋体" w:cs="宋体"/>
                <w:sz w:val="24"/>
              </w:rPr>
            </w:pPr>
            <w:r>
              <w:rPr>
                <w:rFonts w:hint="eastAsia" w:ascii="宋体" w:hAnsi="宋体" w:cs="宋体"/>
                <w:sz w:val="24"/>
              </w:rPr>
              <w:t>测试误差范围</w:t>
            </w:r>
            <w:r>
              <w:rPr>
                <w:rFonts w:hint="eastAsia"/>
              </w:rPr>
              <w:t>≤</w:t>
            </w:r>
            <w:r>
              <w:rPr>
                <w:rFonts w:hint="eastAsia" w:ascii="宋体" w:hAnsi="宋体" w:cs="宋体"/>
                <w:sz w:val="24"/>
              </w:rPr>
              <w:t>±0.5℃，</w:t>
            </w:r>
          </w:p>
          <w:p w14:paraId="79054CEE">
            <w:pPr>
              <w:pStyle w:val="17"/>
              <w:spacing w:line="360" w:lineRule="auto"/>
              <w:rPr>
                <w:rFonts w:ascii="宋体" w:hAnsi="宋体" w:cs="宋体"/>
                <w:sz w:val="24"/>
              </w:rPr>
            </w:pPr>
            <w:r>
              <w:rPr>
                <w:rFonts w:hint="eastAsia" w:ascii="宋体" w:hAnsi="宋体" w:cs="宋体"/>
                <w:sz w:val="24"/>
              </w:rPr>
              <w:t>最小测量电位分辨率</w:t>
            </w:r>
            <w:r>
              <w:rPr>
                <w:rFonts w:hint="eastAsia"/>
              </w:rPr>
              <w:t>≤</w:t>
            </w:r>
            <w:r>
              <w:rPr>
                <w:rFonts w:hint="eastAsia" w:ascii="宋体" w:hAnsi="宋体" w:cs="宋体"/>
                <w:sz w:val="24"/>
              </w:rPr>
              <w:t>0.3μV</w:t>
            </w:r>
          </w:p>
          <w:p w14:paraId="4730CE71">
            <w:pPr>
              <w:spacing w:line="360" w:lineRule="auto"/>
              <w:rPr>
                <w:rFonts w:ascii="宋体" w:hAnsi="宋体" w:cs="宋体"/>
                <w:sz w:val="24"/>
              </w:rPr>
            </w:pPr>
            <w:r>
              <w:rPr>
                <w:rFonts w:hint="eastAsia" w:ascii="宋体" w:hAnsi="宋体" w:cs="宋体"/>
                <w:sz w:val="24"/>
              </w:rPr>
              <w:t>2.11 阻抗谱测量频率范围：10Hz～32MHz，</w:t>
            </w:r>
          </w:p>
          <w:p w14:paraId="09FAA20F">
            <w:pPr>
              <w:spacing w:line="360" w:lineRule="auto"/>
              <w:rPr>
                <w:rFonts w:ascii="宋体" w:hAnsi="宋体" w:cs="宋体"/>
                <w:sz w:val="24"/>
              </w:rPr>
            </w:pPr>
            <w:r>
              <w:rPr>
                <w:rFonts w:hint="eastAsia" w:ascii="宋体" w:hAnsi="宋体" w:cs="宋体"/>
                <w:sz w:val="24"/>
              </w:rPr>
              <w:t>与恒电位仪结合：10Hz～1MHz</w:t>
            </w:r>
          </w:p>
          <w:p w14:paraId="656D9DAB">
            <w:pPr>
              <w:spacing w:line="360" w:lineRule="auto"/>
              <w:rPr>
                <w:rFonts w:ascii="宋体" w:hAnsi="宋体" w:cs="宋体"/>
                <w:sz w:val="24"/>
              </w:rPr>
            </w:pPr>
            <w:r>
              <w:rPr>
                <w:rFonts w:hint="eastAsia" w:ascii="宋体" w:hAnsi="宋体" w:cs="宋体"/>
                <w:sz w:val="24"/>
              </w:rPr>
              <w:t>2.12 交流阻抗最大输入电位</w:t>
            </w:r>
            <w:r>
              <w:rPr>
                <w:rFonts w:hint="eastAsia"/>
              </w:rPr>
              <w:t>≥</w:t>
            </w:r>
            <w:r>
              <w:rPr>
                <w:rFonts w:hint="eastAsia" w:ascii="宋体" w:hAnsi="宋体" w:cs="宋体"/>
                <w:sz w:val="24"/>
              </w:rPr>
              <w:t>5V</w:t>
            </w:r>
          </w:p>
          <w:p w14:paraId="58D16E0C">
            <w:pPr>
              <w:spacing w:line="360" w:lineRule="auto"/>
              <w:rPr>
                <w:rFonts w:ascii="宋体" w:hAnsi="宋体" w:cs="宋体"/>
                <w:sz w:val="24"/>
              </w:rPr>
            </w:pPr>
            <w:r>
              <w:rPr>
                <w:rFonts w:hint="eastAsia" w:ascii="宋体" w:hAnsi="宋体" w:cs="宋体"/>
                <w:sz w:val="24"/>
              </w:rPr>
              <w:t>2.13 交流振幅范围：</w:t>
            </w:r>
          </w:p>
          <w:p w14:paraId="1F950089">
            <w:pPr>
              <w:spacing w:line="360" w:lineRule="auto"/>
              <w:rPr>
                <w:rFonts w:ascii="宋体" w:hAnsi="宋体" w:cs="宋体"/>
                <w:sz w:val="24"/>
              </w:rPr>
            </w:pPr>
            <w:r>
              <w:rPr>
                <w:rFonts w:hint="eastAsia" w:ascii="宋体" w:hAnsi="宋体" w:cs="宋体"/>
                <w:sz w:val="24"/>
              </w:rPr>
              <w:t>控制电位模式：0.2～350mV；</w:t>
            </w:r>
          </w:p>
          <w:p w14:paraId="611F292A">
            <w:pPr>
              <w:spacing w:line="360" w:lineRule="auto"/>
              <w:rPr>
                <w:rFonts w:ascii="宋体" w:hAnsi="宋体" w:cs="宋体"/>
                <w:sz w:val="24"/>
              </w:rPr>
            </w:pPr>
            <w:r>
              <w:rPr>
                <w:rFonts w:hint="eastAsia" w:ascii="宋体" w:hAnsi="宋体" w:cs="宋体"/>
                <w:sz w:val="24"/>
              </w:rPr>
              <w:t>控制电流模式：所选电流的0.0002～0.035倍，</w:t>
            </w:r>
          </w:p>
          <w:p w14:paraId="384C600D">
            <w:pPr>
              <w:spacing w:line="360" w:lineRule="auto"/>
              <w:rPr>
                <w:rFonts w:ascii="宋体" w:hAnsi="宋体" w:cs="宋体"/>
                <w:sz w:val="24"/>
              </w:rPr>
            </w:pPr>
            <w:r>
              <w:rPr>
                <w:rFonts w:hint="eastAsia" w:ascii="宋体" w:hAnsi="宋体" w:cs="宋体"/>
                <w:sz w:val="24"/>
              </w:rPr>
              <w:t>频率分辨率：0.003%</w:t>
            </w:r>
          </w:p>
          <w:p w14:paraId="6D23D01A">
            <w:pPr>
              <w:spacing w:line="360" w:lineRule="auto"/>
              <w:rPr>
                <w:rFonts w:ascii="宋体" w:hAnsi="宋体" w:cs="宋体"/>
                <w:sz w:val="24"/>
              </w:rPr>
            </w:pPr>
            <w:r>
              <w:rPr>
                <w:rFonts w:hint="eastAsia"/>
              </w:rPr>
              <w:t>◉</w:t>
            </w:r>
            <w:r>
              <w:rPr>
                <w:rFonts w:hint="eastAsia" w:ascii="宋体" w:hAnsi="宋体" w:cs="宋体"/>
                <w:sz w:val="24"/>
              </w:rPr>
              <w:t>2.14 最小阻抗测试精度：</w:t>
            </w:r>
          </w:p>
          <w:p w14:paraId="2CB3D03D">
            <w:pPr>
              <w:spacing w:line="360" w:lineRule="auto"/>
              <w:rPr>
                <w:rFonts w:ascii="宋体" w:hAnsi="宋体" w:cs="宋体"/>
                <w:sz w:val="24"/>
              </w:rPr>
            </w:pPr>
            <w:r>
              <w:rPr>
                <w:rFonts w:hint="eastAsia" w:ascii="宋体" w:hAnsi="宋体" w:cs="宋体"/>
                <w:sz w:val="24"/>
              </w:rPr>
              <w:t>幅值误差</w:t>
            </w:r>
            <w:r>
              <w:rPr>
                <w:rFonts w:hint="eastAsia"/>
              </w:rPr>
              <w:t>≤</w:t>
            </w:r>
            <w:r>
              <w:rPr>
                <w:rFonts w:hint="eastAsia" w:ascii="宋体" w:hAnsi="宋体" w:cs="宋体"/>
                <w:sz w:val="24"/>
              </w:rPr>
              <w:t>0.3%；相角误差</w:t>
            </w:r>
            <w:r>
              <w:rPr>
                <w:rFonts w:ascii="宋体" w:hAnsi="宋体" w:cs="宋体"/>
                <w:sz w:val="24"/>
              </w:rPr>
              <w:t>≤</w:t>
            </w:r>
            <w:r>
              <w:rPr>
                <w:rFonts w:hint="eastAsia" w:ascii="宋体" w:hAnsi="宋体" w:cs="宋体"/>
                <w:sz w:val="24"/>
              </w:rPr>
              <w:t>0.3度</w:t>
            </w:r>
          </w:p>
          <w:p w14:paraId="15B17A70">
            <w:pPr>
              <w:spacing w:line="360" w:lineRule="auto"/>
              <w:rPr>
                <w:rFonts w:ascii="宋体" w:hAnsi="宋体" w:cs="宋体"/>
                <w:sz w:val="24"/>
              </w:rPr>
            </w:pPr>
            <w:r>
              <w:rPr>
                <w:rFonts w:hint="eastAsia" w:ascii="宋体" w:hAnsi="宋体" w:cs="宋体"/>
                <w:sz w:val="24"/>
              </w:rPr>
              <w:t xml:space="preserve">2.15 正反馈和动态iR补偿： </w:t>
            </w:r>
          </w:p>
          <w:p w14:paraId="598EE5A9">
            <w:pPr>
              <w:spacing w:line="360" w:lineRule="auto"/>
              <w:rPr>
                <w:rFonts w:ascii="宋体" w:hAnsi="宋体" w:cs="宋体"/>
                <w:sz w:val="24"/>
              </w:rPr>
            </w:pPr>
            <w:r>
              <w:rPr>
                <w:rFonts w:hint="eastAsia" w:ascii="宋体" w:hAnsi="宋体" w:cs="宋体"/>
                <w:sz w:val="24"/>
              </w:rPr>
              <w:t>3.在线气体分析仪</w:t>
            </w:r>
          </w:p>
          <w:p w14:paraId="301E2CDC">
            <w:pPr>
              <w:spacing w:line="360" w:lineRule="auto"/>
              <w:rPr>
                <w:rFonts w:ascii="宋体" w:hAnsi="宋体" w:cs="宋体"/>
                <w:sz w:val="24"/>
              </w:rPr>
            </w:pPr>
            <w:r>
              <w:rPr>
                <w:rFonts w:hint="eastAsia" w:ascii="宋体" w:hAnsi="宋体" w:cs="宋体"/>
                <w:sz w:val="24"/>
              </w:rPr>
              <w:t>▲3.1 压力保护方式：载气具有压力保护功能，气体压力低于0.1Mpa 时仪器自动切断电源，保护色谱柱和TCD 检测器使用安全。FID 具备自动点火功能。</w:t>
            </w:r>
          </w:p>
          <w:p w14:paraId="17DCA4D4">
            <w:pPr>
              <w:spacing w:line="360" w:lineRule="auto"/>
              <w:rPr>
                <w:rFonts w:ascii="宋体" w:hAnsi="宋体" w:cs="宋体"/>
                <w:sz w:val="24"/>
              </w:rPr>
            </w:pPr>
            <w:r>
              <w:rPr>
                <w:rFonts w:hint="eastAsia" w:ascii="宋体" w:hAnsi="宋体" w:cs="宋体"/>
                <w:sz w:val="24"/>
              </w:rPr>
              <w:t>3.2 配备≥7 寸触摸屏显示器，显示设置的温度、流量。</w:t>
            </w:r>
          </w:p>
          <w:p w14:paraId="24B9428F">
            <w:pPr>
              <w:spacing w:line="360" w:lineRule="auto"/>
              <w:rPr>
                <w:rFonts w:ascii="宋体" w:hAnsi="宋体" w:cs="宋体"/>
                <w:sz w:val="24"/>
              </w:rPr>
            </w:pPr>
            <w:r>
              <w:rPr>
                <w:rFonts w:hint="eastAsia" w:ascii="宋体" w:hAnsi="宋体" w:cs="宋体"/>
                <w:sz w:val="24"/>
              </w:rPr>
              <w:t>3.3 配备8 路控温，8 路外部事件控制。</w:t>
            </w:r>
          </w:p>
          <w:p w14:paraId="55223B35">
            <w:pPr>
              <w:spacing w:line="360" w:lineRule="auto"/>
              <w:rPr>
                <w:rFonts w:ascii="宋体" w:hAnsi="宋体" w:cs="宋体"/>
                <w:sz w:val="24"/>
              </w:rPr>
            </w:pPr>
            <w:r>
              <w:rPr>
                <w:rFonts w:hint="eastAsia" w:ascii="宋体" w:hAnsi="宋体" w:cs="宋体"/>
                <w:sz w:val="24"/>
              </w:rPr>
              <w:t>▲3.4 控温精度±0.01℃～±0.02℃，控温范围室温±8℃～450℃。</w:t>
            </w:r>
          </w:p>
          <w:p w14:paraId="7C009AB2">
            <w:pPr>
              <w:spacing w:line="360" w:lineRule="auto"/>
              <w:rPr>
                <w:rFonts w:ascii="宋体" w:hAnsi="宋体" w:cs="宋体"/>
                <w:sz w:val="24"/>
              </w:rPr>
            </w:pPr>
            <w:r>
              <w:rPr>
                <w:rFonts w:hint="eastAsia" w:ascii="宋体" w:hAnsi="宋体" w:cs="宋体"/>
                <w:sz w:val="24"/>
              </w:rPr>
              <w:t>3.5  44 阶程序升温，升温数率0.1～40℃/min，以0.1℃为增量，初时、终止时间范围：0～6000min，以1min 为增量。</w:t>
            </w:r>
          </w:p>
          <w:p w14:paraId="51D98B5D">
            <w:pPr>
              <w:spacing w:line="360" w:lineRule="auto"/>
              <w:rPr>
                <w:rFonts w:ascii="宋体" w:hAnsi="宋体" w:cs="宋体"/>
                <w:sz w:val="24"/>
              </w:rPr>
            </w:pPr>
            <w:r>
              <w:rPr>
                <w:rFonts w:hint="eastAsia" w:ascii="宋体" w:hAnsi="宋体" w:cs="宋体"/>
                <w:sz w:val="24"/>
              </w:rPr>
              <w:t>3.6 极限温度：最大保护值≥450℃。</w:t>
            </w:r>
          </w:p>
          <w:p w14:paraId="5F00CC5B">
            <w:pPr>
              <w:spacing w:line="360" w:lineRule="auto"/>
              <w:rPr>
                <w:rFonts w:ascii="宋体" w:hAnsi="宋体" w:cs="宋体"/>
                <w:sz w:val="24"/>
              </w:rPr>
            </w:pPr>
            <w:r>
              <w:rPr>
                <w:rFonts w:hint="eastAsia" w:ascii="宋体" w:hAnsi="宋体" w:cs="宋体"/>
                <w:sz w:val="24"/>
              </w:rPr>
              <w:t>3.7 进样系统气路控制技术参数：</w:t>
            </w:r>
          </w:p>
          <w:p w14:paraId="524B12FC">
            <w:pPr>
              <w:spacing w:line="360" w:lineRule="auto"/>
              <w:rPr>
                <w:rFonts w:ascii="宋体" w:hAnsi="宋体" w:cs="宋体"/>
                <w:sz w:val="24"/>
              </w:rPr>
            </w:pPr>
            <w:r>
              <w:rPr>
                <w:rFonts w:hint="eastAsia" w:ascii="宋体" w:hAnsi="宋体" w:cs="宋体"/>
                <w:sz w:val="24"/>
              </w:rPr>
              <w:t>SSL 分流不分流：恒流模式/恒压模式/脉冲</w:t>
            </w:r>
          </w:p>
          <w:p w14:paraId="6977D061">
            <w:pPr>
              <w:spacing w:line="360" w:lineRule="auto"/>
              <w:rPr>
                <w:rFonts w:ascii="宋体" w:hAnsi="宋体" w:cs="宋体"/>
                <w:sz w:val="24"/>
              </w:rPr>
            </w:pPr>
            <w:r>
              <w:rPr>
                <w:rFonts w:hint="eastAsia" w:ascii="宋体" w:hAnsi="宋体" w:cs="宋体"/>
                <w:sz w:val="24"/>
              </w:rPr>
              <w:t>PIP 填充柱系统：恒流模式/恒压模式</w:t>
            </w:r>
          </w:p>
          <w:p w14:paraId="59684CD0">
            <w:pPr>
              <w:spacing w:line="360" w:lineRule="auto"/>
              <w:rPr>
                <w:rFonts w:ascii="宋体" w:hAnsi="宋体" w:cs="宋体"/>
                <w:sz w:val="24"/>
              </w:rPr>
            </w:pPr>
            <w:r>
              <w:rPr>
                <w:rFonts w:hint="eastAsia" w:ascii="宋体" w:hAnsi="宋体" w:cs="宋体"/>
                <w:sz w:val="24"/>
              </w:rPr>
              <w:t>气体流量范围：</w:t>
            </w:r>
          </w:p>
          <w:p w14:paraId="17327868">
            <w:pPr>
              <w:spacing w:line="360" w:lineRule="auto"/>
              <w:rPr>
                <w:rFonts w:ascii="宋体" w:hAnsi="宋体" w:cs="宋体"/>
                <w:sz w:val="24"/>
              </w:rPr>
            </w:pPr>
            <w:r>
              <w:rPr>
                <w:rFonts w:hint="eastAsia" w:ascii="宋体" w:hAnsi="宋体" w:cs="宋体"/>
                <w:sz w:val="24"/>
              </w:rPr>
              <w:t>0～1000ml/min（H</w:t>
            </w:r>
            <w:r>
              <w:rPr>
                <w:rFonts w:ascii="宋体" w:hAnsi="宋体" w:cs="宋体"/>
                <w:sz w:val="24"/>
                <w:vertAlign w:val="subscript"/>
              </w:rPr>
              <w:t>2</w:t>
            </w:r>
            <w:r>
              <w:rPr>
                <w:rFonts w:hint="eastAsia" w:ascii="宋体" w:hAnsi="宋体" w:cs="宋体"/>
                <w:sz w:val="24"/>
              </w:rPr>
              <w:t>、He）0-200ml/min（N</w:t>
            </w:r>
            <w:r>
              <w:rPr>
                <w:rFonts w:ascii="宋体" w:hAnsi="宋体" w:cs="宋体"/>
                <w:sz w:val="24"/>
                <w:vertAlign w:val="subscript"/>
              </w:rPr>
              <w:t>2</w:t>
            </w:r>
            <w:r>
              <w:rPr>
                <w:rFonts w:hint="eastAsia" w:ascii="宋体" w:hAnsi="宋体" w:cs="宋体"/>
                <w:sz w:val="24"/>
              </w:rPr>
              <w:t>、Air、CH</w:t>
            </w:r>
            <w:r>
              <w:rPr>
                <w:rFonts w:ascii="宋体" w:hAnsi="宋体" w:cs="宋体"/>
                <w:sz w:val="24"/>
                <w:vertAlign w:val="subscript"/>
              </w:rPr>
              <w:t>4</w:t>
            </w:r>
            <w:r>
              <w:rPr>
                <w:rFonts w:hint="eastAsia" w:ascii="宋体" w:hAnsi="宋体" w:cs="宋体"/>
                <w:sz w:val="24"/>
              </w:rPr>
              <w:t>）</w:t>
            </w:r>
          </w:p>
          <w:p w14:paraId="14557A91">
            <w:pPr>
              <w:spacing w:line="360" w:lineRule="auto"/>
              <w:rPr>
                <w:rFonts w:ascii="宋体" w:hAnsi="宋体" w:cs="宋体"/>
                <w:sz w:val="24"/>
              </w:rPr>
            </w:pPr>
            <w:r>
              <w:rPr>
                <w:rFonts w:hint="eastAsia" w:ascii="宋体" w:hAnsi="宋体" w:cs="宋体"/>
                <w:sz w:val="24"/>
              </w:rPr>
              <w:t xml:space="preserve">分流比：最大可调7500：1 </w:t>
            </w:r>
          </w:p>
          <w:p w14:paraId="7E466F0F">
            <w:pPr>
              <w:spacing w:line="360" w:lineRule="auto"/>
              <w:rPr>
                <w:rFonts w:ascii="宋体" w:hAnsi="宋体" w:cs="宋体"/>
                <w:sz w:val="24"/>
              </w:rPr>
            </w:pPr>
            <w:r>
              <w:rPr>
                <w:rFonts w:hint="eastAsia" w:ascii="宋体" w:hAnsi="宋体" w:cs="宋体"/>
                <w:sz w:val="24"/>
              </w:rPr>
              <w:t>隔膜吹扫功能</w:t>
            </w:r>
          </w:p>
          <w:p w14:paraId="6597A6F8">
            <w:pPr>
              <w:spacing w:line="360" w:lineRule="auto"/>
              <w:rPr>
                <w:rFonts w:ascii="宋体" w:hAnsi="宋体" w:cs="宋体"/>
                <w:sz w:val="24"/>
              </w:rPr>
            </w:pPr>
            <w:r>
              <w:rPr>
                <w:rFonts w:hint="eastAsia" w:ascii="宋体" w:hAnsi="宋体" w:cs="宋体"/>
                <w:sz w:val="24"/>
              </w:rPr>
              <w:t>压力传感器准确度：&lt;±2%</w:t>
            </w:r>
          </w:p>
          <w:p w14:paraId="35D88CF6">
            <w:pPr>
              <w:spacing w:line="360" w:lineRule="auto"/>
              <w:rPr>
                <w:rFonts w:ascii="宋体" w:hAnsi="宋体" w:cs="宋体"/>
                <w:sz w:val="24"/>
              </w:rPr>
            </w:pPr>
            <w:r>
              <w:rPr>
                <w:rFonts w:hint="eastAsia" w:ascii="宋体" w:hAnsi="宋体" w:cs="宋体"/>
                <w:sz w:val="24"/>
              </w:rPr>
              <w:t>压力传感器重复性：&lt;±0.15%</w:t>
            </w:r>
          </w:p>
          <w:p w14:paraId="6A192015">
            <w:pPr>
              <w:spacing w:line="360" w:lineRule="auto"/>
              <w:rPr>
                <w:rFonts w:ascii="宋体" w:hAnsi="宋体" w:cs="宋体"/>
                <w:sz w:val="24"/>
              </w:rPr>
            </w:pPr>
            <w:r>
              <w:rPr>
                <w:rFonts w:hint="eastAsia" w:ascii="宋体" w:hAnsi="宋体" w:cs="宋体"/>
                <w:sz w:val="24"/>
              </w:rPr>
              <w:t>3.8 检测器系统气路控制技术参数：</w:t>
            </w:r>
          </w:p>
          <w:p w14:paraId="78681F33">
            <w:pPr>
              <w:spacing w:line="360" w:lineRule="auto"/>
              <w:rPr>
                <w:rFonts w:ascii="宋体" w:hAnsi="宋体" w:cs="宋体"/>
                <w:sz w:val="24"/>
              </w:rPr>
            </w:pPr>
            <w:r>
              <w:rPr>
                <w:rFonts w:hint="eastAsia" w:ascii="宋体" w:hAnsi="宋体" w:cs="宋体"/>
                <w:sz w:val="24"/>
              </w:rPr>
              <w:t>FID 检测器EPC：燃气（H</w:t>
            </w:r>
            <w:r>
              <w:rPr>
                <w:rFonts w:ascii="宋体" w:hAnsi="宋体" w:cs="宋体"/>
                <w:sz w:val="24"/>
                <w:vertAlign w:val="subscript"/>
              </w:rPr>
              <w:t>2</w:t>
            </w:r>
            <w:r>
              <w:rPr>
                <w:rFonts w:hint="eastAsia" w:ascii="宋体" w:hAnsi="宋体" w:cs="宋体"/>
                <w:sz w:val="24"/>
              </w:rPr>
              <w:t>）0-100ml/min，助燃气（Air）0-800ml/min，</w:t>
            </w:r>
          </w:p>
          <w:p w14:paraId="0ED578BC">
            <w:pPr>
              <w:spacing w:line="360" w:lineRule="auto"/>
              <w:rPr>
                <w:rFonts w:ascii="宋体" w:hAnsi="宋体" w:cs="宋体"/>
                <w:sz w:val="24"/>
              </w:rPr>
            </w:pPr>
            <w:r>
              <w:rPr>
                <w:rFonts w:hint="eastAsia" w:ascii="宋体" w:hAnsi="宋体" w:cs="宋体"/>
                <w:sz w:val="24"/>
              </w:rPr>
              <w:t>尾吹气（N</w:t>
            </w:r>
            <w:r>
              <w:rPr>
                <w:rFonts w:ascii="宋体" w:hAnsi="宋体" w:cs="宋体"/>
                <w:sz w:val="24"/>
                <w:vertAlign w:val="subscript"/>
              </w:rPr>
              <w:t>2</w:t>
            </w:r>
            <w:r>
              <w:rPr>
                <w:rFonts w:hint="eastAsia" w:ascii="宋体" w:hAnsi="宋体" w:cs="宋体"/>
                <w:sz w:val="24"/>
              </w:rPr>
              <w:t>/H</w:t>
            </w:r>
            <w:r>
              <w:rPr>
                <w:rFonts w:ascii="宋体" w:hAnsi="宋体" w:cs="宋体"/>
                <w:sz w:val="24"/>
                <w:vertAlign w:val="subscript"/>
              </w:rPr>
              <w:t>2</w:t>
            </w:r>
            <w:r>
              <w:rPr>
                <w:rFonts w:hint="eastAsia" w:ascii="宋体" w:hAnsi="宋体" w:cs="宋体"/>
                <w:sz w:val="24"/>
              </w:rPr>
              <w:t>/He）0-150ml/min</w:t>
            </w:r>
          </w:p>
          <w:p w14:paraId="66294E24">
            <w:pPr>
              <w:spacing w:line="360" w:lineRule="auto"/>
              <w:rPr>
                <w:rFonts w:ascii="宋体" w:hAnsi="宋体" w:cs="宋体"/>
                <w:sz w:val="24"/>
              </w:rPr>
            </w:pPr>
            <w:r>
              <w:rPr>
                <w:rFonts w:hint="eastAsia" w:ascii="宋体" w:hAnsi="宋体" w:cs="宋体"/>
                <w:sz w:val="24"/>
              </w:rPr>
              <w:t>TCD 检测器EPC：载气（N</w:t>
            </w:r>
            <w:r>
              <w:rPr>
                <w:rFonts w:hint="eastAsia" w:ascii="宋体" w:hAnsi="宋体" w:cs="宋体"/>
                <w:sz w:val="24"/>
                <w:vertAlign w:val="subscript"/>
              </w:rPr>
              <w:t>2</w:t>
            </w:r>
            <w:r>
              <w:rPr>
                <w:rFonts w:hint="eastAsia" w:ascii="宋体" w:hAnsi="宋体" w:cs="宋体"/>
                <w:sz w:val="24"/>
              </w:rPr>
              <w:t>/H</w:t>
            </w:r>
            <w:r>
              <w:rPr>
                <w:rFonts w:hint="eastAsia" w:ascii="宋体" w:hAnsi="宋体" w:cs="宋体"/>
                <w:sz w:val="24"/>
                <w:vertAlign w:val="subscript"/>
              </w:rPr>
              <w:t>2</w:t>
            </w:r>
            <w:r>
              <w:rPr>
                <w:rFonts w:hint="eastAsia" w:ascii="宋体" w:hAnsi="宋体" w:cs="宋体"/>
                <w:sz w:val="24"/>
              </w:rPr>
              <w:t>/He）0-100ml/min</w:t>
            </w:r>
          </w:p>
          <w:p w14:paraId="3800A5C4">
            <w:pPr>
              <w:spacing w:line="360" w:lineRule="auto"/>
              <w:rPr>
                <w:rFonts w:ascii="宋体" w:hAnsi="宋体" w:cs="宋体"/>
                <w:sz w:val="24"/>
              </w:rPr>
            </w:pPr>
            <w:r>
              <w:rPr>
                <w:rFonts w:hint="eastAsia" w:ascii="宋体" w:hAnsi="宋体" w:cs="宋体"/>
                <w:sz w:val="24"/>
              </w:rPr>
              <w:t>AUX 辅助气EPC：压力模式（可选气阻），支持三阶程序升压</w:t>
            </w:r>
          </w:p>
          <w:p w14:paraId="490AF1BD">
            <w:pPr>
              <w:spacing w:line="360" w:lineRule="auto"/>
              <w:rPr>
                <w:rFonts w:ascii="宋体" w:hAnsi="宋体" w:cs="宋体"/>
                <w:sz w:val="24"/>
              </w:rPr>
            </w:pPr>
            <w:r>
              <w:rPr>
                <w:rFonts w:hint="eastAsia" w:ascii="宋体" w:hAnsi="宋体" w:cs="宋体"/>
                <w:sz w:val="24"/>
              </w:rPr>
              <w:t>模块通道：</w:t>
            </w:r>
          </w:p>
          <w:p w14:paraId="14223228">
            <w:pPr>
              <w:spacing w:line="360" w:lineRule="auto"/>
              <w:rPr>
                <w:rFonts w:ascii="宋体" w:hAnsi="宋体" w:cs="宋体"/>
                <w:sz w:val="24"/>
              </w:rPr>
            </w:pPr>
            <w:r>
              <w:rPr>
                <w:rFonts w:hint="eastAsia" w:ascii="宋体" w:hAnsi="宋体" w:cs="宋体"/>
                <w:sz w:val="24"/>
              </w:rPr>
              <w:t xml:space="preserve">FID/FPD/NPD/AUX EPC 3 路 </w:t>
            </w:r>
          </w:p>
          <w:p w14:paraId="00467DA1">
            <w:pPr>
              <w:spacing w:line="360" w:lineRule="auto"/>
              <w:rPr>
                <w:rFonts w:ascii="宋体" w:hAnsi="宋体" w:cs="宋体"/>
                <w:sz w:val="24"/>
              </w:rPr>
            </w:pPr>
            <w:r>
              <w:rPr>
                <w:rFonts w:hint="eastAsia" w:ascii="宋体" w:hAnsi="宋体" w:cs="宋体"/>
                <w:sz w:val="24"/>
              </w:rPr>
              <w:t xml:space="preserve">TCD EPC 2 路 </w:t>
            </w:r>
          </w:p>
          <w:p w14:paraId="2C3C6605">
            <w:pPr>
              <w:spacing w:line="360" w:lineRule="auto"/>
              <w:rPr>
                <w:rFonts w:ascii="宋体" w:hAnsi="宋体" w:cs="宋体"/>
                <w:sz w:val="24"/>
              </w:rPr>
            </w:pPr>
            <w:r>
              <w:rPr>
                <w:rFonts w:hint="eastAsia" w:ascii="宋体" w:hAnsi="宋体" w:cs="宋体"/>
                <w:sz w:val="24"/>
              </w:rPr>
              <w:t>ECD EPC 1 路</w:t>
            </w:r>
          </w:p>
          <w:p w14:paraId="12EF834C">
            <w:pPr>
              <w:spacing w:line="360" w:lineRule="auto"/>
              <w:rPr>
                <w:rFonts w:ascii="宋体" w:hAnsi="宋体" w:cs="宋体"/>
                <w:sz w:val="24"/>
              </w:rPr>
            </w:pPr>
            <w:r>
              <w:rPr>
                <w:rFonts w:hint="eastAsia" w:ascii="宋体" w:hAnsi="宋体" w:cs="宋体"/>
                <w:sz w:val="24"/>
              </w:rPr>
              <w:t xml:space="preserve">压力输入范围：0-150psi </w:t>
            </w:r>
          </w:p>
          <w:p w14:paraId="01DC5FDF">
            <w:pPr>
              <w:spacing w:line="360" w:lineRule="auto"/>
              <w:rPr>
                <w:rFonts w:ascii="宋体" w:hAnsi="宋体" w:cs="宋体"/>
                <w:sz w:val="24"/>
              </w:rPr>
            </w:pPr>
            <w:r>
              <w:rPr>
                <w:rFonts w:hint="eastAsia" w:ascii="宋体" w:hAnsi="宋体" w:cs="宋体"/>
                <w:sz w:val="24"/>
              </w:rPr>
              <w:t xml:space="preserve">准确度：&lt;±2% </w:t>
            </w:r>
          </w:p>
          <w:p w14:paraId="0EE76FDB">
            <w:pPr>
              <w:spacing w:line="360" w:lineRule="auto"/>
              <w:rPr>
                <w:rFonts w:ascii="宋体" w:hAnsi="宋体" w:cs="宋体"/>
                <w:sz w:val="24"/>
              </w:rPr>
            </w:pPr>
            <w:r>
              <w:rPr>
                <w:rFonts w:hint="eastAsia" w:ascii="宋体" w:hAnsi="宋体" w:cs="宋体"/>
                <w:sz w:val="24"/>
              </w:rPr>
              <w:t>重复性：&lt;±0.15%</w:t>
            </w:r>
          </w:p>
          <w:p w14:paraId="558925C7">
            <w:pPr>
              <w:spacing w:line="360" w:lineRule="auto"/>
              <w:rPr>
                <w:rFonts w:ascii="宋体" w:hAnsi="宋体" w:cs="宋体"/>
                <w:sz w:val="24"/>
              </w:rPr>
            </w:pPr>
            <w:r>
              <w:rPr>
                <w:rFonts w:hint="eastAsia" w:ascii="宋体" w:hAnsi="宋体" w:cs="宋体"/>
                <w:sz w:val="24"/>
              </w:rPr>
              <w:t>4.瞬态反应监测质谱仪</w:t>
            </w:r>
          </w:p>
          <w:p w14:paraId="4701F99B">
            <w:pPr>
              <w:spacing w:line="360" w:lineRule="auto"/>
              <w:rPr>
                <w:rFonts w:ascii="宋体" w:hAnsi="宋体" w:cs="宋体"/>
                <w:sz w:val="24"/>
              </w:rPr>
            </w:pPr>
            <w:r>
              <w:rPr>
                <w:rFonts w:hint="eastAsia" w:ascii="宋体" w:hAnsi="宋体" w:cs="宋体"/>
                <w:sz w:val="24"/>
              </w:rPr>
              <w:t xml:space="preserve">4.1离子源： EI 电子轰击电离源； </w:t>
            </w:r>
          </w:p>
          <w:p w14:paraId="78F5178C">
            <w:pPr>
              <w:spacing w:line="360" w:lineRule="auto"/>
              <w:rPr>
                <w:rFonts w:ascii="宋体" w:hAnsi="宋体" w:cs="宋体"/>
                <w:sz w:val="24"/>
              </w:rPr>
            </w:pPr>
            <w:r>
              <w:rPr>
                <w:rFonts w:hint="eastAsia" w:ascii="宋体" w:hAnsi="宋体" w:cs="宋体"/>
                <w:sz w:val="24"/>
              </w:rPr>
              <w:t xml:space="preserve">4.2 质量数范围：1-100amu； </w:t>
            </w:r>
          </w:p>
          <w:p w14:paraId="2D7A7EC4">
            <w:pPr>
              <w:spacing w:line="360" w:lineRule="auto"/>
              <w:rPr>
                <w:rFonts w:ascii="宋体" w:hAnsi="宋体" w:cs="宋体"/>
                <w:sz w:val="24"/>
              </w:rPr>
            </w:pPr>
            <w:r>
              <w:rPr>
                <w:rFonts w:hint="eastAsia" w:ascii="宋体" w:hAnsi="宋体" w:cs="宋体"/>
                <w:sz w:val="24"/>
              </w:rPr>
              <w:t>▲4.3 双灯丝，一用一备；材质：Ir-Y</w:t>
            </w:r>
            <w:r>
              <w:rPr>
                <w:rFonts w:hint="eastAsia" w:ascii="宋体" w:hAnsi="宋体" w:cs="宋体"/>
                <w:sz w:val="24"/>
                <w:vertAlign w:val="subscript"/>
              </w:rPr>
              <w:t>2</w:t>
            </w:r>
            <w:r>
              <w:rPr>
                <w:rFonts w:hint="eastAsia" w:ascii="宋体" w:hAnsi="宋体" w:cs="宋体"/>
                <w:sz w:val="24"/>
              </w:rPr>
              <w:t>O</w:t>
            </w:r>
            <w:r>
              <w:rPr>
                <w:rFonts w:hint="eastAsia" w:ascii="宋体" w:hAnsi="宋体" w:cs="宋体"/>
                <w:sz w:val="24"/>
                <w:vertAlign w:val="subscript"/>
              </w:rPr>
              <w:t>3</w:t>
            </w:r>
            <w:r>
              <w:rPr>
                <w:rFonts w:hint="eastAsia" w:ascii="宋体" w:hAnsi="宋体" w:cs="宋体"/>
                <w:sz w:val="24"/>
              </w:rPr>
              <w:t xml:space="preserve">； </w:t>
            </w:r>
          </w:p>
          <w:p w14:paraId="2419B158">
            <w:pPr>
              <w:spacing w:line="360" w:lineRule="auto"/>
              <w:rPr>
                <w:rFonts w:ascii="宋体" w:hAnsi="宋体" w:cs="宋体"/>
                <w:sz w:val="24"/>
              </w:rPr>
            </w:pPr>
            <w:r>
              <w:rPr>
                <w:rFonts w:hint="eastAsia" w:ascii="宋体" w:hAnsi="宋体" w:cs="宋体"/>
                <w:sz w:val="24"/>
              </w:rPr>
              <w:t>4.4 最小检测分压≤3×10</w:t>
            </w:r>
            <w:r>
              <w:rPr>
                <w:rFonts w:hint="eastAsia" w:ascii="宋体" w:hAnsi="宋体" w:cs="宋体"/>
                <w:sz w:val="24"/>
                <w:vertAlign w:val="superscript"/>
              </w:rPr>
              <w:t>-15</w:t>
            </w:r>
            <w:r>
              <w:rPr>
                <w:rFonts w:hint="eastAsia" w:ascii="宋体" w:hAnsi="宋体" w:cs="宋体"/>
                <w:sz w:val="24"/>
              </w:rPr>
              <w:t xml:space="preserve">mbar； </w:t>
            </w:r>
          </w:p>
          <w:p w14:paraId="62757CAE">
            <w:pPr>
              <w:spacing w:line="360" w:lineRule="auto"/>
              <w:rPr>
                <w:rFonts w:ascii="宋体" w:hAnsi="宋体" w:cs="宋体"/>
                <w:sz w:val="24"/>
              </w:rPr>
            </w:pPr>
            <w:r>
              <w:rPr>
                <w:rFonts w:hint="eastAsia" w:ascii="宋体" w:hAnsi="宋体" w:cs="宋体"/>
                <w:sz w:val="24"/>
              </w:rPr>
              <w:t>4.5 灵敏度≥5×10</w:t>
            </w:r>
            <w:r>
              <w:rPr>
                <w:rFonts w:hint="eastAsia" w:ascii="宋体" w:hAnsi="宋体" w:cs="宋体"/>
                <w:sz w:val="24"/>
                <w:vertAlign w:val="superscript"/>
              </w:rPr>
              <w:t>-4</w:t>
            </w:r>
            <w:r>
              <w:rPr>
                <w:rFonts w:hint="eastAsia" w:ascii="宋体" w:hAnsi="宋体" w:cs="宋体"/>
                <w:sz w:val="24"/>
              </w:rPr>
              <w:t xml:space="preserve">A/mbar（Faraday）； </w:t>
            </w:r>
          </w:p>
          <w:p w14:paraId="304A4551">
            <w:pPr>
              <w:spacing w:line="360" w:lineRule="auto"/>
              <w:rPr>
                <w:rFonts w:ascii="宋体" w:hAnsi="宋体" w:cs="宋体"/>
                <w:sz w:val="24"/>
              </w:rPr>
            </w:pPr>
            <w:r>
              <w:rPr>
                <w:rFonts w:hint="eastAsia" w:ascii="宋体" w:hAnsi="宋体" w:cs="宋体"/>
                <w:sz w:val="24"/>
              </w:rPr>
              <w:t xml:space="preserve">4.6 分辨率≤ 1amu； </w:t>
            </w:r>
          </w:p>
          <w:p w14:paraId="085EE1B7">
            <w:pPr>
              <w:spacing w:line="360" w:lineRule="auto"/>
              <w:rPr>
                <w:rFonts w:ascii="宋体" w:hAnsi="宋体" w:cs="宋体"/>
                <w:sz w:val="24"/>
              </w:rPr>
            </w:pPr>
            <w:r>
              <w:rPr>
                <w:rFonts w:hint="eastAsia" w:ascii="宋体" w:hAnsi="宋体" w:cs="宋体"/>
                <w:sz w:val="24"/>
              </w:rPr>
              <w:t>4.7 最大工作压力≤5×10</w:t>
            </w:r>
            <w:r>
              <w:rPr>
                <w:rFonts w:hint="eastAsia" w:ascii="宋体" w:hAnsi="宋体" w:cs="宋体"/>
                <w:sz w:val="24"/>
                <w:vertAlign w:val="superscript"/>
              </w:rPr>
              <w:t>-4</w:t>
            </w:r>
            <w:r>
              <w:rPr>
                <w:rFonts w:hint="eastAsia" w:ascii="宋体" w:hAnsi="宋体" w:cs="宋体"/>
                <w:sz w:val="24"/>
              </w:rPr>
              <w:t xml:space="preserve">mbar（Faraday）； </w:t>
            </w:r>
          </w:p>
          <w:p w14:paraId="710A3E19">
            <w:pPr>
              <w:spacing w:line="360" w:lineRule="auto"/>
              <w:rPr>
                <w:rFonts w:ascii="宋体" w:hAnsi="宋体" w:cs="宋体"/>
                <w:sz w:val="24"/>
              </w:rPr>
            </w:pPr>
            <w:r>
              <w:rPr>
                <w:rFonts w:hint="eastAsia" w:ascii="宋体" w:hAnsi="宋体" w:cs="宋体"/>
                <w:sz w:val="24"/>
              </w:rPr>
              <w:t xml:space="preserve">▲4.8 双检测器：法拉第杯，电子倍增器； </w:t>
            </w:r>
          </w:p>
          <w:p w14:paraId="6143443B">
            <w:pPr>
              <w:spacing w:line="360" w:lineRule="auto"/>
              <w:rPr>
                <w:rFonts w:ascii="宋体" w:hAnsi="宋体" w:cs="宋体"/>
                <w:sz w:val="24"/>
              </w:rPr>
            </w:pPr>
            <w:r>
              <w:rPr>
                <w:rFonts w:hint="eastAsia" w:ascii="宋体" w:hAnsi="宋体" w:cs="宋体"/>
                <w:sz w:val="24"/>
              </w:rPr>
              <w:t xml:space="preserve">4.9 离子源灯丝能量可调节，调节范围：15-102eV； </w:t>
            </w:r>
          </w:p>
          <w:p w14:paraId="0DFFE263">
            <w:pPr>
              <w:spacing w:line="360" w:lineRule="auto"/>
              <w:rPr>
                <w:rFonts w:ascii="宋体" w:hAnsi="宋体" w:cs="宋体"/>
                <w:sz w:val="24"/>
              </w:rPr>
            </w:pPr>
            <w:r>
              <w:rPr>
                <w:rFonts w:hint="eastAsia" w:ascii="宋体" w:hAnsi="宋体" w:cs="宋体"/>
                <w:sz w:val="24"/>
              </w:rPr>
              <w:t xml:space="preserve">4.10 质谱仪操作软件，具备全扫描功能，选择离子检测功能 MID 和MCD，以及校正定量分析模块，可输出定量分析结果； </w:t>
            </w:r>
          </w:p>
          <w:p w14:paraId="325011C3">
            <w:pPr>
              <w:spacing w:line="360" w:lineRule="auto"/>
              <w:rPr>
                <w:rFonts w:ascii="宋体" w:hAnsi="宋体" w:cs="宋体"/>
                <w:sz w:val="24"/>
              </w:rPr>
            </w:pPr>
            <w:r>
              <w:rPr>
                <w:rFonts w:hint="eastAsia"/>
              </w:rPr>
              <w:t>◉</w:t>
            </w:r>
            <w:r>
              <w:rPr>
                <w:rFonts w:hint="eastAsia" w:ascii="宋体" w:hAnsi="宋体" w:cs="宋体"/>
                <w:sz w:val="24"/>
              </w:rPr>
              <w:t>4.11同步数据采集软件：软件可直接编辑设置电化学测试方法和质谱仪测试方法，在同一软件上显示充放电曲线/CV/LSV/电位阶跃曲线与质谱曲线；</w:t>
            </w:r>
          </w:p>
          <w:p w14:paraId="57C27F72">
            <w:pPr>
              <w:spacing w:line="360" w:lineRule="auto"/>
              <w:rPr>
                <w:rFonts w:ascii="宋体" w:hAnsi="宋体" w:cs="宋体"/>
                <w:sz w:val="24"/>
              </w:rPr>
            </w:pPr>
            <w:r>
              <w:rPr>
                <w:rFonts w:hint="eastAsia" w:ascii="宋体" w:hAnsi="宋体" w:cs="宋体"/>
                <w:sz w:val="24"/>
              </w:rPr>
              <w:t>4.12同步数据采集软件：具备MCD（多浓度监测）电位阶跃，LSV，CV，恒流充放电等功能；</w:t>
            </w:r>
          </w:p>
          <w:p w14:paraId="38D18424">
            <w:pPr>
              <w:spacing w:line="360" w:lineRule="auto"/>
              <w:rPr>
                <w:rFonts w:ascii="宋体" w:hAnsi="宋体" w:cs="宋体"/>
                <w:sz w:val="24"/>
              </w:rPr>
            </w:pPr>
            <w:r>
              <w:rPr>
                <w:rFonts w:hint="eastAsia" w:ascii="宋体" w:hAnsi="宋体" w:cs="宋体"/>
                <w:sz w:val="24"/>
              </w:rPr>
              <w:t>4.13 高真空分子泵组真空系统，极限真空≤ 5×10</w:t>
            </w:r>
            <w:r>
              <w:rPr>
                <w:rFonts w:hint="eastAsia" w:ascii="宋体" w:hAnsi="宋体" w:cs="宋体"/>
                <w:sz w:val="24"/>
                <w:vertAlign w:val="superscript"/>
              </w:rPr>
              <w:t>-8</w:t>
            </w:r>
            <w:r>
              <w:rPr>
                <w:rFonts w:hint="eastAsia" w:ascii="宋体" w:hAnsi="宋体" w:cs="宋体"/>
                <w:sz w:val="24"/>
              </w:rPr>
              <w:t xml:space="preserve">mbar； </w:t>
            </w:r>
          </w:p>
          <w:p w14:paraId="779C1C87">
            <w:pPr>
              <w:spacing w:line="360" w:lineRule="auto"/>
              <w:rPr>
                <w:rFonts w:ascii="宋体" w:hAnsi="宋体" w:cs="宋体"/>
                <w:sz w:val="24"/>
              </w:rPr>
            </w:pPr>
            <w:r>
              <w:rPr>
                <w:rFonts w:hint="eastAsia" w:ascii="宋体" w:hAnsi="宋体" w:cs="宋体"/>
                <w:sz w:val="24"/>
              </w:rPr>
              <w:t xml:space="preserve">4.14 半磁浮涡轮分子泵，抽速 &gt; 65L/S，转速 &gt; 72000rpm； </w:t>
            </w:r>
          </w:p>
          <w:p w14:paraId="6D308FF4">
            <w:pPr>
              <w:spacing w:line="360" w:lineRule="auto"/>
              <w:rPr>
                <w:rFonts w:ascii="宋体" w:hAnsi="宋体" w:cs="宋体"/>
                <w:sz w:val="24"/>
              </w:rPr>
            </w:pPr>
            <w:r>
              <w:rPr>
                <w:rFonts w:hint="eastAsia" w:ascii="宋体" w:hAnsi="宋体" w:cs="宋体"/>
                <w:sz w:val="24"/>
              </w:rPr>
              <w:t xml:space="preserve">4.15 前级泵为无油干泵，最低真空≤0.5mbar； </w:t>
            </w:r>
          </w:p>
          <w:p w14:paraId="17FDB598">
            <w:pPr>
              <w:spacing w:line="360" w:lineRule="auto"/>
              <w:rPr>
                <w:rFonts w:ascii="宋体" w:hAnsi="宋体" w:cs="宋体"/>
                <w:sz w:val="24"/>
              </w:rPr>
            </w:pPr>
            <w:r>
              <w:rPr>
                <w:rFonts w:hint="eastAsia" w:ascii="宋体" w:hAnsi="宋体" w:cs="宋体"/>
                <w:sz w:val="24"/>
              </w:rPr>
              <w:t>4.16 皮拉尼冷阴极全量程真空规，可测量真空范围：1000mbar-5×10</w:t>
            </w:r>
            <w:r>
              <w:rPr>
                <w:rFonts w:hint="eastAsia" w:ascii="宋体" w:hAnsi="宋体" w:cs="宋体"/>
                <w:sz w:val="24"/>
                <w:vertAlign w:val="superscript"/>
              </w:rPr>
              <w:t>-8</w:t>
            </w:r>
            <w:r>
              <w:rPr>
                <w:rFonts w:hint="eastAsia" w:ascii="宋体" w:hAnsi="宋体" w:cs="宋体"/>
                <w:sz w:val="24"/>
              </w:rPr>
              <w:t xml:space="preserve">mbar； </w:t>
            </w:r>
          </w:p>
          <w:p w14:paraId="6F4C70C2">
            <w:pPr>
              <w:spacing w:line="360" w:lineRule="auto"/>
              <w:rPr>
                <w:rFonts w:ascii="宋体" w:hAnsi="宋体" w:cs="宋体"/>
                <w:sz w:val="24"/>
              </w:rPr>
            </w:pPr>
            <w:r>
              <w:rPr>
                <w:rFonts w:hint="eastAsia" w:ascii="宋体" w:hAnsi="宋体" w:cs="宋体"/>
                <w:sz w:val="24"/>
              </w:rPr>
              <w:t>▲4.17石英毛细管进样系统一套；</w:t>
            </w:r>
          </w:p>
          <w:p w14:paraId="38BE563B">
            <w:pPr>
              <w:spacing w:line="360" w:lineRule="auto"/>
              <w:rPr>
                <w:rFonts w:ascii="宋体" w:hAnsi="宋体" w:cs="宋体"/>
                <w:sz w:val="24"/>
              </w:rPr>
            </w:pPr>
            <w:r>
              <w:rPr>
                <w:rFonts w:hint="eastAsia" w:ascii="宋体" w:hAnsi="宋体" w:cs="宋体"/>
                <w:sz w:val="24"/>
              </w:rPr>
              <w:t xml:space="preserve">4.18 导流管式膜进样和毛细管进样双进样系统； </w:t>
            </w:r>
          </w:p>
          <w:p w14:paraId="65E1034C">
            <w:pPr>
              <w:spacing w:line="360" w:lineRule="auto"/>
              <w:rPr>
                <w:rFonts w:ascii="宋体" w:hAnsi="宋体" w:cs="宋体"/>
                <w:sz w:val="24"/>
              </w:rPr>
            </w:pPr>
            <w:r>
              <w:rPr>
                <w:rFonts w:hint="eastAsia"/>
              </w:rPr>
              <w:t>◉</w:t>
            </w:r>
            <w:r>
              <w:rPr>
                <w:rFonts w:hint="eastAsia" w:ascii="宋体" w:hAnsi="宋体" w:cs="宋体"/>
                <w:sz w:val="24"/>
              </w:rPr>
              <w:t>4.19 设有电化学池检漏安全装置，防止电解液大量进入真空系统；</w:t>
            </w:r>
          </w:p>
          <w:p w14:paraId="5CF8E1AD">
            <w:pPr>
              <w:spacing w:line="360" w:lineRule="auto"/>
              <w:rPr>
                <w:rFonts w:ascii="宋体" w:hAnsi="宋体" w:cs="宋体"/>
                <w:sz w:val="24"/>
              </w:rPr>
            </w:pPr>
            <w:r>
              <w:rPr>
                <w:rFonts w:hint="eastAsia" w:ascii="宋体" w:hAnsi="宋体" w:cs="宋体"/>
                <w:sz w:val="24"/>
              </w:rPr>
              <w:t>4.20 独立的旁抽真空系统1套，极限真空：5×10</w:t>
            </w:r>
            <w:r>
              <w:rPr>
                <w:rFonts w:hint="eastAsia" w:ascii="宋体" w:hAnsi="宋体" w:cs="宋体"/>
                <w:sz w:val="24"/>
                <w:vertAlign w:val="superscript"/>
              </w:rPr>
              <w:t>-2</w:t>
            </w:r>
            <w:r>
              <w:rPr>
                <w:rFonts w:hint="eastAsia" w:ascii="宋体" w:hAnsi="宋体" w:cs="宋体"/>
                <w:sz w:val="24"/>
              </w:rPr>
              <w:t xml:space="preserve">Pa； </w:t>
            </w:r>
          </w:p>
          <w:p w14:paraId="673DB7A6">
            <w:pPr>
              <w:spacing w:line="360" w:lineRule="auto"/>
              <w:rPr>
                <w:rFonts w:ascii="宋体" w:hAnsi="宋体" w:cs="宋体"/>
                <w:sz w:val="24"/>
              </w:rPr>
            </w:pPr>
            <w:r>
              <w:rPr>
                <w:rFonts w:hint="eastAsia" w:ascii="宋体" w:hAnsi="宋体" w:cs="宋体"/>
                <w:sz w:val="24"/>
              </w:rPr>
              <w:t xml:space="preserve">▲4.21 低温冷阱1套，最低温度≤-75℃，温度可调节；  </w:t>
            </w:r>
          </w:p>
          <w:p w14:paraId="73FB1208">
            <w:pPr>
              <w:spacing w:line="360" w:lineRule="auto"/>
              <w:rPr>
                <w:rFonts w:ascii="宋体" w:hAnsi="宋体" w:cs="宋体"/>
                <w:sz w:val="24"/>
              </w:rPr>
            </w:pPr>
            <w:r>
              <w:rPr>
                <w:rFonts w:hint="eastAsia" w:ascii="宋体" w:hAnsi="宋体" w:cs="宋体"/>
                <w:sz w:val="24"/>
              </w:rPr>
              <w:t xml:space="preserve">4.22电化学池 ，电解液体积 1mL-3mL； </w:t>
            </w:r>
          </w:p>
          <w:p w14:paraId="41612F32">
            <w:pPr>
              <w:spacing w:line="360" w:lineRule="auto"/>
              <w:rPr>
                <w:rFonts w:ascii="宋体" w:hAnsi="宋体" w:cs="宋体"/>
                <w:sz w:val="24"/>
              </w:rPr>
            </w:pPr>
            <w:r>
              <w:rPr>
                <w:rFonts w:hint="eastAsia" w:ascii="宋体" w:hAnsi="宋体" w:cs="宋体"/>
                <w:sz w:val="24"/>
              </w:rPr>
              <w:t xml:space="preserve">4.23 响应速度小于 1s，收集效率&gt;95%； </w:t>
            </w:r>
          </w:p>
          <w:p w14:paraId="3BFF24AC">
            <w:pPr>
              <w:spacing w:line="360" w:lineRule="auto"/>
              <w:rPr>
                <w:rFonts w:ascii="宋体" w:hAnsi="宋体" w:cs="宋体"/>
                <w:sz w:val="24"/>
              </w:rPr>
            </w:pPr>
            <w:r>
              <w:rPr>
                <w:rFonts w:hint="eastAsia"/>
              </w:rPr>
              <w:t>◉</w:t>
            </w:r>
            <w:r>
              <w:rPr>
                <w:rFonts w:hint="eastAsia" w:ascii="宋体" w:hAnsi="宋体" w:cs="宋体"/>
                <w:sz w:val="24"/>
              </w:rPr>
              <w:t>4.24探针式电化学池，电极探针距离微调系统，千分尺微调，最小步阶10μm，精确调节控制质谱采样探针与工作电极之间的距离；</w:t>
            </w:r>
          </w:p>
          <w:p w14:paraId="32BA0B81">
            <w:pPr>
              <w:spacing w:line="360" w:lineRule="auto"/>
              <w:rPr>
                <w:rFonts w:ascii="宋体" w:hAnsi="宋体" w:cs="宋体"/>
                <w:sz w:val="24"/>
              </w:rPr>
            </w:pPr>
            <w:r>
              <w:rPr>
                <w:rFonts w:hint="eastAsia" w:ascii="宋体" w:hAnsi="宋体" w:cs="宋体"/>
                <w:sz w:val="24"/>
              </w:rPr>
              <w:t>4.25工作电极直径6 mm，Ag/AgCl 参比电极直径4 mm，Pt 电极直径1 mm；</w:t>
            </w:r>
          </w:p>
          <w:p w14:paraId="44822588">
            <w:pPr>
              <w:spacing w:line="360" w:lineRule="auto"/>
              <w:rPr>
                <w:rFonts w:ascii="宋体" w:hAnsi="宋体" w:cs="宋体"/>
                <w:sz w:val="24"/>
              </w:rPr>
            </w:pPr>
            <w:r>
              <w:rPr>
                <w:rFonts w:hint="eastAsia" w:ascii="宋体" w:hAnsi="宋体" w:cs="宋体"/>
                <w:sz w:val="24"/>
              </w:rPr>
              <w:t>4.26 玻璃 T 型管，流动电化学池，加快传质，减小拖尾现象；</w:t>
            </w:r>
          </w:p>
          <w:p w14:paraId="0D830C52">
            <w:pPr>
              <w:spacing w:line="360" w:lineRule="auto"/>
              <w:rPr>
                <w:rFonts w:ascii="宋体" w:hAnsi="宋体" w:cs="宋体"/>
                <w:sz w:val="24"/>
              </w:rPr>
            </w:pPr>
            <w:r>
              <w:rPr>
                <w:rFonts w:hint="eastAsia" w:ascii="宋体" w:hAnsi="宋体" w:cs="宋体"/>
                <w:sz w:val="24"/>
              </w:rPr>
              <w:t>4.27 单通道 8 滚轴蠕动泵一套，低脉冲，含泵管3个；</w:t>
            </w:r>
          </w:p>
          <w:p w14:paraId="5953CD72">
            <w:pPr>
              <w:spacing w:line="360" w:lineRule="auto"/>
              <w:rPr>
                <w:rFonts w:ascii="宋体" w:hAnsi="宋体" w:cs="宋体"/>
                <w:sz w:val="24"/>
              </w:rPr>
            </w:pPr>
            <w:r>
              <w:rPr>
                <w:rFonts w:hint="eastAsia" w:ascii="宋体" w:hAnsi="宋体" w:cs="宋体"/>
                <w:sz w:val="24"/>
              </w:rPr>
              <w:t>4.28 质量流量计 2 只，含控制软件；</w:t>
            </w:r>
          </w:p>
          <w:p w14:paraId="3082E7FC">
            <w:pPr>
              <w:spacing w:line="360" w:lineRule="auto"/>
              <w:rPr>
                <w:rFonts w:ascii="宋体" w:hAnsi="宋体" w:cs="宋体"/>
                <w:sz w:val="24"/>
              </w:rPr>
            </w:pPr>
            <w:r>
              <w:rPr>
                <w:rFonts w:hint="eastAsia" w:ascii="宋体" w:hAnsi="宋体" w:cs="宋体"/>
                <w:sz w:val="24"/>
              </w:rPr>
              <w:t>4.29纽扣电池模具顶部空间死体积小于1mL；</w:t>
            </w:r>
          </w:p>
          <w:p w14:paraId="1397CA72">
            <w:pPr>
              <w:spacing w:line="360" w:lineRule="auto"/>
              <w:rPr>
                <w:rFonts w:ascii="宋体" w:hAnsi="宋体" w:cs="宋体"/>
                <w:sz w:val="24"/>
              </w:rPr>
            </w:pPr>
            <w:r>
              <w:rPr>
                <w:rFonts w:hint="eastAsia" w:ascii="宋体" w:hAnsi="宋体" w:cs="宋体"/>
                <w:sz w:val="24"/>
              </w:rPr>
              <w:t>4.30 气密性池体，单密封橡胶卡套；</w:t>
            </w:r>
          </w:p>
          <w:p w14:paraId="427BD196">
            <w:pPr>
              <w:spacing w:line="360" w:lineRule="auto"/>
              <w:rPr>
                <w:rFonts w:ascii="宋体" w:hAnsi="宋体" w:cs="宋体"/>
                <w:sz w:val="24"/>
              </w:rPr>
            </w:pPr>
            <w:r>
              <w:rPr>
                <w:rFonts w:hint="eastAsia"/>
              </w:rPr>
              <w:t>◉</w:t>
            </w:r>
            <w:r>
              <w:rPr>
                <w:rFonts w:hint="eastAsia" w:ascii="宋体" w:hAnsi="宋体" w:cs="宋体"/>
                <w:sz w:val="24"/>
              </w:rPr>
              <w:t>4.30纽扣电池压力控制显示单元一套，可显示对电池施加的压力；</w:t>
            </w:r>
          </w:p>
          <w:p w14:paraId="2254B52A">
            <w:pPr>
              <w:spacing w:line="360" w:lineRule="auto"/>
              <w:rPr>
                <w:rFonts w:ascii="宋体" w:hAnsi="宋体" w:cs="宋体"/>
                <w:sz w:val="24"/>
              </w:rPr>
            </w:pPr>
            <w:r>
              <w:rPr>
                <w:rFonts w:hint="eastAsia" w:ascii="宋体" w:hAnsi="宋体" w:cs="宋体"/>
                <w:sz w:val="24"/>
              </w:rPr>
              <w:t>4.31温度可调节，最低温度≤-75℃；</w:t>
            </w:r>
          </w:p>
          <w:p w14:paraId="6B0ACE5C">
            <w:pPr>
              <w:spacing w:line="360" w:lineRule="auto"/>
              <w:rPr>
                <w:rFonts w:ascii="宋体" w:hAnsi="宋体" w:cs="宋体"/>
                <w:sz w:val="24"/>
              </w:rPr>
            </w:pPr>
            <w:r>
              <w:rPr>
                <w:rFonts w:hint="eastAsia" w:ascii="宋体" w:hAnsi="宋体" w:cs="宋体"/>
                <w:sz w:val="24"/>
              </w:rPr>
              <w:t>4.32 可存储电解液防管路堵塞；</w:t>
            </w:r>
          </w:p>
          <w:p w14:paraId="48927AC0">
            <w:pPr>
              <w:spacing w:line="360" w:lineRule="auto"/>
              <w:rPr>
                <w:rFonts w:ascii="宋体" w:hAnsi="宋体" w:cs="宋体"/>
                <w:sz w:val="24"/>
              </w:rPr>
            </w:pPr>
            <w:r>
              <w:rPr>
                <w:rFonts w:hint="eastAsia" w:ascii="宋体" w:hAnsi="宋体" w:cs="宋体"/>
                <w:sz w:val="24"/>
              </w:rPr>
              <w:t>4.33 可控温加热，可加热至80度；</w:t>
            </w:r>
          </w:p>
          <w:p w14:paraId="1B727159">
            <w:pPr>
              <w:spacing w:line="360" w:lineRule="auto"/>
              <w:rPr>
                <w:rFonts w:ascii="宋体" w:hAnsi="宋体" w:cs="宋体"/>
                <w:sz w:val="24"/>
              </w:rPr>
            </w:pPr>
            <w:r>
              <w:rPr>
                <w:rFonts w:hint="eastAsia" w:ascii="宋体" w:hAnsi="宋体" w:cs="宋体"/>
                <w:sz w:val="24"/>
              </w:rPr>
              <w:t>5.原位光谱仪</w:t>
            </w:r>
          </w:p>
          <w:p w14:paraId="35C22AD0">
            <w:pPr>
              <w:spacing w:line="360" w:lineRule="auto"/>
              <w:rPr>
                <w:rFonts w:ascii="宋体" w:hAnsi="宋体" w:cs="宋体"/>
                <w:sz w:val="24"/>
              </w:rPr>
            </w:pPr>
            <w:r>
              <w:rPr>
                <w:rFonts w:hint="eastAsia" w:ascii="宋体" w:hAnsi="宋体" w:cs="宋体"/>
                <w:sz w:val="24"/>
              </w:rPr>
              <w:t>5.1 ‌波长范围‌：8300-350cm</w:t>
            </w:r>
            <w:r>
              <w:rPr>
                <w:rFonts w:hint="eastAsia" w:ascii="宋体" w:hAnsi="宋体" w:cs="宋体"/>
                <w:sz w:val="24"/>
                <w:vertAlign w:val="superscript"/>
              </w:rPr>
              <w:t>-1</w:t>
            </w:r>
            <w:r>
              <w:rPr>
                <w:rFonts w:hint="eastAsia" w:ascii="宋体" w:hAnsi="宋体" w:cs="宋体"/>
                <w:sz w:val="24"/>
              </w:rPr>
              <w:t>，KBr分束器‌。</w:t>
            </w:r>
          </w:p>
          <w:p w14:paraId="65B53548">
            <w:pPr>
              <w:spacing w:line="360" w:lineRule="auto"/>
              <w:rPr>
                <w:rFonts w:ascii="宋体" w:hAnsi="宋体" w:cs="宋体"/>
                <w:sz w:val="24"/>
              </w:rPr>
            </w:pPr>
            <w:r>
              <w:rPr>
                <w:rFonts w:hint="eastAsia" w:ascii="宋体" w:hAnsi="宋体" w:cs="宋体"/>
                <w:sz w:val="24"/>
              </w:rPr>
              <w:t>5.2 ‌光谱分辨率‌：≤0.4cm</w:t>
            </w:r>
            <w:r>
              <w:rPr>
                <w:rFonts w:hint="eastAsia" w:ascii="宋体" w:hAnsi="宋体" w:cs="宋体"/>
                <w:sz w:val="24"/>
                <w:vertAlign w:val="superscript"/>
              </w:rPr>
              <w:t>-1</w:t>
            </w:r>
            <w:r>
              <w:rPr>
                <w:rFonts w:hint="eastAsia" w:ascii="宋体" w:hAnsi="宋体" w:cs="宋体"/>
                <w:sz w:val="24"/>
              </w:rPr>
              <w:t>‌。</w:t>
            </w:r>
          </w:p>
          <w:p w14:paraId="19F5B4EC">
            <w:pPr>
              <w:spacing w:line="360" w:lineRule="auto"/>
              <w:rPr>
                <w:rFonts w:ascii="宋体" w:hAnsi="宋体" w:cs="宋体"/>
                <w:sz w:val="24"/>
              </w:rPr>
            </w:pPr>
            <w:r>
              <w:rPr>
                <w:rFonts w:hint="eastAsia" w:ascii="宋体" w:hAnsi="宋体" w:cs="宋体"/>
                <w:sz w:val="24"/>
              </w:rPr>
              <w:t>5.3 ‌波长精度‌：≤0.008cm</w:t>
            </w:r>
            <w:r>
              <w:rPr>
                <w:rFonts w:hint="eastAsia" w:ascii="宋体" w:hAnsi="宋体" w:cs="宋体"/>
                <w:sz w:val="24"/>
                <w:vertAlign w:val="superscript"/>
              </w:rPr>
              <w:t>-1</w:t>
            </w:r>
            <w:r>
              <w:rPr>
                <w:rFonts w:hint="eastAsia" w:ascii="宋体" w:hAnsi="宋体" w:cs="宋体"/>
                <w:sz w:val="24"/>
              </w:rPr>
              <w:t>‌。</w:t>
            </w:r>
          </w:p>
          <w:p w14:paraId="5452F982">
            <w:pPr>
              <w:spacing w:line="360" w:lineRule="auto"/>
              <w:rPr>
                <w:rFonts w:ascii="宋体" w:hAnsi="宋体" w:cs="宋体"/>
                <w:sz w:val="24"/>
              </w:rPr>
            </w:pPr>
            <w:r>
              <w:rPr>
                <w:rFonts w:hint="eastAsia" w:ascii="宋体" w:hAnsi="宋体" w:cs="宋体"/>
                <w:sz w:val="24"/>
              </w:rPr>
              <w:t>5.4 ‌波长准确度‌：≤0.05cm</w:t>
            </w:r>
            <w:r>
              <w:rPr>
                <w:rFonts w:hint="eastAsia" w:ascii="宋体" w:hAnsi="宋体" w:cs="宋体"/>
                <w:sz w:val="24"/>
                <w:vertAlign w:val="superscript"/>
              </w:rPr>
              <w:t>-1</w:t>
            </w:r>
            <w:r>
              <w:rPr>
                <w:rFonts w:hint="eastAsia" w:ascii="宋体" w:hAnsi="宋体" w:cs="宋体"/>
                <w:sz w:val="24"/>
              </w:rPr>
              <w:t>‌。</w:t>
            </w:r>
          </w:p>
          <w:p w14:paraId="5D4EDA27">
            <w:pPr>
              <w:spacing w:line="360" w:lineRule="auto"/>
              <w:rPr>
                <w:rFonts w:ascii="宋体" w:hAnsi="宋体" w:cs="宋体"/>
                <w:sz w:val="24"/>
              </w:rPr>
            </w:pPr>
            <w:r>
              <w:rPr>
                <w:rFonts w:hint="eastAsia" w:ascii="宋体" w:hAnsi="宋体" w:cs="宋体"/>
                <w:sz w:val="24"/>
              </w:rPr>
              <w:t>5.5 ‌信噪比‌：优≥50000：1‌。</w:t>
            </w:r>
          </w:p>
          <w:p w14:paraId="48399A2E">
            <w:pPr>
              <w:spacing w:line="360" w:lineRule="auto"/>
              <w:rPr>
                <w:rFonts w:ascii="宋体" w:hAnsi="宋体" w:cs="宋体"/>
                <w:sz w:val="24"/>
              </w:rPr>
            </w:pPr>
            <w:r>
              <w:rPr>
                <w:rFonts w:hint="eastAsia" w:ascii="宋体" w:hAnsi="宋体" w:cs="宋体"/>
                <w:sz w:val="24"/>
              </w:rPr>
              <w:t>▲5.5检测器：DTGS检测器和MCT检测器。</w:t>
            </w:r>
          </w:p>
          <w:p w14:paraId="216E2B90">
            <w:pPr>
              <w:spacing w:line="360" w:lineRule="auto"/>
              <w:rPr>
                <w:rFonts w:ascii="宋体" w:hAnsi="宋体" w:cs="宋体"/>
                <w:sz w:val="24"/>
              </w:rPr>
            </w:pPr>
            <w:r>
              <w:rPr>
                <w:rFonts w:hint="eastAsia" w:ascii="宋体" w:hAnsi="宋体" w:cs="宋体"/>
                <w:sz w:val="24"/>
              </w:rPr>
              <w:t>5.7 ‌纵坐标线性‌：杂散光&lt;0.02%T</w:t>
            </w:r>
          </w:p>
          <w:p w14:paraId="04E8C4D3">
            <w:pPr>
              <w:spacing w:line="360" w:lineRule="auto"/>
              <w:rPr>
                <w:rFonts w:ascii="宋体" w:hAnsi="宋体" w:cs="宋体"/>
                <w:sz w:val="24"/>
              </w:rPr>
            </w:pPr>
            <w:r>
              <w:rPr>
                <w:rFonts w:hint="eastAsia" w:ascii="宋体" w:hAnsi="宋体" w:cs="宋体"/>
                <w:sz w:val="24"/>
              </w:rPr>
              <w:t>5.8镀金光路附件一套，入射角度：60°；</w:t>
            </w:r>
          </w:p>
          <w:p w14:paraId="544D31C3">
            <w:pPr>
              <w:spacing w:line="360" w:lineRule="auto"/>
              <w:rPr>
                <w:rFonts w:ascii="宋体" w:hAnsi="宋体" w:cs="宋体"/>
                <w:sz w:val="24"/>
              </w:rPr>
            </w:pPr>
            <w:r>
              <w:rPr>
                <w:rFonts w:hint="eastAsia" w:ascii="宋体" w:hAnsi="宋体" w:cs="宋体"/>
                <w:sz w:val="24"/>
              </w:rPr>
              <w:t>5.9内反射和外反射模式；可实现表面增强红外检测；</w:t>
            </w:r>
          </w:p>
          <w:p w14:paraId="71106F0A">
            <w:pPr>
              <w:spacing w:line="360" w:lineRule="auto"/>
              <w:rPr>
                <w:rFonts w:ascii="宋体" w:hAnsi="宋体" w:cs="宋体"/>
                <w:sz w:val="24"/>
              </w:rPr>
            </w:pPr>
            <w:r>
              <w:rPr>
                <w:rFonts w:hint="eastAsia" w:ascii="宋体" w:hAnsi="宋体" w:cs="宋体"/>
                <w:sz w:val="24"/>
              </w:rPr>
              <w:t>5.10外反射池一套；</w:t>
            </w:r>
          </w:p>
          <w:p w14:paraId="1C25957C">
            <w:pPr>
              <w:spacing w:line="360" w:lineRule="auto"/>
              <w:rPr>
                <w:rFonts w:ascii="宋体" w:hAnsi="宋体" w:cs="宋体"/>
                <w:sz w:val="24"/>
              </w:rPr>
            </w:pPr>
            <w:r>
              <w:rPr>
                <w:rFonts w:hint="eastAsia" w:ascii="宋体" w:hAnsi="宋体" w:cs="宋体"/>
                <w:sz w:val="24"/>
              </w:rPr>
              <w:t>5.11内反射单腔室玻璃池一套；</w:t>
            </w:r>
          </w:p>
          <w:p w14:paraId="7B4BF181">
            <w:pPr>
              <w:spacing w:line="360" w:lineRule="auto"/>
              <w:rPr>
                <w:rFonts w:ascii="宋体" w:hAnsi="宋体" w:cs="宋体"/>
                <w:sz w:val="24"/>
              </w:rPr>
            </w:pPr>
            <w:r>
              <w:rPr>
                <w:rFonts w:hint="eastAsia" w:ascii="宋体" w:hAnsi="宋体" w:cs="宋体"/>
                <w:sz w:val="24"/>
              </w:rPr>
              <w:t>▲5.12内反射双腔室玻璃池一套；</w:t>
            </w:r>
          </w:p>
          <w:p w14:paraId="4D7BC1E7">
            <w:pPr>
              <w:spacing w:line="360" w:lineRule="auto"/>
              <w:rPr>
                <w:rFonts w:ascii="宋体" w:hAnsi="宋体" w:cs="宋体"/>
                <w:sz w:val="24"/>
              </w:rPr>
            </w:pPr>
            <w:r>
              <w:rPr>
                <w:rFonts w:hint="eastAsia" w:ascii="宋体" w:hAnsi="宋体" w:cs="宋体"/>
                <w:sz w:val="24"/>
              </w:rPr>
              <w:t>5.13 Otto模式池一套</w:t>
            </w:r>
          </w:p>
          <w:p w14:paraId="5A21C26D">
            <w:pPr>
              <w:spacing w:line="360" w:lineRule="auto"/>
              <w:rPr>
                <w:rFonts w:ascii="宋体" w:hAnsi="宋体" w:cs="宋体"/>
                <w:sz w:val="24"/>
              </w:rPr>
            </w:pPr>
            <w:r>
              <w:rPr>
                <w:rFonts w:hint="eastAsia" w:ascii="宋体" w:hAnsi="宋体" w:cs="宋体"/>
                <w:sz w:val="24"/>
              </w:rPr>
              <w:t>5.14 电极晶体距离调节装置一套；</w:t>
            </w:r>
          </w:p>
          <w:p w14:paraId="19065C79">
            <w:pPr>
              <w:spacing w:line="360" w:lineRule="auto"/>
              <w:rPr>
                <w:rFonts w:ascii="宋体" w:hAnsi="宋体" w:cs="宋体"/>
                <w:sz w:val="24"/>
              </w:rPr>
            </w:pPr>
            <w:r>
              <w:rPr>
                <w:rFonts w:hint="eastAsia" w:ascii="宋体" w:hAnsi="宋体" w:cs="宋体"/>
                <w:sz w:val="24"/>
              </w:rPr>
              <w:t>5.15 玻碳电极1只，Ag/AgCl参比电极2只，Pt对电极1只；</w:t>
            </w:r>
          </w:p>
          <w:p w14:paraId="2C0858D3">
            <w:pPr>
              <w:spacing w:line="360" w:lineRule="auto"/>
              <w:rPr>
                <w:rFonts w:ascii="宋体" w:hAnsi="宋体" w:cs="宋体"/>
                <w:sz w:val="24"/>
              </w:rPr>
            </w:pPr>
            <w:r>
              <w:rPr>
                <w:rFonts w:hint="eastAsia" w:ascii="宋体" w:hAnsi="宋体" w:cs="宋体"/>
                <w:sz w:val="24"/>
              </w:rPr>
              <w:t>5.16镀金支架套装一套；</w:t>
            </w:r>
          </w:p>
          <w:p w14:paraId="17CDAAE8">
            <w:pPr>
              <w:spacing w:line="360" w:lineRule="auto"/>
              <w:rPr>
                <w:rFonts w:ascii="宋体" w:hAnsi="宋体" w:cs="宋体"/>
                <w:sz w:val="24"/>
              </w:rPr>
            </w:pPr>
            <w:r>
              <w:rPr>
                <w:rFonts w:hint="eastAsia" w:ascii="宋体" w:hAnsi="宋体" w:cs="宋体"/>
                <w:sz w:val="24"/>
              </w:rPr>
              <w:t>5.17单晶硅晶体2颗，光谱范围1200-4000cm</w:t>
            </w:r>
            <w:r>
              <w:rPr>
                <w:rFonts w:hint="eastAsia" w:ascii="宋体" w:hAnsi="宋体" w:cs="宋体"/>
                <w:sz w:val="24"/>
                <w:vertAlign w:val="superscript"/>
              </w:rPr>
              <w:t>-1</w:t>
            </w:r>
          </w:p>
          <w:p w14:paraId="23969608">
            <w:pPr>
              <w:spacing w:line="360" w:lineRule="auto"/>
              <w:rPr>
                <w:rFonts w:ascii="宋体" w:hAnsi="宋体" w:cs="宋体"/>
                <w:sz w:val="24"/>
              </w:rPr>
            </w:pPr>
            <w:r>
              <w:rPr>
                <w:rFonts w:hint="eastAsia"/>
              </w:rPr>
              <w:t>◉</w:t>
            </w:r>
            <w:r>
              <w:rPr>
                <w:rFonts w:hint="eastAsia" w:ascii="宋体" w:hAnsi="宋体" w:cs="宋体"/>
                <w:sz w:val="24"/>
              </w:rPr>
              <w:t>5.18金刚石晶体2颗，光谱范围400-4000cm</w:t>
            </w:r>
            <w:r>
              <w:rPr>
                <w:rFonts w:hint="eastAsia" w:ascii="宋体" w:hAnsi="宋体" w:cs="宋体"/>
                <w:sz w:val="24"/>
                <w:vertAlign w:val="superscript"/>
              </w:rPr>
              <w:t>-1</w:t>
            </w:r>
          </w:p>
          <w:p w14:paraId="2F62F950">
            <w:pPr>
              <w:spacing w:line="360" w:lineRule="auto"/>
              <w:rPr>
                <w:rFonts w:ascii="宋体" w:hAnsi="宋体" w:cs="宋体"/>
                <w:sz w:val="24"/>
              </w:rPr>
            </w:pPr>
            <w:r>
              <w:rPr>
                <w:rFonts w:hint="eastAsia" w:ascii="宋体" w:hAnsi="宋体" w:cs="宋体"/>
                <w:sz w:val="24"/>
              </w:rPr>
              <w:t>5.19 CaF</w:t>
            </w:r>
            <w:r>
              <w:rPr>
                <w:rFonts w:hint="eastAsia" w:ascii="宋体" w:hAnsi="宋体" w:cs="宋体"/>
                <w:sz w:val="24"/>
                <w:vertAlign w:val="subscript"/>
              </w:rPr>
              <w:t>2</w:t>
            </w:r>
            <w:r>
              <w:rPr>
                <w:rFonts w:hint="eastAsia" w:ascii="宋体" w:hAnsi="宋体" w:cs="宋体"/>
                <w:sz w:val="24"/>
              </w:rPr>
              <w:t>晶体1颗, 光谱范围1200-4000cm</w:t>
            </w:r>
            <w:r>
              <w:rPr>
                <w:rFonts w:hint="eastAsia" w:ascii="宋体" w:hAnsi="宋体" w:cs="宋体"/>
                <w:sz w:val="24"/>
                <w:vertAlign w:val="superscript"/>
              </w:rPr>
              <w:t>-1</w:t>
            </w:r>
          </w:p>
          <w:p w14:paraId="72FC2AD4">
            <w:pPr>
              <w:spacing w:line="360" w:lineRule="auto"/>
              <w:rPr>
                <w:rFonts w:ascii="宋体" w:hAnsi="宋体" w:cs="宋体"/>
                <w:sz w:val="24"/>
              </w:rPr>
            </w:pPr>
            <w:r>
              <w:rPr>
                <w:rFonts w:hint="eastAsia" w:ascii="宋体" w:hAnsi="宋体" w:cs="宋体"/>
                <w:sz w:val="24"/>
              </w:rPr>
              <w:t>▲5.20 附件光路吹扫装置一套（流量计：范围0～200mL/min，转接头，气管等）</w:t>
            </w:r>
          </w:p>
          <w:p w14:paraId="25DF9D09">
            <w:pPr>
              <w:spacing w:line="360" w:lineRule="auto"/>
              <w:rPr>
                <w:rFonts w:ascii="宋体" w:hAnsi="宋体" w:cs="宋体"/>
                <w:sz w:val="24"/>
              </w:rPr>
            </w:pPr>
            <w:r>
              <w:rPr>
                <w:rFonts w:hint="eastAsia" w:ascii="宋体" w:hAnsi="宋体" w:cs="宋体"/>
                <w:sz w:val="24"/>
              </w:rPr>
              <w:t>6. 紫外可见分光光度计</w:t>
            </w:r>
          </w:p>
          <w:p w14:paraId="066FCF37">
            <w:pPr>
              <w:spacing w:line="360" w:lineRule="auto"/>
              <w:rPr>
                <w:rFonts w:ascii="宋体" w:hAnsi="宋体" w:cs="宋体"/>
                <w:sz w:val="24"/>
              </w:rPr>
            </w:pPr>
            <w:r>
              <w:rPr>
                <w:rFonts w:hint="eastAsia" w:ascii="宋体" w:hAnsi="宋体" w:cs="宋体"/>
                <w:sz w:val="24"/>
              </w:rPr>
              <w:t>▲6.1 光学系统：比例监视双光束，自准式光栅单色器，1200条/mm高性能光栅</w:t>
            </w:r>
          </w:p>
          <w:p w14:paraId="35B39CF7">
            <w:pPr>
              <w:spacing w:line="360" w:lineRule="auto"/>
              <w:rPr>
                <w:rFonts w:ascii="宋体" w:hAnsi="宋体" w:cs="宋体"/>
                <w:sz w:val="24"/>
              </w:rPr>
            </w:pPr>
            <w:r>
              <w:rPr>
                <w:rFonts w:hint="eastAsia" w:ascii="宋体" w:hAnsi="宋体" w:cs="宋体"/>
                <w:sz w:val="24"/>
              </w:rPr>
              <w:t>6.2 显示系统：彩色触控屏≥8英寸，win8或以上操作界面。</w:t>
            </w:r>
          </w:p>
          <w:p w14:paraId="3183AA0E">
            <w:pPr>
              <w:spacing w:line="360" w:lineRule="auto"/>
              <w:rPr>
                <w:rFonts w:ascii="宋体" w:hAnsi="宋体" w:cs="宋体"/>
                <w:sz w:val="24"/>
              </w:rPr>
            </w:pPr>
            <w:r>
              <w:rPr>
                <w:rFonts w:hint="eastAsia" w:ascii="宋体" w:hAnsi="宋体" w:cs="宋体"/>
                <w:sz w:val="24"/>
              </w:rPr>
              <w:t>6.3 波长范围：190-1100nm；波长准确度≤±0.5nm；波长重复性≤0.2nm</w:t>
            </w:r>
          </w:p>
          <w:p w14:paraId="6A97E93E">
            <w:pPr>
              <w:spacing w:line="360" w:lineRule="auto"/>
              <w:rPr>
                <w:rFonts w:ascii="宋体" w:hAnsi="宋体" w:cs="宋体"/>
                <w:sz w:val="24"/>
              </w:rPr>
            </w:pPr>
            <w:r>
              <w:rPr>
                <w:rFonts w:hint="eastAsia" w:ascii="宋体" w:hAnsi="宋体" w:cs="宋体"/>
                <w:sz w:val="24"/>
              </w:rPr>
              <w:t>6.4 波长设置方式：自动</w:t>
            </w:r>
          </w:p>
          <w:p w14:paraId="68DAA819">
            <w:pPr>
              <w:spacing w:line="360" w:lineRule="auto"/>
              <w:rPr>
                <w:rFonts w:ascii="宋体" w:hAnsi="宋体" w:cs="宋体"/>
                <w:sz w:val="24"/>
              </w:rPr>
            </w:pPr>
            <w:r>
              <w:rPr>
                <w:rFonts w:hint="eastAsia" w:ascii="宋体" w:hAnsi="宋体" w:cs="宋体"/>
                <w:sz w:val="24"/>
              </w:rPr>
              <w:t>6.5 光谱带宽</w:t>
            </w:r>
            <w:r>
              <w:rPr>
                <w:rFonts w:hint="eastAsia"/>
              </w:rPr>
              <w:t>≤</w:t>
            </w:r>
            <w:r>
              <w:rPr>
                <w:rFonts w:hint="eastAsia" w:ascii="宋体" w:hAnsi="宋体" w:cs="宋体"/>
                <w:sz w:val="24"/>
              </w:rPr>
              <w:t>2nm</w:t>
            </w:r>
          </w:p>
          <w:p w14:paraId="507B781D">
            <w:pPr>
              <w:spacing w:line="360" w:lineRule="auto"/>
              <w:rPr>
                <w:rFonts w:ascii="宋体" w:hAnsi="宋体" w:cs="宋体"/>
                <w:sz w:val="24"/>
              </w:rPr>
            </w:pPr>
            <w:r>
              <w:rPr>
                <w:rFonts w:hint="eastAsia" w:ascii="宋体" w:hAnsi="宋体" w:cs="宋体"/>
                <w:sz w:val="24"/>
              </w:rPr>
              <w:t>6.6 杂散光：≤0.05%T@（220，360nm）</w:t>
            </w:r>
          </w:p>
          <w:p w14:paraId="159774BA">
            <w:pPr>
              <w:spacing w:line="360" w:lineRule="auto"/>
              <w:rPr>
                <w:rFonts w:ascii="宋体" w:hAnsi="宋体" w:cs="宋体"/>
                <w:sz w:val="24"/>
              </w:rPr>
            </w:pPr>
            <w:r>
              <w:rPr>
                <w:rFonts w:hint="eastAsia" w:ascii="宋体" w:hAnsi="宋体" w:cs="宋体"/>
                <w:sz w:val="24"/>
              </w:rPr>
              <w:t>6.7 光度显示范围：0-200%T, -0.3-4A,0-9999C（0-9999F）</w:t>
            </w:r>
          </w:p>
          <w:p w14:paraId="507637FD">
            <w:pPr>
              <w:spacing w:line="360" w:lineRule="auto"/>
              <w:rPr>
                <w:rFonts w:ascii="宋体" w:hAnsi="宋体" w:cs="宋体"/>
                <w:sz w:val="24"/>
              </w:rPr>
            </w:pPr>
            <w:r>
              <w:rPr>
                <w:rFonts w:hint="eastAsia" w:ascii="宋体" w:hAnsi="宋体" w:cs="宋体"/>
                <w:sz w:val="24"/>
              </w:rPr>
              <w:t>6.8 光度准确度≤±0.3%T；光度重复性≤0.15%T</w:t>
            </w:r>
          </w:p>
          <w:p w14:paraId="3DE2018C">
            <w:pPr>
              <w:spacing w:line="360" w:lineRule="auto"/>
              <w:rPr>
                <w:rFonts w:ascii="宋体" w:hAnsi="宋体" w:cs="宋体"/>
                <w:sz w:val="24"/>
              </w:rPr>
            </w:pPr>
            <w:r>
              <w:rPr>
                <w:rFonts w:hint="eastAsia" w:ascii="宋体" w:hAnsi="宋体" w:cs="宋体"/>
                <w:sz w:val="24"/>
              </w:rPr>
              <w:t>6.9 稳定性：±0.001A/小时，噪声≤±0.001A</w:t>
            </w:r>
          </w:p>
          <w:p w14:paraId="519B03AC">
            <w:pPr>
              <w:spacing w:line="360" w:lineRule="auto"/>
              <w:rPr>
                <w:rFonts w:ascii="宋体" w:hAnsi="宋体" w:cs="宋体"/>
                <w:sz w:val="24"/>
              </w:rPr>
            </w:pPr>
            <w:r>
              <w:rPr>
                <w:rFonts w:hint="eastAsia" w:ascii="宋体" w:hAnsi="宋体" w:cs="宋体"/>
                <w:sz w:val="24"/>
              </w:rPr>
              <w:t>6.10具有开机自检、自校波长、能量校正、光源自动切换免去光学调试，滤光片自动调整，氘灯特征谱线校正。</w:t>
            </w:r>
          </w:p>
          <w:p w14:paraId="06435B27">
            <w:pPr>
              <w:spacing w:line="360" w:lineRule="auto"/>
              <w:rPr>
                <w:rFonts w:ascii="宋体" w:hAnsi="宋体" w:cs="宋体"/>
                <w:sz w:val="24"/>
              </w:rPr>
            </w:pPr>
            <w:r>
              <w:rPr>
                <w:rFonts w:hint="eastAsia" w:ascii="宋体" w:hAnsi="宋体" w:cs="宋体"/>
                <w:sz w:val="24"/>
              </w:rPr>
              <w:t>6.11 光源切换：可设置光源切换点，以提高样品测试准确性。</w:t>
            </w:r>
          </w:p>
          <w:p w14:paraId="6769DDE2">
            <w:pPr>
              <w:spacing w:line="360" w:lineRule="auto"/>
              <w:rPr>
                <w:rFonts w:ascii="宋体" w:hAnsi="宋体" w:cs="宋体"/>
                <w:sz w:val="24"/>
              </w:rPr>
            </w:pPr>
            <w:r>
              <w:rPr>
                <w:rFonts w:hint="eastAsia" w:ascii="宋体" w:hAnsi="宋体" w:cs="宋体"/>
                <w:sz w:val="24"/>
              </w:rPr>
              <w:t>6.12 光源控制：可控制光源开关，以延长光源的使用寿命。</w:t>
            </w:r>
          </w:p>
          <w:p w14:paraId="1AD7022B">
            <w:pPr>
              <w:spacing w:line="360" w:lineRule="auto"/>
              <w:rPr>
                <w:rFonts w:ascii="宋体" w:hAnsi="宋体" w:cs="宋体"/>
                <w:sz w:val="24"/>
              </w:rPr>
            </w:pPr>
            <w:r>
              <w:rPr>
                <w:rFonts w:hint="eastAsia" w:ascii="宋体" w:hAnsi="宋体" w:cs="宋体"/>
                <w:sz w:val="24"/>
              </w:rPr>
              <w:t>6.13 换灯操作：换灯免光学调试</w:t>
            </w:r>
          </w:p>
          <w:p w14:paraId="72458374">
            <w:pPr>
              <w:spacing w:line="360" w:lineRule="auto"/>
              <w:rPr>
                <w:rFonts w:ascii="宋体" w:hAnsi="宋体" w:cs="宋体"/>
                <w:sz w:val="24"/>
              </w:rPr>
            </w:pPr>
            <w:r>
              <w:rPr>
                <w:rFonts w:hint="eastAsia" w:ascii="宋体" w:hAnsi="宋体" w:cs="宋体"/>
                <w:sz w:val="24"/>
              </w:rPr>
              <w:t>6.14 通讯功能：连接计算机实现双向通讯。</w:t>
            </w:r>
          </w:p>
          <w:p w14:paraId="4E08E2C8">
            <w:pPr>
              <w:spacing w:line="360" w:lineRule="auto"/>
              <w:rPr>
                <w:rFonts w:ascii="宋体" w:hAnsi="宋体" w:cs="宋体"/>
                <w:sz w:val="24"/>
              </w:rPr>
            </w:pPr>
            <w:r>
              <w:rPr>
                <w:rFonts w:hint="eastAsia" w:ascii="宋体" w:hAnsi="宋体" w:cs="宋体"/>
                <w:sz w:val="24"/>
              </w:rPr>
              <w:t>6.15  Win-spec应用软件WIN-SP5.0或以上版本，可用计算机控制仪器，进行光谱扫描，光度分析、单波长定量分析、时间扫描。</w:t>
            </w:r>
          </w:p>
          <w:p w14:paraId="0F388EB2">
            <w:pPr>
              <w:spacing w:line="360" w:lineRule="auto"/>
              <w:rPr>
                <w:rFonts w:ascii="宋体" w:hAnsi="宋体" w:cs="宋体"/>
                <w:sz w:val="24"/>
              </w:rPr>
            </w:pPr>
            <w:r>
              <w:rPr>
                <w:rFonts w:hint="eastAsia" w:ascii="宋体" w:hAnsi="宋体" w:cs="宋体"/>
                <w:sz w:val="24"/>
              </w:rPr>
              <w:t>6.16 可进行光度测试，浓度测试，建立和贮存256条以上标准曲线。</w:t>
            </w:r>
          </w:p>
          <w:p w14:paraId="3D1F6858">
            <w:pPr>
              <w:spacing w:line="360" w:lineRule="auto"/>
              <w:rPr>
                <w:rFonts w:ascii="宋体" w:hAnsi="宋体" w:cs="宋体"/>
                <w:sz w:val="24"/>
              </w:rPr>
            </w:pPr>
            <w:r>
              <w:rPr>
                <w:rFonts w:hint="eastAsia" w:ascii="宋体" w:hAnsi="宋体" w:cs="宋体"/>
                <w:sz w:val="24"/>
              </w:rPr>
              <w:t>6.17 光度分析（T.A.C测定）；定量分析（标准曲线法）</w:t>
            </w:r>
          </w:p>
          <w:p w14:paraId="3EBF42E7">
            <w:pPr>
              <w:spacing w:line="360" w:lineRule="auto"/>
              <w:rPr>
                <w:rFonts w:ascii="宋体" w:hAnsi="宋体" w:cs="宋体"/>
                <w:sz w:val="24"/>
              </w:rPr>
            </w:pPr>
            <w:r>
              <w:rPr>
                <w:rFonts w:hint="eastAsia" w:ascii="宋体" w:hAnsi="宋体" w:cs="宋体"/>
                <w:sz w:val="24"/>
              </w:rPr>
              <w:t>6.18 动力学分析（时间扫描，响应时间：小于50ms）</w:t>
            </w:r>
          </w:p>
          <w:p w14:paraId="77F38696">
            <w:pPr>
              <w:spacing w:line="360" w:lineRule="auto"/>
              <w:rPr>
                <w:rFonts w:ascii="宋体" w:hAnsi="宋体" w:cs="宋体"/>
                <w:sz w:val="24"/>
              </w:rPr>
            </w:pPr>
            <w:r>
              <w:rPr>
                <w:rFonts w:hint="eastAsia" w:ascii="宋体" w:hAnsi="宋体" w:cs="宋体"/>
                <w:sz w:val="24"/>
              </w:rPr>
              <w:t>▲6.19 原位池材质：石英；体积：小于5mL。</w:t>
            </w:r>
          </w:p>
          <w:p w14:paraId="065598AB">
            <w:pPr>
              <w:spacing w:line="360" w:lineRule="auto"/>
              <w:rPr>
                <w:rFonts w:ascii="宋体" w:hAnsi="宋体" w:cs="宋体"/>
                <w:sz w:val="24"/>
              </w:rPr>
            </w:pPr>
            <w:r>
              <w:rPr>
                <w:rFonts w:hint="eastAsia" w:ascii="宋体" w:hAnsi="宋体" w:cs="宋体"/>
                <w:sz w:val="24"/>
              </w:rPr>
              <w:t>6.20 原位池壁厚</w:t>
            </w:r>
            <w:r>
              <w:rPr>
                <w:rFonts w:hint="eastAsia"/>
              </w:rPr>
              <w:t>≤</w:t>
            </w:r>
            <w:r>
              <w:rPr>
                <w:rFonts w:hint="eastAsia" w:ascii="宋体" w:hAnsi="宋体" w:cs="宋体"/>
                <w:sz w:val="24"/>
              </w:rPr>
              <w:t>1mm；气密性反应池，操作简单。</w:t>
            </w:r>
          </w:p>
          <w:p w14:paraId="6E25A2E7">
            <w:pPr>
              <w:spacing w:line="360" w:lineRule="auto"/>
              <w:rPr>
                <w:rFonts w:ascii="宋体" w:hAnsi="宋体" w:cs="宋体"/>
                <w:sz w:val="24"/>
              </w:rPr>
            </w:pPr>
            <w:r>
              <w:rPr>
                <w:rFonts w:hint="eastAsia" w:ascii="宋体" w:hAnsi="宋体" w:cs="宋体"/>
                <w:sz w:val="24"/>
              </w:rPr>
              <w:t>6.21 电极配置：Pt对电极，Ag/AgCl参比电极，钛材质夹片电极，各2只。</w:t>
            </w:r>
          </w:p>
          <w:p w14:paraId="723C0C8A">
            <w:pPr>
              <w:spacing w:line="360" w:lineRule="auto"/>
              <w:rPr>
                <w:rFonts w:ascii="宋体" w:hAnsi="宋体" w:cs="宋体"/>
                <w:sz w:val="24"/>
              </w:rPr>
            </w:pPr>
            <w:r>
              <w:rPr>
                <w:rFonts w:hint="eastAsia" w:ascii="宋体" w:hAnsi="宋体" w:cs="宋体"/>
                <w:sz w:val="24"/>
              </w:rPr>
              <w:t>▲6.22气体产物取样探头2套，包含PTFE膜探针。</w:t>
            </w:r>
          </w:p>
          <w:p w14:paraId="2CBF7319">
            <w:pPr>
              <w:spacing w:line="360" w:lineRule="auto"/>
              <w:rPr>
                <w:rFonts w:ascii="宋体" w:hAnsi="宋体" w:cs="宋体"/>
                <w:sz w:val="24"/>
              </w:rPr>
            </w:pPr>
            <w:r>
              <w:rPr>
                <w:rFonts w:hint="eastAsia"/>
              </w:rPr>
              <w:t>◉</w:t>
            </w:r>
            <w:r>
              <w:rPr>
                <w:rFonts w:hint="eastAsia" w:ascii="宋体" w:hAnsi="宋体" w:cs="宋体"/>
                <w:sz w:val="24"/>
              </w:rPr>
              <w:t>6.23取样探头可与本设备的质谱仪联用，在线检测电化学反应产生的气体产物。</w:t>
            </w:r>
          </w:p>
          <w:p w14:paraId="27CB9994">
            <w:pPr>
              <w:spacing w:line="360" w:lineRule="auto"/>
              <w:rPr>
                <w:rFonts w:ascii="宋体" w:hAnsi="宋体" w:cs="宋体"/>
                <w:sz w:val="24"/>
              </w:rPr>
            </w:pPr>
            <w:r>
              <w:rPr>
                <w:rFonts w:hint="eastAsia" w:ascii="宋体" w:hAnsi="宋体" w:cs="宋体"/>
                <w:sz w:val="24"/>
              </w:rPr>
              <w:t>6.24取样探头可以与“原位光谱仪”耦合，在电极附近在线取样检测。</w:t>
            </w:r>
          </w:p>
          <w:p w14:paraId="25DCE0CB">
            <w:pPr>
              <w:numPr>
                <w:ilvl w:val="0"/>
                <w:numId w:val="3"/>
              </w:numPr>
              <w:spacing w:line="360" w:lineRule="auto"/>
              <w:rPr>
                <w:rFonts w:ascii="宋体" w:hAnsi="宋体" w:cs="宋体"/>
                <w:sz w:val="24"/>
              </w:rPr>
            </w:pPr>
            <w:r>
              <w:rPr>
                <w:rFonts w:hint="eastAsia" w:ascii="宋体" w:hAnsi="宋体" w:cs="宋体"/>
                <w:sz w:val="24"/>
              </w:rPr>
              <w:t>离子溅射仪</w:t>
            </w:r>
          </w:p>
          <w:p w14:paraId="471E2EAA">
            <w:pPr>
              <w:spacing w:line="360" w:lineRule="auto"/>
              <w:rPr>
                <w:rFonts w:ascii="宋体" w:hAnsi="宋体" w:cs="宋体"/>
                <w:sz w:val="24"/>
              </w:rPr>
            </w:pPr>
            <w:r>
              <w:rPr>
                <w:rFonts w:hint="eastAsia" w:ascii="宋体" w:hAnsi="宋体" w:cs="宋体"/>
                <w:sz w:val="24"/>
              </w:rPr>
              <w:t>7.1 旋转速度：0~60rpm 连续可调，倾斜角度：-90 °~ 90°连续可调；</w:t>
            </w:r>
          </w:p>
          <w:p w14:paraId="04867057">
            <w:pPr>
              <w:spacing w:line="360" w:lineRule="auto"/>
              <w:rPr>
                <w:rFonts w:ascii="宋体" w:hAnsi="宋体" w:cs="宋体"/>
                <w:sz w:val="24"/>
              </w:rPr>
            </w:pPr>
            <w:r>
              <w:rPr>
                <w:rFonts w:hint="eastAsia" w:ascii="宋体" w:hAnsi="宋体" w:cs="宋体"/>
                <w:sz w:val="24"/>
              </w:rPr>
              <w:t>7.2 不锈钢腔体：直径 120mm × 高 75mm；</w:t>
            </w:r>
          </w:p>
          <w:p w14:paraId="6318989E">
            <w:pPr>
              <w:spacing w:line="360" w:lineRule="auto"/>
              <w:rPr>
                <w:rFonts w:ascii="宋体" w:hAnsi="宋体" w:cs="宋体"/>
                <w:sz w:val="24"/>
              </w:rPr>
            </w:pPr>
            <w:r>
              <w:rPr>
                <w:rFonts w:hint="eastAsia" w:ascii="宋体" w:hAnsi="宋体" w:cs="宋体"/>
                <w:sz w:val="24"/>
              </w:rPr>
              <w:t>7.3 观察窗：直径 120mm × 高45mm；</w:t>
            </w:r>
          </w:p>
          <w:p w14:paraId="0836F614">
            <w:pPr>
              <w:spacing w:line="360" w:lineRule="auto"/>
              <w:rPr>
                <w:rFonts w:ascii="宋体" w:hAnsi="宋体" w:cs="宋体"/>
                <w:sz w:val="24"/>
              </w:rPr>
            </w:pPr>
            <w:r>
              <w:rPr>
                <w:rFonts w:hint="eastAsia" w:ascii="宋体" w:hAnsi="宋体" w:cs="宋体"/>
                <w:sz w:val="24"/>
              </w:rPr>
              <w:t>7.4 溅射电流：电流 5~30mA，程序化数字控制；</w:t>
            </w:r>
          </w:p>
          <w:p w14:paraId="3D74855B">
            <w:pPr>
              <w:spacing w:line="360" w:lineRule="auto"/>
              <w:rPr>
                <w:rFonts w:ascii="宋体" w:hAnsi="宋体" w:cs="宋体"/>
                <w:sz w:val="24"/>
              </w:rPr>
            </w:pPr>
            <w:r>
              <w:rPr>
                <w:rFonts w:hint="eastAsia" w:ascii="宋体" w:hAnsi="宋体" w:cs="宋体"/>
                <w:sz w:val="24"/>
              </w:rPr>
              <w:t>7.5 计量表：真空：Atm-1×10</w:t>
            </w:r>
            <w:r>
              <w:rPr>
                <w:rFonts w:hint="eastAsia" w:ascii="宋体" w:hAnsi="宋体" w:cs="宋体"/>
                <w:sz w:val="24"/>
                <w:vertAlign w:val="superscript"/>
              </w:rPr>
              <w:t>-3</w:t>
            </w:r>
            <w:r>
              <w:rPr>
                <w:rFonts w:hint="eastAsia" w:ascii="宋体" w:hAnsi="宋体" w:cs="宋体"/>
                <w:sz w:val="24"/>
              </w:rPr>
              <w:t xml:space="preserve"> mbar，电流：0~99mA；</w:t>
            </w:r>
          </w:p>
          <w:p w14:paraId="2CC63991">
            <w:pPr>
              <w:spacing w:line="360" w:lineRule="auto"/>
              <w:rPr>
                <w:rFonts w:ascii="宋体" w:hAnsi="宋体" w:cs="宋体"/>
                <w:sz w:val="24"/>
              </w:rPr>
            </w:pPr>
            <w:r>
              <w:rPr>
                <w:rFonts w:hint="eastAsia" w:ascii="宋体" w:hAnsi="宋体" w:cs="宋体"/>
                <w:sz w:val="24"/>
              </w:rPr>
              <w:t>7.6 抽气速率：133L/MIN；</w:t>
            </w:r>
          </w:p>
          <w:p w14:paraId="47869D99">
            <w:pPr>
              <w:spacing w:line="360" w:lineRule="auto"/>
              <w:rPr>
                <w:rFonts w:ascii="宋体" w:hAnsi="宋体" w:cs="宋体"/>
                <w:sz w:val="24"/>
              </w:rPr>
            </w:pPr>
            <w:r>
              <w:rPr>
                <w:rFonts w:hint="eastAsia" w:ascii="宋体" w:hAnsi="宋体" w:cs="宋体"/>
                <w:sz w:val="24"/>
              </w:rPr>
              <w:t>7.7 极限真空：</w:t>
            </w:r>
            <w:r>
              <w:rPr>
                <w:rFonts w:hint="eastAsia"/>
              </w:rPr>
              <w:t>≤</w:t>
            </w:r>
            <w:r>
              <w:rPr>
                <w:rFonts w:hint="eastAsia" w:ascii="宋体" w:hAnsi="宋体" w:cs="宋体"/>
                <w:sz w:val="24"/>
              </w:rPr>
              <w:t>10</w:t>
            </w:r>
            <w:r>
              <w:rPr>
                <w:rFonts w:hint="eastAsia" w:ascii="宋体" w:hAnsi="宋体" w:cs="宋体"/>
                <w:sz w:val="24"/>
                <w:vertAlign w:val="superscript"/>
              </w:rPr>
              <w:t xml:space="preserve">-4 </w:t>
            </w:r>
            <w:r>
              <w:rPr>
                <w:rFonts w:hint="eastAsia" w:ascii="宋体" w:hAnsi="宋体" w:cs="宋体"/>
                <w:sz w:val="24"/>
              </w:rPr>
              <w:t xml:space="preserve"> mbar 级；</w:t>
            </w:r>
          </w:p>
          <w:p w14:paraId="04E64FAD">
            <w:pPr>
              <w:spacing w:line="360" w:lineRule="auto"/>
              <w:rPr>
                <w:rFonts w:ascii="宋体" w:hAnsi="宋体" w:cs="宋体"/>
                <w:sz w:val="24"/>
              </w:rPr>
            </w:pPr>
            <w:r>
              <w:rPr>
                <w:rFonts w:hint="eastAsia" w:ascii="宋体" w:hAnsi="宋体" w:cs="宋体"/>
                <w:sz w:val="24"/>
              </w:rPr>
              <w:t>7.8 噪音≤56dB；</w:t>
            </w:r>
          </w:p>
          <w:p w14:paraId="1F773FBD">
            <w:pPr>
              <w:spacing w:line="360" w:lineRule="auto"/>
              <w:rPr>
                <w:rFonts w:ascii="宋体" w:hAnsi="宋体" w:cs="宋体"/>
                <w:b/>
                <w:bCs/>
                <w:sz w:val="24"/>
              </w:rPr>
            </w:pPr>
            <w:r>
              <w:rPr>
                <w:rFonts w:hint="eastAsia" w:ascii="宋体" w:hAnsi="宋体" w:cs="宋体"/>
                <w:b/>
                <w:bCs/>
                <w:sz w:val="24"/>
              </w:rPr>
              <w:t>四、配置清单要求</w:t>
            </w:r>
          </w:p>
          <w:p w14:paraId="271604A8">
            <w:pPr>
              <w:widowControl/>
              <w:numPr>
                <w:ilvl w:val="0"/>
                <w:numId w:val="4"/>
              </w:numPr>
              <w:spacing w:line="360" w:lineRule="auto"/>
              <w:jc w:val="left"/>
              <w:rPr>
                <w:rFonts w:ascii="宋体" w:hAnsi="宋体" w:cs="宋体"/>
                <w:sz w:val="24"/>
              </w:rPr>
            </w:pPr>
            <w:r>
              <w:rPr>
                <w:rFonts w:hint="eastAsia" w:ascii="宋体" w:hAnsi="宋体" w:cs="宋体"/>
                <w:sz w:val="24"/>
              </w:rPr>
              <w:t>光源1台</w:t>
            </w:r>
          </w:p>
          <w:p w14:paraId="22F29714">
            <w:pPr>
              <w:widowControl/>
              <w:numPr>
                <w:ilvl w:val="0"/>
                <w:numId w:val="4"/>
              </w:numPr>
              <w:spacing w:line="360" w:lineRule="auto"/>
              <w:jc w:val="left"/>
              <w:rPr>
                <w:rFonts w:ascii="宋体" w:hAnsi="宋体" w:cs="宋体"/>
                <w:sz w:val="24"/>
              </w:rPr>
            </w:pPr>
            <w:r>
              <w:rPr>
                <w:rFonts w:hint="eastAsia" w:ascii="宋体" w:hAnsi="宋体" w:cs="宋体"/>
                <w:sz w:val="24"/>
              </w:rPr>
              <w:t>电化学反应发生器1台</w:t>
            </w:r>
          </w:p>
          <w:p w14:paraId="757E8447">
            <w:pPr>
              <w:widowControl/>
              <w:numPr>
                <w:ilvl w:val="0"/>
                <w:numId w:val="4"/>
              </w:numPr>
              <w:spacing w:line="360" w:lineRule="auto"/>
              <w:jc w:val="left"/>
              <w:rPr>
                <w:rFonts w:ascii="宋体" w:hAnsi="宋体" w:cs="宋体"/>
                <w:sz w:val="24"/>
              </w:rPr>
            </w:pPr>
            <w:r>
              <w:rPr>
                <w:rFonts w:hint="eastAsia" w:ascii="宋体" w:hAnsi="宋体" w:cs="宋体"/>
                <w:sz w:val="24"/>
              </w:rPr>
              <w:t>在线气体分析仪1台</w:t>
            </w:r>
          </w:p>
          <w:p w14:paraId="653C1068">
            <w:pPr>
              <w:widowControl/>
              <w:numPr>
                <w:ilvl w:val="0"/>
                <w:numId w:val="4"/>
              </w:numPr>
              <w:spacing w:line="360" w:lineRule="auto"/>
              <w:jc w:val="left"/>
              <w:rPr>
                <w:rFonts w:ascii="宋体" w:hAnsi="宋体" w:cs="宋体"/>
                <w:sz w:val="24"/>
              </w:rPr>
            </w:pPr>
            <w:r>
              <w:rPr>
                <w:rFonts w:hint="eastAsia" w:ascii="宋体" w:hAnsi="宋体" w:cs="宋体"/>
                <w:sz w:val="24"/>
              </w:rPr>
              <w:t>瞬态反应监测质谱仪1套</w:t>
            </w:r>
          </w:p>
          <w:p w14:paraId="11FD0B93">
            <w:pPr>
              <w:widowControl/>
              <w:numPr>
                <w:ilvl w:val="0"/>
                <w:numId w:val="4"/>
              </w:numPr>
              <w:spacing w:line="360" w:lineRule="auto"/>
              <w:jc w:val="left"/>
              <w:rPr>
                <w:rFonts w:ascii="宋体" w:hAnsi="宋体" w:cs="宋体"/>
                <w:sz w:val="24"/>
              </w:rPr>
            </w:pPr>
            <w:r>
              <w:rPr>
                <w:rFonts w:hint="eastAsia" w:ascii="宋体" w:hAnsi="宋体" w:cs="宋体"/>
                <w:sz w:val="24"/>
              </w:rPr>
              <w:t>原位光谱仪1台</w:t>
            </w:r>
          </w:p>
          <w:p w14:paraId="7A3039DA">
            <w:pPr>
              <w:widowControl/>
              <w:numPr>
                <w:ilvl w:val="0"/>
                <w:numId w:val="4"/>
              </w:numPr>
              <w:spacing w:line="360" w:lineRule="auto"/>
              <w:jc w:val="left"/>
              <w:rPr>
                <w:rFonts w:ascii="宋体" w:hAnsi="宋体" w:cs="宋体"/>
                <w:sz w:val="24"/>
              </w:rPr>
            </w:pPr>
            <w:r>
              <w:rPr>
                <w:rFonts w:hint="eastAsia" w:ascii="宋体" w:hAnsi="宋体" w:cs="宋体"/>
                <w:sz w:val="24"/>
              </w:rPr>
              <w:t>紫外可见分光光度计1台</w:t>
            </w:r>
          </w:p>
          <w:p w14:paraId="33D1F054">
            <w:pPr>
              <w:widowControl/>
              <w:numPr>
                <w:ilvl w:val="0"/>
                <w:numId w:val="4"/>
              </w:numPr>
              <w:spacing w:line="360" w:lineRule="auto"/>
              <w:jc w:val="left"/>
              <w:rPr>
                <w:rFonts w:ascii="宋体" w:hAnsi="宋体" w:cs="宋体"/>
                <w:sz w:val="24"/>
              </w:rPr>
            </w:pPr>
            <w:r>
              <w:rPr>
                <w:rFonts w:hint="eastAsia" w:ascii="宋体" w:hAnsi="宋体" w:cs="宋体"/>
                <w:sz w:val="24"/>
              </w:rPr>
              <w:t>离子溅射仪1台</w:t>
            </w:r>
          </w:p>
          <w:p w14:paraId="76DB7D73">
            <w:pPr>
              <w:widowControl/>
              <w:numPr>
                <w:ilvl w:val="0"/>
                <w:numId w:val="4"/>
              </w:numPr>
              <w:spacing w:line="360" w:lineRule="auto"/>
              <w:jc w:val="left"/>
              <w:rPr>
                <w:rFonts w:ascii="宋体" w:hAnsi="宋体" w:cs="宋体"/>
                <w:sz w:val="24"/>
              </w:rPr>
            </w:pPr>
            <w:r>
              <w:rPr>
                <w:rFonts w:hint="eastAsia" w:ascii="宋体" w:hAnsi="宋体" w:cs="宋体"/>
                <w:sz w:val="24"/>
              </w:rPr>
              <w:t xml:space="preserve">智能电源控制系统 1套 </w:t>
            </w:r>
          </w:p>
          <w:p w14:paraId="57A95744">
            <w:pPr>
              <w:widowControl/>
              <w:numPr>
                <w:ilvl w:val="0"/>
                <w:numId w:val="4"/>
              </w:numPr>
              <w:spacing w:line="360" w:lineRule="auto"/>
              <w:jc w:val="left"/>
              <w:rPr>
                <w:rFonts w:ascii="宋体" w:hAnsi="宋体" w:cs="宋体"/>
                <w:sz w:val="24"/>
              </w:rPr>
            </w:pPr>
            <w:r>
              <w:rPr>
                <w:rFonts w:hint="eastAsia" w:ascii="宋体" w:hAnsi="宋体" w:cs="宋体"/>
                <w:sz w:val="24"/>
              </w:rPr>
              <w:t>辅助设备1套</w:t>
            </w:r>
          </w:p>
        </w:tc>
        <w:tc>
          <w:tcPr>
            <w:tcW w:w="686" w:type="dxa"/>
            <w:shd w:val="clear" w:color="auto" w:fill="auto"/>
            <w:vAlign w:val="center"/>
          </w:tcPr>
          <w:p w14:paraId="7BBCB32D">
            <w:pPr>
              <w:spacing w:line="360" w:lineRule="auto"/>
              <w:jc w:val="center"/>
              <w:rPr>
                <w:rFonts w:ascii="宋体" w:hAnsi="宋体" w:cs="宋体"/>
                <w:sz w:val="24"/>
              </w:rPr>
            </w:pPr>
            <w:r>
              <w:rPr>
                <w:rFonts w:hint="eastAsia" w:ascii="宋体" w:hAnsi="宋体" w:cs="宋体"/>
                <w:sz w:val="24"/>
              </w:rPr>
              <w:t>170</w:t>
            </w:r>
          </w:p>
        </w:tc>
        <w:tc>
          <w:tcPr>
            <w:tcW w:w="626" w:type="dxa"/>
            <w:vAlign w:val="center"/>
          </w:tcPr>
          <w:p w14:paraId="11DE07D5">
            <w:pPr>
              <w:spacing w:line="360" w:lineRule="auto"/>
              <w:jc w:val="center"/>
              <w:rPr>
                <w:rFonts w:ascii="宋体" w:hAnsi="宋体" w:cs="宋体"/>
                <w:sz w:val="24"/>
              </w:rPr>
            </w:pPr>
            <w:r>
              <w:rPr>
                <w:rFonts w:hint="eastAsia" w:ascii="宋体" w:hAnsi="宋体" w:cs="宋体"/>
                <w:sz w:val="24"/>
              </w:rPr>
              <w:t>170</w:t>
            </w:r>
          </w:p>
        </w:tc>
      </w:tr>
      <w:tr w14:paraId="19A2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445" w:type="dxa"/>
            <w:shd w:val="clear" w:color="auto" w:fill="auto"/>
            <w:vAlign w:val="center"/>
          </w:tcPr>
          <w:p w14:paraId="5001EA61">
            <w:pPr>
              <w:spacing w:line="360" w:lineRule="auto"/>
              <w:jc w:val="center"/>
              <w:rPr>
                <w:rFonts w:ascii="宋体" w:hAnsi="宋体" w:cs="宋体"/>
                <w:sz w:val="24"/>
              </w:rPr>
            </w:pPr>
            <w:r>
              <w:rPr>
                <w:rFonts w:hint="eastAsia" w:ascii="宋体" w:hAnsi="宋体" w:cs="宋体"/>
                <w:sz w:val="24"/>
              </w:rPr>
              <w:t>2</w:t>
            </w:r>
          </w:p>
        </w:tc>
        <w:tc>
          <w:tcPr>
            <w:tcW w:w="1121" w:type="dxa"/>
            <w:shd w:val="clear" w:color="auto" w:fill="auto"/>
            <w:vAlign w:val="center"/>
          </w:tcPr>
          <w:p w14:paraId="261AFF92">
            <w:pPr>
              <w:widowControl/>
              <w:spacing w:line="360" w:lineRule="auto"/>
              <w:jc w:val="center"/>
              <w:textAlignment w:val="center"/>
              <w:rPr>
                <w:rFonts w:ascii="宋体" w:hAnsi="宋体" w:cs="宋体"/>
                <w:sz w:val="24"/>
              </w:rPr>
            </w:pPr>
            <w:r>
              <w:rPr>
                <w:rFonts w:hint="eastAsia" w:ascii="宋体" w:hAnsi="宋体" w:cs="宋体"/>
                <w:sz w:val="24"/>
              </w:rPr>
              <w:t>变温显微光谱升级系统</w:t>
            </w:r>
          </w:p>
        </w:tc>
        <w:tc>
          <w:tcPr>
            <w:tcW w:w="464" w:type="dxa"/>
            <w:shd w:val="clear" w:color="auto" w:fill="auto"/>
            <w:vAlign w:val="center"/>
          </w:tcPr>
          <w:p w14:paraId="3E45A6EB">
            <w:pPr>
              <w:widowControl/>
              <w:spacing w:line="360" w:lineRule="auto"/>
              <w:jc w:val="center"/>
              <w:textAlignment w:val="center"/>
              <w:rPr>
                <w:rFonts w:ascii="宋体" w:hAnsi="宋体" w:cs="宋体"/>
                <w:sz w:val="24"/>
              </w:rPr>
            </w:pPr>
            <w:r>
              <w:rPr>
                <w:rFonts w:hint="eastAsia" w:ascii="宋体" w:hAnsi="宋体" w:cs="宋体"/>
                <w:sz w:val="24"/>
              </w:rPr>
              <w:t>1</w:t>
            </w:r>
          </w:p>
        </w:tc>
        <w:tc>
          <w:tcPr>
            <w:tcW w:w="518" w:type="dxa"/>
            <w:gridSpan w:val="2"/>
            <w:shd w:val="clear" w:color="auto" w:fill="auto"/>
            <w:vAlign w:val="center"/>
          </w:tcPr>
          <w:p w14:paraId="446D5CD9">
            <w:pPr>
              <w:widowControl/>
              <w:spacing w:line="360" w:lineRule="auto"/>
              <w:jc w:val="center"/>
              <w:textAlignment w:val="center"/>
              <w:rPr>
                <w:rFonts w:ascii="宋体" w:hAnsi="宋体" w:cs="宋体"/>
                <w:sz w:val="24"/>
              </w:rPr>
            </w:pPr>
            <w:r>
              <w:rPr>
                <w:rFonts w:hint="eastAsia" w:ascii="宋体" w:hAnsi="宋体" w:cs="宋体"/>
                <w:sz w:val="24"/>
              </w:rPr>
              <w:t>套</w:t>
            </w:r>
          </w:p>
        </w:tc>
        <w:tc>
          <w:tcPr>
            <w:tcW w:w="5797" w:type="dxa"/>
            <w:shd w:val="clear" w:color="auto" w:fill="auto"/>
            <w:vAlign w:val="center"/>
          </w:tcPr>
          <w:p w14:paraId="2A2ADD95">
            <w:pPr>
              <w:widowControl/>
              <w:numPr>
                <w:ilvl w:val="0"/>
                <w:numId w:val="5"/>
              </w:numPr>
              <w:spacing w:line="360" w:lineRule="auto"/>
              <w:jc w:val="left"/>
              <w:textAlignment w:val="center"/>
              <w:rPr>
                <w:rFonts w:ascii="宋体" w:hAnsi="宋体" w:cs="宋体"/>
                <w:sz w:val="24"/>
              </w:rPr>
            </w:pPr>
            <w:r>
              <w:rPr>
                <w:rFonts w:hint="eastAsia" w:ascii="宋体" w:hAnsi="宋体" w:cs="宋体"/>
                <w:sz w:val="24"/>
              </w:rPr>
              <w:t>设备功能要求：</w:t>
            </w:r>
          </w:p>
          <w:p w14:paraId="2F1CE4E6">
            <w:pPr>
              <w:widowControl/>
              <w:numPr>
                <w:ilvl w:val="255"/>
                <w:numId w:val="0"/>
              </w:numPr>
              <w:spacing w:line="360" w:lineRule="auto"/>
              <w:jc w:val="left"/>
              <w:textAlignment w:val="center"/>
              <w:rPr>
                <w:rFonts w:ascii="宋体" w:hAnsi="宋体" w:cs="宋体"/>
                <w:sz w:val="24"/>
              </w:rPr>
            </w:pPr>
            <w:r>
              <w:rPr>
                <w:rFonts w:hint="eastAsia" w:ascii="宋体" w:hAnsi="宋体" w:cs="宋体"/>
                <w:sz w:val="24"/>
              </w:rPr>
              <w:t>包含液氦低温恒温光学腔及高精度电控平移台，可用于升级采购人原有共享设备-拉曼光谱系统（原实验室型号：iHR 550），实现变温条件下的常规可见光拉曼光谱及深紫外拉曼光谱的测量、微区拉曼光谱分析以及拉曼光谱信号的表面成像以及原位深紫外激光激发的变温稳态光致荧光光谱测量。</w:t>
            </w:r>
          </w:p>
          <w:p w14:paraId="3FF799E5">
            <w:pPr>
              <w:widowControl/>
              <w:numPr>
                <w:ilvl w:val="0"/>
                <w:numId w:val="5"/>
              </w:numPr>
              <w:spacing w:line="360" w:lineRule="auto"/>
              <w:jc w:val="left"/>
              <w:textAlignment w:val="center"/>
              <w:rPr>
                <w:rFonts w:ascii="宋体" w:hAnsi="宋体" w:cs="宋体"/>
                <w:sz w:val="24"/>
              </w:rPr>
            </w:pPr>
            <w:r>
              <w:rPr>
                <w:rFonts w:hint="eastAsia" w:ascii="宋体" w:hAnsi="宋体" w:cs="宋体"/>
                <w:sz w:val="24"/>
              </w:rPr>
              <w:t>技术参数要求：</w:t>
            </w:r>
          </w:p>
          <w:p w14:paraId="043D36E4">
            <w:pPr>
              <w:widowControl/>
              <w:numPr>
                <w:ilvl w:val="255"/>
                <w:numId w:val="0"/>
              </w:numPr>
              <w:spacing w:line="360" w:lineRule="auto"/>
              <w:jc w:val="left"/>
              <w:textAlignment w:val="center"/>
              <w:rPr>
                <w:rFonts w:ascii="宋体" w:hAnsi="宋体" w:cs="宋体"/>
                <w:sz w:val="24"/>
              </w:rPr>
            </w:pPr>
            <w:r>
              <w:rPr>
                <w:rFonts w:hint="eastAsia" w:ascii="宋体" w:hAnsi="宋体" w:cs="宋体"/>
                <w:sz w:val="24"/>
              </w:rPr>
              <w:t>1.制冷方式：</w:t>
            </w:r>
          </w:p>
          <w:p w14:paraId="4BE3F5BE">
            <w:pPr>
              <w:widowControl/>
              <w:spacing w:line="360" w:lineRule="auto"/>
              <w:jc w:val="left"/>
              <w:textAlignment w:val="center"/>
              <w:rPr>
                <w:rFonts w:ascii="宋体" w:hAnsi="宋体" w:cs="宋体"/>
                <w:sz w:val="24"/>
              </w:rPr>
            </w:pPr>
            <w:r>
              <w:rPr>
                <w:rFonts w:hint="eastAsia" w:ascii="宋体" w:hAnsi="宋体" w:cs="宋体"/>
                <w:sz w:val="24"/>
              </w:rPr>
              <w:t>1.1</w:t>
            </w:r>
            <w:r>
              <w:rPr>
                <w:rFonts w:hint="eastAsia" w:ascii="宋体" w:hAnsi="宋体" w:cs="宋体"/>
                <w:bCs/>
                <w:sz w:val="24"/>
              </w:rPr>
              <w:t>▲</w:t>
            </w:r>
            <w:r>
              <w:rPr>
                <w:rFonts w:hint="eastAsia" w:ascii="宋体" w:hAnsi="宋体" w:cs="宋体"/>
                <w:sz w:val="24"/>
              </w:rPr>
              <w:t>完全无液氦闭循环系统，终生无需消耗任何液氦</w:t>
            </w:r>
          </w:p>
          <w:p w14:paraId="458DA3A3">
            <w:pPr>
              <w:widowControl/>
              <w:spacing w:line="360" w:lineRule="auto"/>
              <w:jc w:val="left"/>
              <w:textAlignment w:val="center"/>
              <w:rPr>
                <w:rFonts w:ascii="宋体" w:hAnsi="宋体" w:cs="宋体"/>
                <w:sz w:val="24"/>
              </w:rPr>
            </w:pPr>
            <w:r>
              <w:rPr>
                <w:rFonts w:hint="eastAsia" w:ascii="宋体" w:hAnsi="宋体" w:cs="宋体"/>
                <w:sz w:val="24"/>
              </w:rPr>
              <w:t>1.2双级，气动式驱动轴向10K 冷头,裸冷头重量：不大于7.1kg。</w:t>
            </w:r>
          </w:p>
          <w:p w14:paraId="680C09E5">
            <w:pPr>
              <w:widowControl/>
              <w:spacing w:line="360" w:lineRule="auto"/>
              <w:jc w:val="left"/>
              <w:textAlignment w:val="center"/>
              <w:rPr>
                <w:rFonts w:ascii="宋体" w:hAnsi="宋体" w:cs="宋体"/>
                <w:sz w:val="24"/>
              </w:rPr>
            </w:pPr>
            <w:r>
              <w:rPr>
                <w:rFonts w:hint="eastAsia"/>
              </w:rPr>
              <w:t>◉</w:t>
            </w:r>
            <w:r>
              <w:rPr>
                <w:rFonts w:hint="eastAsia" w:ascii="宋体" w:hAnsi="宋体" w:cs="宋体"/>
                <w:sz w:val="24"/>
              </w:rPr>
              <w:t xml:space="preserve">1.3裸冷头制冷功率@50Hz： </w:t>
            </w:r>
          </w:p>
          <w:p w14:paraId="77571F22">
            <w:pPr>
              <w:widowControl/>
              <w:spacing w:line="360" w:lineRule="auto"/>
              <w:jc w:val="left"/>
              <w:textAlignment w:val="center"/>
              <w:rPr>
                <w:rFonts w:ascii="宋体" w:hAnsi="宋体" w:cs="宋体"/>
                <w:sz w:val="24"/>
              </w:rPr>
            </w:pPr>
            <w:r>
              <w:rPr>
                <w:rFonts w:hint="eastAsia" w:ascii="宋体" w:hAnsi="宋体" w:cs="宋体"/>
                <w:sz w:val="24"/>
              </w:rPr>
              <w:t>一级制冷功率 ： 8 W@77K</w:t>
            </w:r>
          </w:p>
          <w:p w14:paraId="7C2C268C">
            <w:pPr>
              <w:widowControl/>
              <w:spacing w:line="360" w:lineRule="auto"/>
              <w:jc w:val="left"/>
              <w:textAlignment w:val="center"/>
              <w:rPr>
                <w:rFonts w:ascii="宋体" w:hAnsi="宋体" w:cs="宋体"/>
                <w:sz w:val="24"/>
              </w:rPr>
            </w:pPr>
            <w:r>
              <w:rPr>
                <w:rFonts w:hint="eastAsia" w:ascii="宋体" w:hAnsi="宋体" w:cs="宋体"/>
                <w:sz w:val="24"/>
              </w:rPr>
              <w:t>二级制冷功率： 1.6 W@10 K</w:t>
            </w:r>
          </w:p>
          <w:p w14:paraId="0BD3F3F7">
            <w:pPr>
              <w:widowControl/>
              <w:spacing w:line="360" w:lineRule="auto"/>
              <w:jc w:val="left"/>
              <w:textAlignment w:val="center"/>
              <w:rPr>
                <w:rFonts w:ascii="宋体" w:hAnsi="宋体" w:cs="宋体"/>
                <w:sz w:val="24"/>
              </w:rPr>
            </w:pPr>
            <w:r>
              <w:rPr>
                <w:rFonts w:hint="eastAsia" w:ascii="宋体" w:hAnsi="宋体" w:cs="宋体"/>
                <w:bCs/>
                <w:sz w:val="24"/>
              </w:rPr>
              <w:t>▲</w:t>
            </w:r>
            <w:r>
              <w:rPr>
                <w:rFonts w:hint="eastAsia" w:ascii="宋体" w:hAnsi="宋体" w:cs="宋体"/>
                <w:sz w:val="24"/>
              </w:rPr>
              <w:t>1.4系统温度范围：约10K～350K，控温精度</w:t>
            </w:r>
            <w:r>
              <w:rPr>
                <w:rFonts w:hint="eastAsia"/>
              </w:rPr>
              <w:t>≤</w:t>
            </w:r>
            <w:r>
              <w:rPr>
                <w:rFonts w:hint="eastAsia" w:ascii="宋体" w:hAnsi="宋体" w:cs="宋体"/>
                <w:sz w:val="24"/>
              </w:rPr>
              <w:t>50mK</w:t>
            </w:r>
          </w:p>
          <w:p w14:paraId="4CB19719">
            <w:pPr>
              <w:widowControl/>
              <w:spacing w:line="360" w:lineRule="auto"/>
              <w:jc w:val="left"/>
              <w:textAlignment w:val="center"/>
              <w:rPr>
                <w:rFonts w:ascii="宋体" w:hAnsi="宋体" w:cs="宋体"/>
                <w:sz w:val="24"/>
              </w:rPr>
            </w:pPr>
            <w:r>
              <w:rPr>
                <w:rFonts w:hint="eastAsia" w:ascii="宋体" w:hAnsi="宋体" w:cs="宋体"/>
                <w:sz w:val="24"/>
              </w:rPr>
              <w:t>水冷式氦气压缩机，电力要求：220 1Ph 50Hz</w:t>
            </w:r>
          </w:p>
          <w:p w14:paraId="4CFB54EB">
            <w:pPr>
              <w:widowControl/>
              <w:spacing w:line="360" w:lineRule="auto"/>
              <w:jc w:val="left"/>
              <w:textAlignment w:val="center"/>
              <w:rPr>
                <w:rFonts w:ascii="宋体" w:hAnsi="宋体" w:cs="宋体"/>
                <w:sz w:val="24"/>
              </w:rPr>
            </w:pPr>
            <w:r>
              <w:rPr>
                <w:rFonts w:hint="eastAsia" w:ascii="宋体" w:hAnsi="宋体" w:cs="宋体"/>
                <w:sz w:val="24"/>
              </w:rPr>
              <w:t>氦气传输管线, 1套. 3/4" [19 mm]，长度6 m</w:t>
            </w:r>
          </w:p>
          <w:p w14:paraId="47B60BD7">
            <w:pPr>
              <w:widowControl/>
              <w:spacing w:line="360" w:lineRule="auto"/>
              <w:jc w:val="left"/>
              <w:textAlignment w:val="center"/>
              <w:rPr>
                <w:rFonts w:ascii="宋体" w:hAnsi="宋体" w:cs="宋体"/>
                <w:sz w:val="24"/>
              </w:rPr>
            </w:pPr>
            <w:r>
              <w:rPr>
                <w:rFonts w:hint="eastAsia" w:ascii="宋体" w:hAnsi="宋体" w:cs="宋体"/>
                <w:sz w:val="24"/>
              </w:rPr>
              <w:t>2.超稳超低振动光学显微界面。</w:t>
            </w:r>
          </w:p>
          <w:p w14:paraId="49A33778">
            <w:pPr>
              <w:widowControl/>
              <w:spacing w:line="360" w:lineRule="auto"/>
              <w:jc w:val="left"/>
              <w:textAlignment w:val="center"/>
              <w:rPr>
                <w:rFonts w:ascii="宋体" w:hAnsi="宋体" w:cs="宋体"/>
                <w:sz w:val="24"/>
              </w:rPr>
            </w:pPr>
            <w:r>
              <w:rPr>
                <w:rFonts w:hint="eastAsia" w:ascii="宋体" w:hAnsi="宋体" w:cs="宋体"/>
                <w:bCs/>
                <w:sz w:val="24"/>
              </w:rPr>
              <w:t>▲</w:t>
            </w:r>
            <w:r>
              <w:rPr>
                <w:rFonts w:hint="eastAsia" w:ascii="宋体" w:hAnsi="宋体" w:cs="宋体"/>
                <w:sz w:val="24"/>
              </w:rPr>
              <w:t>2.1 系统振动最低可达3-5nm（峰峰）,样品腔可调节成水平或垂直方向两种放置方向。</w:t>
            </w:r>
          </w:p>
          <w:p w14:paraId="023E0EE2">
            <w:pPr>
              <w:widowControl/>
              <w:spacing w:line="360" w:lineRule="auto"/>
              <w:jc w:val="left"/>
              <w:textAlignment w:val="center"/>
              <w:rPr>
                <w:rFonts w:ascii="宋体" w:hAnsi="宋体" w:cs="宋体"/>
                <w:sz w:val="24"/>
              </w:rPr>
            </w:pPr>
            <w:r>
              <w:rPr>
                <w:rFonts w:hint="eastAsia" w:ascii="宋体" w:hAnsi="宋体" w:cs="宋体"/>
                <w:sz w:val="24"/>
              </w:rPr>
              <w:t>2.2 真空外罩带光学显微延伸, OFHC铜防热辐射屏。</w:t>
            </w:r>
          </w:p>
          <w:p w14:paraId="632C9C73">
            <w:pPr>
              <w:widowControl/>
              <w:spacing w:line="360" w:lineRule="auto"/>
              <w:jc w:val="left"/>
              <w:textAlignment w:val="center"/>
              <w:rPr>
                <w:rFonts w:ascii="宋体" w:hAnsi="宋体" w:cs="宋体"/>
                <w:sz w:val="24"/>
              </w:rPr>
            </w:pPr>
            <w:r>
              <w:rPr>
                <w:rFonts w:hint="eastAsia"/>
              </w:rPr>
              <w:t>◉</w:t>
            </w:r>
            <w:r>
              <w:rPr>
                <w:rFonts w:hint="eastAsia" w:ascii="宋体" w:hAnsi="宋体" w:cs="宋体"/>
                <w:sz w:val="24"/>
              </w:rPr>
              <w:t>2.3 样品托高度连续可调。</w:t>
            </w:r>
          </w:p>
          <w:p w14:paraId="4B556ABE">
            <w:pPr>
              <w:widowControl/>
              <w:spacing w:line="360" w:lineRule="auto"/>
              <w:jc w:val="left"/>
              <w:textAlignment w:val="center"/>
              <w:rPr>
                <w:rFonts w:ascii="宋体" w:hAnsi="宋体" w:cs="宋体"/>
                <w:sz w:val="24"/>
              </w:rPr>
            </w:pPr>
            <w:r>
              <w:rPr>
                <w:rFonts w:hint="eastAsia" w:ascii="宋体" w:hAnsi="宋体" w:cs="宋体"/>
                <w:sz w:val="24"/>
              </w:rPr>
              <w:t>2.4 室温窗材质：石英，厚度≥0.04"[1.0 mm], 光窗大小：</w:t>
            </w:r>
            <w:r>
              <w:rPr>
                <w:rFonts w:hint="eastAsia"/>
              </w:rPr>
              <w:t>≥</w:t>
            </w:r>
            <w:r>
              <w:rPr>
                <w:rFonts w:hint="eastAsia" w:ascii="宋体" w:hAnsi="宋体" w:cs="宋体"/>
                <w:sz w:val="24"/>
              </w:rPr>
              <w:t>25mm,可视区域：</w:t>
            </w:r>
            <w:r>
              <w:rPr>
                <w:rFonts w:hint="eastAsia"/>
              </w:rPr>
              <w:t>≥</w:t>
            </w:r>
            <w:r>
              <w:rPr>
                <w:rFonts w:hint="eastAsia" w:ascii="宋体" w:hAnsi="宋体" w:cs="宋体"/>
                <w:sz w:val="24"/>
              </w:rPr>
              <w:t>23mm</w:t>
            </w:r>
          </w:p>
          <w:p w14:paraId="3FDA055B">
            <w:pPr>
              <w:widowControl/>
              <w:spacing w:line="360" w:lineRule="auto"/>
              <w:jc w:val="left"/>
              <w:textAlignment w:val="center"/>
              <w:rPr>
                <w:rFonts w:ascii="宋体" w:hAnsi="宋体" w:cs="宋体"/>
                <w:sz w:val="24"/>
              </w:rPr>
            </w:pPr>
            <w:r>
              <w:rPr>
                <w:rFonts w:hint="eastAsia" w:ascii="宋体" w:hAnsi="宋体" w:cs="宋体"/>
                <w:sz w:val="24"/>
              </w:rPr>
              <w:t>2.5 样品控温包：10针电学接头，1个加热器，一个标准曲线的硅二极管温度计用于温度控制。</w:t>
            </w:r>
          </w:p>
          <w:p w14:paraId="10EA4197">
            <w:pPr>
              <w:widowControl/>
              <w:spacing w:line="360" w:lineRule="auto"/>
              <w:jc w:val="left"/>
              <w:textAlignment w:val="center"/>
              <w:rPr>
                <w:rFonts w:ascii="宋体" w:hAnsi="宋体" w:cs="宋体"/>
                <w:sz w:val="24"/>
              </w:rPr>
            </w:pPr>
            <w:r>
              <w:rPr>
                <w:rFonts w:hint="eastAsia"/>
              </w:rPr>
              <w:t>◉</w:t>
            </w:r>
            <w:r>
              <w:rPr>
                <w:rFonts w:hint="eastAsia" w:ascii="宋体" w:hAnsi="宋体" w:cs="宋体"/>
                <w:sz w:val="24"/>
              </w:rPr>
              <w:t>3. 温控仪：双温度计输入，双加热控制环，自带IEEE-488 and USB接口，PID自动控温，75W加热功率。</w:t>
            </w:r>
          </w:p>
          <w:p w14:paraId="0FDEE798">
            <w:pPr>
              <w:widowControl/>
              <w:spacing w:line="360" w:lineRule="auto"/>
              <w:jc w:val="left"/>
              <w:textAlignment w:val="center"/>
              <w:rPr>
                <w:rFonts w:ascii="宋体" w:hAnsi="宋体" w:cs="宋体"/>
                <w:sz w:val="24"/>
              </w:rPr>
            </w:pPr>
            <w:r>
              <w:rPr>
                <w:rFonts w:hint="eastAsia" w:ascii="宋体" w:hAnsi="宋体" w:cs="宋体"/>
                <w:sz w:val="24"/>
              </w:rPr>
              <w:t>4. 系统包括两维移动支架。</w:t>
            </w:r>
          </w:p>
          <w:p w14:paraId="67A2035A">
            <w:pPr>
              <w:widowControl/>
              <w:spacing w:line="360" w:lineRule="auto"/>
              <w:jc w:val="left"/>
              <w:textAlignment w:val="center"/>
              <w:rPr>
                <w:rFonts w:ascii="宋体" w:hAnsi="宋体" w:cs="宋体"/>
                <w:sz w:val="24"/>
              </w:rPr>
            </w:pPr>
            <w:r>
              <w:rPr>
                <w:rFonts w:hint="eastAsia" w:ascii="宋体" w:hAnsi="宋体" w:cs="宋体"/>
                <w:sz w:val="24"/>
              </w:rPr>
              <w:t>5. 系统包含完全无油分子泵组，专门用于系统真空获取。</w:t>
            </w:r>
          </w:p>
          <w:p w14:paraId="3FC169AB">
            <w:pPr>
              <w:widowControl/>
              <w:spacing w:line="360" w:lineRule="auto"/>
              <w:jc w:val="left"/>
              <w:textAlignment w:val="center"/>
              <w:rPr>
                <w:rFonts w:ascii="宋体" w:hAnsi="宋体" w:cs="宋体"/>
                <w:sz w:val="24"/>
              </w:rPr>
            </w:pPr>
            <w:r>
              <w:rPr>
                <w:rFonts w:hint="eastAsia" w:ascii="宋体" w:hAnsi="宋体" w:cs="宋体"/>
                <w:sz w:val="24"/>
              </w:rPr>
              <w:t>6. 系统包含水冷机，用于冷却氦气压缩机。</w:t>
            </w:r>
          </w:p>
          <w:p w14:paraId="3BA8FBC7">
            <w:pPr>
              <w:widowControl/>
              <w:spacing w:line="360" w:lineRule="auto"/>
              <w:jc w:val="left"/>
              <w:textAlignment w:val="center"/>
              <w:rPr>
                <w:rFonts w:ascii="宋体" w:hAnsi="宋体" w:cs="宋体"/>
                <w:sz w:val="24"/>
              </w:rPr>
            </w:pPr>
            <w:r>
              <w:rPr>
                <w:rFonts w:hint="eastAsia" w:ascii="宋体" w:hAnsi="宋体" w:cs="宋体"/>
                <w:sz w:val="24"/>
              </w:rPr>
              <w:t>7.匹配仪器安装位置，要求压缩机长度≤483mm，宽度≤434mm，高度≤516mm。</w:t>
            </w:r>
          </w:p>
          <w:p w14:paraId="0F9D7D22">
            <w:pPr>
              <w:widowControl/>
              <w:spacing w:line="360" w:lineRule="auto"/>
              <w:jc w:val="left"/>
              <w:textAlignment w:val="center"/>
              <w:rPr>
                <w:rFonts w:ascii="宋体" w:hAnsi="宋体" w:cs="宋体"/>
                <w:sz w:val="24"/>
              </w:rPr>
            </w:pPr>
            <w:r>
              <w:rPr>
                <w:rFonts w:hint="eastAsia" w:ascii="宋体" w:hAnsi="宋体" w:cs="宋体"/>
                <w:sz w:val="24"/>
              </w:rPr>
              <w:t>8.自带氦气柔性管线，长度≥6米。</w:t>
            </w:r>
          </w:p>
          <w:p w14:paraId="0A49698B">
            <w:pPr>
              <w:widowControl/>
              <w:spacing w:line="360" w:lineRule="auto"/>
              <w:jc w:val="left"/>
              <w:textAlignment w:val="center"/>
              <w:rPr>
                <w:rFonts w:ascii="宋体" w:hAnsi="宋体" w:cs="宋体"/>
                <w:sz w:val="24"/>
              </w:rPr>
            </w:pPr>
            <w:r>
              <w:rPr>
                <w:rFonts w:hint="eastAsia" w:ascii="宋体" w:hAnsi="宋体" w:cs="宋体"/>
                <w:sz w:val="24"/>
              </w:rPr>
              <w:t>9.制冷机冷头与低温系统为同一厂家生产，保证整个系统的稳定性和密封性。</w:t>
            </w:r>
          </w:p>
          <w:p w14:paraId="09A70AA0">
            <w:pPr>
              <w:widowControl/>
              <w:spacing w:line="360" w:lineRule="auto"/>
              <w:jc w:val="left"/>
              <w:textAlignment w:val="center"/>
              <w:rPr>
                <w:rFonts w:ascii="宋体" w:hAnsi="宋体" w:cs="宋体"/>
                <w:sz w:val="24"/>
              </w:rPr>
            </w:pPr>
            <w:r>
              <w:rPr>
                <w:rFonts w:hint="eastAsia" w:ascii="宋体" w:hAnsi="宋体" w:cs="宋体"/>
                <w:sz w:val="24"/>
              </w:rPr>
              <w:t>10.系统包含显微XY自动平移：</w:t>
            </w:r>
          </w:p>
          <w:p w14:paraId="04E06921">
            <w:pPr>
              <w:widowControl/>
              <w:spacing w:line="360" w:lineRule="auto"/>
              <w:jc w:val="left"/>
              <w:textAlignment w:val="center"/>
              <w:rPr>
                <w:rFonts w:ascii="宋体" w:hAnsi="宋体" w:cs="宋体"/>
                <w:sz w:val="24"/>
              </w:rPr>
            </w:pPr>
            <w:r>
              <w:rPr>
                <w:rFonts w:hint="eastAsia" w:ascii="宋体" w:hAnsi="宋体" w:cs="宋体"/>
                <w:bCs/>
                <w:sz w:val="24"/>
              </w:rPr>
              <w:t>▲</w:t>
            </w:r>
            <w:r>
              <w:rPr>
                <w:rFonts w:hint="eastAsia" w:ascii="宋体" w:hAnsi="宋体" w:cs="宋体"/>
                <w:sz w:val="24"/>
              </w:rPr>
              <w:t>10.1行程：X≥75mm，Y≥50mm。</w:t>
            </w:r>
          </w:p>
          <w:p w14:paraId="6BC58F31">
            <w:pPr>
              <w:widowControl/>
              <w:spacing w:line="360" w:lineRule="auto"/>
              <w:jc w:val="left"/>
              <w:textAlignment w:val="center"/>
              <w:rPr>
                <w:rFonts w:ascii="宋体" w:hAnsi="宋体" w:cs="宋体"/>
                <w:sz w:val="24"/>
              </w:rPr>
            </w:pPr>
            <w:r>
              <w:rPr>
                <w:rFonts w:hint="eastAsia" w:ascii="宋体" w:hAnsi="宋体" w:cs="宋体"/>
                <w:sz w:val="24"/>
              </w:rPr>
              <w:t>10.2 XY方向最大移动速度≥50mm/S。</w:t>
            </w:r>
          </w:p>
          <w:p w14:paraId="2B93580B">
            <w:pPr>
              <w:widowControl/>
              <w:spacing w:line="360" w:lineRule="auto"/>
              <w:jc w:val="left"/>
              <w:textAlignment w:val="center"/>
              <w:rPr>
                <w:rFonts w:ascii="宋体" w:hAnsi="宋体" w:cs="宋体"/>
                <w:sz w:val="24"/>
              </w:rPr>
            </w:pPr>
            <w:r>
              <w:rPr>
                <w:rFonts w:hint="eastAsia" w:ascii="宋体" w:hAnsi="宋体" w:cs="宋体"/>
                <w:sz w:val="24"/>
              </w:rPr>
              <w:t>10.3 移动重复性优于1um。</w:t>
            </w:r>
          </w:p>
          <w:p w14:paraId="2F84E71D">
            <w:pPr>
              <w:widowControl/>
              <w:spacing w:line="360" w:lineRule="auto"/>
              <w:jc w:val="left"/>
              <w:textAlignment w:val="center"/>
              <w:rPr>
                <w:rFonts w:ascii="宋体" w:hAnsi="宋体" w:cs="宋体"/>
                <w:sz w:val="24"/>
              </w:rPr>
            </w:pPr>
            <w:r>
              <w:rPr>
                <w:rFonts w:hint="eastAsia" w:ascii="宋体" w:hAnsi="宋体" w:cs="宋体"/>
                <w:sz w:val="24"/>
              </w:rPr>
              <w:t>10.4 移动精度≤±1um。</w:t>
            </w:r>
          </w:p>
          <w:p w14:paraId="6853A4AF">
            <w:pPr>
              <w:widowControl/>
              <w:spacing w:line="360" w:lineRule="auto"/>
              <w:jc w:val="left"/>
              <w:textAlignment w:val="center"/>
              <w:rPr>
                <w:rFonts w:ascii="宋体" w:hAnsi="宋体" w:cs="宋体"/>
                <w:sz w:val="24"/>
              </w:rPr>
            </w:pPr>
            <w:r>
              <w:rPr>
                <w:rFonts w:hint="eastAsia" w:ascii="宋体" w:hAnsi="宋体" w:cs="宋体"/>
                <w:sz w:val="24"/>
              </w:rPr>
              <w:t>10.5 移动分辨率≤0.05um。</w:t>
            </w:r>
          </w:p>
          <w:p w14:paraId="567EFBEA">
            <w:pPr>
              <w:widowControl/>
              <w:spacing w:line="360" w:lineRule="auto"/>
              <w:jc w:val="left"/>
              <w:textAlignment w:val="center"/>
              <w:rPr>
                <w:rFonts w:ascii="宋体" w:hAnsi="宋体" w:cs="宋体"/>
                <w:sz w:val="24"/>
              </w:rPr>
            </w:pPr>
            <w:r>
              <w:rPr>
                <w:rFonts w:hint="eastAsia" w:ascii="宋体" w:hAnsi="宋体" w:cs="宋体"/>
                <w:sz w:val="24"/>
              </w:rPr>
              <w:t>10.6 马达类型：采用2相步进马达。</w:t>
            </w:r>
          </w:p>
          <w:p w14:paraId="4F9D23BD">
            <w:pPr>
              <w:widowControl/>
              <w:spacing w:line="360" w:lineRule="auto"/>
              <w:jc w:val="left"/>
              <w:textAlignment w:val="center"/>
              <w:rPr>
                <w:rFonts w:ascii="宋体" w:hAnsi="宋体" w:cs="宋体"/>
                <w:sz w:val="24"/>
              </w:rPr>
            </w:pPr>
            <w:r>
              <w:rPr>
                <w:rFonts w:hint="eastAsia" w:ascii="宋体" w:hAnsi="宋体" w:cs="宋体"/>
                <w:sz w:val="24"/>
              </w:rPr>
              <w:t>10.7 配备3轴操作控制装置。</w:t>
            </w:r>
          </w:p>
          <w:p w14:paraId="2686D620">
            <w:pPr>
              <w:widowControl/>
              <w:spacing w:line="360" w:lineRule="auto"/>
              <w:jc w:val="left"/>
              <w:textAlignment w:val="center"/>
              <w:rPr>
                <w:rFonts w:ascii="宋体" w:hAnsi="宋体" w:cs="宋体"/>
                <w:sz w:val="24"/>
              </w:rPr>
            </w:pPr>
            <w:r>
              <w:rPr>
                <w:rFonts w:hint="eastAsia" w:ascii="宋体" w:hAnsi="宋体" w:cs="宋体"/>
                <w:bCs/>
                <w:sz w:val="24"/>
              </w:rPr>
              <w:t>▲</w:t>
            </w:r>
            <w:r>
              <w:rPr>
                <w:rFonts w:hint="eastAsia" w:ascii="宋体" w:hAnsi="宋体" w:cs="宋体"/>
                <w:sz w:val="24"/>
              </w:rPr>
              <w:t>11. 配备相关的控制器装置，可兼容原实验室拉曼光谱仪（原实验室型号：iHR 550）的控制，匹配软件获取相关的拉曼图像及荧光光谱图像。</w:t>
            </w:r>
          </w:p>
          <w:p w14:paraId="1FF07E91">
            <w:pPr>
              <w:widowControl/>
              <w:spacing w:line="360" w:lineRule="auto"/>
              <w:jc w:val="left"/>
              <w:textAlignment w:val="center"/>
              <w:rPr>
                <w:rFonts w:ascii="宋体" w:hAnsi="宋体" w:cs="宋体"/>
                <w:sz w:val="24"/>
              </w:rPr>
            </w:pPr>
            <w:r>
              <w:rPr>
                <w:rFonts w:hint="eastAsia" w:ascii="宋体" w:hAnsi="宋体" w:cs="宋体"/>
                <w:sz w:val="24"/>
              </w:rPr>
              <w:t>12.本系统须与采购人原实验室的拉曼光谱仪（原实验室型号：iHR 550）关联使用，作为本系统验收合格的条件之一，关联若产生费用，由供应商自行承担。</w:t>
            </w:r>
          </w:p>
          <w:p w14:paraId="167B40A1">
            <w:pPr>
              <w:widowControl/>
              <w:spacing w:line="360" w:lineRule="auto"/>
              <w:jc w:val="left"/>
              <w:textAlignment w:val="center"/>
              <w:rPr>
                <w:rFonts w:ascii="宋体" w:hAnsi="宋体" w:cs="宋体"/>
                <w:sz w:val="24"/>
              </w:rPr>
            </w:pPr>
            <w:r>
              <w:rPr>
                <w:rFonts w:hint="eastAsia" w:ascii="宋体" w:hAnsi="宋体" w:cs="宋体"/>
                <w:sz w:val="24"/>
              </w:rPr>
              <w:t>13. 智能电源控制系统 1套</w:t>
            </w:r>
          </w:p>
        </w:tc>
        <w:tc>
          <w:tcPr>
            <w:tcW w:w="686" w:type="dxa"/>
            <w:shd w:val="clear" w:color="auto" w:fill="auto"/>
            <w:vAlign w:val="center"/>
          </w:tcPr>
          <w:p w14:paraId="29B23DCF">
            <w:pPr>
              <w:widowControl/>
              <w:spacing w:line="360" w:lineRule="auto"/>
              <w:jc w:val="center"/>
              <w:textAlignment w:val="center"/>
              <w:rPr>
                <w:rFonts w:ascii="宋体" w:hAnsi="宋体" w:cs="宋体"/>
                <w:sz w:val="24"/>
              </w:rPr>
            </w:pPr>
            <w:r>
              <w:rPr>
                <w:rFonts w:hint="eastAsia" w:ascii="宋体" w:hAnsi="宋体" w:cs="宋体"/>
                <w:sz w:val="24"/>
              </w:rPr>
              <w:t>140</w:t>
            </w:r>
          </w:p>
        </w:tc>
        <w:tc>
          <w:tcPr>
            <w:tcW w:w="626" w:type="dxa"/>
            <w:vAlign w:val="center"/>
          </w:tcPr>
          <w:p w14:paraId="1412341B">
            <w:pPr>
              <w:spacing w:line="360" w:lineRule="auto"/>
              <w:jc w:val="center"/>
              <w:rPr>
                <w:rFonts w:ascii="宋体" w:hAnsi="宋体" w:cs="宋体"/>
                <w:b/>
                <w:bCs/>
                <w:sz w:val="24"/>
              </w:rPr>
            </w:pPr>
            <w:r>
              <w:rPr>
                <w:rFonts w:hint="eastAsia" w:ascii="宋体" w:hAnsi="宋体" w:cs="宋体"/>
                <w:b/>
                <w:bCs/>
                <w:sz w:val="24"/>
              </w:rPr>
              <w:t>140</w:t>
            </w:r>
          </w:p>
        </w:tc>
      </w:tr>
      <w:tr w14:paraId="00185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8"/>
          </w:tcPr>
          <w:p w14:paraId="7230391F">
            <w:pPr>
              <w:widowControl/>
              <w:spacing w:line="360" w:lineRule="auto"/>
              <w:jc w:val="left"/>
              <w:rPr>
                <w:rFonts w:ascii="宋体" w:hAnsi="宋体" w:cs="宋体"/>
                <w:bCs/>
                <w:sz w:val="24"/>
              </w:rPr>
            </w:pPr>
            <w:r>
              <w:rPr>
                <w:rFonts w:hint="eastAsia" w:ascii="宋体" w:hAnsi="宋体" w:cs="宋体"/>
                <w:bCs/>
                <w:sz w:val="24"/>
              </w:rPr>
              <w:t>▲</w:t>
            </w:r>
            <w:r>
              <w:rPr>
                <w:rFonts w:hint="eastAsia" w:ascii="宋体" w:hAnsi="宋体" w:cs="宋体"/>
                <w:b/>
                <w:sz w:val="24"/>
              </w:rPr>
              <w:t>商务要求</w:t>
            </w:r>
          </w:p>
        </w:tc>
      </w:tr>
      <w:tr w14:paraId="19DD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42" w:type="dxa"/>
            <w:gridSpan w:val="4"/>
            <w:vAlign w:val="center"/>
          </w:tcPr>
          <w:p w14:paraId="6F7A1D58">
            <w:pPr>
              <w:widowControl/>
              <w:spacing w:line="360" w:lineRule="auto"/>
              <w:jc w:val="center"/>
              <w:rPr>
                <w:rFonts w:ascii="宋体" w:hAnsi="宋体" w:cs="宋体"/>
                <w:sz w:val="24"/>
              </w:rPr>
            </w:pPr>
            <w:r>
              <w:rPr>
                <w:rFonts w:hint="eastAsia" w:ascii="宋体" w:hAnsi="宋体" w:cs="宋体"/>
                <w:b/>
                <w:bCs/>
                <w:sz w:val="24"/>
              </w:rPr>
              <w:t>合同签订时间</w:t>
            </w:r>
          </w:p>
        </w:tc>
        <w:tc>
          <w:tcPr>
            <w:tcW w:w="7615" w:type="dxa"/>
            <w:gridSpan w:val="4"/>
          </w:tcPr>
          <w:p w14:paraId="78298BE8">
            <w:pPr>
              <w:widowControl/>
              <w:spacing w:line="360" w:lineRule="auto"/>
              <w:rPr>
                <w:rFonts w:ascii="宋体" w:hAnsi="宋体" w:cs="宋体"/>
                <w:sz w:val="24"/>
              </w:rPr>
            </w:pPr>
            <w:r>
              <w:rPr>
                <w:rFonts w:hint="eastAsia" w:ascii="宋体" w:hAnsi="宋体" w:cs="宋体"/>
                <w:sz w:val="24"/>
              </w:rPr>
              <w:t>自中标通知书发出之日起25日内。</w:t>
            </w:r>
          </w:p>
        </w:tc>
      </w:tr>
      <w:tr w14:paraId="5220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2042" w:type="dxa"/>
            <w:gridSpan w:val="4"/>
            <w:vAlign w:val="center"/>
          </w:tcPr>
          <w:p w14:paraId="5C20C63D">
            <w:pPr>
              <w:spacing w:line="360" w:lineRule="auto"/>
              <w:jc w:val="center"/>
              <w:rPr>
                <w:rFonts w:ascii="宋体" w:hAnsi="宋体" w:cs="宋体"/>
                <w:sz w:val="24"/>
              </w:rPr>
            </w:pPr>
            <w:r>
              <w:rPr>
                <w:rFonts w:hint="eastAsia" w:ascii="宋体" w:hAnsi="宋体" w:cs="宋体"/>
                <w:b/>
                <w:sz w:val="24"/>
              </w:rPr>
              <w:t>交货时间及地点</w:t>
            </w:r>
          </w:p>
        </w:tc>
        <w:tc>
          <w:tcPr>
            <w:tcW w:w="7615" w:type="dxa"/>
            <w:gridSpan w:val="4"/>
          </w:tcPr>
          <w:p w14:paraId="6B550D4E">
            <w:pPr>
              <w:tabs>
                <w:tab w:val="left" w:pos="420"/>
              </w:tabs>
              <w:spacing w:line="360" w:lineRule="auto"/>
              <w:rPr>
                <w:rFonts w:ascii="宋体" w:hAnsi="宋体" w:cs="宋体"/>
                <w:sz w:val="24"/>
              </w:rPr>
            </w:pPr>
            <w:r>
              <w:rPr>
                <w:rFonts w:hint="eastAsia" w:ascii="宋体" w:hAnsi="宋体" w:cs="宋体"/>
                <w:sz w:val="24"/>
              </w:rPr>
              <w:t>交货时间：</w:t>
            </w:r>
          </w:p>
          <w:p w14:paraId="1482DCB9">
            <w:pPr>
              <w:tabs>
                <w:tab w:val="left" w:pos="420"/>
              </w:tabs>
              <w:spacing w:line="360" w:lineRule="auto"/>
              <w:rPr>
                <w:rFonts w:ascii="宋体" w:hAnsi="宋体" w:cs="宋体"/>
                <w:sz w:val="24"/>
              </w:rPr>
            </w:pPr>
            <w:r>
              <w:rPr>
                <w:rFonts w:hint="eastAsia" w:ascii="宋体" w:hAnsi="宋体" w:cs="宋体"/>
                <w:sz w:val="24"/>
              </w:rPr>
              <w:t>1.光电化学与光催化联合工作站自签订合同之日起</w:t>
            </w:r>
            <w:r>
              <w:rPr>
                <w:rFonts w:hint="eastAsia" w:ascii="宋体" w:hAnsi="宋体" w:cs="宋体"/>
                <w:sz w:val="24"/>
                <w:u w:val="single"/>
              </w:rPr>
              <w:t>120</w:t>
            </w:r>
            <w:r>
              <w:rPr>
                <w:rFonts w:hint="eastAsia" w:ascii="宋体" w:hAnsi="宋体" w:cs="宋体"/>
                <w:sz w:val="24"/>
              </w:rPr>
              <w:t>日历天内到货安装调试完成并通过验收；</w:t>
            </w:r>
          </w:p>
          <w:p w14:paraId="4176A354">
            <w:pPr>
              <w:tabs>
                <w:tab w:val="left" w:pos="420"/>
              </w:tabs>
              <w:spacing w:line="360" w:lineRule="auto"/>
              <w:rPr>
                <w:rFonts w:ascii="宋体" w:hAnsi="宋体" w:cs="宋体"/>
                <w:sz w:val="24"/>
              </w:rPr>
            </w:pPr>
            <w:r>
              <w:rPr>
                <w:rFonts w:hint="eastAsia" w:ascii="宋体" w:hAnsi="宋体" w:cs="宋体"/>
                <w:sz w:val="24"/>
              </w:rPr>
              <w:t>2.变温显微光谱升级系统：国产设备自签订合同之日起90日历天内到货安装调试完成并通过验收。进口设备自签订合同之日起180日历天内到货安装调试完成并通过验收。</w:t>
            </w:r>
          </w:p>
          <w:p w14:paraId="58039EEC">
            <w:pPr>
              <w:tabs>
                <w:tab w:val="left" w:pos="420"/>
              </w:tabs>
              <w:spacing w:line="360" w:lineRule="auto"/>
              <w:rPr>
                <w:rFonts w:ascii="宋体" w:hAnsi="宋体" w:cs="宋体"/>
                <w:sz w:val="24"/>
              </w:rPr>
            </w:pPr>
            <w:r>
              <w:rPr>
                <w:rFonts w:hint="eastAsia" w:ascii="宋体" w:hAnsi="宋体" w:cs="宋体"/>
                <w:sz w:val="24"/>
              </w:rPr>
              <w:t>交货地点：</w:t>
            </w:r>
            <w:r>
              <w:rPr>
                <w:rFonts w:hint="eastAsia" w:ascii="宋体" w:hAnsi="宋体" w:cs="宋体"/>
                <w:b/>
                <w:sz w:val="24"/>
              </w:rPr>
              <w:t>广西大学用户指定地点</w:t>
            </w:r>
            <w:r>
              <w:rPr>
                <w:rFonts w:hint="eastAsia" w:ascii="宋体" w:hAnsi="宋体" w:cs="宋体"/>
                <w:sz w:val="24"/>
              </w:rPr>
              <w:t>。</w:t>
            </w:r>
          </w:p>
        </w:tc>
      </w:tr>
      <w:tr w14:paraId="7ABA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2042" w:type="dxa"/>
            <w:gridSpan w:val="4"/>
            <w:vAlign w:val="center"/>
          </w:tcPr>
          <w:p w14:paraId="5501D91F">
            <w:pPr>
              <w:spacing w:line="360" w:lineRule="auto"/>
              <w:jc w:val="center"/>
              <w:rPr>
                <w:rFonts w:ascii="宋体" w:hAnsi="宋体" w:cs="宋体"/>
                <w:sz w:val="24"/>
              </w:rPr>
            </w:pPr>
            <w:r>
              <w:rPr>
                <w:rFonts w:hint="eastAsia" w:ascii="宋体" w:hAnsi="宋体" w:cs="宋体"/>
                <w:b/>
                <w:bCs/>
                <w:kern w:val="0"/>
                <w:sz w:val="24"/>
              </w:rPr>
              <w:t>货物验收</w:t>
            </w:r>
          </w:p>
        </w:tc>
        <w:tc>
          <w:tcPr>
            <w:tcW w:w="7615" w:type="dxa"/>
            <w:gridSpan w:val="4"/>
          </w:tcPr>
          <w:p w14:paraId="78A50BA0">
            <w:pPr>
              <w:tabs>
                <w:tab w:val="left" w:pos="420"/>
              </w:tabs>
              <w:spacing w:line="360" w:lineRule="auto"/>
              <w:rPr>
                <w:rFonts w:ascii="宋体" w:hAnsi="宋体" w:cs="宋体"/>
                <w:sz w:val="24"/>
              </w:rPr>
            </w:pPr>
            <w:r>
              <w:rPr>
                <w:rFonts w:hint="eastAsia" w:ascii="宋体" w:hAnsi="宋体" w:cs="宋体"/>
                <w:sz w:val="24"/>
              </w:rPr>
              <w:t>1.货物验收时由采购人对照采购文件的《技术参数及性能（配置）要求》进行全面核对检验，对所有要求出具的文件和材料的原件进行核查，如不符合采购文件要求或提供虚假承诺的，采购人有权拒绝验收并认定中标人违约，中标人承担所有责任和费用，采购人保留进一步追究责任的权利。</w:t>
            </w:r>
          </w:p>
          <w:p w14:paraId="0180A3EF">
            <w:pPr>
              <w:tabs>
                <w:tab w:val="left" w:pos="420"/>
              </w:tabs>
              <w:spacing w:line="360" w:lineRule="auto"/>
              <w:rPr>
                <w:rFonts w:ascii="宋体" w:hAnsi="宋体" w:cs="宋体"/>
                <w:sz w:val="24"/>
              </w:rPr>
            </w:pPr>
            <w:r>
              <w:rPr>
                <w:rFonts w:hint="eastAsia" w:ascii="宋体" w:hAnsi="宋体" w:cs="宋体"/>
                <w:sz w:val="24"/>
              </w:rPr>
              <w:t>2.货物经过双方检验认可后，签署验收报告。由中标人提供产品保修文件。</w:t>
            </w:r>
          </w:p>
          <w:p w14:paraId="7720DEE8">
            <w:pPr>
              <w:tabs>
                <w:tab w:val="left" w:pos="420"/>
              </w:tabs>
              <w:spacing w:line="360" w:lineRule="auto"/>
              <w:rPr>
                <w:rFonts w:ascii="宋体" w:hAnsi="宋体" w:cs="宋体"/>
                <w:sz w:val="24"/>
              </w:rPr>
            </w:pPr>
            <w:r>
              <w:rPr>
                <w:rFonts w:hint="eastAsia" w:ascii="宋体" w:hAnsi="宋体" w:cs="宋体"/>
                <w:sz w:val="24"/>
              </w:rPr>
              <w:t>3.当满足以下条件时，采购人才向供应商签发货物验收报告：</w:t>
            </w:r>
          </w:p>
          <w:p w14:paraId="79C00923">
            <w:pPr>
              <w:tabs>
                <w:tab w:val="left" w:pos="420"/>
              </w:tabs>
              <w:spacing w:line="360" w:lineRule="auto"/>
              <w:rPr>
                <w:rFonts w:ascii="宋体" w:hAnsi="宋体" w:cs="宋体"/>
                <w:sz w:val="24"/>
              </w:rPr>
            </w:pPr>
            <w:r>
              <w:rPr>
                <w:rFonts w:hint="eastAsia" w:ascii="宋体" w:hAnsi="宋体" w:cs="宋体"/>
                <w:sz w:val="24"/>
              </w:rPr>
              <w:t>（1）中标人已按照合同规定提供了全部产品及完整的技术资料。</w:t>
            </w:r>
          </w:p>
          <w:p w14:paraId="4324DEDD">
            <w:pPr>
              <w:tabs>
                <w:tab w:val="left" w:pos="420"/>
              </w:tabs>
              <w:spacing w:line="360" w:lineRule="auto"/>
              <w:rPr>
                <w:rFonts w:ascii="宋体" w:hAnsi="宋体" w:cs="宋体"/>
                <w:sz w:val="24"/>
              </w:rPr>
            </w:pPr>
            <w:r>
              <w:rPr>
                <w:rFonts w:hint="eastAsia" w:ascii="宋体" w:hAnsi="宋体" w:cs="宋体"/>
                <w:sz w:val="24"/>
              </w:rPr>
              <w:t>（2）货物各项参数完全符合《技术参数及性能（配置）要求》的要求，性能满足要求。</w:t>
            </w:r>
          </w:p>
          <w:p w14:paraId="1D379314">
            <w:pPr>
              <w:tabs>
                <w:tab w:val="left" w:pos="420"/>
              </w:tabs>
              <w:spacing w:line="360" w:lineRule="auto"/>
              <w:rPr>
                <w:rFonts w:ascii="宋体" w:hAnsi="宋体" w:cs="宋体"/>
                <w:sz w:val="24"/>
              </w:rPr>
            </w:pPr>
            <w:r>
              <w:rPr>
                <w:rFonts w:hint="eastAsia" w:ascii="宋体" w:hAnsi="宋体" w:cs="宋体"/>
                <w:sz w:val="24"/>
              </w:rPr>
              <w:t>（3）中标人需负责安装、调试（测试），并完成采购人的使用操作培训。</w:t>
            </w:r>
          </w:p>
          <w:p w14:paraId="1491FC39">
            <w:pPr>
              <w:tabs>
                <w:tab w:val="left" w:pos="420"/>
              </w:tabs>
              <w:spacing w:line="360" w:lineRule="auto"/>
              <w:rPr>
                <w:rFonts w:ascii="宋体" w:hAnsi="宋体" w:cs="宋体"/>
                <w:sz w:val="24"/>
              </w:rPr>
            </w:pPr>
            <w:r>
              <w:rPr>
                <w:rFonts w:hint="eastAsia" w:ascii="宋体" w:hAnsi="宋体" w:cs="宋体"/>
                <w:sz w:val="24"/>
              </w:rPr>
              <w:t>4.验收过程中所产生的一切费用均由中标人承担，报价时应考虑相关费用。</w:t>
            </w:r>
          </w:p>
          <w:p w14:paraId="378D6710">
            <w:pPr>
              <w:tabs>
                <w:tab w:val="left" w:pos="420"/>
              </w:tabs>
              <w:spacing w:line="360" w:lineRule="auto"/>
              <w:rPr>
                <w:rFonts w:ascii="宋体" w:hAnsi="宋体" w:cs="宋体"/>
                <w:sz w:val="24"/>
              </w:rPr>
            </w:pPr>
            <w:r>
              <w:rPr>
                <w:rFonts w:hint="eastAsia" w:ascii="宋体" w:hAnsi="宋体" w:cs="宋体"/>
                <w:sz w:val="24"/>
              </w:rPr>
              <w:t>5.中标产品不能涉及任何法律纠纷。</w:t>
            </w:r>
          </w:p>
        </w:tc>
      </w:tr>
      <w:tr w14:paraId="0CA5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42" w:type="dxa"/>
            <w:gridSpan w:val="4"/>
            <w:vAlign w:val="center"/>
          </w:tcPr>
          <w:p w14:paraId="35665ADF">
            <w:pPr>
              <w:spacing w:line="360" w:lineRule="auto"/>
              <w:jc w:val="center"/>
              <w:rPr>
                <w:rFonts w:ascii="宋体" w:hAnsi="宋体" w:cs="宋体"/>
                <w:sz w:val="24"/>
              </w:rPr>
            </w:pPr>
            <w:r>
              <w:rPr>
                <w:rFonts w:hint="eastAsia" w:ascii="宋体" w:hAnsi="宋体" w:cs="宋体"/>
                <w:b/>
                <w:sz w:val="24"/>
              </w:rPr>
              <w:t>质量保证要求</w:t>
            </w:r>
          </w:p>
        </w:tc>
        <w:tc>
          <w:tcPr>
            <w:tcW w:w="7615" w:type="dxa"/>
            <w:gridSpan w:val="4"/>
          </w:tcPr>
          <w:p w14:paraId="4DBEAD8E">
            <w:pPr>
              <w:tabs>
                <w:tab w:val="left" w:pos="312"/>
                <w:tab w:val="left" w:pos="420"/>
              </w:tabs>
              <w:spacing w:line="360" w:lineRule="auto"/>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按国家有关产品“三包”规定执行“三包”政策，提供原厂质量保证期如下：</w:t>
            </w:r>
          </w:p>
          <w:p w14:paraId="12E5A5D7">
            <w:pPr>
              <w:tabs>
                <w:tab w:val="left" w:pos="420"/>
              </w:tabs>
              <w:spacing w:line="360" w:lineRule="auto"/>
              <w:rPr>
                <w:rFonts w:ascii="宋体" w:hAnsi="宋体" w:cs="宋体"/>
                <w:sz w:val="24"/>
              </w:rPr>
            </w:pPr>
            <w:r>
              <w:rPr>
                <w:rFonts w:hint="eastAsia" w:ascii="宋体" w:hAnsi="宋体" w:cs="宋体"/>
                <w:sz w:val="24"/>
              </w:rPr>
              <w:t>（1）光电化学与光催化联合工作站免费质保至少3年；</w:t>
            </w:r>
          </w:p>
          <w:p w14:paraId="2755653A">
            <w:pPr>
              <w:tabs>
                <w:tab w:val="left" w:pos="420"/>
              </w:tabs>
              <w:spacing w:line="360" w:lineRule="auto"/>
              <w:rPr>
                <w:rFonts w:ascii="宋体" w:hAnsi="宋体" w:cs="宋体"/>
                <w:sz w:val="24"/>
              </w:rPr>
            </w:pPr>
            <w:r>
              <w:rPr>
                <w:rFonts w:hint="eastAsia" w:ascii="宋体" w:hAnsi="宋体" w:cs="宋体"/>
                <w:sz w:val="24"/>
              </w:rPr>
              <w:t>（2）变温显微光谱升级系统免费质保至少1年。</w:t>
            </w:r>
          </w:p>
          <w:p w14:paraId="3A60FA0E">
            <w:pPr>
              <w:tabs>
                <w:tab w:val="left" w:pos="420"/>
              </w:tabs>
              <w:spacing w:line="360" w:lineRule="auto"/>
              <w:rPr>
                <w:rFonts w:ascii="宋体" w:hAnsi="宋体" w:cs="宋体"/>
                <w:sz w:val="24"/>
              </w:rPr>
            </w:pPr>
            <w:r>
              <w:rPr>
                <w:rFonts w:hint="eastAsia" w:ascii="宋体" w:hAnsi="宋体" w:cs="宋体"/>
                <w:sz w:val="24"/>
              </w:rPr>
              <w:t>（3）分项货物或配置有明确要求的按分项要求；生产厂家承诺的质量保证期更长的按生产厂家的承诺，交货验收合格之日起计。</w:t>
            </w:r>
            <w:r>
              <w:rPr>
                <w:rFonts w:ascii="宋体" w:hAnsi="宋体" w:cs="宋体"/>
                <w:kern w:val="0"/>
                <w:sz w:val="24"/>
              </w:rPr>
              <w:t>2.</w:t>
            </w:r>
            <w:r>
              <w:rPr>
                <w:rFonts w:hint="eastAsia" w:ascii="宋体" w:hAnsi="宋体" w:cs="宋体"/>
                <w:kern w:val="0"/>
                <w:sz w:val="24"/>
              </w:rPr>
              <w:t>在质量保证期，</w:t>
            </w:r>
            <w:r>
              <w:rPr>
                <w:rFonts w:hint="eastAsia" w:ascii="宋体" w:hAnsi="宋体" w:cs="宋体"/>
                <w:sz w:val="24"/>
              </w:rPr>
              <w:t>由中标人</w:t>
            </w:r>
            <w:r>
              <w:rPr>
                <w:rFonts w:hint="eastAsia" w:ascii="宋体" w:hAnsi="宋体" w:cs="宋体"/>
                <w:kern w:val="0"/>
                <w:sz w:val="24"/>
              </w:rPr>
              <w:t>对出现的</w:t>
            </w:r>
            <w:r>
              <w:rPr>
                <w:rFonts w:hint="eastAsia" w:ascii="宋体" w:hAnsi="宋体" w:cs="宋体"/>
                <w:sz w:val="24"/>
              </w:rPr>
              <w:t>任何故障及损失免费维修、更换配件，并负责对供应货物进行软件更新升级、系统维护和远程服务。</w:t>
            </w:r>
          </w:p>
          <w:p w14:paraId="4826AFFD">
            <w:pPr>
              <w:tabs>
                <w:tab w:val="left" w:pos="420"/>
              </w:tabs>
              <w:spacing w:line="360" w:lineRule="auto"/>
              <w:rPr>
                <w:rFonts w:ascii="宋体" w:hAnsi="宋体" w:cs="宋体"/>
                <w:sz w:val="24"/>
              </w:rPr>
            </w:pPr>
            <w:r>
              <w:rPr>
                <w:rFonts w:hint="eastAsia" w:ascii="宋体" w:hAnsi="宋体" w:cs="宋体"/>
                <w:sz w:val="24"/>
              </w:rPr>
              <w:t>3.质量保证期满后，终身维护，且以市场最优惠价格提供维修和备件更换、软件更新升级，且承诺为用户提供的终身技术咨询服务。</w:t>
            </w:r>
          </w:p>
        </w:tc>
      </w:tr>
      <w:tr w14:paraId="1563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042" w:type="dxa"/>
            <w:gridSpan w:val="4"/>
            <w:vAlign w:val="center"/>
          </w:tcPr>
          <w:p w14:paraId="2C6CBAD1">
            <w:pPr>
              <w:spacing w:line="360" w:lineRule="auto"/>
              <w:jc w:val="center"/>
              <w:rPr>
                <w:rFonts w:ascii="宋体" w:hAnsi="宋体" w:cs="宋体"/>
                <w:sz w:val="24"/>
              </w:rPr>
            </w:pPr>
            <w:r>
              <w:rPr>
                <w:rFonts w:hint="eastAsia" w:ascii="宋体" w:hAnsi="宋体" w:cs="宋体"/>
                <w:b/>
                <w:sz w:val="24"/>
              </w:rPr>
              <w:t>售后服务要求</w:t>
            </w:r>
          </w:p>
        </w:tc>
        <w:tc>
          <w:tcPr>
            <w:tcW w:w="7615" w:type="dxa"/>
            <w:gridSpan w:val="4"/>
          </w:tcPr>
          <w:p w14:paraId="7722EA1E">
            <w:pPr>
              <w:tabs>
                <w:tab w:val="left" w:pos="420"/>
              </w:tabs>
              <w:spacing w:line="360" w:lineRule="auto"/>
              <w:rPr>
                <w:rFonts w:ascii="宋体" w:hAnsi="宋体" w:cs="宋体"/>
                <w:sz w:val="24"/>
              </w:rPr>
            </w:pPr>
            <w:r>
              <w:rPr>
                <w:rFonts w:hint="eastAsia" w:ascii="宋体" w:hAnsi="宋体" w:cs="宋体"/>
                <w:sz w:val="24"/>
              </w:rPr>
              <w:t>1.负责送货上门、负责提供产品原厂工程师现场安装、安装调试服务、负责技术培训和12个月远程服务。</w:t>
            </w:r>
          </w:p>
          <w:p w14:paraId="0E1FC3BF">
            <w:pPr>
              <w:tabs>
                <w:tab w:val="left" w:pos="420"/>
              </w:tabs>
              <w:spacing w:line="360" w:lineRule="auto"/>
              <w:rPr>
                <w:rFonts w:ascii="宋体" w:hAnsi="宋体" w:cs="宋体"/>
                <w:sz w:val="24"/>
              </w:rPr>
            </w:pPr>
            <w:r>
              <w:rPr>
                <w:rFonts w:hint="eastAsia" w:ascii="宋体" w:hAnsi="宋体" w:cs="宋体"/>
                <w:sz w:val="24"/>
              </w:rPr>
              <w:t>2.维修响应：售后服务要求7天×8小时工作制，中标人在接到用户维修电话后1小时内响应，3小时内到达现场处理，一般情况下24小时内恢复正常使用。若不能修复须有合理应对方案。</w:t>
            </w:r>
          </w:p>
          <w:p w14:paraId="5591A1C0">
            <w:pPr>
              <w:spacing w:line="360" w:lineRule="auto"/>
              <w:rPr>
                <w:rFonts w:ascii="宋体" w:hAnsi="宋体" w:cs="宋体"/>
                <w:sz w:val="24"/>
              </w:rPr>
            </w:pPr>
            <w:r>
              <w:rPr>
                <w:rFonts w:hint="eastAsia" w:ascii="宋体" w:hAnsi="宋体" w:cs="宋体"/>
                <w:sz w:val="24"/>
              </w:rPr>
              <w:t>3.质量保证期内因设备性能故障检修三次仍不能正常使用的，无偿更换新设备。在超出质量保证期后，如产品发生故障，可派技术员上门服务；如需更换配件，配件均按市场最优惠价格供应。</w:t>
            </w:r>
          </w:p>
          <w:p w14:paraId="22A8F349">
            <w:pPr>
              <w:tabs>
                <w:tab w:val="left" w:pos="420"/>
              </w:tabs>
              <w:spacing w:line="360" w:lineRule="auto"/>
              <w:rPr>
                <w:rFonts w:ascii="宋体" w:hAnsi="宋体" w:cs="宋体"/>
                <w:sz w:val="24"/>
              </w:rPr>
            </w:pPr>
            <w:r>
              <w:rPr>
                <w:rFonts w:hint="eastAsia" w:ascii="宋体" w:hAnsi="宋体" w:cs="宋体"/>
                <w:sz w:val="24"/>
              </w:rPr>
              <w:t>4.终身提供远程技术协助服务。</w:t>
            </w:r>
          </w:p>
        </w:tc>
      </w:tr>
      <w:tr w14:paraId="6919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jc w:val="center"/>
        </w:trPr>
        <w:tc>
          <w:tcPr>
            <w:tcW w:w="2042" w:type="dxa"/>
            <w:gridSpan w:val="4"/>
            <w:vAlign w:val="center"/>
          </w:tcPr>
          <w:p w14:paraId="5C7E1AC5">
            <w:pPr>
              <w:spacing w:line="360" w:lineRule="auto"/>
              <w:jc w:val="center"/>
              <w:rPr>
                <w:rFonts w:ascii="宋体" w:hAnsi="宋体" w:cs="宋体"/>
                <w:sz w:val="24"/>
              </w:rPr>
            </w:pPr>
            <w:r>
              <w:rPr>
                <w:rFonts w:hint="eastAsia" w:ascii="宋体" w:hAnsi="宋体" w:cs="宋体"/>
                <w:b/>
                <w:sz w:val="24"/>
              </w:rPr>
              <w:t>履约保证金收取及退付</w:t>
            </w:r>
          </w:p>
        </w:tc>
        <w:tc>
          <w:tcPr>
            <w:tcW w:w="7615" w:type="dxa"/>
            <w:gridSpan w:val="4"/>
          </w:tcPr>
          <w:p w14:paraId="6F17E3F0">
            <w:pPr>
              <w:tabs>
                <w:tab w:val="left" w:pos="420"/>
              </w:tabs>
              <w:spacing w:line="360" w:lineRule="auto"/>
              <w:rPr>
                <w:rFonts w:ascii="宋体" w:hAnsi="宋体" w:cs="宋体"/>
                <w:sz w:val="24"/>
              </w:rPr>
            </w:pPr>
            <w:r>
              <w:rPr>
                <w:rFonts w:hint="eastAsia" w:ascii="宋体" w:hAnsi="宋体" w:cs="宋体"/>
                <w:sz w:val="24"/>
              </w:rPr>
              <w:t>1.履约保证金金额：中标人为中小微企业的，履约保证金为合同金额的2%，大型企业的履约保证金为合同金额的5%（以投标文件中提交的中小企业声明函为依据）；签订合同时交至指定账户。</w:t>
            </w:r>
          </w:p>
          <w:p w14:paraId="19BBA689">
            <w:pPr>
              <w:tabs>
                <w:tab w:val="left" w:pos="420"/>
              </w:tabs>
              <w:spacing w:line="360" w:lineRule="auto"/>
              <w:rPr>
                <w:rFonts w:ascii="宋体" w:hAnsi="宋体" w:cs="宋体"/>
                <w:sz w:val="24"/>
              </w:rPr>
            </w:pPr>
            <w:r>
              <w:rPr>
                <w:rFonts w:hint="eastAsia" w:ascii="宋体" w:hAnsi="宋体" w:cs="宋体"/>
                <w:sz w:val="24"/>
              </w:rPr>
              <w:t>2.履约保证金递交方式：银行转账、支票、汇票、本票、保函等非现金方式。由中标人在签订合同时按规定的金额直接缴入以下采购人账户。</w:t>
            </w:r>
          </w:p>
          <w:p w14:paraId="5E32E28B">
            <w:pPr>
              <w:tabs>
                <w:tab w:val="left" w:pos="420"/>
              </w:tabs>
              <w:spacing w:line="360" w:lineRule="auto"/>
              <w:rPr>
                <w:rFonts w:ascii="宋体" w:hAnsi="宋体" w:cs="宋体"/>
                <w:sz w:val="24"/>
              </w:rPr>
            </w:pPr>
            <w:r>
              <w:rPr>
                <w:rFonts w:hint="eastAsia" w:ascii="宋体" w:hAnsi="宋体" w:cs="宋体"/>
                <w:sz w:val="24"/>
              </w:rPr>
              <w:t>统一社会信用代码：124500004985009929</w:t>
            </w:r>
          </w:p>
          <w:p w14:paraId="0F0C9736">
            <w:pPr>
              <w:tabs>
                <w:tab w:val="left" w:pos="420"/>
              </w:tabs>
              <w:spacing w:line="360" w:lineRule="auto"/>
              <w:rPr>
                <w:rFonts w:ascii="宋体" w:hAnsi="宋体" w:cs="宋体"/>
                <w:sz w:val="24"/>
              </w:rPr>
            </w:pPr>
            <w:r>
              <w:rPr>
                <w:rFonts w:hint="eastAsia" w:ascii="宋体" w:hAnsi="宋体" w:cs="宋体"/>
                <w:sz w:val="24"/>
              </w:rPr>
              <w:t xml:space="preserve">户名：广西大学   </w:t>
            </w:r>
          </w:p>
          <w:p w14:paraId="1C0A577A">
            <w:pPr>
              <w:tabs>
                <w:tab w:val="left" w:pos="420"/>
              </w:tabs>
              <w:spacing w:line="360" w:lineRule="auto"/>
              <w:rPr>
                <w:rFonts w:ascii="宋体" w:hAnsi="宋体" w:cs="宋体"/>
                <w:sz w:val="24"/>
              </w:rPr>
            </w:pPr>
            <w:r>
              <w:rPr>
                <w:rFonts w:hint="eastAsia" w:ascii="宋体" w:hAnsi="宋体" w:cs="宋体"/>
                <w:sz w:val="24"/>
              </w:rPr>
              <w:t>开户行：中国银行广西南宁市西大支行（行号：104611010324）</w:t>
            </w:r>
          </w:p>
          <w:p w14:paraId="447875A2">
            <w:pPr>
              <w:tabs>
                <w:tab w:val="left" w:pos="420"/>
              </w:tabs>
              <w:spacing w:line="360" w:lineRule="auto"/>
              <w:rPr>
                <w:rFonts w:ascii="宋体" w:hAnsi="宋体" w:cs="宋体"/>
                <w:sz w:val="24"/>
              </w:rPr>
            </w:pPr>
            <w:r>
              <w:rPr>
                <w:rFonts w:hint="eastAsia" w:ascii="宋体" w:hAnsi="宋体" w:cs="宋体"/>
                <w:sz w:val="24"/>
              </w:rPr>
              <w:t xml:space="preserve">账号：618 457 484 938 </w:t>
            </w:r>
          </w:p>
          <w:p w14:paraId="65A68DA1">
            <w:pPr>
              <w:tabs>
                <w:tab w:val="left" w:pos="420"/>
              </w:tabs>
              <w:spacing w:line="360" w:lineRule="auto"/>
              <w:rPr>
                <w:rFonts w:ascii="宋体" w:hAnsi="宋体" w:cs="宋体"/>
                <w:sz w:val="24"/>
              </w:rPr>
            </w:pPr>
            <w:r>
              <w:rPr>
                <w:rFonts w:hint="eastAsia" w:ascii="宋体" w:hAnsi="宋体" w:cs="宋体"/>
                <w:sz w:val="24"/>
              </w:rPr>
              <w:t xml:space="preserve">地址：广西南宁市大学东路100号  </w:t>
            </w:r>
          </w:p>
          <w:p w14:paraId="5D5713C4">
            <w:pPr>
              <w:tabs>
                <w:tab w:val="left" w:pos="420"/>
              </w:tabs>
              <w:spacing w:line="360" w:lineRule="auto"/>
              <w:rPr>
                <w:rFonts w:ascii="宋体" w:hAnsi="宋体" w:cs="宋体"/>
                <w:sz w:val="24"/>
              </w:rPr>
            </w:pPr>
            <w:r>
              <w:rPr>
                <w:rFonts w:hint="eastAsia" w:ascii="宋体" w:hAnsi="宋体" w:cs="宋体"/>
                <w:sz w:val="24"/>
              </w:rPr>
              <w:t>电话：0771-3232888</w:t>
            </w:r>
          </w:p>
          <w:p w14:paraId="120D278E">
            <w:pPr>
              <w:tabs>
                <w:tab w:val="left" w:pos="420"/>
              </w:tabs>
              <w:spacing w:line="360" w:lineRule="auto"/>
              <w:rPr>
                <w:rFonts w:ascii="宋体" w:hAnsi="宋体" w:cs="宋体"/>
                <w:b/>
                <w:sz w:val="24"/>
              </w:rPr>
            </w:pPr>
            <w:r>
              <w:rPr>
                <w:rFonts w:hint="eastAsia" w:ascii="宋体" w:hAnsi="宋体" w:cs="宋体"/>
                <w:b/>
                <w:sz w:val="24"/>
              </w:rPr>
              <w:t>缴纳履约保证金注明：“项目名称+项目编号”履约保证金。</w:t>
            </w:r>
          </w:p>
          <w:p w14:paraId="6E6D0C5E">
            <w:pPr>
              <w:tabs>
                <w:tab w:val="left" w:pos="420"/>
              </w:tabs>
              <w:spacing w:line="360" w:lineRule="auto"/>
              <w:rPr>
                <w:rFonts w:ascii="宋体" w:hAnsi="宋体" w:cs="宋体"/>
                <w:sz w:val="24"/>
              </w:rPr>
            </w:pPr>
            <w:r>
              <w:rPr>
                <w:rFonts w:hint="eastAsia" w:ascii="宋体" w:hAnsi="宋体" w:cs="宋体"/>
                <w:sz w:val="24"/>
              </w:rPr>
              <w:t>3.履约保证金退付方式、时间及条件：中标人若不能完全履行合同，履约保证金不予退还；中标人若完全履行合同，货物验收合格后，中标人凭履约保证金缴款凭证、退付意见书到采购人财务部门办理无息退还手续。</w:t>
            </w:r>
          </w:p>
          <w:p w14:paraId="3DD44693">
            <w:pPr>
              <w:tabs>
                <w:tab w:val="left" w:pos="420"/>
              </w:tabs>
              <w:spacing w:line="360" w:lineRule="auto"/>
              <w:rPr>
                <w:rFonts w:ascii="宋体" w:hAnsi="宋体" w:cs="宋体"/>
                <w:sz w:val="24"/>
              </w:rPr>
            </w:pPr>
            <w:r>
              <w:rPr>
                <w:rFonts w:hint="eastAsia" w:ascii="宋体" w:hAnsi="宋体" w:cs="宋体"/>
                <w:sz w:val="24"/>
              </w:rPr>
              <w:t>4.备注：</w:t>
            </w:r>
          </w:p>
          <w:p w14:paraId="1D936B22">
            <w:pPr>
              <w:tabs>
                <w:tab w:val="left" w:pos="420"/>
              </w:tabs>
              <w:spacing w:line="360" w:lineRule="auto"/>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55CAB2B6">
            <w:pPr>
              <w:tabs>
                <w:tab w:val="left" w:pos="420"/>
              </w:tabs>
              <w:spacing w:line="360" w:lineRule="auto"/>
              <w:rPr>
                <w:rFonts w:ascii="宋体" w:hAnsi="宋体" w:cs="宋体"/>
                <w:sz w:val="24"/>
              </w:rPr>
            </w:pPr>
            <w:r>
              <w:rPr>
                <w:rFonts w:hint="eastAsia" w:ascii="宋体" w:hAnsi="宋体" w:cs="宋体"/>
                <w:sz w:val="24"/>
              </w:rPr>
              <w:t>（2）采用保函的，必须为无条件保函，否则视为无效履约保证金。</w:t>
            </w:r>
          </w:p>
        </w:tc>
      </w:tr>
      <w:tr w14:paraId="1817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042" w:type="dxa"/>
            <w:gridSpan w:val="4"/>
            <w:vAlign w:val="center"/>
          </w:tcPr>
          <w:p w14:paraId="7139D0BB">
            <w:pPr>
              <w:widowControl/>
              <w:spacing w:line="360" w:lineRule="auto"/>
              <w:jc w:val="center"/>
              <w:textAlignment w:val="center"/>
              <w:rPr>
                <w:rFonts w:ascii="宋体" w:hAnsi="宋体" w:cs="宋体"/>
                <w:sz w:val="24"/>
              </w:rPr>
            </w:pPr>
            <w:r>
              <w:rPr>
                <w:rFonts w:hint="eastAsia" w:ascii="宋体" w:hAnsi="宋体" w:cs="宋体"/>
                <w:b/>
                <w:bCs/>
                <w:sz w:val="24"/>
              </w:rPr>
              <w:t>付款方式</w:t>
            </w:r>
          </w:p>
        </w:tc>
        <w:tc>
          <w:tcPr>
            <w:tcW w:w="7615" w:type="dxa"/>
            <w:gridSpan w:val="4"/>
            <w:vAlign w:val="center"/>
          </w:tcPr>
          <w:p w14:paraId="36871398">
            <w:pPr>
              <w:widowControl/>
              <w:spacing w:line="360" w:lineRule="auto"/>
              <w:rPr>
                <w:rFonts w:ascii="宋体" w:hAnsi="宋体" w:cs="宋体"/>
                <w:sz w:val="24"/>
              </w:rPr>
            </w:pPr>
            <w:r>
              <w:rPr>
                <w:rFonts w:hint="eastAsia" w:ascii="宋体" w:hAnsi="宋体" w:cs="宋体"/>
                <w:sz w:val="24"/>
              </w:rPr>
              <w:t>1.国产设备付款：无预付款，全部货物安装调试完毕并经验收合格后，采购人一次性向中标人支付全部合同款（无息）；付款前，中标人开具等额增值税专用发票给采购人。</w:t>
            </w:r>
          </w:p>
          <w:p w14:paraId="6BE4B168">
            <w:pPr>
              <w:widowControl/>
              <w:spacing w:line="360" w:lineRule="auto"/>
              <w:rPr>
                <w:rFonts w:ascii="宋体" w:hAnsi="宋体" w:cs="宋体"/>
                <w:sz w:val="24"/>
              </w:rPr>
            </w:pPr>
            <w:r>
              <w:rPr>
                <w:rFonts w:hint="eastAsia" w:ascii="宋体" w:hAnsi="宋体" w:cs="宋体"/>
                <w:sz w:val="24"/>
              </w:rPr>
              <w:t>2.免税进口设备付款：本项目外贸进口代理业务由采购人指定外贸代理承担，并按下述方式支付合同款：合同生效后，采购人支付100%合同款给指定外贸代理商，指定外贸代理商与中标人按以下方式结算：（1）指定外贸代理商向成交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1DD8471C">
            <w:pPr>
              <w:widowControl/>
              <w:spacing w:line="360" w:lineRule="auto"/>
              <w:rPr>
                <w:rFonts w:ascii="宋体" w:hAnsi="宋体" w:cs="宋体"/>
                <w:sz w:val="24"/>
              </w:rPr>
            </w:pPr>
            <w:r>
              <w:rPr>
                <w:rFonts w:hint="eastAsia" w:ascii="宋体" w:hAnsi="宋体" w:cs="宋体"/>
                <w:sz w:val="24"/>
              </w:rPr>
              <w:t>3.依法不能办理免税的进口设备按国产设备付款方式支付。</w:t>
            </w:r>
          </w:p>
        </w:tc>
      </w:tr>
      <w:tr w14:paraId="3BCA3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2042" w:type="dxa"/>
            <w:gridSpan w:val="4"/>
            <w:vAlign w:val="center"/>
          </w:tcPr>
          <w:p w14:paraId="245CC599">
            <w:pPr>
              <w:spacing w:line="360" w:lineRule="auto"/>
              <w:jc w:val="center"/>
              <w:rPr>
                <w:rFonts w:ascii="宋体" w:hAnsi="宋体" w:cs="宋体"/>
                <w:sz w:val="24"/>
              </w:rPr>
            </w:pPr>
            <w:r>
              <w:rPr>
                <w:rFonts w:hint="eastAsia" w:ascii="宋体" w:hAnsi="宋体" w:cs="宋体"/>
                <w:b/>
                <w:sz w:val="24"/>
              </w:rPr>
              <w:t>其他要求</w:t>
            </w:r>
          </w:p>
        </w:tc>
        <w:tc>
          <w:tcPr>
            <w:tcW w:w="7615" w:type="dxa"/>
            <w:gridSpan w:val="4"/>
          </w:tcPr>
          <w:p w14:paraId="06EBBEAB">
            <w:pPr>
              <w:widowControl/>
              <w:spacing w:line="360" w:lineRule="auto"/>
              <w:rPr>
                <w:rFonts w:ascii="宋体" w:hAnsi="宋体" w:cs="宋体"/>
                <w:sz w:val="24"/>
              </w:rPr>
            </w:pPr>
            <w:r>
              <w:rPr>
                <w:rFonts w:hint="eastAsia" w:ascii="宋体" w:hAnsi="宋体" w:cs="宋体"/>
                <w:sz w:val="24"/>
              </w:rPr>
              <w:t>1.要求供货产品是全新的、未经改装的、合格的、满足本项目技术需求及要求的货物。所有零部件、配件必须是未经使用的全新的并符合国家有关质量安全标准的产品。负责提供设备使用培训、操作技能训练等；提供相关设备说明书、管理和配置指南手册、使用手册和故障定位/排除指南手册等。</w:t>
            </w:r>
          </w:p>
          <w:p w14:paraId="5F7FD470">
            <w:pPr>
              <w:widowControl/>
              <w:spacing w:line="360" w:lineRule="auto"/>
              <w:rPr>
                <w:rFonts w:ascii="宋体" w:hAnsi="宋体" w:cs="宋体"/>
                <w:sz w:val="24"/>
              </w:rPr>
            </w:pPr>
            <w:r>
              <w:rPr>
                <w:rFonts w:hint="eastAsia" w:ascii="宋体" w:hAnsi="宋体" w:cs="宋体"/>
                <w:sz w:val="24"/>
              </w:rPr>
              <w:t>2.本项目实行总价包干制，投标报价包含设备、随配附件、备品备件、辅助材料、工具、运抵指定交货地点、材料运输及人工搬运费、装修施工垃圾清理及排放、完工清场清洁、保险、现场安装、培训、调试及验收、检定及校准等的各种费用和售后服务、人工费、税费及其他所有成本费用的总和。合同履行过程中，采购人不再支付合同以外的其他费用。</w:t>
            </w:r>
          </w:p>
          <w:p w14:paraId="466444DC">
            <w:pPr>
              <w:widowControl/>
              <w:spacing w:line="360" w:lineRule="auto"/>
              <w:rPr>
                <w:rFonts w:ascii="宋体" w:hAnsi="宋体" w:cs="宋体"/>
                <w:sz w:val="24"/>
              </w:rPr>
            </w:pPr>
            <w:r>
              <w:rPr>
                <w:rFonts w:hint="eastAsia" w:ascii="宋体" w:hAnsi="宋体" w:cs="宋体"/>
                <w:sz w:val="24"/>
              </w:rPr>
              <w:t>3.中标人承担货物交付验收前的运输、安装等作业工人人身、设备安全责任；验收前，如果设备丢失、因投标人自身原因及第三人原因导致损坏，中标人应自行负责并承担不能交付货物的责任。</w:t>
            </w:r>
          </w:p>
          <w:p w14:paraId="1F771A3A">
            <w:pPr>
              <w:widowControl/>
              <w:spacing w:line="360" w:lineRule="auto"/>
              <w:rPr>
                <w:rFonts w:ascii="宋体" w:hAnsi="宋体" w:cs="宋体"/>
                <w:sz w:val="24"/>
              </w:rPr>
            </w:pPr>
            <w:r>
              <w:rPr>
                <w:rFonts w:hint="eastAsia" w:ascii="宋体" w:hAnsi="宋体" w:cs="宋体"/>
                <w:sz w:val="24"/>
              </w:rPr>
              <w:t>4.变温显微光谱升级系统已按规定办妥进口产品采购审核手续，投标产品可选用进口产品（即通过中国海关报关验放进入中国境内且产自关境外的产品）；选用进口产品时必须为全套原装进口产品。免税进口设备必须由采购人指定的外贸代理机构办理进口产品的相关手续，中标人不得自行选择外贸代理机构。中标人在中标后负责与指定外贸代理机构办理进口产品的相关手续，承担相关的所有费用（含办理免税证的费用），采购人负责协助中标人办理免税手续。依法不能办理免税的进口设备由中标人办理进口产品的相关手续，供货时中标人需提供进口设备报关单。</w:t>
            </w:r>
          </w:p>
          <w:p w14:paraId="37B958F1">
            <w:pPr>
              <w:widowControl/>
              <w:spacing w:line="360" w:lineRule="auto"/>
              <w:rPr>
                <w:rFonts w:ascii="宋体" w:hAnsi="宋体" w:cs="宋体"/>
                <w:sz w:val="24"/>
              </w:rPr>
            </w:pPr>
            <w:r>
              <w:rPr>
                <w:rFonts w:hint="eastAsia" w:ascii="宋体" w:hAnsi="宋体" w:cs="宋体"/>
                <w:sz w:val="24"/>
              </w:rPr>
              <w:t>5.本项目其余货物不接受进口产品（即通过中国海关报关验放进入中国境内且产自关境外的产品）参与投标，如有此类产品参与投标的做无效标处理。</w:t>
            </w:r>
          </w:p>
          <w:p w14:paraId="67CDD784">
            <w:pPr>
              <w:widowControl/>
              <w:spacing w:line="360" w:lineRule="auto"/>
              <w:rPr>
                <w:rFonts w:ascii="宋体" w:hAnsi="宋体" w:cs="宋体"/>
                <w:sz w:val="24"/>
              </w:rPr>
            </w:pPr>
            <w:r>
              <w:rPr>
                <w:rFonts w:hint="eastAsia" w:ascii="宋体" w:hAnsi="宋体" w:cs="宋体"/>
                <w:sz w:val="24"/>
              </w:rPr>
              <w:t>6.进口代理费费率基准如下：</w:t>
            </w:r>
          </w:p>
          <w:p w14:paraId="7DDE9E73">
            <w:pPr>
              <w:widowControl/>
              <w:spacing w:line="360" w:lineRule="auto"/>
              <w:rPr>
                <w:rFonts w:ascii="宋体" w:hAnsi="宋体" w:cs="宋体"/>
                <w:sz w:val="24"/>
              </w:rPr>
            </w:pPr>
            <w:r>
              <w:rPr>
                <w:rFonts w:hint="eastAsia" w:ascii="宋体" w:hAnsi="宋体" w:cs="宋体"/>
                <w:sz w:val="24"/>
              </w:rPr>
              <w:t>中标金额80万元（不含）以下，进口代理服务费收取比例为1.5%;</w:t>
            </w:r>
          </w:p>
          <w:p w14:paraId="1085C945">
            <w:pPr>
              <w:widowControl/>
              <w:spacing w:line="360" w:lineRule="auto"/>
              <w:rPr>
                <w:rFonts w:ascii="宋体" w:hAnsi="宋体" w:cs="宋体"/>
                <w:sz w:val="24"/>
              </w:rPr>
            </w:pPr>
            <w:r>
              <w:rPr>
                <w:rFonts w:hint="eastAsia" w:ascii="宋体" w:hAnsi="宋体" w:cs="宋体"/>
                <w:sz w:val="24"/>
              </w:rPr>
              <w:t>中标金额80--200万元（不含）,进口代理服务费收取比例为1.2%;</w:t>
            </w:r>
          </w:p>
          <w:p w14:paraId="3E1D0A05">
            <w:pPr>
              <w:widowControl/>
              <w:spacing w:line="360" w:lineRule="auto"/>
              <w:rPr>
                <w:rFonts w:ascii="宋体" w:hAnsi="宋体" w:cs="宋体"/>
                <w:sz w:val="24"/>
              </w:rPr>
            </w:pPr>
            <w:r>
              <w:rPr>
                <w:rFonts w:hint="eastAsia" w:ascii="宋体" w:hAnsi="宋体" w:cs="宋体"/>
                <w:sz w:val="24"/>
              </w:rPr>
              <w:t>中标金额200—500万元（不含）,进口代理服务费收取比例为1%;</w:t>
            </w:r>
          </w:p>
          <w:p w14:paraId="2DB16765">
            <w:pPr>
              <w:widowControl/>
              <w:spacing w:line="360" w:lineRule="auto"/>
              <w:rPr>
                <w:rFonts w:ascii="宋体" w:hAnsi="宋体" w:cs="宋体"/>
                <w:sz w:val="24"/>
              </w:rPr>
            </w:pPr>
            <w:r>
              <w:rPr>
                <w:rFonts w:hint="eastAsia" w:ascii="宋体" w:hAnsi="宋体" w:cs="宋体"/>
                <w:sz w:val="24"/>
              </w:rPr>
              <w:t>中标金额500万元以上,进口代理服务费收取比例为0.8% 。</w:t>
            </w:r>
          </w:p>
          <w:p w14:paraId="62EE5BF9">
            <w:pPr>
              <w:widowControl/>
              <w:spacing w:line="360" w:lineRule="auto"/>
              <w:rPr>
                <w:rFonts w:ascii="宋体" w:hAnsi="宋体" w:cs="宋体"/>
                <w:sz w:val="24"/>
              </w:rPr>
            </w:pPr>
            <w:r>
              <w:rPr>
                <w:rFonts w:hint="eastAsia" w:ascii="宋体" w:hAnsi="宋体" w:cs="宋体"/>
                <w:sz w:val="24"/>
              </w:rPr>
              <w:t>7.若投标产品（变温显微光谱升级系统）为进口产品，投标时必须提供生产厂家或厂家驻国内办事处或中国总代理商出具的授权书和售后服务承诺书原件扫描件（格式自拟）；在供货时须提供原件。</w:t>
            </w:r>
          </w:p>
          <w:p w14:paraId="07A17BD6">
            <w:pPr>
              <w:widowControl/>
              <w:spacing w:line="360" w:lineRule="auto"/>
              <w:rPr>
                <w:rFonts w:ascii="宋体" w:hAnsi="宋体" w:cs="宋体"/>
                <w:sz w:val="24"/>
              </w:rPr>
            </w:pPr>
            <w:r>
              <w:rPr>
                <w:rFonts w:hint="eastAsia" w:ascii="宋体" w:hAnsi="宋体" w:cs="宋体"/>
                <w:sz w:val="24"/>
              </w:rPr>
              <w:t>8.投标人的投标报价不能超过项目的预算，且各分项货物的报价也不能超过该分项的预算，否则投标无效。</w:t>
            </w:r>
          </w:p>
        </w:tc>
      </w:tr>
      <w:tr w14:paraId="1459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jc w:val="center"/>
        </w:trPr>
        <w:tc>
          <w:tcPr>
            <w:tcW w:w="2042" w:type="dxa"/>
            <w:gridSpan w:val="4"/>
            <w:vAlign w:val="center"/>
          </w:tcPr>
          <w:p w14:paraId="013B635E">
            <w:pPr>
              <w:spacing w:line="360" w:lineRule="auto"/>
              <w:jc w:val="center"/>
              <w:rPr>
                <w:rFonts w:ascii="宋体" w:hAnsi="宋体" w:cs="宋体"/>
                <w:b/>
                <w:sz w:val="24"/>
              </w:rPr>
            </w:pPr>
            <w:r>
              <w:rPr>
                <w:rFonts w:hint="eastAsia" w:ascii="宋体" w:hAnsi="宋体" w:cs="宋体"/>
                <w:b/>
                <w:sz w:val="24"/>
              </w:rPr>
              <w:t>核心产品</w:t>
            </w:r>
          </w:p>
        </w:tc>
        <w:tc>
          <w:tcPr>
            <w:tcW w:w="7615" w:type="dxa"/>
            <w:gridSpan w:val="4"/>
          </w:tcPr>
          <w:p w14:paraId="2DE9E2B7">
            <w:pPr>
              <w:widowControl/>
              <w:spacing w:line="360" w:lineRule="auto"/>
              <w:rPr>
                <w:rFonts w:ascii="宋体" w:hAnsi="宋体" w:cs="宋体"/>
                <w:sz w:val="24"/>
              </w:rPr>
            </w:pPr>
            <w:r>
              <w:rPr>
                <w:rFonts w:hint="eastAsia" w:ascii="宋体" w:hAnsi="宋体" w:cs="宋体"/>
                <w:kern w:val="0"/>
                <w:sz w:val="24"/>
              </w:rPr>
              <w:t>光电化学与光催化联合工作站</w:t>
            </w:r>
          </w:p>
        </w:tc>
      </w:tr>
    </w:tbl>
    <w:p w14:paraId="56CED016">
      <w:pPr>
        <w:widowControl/>
        <w:spacing w:line="360" w:lineRule="auto"/>
        <w:jc w:val="center"/>
        <w:textAlignment w:val="center"/>
        <w:rPr>
          <w:rFonts w:ascii="宋体" w:hAnsi="宋体" w:cs="宋体"/>
          <w:b/>
          <w:kern w:val="0"/>
          <w:sz w:val="24"/>
        </w:rPr>
      </w:pPr>
      <w:r>
        <w:rPr>
          <w:rFonts w:hint="eastAsia" w:ascii="宋体" w:hAnsi="宋体" w:cs="宋体"/>
          <w:b/>
          <w:kern w:val="0"/>
          <w:sz w:val="24"/>
        </w:rPr>
        <w:br w:type="page"/>
      </w:r>
    </w:p>
    <w:bookmarkEnd w:id="35"/>
    <w:bookmarkEnd w:id="36"/>
    <w:p w14:paraId="565F8017">
      <w:pPr>
        <w:spacing w:line="428" w:lineRule="exact"/>
        <w:ind w:left="119"/>
        <w:rPr>
          <w:rFonts w:ascii="Arial Unicode MS" w:hAnsi="Arial Unicode MS" w:eastAsia="Arial Unicode MS" w:cs="Arial Unicode MS"/>
          <w:sz w:val="32"/>
          <w:szCs w:val="32"/>
        </w:rPr>
      </w:pPr>
      <w:bookmarkStart w:id="37" w:name="_Toc74320802"/>
      <w:r>
        <w:rPr>
          <w:rFonts w:hint="eastAsia" w:ascii="微软雅黑" w:hAnsi="微软雅黑" w:eastAsia="微软雅黑" w:cs="微软雅黑"/>
          <w:sz w:val="32"/>
          <w:szCs w:val="32"/>
        </w:rPr>
        <w:t>附件</w:t>
      </w:r>
      <w:r>
        <w:rPr>
          <w:rFonts w:ascii="Arial Unicode MS" w:hAnsi="Arial Unicode MS" w:eastAsia="Arial Unicode MS" w:cs="Arial Unicode MS"/>
          <w:sz w:val="32"/>
          <w:szCs w:val="32"/>
        </w:rPr>
        <w:t>1</w:t>
      </w:r>
      <w:r>
        <w:rPr>
          <w:rFonts w:hint="eastAsia" w:ascii="微软雅黑" w:hAnsi="微软雅黑" w:eastAsia="微软雅黑" w:cs="微软雅黑"/>
          <w:sz w:val="32"/>
          <w:szCs w:val="32"/>
        </w:rPr>
        <w:t>：</w:t>
      </w:r>
    </w:p>
    <w:p w14:paraId="629F3514">
      <w:pPr>
        <w:spacing w:before="7"/>
        <w:rPr>
          <w:rFonts w:ascii="Arial Unicode MS" w:hAnsi="Arial Unicode MS" w:eastAsia="Arial Unicode MS" w:cs="Arial Unicode MS"/>
          <w:sz w:val="17"/>
          <w:szCs w:val="17"/>
        </w:rPr>
      </w:pPr>
    </w:p>
    <w:p w14:paraId="090F849B">
      <w:pPr>
        <w:spacing w:line="528" w:lineRule="exact"/>
        <w:ind w:left="220"/>
        <w:jc w:val="center"/>
        <w:rPr>
          <w:rFonts w:ascii="宋体" w:hAnsi="宋体" w:cs="宋体"/>
          <w:b/>
          <w:bCs/>
          <w:sz w:val="36"/>
          <w:szCs w:val="36"/>
        </w:rPr>
      </w:pPr>
      <w:r>
        <w:rPr>
          <w:rFonts w:hint="eastAsia" w:ascii="宋体" w:hAnsi="宋体" w:cs="宋体"/>
          <w:b/>
          <w:bCs/>
          <w:sz w:val="36"/>
          <w:szCs w:val="36"/>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732"/>
        <w:gridCol w:w="1735"/>
        <w:gridCol w:w="1724"/>
        <w:gridCol w:w="3875"/>
      </w:tblGrid>
      <w:tr w14:paraId="3400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143755B">
            <w:pPr>
              <w:jc w:val="center"/>
              <w:rPr>
                <w:rFonts w:ascii="宋体" w:hAnsi="宋体"/>
                <w:sz w:val="24"/>
              </w:rPr>
            </w:pPr>
            <w:r>
              <w:rPr>
                <w:rFonts w:hint="eastAsia" w:ascii="宋体" w:hAnsi="宋体" w:cs="宋体"/>
                <w:b/>
                <w:bCs/>
                <w:w w:val="99"/>
                <w:sz w:val="24"/>
              </w:rPr>
              <w:t>品目序号</w:t>
            </w:r>
          </w:p>
        </w:tc>
        <w:tc>
          <w:tcPr>
            <w:tcW w:w="5191" w:type="dxa"/>
            <w:gridSpan w:val="3"/>
            <w:tcBorders>
              <w:top w:val="single" w:color="000000" w:sz="4" w:space="0"/>
              <w:left w:val="single" w:color="000000" w:sz="4" w:space="0"/>
              <w:bottom w:val="single" w:color="000000" w:sz="4" w:space="0"/>
              <w:right w:val="single" w:color="000000" w:sz="4" w:space="0"/>
            </w:tcBorders>
            <w:vAlign w:val="center"/>
          </w:tcPr>
          <w:p w14:paraId="2161FEFE">
            <w:pPr>
              <w:jc w:val="center"/>
              <w:rPr>
                <w:rFonts w:ascii="宋体" w:hAnsi="宋体"/>
                <w:sz w:val="24"/>
              </w:rPr>
            </w:pPr>
            <w:r>
              <w:rPr>
                <w:rFonts w:hint="eastAsia" w:ascii="宋体" w:hAnsi="宋体" w:cs="宋体"/>
                <w:b/>
                <w:bCs/>
                <w:w w:val="99"/>
                <w:sz w:val="24"/>
              </w:rPr>
              <w:t>名称</w:t>
            </w:r>
          </w:p>
        </w:tc>
        <w:tc>
          <w:tcPr>
            <w:tcW w:w="3875" w:type="dxa"/>
            <w:tcBorders>
              <w:top w:val="single" w:color="000000" w:sz="4" w:space="0"/>
              <w:left w:val="single" w:color="000000" w:sz="4" w:space="0"/>
              <w:bottom w:val="single" w:color="000000" w:sz="4" w:space="0"/>
              <w:right w:val="single" w:color="000000" w:sz="4" w:space="0"/>
            </w:tcBorders>
            <w:vAlign w:val="center"/>
          </w:tcPr>
          <w:p w14:paraId="7087271B">
            <w:pPr>
              <w:jc w:val="center"/>
              <w:rPr>
                <w:rFonts w:ascii="宋体" w:hAnsi="宋体"/>
                <w:sz w:val="24"/>
              </w:rPr>
            </w:pPr>
            <w:r>
              <w:rPr>
                <w:rFonts w:hint="eastAsia" w:ascii="宋体" w:hAnsi="宋体" w:cs="宋体"/>
                <w:b/>
                <w:bCs/>
                <w:w w:val="99"/>
                <w:sz w:val="24"/>
              </w:rPr>
              <w:t>依据的标准</w:t>
            </w:r>
          </w:p>
        </w:tc>
      </w:tr>
      <w:tr w14:paraId="657C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3CDFD857">
            <w:pPr>
              <w:jc w:val="center"/>
              <w:rPr>
                <w:rFonts w:ascii="宋体" w:hAnsi="宋体"/>
                <w:sz w:val="24"/>
              </w:rPr>
            </w:pPr>
            <w:r>
              <w:rPr>
                <w:rFonts w:hint="eastAsia" w:ascii="宋体" w:hAnsi="宋体"/>
                <w:sz w:val="24"/>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70198256">
            <w:pPr>
              <w:jc w:val="center"/>
              <w:rPr>
                <w:rFonts w:ascii="宋体" w:hAnsi="宋体"/>
                <w:sz w:val="24"/>
              </w:rPr>
            </w:pPr>
            <w:r>
              <w:rPr>
                <w:rFonts w:hint="eastAsia" w:ascii="宋体" w:hAnsi="宋体" w:cs="仿宋_GB2312"/>
                <w:sz w:val="24"/>
              </w:rPr>
              <w:t>A02010100</w:t>
            </w:r>
            <w:r>
              <w:rPr>
                <w:rFonts w:hint="eastAsia" w:ascii="宋体" w:hAnsi="宋体" w:cs="宋体"/>
                <w:w w:val="99"/>
                <w:sz w:val="24"/>
              </w:rPr>
              <w:t>计算机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15C3F165">
            <w:pPr>
              <w:pStyle w:val="64"/>
              <w:spacing w:before="93"/>
              <w:ind w:left="7"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A02010105</w:t>
            </w:r>
            <w:r>
              <w:rPr>
                <w:rFonts w:hint="eastAsia" w:ascii="宋体" w:hAnsi="宋体" w:cs="宋体"/>
                <w:w w:val="99"/>
                <w:kern w:val="2"/>
                <w:sz w:val="24"/>
                <w:szCs w:val="24"/>
              </w:rPr>
              <w:t>台式计算机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533A59DA">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5566BFDC">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4B08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E9DB60D">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DA1700F">
            <w:pPr>
              <w:widowControl/>
              <w:jc w:val="left"/>
              <w:rPr>
                <w:rFonts w:ascii="宋体" w:hAnsi="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4D7C389">
            <w:pPr>
              <w:pStyle w:val="64"/>
              <w:spacing w:before="44"/>
              <w:ind w:left="7"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A02010108</w:t>
            </w:r>
            <w:r>
              <w:rPr>
                <w:rFonts w:hint="eastAsia" w:ascii="宋体" w:hAnsi="宋体" w:cs="宋体"/>
                <w:w w:val="99"/>
                <w:kern w:val="2"/>
                <w:sz w:val="24"/>
                <w:szCs w:val="24"/>
              </w:rPr>
              <w:t>便携式计算机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40EF18D0">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2BFACDFC">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20D40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C7F9A0">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6B839E">
            <w:pPr>
              <w:widowControl/>
              <w:jc w:val="left"/>
              <w:rPr>
                <w:rFonts w:ascii="宋体" w:hAnsi="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3CD525BF">
            <w:pPr>
              <w:pStyle w:val="64"/>
              <w:spacing w:before="64"/>
              <w:ind w:left="7" w:right="5"/>
              <w:jc w:val="center"/>
              <w:rPr>
                <w:rFonts w:ascii="宋体" w:hAnsi="宋体" w:cs="宋体"/>
                <w:kern w:val="2"/>
                <w:sz w:val="24"/>
                <w:szCs w:val="24"/>
                <w:lang w:eastAsia="zh-CN"/>
              </w:rPr>
            </w:pPr>
            <w:r>
              <w:rPr>
                <w:rFonts w:hint="eastAsia" w:ascii="宋体" w:hAnsi="宋体" w:cs="宋体"/>
                <w:w w:val="99"/>
                <w:kern w:val="2"/>
                <w:sz w:val="24"/>
                <w:szCs w:val="24"/>
                <w:lang w:eastAsia="zh-CN"/>
              </w:rPr>
              <w:t>★</w:t>
            </w:r>
            <w:r>
              <w:rPr>
                <w:rFonts w:hint="eastAsia" w:ascii="宋体" w:hAnsi="宋体" w:cs="仿宋_GB2312"/>
                <w:kern w:val="2"/>
                <w:sz w:val="24"/>
                <w:szCs w:val="24"/>
                <w:lang w:eastAsia="zh-CN"/>
              </w:rPr>
              <w:t>A02010109平板式计算机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04F6AEBA">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3F92CBC6">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《微型计算机能效限定值及能效等级》（GB28380）</w:t>
            </w:r>
          </w:p>
        </w:tc>
      </w:tr>
      <w:tr w14:paraId="34A0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31C65690">
            <w:pPr>
              <w:jc w:val="center"/>
              <w:rPr>
                <w:rFonts w:ascii="宋体" w:hAnsi="宋体"/>
                <w:sz w:val="24"/>
              </w:rPr>
            </w:pPr>
            <w:r>
              <w:rPr>
                <w:rFonts w:hint="eastAsia" w:ascii="宋体" w:hAnsi="宋体"/>
                <w:sz w:val="24"/>
              </w:rPr>
              <w:t>2</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10FC31F8">
            <w:pPr>
              <w:pStyle w:val="64"/>
              <w:ind w:left="7"/>
              <w:jc w:val="center"/>
              <w:rPr>
                <w:rFonts w:ascii="宋体" w:hAnsi="宋体" w:cs="宋体"/>
                <w:kern w:val="2"/>
                <w:sz w:val="24"/>
                <w:szCs w:val="24"/>
              </w:rPr>
            </w:pPr>
            <w:r>
              <w:rPr>
                <w:rFonts w:hint="eastAsia" w:ascii="宋体" w:hAnsi="宋体" w:cs="仿宋_GB2312"/>
                <w:kern w:val="2"/>
                <w:sz w:val="24"/>
                <w:szCs w:val="24"/>
              </w:rPr>
              <w:t>A02020000</w:t>
            </w:r>
            <w:r>
              <w:rPr>
                <w:rFonts w:hint="eastAsia" w:ascii="宋体" w:hAnsi="宋体" w:cs="宋体"/>
                <w:w w:val="99"/>
                <w:kern w:val="2"/>
                <w:sz w:val="24"/>
                <w:szCs w:val="24"/>
              </w:rPr>
              <w:t>办公设备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479E7C4C">
            <w:pPr>
              <w:jc w:val="center"/>
              <w:rPr>
                <w:rFonts w:ascii="宋体" w:hAnsi="宋体"/>
                <w:sz w:val="24"/>
              </w:rPr>
            </w:pPr>
            <w:r>
              <w:rPr>
                <w:rFonts w:hint="eastAsia" w:ascii="宋体" w:hAnsi="宋体" w:cs="宋体"/>
                <w:spacing w:val="1"/>
                <w:w w:val="99"/>
                <w:sz w:val="24"/>
              </w:rPr>
              <w:t>A02021000</w:t>
            </w:r>
            <w:r>
              <w:rPr>
                <w:rFonts w:hint="eastAsia" w:ascii="宋体" w:hAnsi="宋体" w:cs="Arial"/>
                <w:sz w:val="24"/>
                <w:shd w:val="clear" w:color="auto" w:fill="FFFFFF"/>
              </w:rPr>
              <w:t>打印机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3AEE45AC">
            <w:pPr>
              <w:jc w:val="center"/>
              <w:rPr>
                <w:rFonts w:ascii="宋体" w:hAnsi="宋体"/>
                <w:sz w:val="24"/>
              </w:rPr>
            </w:pPr>
            <w:r>
              <w:rPr>
                <w:rFonts w:hint="eastAsia" w:ascii="宋体" w:hAnsi="宋体"/>
                <w:sz w:val="24"/>
              </w:rPr>
              <w:t>A02021001 A3黑白打印机</w:t>
            </w:r>
          </w:p>
        </w:tc>
        <w:tc>
          <w:tcPr>
            <w:tcW w:w="3875" w:type="dxa"/>
            <w:tcBorders>
              <w:top w:val="single" w:color="000000" w:sz="4" w:space="0"/>
              <w:left w:val="single" w:color="000000" w:sz="4" w:space="0"/>
              <w:bottom w:val="single" w:color="000000" w:sz="4" w:space="0"/>
              <w:right w:val="single" w:color="000000" w:sz="4" w:space="0"/>
            </w:tcBorders>
          </w:tcPr>
          <w:p w14:paraId="01CF15D3">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7C68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94BEAB8">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033C4F">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28A9318">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61A08906">
            <w:pPr>
              <w:jc w:val="center"/>
              <w:rPr>
                <w:rFonts w:ascii="宋体" w:hAnsi="宋体"/>
                <w:sz w:val="24"/>
              </w:rPr>
            </w:pPr>
            <w:r>
              <w:rPr>
                <w:rFonts w:hint="eastAsia" w:ascii="宋体" w:hAnsi="宋体"/>
                <w:sz w:val="24"/>
              </w:rPr>
              <w:t>A02021002 A3彩色打印机</w:t>
            </w:r>
          </w:p>
        </w:tc>
        <w:tc>
          <w:tcPr>
            <w:tcW w:w="3875" w:type="dxa"/>
            <w:tcBorders>
              <w:top w:val="single" w:color="000000" w:sz="4" w:space="0"/>
              <w:left w:val="single" w:color="000000" w:sz="4" w:space="0"/>
              <w:bottom w:val="single" w:color="000000" w:sz="4" w:space="0"/>
              <w:right w:val="single" w:color="000000" w:sz="4" w:space="0"/>
            </w:tcBorders>
          </w:tcPr>
          <w:p w14:paraId="5E26E6E9">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1B66F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52AB1DB">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095EF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6B72DD5">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416B144">
            <w:pPr>
              <w:jc w:val="center"/>
              <w:rPr>
                <w:rFonts w:ascii="宋体" w:hAnsi="宋体"/>
                <w:sz w:val="24"/>
              </w:rPr>
            </w:pPr>
            <w:r>
              <w:rPr>
                <w:rFonts w:hint="eastAsia" w:ascii="宋体" w:hAnsi="宋体"/>
                <w:sz w:val="24"/>
              </w:rPr>
              <w:t>A02021003 A4黑白打印机</w:t>
            </w:r>
          </w:p>
        </w:tc>
        <w:tc>
          <w:tcPr>
            <w:tcW w:w="3875" w:type="dxa"/>
            <w:tcBorders>
              <w:top w:val="single" w:color="000000" w:sz="4" w:space="0"/>
              <w:left w:val="single" w:color="000000" w:sz="4" w:space="0"/>
              <w:bottom w:val="single" w:color="000000" w:sz="4" w:space="0"/>
              <w:right w:val="single" w:color="000000" w:sz="4" w:space="0"/>
            </w:tcBorders>
          </w:tcPr>
          <w:p w14:paraId="594EB275">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4F1DB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0C78C4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45D1E90">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BB46E9A">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DC5CCAF">
            <w:pPr>
              <w:jc w:val="center"/>
              <w:rPr>
                <w:rFonts w:ascii="宋体" w:hAnsi="宋体"/>
                <w:sz w:val="24"/>
              </w:rPr>
            </w:pPr>
            <w:r>
              <w:rPr>
                <w:rFonts w:hint="eastAsia" w:ascii="宋体" w:hAnsi="宋体"/>
                <w:sz w:val="24"/>
              </w:rPr>
              <w:t>A02021004 A4彩色打印机</w:t>
            </w:r>
          </w:p>
        </w:tc>
        <w:tc>
          <w:tcPr>
            <w:tcW w:w="3875" w:type="dxa"/>
            <w:tcBorders>
              <w:top w:val="single" w:color="000000" w:sz="4" w:space="0"/>
              <w:left w:val="single" w:color="000000" w:sz="4" w:space="0"/>
              <w:bottom w:val="single" w:color="000000" w:sz="4" w:space="0"/>
              <w:right w:val="single" w:color="000000" w:sz="4" w:space="0"/>
            </w:tcBorders>
          </w:tcPr>
          <w:p w14:paraId="0B4275A4">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E6E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C60BDD7">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FDCEF2">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39CF5A">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E3A104F">
            <w:pPr>
              <w:jc w:val="center"/>
              <w:rPr>
                <w:rFonts w:ascii="宋体" w:hAnsi="宋体"/>
                <w:sz w:val="24"/>
              </w:rPr>
            </w:pPr>
            <w:r>
              <w:rPr>
                <w:rFonts w:hint="eastAsia" w:ascii="宋体" w:hAnsi="宋体"/>
                <w:sz w:val="24"/>
              </w:rPr>
              <w:t>A02021005 3D打印机</w:t>
            </w:r>
          </w:p>
        </w:tc>
        <w:tc>
          <w:tcPr>
            <w:tcW w:w="3875" w:type="dxa"/>
            <w:tcBorders>
              <w:top w:val="single" w:color="000000" w:sz="4" w:space="0"/>
              <w:left w:val="single" w:color="000000" w:sz="4" w:space="0"/>
              <w:bottom w:val="single" w:color="000000" w:sz="4" w:space="0"/>
              <w:right w:val="single" w:color="000000" w:sz="4" w:space="0"/>
            </w:tcBorders>
          </w:tcPr>
          <w:p w14:paraId="1C5C7AF3">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46D3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CDD448C">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5FCCD4A">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B72DFCB">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CB83E85">
            <w:pPr>
              <w:jc w:val="center"/>
              <w:rPr>
                <w:rFonts w:ascii="宋体" w:hAnsi="宋体"/>
                <w:sz w:val="24"/>
              </w:rPr>
            </w:pPr>
            <w:r>
              <w:rPr>
                <w:rFonts w:hint="eastAsia" w:ascii="宋体" w:hAnsi="宋体"/>
                <w:sz w:val="24"/>
              </w:rPr>
              <w:t>A02021006票据打印机</w:t>
            </w:r>
          </w:p>
        </w:tc>
        <w:tc>
          <w:tcPr>
            <w:tcW w:w="3875" w:type="dxa"/>
            <w:tcBorders>
              <w:top w:val="single" w:color="000000" w:sz="4" w:space="0"/>
              <w:left w:val="single" w:color="000000" w:sz="4" w:space="0"/>
              <w:bottom w:val="single" w:color="000000" w:sz="4" w:space="0"/>
              <w:right w:val="single" w:color="000000" w:sz="4" w:space="0"/>
            </w:tcBorders>
          </w:tcPr>
          <w:p w14:paraId="39EF54BC">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0C1D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7AFB3DD">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15ED75A">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60EA14F">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92298BE">
            <w:pPr>
              <w:jc w:val="center"/>
              <w:rPr>
                <w:rFonts w:ascii="宋体" w:hAnsi="宋体"/>
                <w:sz w:val="24"/>
              </w:rPr>
            </w:pPr>
            <w:r>
              <w:rPr>
                <w:rFonts w:hint="eastAsia" w:ascii="宋体" w:hAnsi="宋体"/>
                <w:sz w:val="24"/>
              </w:rPr>
              <w:t>A02021007条码打印机</w:t>
            </w:r>
          </w:p>
        </w:tc>
        <w:tc>
          <w:tcPr>
            <w:tcW w:w="3875" w:type="dxa"/>
            <w:tcBorders>
              <w:top w:val="single" w:color="000000" w:sz="4" w:space="0"/>
              <w:left w:val="single" w:color="000000" w:sz="4" w:space="0"/>
              <w:bottom w:val="single" w:color="000000" w:sz="4" w:space="0"/>
              <w:right w:val="single" w:color="000000" w:sz="4" w:space="0"/>
            </w:tcBorders>
          </w:tcPr>
          <w:p w14:paraId="241DD146">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1011E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3B69655">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69CEBD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93F45C">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A1EAC68">
            <w:pPr>
              <w:jc w:val="center"/>
              <w:rPr>
                <w:rFonts w:ascii="宋体" w:hAnsi="宋体"/>
                <w:sz w:val="24"/>
              </w:rPr>
            </w:pPr>
            <w:r>
              <w:rPr>
                <w:rFonts w:hint="eastAsia" w:ascii="宋体" w:hAnsi="宋体"/>
                <w:sz w:val="24"/>
              </w:rPr>
              <w:t>A02021008地址打印机</w:t>
            </w:r>
          </w:p>
        </w:tc>
        <w:tc>
          <w:tcPr>
            <w:tcW w:w="3875" w:type="dxa"/>
            <w:tcBorders>
              <w:top w:val="single" w:color="000000" w:sz="4" w:space="0"/>
              <w:left w:val="single" w:color="000000" w:sz="4" w:space="0"/>
              <w:bottom w:val="single" w:color="000000" w:sz="4" w:space="0"/>
              <w:right w:val="single" w:color="000000" w:sz="4" w:space="0"/>
            </w:tcBorders>
          </w:tcPr>
          <w:p w14:paraId="5C4F7C50">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6DB95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043387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7BD26D5">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446D5B4">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9D0D616">
            <w:pPr>
              <w:jc w:val="center"/>
              <w:rPr>
                <w:rFonts w:ascii="宋体" w:hAnsi="宋体"/>
                <w:sz w:val="24"/>
              </w:rPr>
            </w:pPr>
            <w:r>
              <w:rPr>
                <w:rFonts w:hint="eastAsia" w:ascii="宋体" w:hAnsi="宋体"/>
                <w:sz w:val="24"/>
              </w:rPr>
              <w:t>A02021099其他打印机</w:t>
            </w:r>
          </w:p>
        </w:tc>
        <w:tc>
          <w:tcPr>
            <w:tcW w:w="3875" w:type="dxa"/>
            <w:tcBorders>
              <w:top w:val="single" w:color="000000" w:sz="4" w:space="0"/>
              <w:left w:val="single" w:color="000000" w:sz="4" w:space="0"/>
              <w:bottom w:val="single" w:color="000000" w:sz="4" w:space="0"/>
              <w:right w:val="single" w:color="000000" w:sz="4" w:space="0"/>
            </w:tcBorders>
          </w:tcPr>
          <w:p w14:paraId="7E684A33">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556F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2E4C16E">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2F170FC">
            <w:pPr>
              <w:widowControl/>
              <w:jc w:val="left"/>
              <w:rPr>
                <w:rFonts w:ascii="宋体" w:hAnsi="宋体" w:cs="宋体"/>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533E56FB">
            <w:pPr>
              <w:jc w:val="center"/>
              <w:rPr>
                <w:rFonts w:ascii="宋体" w:hAnsi="宋体"/>
                <w:sz w:val="24"/>
              </w:rPr>
            </w:pPr>
            <w:r>
              <w:rPr>
                <w:rFonts w:hint="eastAsia" w:ascii="宋体" w:hAnsi="宋体"/>
                <w:sz w:val="24"/>
              </w:rPr>
              <w:t>A02021100输入输出设备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2B68E008">
            <w:pPr>
              <w:jc w:val="center"/>
              <w:rPr>
                <w:rFonts w:ascii="宋体" w:hAnsi="宋体"/>
                <w:sz w:val="24"/>
              </w:rPr>
            </w:pPr>
            <w:r>
              <w:rPr>
                <w:rFonts w:hint="eastAsia" w:ascii="宋体" w:hAnsi="宋体" w:cs="宋体"/>
                <w:w w:val="99"/>
                <w:sz w:val="24"/>
              </w:rPr>
              <w:t>★</w:t>
            </w:r>
            <w:r>
              <w:rPr>
                <w:rFonts w:hint="eastAsia" w:ascii="宋体" w:hAnsi="宋体"/>
                <w:sz w:val="24"/>
              </w:rPr>
              <w:t>A02021104液晶显示器</w:t>
            </w:r>
          </w:p>
        </w:tc>
        <w:tc>
          <w:tcPr>
            <w:tcW w:w="3875" w:type="dxa"/>
            <w:tcBorders>
              <w:top w:val="single" w:color="000000" w:sz="4" w:space="0"/>
              <w:left w:val="single" w:color="000000" w:sz="4" w:space="0"/>
              <w:bottom w:val="single" w:color="000000" w:sz="4" w:space="0"/>
              <w:right w:val="single" w:color="000000" w:sz="4" w:space="0"/>
            </w:tcBorders>
            <w:vAlign w:val="center"/>
          </w:tcPr>
          <w:p w14:paraId="52B4D4E5">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《计算机显示器能效限定值及能效等级》（GB21520）</w:t>
            </w:r>
          </w:p>
        </w:tc>
      </w:tr>
      <w:tr w14:paraId="3BFD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7E60C1">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2E9D3C4">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EE2665D">
            <w:pPr>
              <w:widowControl/>
              <w:jc w:val="left"/>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52D56DB">
            <w:pPr>
              <w:jc w:val="center"/>
              <w:rPr>
                <w:rFonts w:ascii="宋体" w:hAnsi="宋体"/>
                <w:sz w:val="24"/>
              </w:rPr>
            </w:pPr>
            <w:r>
              <w:rPr>
                <w:rFonts w:hint="eastAsia" w:ascii="宋体" w:hAnsi="宋体"/>
                <w:sz w:val="24"/>
              </w:rPr>
              <w:t>A02021118扫描仪</w:t>
            </w:r>
          </w:p>
        </w:tc>
        <w:tc>
          <w:tcPr>
            <w:tcW w:w="3875" w:type="dxa"/>
            <w:tcBorders>
              <w:top w:val="single" w:color="000000" w:sz="4" w:space="0"/>
              <w:left w:val="single" w:color="000000" w:sz="4" w:space="0"/>
              <w:bottom w:val="single" w:color="000000" w:sz="4" w:space="0"/>
              <w:right w:val="single" w:color="000000" w:sz="4" w:space="0"/>
            </w:tcBorders>
            <w:vAlign w:val="center"/>
          </w:tcPr>
          <w:p w14:paraId="43666231">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参照《复印机、打印机和传真机能效限定值及能效等级》（GB21521）中打印速度为15页/分的针式打印机相关要求</w:t>
            </w:r>
          </w:p>
        </w:tc>
      </w:tr>
      <w:tr w14:paraId="4B46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095A3F5">
            <w:pPr>
              <w:jc w:val="center"/>
              <w:rPr>
                <w:rFonts w:ascii="宋体" w:hAnsi="宋体"/>
                <w:sz w:val="24"/>
              </w:rPr>
            </w:pPr>
            <w:r>
              <w:rPr>
                <w:rFonts w:hint="eastAsia" w:ascii="宋体" w:hAnsi="宋体"/>
                <w:w w:val="99"/>
                <w:sz w:val="24"/>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1135DA4F">
            <w:pPr>
              <w:jc w:val="center"/>
              <w:rPr>
                <w:rFonts w:ascii="宋体" w:hAnsi="宋体"/>
                <w:sz w:val="24"/>
              </w:rPr>
            </w:pPr>
            <w:r>
              <w:rPr>
                <w:rFonts w:hint="eastAsia" w:ascii="宋体" w:hAnsi="宋体"/>
                <w:sz w:val="24"/>
              </w:rPr>
              <w:t>A02020200投影仪</w:t>
            </w:r>
          </w:p>
        </w:tc>
        <w:tc>
          <w:tcPr>
            <w:tcW w:w="1735" w:type="dxa"/>
            <w:tcBorders>
              <w:top w:val="single" w:color="000000" w:sz="4" w:space="0"/>
              <w:left w:val="single" w:color="000000" w:sz="4" w:space="0"/>
              <w:bottom w:val="single" w:color="000000" w:sz="4" w:space="0"/>
              <w:right w:val="single" w:color="000000" w:sz="4" w:space="0"/>
            </w:tcBorders>
            <w:vAlign w:val="center"/>
          </w:tcPr>
          <w:p w14:paraId="7EA9961A">
            <w:pPr>
              <w:jc w:val="center"/>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8720C51">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109028AB">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《投影机能效限定值及能效等级》（GB32028）</w:t>
            </w:r>
          </w:p>
        </w:tc>
      </w:tr>
      <w:tr w14:paraId="5F011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C173424">
            <w:pPr>
              <w:jc w:val="center"/>
              <w:rPr>
                <w:rFonts w:ascii="宋体" w:hAnsi="宋体"/>
                <w:sz w:val="24"/>
              </w:rPr>
            </w:pPr>
            <w:r>
              <w:rPr>
                <w:rFonts w:hint="eastAsia" w:ascii="宋体" w:hAnsi="宋体"/>
                <w:sz w:val="24"/>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35D36059">
            <w:pPr>
              <w:pStyle w:val="64"/>
              <w:spacing w:before="66"/>
              <w:ind w:left="7"/>
              <w:jc w:val="center"/>
              <w:rPr>
                <w:rFonts w:ascii="宋体" w:hAnsi="宋体" w:cs="宋体"/>
                <w:kern w:val="2"/>
                <w:sz w:val="24"/>
                <w:szCs w:val="24"/>
              </w:rPr>
            </w:pPr>
            <w:r>
              <w:rPr>
                <w:rFonts w:hint="eastAsia" w:ascii="宋体" w:hAnsi="宋体" w:cs="仿宋_GB2312"/>
                <w:kern w:val="2"/>
                <w:sz w:val="24"/>
                <w:szCs w:val="24"/>
              </w:rPr>
              <w:t>A02020400</w:t>
            </w:r>
            <w:r>
              <w:rPr>
                <w:rFonts w:hint="eastAsia" w:ascii="宋体" w:hAnsi="宋体" w:cs="宋体"/>
                <w:w w:val="99"/>
                <w:kern w:val="2"/>
                <w:sz w:val="24"/>
                <w:szCs w:val="24"/>
              </w:rPr>
              <w:t>多功能一体机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4C053DA2">
            <w:pPr>
              <w:jc w:val="center"/>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12F3217D">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vAlign w:val="center"/>
          </w:tcPr>
          <w:p w14:paraId="2315D6C4">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《复印机、打印机和传真机能效限定值及能效等级》（GB21521）</w:t>
            </w:r>
          </w:p>
        </w:tc>
      </w:tr>
      <w:tr w14:paraId="713C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777728C">
            <w:pPr>
              <w:pStyle w:val="64"/>
              <w:spacing w:before="160"/>
              <w:ind w:right="1"/>
              <w:jc w:val="center"/>
              <w:rPr>
                <w:rFonts w:ascii="宋体" w:hAnsi="宋体" w:cs="宋体"/>
                <w:kern w:val="2"/>
                <w:sz w:val="24"/>
                <w:szCs w:val="24"/>
              </w:rPr>
            </w:pPr>
            <w:r>
              <w:rPr>
                <w:rFonts w:hint="eastAsia" w:ascii="宋体" w:hAnsi="宋体"/>
                <w:w w:val="99"/>
                <w:kern w:val="2"/>
                <w:sz w:val="24"/>
                <w:szCs w:val="24"/>
              </w:rPr>
              <w:t>5</w:t>
            </w:r>
          </w:p>
        </w:tc>
        <w:tc>
          <w:tcPr>
            <w:tcW w:w="1732" w:type="dxa"/>
            <w:tcBorders>
              <w:top w:val="single" w:color="000000" w:sz="4" w:space="0"/>
              <w:left w:val="single" w:color="000000" w:sz="4" w:space="0"/>
              <w:bottom w:val="single" w:color="000000" w:sz="4" w:space="0"/>
              <w:right w:val="single" w:color="000000" w:sz="4" w:space="0"/>
            </w:tcBorders>
            <w:vAlign w:val="center"/>
          </w:tcPr>
          <w:p w14:paraId="60DACD77">
            <w:pPr>
              <w:pStyle w:val="64"/>
              <w:spacing w:before="160"/>
              <w:ind w:left="7"/>
              <w:jc w:val="center"/>
              <w:rPr>
                <w:rFonts w:ascii="宋体" w:hAnsi="宋体" w:cs="宋体"/>
                <w:kern w:val="2"/>
                <w:sz w:val="24"/>
                <w:szCs w:val="24"/>
              </w:rPr>
            </w:pPr>
            <w:r>
              <w:rPr>
                <w:rFonts w:hint="eastAsia" w:ascii="宋体" w:hAnsi="宋体" w:cs="仿宋_GB2312"/>
                <w:kern w:val="2"/>
                <w:sz w:val="24"/>
                <w:szCs w:val="24"/>
              </w:rPr>
              <w:t>A02051900</w:t>
            </w:r>
            <w:r>
              <w:rPr>
                <w:rFonts w:hint="eastAsia" w:ascii="宋体" w:hAnsi="宋体" w:cs="宋体"/>
                <w:w w:val="99"/>
                <w:kern w:val="2"/>
                <w:sz w:val="24"/>
                <w:szCs w:val="24"/>
              </w:rPr>
              <w:t>泵</w:t>
            </w:r>
          </w:p>
        </w:tc>
        <w:tc>
          <w:tcPr>
            <w:tcW w:w="1735" w:type="dxa"/>
            <w:tcBorders>
              <w:top w:val="single" w:color="000000" w:sz="4" w:space="0"/>
              <w:left w:val="single" w:color="000000" w:sz="4" w:space="0"/>
              <w:bottom w:val="single" w:color="000000" w:sz="4" w:space="0"/>
              <w:right w:val="single" w:color="000000" w:sz="4" w:space="0"/>
            </w:tcBorders>
            <w:vAlign w:val="center"/>
          </w:tcPr>
          <w:p w14:paraId="1D0D3FBD">
            <w:pPr>
              <w:pStyle w:val="64"/>
              <w:spacing w:before="160"/>
              <w:ind w:left="7"/>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05</w:t>
            </w:r>
            <w:r>
              <w:rPr>
                <w:rFonts w:hint="eastAsia" w:ascii="宋体" w:hAnsi="宋体" w:cs="宋体"/>
                <w:spacing w:val="1"/>
                <w:w w:val="99"/>
                <w:kern w:val="2"/>
                <w:sz w:val="24"/>
                <w:szCs w:val="24"/>
              </w:rPr>
              <w:t>1</w:t>
            </w:r>
            <w:r>
              <w:rPr>
                <w:rFonts w:hint="eastAsia" w:ascii="宋体" w:hAnsi="宋体" w:cs="宋体"/>
                <w:w w:val="99"/>
                <w:kern w:val="2"/>
                <w:sz w:val="24"/>
                <w:szCs w:val="24"/>
              </w:rPr>
              <w:t>901离心泵</w:t>
            </w:r>
          </w:p>
        </w:tc>
        <w:tc>
          <w:tcPr>
            <w:tcW w:w="1724" w:type="dxa"/>
            <w:tcBorders>
              <w:top w:val="single" w:color="000000" w:sz="4" w:space="0"/>
              <w:left w:val="single" w:color="000000" w:sz="4" w:space="0"/>
              <w:bottom w:val="single" w:color="000000" w:sz="4" w:space="0"/>
              <w:right w:val="single" w:color="000000" w:sz="4" w:space="0"/>
            </w:tcBorders>
            <w:vAlign w:val="center"/>
          </w:tcPr>
          <w:p w14:paraId="33495A6D">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1A45D480">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《清水离心泵能效限定值及节能评价值》（GB19762）</w:t>
            </w:r>
          </w:p>
        </w:tc>
      </w:tr>
      <w:tr w14:paraId="2DD3E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4DD0D5F9">
            <w:pPr>
              <w:jc w:val="center"/>
              <w:rPr>
                <w:rFonts w:ascii="宋体" w:hAnsi="宋体"/>
                <w:sz w:val="24"/>
              </w:rPr>
            </w:pPr>
            <w:r>
              <w:rPr>
                <w:rFonts w:hint="eastAsia" w:ascii="宋体" w:hAnsi="宋体"/>
                <w:sz w:val="24"/>
              </w:rPr>
              <w:t>6</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026D9708">
            <w:pPr>
              <w:pStyle w:val="64"/>
              <w:jc w:val="center"/>
              <w:rPr>
                <w:rFonts w:ascii="宋体" w:hAnsi="宋体" w:cs="宋体"/>
                <w:kern w:val="2"/>
                <w:sz w:val="24"/>
                <w:szCs w:val="24"/>
              </w:rPr>
            </w:pPr>
            <w:r>
              <w:rPr>
                <w:rFonts w:hint="eastAsia" w:ascii="宋体" w:hAnsi="宋体" w:cs="仿宋_GB2312"/>
                <w:kern w:val="2"/>
                <w:sz w:val="24"/>
                <w:szCs w:val="24"/>
              </w:rPr>
              <w:t>A02052300</w:t>
            </w:r>
            <w:r>
              <w:rPr>
                <w:rFonts w:hint="eastAsia" w:ascii="宋体" w:hAnsi="宋体" w:cs="宋体"/>
                <w:w w:val="99"/>
                <w:kern w:val="2"/>
                <w:sz w:val="24"/>
                <w:szCs w:val="24"/>
              </w:rPr>
              <w:t>制冷空调设备</w:t>
            </w: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DE1FB67">
            <w:pPr>
              <w:pStyle w:val="64"/>
              <w:spacing w:line="276" w:lineRule="auto"/>
              <w:ind w:right="5"/>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52</w:t>
            </w:r>
            <w:r>
              <w:rPr>
                <w:rFonts w:hint="eastAsia" w:ascii="宋体" w:hAnsi="宋体" w:cs="宋体"/>
                <w:spacing w:val="1"/>
                <w:w w:val="99"/>
                <w:kern w:val="2"/>
                <w:sz w:val="24"/>
                <w:szCs w:val="24"/>
              </w:rPr>
              <w:t>3</w:t>
            </w:r>
            <w:r>
              <w:rPr>
                <w:rFonts w:hint="eastAsia" w:ascii="宋体" w:hAnsi="宋体" w:cs="宋体"/>
                <w:w w:val="99"/>
                <w:kern w:val="2"/>
                <w:sz w:val="24"/>
                <w:szCs w:val="24"/>
              </w:rPr>
              <w:t>01制冷压缩机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0CC14BD3">
            <w:pPr>
              <w:pStyle w:val="64"/>
              <w:jc w:val="center"/>
              <w:rPr>
                <w:rFonts w:ascii="宋体" w:hAnsi="宋体" w:cs="宋体"/>
                <w:kern w:val="2"/>
                <w:sz w:val="24"/>
                <w:szCs w:val="24"/>
              </w:rPr>
            </w:pPr>
            <w:r>
              <w:rPr>
                <w:rFonts w:hint="eastAsia" w:ascii="宋体" w:hAnsi="宋体" w:cs="宋体"/>
                <w:w w:val="99"/>
                <w:kern w:val="2"/>
                <w:sz w:val="24"/>
                <w:szCs w:val="24"/>
              </w:rPr>
              <w:t>冷水机组</w:t>
            </w:r>
          </w:p>
        </w:tc>
        <w:tc>
          <w:tcPr>
            <w:tcW w:w="3875" w:type="dxa"/>
            <w:tcBorders>
              <w:top w:val="single" w:color="000000" w:sz="4" w:space="0"/>
              <w:left w:val="single" w:color="000000" w:sz="4" w:space="0"/>
              <w:bottom w:val="single" w:color="000000" w:sz="4" w:space="0"/>
              <w:right w:val="single" w:color="000000" w:sz="4" w:space="0"/>
            </w:tcBorders>
          </w:tcPr>
          <w:p w14:paraId="4721384D">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《冷水机组能效限定值及能效等级》（GB19577），《低环境温度空气源热泵（冷水）机组能效限定值及能效等级》（GB37480）</w:t>
            </w:r>
          </w:p>
        </w:tc>
      </w:tr>
      <w:tr w14:paraId="2F24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6CAB56">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A8B9BAB">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90523F6">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20D160E">
            <w:pPr>
              <w:jc w:val="center"/>
              <w:rPr>
                <w:rFonts w:ascii="宋体" w:hAnsi="宋体"/>
                <w:sz w:val="24"/>
              </w:rPr>
            </w:pPr>
            <w:r>
              <w:rPr>
                <w:rFonts w:hint="eastAsia" w:ascii="宋体" w:hAnsi="宋体"/>
                <w:sz w:val="24"/>
              </w:rPr>
              <w:t>溴化锂吸收式冷水机组</w:t>
            </w:r>
          </w:p>
        </w:tc>
        <w:tc>
          <w:tcPr>
            <w:tcW w:w="3875" w:type="dxa"/>
            <w:tcBorders>
              <w:top w:val="single" w:color="000000" w:sz="4" w:space="0"/>
              <w:left w:val="single" w:color="000000" w:sz="4" w:space="0"/>
              <w:bottom w:val="single" w:color="000000" w:sz="4" w:space="0"/>
              <w:right w:val="single" w:color="000000" w:sz="4" w:space="0"/>
            </w:tcBorders>
            <w:vAlign w:val="center"/>
          </w:tcPr>
          <w:p w14:paraId="0792890E">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《溴化锂吸收式冷水机组能效限</w:t>
            </w:r>
          </w:p>
          <w:p w14:paraId="5E3DD40C">
            <w:pPr>
              <w:spacing w:before="131" w:line="276" w:lineRule="auto"/>
              <w:ind w:right="4"/>
              <w:rPr>
                <w:rFonts w:ascii="宋体" w:hAnsi="宋体" w:cs="宋体"/>
                <w:spacing w:val="10"/>
                <w:sz w:val="24"/>
              </w:rPr>
            </w:pPr>
            <w:r>
              <w:rPr>
                <w:rFonts w:hint="eastAsia" w:ascii="宋体" w:hAnsi="宋体" w:cs="宋体"/>
                <w:spacing w:val="10"/>
                <w:sz w:val="24"/>
              </w:rPr>
              <w:t>定值及能效等级》（GB29540）</w:t>
            </w:r>
          </w:p>
        </w:tc>
      </w:tr>
      <w:tr w14:paraId="4645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0D53205">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8CBE8CB">
            <w:pPr>
              <w:widowControl/>
              <w:jc w:val="left"/>
              <w:rPr>
                <w:rFonts w:ascii="宋体" w:hAnsi="宋体" w:cs="宋体"/>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75B4C438">
            <w:pPr>
              <w:pStyle w:val="64"/>
              <w:spacing w:line="276" w:lineRule="auto"/>
              <w:ind w:right="5"/>
              <w:jc w:val="center"/>
              <w:rPr>
                <w:rFonts w:ascii="宋体" w:hAnsi="宋体" w:cs="宋体"/>
                <w:kern w:val="2"/>
                <w:sz w:val="24"/>
                <w:szCs w:val="24"/>
              </w:rPr>
            </w:pPr>
            <w:r>
              <w:rPr>
                <w:rFonts w:hint="eastAsia" w:ascii="宋体" w:hAnsi="宋体" w:cs="宋体"/>
                <w:w w:val="99"/>
                <w:kern w:val="2"/>
                <w:sz w:val="24"/>
                <w:szCs w:val="24"/>
              </w:rPr>
              <w:t>★A02052305空调机组</w:t>
            </w:r>
          </w:p>
        </w:tc>
        <w:tc>
          <w:tcPr>
            <w:tcW w:w="1724" w:type="dxa"/>
            <w:tcBorders>
              <w:top w:val="single" w:color="000000" w:sz="4" w:space="0"/>
              <w:left w:val="single" w:color="000000" w:sz="4" w:space="0"/>
              <w:bottom w:val="single" w:color="000000" w:sz="4" w:space="0"/>
              <w:right w:val="single" w:color="000000" w:sz="4" w:space="0"/>
            </w:tcBorders>
            <w:vAlign w:val="center"/>
          </w:tcPr>
          <w:p w14:paraId="2EF2E6F6">
            <w:pPr>
              <w:pStyle w:val="64"/>
              <w:spacing w:before="4" w:line="276" w:lineRule="auto"/>
              <w:ind w:left="7" w:right="7"/>
              <w:jc w:val="center"/>
              <w:rPr>
                <w:rFonts w:ascii="宋体" w:hAnsi="宋体" w:cs="宋体"/>
                <w:w w:val="99"/>
                <w:kern w:val="2"/>
                <w:sz w:val="24"/>
                <w:szCs w:val="24"/>
                <w:lang w:eastAsia="zh-CN"/>
              </w:rPr>
            </w:pPr>
            <w:r>
              <w:rPr>
                <w:rFonts w:hint="eastAsia" w:ascii="宋体" w:hAnsi="宋体" w:cs="宋体"/>
                <w:w w:val="99"/>
                <w:kern w:val="2"/>
                <w:sz w:val="24"/>
                <w:szCs w:val="24"/>
                <w:lang w:eastAsia="zh-CN"/>
              </w:rPr>
              <w:t>多联式空调（热泵）机组（制冷量&gt;14000W）</w:t>
            </w:r>
          </w:p>
        </w:tc>
        <w:tc>
          <w:tcPr>
            <w:tcW w:w="3875" w:type="dxa"/>
            <w:tcBorders>
              <w:top w:val="single" w:color="000000" w:sz="4" w:space="0"/>
              <w:left w:val="single" w:color="000000" w:sz="4" w:space="0"/>
              <w:bottom w:val="single" w:color="000000" w:sz="4" w:space="0"/>
              <w:right w:val="single" w:color="000000" w:sz="4" w:space="0"/>
            </w:tcBorders>
          </w:tcPr>
          <w:p w14:paraId="7276E684">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14:paraId="3425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F7DC6BF">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8D83587">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9F07258">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B31C922">
            <w:pPr>
              <w:jc w:val="center"/>
              <w:rPr>
                <w:rFonts w:ascii="宋体" w:hAnsi="宋体"/>
                <w:sz w:val="24"/>
              </w:rPr>
            </w:pPr>
            <w:r>
              <w:rPr>
                <w:rFonts w:hint="eastAsia" w:ascii="宋体" w:hAnsi="宋体" w:cs="宋体"/>
                <w:w w:val="99"/>
                <w:sz w:val="24"/>
              </w:rPr>
              <w:t>单元式空气调节机</w:t>
            </w:r>
          </w:p>
        </w:tc>
        <w:tc>
          <w:tcPr>
            <w:tcW w:w="3875" w:type="dxa"/>
            <w:tcBorders>
              <w:top w:val="single" w:color="000000" w:sz="4" w:space="0"/>
              <w:left w:val="single" w:color="000000" w:sz="4" w:space="0"/>
              <w:bottom w:val="single" w:color="000000" w:sz="4" w:space="0"/>
              <w:right w:val="single" w:color="000000" w:sz="4" w:space="0"/>
            </w:tcBorders>
          </w:tcPr>
          <w:p w14:paraId="08BE6802">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《单元式空气调节机能效限定值及能效等级》（GB19576）《风管送风式空调机组能效限定值及能效等级》（GB37479）</w:t>
            </w:r>
          </w:p>
        </w:tc>
      </w:tr>
      <w:tr w14:paraId="7B7D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3559ADF">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962921C">
            <w:pPr>
              <w:widowControl/>
              <w:jc w:val="left"/>
              <w:rPr>
                <w:rFonts w:ascii="宋体" w:hAnsi="宋体" w:cs="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F880C17">
            <w:pPr>
              <w:pStyle w:val="64"/>
              <w:spacing w:before="83"/>
              <w:ind w:left="7"/>
              <w:jc w:val="center"/>
              <w:rPr>
                <w:rFonts w:ascii="宋体" w:hAnsi="宋体" w:cs="宋体"/>
                <w:w w:val="99"/>
                <w:kern w:val="2"/>
                <w:sz w:val="24"/>
                <w:szCs w:val="24"/>
                <w:lang w:eastAsia="zh-CN"/>
              </w:rPr>
            </w:pPr>
            <w:r>
              <w:rPr>
                <w:rFonts w:hint="eastAsia" w:ascii="宋体" w:hAnsi="宋体" w:cs="宋体"/>
                <w:w w:val="99"/>
                <w:kern w:val="2"/>
                <w:sz w:val="24"/>
                <w:szCs w:val="24"/>
                <w:lang w:eastAsia="zh-CN"/>
              </w:rPr>
              <w:t>★A02052309专用制冷、空调设备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35A76649">
            <w:pPr>
              <w:pStyle w:val="64"/>
              <w:jc w:val="center"/>
              <w:rPr>
                <w:rFonts w:ascii="宋体" w:hAnsi="宋体" w:cs="宋体"/>
                <w:kern w:val="2"/>
                <w:sz w:val="24"/>
                <w:szCs w:val="24"/>
              </w:rPr>
            </w:pPr>
            <w:r>
              <w:rPr>
                <w:rFonts w:hint="eastAsia" w:ascii="宋体" w:hAnsi="宋体" w:cs="宋体"/>
                <w:w w:val="99"/>
                <w:kern w:val="2"/>
                <w:sz w:val="24"/>
                <w:szCs w:val="24"/>
              </w:rPr>
              <w:t>机房空调</w:t>
            </w:r>
          </w:p>
        </w:tc>
        <w:tc>
          <w:tcPr>
            <w:tcW w:w="3875" w:type="dxa"/>
            <w:tcBorders>
              <w:top w:val="single" w:color="000000" w:sz="4" w:space="0"/>
              <w:left w:val="single" w:color="000000" w:sz="4" w:space="0"/>
              <w:bottom w:val="single" w:color="000000" w:sz="4" w:space="0"/>
              <w:right w:val="single" w:color="000000" w:sz="4" w:space="0"/>
            </w:tcBorders>
          </w:tcPr>
          <w:p w14:paraId="792ACD43">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w:t>
            </w:r>
          </w:p>
          <w:p w14:paraId="7397BAB5">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及能效等级》（GB19576）</w:t>
            </w:r>
          </w:p>
        </w:tc>
      </w:tr>
      <w:tr w14:paraId="1622F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C0FBB5">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C8DEF3D">
            <w:pPr>
              <w:widowControl/>
              <w:jc w:val="left"/>
              <w:rPr>
                <w:rFonts w:ascii="宋体" w:hAnsi="宋体" w:cs="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550D8878">
            <w:pPr>
              <w:pStyle w:val="64"/>
              <w:spacing w:line="254" w:lineRule="exact"/>
              <w:ind w:left="7"/>
              <w:jc w:val="center"/>
              <w:rPr>
                <w:rFonts w:ascii="宋体" w:hAnsi="宋体" w:cs="宋体"/>
                <w:w w:val="99"/>
                <w:kern w:val="2"/>
                <w:sz w:val="24"/>
                <w:szCs w:val="24"/>
              </w:rPr>
            </w:pPr>
            <w:r>
              <w:rPr>
                <w:rFonts w:hint="eastAsia" w:ascii="宋体" w:hAnsi="宋体" w:cs="宋体"/>
                <w:w w:val="99"/>
                <w:kern w:val="2"/>
                <w:sz w:val="24"/>
                <w:szCs w:val="24"/>
              </w:rPr>
              <w:t>A02052399其他制冷</w:t>
            </w:r>
          </w:p>
          <w:p w14:paraId="32027745">
            <w:pPr>
              <w:pStyle w:val="64"/>
              <w:spacing w:line="254" w:lineRule="exact"/>
              <w:ind w:left="7"/>
              <w:jc w:val="center"/>
              <w:rPr>
                <w:rFonts w:ascii="宋体" w:hAnsi="宋体" w:cs="宋体"/>
                <w:kern w:val="2"/>
                <w:sz w:val="24"/>
                <w:szCs w:val="24"/>
              </w:rPr>
            </w:pPr>
            <w:r>
              <w:rPr>
                <w:rFonts w:hint="eastAsia" w:ascii="宋体" w:hAnsi="宋体" w:cs="宋体"/>
                <w:w w:val="99"/>
                <w:kern w:val="2"/>
                <w:sz w:val="24"/>
                <w:szCs w:val="24"/>
              </w:rPr>
              <w:t>空调设备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6F99117D">
            <w:pPr>
              <w:widowControl/>
              <w:jc w:val="center"/>
              <w:rPr>
                <w:rFonts w:ascii="宋体" w:hAnsi="宋体" w:cs="宋体"/>
                <w:sz w:val="24"/>
                <w:lang w:eastAsia="en-US"/>
              </w:rPr>
            </w:pPr>
            <w:r>
              <w:rPr>
                <w:rFonts w:hint="eastAsia" w:ascii="宋体" w:hAnsi="宋体" w:cs="宋体"/>
                <w:w w:val="99"/>
                <w:sz w:val="24"/>
              </w:rPr>
              <w:t>冷却塔</w:t>
            </w:r>
          </w:p>
        </w:tc>
        <w:tc>
          <w:tcPr>
            <w:tcW w:w="3875" w:type="dxa"/>
            <w:tcBorders>
              <w:top w:val="single" w:color="000000" w:sz="4" w:space="0"/>
              <w:left w:val="single" w:color="000000" w:sz="4" w:space="0"/>
              <w:bottom w:val="single" w:color="000000" w:sz="4" w:space="0"/>
              <w:right w:val="single" w:color="000000" w:sz="4" w:space="0"/>
            </w:tcBorders>
          </w:tcPr>
          <w:p w14:paraId="0D0624FE">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《机械通风冷却塔第1部分：中小型开式冷却塔》（GB/T7190.1）</w:t>
            </w:r>
          </w:p>
          <w:p w14:paraId="7E1E00C8">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《机械通风冷却塔第2部分：大型开式冷却塔》（GB/T7190.2）</w:t>
            </w:r>
          </w:p>
        </w:tc>
      </w:tr>
      <w:tr w14:paraId="2A901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6C7AD780">
            <w:pPr>
              <w:pStyle w:val="64"/>
              <w:ind w:right="1"/>
              <w:jc w:val="center"/>
              <w:rPr>
                <w:rFonts w:ascii="宋体" w:hAnsi="宋体" w:cs="宋体"/>
                <w:kern w:val="2"/>
                <w:sz w:val="24"/>
                <w:szCs w:val="24"/>
              </w:rPr>
            </w:pPr>
            <w:r>
              <w:rPr>
                <w:rFonts w:hint="eastAsia" w:ascii="宋体" w:hAnsi="宋体"/>
                <w:w w:val="99"/>
                <w:kern w:val="2"/>
                <w:sz w:val="24"/>
                <w:szCs w:val="24"/>
              </w:rPr>
              <w:t>7</w:t>
            </w:r>
          </w:p>
        </w:tc>
        <w:tc>
          <w:tcPr>
            <w:tcW w:w="1732" w:type="dxa"/>
            <w:tcBorders>
              <w:top w:val="single" w:color="000000" w:sz="4" w:space="0"/>
              <w:left w:val="single" w:color="000000" w:sz="4" w:space="0"/>
              <w:bottom w:val="single" w:color="000000" w:sz="4" w:space="0"/>
              <w:right w:val="single" w:color="000000" w:sz="4" w:space="0"/>
            </w:tcBorders>
            <w:vAlign w:val="center"/>
          </w:tcPr>
          <w:p w14:paraId="11F0FA7D">
            <w:pPr>
              <w:pStyle w:val="64"/>
              <w:jc w:val="center"/>
              <w:rPr>
                <w:rFonts w:ascii="宋体" w:hAnsi="宋体" w:cs="宋体"/>
                <w:kern w:val="2"/>
                <w:sz w:val="24"/>
                <w:szCs w:val="24"/>
              </w:rPr>
            </w:pPr>
            <w:r>
              <w:rPr>
                <w:rFonts w:hint="eastAsia" w:ascii="宋体" w:hAnsi="宋体" w:cs="仿宋_GB2312"/>
                <w:kern w:val="2"/>
                <w:sz w:val="24"/>
                <w:szCs w:val="24"/>
              </w:rPr>
              <w:t>A02060100</w:t>
            </w:r>
            <w:r>
              <w:rPr>
                <w:rFonts w:hint="eastAsia" w:ascii="宋体" w:hAnsi="宋体" w:cs="宋体"/>
                <w:w w:val="99"/>
                <w:kern w:val="2"/>
                <w:sz w:val="24"/>
                <w:szCs w:val="24"/>
              </w:rPr>
              <w:t>电机</w:t>
            </w:r>
          </w:p>
        </w:tc>
        <w:tc>
          <w:tcPr>
            <w:tcW w:w="1735" w:type="dxa"/>
            <w:tcBorders>
              <w:top w:val="single" w:color="000000" w:sz="4" w:space="0"/>
              <w:left w:val="single" w:color="000000" w:sz="4" w:space="0"/>
              <w:bottom w:val="single" w:color="000000" w:sz="4" w:space="0"/>
              <w:right w:val="single" w:color="000000" w:sz="4" w:space="0"/>
            </w:tcBorders>
            <w:vAlign w:val="center"/>
          </w:tcPr>
          <w:p w14:paraId="7199F5CE">
            <w:pPr>
              <w:jc w:val="center"/>
              <w:rPr>
                <w:rFonts w:ascii="宋体" w:hAnsi="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2C006263">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6F155632">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《中小型三相异步电动机能效限定值及能效等级》（GB18613）</w:t>
            </w:r>
          </w:p>
        </w:tc>
      </w:tr>
      <w:tr w14:paraId="4A20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26C9878">
            <w:pPr>
              <w:pStyle w:val="64"/>
              <w:ind w:right="1"/>
              <w:jc w:val="center"/>
              <w:rPr>
                <w:rFonts w:ascii="宋体" w:hAnsi="宋体" w:cs="宋体"/>
                <w:kern w:val="2"/>
                <w:sz w:val="24"/>
                <w:szCs w:val="24"/>
              </w:rPr>
            </w:pPr>
            <w:r>
              <w:rPr>
                <w:rFonts w:hint="eastAsia" w:ascii="宋体" w:hAnsi="宋体"/>
                <w:w w:val="99"/>
                <w:kern w:val="2"/>
                <w:sz w:val="24"/>
                <w:szCs w:val="24"/>
              </w:rPr>
              <w:t>8</w:t>
            </w:r>
          </w:p>
        </w:tc>
        <w:tc>
          <w:tcPr>
            <w:tcW w:w="1732" w:type="dxa"/>
            <w:tcBorders>
              <w:top w:val="single" w:color="000000" w:sz="4" w:space="0"/>
              <w:left w:val="single" w:color="000000" w:sz="4" w:space="0"/>
              <w:bottom w:val="single" w:color="000000" w:sz="4" w:space="0"/>
              <w:right w:val="single" w:color="000000" w:sz="4" w:space="0"/>
            </w:tcBorders>
            <w:vAlign w:val="center"/>
          </w:tcPr>
          <w:p w14:paraId="49A07E7C">
            <w:pPr>
              <w:pStyle w:val="64"/>
              <w:spacing w:before="30"/>
              <w:ind w:left="7"/>
              <w:jc w:val="center"/>
              <w:rPr>
                <w:rFonts w:ascii="宋体" w:hAnsi="宋体" w:cs="宋体"/>
                <w:kern w:val="2"/>
                <w:sz w:val="24"/>
                <w:szCs w:val="24"/>
              </w:rPr>
            </w:pPr>
            <w:r>
              <w:rPr>
                <w:rFonts w:hint="eastAsia" w:ascii="宋体" w:hAnsi="宋体" w:cs="仿宋_GB2312"/>
                <w:kern w:val="2"/>
                <w:sz w:val="24"/>
                <w:szCs w:val="24"/>
              </w:rPr>
              <w:t>A02060200</w:t>
            </w:r>
            <w:r>
              <w:rPr>
                <w:rFonts w:hint="eastAsia" w:ascii="宋体" w:hAnsi="宋体" w:cs="宋体"/>
                <w:w w:val="99"/>
                <w:kern w:val="2"/>
                <w:sz w:val="24"/>
                <w:szCs w:val="24"/>
              </w:rPr>
              <w:t>变压</w:t>
            </w:r>
          </w:p>
        </w:tc>
        <w:tc>
          <w:tcPr>
            <w:tcW w:w="1735" w:type="dxa"/>
            <w:tcBorders>
              <w:top w:val="single" w:color="000000" w:sz="4" w:space="0"/>
              <w:left w:val="single" w:color="000000" w:sz="4" w:space="0"/>
              <w:bottom w:val="single" w:color="000000" w:sz="4" w:space="0"/>
              <w:right w:val="single" w:color="000000" w:sz="4" w:space="0"/>
            </w:tcBorders>
            <w:vAlign w:val="center"/>
          </w:tcPr>
          <w:p w14:paraId="19580BF6">
            <w:pPr>
              <w:pStyle w:val="64"/>
              <w:jc w:val="center"/>
              <w:rPr>
                <w:rFonts w:ascii="宋体" w:hAnsi="宋体" w:cs="宋体"/>
                <w:kern w:val="2"/>
                <w:sz w:val="24"/>
                <w:szCs w:val="24"/>
              </w:rPr>
            </w:pPr>
            <w:r>
              <w:rPr>
                <w:rFonts w:hint="eastAsia" w:ascii="宋体" w:hAnsi="宋体" w:cs="宋体"/>
                <w:w w:val="99"/>
                <w:kern w:val="2"/>
                <w:sz w:val="24"/>
                <w:szCs w:val="24"/>
              </w:rPr>
              <w:t>配电变压器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2D8AFA71">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16CA0537">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《三相配电变压器能效限定值及能效等级》（GB 20052）</w:t>
            </w:r>
          </w:p>
        </w:tc>
      </w:tr>
      <w:tr w14:paraId="7B43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4E2D7EB0">
            <w:pPr>
              <w:pStyle w:val="64"/>
              <w:ind w:right="1"/>
              <w:jc w:val="center"/>
              <w:rPr>
                <w:rFonts w:ascii="宋体" w:hAnsi="宋体" w:cs="宋体"/>
                <w:kern w:val="2"/>
                <w:sz w:val="24"/>
                <w:szCs w:val="24"/>
              </w:rPr>
            </w:pPr>
            <w:r>
              <w:rPr>
                <w:rFonts w:hint="eastAsia" w:ascii="宋体" w:hAnsi="宋体"/>
                <w:w w:val="99"/>
                <w:kern w:val="2"/>
                <w:sz w:val="24"/>
                <w:szCs w:val="24"/>
              </w:rPr>
              <w:t>9</w:t>
            </w:r>
          </w:p>
        </w:tc>
        <w:tc>
          <w:tcPr>
            <w:tcW w:w="1732" w:type="dxa"/>
            <w:tcBorders>
              <w:top w:val="single" w:color="000000" w:sz="4" w:space="0"/>
              <w:left w:val="single" w:color="000000" w:sz="4" w:space="0"/>
              <w:bottom w:val="single" w:color="000000" w:sz="4" w:space="0"/>
              <w:right w:val="single" w:color="000000" w:sz="4" w:space="0"/>
            </w:tcBorders>
            <w:vAlign w:val="center"/>
          </w:tcPr>
          <w:p w14:paraId="0AF8AC9B">
            <w:pPr>
              <w:pStyle w:val="64"/>
              <w:spacing w:before="126"/>
              <w:ind w:left="7"/>
              <w:jc w:val="center"/>
              <w:rPr>
                <w:rFonts w:ascii="宋体" w:hAnsi="宋体" w:cs="宋体"/>
                <w:kern w:val="2"/>
                <w:sz w:val="24"/>
                <w:szCs w:val="24"/>
              </w:rPr>
            </w:pPr>
            <w:r>
              <w:rPr>
                <w:rFonts w:hint="eastAsia" w:ascii="宋体" w:hAnsi="宋体" w:cs="宋体"/>
                <w:w w:val="99"/>
                <w:kern w:val="2"/>
                <w:sz w:val="24"/>
                <w:szCs w:val="24"/>
              </w:rPr>
              <w:t>★A02060900镇流器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6D319191">
            <w:pPr>
              <w:pStyle w:val="64"/>
              <w:jc w:val="center"/>
              <w:rPr>
                <w:rFonts w:ascii="宋体" w:hAnsi="宋体" w:cs="宋体"/>
                <w:kern w:val="2"/>
                <w:sz w:val="24"/>
                <w:szCs w:val="24"/>
              </w:rPr>
            </w:pPr>
            <w:r>
              <w:rPr>
                <w:rFonts w:hint="eastAsia" w:ascii="宋体" w:hAnsi="宋体" w:cs="宋体"/>
                <w:w w:val="99"/>
                <w:kern w:val="2"/>
                <w:sz w:val="24"/>
                <w:szCs w:val="24"/>
              </w:rPr>
              <w:t>管型荧光灯镇流器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4557BAE3">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58732A38">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《管形荧光灯镇流器能效限定值及能效等级》（GB17896）</w:t>
            </w:r>
          </w:p>
        </w:tc>
      </w:tr>
      <w:tr w14:paraId="6A1A6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3B475B23">
            <w:pPr>
              <w:pStyle w:val="64"/>
              <w:jc w:val="center"/>
              <w:rPr>
                <w:rFonts w:ascii="宋体" w:hAnsi="宋体" w:cs="宋体"/>
                <w:kern w:val="2"/>
                <w:sz w:val="24"/>
                <w:szCs w:val="24"/>
              </w:rPr>
            </w:pPr>
            <w:r>
              <w:rPr>
                <w:rFonts w:hint="eastAsia" w:ascii="宋体" w:hAnsi="宋体"/>
                <w:w w:val="99"/>
                <w:kern w:val="2"/>
                <w:sz w:val="24"/>
                <w:szCs w:val="24"/>
              </w:rPr>
              <w:t>10</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67657AC6">
            <w:pPr>
              <w:pStyle w:val="64"/>
              <w:jc w:val="center"/>
              <w:rPr>
                <w:rFonts w:ascii="宋体" w:hAnsi="宋体" w:cs="宋体"/>
                <w:kern w:val="2"/>
                <w:sz w:val="24"/>
                <w:szCs w:val="24"/>
              </w:rPr>
            </w:pPr>
            <w:r>
              <w:rPr>
                <w:rFonts w:hint="eastAsia" w:ascii="宋体" w:hAnsi="宋体" w:cs="宋体"/>
                <w:w w:val="99"/>
                <w:kern w:val="2"/>
                <w:sz w:val="24"/>
                <w:szCs w:val="24"/>
              </w:rPr>
              <w:t>A02061800生活用电器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44D2B79C">
            <w:pPr>
              <w:pStyle w:val="64"/>
              <w:jc w:val="center"/>
              <w:rPr>
                <w:rFonts w:ascii="宋体" w:hAnsi="宋体" w:cs="宋体"/>
                <w:kern w:val="2"/>
                <w:sz w:val="24"/>
                <w:szCs w:val="24"/>
              </w:rPr>
            </w:pPr>
            <w:r>
              <w:rPr>
                <w:rFonts w:hint="eastAsia" w:ascii="宋体" w:hAnsi="宋体" w:cs="宋体"/>
                <w:w w:val="99"/>
                <w:kern w:val="2"/>
                <w:sz w:val="24"/>
                <w:szCs w:val="24"/>
              </w:rPr>
              <w:t>A02061801电冰箱</w:t>
            </w:r>
          </w:p>
        </w:tc>
        <w:tc>
          <w:tcPr>
            <w:tcW w:w="1724" w:type="dxa"/>
            <w:tcBorders>
              <w:top w:val="single" w:color="000000" w:sz="4" w:space="0"/>
              <w:left w:val="single" w:color="000000" w:sz="4" w:space="0"/>
              <w:bottom w:val="single" w:color="000000" w:sz="4" w:space="0"/>
              <w:right w:val="single" w:color="000000" w:sz="4" w:space="0"/>
            </w:tcBorders>
            <w:vAlign w:val="center"/>
          </w:tcPr>
          <w:p w14:paraId="442E4AF7">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740A5AF0">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《家用电冰箱耗电量限定值及能效等级》（GB12021.2）</w:t>
            </w:r>
          </w:p>
        </w:tc>
      </w:tr>
      <w:tr w14:paraId="41688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DC8E95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A06C3BC">
            <w:pPr>
              <w:widowControl/>
              <w:jc w:val="left"/>
              <w:rPr>
                <w:rFonts w:ascii="宋体" w:hAnsi="宋体" w:cs="宋体"/>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5259A6CB">
            <w:pPr>
              <w:pStyle w:val="64"/>
              <w:spacing w:before="171"/>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A02061804</w:t>
            </w:r>
            <w:r>
              <w:rPr>
                <w:rFonts w:hint="eastAsia" w:ascii="宋体" w:hAnsi="宋体" w:cs="宋体"/>
                <w:w w:val="99"/>
                <w:kern w:val="2"/>
                <w:sz w:val="24"/>
                <w:szCs w:val="24"/>
              </w:rPr>
              <w:t>空调机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10E70F45">
            <w:pPr>
              <w:pStyle w:val="64"/>
              <w:jc w:val="center"/>
              <w:rPr>
                <w:rFonts w:ascii="宋体" w:hAnsi="宋体" w:cs="宋体"/>
                <w:kern w:val="2"/>
                <w:sz w:val="24"/>
                <w:szCs w:val="24"/>
              </w:rPr>
            </w:pPr>
            <w:r>
              <w:rPr>
                <w:rFonts w:hint="eastAsia" w:ascii="宋体" w:hAnsi="宋体" w:cs="宋体"/>
                <w:w w:val="99"/>
                <w:kern w:val="2"/>
                <w:sz w:val="24"/>
                <w:szCs w:val="24"/>
              </w:rPr>
              <w:t>房间空气调节器</w:t>
            </w:r>
          </w:p>
        </w:tc>
        <w:tc>
          <w:tcPr>
            <w:tcW w:w="3875" w:type="dxa"/>
            <w:tcBorders>
              <w:top w:val="single" w:color="000000" w:sz="4" w:space="0"/>
              <w:left w:val="single" w:color="000000" w:sz="4" w:space="0"/>
              <w:bottom w:val="single" w:color="000000" w:sz="4" w:space="0"/>
              <w:right w:val="single" w:color="000000" w:sz="4" w:space="0"/>
            </w:tcBorders>
          </w:tcPr>
          <w:p w14:paraId="1C390653">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《房间空气调节器能效限定值及能效等级》（GB21455-2019）</w:t>
            </w:r>
          </w:p>
        </w:tc>
      </w:tr>
      <w:tr w14:paraId="0BE38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21592A">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92D189A">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A636880">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6C9FE2D">
            <w:pPr>
              <w:pStyle w:val="64"/>
              <w:spacing w:before="4" w:line="276" w:lineRule="auto"/>
              <w:ind w:left="7" w:right="7"/>
              <w:jc w:val="center"/>
              <w:rPr>
                <w:rFonts w:ascii="宋体" w:hAnsi="宋体" w:cs="宋体"/>
                <w:kern w:val="2"/>
                <w:sz w:val="24"/>
                <w:szCs w:val="24"/>
                <w:lang w:eastAsia="zh-CN"/>
              </w:rPr>
            </w:pPr>
            <w:r>
              <w:rPr>
                <w:rFonts w:hint="eastAsia" w:ascii="宋体" w:hAnsi="宋体" w:cs="宋体"/>
                <w:w w:val="99"/>
                <w:kern w:val="2"/>
                <w:sz w:val="24"/>
                <w:szCs w:val="24"/>
                <w:lang w:eastAsia="zh-CN"/>
              </w:rPr>
              <w:t>多联式空调（热泵）机组（制冷量≤ 14000W）</w:t>
            </w:r>
          </w:p>
        </w:tc>
        <w:tc>
          <w:tcPr>
            <w:tcW w:w="3875" w:type="dxa"/>
            <w:tcBorders>
              <w:top w:val="single" w:color="000000" w:sz="4" w:space="0"/>
              <w:left w:val="single" w:color="000000" w:sz="4" w:space="0"/>
              <w:bottom w:val="single" w:color="000000" w:sz="4" w:space="0"/>
              <w:right w:val="single" w:color="000000" w:sz="4" w:space="0"/>
            </w:tcBorders>
          </w:tcPr>
          <w:p w14:paraId="1D9AA4AE">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《多联式空调（热泵）机组能效限定值及能源效率等级》（GB21454）</w:t>
            </w:r>
          </w:p>
        </w:tc>
      </w:tr>
      <w:tr w14:paraId="62FC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AC74D30">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49B551E">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05EE2971">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DE8651F">
            <w:pPr>
              <w:pStyle w:val="64"/>
              <w:jc w:val="center"/>
              <w:rPr>
                <w:rFonts w:ascii="宋体" w:hAnsi="宋体" w:cs="宋体"/>
                <w:kern w:val="2"/>
                <w:sz w:val="24"/>
                <w:szCs w:val="24"/>
                <w:lang w:eastAsia="zh-CN"/>
              </w:rPr>
            </w:pPr>
            <w:r>
              <w:rPr>
                <w:rFonts w:hint="eastAsia" w:ascii="宋体" w:hAnsi="宋体" w:cs="宋体"/>
                <w:w w:val="99"/>
                <w:kern w:val="2"/>
                <w:sz w:val="24"/>
                <w:szCs w:val="24"/>
                <w:lang w:eastAsia="zh-CN"/>
              </w:rPr>
              <w:t>单元式空气调节机（制冷量≤ 14000W）</w:t>
            </w:r>
          </w:p>
        </w:tc>
        <w:tc>
          <w:tcPr>
            <w:tcW w:w="3875" w:type="dxa"/>
            <w:tcBorders>
              <w:top w:val="single" w:color="000000" w:sz="4" w:space="0"/>
              <w:left w:val="single" w:color="000000" w:sz="4" w:space="0"/>
              <w:bottom w:val="single" w:color="000000" w:sz="4" w:space="0"/>
              <w:right w:val="single" w:color="000000" w:sz="4" w:space="0"/>
            </w:tcBorders>
          </w:tcPr>
          <w:p w14:paraId="639AA062">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《单元式空气调节机能效限定值及能源效率等级》（GB19576）《风管送风式空调机组能效限定值及能效等级》（GB37479）</w:t>
            </w:r>
          </w:p>
        </w:tc>
      </w:tr>
      <w:tr w14:paraId="613E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6BD9930">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4439A71">
            <w:pPr>
              <w:widowControl/>
              <w:jc w:val="left"/>
              <w:rPr>
                <w:rFonts w:ascii="宋体" w:hAnsi="宋体" w:cs="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B0E4233">
            <w:pPr>
              <w:pStyle w:val="64"/>
              <w:spacing w:before="162"/>
              <w:ind w:left="7"/>
              <w:jc w:val="center"/>
              <w:rPr>
                <w:rFonts w:ascii="宋体" w:hAnsi="宋体" w:cs="宋体"/>
                <w:kern w:val="2"/>
                <w:sz w:val="24"/>
                <w:szCs w:val="24"/>
              </w:rPr>
            </w:pPr>
            <w:r>
              <w:rPr>
                <w:rFonts w:hint="eastAsia" w:ascii="宋体" w:hAnsi="宋体" w:cs="仿宋_GB2312"/>
                <w:kern w:val="2"/>
                <w:sz w:val="24"/>
                <w:szCs w:val="24"/>
              </w:rPr>
              <w:t>A02061810</w:t>
            </w:r>
            <w:r>
              <w:rPr>
                <w:rFonts w:hint="eastAsia" w:ascii="宋体" w:hAnsi="宋体" w:cs="宋体"/>
                <w:w w:val="99"/>
                <w:kern w:val="2"/>
                <w:sz w:val="24"/>
                <w:szCs w:val="24"/>
              </w:rPr>
              <w:t>洗衣机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1B5D09C1">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33CA9F1D">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《电动洗衣机能效水效限定值及等级》（GB12021.4）</w:t>
            </w:r>
          </w:p>
        </w:tc>
      </w:tr>
      <w:tr w14:paraId="4CD8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1508E84">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B5E5152">
            <w:pPr>
              <w:widowControl/>
              <w:jc w:val="left"/>
              <w:rPr>
                <w:rFonts w:ascii="宋体" w:hAnsi="宋体" w:cs="宋体"/>
                <w:sz w:val="24"/>
              </w:rPr>
            </w:pPr>
          </w:p>
        </w:tc>
        <w:tc>
          <w:tcPr>
            <w:tcW w:w="1735" w:type="dxa"/>
            <w:vMerge w:val="restart"/>
            <w:tcBorders>
              <w:top w:val="single" w:color="000000" w:sz="4" w:space="0"/>
              <w:left w:val="single" w:color="000000" w:sz="4" w:space="0"/>
              <w:bottom w:val="single" w:color="000000" w:sz="4" w:space="0"/>
              <w:right w:val="single" w:color="000000" w:sz="4" w:space="0"/>
            </w:tcBorders>
            <w:vAlign w:val="center"/>
          </w:tcPr>
          <w:p w14:paraId="0935B376">
            <w:pPr>
              <w:pStyle w:val="64"/>
              <w:spacing w:before="161"/>
              <w:jc w:val="center"/>
              <w:rPr>
                <w:rFonts w:ascii="宋体" w:hAnsi="宋体" w:cs="宋体"/>
                <w:kern w:val="2"/>
                <w:sz w:val="24"/>
                <w:szCs w:val="24"/>
              </w:rPr>
            </w:pPr>
            <w:r>
              <w:rPr>
                <w:rFonts w:hint="eastAsia" w:ascii="宋体" w:hAnsi="宋体" w:cs="仿宋_GB2312"/>
                <w:kern w:val="2"/>
                <w:sz w:val="24"/>
                <w:szCs w:val="24"/>
              </w:rPr>
              <w:t>A02061819</w:t>
            </w:r>
            <w:r>
              <w:rPr>
                <w:rFonts w:hint="eastAsia" w:ascii="宋体" w:hAnsi="宋体" w:cs="宋体"/>
                <w:w w:val="99"/>
                <w:kern w:val="2"/>
                <w:sz w:val="24"/>
                <w:szCs w:val="24"/>
              </w:rPr>
              <w:t>热水器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63D394C7">
            <w:pPr>
              <w:pStyle w:val="64"/>
              <w:jc w:val="center"/>
              <w:rPr>
                <w:rFonts w:ascii="宋体" w:hAnsi="宋体" w:cs="宋体"/>
                <w:kern w:val="2"/>
                <w:sz w:val="24"/>
                <w:szCs w:val="24"/>
              </w:rPr>
            </w:pPr>
            <w:r>
              <w:rPr>
                <w:rFonts w:hint="eastAsia" w:ascii="宋体" w:hAnsi="宋体" w:cs="宋体"/>
                <w:w w:val="99"/>
                <w:kern w:val="2"/>
                <w:sz w:val="24"/>
                <w:szCs w:val="24"/>
              </w:rPr>
              <w:t>★电热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875" w:type="dxa"/>
            <w:tcBorders>
              <w:top w:val="single" w:color="000000" w:sz="4" w:space="0"/>
              <w:left w:val="single" w:color="000000" w:sz="4" w:space="0"/>
              <w:bottom w:val="single" w:color="000000" w:sz="4" w:space="0"/>
              <w:right w:val="single" w:color="000000" w:sz="4" w:space="0"/>
            </w:tcBorders>
          </w:tcPr>
          <w:p w14:paraId="7273EF7B">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《储水式电热水器能效限定值及能效等级》（GB21519）</w:t>
            </w:r>
          </w:p>
        </w:tc>
      </w:tr>
      <w:tr w14:paraId="12F9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44F74E7">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740648">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8067CF0">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3BCEB17E">
            <w:pPr>
              <w:pStyle w:val="64"/>
              <w:jc w:val="center"/>
              <w:rPr>
                <w:rFonts w:ascii="宋体" w:hAnsi="宋体" w:cs="宋体"/>
                <w:kern w:val="2"/>
                <w:sz w:val="24"/>
                <w:szCs w:val="24"/>
              </w:rPr>
            </w:pPr>
            <w:r>
              <w:rPr>
                <w:rFonts w:hint="eastAsia" w:ascii="宋体" w:hAnsi="宋体" w:cs="宋体"/>
                <w:w w:val="99"/>
                <w:kern w:val="2"/>
                <w:sz w:val="24"/>
                <w:szCs w:val="24"/>
              </w:rPr>
              <w:t>燃气热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875" w:type="dxa"/>
            <w:tcBorders>
              <w:top w:val="single" w:color="000000" w:sz="4" w:space="0"/>
              <w:left w:val="single" w:color="000000" w:sz="4" w:space="0"/>
              <w:bottom w:val="single" w:color="000000" w:sz="4" w:space="0"/>
              <w:right w:val="single" w:color="000000" w:sz="4" w:space="0"/>
            </w:tcBorders>
          </w:tcPr>
          <w:p w14:paraId="1B28B85A">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《家用燃气快速热水器和燃气采暖热水炉能效限定值及能效等级》（GB20665）</w:t>
            </w:r>
          </w:p>
        </w:tc>
      </w:tr>
      <w:tr w14:paraId="03D4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B6A38F0">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18DE0A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FB70A32">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2FDC169">
            <w:pPr>
              <w:pStyle w:val="64"/>
              <w:jc w:val="center"/>
              <w:rPr>
                <w:rFonts w:ascii="宋体" w:hAnsi="宋体" w:cs="宋体"/>
                <w:kern w:val="2"/>
                <w:sz w:val="24"/>
                <w:szCs w:val="24"/>
              </w:rPr>
            </w:pPr>
            <w:r>
              <w:rPr>
                <w:rFonts w:hint="eastAsia" w:ascii="宋体" w:hAnsi="宋体" w:cs="宋体"/>
                <w:w w:val="99"/>
                <w:kern w:val="2"/>
                <w:sz w:val="24"/>
                <w:szCs w:val="24"/>
              </w:rPr>
              <w:t>热泵热</w:t>
            </w:r>
            <w:r>
              <w:rPr>
                <w:rFonts w:hint="eastAsia" w:ascii="宋体" w:hAnsi="宋体" w:cs="宋体"/>
                <w:spacing w:val="2"/>
                <w:w w:val="99"/>
                <w:kern w:val="2"/>
                <w:sz w:val="24"/>
                <w:szCs w:val="24"/>
              </w:rPr>
              <w:t>水</w:t>
            </w:r>
            <w:r>
              <w:rPr>
                <w:rFonts w:hint="eastAsia" w:ascii="宋体" w:hAnsi="宋体" w:cs="宋体"/>
                <w:w w:val="99"/>
                <w:kern w:val="2"/>
                <w:sz w:val="24"/>
                <w:szCs w:val="24"/>
              </w:rPr>
              <w:t>器</w:t>
            </w:r>
          </w:p>
        </w:tc>
        <w:tc>
          <w:tcPr>
            <w:tcW w:w="3875" w:type="dxa"/>
            <w:tcBorders>
              <w:top w:val="single" w:color="000000" w:sz="4" w:space="0"/>
              <w:left w:val="single" w:color="000000" w:sz="4" w:space="0"/>
              <w:bottom w:val="single" w:color="000000" w:sz="4" w:space="0"/>
              <w:right w:val="single" w:color="000000" w:sz="4" w:space="0"/>
            </w:tcBorders>
          </w:tcPr>
          <w:p w14:paraId="5D130381">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《热泵热水机（器）能效限定值及能效等级》（GB29541）</w:t>
            </w:r>
          </w:p>
        </w:tc>
      </w:tr>
      <w:tr w14:paraId="0721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67FF70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55EAC0B9">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71935E94">
            <w:pPr>
              <w:widowControl/>
              <w:jc w:val="left"/>
              <w:rPr>
                <w:rFonts w:ascii="宋体" w:hAnsi="宋体" w:cs="宋体"/>
                <w:sz w:val="24"/>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7703F69C">
            <w:pPr>
              <w:pStyle w:val="64"/>
              <w:jc w:val="center"/>
              <w:rPr>
                <w:rFonts w:ascii="宋体" w:hAnsi="宋体" w:cs="宋体"/>
                <w:kern w:val="2"/>
                <w:sz w:val="24"/>
                <w:szCs w:val="24"/>
              </w:rPr>
            </w:pPr>
            <w:r>
              <w:rPr>
                <w:rFonts w:hint="eastAsia" w:ascii="宋体" w:hAnsi="宋体" w:cs="宋体"/>
                <w:w w:val="99"/>
                <w:kern w:val="2"/>
                <w:sz w:val="24"/>
                <w:szCs w:val="24"/>
              </w:rPr>
              <w:t>太阳能</w:t>
            </w:r>
            <w:r>
              <w:rPr>
                <w:rFonts w:hint="eastAsia" w:ascii="宋体" w:hAnsi="宋体" w:cs="宋体"/>
                <w:spacing w:val="2"/>
                <w:w w:val="99"/>
                <w:kern w:val="2"/>
                <w:sz w:val="24"/>
                <w:szCs w:val="24"/>
              </w:rPr>
              <w:t>热</w:t>
            </w:r>
            <w:r>
              <w:rPr>
                <w:rFonts w:hint="eastAsia" w:ascii="宋体" w:hAnsi="宋体" w:cs="宋体"/>
                <w:w w:val="99"/>
                <w:kern w:val="2"/>
                <w:sz w:val="24"/>
                <w:szCs w:val="24"/>
              </w:rPr>
              <w:t>水系统</w:t>
            </w:r>
          </w:p>
        </w:tc>
        <w:tc>
          <w:tcPr>
            <w:tcW w:w="3875" w:type="dxa"/>
            <w:tcBorders>
              <w:top w:val="single" w:color="000000" w:sz="4" w:space="0"/>
              <w:left w:val="single" w:color="000000" w:sz="4" w:space="0"/>
              <w:bottom w:val="single" w:color="000000" w:sz="4" w:space="0"/>
              <w:right w:val="single" w:color="000000" w:sz="4" w:space="0"/>
            </w:tcBorders>
          </w:tcPr>
          <w:p w14:paraId="2863E055">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《家用太阳能热水系统能效限定值及能效等级》（GB26969）</w:t>
            </w:r>
          </w:p>
        </w:tc>
      </w:tr>
      <w:tr w14:paraId="55FD5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5B9B58AB">
            <w:pPr>
              <w:pStyle w:val="64"/>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1</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43C56863">
            <w:pPr>
              <w:pStyle w:val="64"/>
              <w:spacing w:before="157"/>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06</w:t>
            </w:r>
            <w:r>
              <w:rPr>
                <w:rFonts w:hint="eastAsia" w:ascii="宋体" w:hAnsi="宋体" w:cs="宋体"/>
                <w:spacing w:val="1"/>
                <w:w w:val="99"/>
                <w:kern w:val="2"/>
                <w:sz w:val="24"/>
                <w:szCs w:val="24"/>
              </w:rPr>
              <w:t>1</w:t>
            </w:r>
            <w:r>
              <w:rPr>
                <w:rFonts w:hint="eastAsia" w:ascii="宋体" w:hAnsi="宋体" w:cs="宋体"/>
                <w:w w:val="99"/>
                <w:kern w:val="2"/>
                <w:sz w:val="24"/>
                <w:szCs w:val="24"/>
              </w:rPr>
              <w:t>900照明设备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6EBD1EB6">
            <w:pPr>
              <w:pStyle w:val="64"/>
              <w:spacing w:before="133" w:line="276" w:lineRule="auto"/>
              <w:ind w:left="7" w:right="7"/>
              <w:jc w:val="center"/>
              <w:rPr>
                <w:rFonts w:ascii="宋体" w:hAnsi="宋体" w:cs="宋体"/>
                <w:kern w:val="2"/>
                <w:sz w:val="24"/>
                <w:szCs w:val="24"/>
                <w:lang w:eastAsia="zh-CN"/>
              </w:rPr>
            </w:pPr>
            <w:r>
              <w:rPr>
                <w:rFonts w:hint="eastAsia" w:ascii="宋体" w:hAnsi="宋体" w:cs="宋体"/>
                <w:w w:val="99"/>
                <w:kern w:val="2"/>
                <w:sz w:val="24"/>
                <w:szCs w:val="24"/>
                <w:lang w:eastAsia="zh-CN"/>
              </w:rPr>
              <w:t>★普通照明用双端荧光灯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45DA3C96">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7B169A4E">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《普通照明用双端荧光灯能效限定值及能效等级》（GB19043）</w:t>
            </w:r>
          </w:p>
        </w:tc>
      </w:tr>
      <w:tr w14:paraId="472B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BB2F5B6">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C67EAE0">
            <w:pPr>
              <w:widowControl/>
              <w:jc w:val="left"/>
              <w:rPr>
                <w:rFonts w:ascii="宋体" w:hAnsi="宋体" w:cs="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024F8707">
            <w:pPr>
              <w:pStyle w:val="64"/>
              <w:spacing w:before="92" w:line="276" w:lineRule="auto"/>
              <w:ind w:left="7" w:right="2"/>
              <w:jc w:val="center"/>
              <w:rPr>
                <w:rFonts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w:t>
            </w:r>
            <w:r>
              <w:rPr>
                <w:rFonts w:hint="eastAsia" w:ascii="宋体" w:hAnsi="宋体" w:cs="宋体"/>
                <w:spacing w:val="12"/>
                <w:w w:val="99"/>
                <w:kern w:val="2"/>
                <w:sz w:val="24"/>
                <w:szCs w:val="24"/>
              </w:rPr>
              <w:t>道</w:t>
            </w:r>
            <w:r>
              <w:rPr>
                <w:rFonts w:hint="eastAsia" w:ascii="宋体" w:hAnsi="宋体" w:cs="宋体"/>
                <w:spacing w:val="9"/>
                <w:w w:val="99"/>
                <w:kern w:val="2"/>
                <w:sz w:val="24"/>
                <w:szCs w:val="24"/>
              </w:rPr>
              <w:t>路</w:t>
            </w:r>
            <w:r>
              <w:rPr>
                <w:rFonts w:hint="eastAsia" w:ascii="宋体" w:hAnsi="宋体" w:cs="宋体"/>
                <w:spacing w:val="13"/>
                <w:w w:val="99"/>
                <w:kern w:val="2"/>
                <w:sz w:val="24"/>
                <w:szCs w:val="24"/>
              </w:rPr>
              <w:t>/</w:t>
            </w:r>
            <w:r>
              <w:rPr>
                <w:rFonts w:hint="eastAsia" w:ascii="宋体" w:hAnsi="宋体" w:cs="宋体"/>
                <w:spacing w:val="12"/>
                <w:w w:val="99"/>
                <w:kern w:val="2"/>
                <w:sz w:val="24"/>
                <w:szCs w:val="24"/>
              </w:rPr>
              <w:t>隧道照</w:t>
            </w:r>
            <w:r>
              <w:rPr>
                <w:rFonts w:hint="eastAsia" w:ascii="宋体" w:hAnsi="宋体" w:cs="宋体"/>
                <w:w w:val="99"/>
                <w:kern w:val="2"/>
                <w:sz w:val="24"/>
                <w:szCs w:val="24"/>
              </w:rPr>
              <w:t>明产品</w:t>
            </w:r>
          </w:p>
        </w:tc>
        <w:tc>
          <w:tcPr>
            <w:tcW w:w="1724" w:type="dxa"/>
            <w:tcBorders>
              <w:top w:val="single" w:color="000000" w:sz="4" w:space="0"/>
              <w:left w:val="single" w:color="000000" w:sz="4" w:space="0"/>
              <w:bottom w:val="single" w:color="000000" w:sz="4" w:space="0"/>
              <w:right w:val="single" w:color="000000" w:sz="4" w:space="0"/>
            </w:tcBorders>
            <w:vAlign w:val="center"/>
          </w:tcPr>
          <w:p w14:paraId="37DB6E89">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15D086E6">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《道路和隧道照明用LED灯具能效限定值及能效等级》（GB37478）</w:t>
            </w:r>
          </w:p>
        </w:tc>
      </w:tr>
      <w:tr w14:paraId="22C8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ACBC529">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648FBDE0">
            <w:pPr>
              <w:widowControl/>
              <w:jc w:val="left"/>
              <w:rPr>
                <w:rFonts w:ascii="宋体" w:hAnsi="宋体" w:cs="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4303DE4C">
            <w:pPr>
              <w:pStyle w:val="64"/>
              <w:jc w:val="center"/>
              <w:rPr>
                <w:rFonts w:ascii="宋体" w:hAnsi="宋体" w:cs="宋体"/>
                <w:kern w:val="2"/>
                <w:sz w:val="24"/>
                <w:szCs w:val="24"/>
              </w:rPr>
            </w:pPr>
            <w:r>
              <w:rPr>
                <w:rFonts w:hint="eastAsia" w:ascii="宋体" w:hAnsi="宋体" w:cs="宋体"/>
                <w:spacing w:val="1"/>
                <w:w w:val="99"/>
                <w:kern w:val="2"/>
                <w:sz w:val="24"/>
                <w:szCs w:val="24"/>
              </w:rPr>
              <w:t>LE</w:t>
            </w:r>
            <w:r>
              <w:rPr>
                <w:rFonts w:hint="eastAsia" w:ascii="宋体" w:hAnsi="宋体" w:cs="宋体"/>
                <w:w w:val="99"/>
                <w:kern w:val="2"/>
                <w:sz w:val="24"/>
                <w:szCs w:val="24"/>
              </w:rPr>
              <w:t>D筒灯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00D75213">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62060BA8">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14:paraId="56772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553A501">
            <w:pPr>
              <w:widowControl/>
              <w:jc w:val="left"/>
              <w:rPr>
                <w:rFonts w:ascii="宋体" w:hAnsi="宋体" w:cs="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E6FC248">
            <w:pPr>
              <w:widowControl/>
              <w:jc w:val="left"/>
              <w:rPr>
                <w:rFonts w:ascii="宋体" w:hAnsi="宋体" w:cs="宋体"/>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2D3F1331">
            <w:pPr>
              <w:pStyle w:val="64"/>
              <w:spacing w:line="276" w:lineRule="auto"/>
              <w:ind w:right="7"/>
              <w:jc w:val="center"/>
              <w:rPr>
                <w:rFonts w:ascii="宋体" w:hAnsi="宋体" w:cs="宋体"/>
                <w:kern w:val="2"/>
                <w:sz w:val="24"/>
                <w:szCs w:val="24"/>
                <w:lang w:eastAsia="zh-CN"/>
              </w:rPr>
            </w:pPr>
            <w:r>
              <w:rPr>
                <w:rFonts w:hint="eastAsia" w:ascii="宋体" w:hAnsi="宋体" w:cs="宋体"/>
                <w:w w:val="99"/>
                <w:kern w:val="2"/>
                <w:sz w:val="24"/>
                <w:szCs w:val="24"/>
                <w:lang w:eastAsia="zh-CN"/>
              </w:rPr>
              <w:t>普</w:t>
            </w:r>
            <w:r>
              <w:rPr>
                <w:rFonts w:hint="eastAsia" w:ascii="宋体" w:hAnsi="宋体" w:cs="宋体"/>
                <w:spacing w:val="24"/>
                <w:w w:val="99"/>
                <w:kern w:val="2"/>
                <w:sz w:val="24"/>
                <w:szCs w:val="24"/>
                <w:lang w:eastAsia="zh-CN"/>
              </w:rPr>
              <w:t>通</w:t>
            </w:r>
            <w:r>
              <w:rPr>
                <w:rFonts w:hint="eastAsia" w:ascii="宋体" w:hAnsi="宋体" w:cs="宋体"/>
                <w:w w:val="99"/>
                <w:kern w:val="2"/>
                <w:sz w:val="24"/>
                <w:szCs w:val="24"/>
                <w:lang w:eastAsia="zh-CN"/>
              </w:rPr>
              <w:t>照明用非</w:t>
            </w:r>
            <w:r>
              <w:rPr>
                <w:rFonts w:hint="eastAsia" w:ascii="宋体" w:hAnsi="宋体" w:cs="宋体"/>
                <w:spacing w:val="24"/>
                <w:w w:val="99"/>
                <w:kern w:val="2"/>
                <w:sz w:val="24"/>
                <w:szCs w:val="24"/>
                <w:lang w:eastAsia="zh-CN"/>
              </w:rPr>
              <w:t>定</w:t>
            </w:r>
            <w:r>
              <w:rPr>
                <w:rFonts w:hint="eastAsia" w:ascii="宋体" w:hAnsi="宋体" w:cs="宋体"/>
                <w:w w:val="99"/>
                <w:kern w:val="2"/>
                <w:sz w:val="24"/>
                <w:szCs w:val="24"/>
                <w:lang w:eastAsia="zh-CN"/>
              </w:rPr>
              <w:t>向自镇流</w:t>
            </w:r>
            <w:r>
              <w:rPr>
                <w:rFonts w:hint="eastAsia" w:ascii="宋体" w:hAnsi="宋体" w:cs="宋体"/>
                <w:spacing w:val="1"/>
                <w:w w:val="99"/>
                <w:kern w:val="2"/>
                <w:sz w:val="24"/>
                <w:szCs w:val="24"/>
                <w:lang w:eastAsia="zh-CN"/>
              </w:rPr>
              <w:t>LE</w:t>
            </w:r>
            <w:r>
              <w:rPr>
                <w:rFonts w:hint="eastAsia" w:ascii="宋体" w:hAnsi="宋体" w:cs="宋体"/>
                <w:w w:val="99"/>
                <w:kern w:val="2"/>
                <w:sz w:val="24"/>
                <w:szCs w:val="24"/>
                <w:lang w:eastAsia="zh-CN"/>
              </w:rPr>
              <w:t>D灯</w:t>
            </w:r>
          </w:p>
        </w:tc>
        <w:tc>
          <w:tcPr>
            <w:tcW w:w="1724" w:type="dxa"/>
            <w:tcBorders>
              <w:top w:val="single" w:color="000000" w:sz="4" w:space="0"/>
              <w:left w:val="single" w:color="000000" w:sz="4" w:space="0"/>
              <w:bottom w:val="single" w:color="000000" w:sz="4" w:space="0"/>
              <w:right w:val="single" w:color="000000" w:sz="4" w:space="0"/>
            </w:tcBorders>
            <w:vAlign w:val="center"/>
          </w:tcPr>
          <w:p w14:paraId="77FDAD6B">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35B9471E">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《室内照明用LED产品能效限定值及能效等级》（GB30255）</w:t>
            </w:r>
          </w:p>
        </w:tc>
      </w:tr>
      <w:tr w14:paraId="49527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1DE60542">
            <w:pPr>
              <w:pStyle w:val="64"/>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2</w:t>
            </w:r>
          </w:p>
        </w:tc>
        <w:tc>
          <w:tcPr>
            <w:tcW w:w="1732" w:type="dxa"/>
            <w:tcBorders>
              <w:top w:val="single" w:color="000000" w:sz="4" w:space="0"/>
              <w:left w:val="single" w:color="000000" w:sz="4" w:space="0"/>
              <w:bottom w:val="single" w:color="000000" w:sz="4" w:space="0"/>
              <w:right w:val="single" w:color="000000" w:sz="4" w:space="0"/>
            </w:tcBorders>
            <w:vAlign w:val="center"/>
          </w:tcPr>
          <w:p w14:paraId="05B7AAE9">
            <w:pPr>
              <w:pStyle w:val="64"/>
              <w:spacing w:before="81"/>
              <w:ind w:left="7"/>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91000电视设备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2A6F614C">
            <w:pPr>
              <w:pStyle w:val="64"/>
              <w:spacing w:before="81" w:line="276" w:lineRule="auto"/>
              <w:ind w:left="7" w:right="5"/>
              <w:jc w:val="center"/>
              <w:rPr>
                <w:rFonts w:ascii="宋体" w:hAnsi="宋体" w:cs="宋体"/>
                <w:kern w:val="2"/>
                <w:sz w:val="24"/>
                <w:szCs w:val="24"/>
                <w:lang w:eastAsia="zh-CN"/>
              </w:rPr>
            </w:pPr>
            <w:r>
              <w:rPr>
                <w:rFonts w:hint="eastAsia" w:ascii="宋体" w:hAnsi="宋体" w:cs="宋体"/>
                <w:spacing w:val="1"/>
                <w:w w:val="99"/>
                <w:kern w:val="2"/>
                <w:sz w:val="24"/>
                <w:szCs w:val="24"/>
                <w:lang w:eastAsia="zh-CN"/>
              </w:rPr>
              <w:t>A02</w:t>
            </w:r>
            <w:r>
              <w:rPr>
                <w:rFonts w:hint="eastAsia" w:ascii="宋体" w:hAnsi="宋体" w:cs="宋体"/>
                <w:w w:val="99"/>
                <w:kern w:val="2"/>
                <w:sz w:val="24"/>
                <w:szCs w:val="24"/>
                <w:lang w:eastAsia="zh-CN"/>
              </w:rPr>
              <w:t>09</w:t>
            </w:r>
            <w:r>
              <w:rPr>
                <w:rFonts w:hint="eastAsia" w:ascii="宋体" w:hAnsi="宋体" w:cs="宋体"/>
                <w:spacing w:val="1"/>
                <w:w w:val="99"/>
                <w:kern w:val="2"/>
                <w:sz w:val="24"/>
                <w:szCs w:val="24"/>
                <w:lang w:eastAsia="zh-CN"/>
              </w:rPr>
              <w:t>1</w:t>
            </w:r>
            <w:r>
              <w:rPr>
                <w:rFonts w:hint="eastAsia" w:ascii="宋体" w:hAnsi="宋体" w:cs="宋体"/>
                <w:w w:val="99"/>
                <w:kern w:val="2"/>
                <w:sz w:val="24"/>
                <w:szCs w:val="24"/>
                <w:lang w:eastAsia="zh-CN"/>
              </w:rPr>
              <w:t>001普通电视设备（</w:t>
            </w:r>
            <w:r>
              <w:rPr>
                <w:rFonts w:hint="eastAsia" w:ascii="宋体" w:hAnsi="宋体" w:cs="宋体"/>
                <w:spacing w:val="2"/>
                <w:w w:val="99"/>
                <w:kern w:val="2"/>
                <w:sz w:val="24"/>
                <w:szCs w:val="24"/>
                <w:lang w:eastAsia="zh-CN"/>
              </w:rPr>
              <w:t>电</w:t>
            </w:r>
            <w:r>
              <w:rPr>
                <w:rFonts w:hint="eastAsia" w:ascii="宋体" w:hAnsi="宋体" w:cs="宋体"/>
                <w:w w:val="99"/>
                <w:kern w:val="2"/>
                <w:sz w:val="24"/>
                <w:szCs w:val="24"/>
                <w:lang w:eastAsia="zh-CN"/>
              </w:rPr>
              <w:t>视机）</w:t>
            </w:r>
          </w:p>
        </w:tc>
        <w:tc>
          <w:tcPr>
            <w:tcW w:w="1724" w:type="dxa"/>
            <w:tcBorders>
              <w:top w:val="single" w:color="000000" w:sz="4" w:space="0"/>
              <w:left w:val="single" w:color="000000" w:sz="4" w:space="0"/>
              <w:bottom w:val="single" w:color="000000" w:sz="4" w:space="0"/>
              <w:right w:val="single" w:color="000000" w:sz="4" w:space="0"/>
            </w:tcBorders>
            <w:vAlign w:val="center"/>
          </w:tcPr>
          <w:p w14:paraId="534584E5">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65C1D56F">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《平板电视能效限定值及能效等级》（GB24850）</w:t>
            </w:r>
          </w:p>
        </w:tc>
      </w:tr>
      <w:tr w14:paraId="3EE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1DC6D16">
            <w:pPr>
              <w:pStyle w:val="64"/>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3</w:t>
            </w:r>
          </w:p>
        </w:tc>
        <w:tc>
          <w:tcPr>
            <w:tcW w:w="1732" w:type="dxa"/>
            <w:tcBorders>
              <w:top w:val="single" w:color="000000" w:sz="4" w:space="0"/>
              <w:left w:val="single" w:color="000000" w:sz="4" w:space="0"/>
              <w:bottom w:val="single" w:color="000000" w:sz="4" w:space="0"/>
              <w:right w:val="single" w:color="000000" w:sz="4" w:space="0"/>
            </w:tcBorders>
            <w:vAlign w:val="center"/>
          </w:tcPr>
          <w:p w14:paraId="7B8C879C">
            <w:pPr>
              <w:pStyle w:val="64"/>
              <w:jc w:val="center"/>
              <w:rPr>
                <w:rFonts w:ascii="宋体" w:hAnsi="宋体" w:cs="宋体"/>
                <w:kern w:val="2"/>
                <w:sz w:val="24"/>
                <w:szCs w:val="24"/>
              </w:rPr>
            </w:pPr>
            <w:r>
              <w:rPr>
                <w:rFonts w:hint="eastAsia" w:ascii="宋体" w:hAnsi="宋体" w:cs="宋体"/>
                <w:w w:val="99"/>
                <w:kern w:val="2"/>
                <w:sz w:val="24"/>
                <w:szCs w:val="24"/>
              </w:rPr>
              <w:t>★</w:t>
            </w:r>
            <w:r>
              <w:rPr>
                <w:rFonts w:hint="eastAsia" w:ascii="宋体" w:hAnsi="宋体" w:cs="宋体"/>
                <w:spacing w:val="1"/>
                <w:w w:val="99"/>
                <w:kern w:val="2"/>
                <w:sz w:val="24"/>
                <w:szCs w:val="24"/>
              </w:rPr>
              <w:t>A020</w:t>
            </w:r>
            <w:r>
              <w:rPr>
                <w:rFonts w:hint="eastAsia" w:ascii="宋体" w:hAnsi="宋体" w:cs="宋体"/>
                <w:w w:val="99"/>
                <w:kern w:val="2"/>
                <w:sz w:val="24"/>
                <w:szCs w:val="24"/>
              </w:rPr>
              <w:t>91100视频设备</w:t>
            </w:r>
          </w:p>
        </w:tc>
        <w:tc>
          <w:tcPr>
            <w:tcW w:w="1735" w:type="dxa"/>
            <w:tcBorders>
              <w:top w:val="single" w:color="000000" w:sz="4" w:space="0"/>
              <w:left w:val="single" w:color="000000" w:sz="4" w:space="0"/>
              <w:bottom w:val="single" w:color="000000" w:sz="4" w:space="0"/>
              <w:right w:val="single" w:color="000000" w:sz="4" w:space="0"/>
            </w:tcBorders>
            <w:vAlign w:val="center"/>
          </w:tcPr>
          <w:p w14:paraId="6EDAD167">
            <w:pPr>
              <w:pStyle w:val="64"/>
              <w:spacing w:line="276" w:lineRule="auto"/>
              <w:ind w:right="5"/>
              <w:jc w:val="center"/>
              <w:rPr>
                <w:rFonts w:ascii="宋体" w:hAnsi="宋体" w:cs="宋体"/>
                <w:kern w:val="2"/>
                <w:sz w:val="24"/>
                <w:szCs w:val="24"/>
              </w:rPr>
            </w:pPr>
            <w:r>
              <w:rPr>
                <w:rFonts w:hint="eastAsia" w:ascii="宋体" w:hAnsi="宋体" w:cs="宋体"/>
                <w:spacing w:val="1"/>
                <w:w w:val="99"/>
                <w:kern w:val="2"/>
                <w:sz w:val="24"/>
                <w:szCs w:val="24"/>
              </w:rPr>
              <w:t>A02</w:t>
            </w:r>
            <w:r>
              <w:rPr>
                <w:rFonts w:hint="eastAsia" w:ascii="宋体" w:hAnsi="宋体" w:cs="宋体"/>
                <w:w w:val="99"/>
                <w:kern w:val="2"/>
                <w:sz w:val="24"/>
                <w:szCs w:val="24"/>
              </w:rPr>
              <w:t>09</w:t>
            </w:r>
            <w:r>
              <w:rPr>
                <w:rFonts w:hint="eastAsia" w:ascii="宋体" w:hAnsi="宋体" w:cs="宋体"/>
                <w:spacing w:val="1"/>
                <w:w w:val="99"/>
                <w:kern w:val="2"/>
                <w:sz w:val="24"/>
                <w:szCs w:val="24"/>
              </w:rPr>
              <w:t>1</w:t>
            </w:r>
            <w:r>
              <w:rPr>
                <w:rFonts w:hint="eastAsia" w:ascii="宋体" w:hAnsi="宋体" w:cs="宋体"/>
                <w:w w:val="99"/>
                <w:kern w:val="2"/>
                <w:sz w:val="24"/>
                <w:szCs w:val="24"/>
              </w:rPr>
              <w:t>107视频监控设备</w:t>
            </w:r>
          </w:p>
        </w:tc>
        <w:tc>
          <w:tcPr>
            <w:tcW w:w="1724" w:type="dxa"/>
            <w:tcBorders>
              <w:top w:val="single" w:color="000000" w:sz="4" w:space="0"/>
              <w:left w:val="single" w:color="000000" w:sz="4" w:space="0"/>
              <w:bottom w:val="single" w:color="000000" w:sz="4" w:space="0"/>
              <w:right w:val="single" w:color="000000" w:sz="4" w:space="0"/>
            </w:tcBorders>
            <w:vAlign w:val="center"/>
          </w:tcPr>
          <w:p w14:paraId="243D936C">
            <w:pPr>
              <w:pStyle w:val="64"/>
              <w:jc w:val="center"/>
              <w:rPr>
                <w:rFonts w:ascii="宋体" w:hAnsi="宋体" w:cs="宋体"/>
                <w:kern w:val="2"/>
                <w:sz w:val="24"/>
                <w:szCs w:val="24"/>
              </w:rPr>
            </w:pPr>
            <w:r>
              <w:rPr>
                <w:rFonts w:hint="eastAsia" w:ascii="宋体" w:hAnsi="宋体" w:cs="宋体"/>
                <w:w w:val="99"/>
                <w:kern w:val="2"/>
                <w:sz w:val="24"/>
                <w:szCs w:val="24"/>
              </w:rPr>
              <w:t>监视器</w:t>
            </w:r>
          </w:p>
        </w:tc>
        <w:tc>
          <w:tcPr>
            <w:tcW w:w="3875" w:type="dxa"/>
            <w:tcBorders>
              <w:top w:val="single" w:color="000000" w:sz="4" w:space="0"/>
              <w:left w:val="single" w:color="000000" w:sz="4" w:space="0"/>
              <w:bottom w:val="single" w:color="000000" w:sz="4" w:space="0"/>
              <w:right w:val="single" w:color="000000" w:sz="4" w:space="0"/>
            </w:tcBorders>
          </w:tcPr>
          <w:p w14:paraId="0FC41DC5">
            <w:pPr>
              <w:pStyle w:val="64"/>
              <w:spacing w:before="131" w:line="276" w:lineRule="auto"/>
              <w:ind w:left="7" w:right="4"/>
              <w:rPr>
                <w:rFonts w:ascii="宋体" w:hAnsi="宋体" w:cs="宋体"/>
                <w:spacing w:val="10"/>
                <w:kern w:val="2"/>
                <w:sz w:val="24"/>
                <w:szCs w:val="24"/>
                <w:lang w:eastAsia="zh-CN"/>
              </w:rPr>
            </w:pPr>
            <w:r>
              <w:rPr>
                <w:rFonts w:hint="eastAsia" w:ascii="宋体" w:hAnsi="宋体" w:cs="宋体"/>
                <w:spacing w:val="10"/>
                <w:kern w:val="2"/>
                <w:sz w:val="24"/>
                <w:szCs w:val="24"/>
                <w:lang w:eastAsia="zh-CN"/>
              </w:rPr>
              <w:t>以射频信号为主要信号输入的监视器应符合《平板电视能效限定值及能效等级》（GB24850），以数字信号为主要信号输入的监视器应符合《计算机显示器能效限定值及能效等级》（GB21520）</w:t>
            </w:r>
          </w:p>
        </w:tc>
      </w:tr>
      <w:tr w14:paraId="1DE1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61028D2">
            <w:pPr>
              <w:pStyle w:val="64"/>
              <w:jc w:val="center"/>
              <w:rPr>
                <w:rFonts w:ascii="宋体" w:hAnsi="宋体" w:cs="宋体"/>
                <w:kern w:val="2"/>
                <w:sz w:val="24"/>
                <w:szCs w:val="24"/>
              </w:rPr>
            </w:pPr>
            <w:r>
              <w:rPr>
                <w:rFonts w:hint="eastAsia" w:ascii="宋体" w:hAnsi="宋体"/>
                <w:spacing w:val="1"/>
                <w:w w:val="99"/>
                <w:kern w:val="2"/>
                <w:sz w:val="24"/>
                <w:szCs w:val="24"/>
              </w:rPr>
              <w:t>1</w:t>
            </w:r>
            <w:r>
              <w:rPr>
                <w:rFonts w:hint="eastAsia" w:ascii="宋体" w:hAnsi="宋体"/>
                <w:w w:val="99"/>
                <w:kern w:val="2"/>
                <w:sz w:val="24"/>
                <w:szCs w:val="24"/>
              </w:rPr>
              <w:t>4</w:t>
            </w:r>
          </w:p>
        </w:tc>
        <w:tc>
          <w:tcPr>
            <w:tcW w:w="1732" w:type="dxa"/>
            <w:tcBorders>
              <w:top w:val="single" w:color="000000" w:sz="4" w:space="0"/>
              <w:left w:val="single" w:color="000000" w:sz="4" w:space="0"/>
              <w:bottom w:val="single" w:color="000000" w:sz="4" w:space="0"/>
              <w:right w:val="single" w:color="000000" w:sz="4" w:space="0"/>
            </w:tcBorders>
            <w:vAlign w:val="center"/>
          </w:tcPr>
          <w:p w14:paraId="777B34A9">
            <w:pPr>
              <w:pStyle w:val="64"/>
              <w:spacing w:before="76"/>
              <w:ind w:left="7"/>
              <w:jc w:val="center"/>
              <w:rPr>
                <w:rFonts w:ascii="宋体" w:hAnsi="宋体" w:cs="宋体"/>
                <w:kern w:val="2"/>
                <w:sz w:val="24"/>
                <w:szCs w:val="24"/>
              </w:rPr>
            </w:pPr>
            <w:r>
              <w:rPr>
                <w:rFonts w:hint="eastAsia" w:ascii="宋体" w:hAnsi="宋体" w:cs="仿宋_GB2312"/>
                <w:kern w:val="2"/>
                <w:sz w:val="24"/>
                <w:szCs w:val="24"/>
              </w:rPr>
              <w:t>A02241000</w:t>
            </w:r>
            <w:r>
              <w:rPr>
                <w:rFonts w:hint="eastAsia" w:ascii="宋体" w:hAnsi="宋体" w:cs="宋体"/>
                <w:w w:val="99"/>
                <w:kern w:val="2"/>
                <w:sz w:val="24"/>
                <w:szCs w:val="24"/>
              </w:rPr>
              <w:t>饮食炊事机械</w:t>
            </w:r>
          </w:p>
        </w:tc>
        <w:tc>
          <w:tcPr>
            <w:tcW w:w="1735" w:type="dxa"/>
            <w:tcBorders>
              <w:top w:val="single" w:color="000000" w:sz="4" w:space="0"/>
              <w:left w:val="single" w:color="000000" w:sz="4" w:space="0"/>
              <w:bottom w:val="single" w:color="000000" w:sz="4" w:space="0"/>
              <w:right w:val="single" w:color="000000" w:sz="4" w:space="0"/>
            </w:tcBorders>
            <w:vAlign w:val="center"/>
          </w:tcPr>
          <w:p w14:paraId="78237361">
            <w:pPr>
              <w:pStyle w:val="64"/>
              <w:jc w:val="center"/>
              <w:rPr>
                <w:rFonts w:ascii="宋体" w:hAnsi="宋体" w:cs="宋体"/>
                <w:kern w:val="2"/>
                <w:sz w:val="24"/>
                <w:szCs w:val="24"/>
              </w:rPr>
            </w:pPr>
            <w:r>
              <w:rPr>
                <w:rFonts w:hint="eastAsia" w:ascii="宋体" w:hAnsi="宋体" w:cs="宋体"/>
                <w:w w:val="99"/>
                <w:kern w:val="2"/>
                <w:sz w:val="24"/>
                <w:szCs w:val="24"/>
              </w:rPr>
              <w:t>商用燃</w:t>
            </w:r>
            <w:r>
              <w:rPr>
                <w:rFonts w:hint="eastAsia" w:ascii="宋体" w:hAnsi="宋体" w:cs="宋体"/>
                <w:spacing w:val="2"/>
                <w:w w:val="99"/>
                <w:kern w:val="2"/>
                <w:sz w:val="24"/>
                <w:szCs w:val="24"/>
              </w:rPr>
              <w:t>气</w:t>
            </w:r>
            <w:r>
              <w:rPr>
                <w:rFonts w:hint="eastAsia" w:ascii="宋体" w:hAnsi="宋体" w:cs="宋体"/>
                <w:w w:val="99"/>
                <w:kern w:val="2"/>
                <w:sz w:val="24"/>
                <w:szCs w:val="24"/>
              </w:rPr>
              <w:t>灶具</w:t>
            </w:r>
          </w:p>
        </w:tc>
        <w:tc>
          <w:tcPr>
            <w:tcW w:w="1724" w:type="dxa"/>
            <w:tcBorders>
              <w:top w:val="single" w:color="000000" w:sz="4" w:space="0"/>
              <w:left w:val="single" w:color="000000" w:sz="4" w:space="0"/>
              <w:bottom w:val="single" w:color="000000" w:sz="4" w:space="0"/>
              <w:right w:val="single" w:color="000000" w:sz="4" w:space="0"/>
            </w:tcBorders>
            <w:vAlign w:val="center"/>
          </w:tcPr>
          <w:p w14:paraId="5164C15F">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5E2B44C4">
            <w:pPr>
              <w:pStyle w:val="64"/>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《商用燃气灶具能效限定值及能效等级》（GB30531）</w:t>
            </w:r>
          </w:p>
        </w:tc>
      </w:tr>
      <w:tr w14:paraId="2848C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753" w:type="dxa"/>
            <w:vMerge w:val="restart"/>
            <w:tcBorders>
              <w:top w:val="single" w:color="000000" w:sz="4" w:space="0"/>
              <w:left w:val="single" w:color="000000" w:sz="4" w:space="0"/>
              <w:bottom w:val="single" w:color="000000" w:sz="4" w:space="0"/>
              <w:right w:val="single" w:color="000000" w:sz="4" w:space="0"/>
            </w:tcBorders>
            <w:vAlign w:val="center"/>
          </w:tcPr>
          <w:p w14:paraId="544D8000">
            <w:pPr>
              <w:jc w:val="center"/>
              <w:rPr>
                <w:rFonts w:ascii="宋体" w:hAnsi="宋体"/>
                <w:sz w:val="24"/>
              </w:rPr>
            </w:pPr>
            <w:r>
              <w:rPr>
                <w:rFonts w:hint="eastAsia" w:ascii="宋体" w:hAnsi="宋体"/>
                <w:sz w:val="24"/>
              </w:rPr>
              <w:t>15</w:t>
            </w:r>
          </w:p>
        </w:tc>
        <w:tc>
          <w:tcPr>
            <w:tcW w:w="1732" w:type="dxa"/>
            <w:vMerge w:val="restart"/>
            <w:tcBorders>
              <w:top w:val="single" w:color="000000" w:sz="4" w:space="0"/>
              <w:left w:val="single" w:color="000000" w:sz="4" w:space="0"/>
              <w:bottom w:val="single" w:color="000000" w:sz="4" w:space="0"/>
              <w:right w:val="single" w:color="000000" w:sz="4" w:space="0"/>
            </w:tcBorders>
            <w:vAlign w:val="center"/>
          </w:tcPr>
          <w:p w14:paraId="785EF46D">
            <w:pPr>
              <w:pStyle w:val="64"/>
              <w:jc w:val="center"/>
              <w:rPr>
                <w:rFonts w:ascii="宋体" w:hAnsi="宋体" w:cs="宋体"/>
                <w:w w:val="99"/>
                <w:kern w:val="2"/>
                <w:sz w:val="24"/>
                <w:szCs w:val="24"/>
              </w:rPr>
            </w:pPr>
            <w:r>
              <w:rPr>
                <w:rFonts w:hint="eastAsia" w:ascii="宋体" w:hAnsi="宋体" w:cs="宋体"/>
                <w:w w:val="99"/>
                <w:kern w:val="2"/>
                <w:sz w:val="24"/>
                <w:szCs w:val="24"/>
              </w:rPr>
              <w:t>★</w:t>
            </w:r>
            <w:r>
              <w:rPr>
                <w:rFonts w:hint="eastAsia" w:ascii="宋体" w:hAnsi="宋体" w:cs="仿宋_GB2312"/>
                <w:kern w:val="2"/>
                <w:sz w:val="24"/>
                <w:szCs w:val="24"/>
              </w:rPr>
              <w:t>A05020105</w:t>
            </w:r>
            <w:r>
              <w:rPr>
                <w:rFonts w:hint="eastAsia" w:ascii="宋体" w:hAnsi="宋体" w:cs="宋体"/>
                <w:w w:val="99"/>
                <w:kern w:val="2"/>
                <w:sz w:val="24"/>
                <w:szCs w:val="24"/>
              </w:rPr>
              <w:t>便器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494C2042">
            <w:pPr>
              <w:pStyle w:val="64"/>
              <w:jc w:val="center"/>
              <w:rPr>
                <w:rFonts w:ascii="宋体" w:hAnsi="宋体" w:cs="宋体"/>
                <w:kern w:val="2"/>
                <w:sz w:val="24"/>
                <w:szCs w:val="24"/>
              </w:rPr>
            </w:pPr>
            <w:r>
              <w:rPr>
                <w:rFonts w:hint="eastAsia" w:ascii="宋体" w:hAnsi="宋体" w:cs="宋体"/>
                <w:w w:val="99"/>
                <w:kern w:val="2"/>
                <w:sz w:val="24"/>
                <w:szCs w:val="24"/>
              </w:rPr>
              <w:t>坐便器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5E0E3076">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630963A2">
            <w:pPr>
              <w:pStyle w:val="64"/>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《坐便器水效限定值及水效等级》</w:t>
            </w:r>
          </w:p>
          <w:p w14:paraId="78B3CFFA">
            <w:pPr>
              <w:pStyle w:val="64"/>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（GB25502）</w:t>
            </w:r>
          </w:p>
        </w:tc>
      </w:tr>
      <w:tr w14:paraId="03BA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3291B3D3">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26BF32BC">
            <w:pPr>
              <w:widowControl/>
              <w:jc w:val="left"/>
              <w:rPr>
                <w:rFonts w:ascii="宋体" w:hAnsi="宋体" w:cs="宋体"/>
                <w:w w:val="99"/>
                <w:sz w:val="24"/>
                <w:lang w:eastAsia="en-US"/>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12EC4237">
            <w:pPr>
              <w:pStyle w:val="64"/>
              <w:jc w:val="center"/>
              <w:rPr>
                <w:rFonts w:ascii="宋体" w:hAnsi="宋体" w:cs="宋体"/>
                <w:kern w:val="2"/>
                <w:sz w:val="24"/>
                <w:szCs w:val="24"/>
              </w:rPr>
            </w:pPr>
            <w:r>
              <w:rPr>
                <w:rFonts w:hint="eastAsia" w:ascii="宋体" w:hAnsi="宋体" w:cs="宋体"/>
                <w:w w:val="99"/>
                <w:kern w:val="2"/>
                <w:sz w:val="24"/>
                <w:szCs w:val="24"/>
              </w:rPr>
              <w:t>蹲便器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3D106C8A">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4A43636A">
            <w:pPr>
              <w:pStyle w:val="64"/>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《蹲便器用水效率限定值及用水效率等级》（GB30717）</w:t>
            </w:r>
          </w:p>
        </w:tc>
      </w:tr>
      <w:tr w14:paraId="5B404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4DE4C059">
            <w:pPr>
              <w:widowControl/>
              <w:jc w:val="left"/>
              <w:rPr>
                <w:rFonts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14:paraId="1D3C58D2">
            <w:pPr>
              <w:widowControl/>
              <w:jc w:val="left"/>
              <w:rPr>
                <w:rFonts w:ascii="宋体" w:hAnsi="宋体" w:cs="宋体"/>
                <w:w w:val="99"/>
                <w:sz w:val="24"/>
              </w:rPr>
            </w:pPr>
          </w:p>
        </w:tc>
        <w:tc>
          <w:tcPr>
            <w:tcW w:w="1735" w:type="dxa"/>
            <w:tcBorders>
              <w:top w:val="single" w:color="000000" w:sz="4" w:space="0"/>
              <w:left w:val="single" w:color="000000" w:sz="4" w:space="0"/>
              <w:bottom w:val="single" w:color="000000" w:sz="4" w:space="0"/>
              <w:right w:val="single" w:color="000000" w:sz="4" w:space="0"/>
            </w:tcBorders>
            <w:vAlign w:val="center"/>
          </w:tcPr>
          <w:p w14:paraId="77A2A5E0">
            <w:pPr>
              <w:pStyle w:val="64"/>
              <w:jc w:val="center"/>
              <w:rPr>
                <w:rFonts w:ascii="宋体" w:hAnsi="宋体" w:cs="宋体"/>
                <w:kern w:val="2"/>
                <w:sz w:val="24"/>
                <w:szCs w:val="24"/>
              </w:rPr>
            </w:pPr>
            <w:r>
              <w:rPr>
                <w:rFonts w:hint="eastAsia" w:ascii="宋体" w:hAnsi="宋体" w:cs="宋体"/>
                <w:w w:val="99"/>
                <w:kern w:val="2"/>
                <w:sz w:val="24"/>
                <w:szCs w:val="24"/>
              </w:rPr>
              <w:t>小便器</w:t>
            </w:r>
          </w:p>
        </w:tc>
        <w:tc>
          <w:tcPr>
            <w:tcW w:w="1724" w:type="dxa"/>
            <w:tcBorders>
              <w:top w:val="single" w:color="000000" w:sz="4" w:space="0"/>
              <w:left w:val="single" w:color="000000" w:sz="4" w:space="0"/>
              <w:bottom w:val="single" w:color="000000" w:sz="4" w:space="0"/>
              <w:right w:val="single" w:color="000000" w:sz="4" w:space="0"/>
            </w:tcBorders>
            <w:vAlign w:val="center"/>
          </w:tcPr>
          <w:p w14:paraId="2C236F84">
            <w:pPr>
              <w:jc w:val="center"/>
              <w:rPr>
                <w:rFonts w:ascii="宋体" w:hAnsi="宋体"/>
                <w:sz w:val="24"/>
              </w:rPr>
            </w:pPr>
          </w:p>
        </w:tc>
        <w:tc>
          <w:tcPr>
            <w:tcW w:w="3875" w:type="dxa"/>
            <w:tcBorders>
              <w:top w:val="single" w:color="000000" w:sz="4" w:space="0"/>
              <w:left w:val="single" w:color="000000" w:sz="4" w:space="0"/>
              <w:bottom w:val="single" w:color="000000" w:sz="4" w:space="0"/>
              <w:right w:val="single" w:color="000000" w:sz="4" w:space="0"/>
            </w:tcBorders>
          </w:tcPr>
          <w:p w14:paraId="6370EBBB">
            <w:pPr>
              <w:pStyle w:val="64"/>
              <w:spacing w:before="131" w:line="276" w:lineRule="auto"/>
              <w:ind w:left="7" w:right="4"/>
              <w:rPr>
                <w:rFonts w:ascii="宋体" w:hAnsi="宋体" w:cs="宋体"/>
                <w:kern w:val="2"/>
                <w:sz w:val="24"/>
                <w:szCs w:val="24"/>
                <w:lang w:eastAsia="zh-CN"/>
              </w:rPr>
            </w:pPr>
            <w:r>
              <w:rPr>
                <w:rFonts w:hint="eastAsia" w:ascii="宋体" w:hAnsi="宋体" w:cs="宋体"/>
                <w:kern w:val="2"/>
                <w:sz w:val="24"/>
                <w:szCs w:val="24"/>
                <w:lang w:eastAsia="zh-CN"/>
              </w:rPr>
              <w:t>《小便器用水效率限定值及用水效率等级》（GB28377）</w:t>
            </w:r>
          </w:p>
        </w:tc>
      </w:tr>
      <w:tr w14:paraId="495F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28CF7C09">
            <w:pPr>
              <w:pStyle w:val="64"/>
              <w:jc w:val="center"/>
              <w:rPr>
                <w:rFonts w:ascii="宋体" w:hAnsi="宋体" w:cs="宋体"/>
                <w:kern w:val="2"/>
                <w:sz w:val="24"/>
                <w:szCs w:val="24"/>
              </w:rPr>
            </w:pPr>
            <w:r>
              <w:rPr>
                <w:rFonts w:hint="eastAsia" w:ascii="宋体" w:hAnsi="宋体"/>
                <w:kern w:val="2"/>
                <w:sz w:val="24"/>
                <w:szCs w:val="24"/>
              </w:rPr>
              <w:t>16</w:t>
            </w:r>
          </w:p>
        </w:tc>
        <w:tc>
          <w:tcPr>
            <w:tcW w:w="1732" w:type="dxa"/>
            <w:tcBorders>
              <w:top w:val="single" w:color="000000" w:sz="4" w:space="0"/>
              <w:left w:val="single" w:color="000000" w:sz="4" w:space="0"/>
              <w:bottom w:val="single" w:color="000000" w:sz="4" w:space="0"/>
              <w:right w:val="single" w:color="000000" w:sz="4" w:space="0"/>
            </w:tcBorders>
            <w:vAlign w:val="center"/>
          </w:tcPr>
          <w:p w14:paraId="582FCE84">
            <w:pPr>
              <w:pStyle w:val="64"/>
              <w:spacing w:before="153"/>
              <w:ind w:left="7"/>
              <w:jc w:val="center"/>
              <w:rPr>
                <w:rFonts w:ascii="宋体" w:hAnsi="宋体" w:cs="宋体"/>
                <w:kern w:val="2"/>
                <w:sz w:val="24"/>
                <w:szCs w:val="24"/>
              </w:rPr>
            </w:pPr>
            <w:r>
              <w:rPr>
                <w:rFonts w:hint="eastAsia" w:ascii="宋体" w:hAnsi="宋体" w:cs="宋体"/>
                <w:kern w:val="2"/>
                <w:sz w:val="24"/>
                <w:szCs w:val="24"/>
              </w:rPr>
              <w:t>★</w:t>
            </w:r>
            <w:r>
              <w:rPr>
                <w:rFonts w:hint="eastAsia" w:ascii="宋体" w:hAnsi="宋体" w:cs="仿宋_GB2312"/>
                <w:kern w:val="2"/>
                <w:sz w:val="24"/>
                <w:szCs w:val="24"/>
              </w:rPr>
              <w:t>A05020106</w:t>
            </w:r>
            <w:r>
              <w:rPr>
                <w:rFonts w:hint="eastAsia" w:ascii="宋体" w:hAnsi="宋体" w:cs="宋体"/>
                <w:kern w:val="2"/>
                <w:sz w:val="24"/>
                <w:szCs w:val="24"/>
              </w:rPr>
              <w:t>水</w:t>
            </w:r>
            <w:r>
              <w:rPr>
                <w:rFonts w:hint="eastAsia" w:ascii="宋体" w:hAnsi="宋体" w:cs="宋体"/>
                <w:w w:val="99"/>
                <w:kern w:val="2"/>
                <w:sz w:val="24"/>
                <w:szCs w:val="24"/>
              </w:rPr>
              <w:t>嘴</w:t>
            </w:r>
          </w:p>
        </w:tc>
        <w:tc>
          <w:tcPr>
            <w:tcW w:w="1735" w:type="dxa"/>
            <w:tcBorders>
              <w:top w:val="single" w:color="000000" w:sz="4" w:space="0"/>
              <w:left w:val="single" w:color="000000" w:sz="4" w:space="0"/>
              <w:bottom w:val="single" w:color="000000" w:sz="4" w:space="0"/>
              <w:right w:val="single" w:color="000000" w:sz="4" w:space="0"/>
            </w:tcBorders>
            <w:vAlign w:val="center"/>
          </w:tcPr>
          <w:p w14:paraId="1DC049BC">
            <w:pPr>
              <w:jc w:val="center"/>
              <w:rPr>
                <w:rFonts w:ascii="宋体" w:hAnsi="宋体"/>
                <w:sz w:val="24"/>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0961CAF1">
            <w:pPr>
              <w:jc w:val="center"/>
              <w:rPr>
                <w:rFonts w:ascii="宋体" w:hAnsi="宋体"/>
                <w:sz w:val="24"/>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3B832DBF">
            <w:pPr>
              <w:pStyle w:val="64"/>
              <w:spacing w:before="153"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《水嘴用水效率限定值及用水效</w:t>
            </w:r>
            <w:r>
              <w:rPr>
                <w:rFonts w:hint="eastAsia" w:ascii="宋体" w:hAnsi="宋体" w:cs="宋体"/>
                <w:kern w:val="2"/>
                <w:sz w:val="24"/>
                <w:szCs w:val="24"/>
                <w:lang w:eastAsia="zh-CN"/>
              </w:rPr>
              <w:t>率等级》（GB 25501）</w:t>
            </w:r>
          </w:p>
        </w:tc>
      </w:tr>
      <w:tr w14:paraId="1031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7CD8A4A8">
            <w:pPr>
              <w:pStyle w:val="64"/>
              <w:jc w:val="center"/>
              <w:rPr>
                <w:rFonts w:ascii="宋体" w:hAnsi="宋体" w:cs="宋体"/>
                <w:kern w:val="2"/>
                <w:sz w:val="24"/>
                <w:szCs w:val="24"/>
              </w:rPr>
            </w:pPr>
            <w:r>
              <w:rPr>
                <w:rFonts w:hint="eastAsia" w:ascii="宋体" w:hAnsi="宋体"/>
                <w:kern w:val="2"/>
                <w:sz w:val="24"/>
                <w:szCs w:val="24"/>
              </w:rPr>
              <w:t>17</w:t>
            </w:r>
          </w:p>
        </w:tc>
        <w:tc>
          <w:tcPr>
            <w:tcW w:w="1732" w:type="dxa"/>
            <w:tcBorders>
              <w:top w:val="single" w:color="000000" w:sz="4" w:space="0"/>
              <w:left w:val="single" w:color="000000" w:sz="4" w:space="0"/>
              <w:bottom w:val="single" w:color="000000" w:sz="4" w:space="0"/>
              <w:right w:val="single" w:color="000000" w:sz="4" w:space="0"/>
            </w:tcBorders>
            <w:vAlign w:val="center"/>
          </w:tcPr>
          <w:p w14:paraId="6C0E60E0">
            <w:pPr>
              <w:pStyle w:val="64"/>
              <w:spacing w:before="112"/>
              <w:ind w:left="7"/>
              <w:jc w:val="center"/>
              <w:rPr>
                <w:rFonts w:ascii="宋体" w:hAnsi="宋体" w:cs="宋体"/>
                <w:kern w:val="2"/>
                <w:sz w:val="24"/>
                <w:szCs w:val="24"/>
              </w:rPr>
            </w:pPr>
            <w:r>
              <w:rPr>
                <w:rFonts w:hint="eastAsia" w:ascii="宋体" w:hAnsi="宋体" w:cs="仿宋_GB2312"/>
                <w:kern w:val="2"/>
                <w:sz w:val="24"/>
                <w:szCs w:val="24"/>
              </w:rPr>
              <w:t>A05020107</w:t>
            </w:r>
            <w:r>
              <w:rPr>
                <w:rFonts w:hint="eastAsia" w:ascii="宋体" w:hAnsi="宋体" w:cs="宋体"/>
                <w:kern w:val="2"/>
                <w:sz w:val="24"/>
                <w:szCs w:val="24"/>
              </w:rPr>
              <w:t>便器冲洗阀</w:t>
            </w:r>
          </w:p>
        </w:tc>
        <w:tc>
          <w:tcPr>
            <w:tcW w:w="1735" w:type="dxa"/>
            <w:tcBorders>
              <w:top w:val="single" w:color="000000" w:sz="4" w:space="0"/>
              <w:left w:val="single" w:color="000000" w:sz="4" w:space="0"/>
              <w:bottom w:val="single" w:color="000000" w:sz="4" w:space="0"/>
              <w:right w:val="single" w:color="000000" w:sz="4" w:space="0"/>
            </w:tcBorders>
            <w:vAlign w:val="center"/>
          </w:tcPr>
          <w:p w14:paraId="12F41B4C">
            <w:pPr>
              <w:jc w:val="center"/>
              <w:rPr>
                <w:rFonts w:ascii="宋体" w:hAnsi="宋体"/>
                <w:sz w:val="24"/>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43854627">
            <w:pPr>
              <w:jc w:val="center"/>
              <w:rPr>
                <w:rFonts w:ascii="宋体" w:hAnsi="宋体"/>
                <w:sz w:val="24"/>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2245BA27">
            <w:pPr>
              <w:pStyle w:val="64"/>
              <w:spacing w:before="112"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《便器冲洗阀用水效率限定值及</w:t>
            </w:r>
            <w:r>
              <w:rPr>
                <w:rFonts w:hint="eastAsia" w:ascii="宋体" w:hAnsi="宋体" w:cs="宋体"/>
                <w:kern w:val="2"/>
                <w:sz w:val="24"/>
                <w:szCs w:val="24"/>
                <w:lang w:eastAsia="zh-CN"/>
              </w:rPr>
              <w:t>用水效率等级》（GB28379）</w:t>
            </w:r>
          </w:p>
        </w:tc>
      </w:tr>
      <w:tr w14:paraId="6D8C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53" w:type="dxa"/>
            <w:tcBorders>
              <w:top w:val="single" w:color="000000" w:sz="4" w:space="0"/>
              <w:left w:val="single" w:color="000000" w:sz="4" w:space="0"/>
              <w:bottom w:val="single" w:color="000000" w:sz="4" w:space="0"/>
              <w:right w:val="single" w:color="000000" w:sz="4" w:space="0"/>
            </w:tcBorders>
            <w:vAlign w:val="center"/>
          </w:tcPr>
          <w:p w14:paraId="36B3DF73">
            <w:pPr>
              <w:pStyle w:val="64"/>
              <w:jc w:val="center"/>
              <w:rPr>
                <w:rFonts w:ascii="宋体" w:hAnsi="宋体" w:cs="宋体"/>
                <w:kern w:val="2"/>
                <w:sz w:val="24"/>
                <w:szCs w:val="24"/>
              </w:rPr>
            </w:pPr>
            <w:r>
              <w:rPr>
                <w:rFonts w:hint="eastAsia" w:ascii="宋体" w:hAnsi="宋体"/>
                <w:kern w:val="2"/>
                <w:sz w:val="24"/>
                <w:szCs w:val="24"/>
              </w:rPr>
              <w:t>18</w:t>
            </w:r>
          </w:p>
        </w:tc>
        <w:tc>
          <w:tcPr>
            <w:tcW w:w="1732" w:type="dxa"/>
            <w:tcBorders>
              <w:top w:val="single" w:color="000000" w:sz="4" w:space="0"/>
              <w:left w:val="single" w:color="000000" w:sz="4" w:space="0"/>
              <w:bottom w:val="single" w:color="000000" w:sz="4" w:space="0"/>
              <w:right w:val="single" w:color="000000" w:sz="4" w:space="0"/>
            </w:tcBorders>
            <w:vAlign w:val="center"/>
          </w:tcPr>
          <w:p w14:paraId="428D2F77">
            <w:pPr>
              <w:pStyle w:val="64"/>
              <w:spacing w:before="131"/>
              <w:ind w:left="7"/>
              <w:jc w:val="center"/>
              <w:rPr>
                <w:rFonts w:ascii="宋体" w:hAnsi="宋体" w:cs="宋体"/>
                <w:kern w:val="2"/>
                <w:sz w:val="24"/>
                <w:szCs w:val="24"/>
              </w:rPr>
            </w:pPr>
            <w:r>
              <w:rPr>
                <w:rFonts w:hint="eastAsia" w:ascii="宋体" w:hAnsi="宋体" w:cs="仿宋_GB2312"/>
                <w:kern w:val="2"/>
                <w:sz w:val="24"/>
                <w:szCs w:val="24"/>
              </w:rPr>
              <w:t>A05020110</w:t>
            </w:r>
            <w:r>
              <w:rPr>
                <w:rFonts w:hint="eastAsia" w:ascii="宋体" w:hAnsi="宋体" w:cs="宋体"/>
                <w:kern w:val="2"/>
                <w:sz w:val="24"/>
                <w:szCs w:val="24"/>
              </w:rPr>
              <w:t>淋浴</w:t>
            </w:r>
            <w:r>
              <w:rPr>
                <w:rFonts w:hint="eastAsia" w:ascii="宋体" w:hAnsi="宋体" w:cs="宋体"/>
                <w:w w:val="99"/>
                <w:kern w:val="2"/>
                <w:sz w:val="24"/>
                <w:szCs w:val="24"/>
              </w:rPr>
              <w:t>器</w:t>
            </w:r>
          </w:p>
        </w:tc>
        <w:tc>
          <w:tcPr>
            <w:tcW w:w="1735" w:type="dxa"/>
            <w:tcBorders>
              <w:top w:val="single" w:color="000000" w:sz="4" w:space="0"/>
              <w:left w:val="single" w:color="000000" w:sz="4" w:space="0"/>
              <w:bottom w:val="single" w:color="000000" w:sz="4" w:space="0"/>
              <w:right w:val="single" w:color="000000" w:sz="4" w:space="0"/>
            </w:tcBorders>
            <w:vAlign w:val="center"/>
          </w:tcPr>
          <w:p w14:paraId="0364B9A0">
            <w:pPr>
              <w:jc w:val="center"/>
              <w:rPr>
                <w:rFonts w:ascii="宋体" w:hAnsi="宋体"/>
                <w:sz w:val="24"/>
                <w:lang w:eastAsia="en-US"/>
              </w:rPr>
            </w:pPr>
          </w:p>
        </w:tc>
        <w:tc>
          <w:tcPr>
            <w:tcW w:w="1724" w:type="dxa"/>
            <w:tcBorders>
              <w:top w:val="single" w:color="000000" w:sz="4" w:space="0"/>
              <w:left w:val="single" w:color="000000" w:sz="4" w:space="0"/>
              <w:bottom w:val="single" w:color="000000" w:sz="4" w:space="0"/>
              <w:right w:val="single" w:color="000000" w:sz="4" w:space="0"/>
            </w:tcBorders>
            <w:vAlign w:val="center"/>
          </w:tcPr>
          <w:p w14:paraId="550ED44F">
            <w:pPr>
              <w:jc w:val="center"/>
              <w:rPr>
                <w:rFonts w:ascii="宋体" w:hAnsi="宋体"/>
                <w:sz w:val="24"/>
                <w:lang w:eastAsia="en-US"/>
              </w:rPr>
            </w:pPr>
          </w:p>
        </w:tc>
        <w:tc>
          <w:tcPr>
            <w:tcW w:w="3875" w:type="dxa"/>
            <w:tcBorders>
              <w:top w:val="single" w:color="000000" w:sz="4" w:space="0"/>
              <w:left w:val="single" w:color="000000" w:sz="4" w:space="0"/>
              <w:bottom w:val="single" w:color="000000" w:sz="4" w:space="0"/>
              <w:right w:val="single" w:color="000000" w:sz="4" w:space="0"/>
            </w:tcBorders>
          </w:tcPr>
          <w:p w14:paraId="38CFAFAC">
            <w:pPr>
              <w:pStyle w:val="64"/>
              <w:spacing w:before="131" w:line="276" w:lineRule="auto"/>
              <w:ind w:left="7" w:right="4"/>
              <w:rPr>
                <w:rFonts w:ascii="宋体" w:hAnsi="宋体" w:cs="宋体"/>
                <w:kern w:val="2"/>
                <w:sz w:val="24"/>
                <w:szCs w:val="24"/>
                <w:lang w:eastAsia="zh-CN"/>
              </w:rPr>
            </w:pPr>
            <w:r>
              <w:rPr>
                <w:rFonts w:hint="eastAsia" w:ascii="宋体" w:hAnsi="宋体" w:cs="宋体"/>
                <w:spacing w:val="10"/>
                <w:kern w:val="2"/>
                <w:sz w:val="24"/>
                <w:szCs w:val="24"/>
                <w:lang w:eastAsia="zh-CN"/>
              </w:rPr>
              <w:t>《淋浴器用水效率限定值及用水</w:t>
            </w:r>
            <w:r>
              <w:rPr>
                <w:rFonts w:hint="eastAsia" w:ascii="宋体" w:hAnsi="宋体" w:cs="宋体"/>
                <w:kern w:val="2"/>
                <w:sz w:val="24"/>
                <w:szCs w:val="24"/>
                <w:lang w:eastAsia="zh-CN"/>
              </w:rPr>
              <w:t>效率等级》（GB28378）</w:t>
            </w:r>
          </w:p>
        </w:tc>
      </w:tr>
    </w:tbl>
    <w:p w14:paraId="21DE4FF5">
      <w:pPr>
        <w:widowControl/>
        <w:rPr>
          <w:rFonts w:ascii="宋体" w:hAnsi="宋体" w:cs="宋体"/>
          <w:sz w:val="24"/>
        </w:rPr>
      </w:pPr>
    </w:p>
    <w:p w14:paraId="1DB01815">
      <w:pPr>
        <w:pStyle w:val="19"/>
        <w:spacing w:line="360" w:lineRule="auto"/>
        <w:ind w:firstLine="468" w:firstLineChars="200"/>
        <w:rPr>
          <w:rFonts w:ascii="楷体" w:hAnsi="楷体" w:eastAsia="楷体" w:cs="宋体"/>
          <w:spacing w:val="-3"/>
        </w:rPr>
      </w:pPr>
      <w:r>
        <w:rPr>
          <w:rFonts w:hint="eastAsia" w:ascii="楷体" w:hAnsi="楷体" w:eastAsia="楷体" w:cs="宋体"/>
          <w:spacing w:val="-3"/>
        </w:rPr>
        <w:t>注：1.节能产品认证应依据相关国家标准的最新版本，依据国家标准中二级能效（水效）指标。</w:t>
      </w:r>
    </w:p>
    <w:p w14:paraId="71C2FDA7">
      <w:pPr>
        <w:pStyle w:val="19"/>
        <w:spacing w:line="360" w:lineRule="auto"/>
        <w:ind w:firstLine="468" w:firstLineChars="200"/>
        <w:rPr>
          <w:rFonts w:ascii="楷体" w:hAnsi="楷体" w:eastAsia="楷体" w:cs="宋体"/>
          <w:spacing w:val="-3"/>
        </w:rPr>
      </w:pPr>
      <w:r>
        <w:rPr>
          <w:rFonts w:hint="eastAsia" w:ascii="楷体" w:hAnsi="楷体" w:eastAsia="楷体" w:cs="宋体"/>
          <w:spacing w:val="-3"/>
        </w:rPr>
        <w:t>2.以“★”标注的为政府强制采购产品。</w:t>
      </w:r>
    </w:p>
    <w:p w14:paraId="0A1ECE36">
      <w:pPr>
        <w:pStyle w:val="19"/>
        <w:spacing w:line="360" w:lineRule="auto"/>
        <w:ind w:firstLine="468" w:firstLineChars="200"/>
        <w:rPr>
          <w:rFonts w:hAnsi="宋体" w:cs="宋体"/>
        </w:rPr>
      </w:pPr>
      <w:r>
        <w:rPr>
          <w:rFonts w:hint="eastAsia" w:ascii="楷体" w:hAnsi="楷体" w:eastAsia="楷体" w:cs="宋体"/>
          <w:spacing w:val="-3"/>
        </w:rPr>
        <w:t>3.本表格原为《关于印发节能产品政府采购品目清单的通知》（财库〔2019〕19号）规定的表格附件，其中名称及编码已根据《财政部关于印发〈政府采购品目分类目录〉的通知》（财库〔2022〕31号）修改</w:t>
      </w:r>
      <w:r>
        <w:rPr>
          <w:rFonts w:ascii="楷体" w:hAnsi="楷体" w:eastAsia="楷体" w:cs="宋体"/>
          <w:b/>
          <w:bCs/>
        </w:rPr>
        <w:t>。</w:t>
      </w:r>
      <w:r>
        <w:rPr>
          <w:rFonts w:hint="eastAsia" w:hAnsi="宋体" w:cs="宋体"/>
        </w:rPr>
        <w:br w:type="page"/>
      </w:r>
    </w:p>
    <w:p w14:paraId="6E5E3DE4">
      <w:pPr>
        <w:pStyle w:val="25"/>
        <w:jc w:val="left"/>
        <w:rPr>
          <w:rFonts w:hAnsi="宋体" w:cs="宋体"/>
          <w:sz w:val="24"/>
          <w:szCs w:val="24"/>
        </w:rPr>
      </w:pPr>
      <w:r>
        <w:rPr>
          <w:rFonts w:hint="eastAsia" w:hAnsi="宋体" w:cs="宋体"/>
          <w:sz w:val="24"/>
          <w:szCs w:val="24"/>
        </w:rPr>
        <w:t>附件2：</w:t>
      </w:r>
    </w:p>
    <w:p w14:paraId="2A419E67">
      <w:pPr>
        <w:spacing w:line="528" w:lineRule="exact"/>
        <w:ind w:left="220"/>
        <w:jc w:val="center"/>
        <w:rPr>
          <w:rFonts w:ascii="宋体" w:hAnsi="宋体" w:cs="宋体"/>
          <w:b/>
          <w:bCs/>
          <w:sz w:val="36"/>
          <w:szCs w:val="36"/>
        </w:rPr>
      </w:pPr>
      <w:r>
        <w:rPr>
          <w:rFonts w:hint="eastAsia" w:ascii="宋体" w:hAnsi="宋体" w:cs="宋体"/>
          <w:b/>
          <w:bCs/>
          <w:sz w:val="36"/>
          <w:szCs w:val="36"/>
        </w:rPr>
        <w:t>中小微企业划型标准</w:t>
      </w:r>
    </w:p>
    <w:tbl>
      <w:tblPr>
        <w:tblStyle w:val="48"/>
        <w:tblW w:w="9418" w:type="dxa"/>
        <w:tblInd w:w="250" w:type="dxa"/>
        <w:tblLayout w:type="fixed"/>
        <w:tblCellMar>
          <w:top w:w="0" w:type="dxa"/>
          <w:left w:w="108" w:type="dxa"/>
          <w:bottom w:w="0" w:type="dxa"/>
          <w:right w:w="108" w:type="dxa"/>
        </w:tblCellMar>
      </w:tblPr>
      <w:tblGrid>
        <w:gridCol w:w="2007"/>
        <w:gridCol w:w="1633"/>
        <w:gridCol w:w="1077"/>
        <w:gridCol w:w="1911"/>
        <w:gridCol w:w="1699"/>
        <w:gridCol w:w="1091"/>
      </w:tblGrid>
      <w:tr w14:paraId="553F8AC5">
        <w:tblPrEx>
          <w:tblCellMar>
            <w:top w:w="0" w:type="dxa"/>
            <w:left w:w="108" w:type="dxa"/>
            <w:bottom w:w="0" w:type="dxa"/>
            <w:right w:w="108" w:type="dxa"/>
          </w:tblCellMar>
        </w:tblPrEx>
        <w:trPr>
          <w:trHeight w:val="364" w:hRule="atLeast"/>
        </w:trPr>
        <w:tc>
          <w:tcPr>
            <w:tcW w:w="2007" w:type="dxa"/>
            <w:tcBorders>
              <w:top w:val="single" w:color="auto" w:sz="4" w:space="0"/>
              <w:left w:val="single" w:color="auto" w:sz="4" w:space="0"/>
              <w:bottom w:val="single" w:color="auto" w:sz="4" w:space="0"/>
              <w:right w:val="single" w:color="auto" w:sz="4" w:space="0"/>
            </w:tcBorders>
            <w:vAlign w:val="center"/>
          </w:tcPr>
          <w:p w14:paraId="52C2C47F">
            <w:pPr>
              <w:widowControl/>
              <w:jc w:val="center"/>
              <w:rPr>
                <w:rFonts w:ascii="宋体" w:hAnsi="宋体" w:cs="宋体"/>
                <w:b/>
                <w:kern w:val="0"/>
                <w:sz w:val="20"/>
                <w:szCs w:val="20"/>
              </w:rPr>
            </w:pPr>
            <w:r>
              <w:rPr>
                <w:rFonts w:hint="eastAsia" w:ascii="宋体" w:hAnsi="宋体" w:cs="宋体"/>
                <w:b/>
                <w:kern w:val="0"/>
                <w:sz w:val="20"/>
                <w:szCs w:val="20"/>
              </w:rPr>
              <w:t>行业名称</w:t>
            </w:r>
          </w:p>
        </w:tc>
        <w:tc>
          <w:tcPr>
            <w:tcW w:w="1633" w:type="dxa"/>
            <w:tcBorders>
              <w:top w:val="single" w:color="auto" w:sz="4" w:space="0"/>
              <w:left w:val="nil"/>
              <w:bottom w:val="single" w:color="auto" w:sz="4" w:space="0"/>
              <w:right w:val="single" w:color="auto" w:sz="4" w:space="0"/>
            </w:tcBorders>
            <w:vAlign w:val="center"/>
          </w:tcPr>
          <w:p w14:paraId="3479E151">
            <w:pPr>
              <w:widowControl/>
              <w:jc w:val="center"/>
              <w:rPr>
                <w:rFonts w:ascii="宋体" w:hAnsi="宋体" w:cs="宋体"/>
                <w:b/>
                <w:kern w:val="0"/>
                <w:sz w:val="20"/>
                <w:szCs w:val="20"/>
              </w:rPr>
            </w:pPr>
            <w:r>
              <w:rPr>
                <w:rFonts w:hint="eastAsia" w:ascii="宋体" w:hAnsi="宋体" w:cs="宋体"/>
                <w:b/>
                <w:kern w:val="0"/>
                <w:sz w:val="20"/>
                <w:szCs w:val="20"/>
              </w:rPr>
              <w:t>指标名称</w:t>
            </w:r>
          </w:p>
        </w:tc>
        <w:tc>
          <w:tcPr>
            <w:tcW w:w="1077" w:type="dxa"/>
            <w:tcBorders>
              <w:top w:val="single" w:color="auto" w:sz="4" w:space="0"/>
              <w:left w:val="nil"/>
              <w:bottom w:val="single" w:color="auto" w:sz="4" w:space="0"/>
              <w:right w:val="single" w:color="auto" w:sz="4" w:space="0"/>
            </w:tcBorders>
            <w:vAlign w:val="center"/>
          </w:tcPr>
          <w:p w14:paraId="05BF1131">
            <w:pPr>
              <w:widowControl/>
              <w:jc w:val="center"/>
              <w:rPr>
                <w:rFonts w:ascii="宋体" w:hAnsi="宋体" w:cs="宋体"/>
                <w:b/>
                <w:kern w:val="0"/>
                <w:sz w:val="20"/>
                <w:szCs w:val="20"/>
              </w:rPr>
            </w:pPr>
            <w:r>
              <w:rPr>
                <w:rFonts w:hint="eastAsia" w:ascii="宋体" w:hAnsi="宋体" w:cs="宋体"/>
                <w:b/>
                <w:kern w:val="0"/>
                <w:sz w:val="20"/>
                <w:szCs w:val="20"/>
              </w:rPr>
              <w:t>计量单位</w:t>
            </w:r>
          </w:p>
        </w:tc>
        <w:tc>
          <w:tcPr>
            <w:tcW w:w="1911" w:type="dxa"/>
            <w:tcBorders>
              <w:top w:val="single" w:color="auto" w:sz="4" w:space="0"/>
              <w:left w:val="nil"/>
              <w:bottom w:val="single" w:color="auto" w:sz="4" w:space="0"/>
              <w:right w:val="single" w:color="auto" w:sz="4" w:space="0"/>
            </w:tcBorders>
            <w:vAlign w:val="center"/>
          </w:tcPr>
          <w:p w14:paraId="1A7B9571">
            <w:pPr>
              <w:widowControl/>
              <w:jc w:val="center"/>
              <w:rPr>
                <w:rFonts w:ascii="宋体" w:hAnsi="宋体" w:cs="宋体"/>
                <w:b/>
                <w:kern w:val="0"/>
                <w:sz w:val="20"/>
                <w:szCs w:val="20"/>
              </w:rPr>
            </w:pPr>
            <w:r>
              <w:rPr>
                <w:rFonts w:hint="eastAsia" w:ascii="宋体" w:hAnsi="宋体" w:cs="宋体"/>
                <w:b/>
                <w:kern w:val="0"/>
                <w:sz w:val="20"/>
                <w:szCs w:val="20"/>
              </w:rPr>
              <w:t>中型</w:t>
            </w:r>
          </w:p>
        </w:tc>
        <w:tc>
          <w:tcPr>
            <w:tcW w:w="1699" w:type="dxa"/>
            <w:tcBorders>
              <w:top w:val="single" w:color="auto" w:sz="4" w:space="0"/>
              <w:left w:val="nil"/>
              <w:bottom w:val="single" w:color="auto" w:sz="4" w:space="0"/>
              <w:right w:val="single" w:color="auto" w:sz="4" w:space="0"/>
            </w:tcBorders>
            <w:vAlign w:val="center"/>
          </w:tcPr>
          <w:p w14:paraId="3DEE84A4">
            <w:pPr>
              <w:widowControl/>
              <w:jc w:val="center"/>
              <w:rPr>
                <w:rFonts w:ascii="宋体" w:hAnsi="宋体" w:cs="宋体"/>
                <w:b/>
                <w:kern w:val="0"/>
                <w:sz w:val="20"/>
                <w:szCs w:val="20"/>
              </w:rPr>
            </w:pPr>
            <w:r>
              <w:rPr>
                <w:rFonts w:hint="eastAsia" w:ascii="宋体" w:hAnsi="宋体" w:cs="宋体"/>
                <w:b/>
                <w:kern w:val="0"/>
                <w:sz w:val="20"/>
                <w:szCs w:val="20"/>
              </w:rPr>
              <w:t>小型</w:t>
            </w:r>
          </w:p>
        </w:tc>
        <w:tc>
          <w:tcPr>
            <w:tcW w:w="1091" w:type="dxa"/>
            <w:tcBorders>
              <w:top w:val="single" w:color="auto" w:sz="4" w:space="0"/>
              <w:left w:val="nil"/>
              <w:bottom w:val="single" w:color="auto" w:sz="4" w:space="0"/>
              <w:right w:val="single" w:color="auto" w:sz="4" w:space="0"/>
            </w:tcBorders>
            <w:vAlign w:val="center"/>
          </w:tcPr>
          <w:p w14:paraId="63501834">
            <w:pPr>
              <w:widowControl/>
              <w:jc w:val="center"/>
              <w:rPr>
                <w:rFonts w:ascii="宋体" w:hAnsi="宋体" w:cs="宋体"/>
                <w:b/>
                <w:kern w:val="0"/>
                <w:sz w:val="20"/>
                <w:szCs w:val="20"/>
              </w:rPr>
            </w:pPr>
            <w:r>
              <w:rPr>
                <w:rFonts w:hint="eastAsia" w:ascii="宋体" w:hAnsi="宋体" w:cs="宋体"/>
                <w:b/>
                <w:kern w:val="0"/>
                <w:sz w:val="20"/>
                <w:szCs w:val="20"/>
              </w:rPr>
              <w:t>微型</w:t>
            </w:r>
          </w:p>
        </w:tc>
      </w:tr>
      <w:tr w14:paraId="002C51E7">
        <w:tblPrEx>
          <w:tblCellMar>
            <w:top w:w="0" w:type="dxa"/>
            <w:left w:w="108" w:type="dxa"/>
            <w:bottom w:w="0" w:type="dxa"/>
            <w:right w:w="108" w:type="dxa"/>
          </w:tblCellMar>
        </w:tblPrEx>
        <w:trPr>
          <w:trHeight w:val="364" w:hRule="atLeast"/>
        </w:trPr>
        <w:tc>
          <w:tcPr>
            <w:tcW w:w="2007" w:type="dxa"/>
            <w:tcBorders>
              <w:top w:val="nil"/>
              <w:left w:val="single" w:color="auto" w:sz="4" w:space="0"/>
              <w:bottom w:val="single" w:color="auto" w:sz="4" w:space="0"/>
              <w:right w:val="single" w:color="auto" w:sz="4" w:space="0"/>
            </w:tcBorders>
            <w:vAlign w:val="bottom"/>
          </w:tcPr>
          <w:p w14:paraId="2E60BAB4">
            <w:pPr>
              <w:widowControl/>
              <w:jc w:val="center"/>
              <w:rPr>
                <w:rFonts w:ascii="宋体" w:hAnsi="宋体" w:cs="宋体"/>
                <w:b/>
                <w:bCs/>
                <w:kern w:val="0"/>
                <w:sz w:val="20"/>
                <w:szCs w:val="20"/>
              </w:rPr>
            </w:pPr>
            <w:r>
              <w:rPr>
                <w:rFonts w:hint="eastAsia" w:ascii="宋体" w:hAnsi="宋体" w:cs="宋体"/>
                <w:b/>
                <w:bCs/>
                <w:kern w:val="0"/>
                <w:sz w:val="20"/>
                <w:szCs w:val="20"/>
              </w:rPr>
              <w:t>农、林、牧、渔</w:t>
            </w:r>
          </w:p>
        </w:tc>
        <w:tc>
          <w:tcPr>
            <w:tcW w:w="1633" w:type="dxa"/>
            <w:tcBorders>
              <w:top w:val="nil"/>
              <w:left w:val="nil"/>
              <w:bottom w:val="single" w:color="auto" w:sz="4" w:space="0"/>
              <w:right w:val="single" w:color="auto" w:sz="4" w:space="0"/>
            </w:tcBorders>
            <w:vAlign w:val="center"/>
          </w:tcPr>
          <w:p w14:paraId="7E80D7C6">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AF10CD1">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BF618C7">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14:paraId="524D1FFA">
            <w:pPr>
              <w:widowControl/>
              <w:jc w:val="left"/>
              <w:rPr>
                <w:rFonts w:ascii="宋体" w:hAnsi="宋体" w:cs="宋体"/>
                <w:kern w:val="0"/>
                <w:sz w:val="20"/>
                <w:szCs w:val="20"/>
              </w:rPr>
            </w:pPr>
            <w:r>
              <w:rPr>
                <w:rFonts w:hint="eastAsia" w:ascii="宋体" w:hAnsi="宋体" w:cs="宋体"/>
                <w:kern w:val="0"/>
                <w:sz w:val="20"/>
                <w:szCs w:val="20"/>
              </w:rPr>
              <w:t>50≤Y＜500</w:t>
            </w:r>
          </w:p>
        </w:tc>
        <w:tc>
          <w:tcPr>
            <w:tcW w:w="1091" w:type="dxa"/>
            <w:tcBorders>
              <w:top w:val="nil"/>
              <w:left w:val="nil"/>
              <w:bottom w:val="single" w:color="auto" w:sz="4" w:space="0"/>
              <w:right w:val="single" w:color="auto" w:sz="4" w:space="0"/>
            </w:tcBorders>
            <w:vAlign w:val="center"/>
          </w:tcPr>
          <w:p w14:paraId="0A7EACF2">
            <w:pPr>
              <w:widowControl/>
              <w:jc w:val="left"/>
              <w:rPr>
                <w:rFonts w:ascii="宋体" w:hAnsi="宋体" w:cs="宋体"/>
                <w:kern w:val="0"/>
                <w:sz w:val="20"/>
                <w:szCs w:val="20"/>
              </w:rPr>
            </w:pPr>
            <w:r>
              <w:rPr>
                <w:rFonts w:hint="eastAsia" w:ascii="宋体" w:hAnsi="宋体" w:cs="宋体"/>
                <w:kern w:val="0"/>
                <w:sz w:val="20"/>
                <w:szCs w:val="20"/>
              </w:rPr>
              <w:t>Y＜50</w:t>
            </w:r>
          </w:p>
        </w:tc>
      </w:tr>
      <w:tr w14:paraId="42ABE997">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69598ED">
            <w:pPr>
              <w:widowControl/>
              <w:jc w:val="center"/>
              <w:rPr>
                <w:rFonts w:ascii="宋体" w:hAnsi="宋体" w:cs="宋体"/>
                <w:b/>
                <w:bCs/>
                <w:kern w:val="0"/>
                <w:sz w:val="20"/>
                <w:szCs w:val="20"/>
              </w:rPr>
            </w:pPr>
            <w:r>
              <w:rPr>
                <w:rFonts w:hint="eastAsia" w:ascii="宋体" w:hAnsi="宋体" w:cs="宋体"/>
                <w:b/>
                <w:bCs/>
                <w:kern w:val="0"/>
                <w:sz w:val="20"/>
                <w:szCs w:val="20"/>
              </w:rPr>
              <w:t>工业</w:t>
            </w:r>
          </w:p>
        </w:tc>
        <w:tc>
          <w:tcPr>
            <w:tcW w:w="1633" w:type="dxa"/>
            <w:tcBorders>
              <w:top w:val="nil"/>
              <w:left w:val="nil"/>
              <w:bottom w:val="single" w:color="auto" w:sz="4" w:space="0"/>
              <w:right w:val="single" w:color="auto" w:sz="4" w:space="0"/>
            </w:tcBorders>
            <w:vAlign w:val="center"/>
          </w:tcPr>
          <w:p w14:paraId="66947F59">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DBB1D75">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251A359E">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39DC61D2">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56174181">
            <w:pPr>
              <w:widowControl/>
              <w:jc w:val="left"/>
              <w:rPr>
                <w:rFonts w:ascii="宋体" w:hAnsi="宋体" w:cs="宋体"/>
                <w:kern w:val="0"/>
                <w:sz w:val="20"/>
                <w:szCs w:val="20"/>
              </w:rPr>
            </w:pPr>
            <w:r>
              <w:rPr>
                <w:rFonts w:hint="eastAsia" w:ascii="宋体" w:hAnsi="宋体" w:cs="宋体"/>
                <w:kern w:val="0"/>
                <w:sz w:val="20"/>
                <w:szCs w:val="20"/>
              </w:rPr>
              <w:t>X＜20</w:t>
            </w:r>
          </w:p>
        </w:tc>
      </w:tr>
      <w:tr w14:paraId="17CA2ED3">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1CA2E61">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DF5A5A3">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48993CA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2F9FBF2E">
            <w:pPr>
              <w:widowControl/>
              <w:jc w:val="left"/>
              <w:rPr>
                <w:rFonts w:ascii="宋体" w:hAnsi="宋体" w:cs="宋体"/>
                <w:kern w:val="0"/>
                <w:sz w:val="20"/>
                <w:szCs w:val="20"/>
              </w:rPr>
            </w:pPr>
            <w:r>
              <w:rPr>
                <w:rFonts w:hint="eastAsia" w:ascii="宋体" w:hAnsi="宋体" w:cs="宋体"/>
                <w:kern w:val="0"/>
                <w:sz w:val="20"/>
                <w:szCs w:val="20"/>
              </w:rPr>
              <w:t>2000≤Y＜40000</w:t>
            </w:r>
          </w:p>
        </w:tc>
        <w:tc>
          <w:tcPr>
            <w:tcW w:w="1699" w:type="dxa"/>
            <w:tcBorders>
              <w:top w:val="nil"/>
              <w:left w:val="nil"/>
              <w:bottom w:val="single" w:color="auto" w:sz="4" w:space="0"/>
              <w:right w:val="single" w:color="auto" w:sz="4" w:space="0"/>
            </w:tcBorders>
            <w:vAlign w:val="center"/>
          </w:tcPr>
          <w:p w14:paraId="61596A8D">
            <w:pPr>
              <w:widowControl/>
              <w:jc w:val="left"/>
              <w:rPr>
                <w:rFonts w:ascii="宋体" w:hAnsi="宋体" w:cs="宋体"/>
                <w:kern w:val="0"/>
                <w:sz w:val="20"/>
                <w:szCs w:val="20"/>
              </w:rPr>
            </w:pPr>
            <w:r>
              <w:rPr>
                <w:rFonts w:hint="eastAsia" w:ascii="宋体" w:hAnsi="宋体" w:cs="宋体"/>
                <w:kern w:val="0"/>
                <w:sz w:val="20"/>
                <w:szCs w:val="20"/>
              </w:rPr>
              <w:t>300≤Y＜2000</w:t>
            </w:r>
          </w:p>
        </w:tc>
        <w:tc>
          <w:tcPr>
            <w:tcW w:w="1091" w:type="dxa"/>
            <w:tcBorders>
              <w:top w:val="nil"/>
              <w:left w:val="nil"/>
              <w:bottom w:val="single" w:color="auto" w:sz="4" w:space="0"/>
              <w:right w:val="single" w:color="auto" w:sz="4" w:space="0"/>
            </w:tcBorders>
            <w:vAlign w:val="center"/>
          </w:tcPr>
          <w:p w14:paraId="05D8FE69">
            <w:pPr>
              <w:widowControl/>
              <w:jc w:val="left"/>
              <w:rPr>
                <w:rFonts w:ascii="宋体" w:hAnsi="宋体" w:cs="宋体"/>
                <w:kern w:val="0"/>
                <w:sz w:val="20"/>
                <w:szCs w:val="20"/>
              </w:rPr>
            </w:pPr>
            <w:r>
              <w:rPr>
                <w:rFonts w:hint="eastAsia" w:ascii="宋体" w:hAnsi="宋体" w:cs="宋体"/>
                <w:kern w:val="0"/>
                <w:sz w:val="20"/>
                <w:szCs w:val="20"/>
              </w:rPr>
              <w:t>Y＜300</w:t>
            </w:r>
          </w:p>
        </w:tc>
      </w:tr>
      <w:tr w14:paraId="536ABFC6">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391D3A98">
            <w:pPr>
              <w:widowControl/>
              <w:jc w:val="center"/>
              <w:rPr>
                <w:rFonts w:ascii="宋体" w:hAnsi="宋体" w:cs="宋体"/>
                <w:b/>
                <w:bCs/>
                <w:kern w:val="0"/>
                <w:sz w:val="20"/>
                <w:szCs w:val="20"/>
              </w:rPr>
            </w:pPr>
            <w:r>
              <w:rPr>
                <w:rFonts w:hint="eastAsia" w:ascii="宋体" w:hAnsi="宋体" w:cs="宋体"/>
                <w:b/>
                <w:bCs/>
                <w:kern w:val="0"/>
                <w:sz w:val="20"/>
                <w:szCs w:val="20"/>
              </w:rPr>
              <w:t>建筑业</w:t>
            </w:r>
          </w:p>
        </w:tc>
        <w:tc>
          <w:tcPr>
            <w:tcW w:w="1633" w:type="dxa"/>
            <w:tcBorders>
              <w:top w:val="nil"/>
              <w:left w:val="nil"/>
              <w:bottom w:val="single" w:color="auto" w:sz="4" w:space="0"/>
              <w:right w:val="single" w:color="auto" w:sz="4" w:space="0"/>
            </w:tcBorders>
            <w:vAlign w:val="center"/>
          </w:tcPr>
          <w:p w14:paraId="31EB3E03">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00A30D6C">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3ACDC95D">
            <w:pPr>
              <w:widowControl/>
              <w:jc w:val="left"/>
              <w:rPr>
                <w:rFonts w:ascii="宋体" w:hAnsi="宋体" w:cs="宋体"/>
                <w:kern w:val="0"/>
                <w:sz w:val="20"/>
                <w:szCs w:val="20"/>
              </w:rPr>
            </w:pPr>
            <w:r>
              <w:rPr>
                <w:rFonts w:hint="eastAsia" w:ascii="宋体" w:hAnsi="宋体" w:cs="宋体"/>
                <w:kern w:val="0"/>
                <w:sz w:val="20"/>
                <w:szCs w:val="20"/>
              </w:rPr>
              <w:t>6000≤Y＜80000</w:t>
            </w:r>
          </w:p>
        </w:tc>
        <w:tc>
          <w:tcPr>
            <w:tcW w:w="1699" w:type="dxa"/>
            <w:tcBorders>
              <w:top w:val="nil"/>
              <w:left w:val="nil"/>
              <w:bottom w:val="single" w:color="auto" w:sz="4" w:space="0"/>
              <w:right w:val="single" w:color="auto" w:sz="4" w:space="0"/>
            </w:tcBorders>
            <w:vAlign w:val="center"/>
          </w:tcPr>
          <w:p w14:paraId="7046B9DE">
            <w:pPr>
              <w:widowControl/>
              <w:jc w:val="left"/>
              <w:rPr>
                <w:rFonts w:ascii="宋体" w:hAnsi="宋体" w:cs="宋体"/>
                <w:kern w:val="0"/>
                <w:sz w:val="20"/>
                <w:szCs w:val="20"/>
              </w:rPr>
            </w:pPr>
            <w:r>
              <w:rPr>
                <w:rFonts w:hint="eastAsia" w:ascii="宋体" w:hAnsi="宋体" w:cs="宋体"/>
                <w:kern w:val="0"/>
                <w:sz w:val="20"/>
                <w:szCs w:val="20"/>
              </w:rPr>
              <w:t>300≤Y＜6000</w:t>
            </w:r>
          </w:p>
        </w:tc>
        <w:tc>
          <w:tcPr>
            <w:tcW w:w="1091" w:type="dxa"/>
            <w:tcBorders>
              <w:top w:val="nil"/>
              <w:left w:val="nil"/>
              <w:bottom w:val="single" w:color="auto" w:sz="4" w:space="0"/>
              <w:right w:val="single" w:color="auto" w:sz="4" w:space="0"/>
            </w:tcBorders>
            <w:vAlign w:val="center"/>
          </w:tcPr>
          <w:p w14:paraId="4EC3947B">
            <w:pPr>
              <w:widowControl/>
              <w:jc w:val="left"/>
              <w:rPr>
                <w:rFonts w:ascii="宋体" w:hAnsi="宋体" w:cs="宋体"/>
                <w:kern w:val="0"/>
                <w:sz w:val="20"/>
                <w:szCs w:val="20"/>
              </w:rPr>
            </w:pPr>
            <w:r>
              <w:rPr>
                <w:rFonts w:hint="eastAsia" w:ascii="宋体" w:hAnsi="宋体" w:cs="宋体"/>
                <w:kern w:val="0"/>
                <w:sz w:val="20"/>
                <w:szCs w:val="20"/>
              </w:rPr>
              <w:t>Y＜300</w:t>
            </w:r>
          </w:p>
        </w:tc>
      </w:tr>
      <w:tr w14:paraId="3BB2E6BB">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40EEF93">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E3B9F91">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29687915">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7C8C91B">
            <w:pPr>
              <w:widowControl/>
              <w:jc w:val="left"/>
              <w:rPr>
                <w:rFonts w:ascii="宋体" w:hAnsi="宋体" w:cs="宋体"/>
                <w:kern w:val="0"/>
                <w:sz w:val="20"/>
                <w:szCs w:val="20"/>
              </w:rPr>
            </w:pPr>
            <w:r>
              <w:rPr>
                <w:rFonts w:hint="eastAsia" w:ascii="宋体" w:hAnsi="宋体" w:cs="宋体"/>
                <w:kern w:val="0"/>
                <w:sz w:val="20"/>
                <w:szCs w:val="20"/>
              </w:rPr>
              <w:t>5000≤Z＜80000</w:t>
            </w:r>
          </w:p>
        </w:tc>
        <w:tc>
          <w:tcPr>
            <w:tcW w:w="1699" w:type="dxa"/>
            <w:tcBorders>
              <w:top w:val="nil"/>
              <w:left w:val="nil"/>
              <w:bottom w:val="single" w:color="auto" w:sz="4" w:space="0"/>
              <w:right w:val="single" w:color="auto" w:sz="4" w:space="0"/>
            </w:tcBorders>
            <w:vAlign w:val="center"/>
          </w:tcPr>
          <w:p w14:paraId="3997DBB1">
            <w:pPr>
              <w:widowControl/>
              <w:jc w:val="left"/>
              <w:rPr>
                <w:rFonts w:ascii="宋体" w:hAnsi="宋体" w:cs="宋体"/>
                <w:kern w:val="0"/>
                <w:sz w:val="20"/>
                <w:szCs w:val="20"/>
              </w:rPr>
            </w:pPr>
            <w:r>
              <w:rPr>
                <w:rFonts w:hint="eastAsia" w:ascii="宋体" w:hAnsi="宋体" w:cs="宋体"/>
                <w:kern w:val="0"/>
                <w:sz w:val="20"/>
                <w:szCs w:val="20"/>
              </w:rPr>
              <w:t>300≤Z＜5000</w:t>
            </w:r>
          </w:p>
        </w:tc>
        <w:tc>
          <w:tcPr>
            <w:tcW w:w="1091" w:type="dxa"/>
            <w:tcBorders>
              <w:top w:val="nil"/>
              <w:left w:val="nil"/>
              <w:bottom w:val="single" w:color="auto" w:sz="4" w:space="0"/>
              <w:right w:val="single" w:color="auto" w:sz="4" w:space="0"/>
            </w:tcBorders>
            <w:vAlign w:val="center"/>
          </w:tcPr>
          <w:p w14:paraId="60F7B77D">
            <w:pPr>
              <w:widowControl/>
              <w:jc w:val="left"/>
              <w:rPr>
                <w:rFonts w:ascii="宋体" w:hAnsi="宋体" w:cs="宋体"/>
                <w:kern w:val="0"/>
                <w:sz w:val="20"/>
                <w:szCs w:val="20"/>
              </w:rPr>
            </w:pPr>
            <w:r>
              <w:rPr>
                <w:rFonts w:hint="eastAsia" w:ascii="宋体" w:hAnsi="宋体" w:cs="宋体"/>
                <w:kern w:val="0"/>
                <w:sz w:val="20"/>
                <w:szCs w:val="20"/>
              </w:rPr>
              <w:t>Z＜300</w:t>
            </w:r>
          </w:p>
        </w:tc>
      </w:tr>
      <w:tr w14:paraId="6F483E3B">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E0077F8">
            <w:pPr>
              <w:widowControl/>
              <w:jc w:val="center"/>
              <w:rPr>
                <w:rFonts w:ascii="宋体" w:hAnsi="宋体" w:cs="宋体"/>
                <w:b/>
                <w:bCs/>
                <w:kern w:val="0"/>
                <w:sz w:val="20"/>
                <w:szCs w:val="20"/>
              </w:rPr>
            </w:pPr>
            <w:r>
              <w:rPr>
                <w:rFonts w:hint="eastAsia" w:ascii="宋体" w:hAnsi="宋体" w:cs="宋体"/>
                <w:b/>
                <w:bCs/>
                <w:kern w:val="0"/>
                <w:sz w:val="20"/>
                <w:szCs w:val="20"/>
              </w:rPr>
              <w:t>批发业</w:t>
            </w:r>
          </w:p>
        </w:tc>
        <w:tc>
          <w:tcPr>
            <w:tcW w:w="1633" w:type="dxa"/>
            <w:tcBorders>
              <w:top w:val="nil"/>
              <w:left w:val="nil"/>
              <w:bottom w:val="single" w:color="auto" w:sz="4" w:space="0"/>
              <w:right w:val="single" w:color="auto" w:sz="4" w:space="0"/>
            </w:tcBorders>
            <w:vAlign w:val="center"/>
          </w:tcPr>
          <w:p w14:paraId="11C76001">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0E892B73">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6FE7DFA">
            <w:pPr>
              <w:widowControl/>
              <w:jc w:val="left"/>
              <w:rPr>
                <w:rFonts w:ascii="宋体" w:hAnsi="宋体" w:cs="宋体"/>
                <w:kern w:val="0"/>
                <w:sz w:val="20"/>
                <w:szCs w:val="20"/>
              </w:rPr>
            </w:pPr>
            <w:r>
              <w:rPr>
                <w:rFonts w:hint="eastAsia" w:ascii="宋体" w:hAnsi="宋体" w:cs="宋体"/>
                <w:kern w:val="0"/>
                <w:sz w:val="20"/>
                <w:szCs w:val="20"/>
              </w:rPr>
              <w:t>20≤X＜200</w:t>
            </w:r>
          </w:p>
        </w:tc>
        <w:tc>
          <w:tcPr>
            <w:tcW w:w="1699" w:type="dxa"/>
            <w:tcBorders>
              <w:top w:val="nil"/>
              <w:left w:val="nil"/>
              <w:bottom w:val="single" w:color="auto" w:sz="4" w:space="0"/>
              <w:right w:val="single" w:color="auto" w:sz="4" w:space="0"/>
            </w:tcBorders>
            <w:vAlign w:val="center"/>
          </w:tcPr>
          <w:p w14:paraId="413885AA">
            <w:pPr>
              <w:widowControl/>
              <w:jc w:val="left"/>
              <w:rPr>
                <w:rFonts w:ascii="宋体" w:hAnsi="宋体" w:cs="宋体"/>
                <w:kern w:val="0"/>
                <w:sz w:val="20"/>
                <w:szCs w:val="20"/>
              </w:rPr>
            </w:pPr>
            <w:r>
              <w:rPr>
                <w:rFonts w:hint="eastAsia" w:ascii="宋体" w:hAnsi="宋体" w:cs="宋体"/>
                <w:kern w:val="0"/>
                <w:sz w:val="20"/>
                <w:szCs w:val="20"/>
              </w:rPr>
              <w:t>5≤X＜20</w:t>
            </w:r>
          </w:p>
        </w:tc>
        <w:tc>
          <w:tcPr>
            <w:tcW w:w="1091" w:type="dxa"/>
            <w:tcBorders>
              <w:top w:val="nil"/>
              <w:left w:val="nil"/>
              <w:bottom w:val="single" w:color="auto" w:sz="4" w:space="0"/>
              <w:right w:val="single" w:color="auto" w:sz="4" w:space="0"/>
            </w:tcBorders>
            <w:vAlign w:val="center"/>
          </w:tcPr>
          <w:p w14:paraId="7DBE0A79">
            <w:pPr>
              <w:widowControl/>
              <w:jc w:val="left"/>
              <w:rPr>
                <w:rFonts w:ascii="宋体" w:hAnsi="宋体" w:cs="宋体"/>
                <w:kern w:val="0"/>
                <w:sz w:val="20"/>
                <w:szCs w:val="20"/>
              </w:rPr>
            </w:pPr>
            <w:r>
              <w:rPr>
                <w:rFonts w:hint="eastAsia" w:ascii="宋体" w:hAnsi="宋体" w:cs="宋体"/>
                <w:kern w:val="0"/>
                <w:sz w:val="20"/>
                <w:szCs w:val="20"/>
              </w:rPr>
              <w:t>X＜5</w:t>
            </w:r>
          </w:p>
        </w:tc>
      </w:tr>
      <w:tr w14:paraId="4C6DFE88">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4F1239B">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431B1B3">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5027A83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620C5CB">
            <w:pPr>
              <w:widowControl/>
              <w:jc w:val="left"/>
              <w:rPr>
                <w:rFonts w:ascii="宋体" w:hAnsi="宋体" w:cs="宋体"/>
                <w:kern w:val="0"/>
                <w:sz w:val="20"/>
                <w:szCs w:val="20"/>
              </w:rPr>
            </w:pPr>
            <w:r>
              <w:rPr>
                <w:rFonts w:hint="eastAsia" w:ascii="宋体" w:hAnsi="宋体" w:cs="宋体"/>
                <w:kern w:val="0"/>
                <w:sz w:val="20"/>
                <w:szCs w:val="20"/>
              </w:rPr>
              <w:t>5000≤Y＜40000</w:t>
            </w:r>
          </w:p>
        </w:tc>
        <w:tc>
          <w:tcPr>
            <w:tcW w:w="1699" w:type="dxa"/>
            <w:tcBorders>
              <w:top w:val="nil"/>
              <w:left w:val="nil"/>
              <w:bottom w:val="single" w:color="auto" w:sz="4" w:space="0"/>
              <w:right w:val="single" w:color="auto" w:sz="4" w:space="0"/>
            </w:tcBorders>
            <w:vAlign w:val="center"/>
          </w:tcPr>
          <w:p w14:paraId="1ACAC3BE">
            <w:pPr>
              <w:widowControl/>
              <w:jc w:val="left"/>
              <w:rPr>
                <w:rFonts w:ascii="宋体" w:hAnsi="宋体" w:cs="宋体"/>
                <w:kern w:val="0"/>
                <w:sz w:val="20"/>
                <w:szCs w:val="20"/>
              </w:rPr>
            </w:pPr>
            <w:r>
              <w:rPr>
                <w:rFonts w:hint="eastAsia" w:ascii="宋体" w:hAnsi="宋体" w:cs="宋体"/>
                <w:kern w:val="0"/>
                <w:sz w:val="20"/>
                <w:szCs w:val="20"/>
              </w:rPr>
              <w:t>1000≤Y＜5000</w:t>
            </w:r>
          </w:p>
        </w:tc>
        <w:tc>
          <w:tcPr>
            <w:tcW w:w="1091" w:type="dxa"/>
            <w:tcBorders>
              <w:top w:val="nil"/>
              <w:left w:val="nil"/>
              <w:bottom w:val="single" w:color="auto" w:sz="4" w:space="0"/>
              <w:right w:val="single" w:color="auto" w:sz="4" w:space="0"/>
            </w:tcBorders>
            <w:vAlign w:val="center"/>
          </w:tcPr>
          <w:p w14:paraId="03D81433">
            <w:pPr>
              <w:widowControl/>
              <w:jc w:val="left"/>
              <w:rPr>
                <w:rFonts w:ascii="宋体" w:hAnsi="宋体" w:cs="宋体"/>
                <w:kern w:val="0"/>
                <w:sz w:val="20"/>
                <w:szCs w:val="20"/>
              </w:rPr>
            </w:pPr>
            <w:r>
              <w:rPr>
                <w:rFonts w:hint="eastAsia" w:ascii="宋体" w:hAnsi="宋体" w:cs="宋体"/>
                <w:kern w:val="0"/>
                <w:sz w:val="20"/>
                <w:szCs w:val="20"/>
              </w:rPr>
              <w:t>Y＜1000</w:t>
            </w:r>
          </w:p>
        </w:tc>
      </w:tr>
      <w:tr w14:paraId="4B239CED">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3D77325">
            <w:pPr>
              <w:widowControl/>
              <w:jc w:val="center"/>
              <w:rPr>
                <w:rFonts w:ascii="宋体" w:hAnsi="宋体" w:cs="宋体"/>
                <w:b/>
                <w:bCs/>
                <w:kern w:val="0"/>
                <w:sz w:val="20"/>
                <w:szCs w:val="20"/>
              </w:rPr>
            </w:pPr>
            <w:r>
              <w:rPr>
                <w:rFonts w:hint="eastAsia" w:ascii="宋体" w:hAnsi="宋体" w:cs="宋体"/>
                <w:b/>
                <w:bCs/>
                <w:kern w:val="0"/>
                <w:sz w:val="20"/>
                <w:szCs w:val="20"/>
              </w:rPr>
              <w:t>零售业</w:t>
            </w:r>
          </w:p>
        </w:tc>
        <w:tc>
          <w:tcPr>
            <w:tcW w:w="1633" w:type="dxa"/>
            <w:tcBorders>
              <w:top w:val="nil"/>
              <w:left w:val="nil"/>
              <w:bottom w:val="single" w:color="auto" w:sz="4" w:space="0"/>
              <w:right w:val="single" w:color="auto" w:sz="4" w:space="0"/>
            </w:tcBorders>
            <w:vAlign w:val="center"/>
          </w:tcPr>
          <w:p w14:paraId="5FF29FC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68004A81">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13613C65">
            <w:pPr>
              <w:widowControl/>
              <w:jc w:val="left"/>
              <w:rPr>
                <w:rFonts w:ascii="宋体" w:hAnsi="宋体" w:cs="宋体"/>
                <w:kern w:val="0"/>
                <w:sz w:val="20"/>
                <w:szCs w:val="20"/>
              </w:rPr>
            </w:pPr>
            <w:r>
              <w:rPr>
                <w:rFonts w:hint="eastAsia" w:ascii="宋体" w:hAnsi="宋体" w:cs="宋体"/>
                <w:kern w:val="0"/>
                <w:sz w:val="20"/>
                <w:szCs w:val="20"/>
              </w:rPr>
              <w:t>50≤X＜300</w:t>
            </w:r>
          </w:p>
        </w:tc>
        <w:tc>
          <w:tcPr>
            <w:tcW w:w="1699" w:type="dxa"/>
            <w:tcBorders>
              <w:top w:val="nil"/>
              <w:left w:val="nil"/>
              <w:bottom w:val="single" w:color="auto" w:sz="4" w:space="0"/>
              <w:right w:val="single" w:color="auto" w:sz="4" w:space="0"/>
            </w:tcBorders>
            <w:vAlign w:val="center"/>
          </w:tcPr>
          <w:p w14:paraId="183BBE2D">
            <w:pPr>
              <w:widowControl/>
              <w:jc w:val="left"/>
              <w:rPr>
                <w:rFonts w:ascii="宋体" w:hAnsi="宋体" w:cs="宋体"/>
                <w:kern w:val="0"/>
                <w:sz w:val="20"/>
                <w:szCs w:val="20"/>
              </w:rPr>
            </w:pPr>
            <w:r>
              <w:rPr>
                <w:rFonts w:hint="eastAsia" w:ascii="宋体" w:hAnsi="宋体" w:cs="宋体"/>
                <w:kern w:val="0"/>
                <w:sz w:val="20"/>
                <w:szCs w:val="20"/>
              </w:rPr>
              <w:t>10≤X＜50</w:t>
            </w:r>
          </w:p>
        </w:tc>
        <w:tc>
          <w:tcPr>
            <w:tcW w:w="1091" w:type="dxa"/>
            <w:tcBorders>
              <w:top w:val="nil"/>
              <w:left w:val="nil"/>
              <w:bottom w:val="single" w:color="auto" w:sz="4" w:space="0"/>
              <w:right w:val="single" w:color="auto" w:sz="4" w:space="0"/>
            </w:tcBorders>
            <w:vAlign w:val="center"/>
          </w:tcPr>
          <w:p w14:paraId="5FC5EAFD">
            <w:pPr>
              <w:widowControl/>
              <w:jc w:val="left"/>
              <w:rPr>
                <w:rFonts w:ascii="宋体" w:hAnsi="宋体" w:cs="宋体"/>
                <w:kern w:val="0"/>
                <w:sz w:val="20"/>
                <w:szCs w:val="20"/>
              </w:rPr>
            </w:pPr>
            <w:r>
              <w:rPr>
                <w:rFonts w:hint="eastAsia" w:ascii="宋体" w:hAnsi="宋体" w:cs="宋体"/>
                <w:kern w:val="0"/>
                <w:sz w:val="20"/>
                <w:szCs w:val="20"/>
              </w:rPr>
              <w:t>X＜10</w:t>
            </w:r>
          </w:p>
        </w:tc>
      </w:tr>
      <w:tr w14:paraId="52A3BC4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919C551">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1A3A311B">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1D5C12B8">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30A34C9">
            <w:pPr>
              <w:widowControl/>
              <w:jc w:val="left"/>
              <w:rPr>
                <w:rFonts w:ascii="宋体" w:hAnsi="宋体" w:cs="宋体"/>
                <w:kern w:val="0"/>
                <w:sz w:val="20"/>
                <w:szCs w:val="20"/>
              </w:rPr>
            </w:pPr>
            <w:r>
              <w:rPr>
                <w:rFonts w:hint="eastAsia" w:ascii="宋体" w:hAnsi="宋体" w:cs="宋体"/>
                <w:kern w:val="0"/>
                <w:sz w:val="20"/>
                <w:szCs w:val="20"/>
              </w:rPr>
              <w:t>500≤Y＜20000</w:t>
            </w:r>
          </w:p>
        </w:tc>
        <w:tc>
          <w:tcPr>
            <w:tcW w:w="1699" w:type="dxa"/>
            <w:tcBorders>
              <w:top w:val="nil"/>
              <w:left w:val="nil"/>
              <w:bottom w:val="single" w:color="auto" w:sz="4" w:space="0"/>
              <w:right w:val="single" w:color="auto" w:sz="4" w:space="0"/>
            </w:tcBorders>
            <w:vAlign w:val="center"/>
          </w:tcPr>
          <w:p w14:paraId="7113744B">
            <w:pPr>
              <w:widowControl/>
              <w:jc w:val="left"/>
              <w:rPr>
                <w:rFonts w:ascii="宋体" w:hAnsi="宋体" w:cs="宋体"/>
                <w:kern w:val="0"/>
                <w:sz w:val="20"/>
                <w:szCs w:val="20"/>
              </w:rPr>
            </w:pPr>
            <w:r>
              <w:rPr>
                <w:rFonts w:hint="eastAsia" w:ascii="宋体" w:hAnsi="宋体" w:cs="宋体"/>
                <w:kern w:val="0"/>
                <w:sz w:val="20"/>
                <w:szCs w:val="20"/>
              </w:rPr>
              <w:t>100≤Y＜500</w:t>
            </w:r>
          </w:p>
        </w:tc>
        <w:tc>
          <w:tcPr>
            <w:tcW w:w="1091" w:type="dxa"/>
            <w:tcBorders>
              <w:top w:val="nil"/>
              <w:left w:val="nil"/>
              <w:bottom w:val="single" w:color="auto" w:sz="4" w:space="0"/>
              <w:right w:val="single" w:color="auto" w:sz="4" w:space="0"/>
            </w:tcBorders>
            <w:vAlign w:val="center"/>
          </w:tcPr>
          <w:p w14:paraId="0217A6D3">
            <w:pPr>
              <w:widowControl/>
              <w:jc w:val="left"/>
              <w:rPr>
                <w:rFonts w:ascii="宋体" w:hAnsi="宋体" w:cs="宋体"/>
                <w:kern w:val="0"/>
                <w:sz w:val="20"/>
                <w:szCs w:val="20"/>
              </w:rPr>
            </w:pPr>
            <w:r>
              <w:rPr>
                <w:rFonts w:hint="eastAsia" w:ascii="宋体" w:hAnsi="宋体" w:cs="宋体"/>
                <w:kern w:val="0"/>
                <w:sz w:val="20"/>
                <w:szCs w:val="20"/>
              </w:rPr>
              <w:t>Y＜100</w:t>
            </w:r>
          </w:p>
        </w:tc>
      </w:tr>
      <w:tr w14:paraId="61006A5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1067DA8">
            <w:pPr>
              <w:widowControl/>
              <w:jc w:val="center"/>
              <w:rPr>
                <w:rFonts w:ascii="宋体" w:hAnsi="宋体" w:cs="宋体"/>
                <w:b/>
                <w:bCs/>
                <w:kern w:val="0"/>
                <w:sz w:val="20"/>
                <w:szCs w:val="20"/>
              </w:rPr>
            </w:pPr>
            <w:r>
              <w:rPr>
                <w:rFonts w:hint="eastAsia" w:ascii="宋体" w:hAnsi="宋体" w:cs="宋体"/>
                <w:b/>
                <w:bCs/>
                <w:kern w:val="0"/>
                <w:sz w:val="20"/>
                <w:szCs w:val="20"/>
              </w:rPr>
              <w:t>交通运输业</w:t>
            </w:r>
          </w:p>
        </w:tc>
        <w:tc>
          <w:tcPr>
            <w:tcW w:w="1633" w:type="dxa"/>
            <w:tcBorders>
              <w:top w:val="nil"/>
              <w:left w:val="nil"/>
              <w:bottom w:val="single" w:color="auto" w:sz="4" w:space="0"/>
              <w:right w:val="single" w:color="auto" w:sz="4" w:space="0"/>
            </w:tcBorders>
            <w:vAlign w:val="center"/>
          </w:tcPr>
          <w:p w14:paraId="6B6010E2">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3E3F417C">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837313F">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53FD5523">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4909FA4B">
            <w:pPr>
              <w:widowControl/>
              <w:jc w:val="left"/>
              <w:rPr>
                <w:rFonts w:ascii="宋体" w:hAnsi="宋体" w:cs="宋体"/>
                <w:kern w:val="0"/>
                <w:sz w:val="20"/>
                <w:szCs w:val="20"/>
              </w:rPr>
            </w:pPr>
            <w:r>
              <w:rPr>
                <w:rFonts w:hint="eastAsia" w:ascii="宋体" w:hAnsi="宋体" w:cs="宋体"/>
                <w:kern w:val="0"/>
                <w:sz w:val="20"/>
                <w:szCs w:val="20"/>
              </w:rPr>
              <w:t>X＜20</w:t>
            </w:r>
          </w:p>
        </w:tc>
      </w:tr>
      <w:tr w14:paraId="6CB710F1">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02D3722">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840748A">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559D9759">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3E82F833">
            <w:pPr>
              <w:widowControl/>
              <w:jc w:val="left"/>
              <w:rPr>
                <w:rFonts w:ascii="宋体" w:hAnsi="宋体" w:cs="宋体"/>
                <w:kern w:val="0"/>
                <w:sz w:val="20"/>
                <w:szCs w:val="20"/>
              </w:rPr>
            </w:pPr>
            <w:r>
              <w:rPr>
                <w:rFonts w:hint="eastAsia" w:ascii="宋体" w:hAnsi="宋体" w:cs="宋体"/>
                <w:kern w:val="0"/>
                <w:sz w:val="20"/>
                <w:szCs w:val="20"/>
              </w:rPr>
              <w:t>3000≤Y＜30000</w:t>
            </w:r>
          </w:p>
        </w:tc>
        <w:tc>
          <w:tcPr>
            <w:tcW w:w="1699" w:type="dxa"/>
            <w:tcBorders>
              <w:top w:val="nil"/>
              <w:left w:val="nil"/>
              <w:bottom w:val="single" w:color="auto" w:sz="4" w:space="0"/>
              <w:right w:val="single" w:color="auto" w:sz="4" w:space="0"/>
            </w:tcBorders>
            <w:vAlign w:val="center"/>
          </w:tcPr>
          <w:p w14:paraId="09C9A786">
            <w:pPr>
              <w:widowControl/>
              <w:jc w:val="left"/>
              <w:rPr>
                <w:rFonts w:ascii="宋体" w:hAnsi="宋体" w:cs="宋体"/>
                <w:kern w:val="0"/>
                <w:sz w:val="20"/>
                <w:szCs w:val="20"/>
              </w:rPr>
            </w:pPr>
            <w:r>
              <w:rPr>
                <w:rFonts w:hint="eastAsia" w:ascii="宋体" w:hAnsi="宋体" w:cs="宋体"/>
                <w:kern w:val="0"/>
                <w:sz w:val="20"/>
                <w:szCs w:val="20"/>
              </w:rPr>
              <w:t>200≤Y＜3000</w:t>
            </w:r>
          </w:p>
        </w:tc>
        <w:tc>
          <w:tcPr>
            <w:tcW w:w="1091" w:type="dxa"/>
            <w:tcBorders>
              <w:top w:val="nil"/>
              <w:left w:val="nil"/>
              <w:bottom w:val="single" w:color="auto" w:sz="4" w:space="0"/>
              <w:right w:val="single" w:color="auto" w:sz="4" w:space="0"/>
            </w:tcBorders>
            <w:vAlign w:val="center"/>
          </w:tcPr>
          <w:p w14:paraId="664232BC">
            <w:pPr>
              <w:widowControl/>
              <w:jc w:val="left"/>
              <w:rPr>
                <w:rFonts w:ascii="宋体" w:hAnsi="宋体" w:cs="宋体"/>
                <w:kern w:val="0"/>
                <w:sz w:val="20"/>
                <w:szCs w:val="20"/>
              </w:rPr>
            </w:pPr>
            <w:r>
              <w:rPr>
                <w:rFonts w:hint="eastAsia" w:ascii="宋体" w:hAnsi="宋体" w:cs="宋体"/>
                <w:kern w:val="0"/>
                <w:sz w:val="20"/>
                <w:szCs w:val="20"/>
              </w:rPr>
              <w:t>Y＜200</w:t>
            </w:r>
          </w:p>
        </w:tc>
      </w:tr>
      <w:tr w14:paraId="6C28744C">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4FD3D0AC">
            <w:pPr>
              <w:widowControl/>
              <w:jc w:val="center"/>
              <w:rPr>
                <w:rFonts w:ascii="宋体" w:hAnsi="宋体" w:cs="宋体"/>
                <w:b/>
                <w:bCs/>
                <w:kern w:val="0"/>
                <w:sz w:val="20"/>
                <w:szCs w:val="20"/>
              </w:rPr>
            </w:pPr>
            <w:r>
              <w:rPr>
                <w:rFonts w:hint="eastAsia" w:ascii="宋体" w:hAnsi="宋体" w:cs="宋体"/>
                <w:b/>
                <w:bCs/>
                <w:kern w:val="0"/>
                <w:sz w:val="20"/>
                <w:szCs w:val="20"/>
              </w:rPr>
              <w:t>仓储业</w:t>
            </w:r>
          </w:p>
        </w:tc>
        <w:tc>
          <w:tcPr>
            <w:tcW w:w="1633" w:type="dxa"/>
            <w:tcBorders>
              <w:top w:val="nil"/>
              <w:left w:val="nil"/>
              <w:bottom w:val="single" w:color="auto" w:sz="4" w:space="0"/>
              <w:right w:val="single" w:color="auto" w:sz="4" w:space="0"/>
            </w:tcBorders>
            <w:vAlign w:val="center"/>
          </w:tcPr>
          <w:p w14:paraId="1BF8E607">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46E7A172">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5E01986F">
            <w:pPr>
              <w:widowControl/>
              <w:jc w:val="left"/>
              <w:rPr>
                <w:rFonts w:ascii="宋体" w:hAnsi="宋体" w:cs="宋体"/>
                <w:kern w:val="0"/>
                <w:sz w:val="20"/>
                <w:szCs w:val="20"/>
              </w:rPr>
            </w:pPr>
            <w:r>
              <w:rPr>
                <w:rFonts w:hint="eastAsia" w:ascii="宋体" w:hAnsi="宋体" w:cs="宋体"/>
                <w:kern w:val="0"/>
                <w:sz w:val="20"/>
                <w:szCs w:val="20"/>
              </w:rPr>
              <w:t>100≤X＜200</w:t>
            </w:r>
          </w:p>
        </w:tc>
        <w:tc>
          <w:tcPr>
            <w:tcW w:w="1699" w:type="dxa"/>
            <w:tcBorders>
              <w:top w:val="nil"/>
              <w:left w:val="nil"/>
              <w:bottom w:val="single" w:color="auto" w:sz="4" w:space="0"/>
              <w:right w:val="single" w:color="auto" w:sz="4" w:space="0"/>
            </w:tcBorders>
            <w:vAlign w:val="center"/>
          </w:tcPr>
          <w:p w14:paraId="32D3E201">
            <w:pPr>
              <w:widowControl/>
              <w:jc w:val="left"/>
              <w:rPr>
                <w:rFonts w:ascii="宋体" w:hAnsi="宋体" w:cs="宋体"/>
                <w:kern w:val="0"/>
                <w:sz w:val="20"/>
                <w:szCs w:val="20"/>
              </w:rPr>
            </w:pPr>
            <w:r>
              <w:rPr>
                <w:rFonts w:hint="eastAsia" w:ascii="宋体" w:hAnsi="宋体" w:cs="宋体"/>
                <w:kern w:val="0"/>
                <w:sz w:val="20"/>
                <w:szCs w:val="20"/>
              </w:rPr>
              <w:t>20≤X＜100</w:t>
            </w:r>
          </w:p>
        </w:tc>
        <w:tc>
          <w:tcPr>
            <w:tcW w:w="1091" w:type="dxa"/>
            <w:tcBorders>
              <w:top w:val="nil"/>
              <w:left w:val="nil"/>
              <w:bottom w:val="single" w:color="auto" w:sz="4" w:space="0"/>
              <w:right w:val="single" w:color="auto" w:sz="4" w:space="0"/>
            </w:tcBorders>
            <w:vAlign w:val="center"/>
          </w:tcPr>
          <w:p w14:paraId="5770FEA0">
            <w:pPr>
              <w:widowControl/>
              <w:jc w:val="left"/>
              <w:rPr>
                <w:rFonts w:ascii="宋体" w:hAnsi="宋体" w:cs="宋体"/>
                <w:kern w:val="0"/>
                <w:sz w:val="20"/>
                <w:szCs w:val="20"/>
              </w:rPr>
            </w:pPr>
            <w:r>
              <w:rPr>
                <w:rFonts w:hint="eastAsia" w:ascii="宋体" w:hAnsi="宋体" w:cs="宋体"/>
                <w:kern w:val="0"/>
                <w:sz w:val="20"/>
                <w:szCs w:val="20"/>
              </w:rPr>
              <w:t>X＜20</w:t>
            </w:r>
          </w:p>
        </w:tc>
      </w:tr>
      <w:tr w14:paraId="39CE8D24">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5D22A5A">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5112D108">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3FE3DA92">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73FFA11C">
            <w:pPr>
              <w:widowControl/>
              <w:jc w:val="left"/>
              <w:rPr>
                <w:rFonts w:ascii="宋体" w:hAnsi="宋体" w:cs="宋体"/>
                <w:kern w:val="0"/>
                <w:sz w:val="20"/>
                <w:szCs w:val="20"/>
              </w:rPr>
            </w:pPr>
            <w:r>
              <w:rPr>
                <w:rFonts w:hint="eastAsia" w:ascii="宋体" w:hAnsi="宋体" w:cs="宋体"/>
                <w:kern w:val="0"/>
                <w:sz w:val="20"/>
                <w:szCs w:val="20"/>
              </w:rPr>
              <w:t>1000≤Y＜30000</w:t>
            </w:r>
          </w:p>
        </w:tc>
        <w:tc>
          <w:tcPr>
            <w:tcW w:w="1699" w:type="dxa"/>
            <w:tcBorders>
              <w:top w:val="nil"/>
              <w:left w:val="nil"/>
              <w:bottom w:val="single" w:color="auto" w:sz="4" w:space="0"/>
              <w:right w:val="single" w:color="auto" w:sz="4" w:space="0"/>
            </w:tcBorders>
            <w:vAlign w:val="center"/>
          </w:tcPr>
          <w:p w14:paraId="694F7CAF">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14:paraId="40B68AC6">
            <w:pPr>
              <w:widowControl/>
              <w:jc w:val="left"/>
              <w:rPr>
                <w:rFonts w:ascii="宋体" w:hAnsi="宋体" w:cs="宋体"/>
                <w:kern w:val="0"/>
                <w:sz w:val="20"/>
                <w:szCs w:val="20"/>
              </w:rPr>
            </w:pPr>
            <w:r>
              <w:rPr>
                <w:rFonts w:hint="eastAsia" w:ascii="宋体" w:hAnsi="宋体" w:cs="宋体"/>
                <w:kern w:val="0"/>
                <w:sz w:val="20"/>
                <w:szCs w:val="20"/>
              </w:rPr>
              <w:t>Y＜100</w:t>
            </w:r>
          </w:p>
        </w:tc>
      </w:tr>
      <w:tr w14:paraId="491A1B7A">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750D10C">
            <w:pPr>
              <w:widowControl/>
              <w:jc w:val="center"/>
              <w:rPr>
                <w:rFonts w:ascii="宋体" w:hAnsi="宋体" w:cs="宋体"/>
                <w:b/>
                <w:bCs/>
                <w:kern w:val="0"/>
                <w:sz w:val="20"/>
                <w:szCs w:val="20"/>
              </w:rPr>
            </w:pPr>
            <w:r>
              <w:rPr>
                <w:rFonts w:hint="eastAsia" w:ascii="宋体" w:hAnsi="宋体" w:cs="宋体"/>
                <w:b/>
                <w:bCs/>
                <w:kern w:val="0"/>
                <w:sz w:val="20"/>
                <w:szCs w:val="20"/>
              </w:rPr>
              <w:t>邮政业</w:t>
            </w:r>
          </w:p>
        </w:tc>
        <w:tc>
          <w:tcPr>
            <w:tcW w:w="1633" w:type="dxa"/>
            <w:tcBorders>
              <w:top w:val="nil"/>
              <w:left w:val="nil"/>
              <w:bottom w:val="single" w:color="auto" w:sz="4" w:space="0"/>
              <w:right w:val="single" w:color="auto" w:sz="4" w:space="0"/>
            </w:tcBorders>
            <w:vAlign w:val="center"/>
          </w:tcPr>
          <w:p w14:paraId="641F18B5">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55F0F841">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4B915BB5">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68EAD4D1">
            <w:pPr>
              <w:widowControl/>
              <w:jc w:val="left"/>
              <w:rPr>
                <w:rFonts w:ascii="宋体" w:hAnsi="宋体" w:cs="宋体"/>
                <w:kern w:val="0"/>
                <w:sz w:val="20"/>
                <w:szCs w:val="20"/>
              </w:rPr>
            </w:pPr>
            <w:r>
              <w:rPr>
                <w:rFonts w:hint="eastAsia" w:ascii="宋体" w:hAnsi="宋体" w:cs="宋体"/>
                <w:kern w:val="0"/>
                <w:sz w:val="20"/>
                <w:szCs w:val="20"/>
              </w:rPr>
              <w:t>20≤X＜300</w:t>
            </w:r>
          </w:p>
        </w:tc>
        <w:tc>
          <w:tcPr>
            <w:tcW w:w="1091" w:type="dxa"/>
            <w:tcBorders>
              <w:top w:val="nil"/>
              <w:left w:val="nil"/>
              <w:bottom w:val="single" w:color="auto" w:sz="4" w:space="0"/>
              <w:right w:val="single" w:color="auto" w:sz="4" w:space="0"/>
            </w:tcBorders>
            <w:vAlign w:val="center"/>
          </w:tcPr>
          <w:p w14:paraId="07EE339E">
            <w:pPr>
              <w:widowControl/>
              <w:jc w:val="left"/>
              <w:rPr>
                <w:rFonts w:ascii="宋体" w:hAnsi="宋体" w:cs="宋体"/>
                <w:kern w:val="0"/>
                <w:sz w:val="20"/>
                <w:szCs w:val="20"/>
              </w:rPr>
            </w:pPr>
            <w:r>
              <w:rPr>
                <w:rFonts w:hint="eastAsia" w:ascii="宋体" w:hAnsi="宋体" w:cs="宋体"/>
                <w:kern w:val="0"/>
                <w:sz w:val="20"/>
                <w:szCs w:val="20"/>
              </w:rPr>
              <w:t>X＜20</w:t>
            </w:r>
          </w:p>
        </w:tc>
      </w:tr>
      <w:tr w14:paraId="286BDCE8">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65D640B">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33208300">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2B6CF50B">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4303C2FF">
            <w:pPr>
              <w:widowControl/>
              <w:jc w:val="left"/>
              <w:rPr>
                <w:rFonts w:ascii="宋体" w:hAnsi="宋体" w:cs="宋体"/>
                <w:kern w:val="0"/>
                <w:sz w:val="20"/>
                <w:szCs w:val="20"/>
              </w:rPr>
            </w:pPr>
            <w:r>
              <w:rPr>
                <w:rFonts w:hint="eastAsia" w:ascii="宋体" w:hAnsi="宋体" w:cs="宋体"/>
                <w:kern w:val="0"/>
                <w:sz w:val="20"/>
                <w:szCs w:val="20"/>
              </w:rPr>
              <w:t>2000≤Y＜30000</w:t>
            </w:r>
          </w:p>
        </w:tc>
        <w:tc>
          <w:tcPr>
            <w:tcW w:w="1699" w:type="dxa"/>
            <w:tcBorders>
              <w:top w:val="nil"/>
              <w:left w:val="nil"/>
              <w:bottom w:val="single" w:color="auto" w:sz="4" w:space="0"/>
              <w:right w:val="single" w:color="auto" w:sz="4" w:space="0"/>
            </w:tcBorders>
            <w:vAlign w:val="center"/>
          </w:tcPr>
          <w:p w14:paraId="7CD14D0F">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457A688D">
            <w:pPr>
              <w:widowControl/>
              <w:jc w:val="left"/>
              <w:rPr>
                <w:rFonts w:ascii="宋体" w:hAnsi="宋体" w:cs="宋体"/>
                <w:kern w:val="0"/>
                <w:sz w:val="20"/>
                <w:szCs w:val="20"/>
              </w:rPr>
            </w:pPr>
            <w:r>
              <w:rPr>
                <w:rFonts w:hint="eastAsia" w:ascii="宋体" w:hAnsi="宋体" w:cs="宋体"/>
                <w:kern w:val="0"/>
                <w:sz w:val="20"/>
                <w:szCs w:val="20"/>
              </w:rPr>
              <w:t>Y＜100</w:t>
            </w:r>
          </w:p>
        </w:tc>
      </w:tr>
      <w:tr w14:paraId="40ED25C0">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8006AEB">
            <w:pPr>
              <w:widowControl/>
              <w:jc w:val="center"/>
              <w:rPr>
                <w:rFonts w:ascii="宋体" w:hAnsi="宋体" w:cs="宋体"/>
                <w:b/>
                <w:bCs/>
                <w:kern w:val="0"/>
                <w:sz w:val="20"/>
                <w:szCs w:val="20"/>
              </w:rPr>
            </w:pPr>
            <w:r>
              <w:rPr>
                <w:rFonts w:hint="eastAsia" w:ascii="宋体" w:hAnsi="宋体" w:cs="宋体"/>
                <w:b/>
                <w:bCs/>
                <w:kern w:val="0"/>
                <w:sz w:val="20"/>
                <w:szCs w:val="20"/>
              </w:rPr>
              <w:t>住宿业</w:t>
            </w:r>
          </w:p>
        </w:tc>
        <w:tc>
          <w:tcPr>
            <w:tcW w:w="1633" w:type="dxa"/>
            <w:tcBorders>
              <w:top w:val="nil"/>
              <w:left w:val="nil"/>
              <w:bottom w:val="single" w:color="auto" w:sz="4" w:space="0"/>
              <w:right w:val="single" w:color="auto" w:sz="4" w:space="0"/>
            </w:tcBorders>
            <w:vAlign w:val="center"/>
          </w:tcPr>
          <w:p w14:paraId="09081D56">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2CE11099">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1351474C">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75635C3A">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557168D2">
            <w:pPr>
              <w:widowControl/>
              <w:jc w:val="left"/>
              <w:rPr>
                <w:rFonts w:ascii="宋体" w:hAnsi="宋体" w:cs="宋体"/>
                <w:kern w:val="0"/>
                <w:sz w:val="20"/>
                <w:szCs w:val="20"/>
              </w:rPr>
            </w:pPr>
            <w:r>
              <w:rPr>
                <w:rFonts w:hint="eastAsia" w:ascii="宋体" w:hAnsi="宋体" w:cs="宋体"/>
                <w:kern w:val="0"/>
                <w:sz w:val="20"/>
                <w:szCs w:val="20"/>
              </w:rPr>
              <w:t>X＜10</w:t>
            </w:r>
          </w:p>
        </w:tc>
      </w:tr>
      <w:tr w14:paraId="74B13170">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885D77D">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69CBC999">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23358CD2">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5584CF4">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14:paraId="67D45707">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032A2D8A">
            <w:pPr>
              <w:widowControl/>
              <w:jc w:val="left"/>
              <w:rPr>
                <w:rFonts w:ascii="宋体" w:hAnsi="宋体" w:cs="宋体"/>
                <w:kern w:val="0"/>
                <w:sz w:val="20"/>
                <w:szCs w:val="20"/>
              </w:rPr>
            </w:pPr>
            <w:r>
              <w:rPr>
                <w:rFonts w:hint="eastAsia" w:ascii="宋体" w:hAnsi="宋体" w:cs="宋体"/>
                <w:kern w:val="0"/>
                <w:sz w:val="20"/>
                <w:szCs w:val="20"/>
              </w:rPr>
              <w:t>Y＜100</w:t>
            </w:r>
          </w:p>
        </w:tc>
      </w:tr>
      <w:tr w14:paraId="51C6A343">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57EA02D">
            <w:pPr>
              <w:widowControl/>
              <w:jc w:val="center"/>
              <w:rPr>
                <w:rFonts w:ascii="宋体" w:hAnsi="宋体" w:cs="宋体"/>
                <w:b/>
                <w:bCs/>
                <w:kern w:val="0"/>
                <w:sz w:val="20"/>
                <w:szCs w:val="20"/>
              </w:rPr>
            </w:pPr>
            <w:r>
              <w:rPr>
                <w:rFonts w:hint="eastAsia" w:ascii="宋体" w:hAnsi="宋体" w:cs="宋体"/>
                <w:b/>
                <w:bCs/>
                <w:kern w:val="0"/>
                <w:sz w:val="20"/>
                <w:szCs w:val="20"/>
              </w:rPr>
              <w:t>餐饮业</w:t>
            </w:r>
          </w:p>
        </w:tc>
        <w:tc>
          <w:tcPr>
            <w:tcW w:w="1633" w:type="dxa"/>
            <w:tcBorders>
              <w:top w:val="nil"/>
              <w:left w:val="nil"/>
              <w:bottom w:val="single" w:color="auto" w:sz="4" w:space="0"/>
              <w:right w:val="single" w:color="auto" w:sz="4" w:space="0"/>
            </w:tcBorders>
            <w:vAlign w:val="center"/>
          </w:tcPr>
          <w:p w14:paraId="2A61D4DC">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4087983F">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1F49AE1">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75B61561">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480A04C2">
            <w:pPr>
              <w:widowControl/>
              <w:jc w:val="left"/>
              <w:rPr>
                <w:rFonts w:ascii="宋体" w:hAnsi="宋体" w:cs="宋体"/>
                <w:kern w:val="0"/>
                <w:sz w:val="20"/>
                <w:szCs w:val="20"/>
              </w:rPr>
            </w:pPr>
            <w:r>
              <w:rPr>
                <w:rFonts w:hint="eastAsia" w:ascii="宋体" w:hAnsi="宋体" w:cs="宋体"/>
                <w:kern w:val="0"/>
                <w:sz w:val="20"/>
                <w:szCs w:val="20"/>
              </w:rPr>
              <w:t>X＜10</w:t>
            </w:r>
          </w:p>
        </w:tc>
      </w:tr>
      <w:tr w14:paraId="07197549">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1361780F">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37BA3EF5">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6F98A913">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E693075">
            <w:pPr>
              <w:widowControl/>
              <w:jc w:val="left"/>
              <w:rPr>
                <w:rFonts w:ascii="宋体" w:hAnsi="宋体" w:cs="宋体"/>
                <w:kern w:val="0"/>
                <w:sz w:val="20"/>
                <w:szCs w:val="20"/>
              </w:rPr>
            </w:pPr>
            <w:r>
              <w:rPr>
                <w:rFonts w:hint="eastAsia" w:ascii="宋体" w:hAnsi="宋体" w:cs="宋体"/>
                <w:kern w:val="0"/>
                <w:sz w:val="20"/>
                <w:szCs w:val="20"/>
              </w:rPr>
              <w:t>2000≤Y＜10000</w:t>
            </w:r>
          </w:p>
        </w:tc>
        <w:tc>
          <w:tcPr>
            <w:tcW w:w="1699" w:type="dxa"/>
            <w:tcBorders>
              <w:top w:val="nil"/>
              <w:left w:val="nil"/>
              <w:bottom w:val="single" w:color="auto" w:sz="4" w:space="0"/>
              <w:right w:val="single" w:color="auto" w:sz="4" w:space="0"/>
            </w:tcBorders>
            <w:vAlign w:val="center"/>
          </w:tcPr>
          <w:p w14:paraId="014D2A69">
            <w:pPr>
              <w:widowControl/>
              <w:jc w:val="left"/>
              <w:rPr>
                <w:rFonts w:ascii="宋体" w:hAnsi="宋体" w:cs="宋体"/>
                <w:kern w:val="0"/>
                <w:sz w:val="20"/>
                <w:szCs w:val="20"/>
              </w:rPr>
            </w:pPr>
            <w:r>
              <w:rPr>
                <w:rFonts w:hint="eastAsia" w:ascii="宋体" w:hAnsi="宋体" w:cs="宋体"/>
                <w:kern w:val="0"/>
                <w:sz w:val="20"/>
                <w:szCs w:val="20"/>
              </w:rPr>
              <w:t>100≤Y＜2000</w:t>
            </w:r>
          </w:p>
        </w:tc>
        <w:tc>
          <w:tcPr>
            <w:tcW w:w="1091" w:type="dxa"/>
            <w:tcBorders>
              <w:top w:val="nil"/>
              <w:left w:val="nil"/>
              <w:bottom w:val="single" w:color="auto" w:sz="4" w:space="0"/>
              <w:right w:val="single" w:color="auto" w:sz="4" w:space="0"/>
            </w:tcBorders>
            <w:vAlign w:val="center"/>
          </w:tcPr>
          <w:p w14:paraId="30723A92">
            <w:pPr>
              <w:widowControl/>
              <w:jc w:val="left"/>
              <w:rPr>
                <w:rFonts w:ascii="宋体" w:hAnsi="宋体" w:cs="宋体"/>
                <w:kern w:val="0"/>
                <w:sz w:val="20"/>
                <w:szCs w:val="20"/>
              </w:rPr>
            </w:pPr>
            <w:r>
              <w:rPr>
                <w:rFonts w:hint="eastAsia" w:ascii="宋体" w:hAnsi="宋体" w:cs="宋体"/>
                <w:kern w:val="0"/>
                <w:sz w:val="20"/>
                <w:szCs w:val="20"/>
              </w:rPr>
              <w:t>Y＜100</w:t>
            </w:r>
          </w:p>
        </w:tc>
      </w:tr>
      <w:tr w14:paraId="422839E9">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0DA8EE70">
            <w:pPr>
              <w:widowControl/>
              <w:jc w:val="center"/>
              <w:rPr>
                <w:rFonts w:ascii="宋体" w:hAnsi="宋体" w:cs="宋体"/>
                <w:b/>
                <w:bCs/>
                <w:kern w:val="0"/>
                <w:sz w:val="20"/>
                <w:szCs w:val="20"/>
              </w:rPr>
            </w:pPr>
            <w:r>
              <w:rPr>
                <w:rFonts w:hint="eastAsia" w:ascii="宋体" w:hAnsi="宋体" w:cs="宋体"/>
                <w:b/>
                <w:bCs/>
                <w:kern w:val="0"/>
                <w:sz w:val="20"/>
                <w:szCs w:val="20"/>
              </w:rPr>
              <w:t>信息传输业</w:t>
            </w:r>
          </w:p>
        </w:tc>
        <w:tc>
          <w:tcPr>
            <w:tcW w:w="1633" w:type="dxa"/>
            <w:tcBorders>
              <w:top w:val="nil"/>
              <w:left w:val="nil"/>
              <w:bottom w:val="single" w:color="auto" w:sz="4" w:space="0"/>
              <w:right w:val="single" w:color="auto" w:sz="4" w:space="0"/>
            </w:tcBorders>
            <w:vAlign w:val="center"/>
          </w:tcPr>
          <w:p w14:paraId="187E6E2E">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0CB7674A">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643902C5">
            <w:pPr>
              <w:widowControl/>
              <w:jc w:val="left"/>
              <w:rPr>
                <w:rFonts w:ascii="宋体" w:hAnsi="宋体" w:cs="宋体"/>
                <w:kern w:val="0"/>
                <w:sz w:val="20"/>
                <w:szCs w:val="20"/>
              </w:rPr>
            </w:pPr>
            <w:r>
              <w:rPr>
                <w:rFonts w:hint="eastAsia" w:ascii="宋体" w:hAnsi="宋体" w:cs="宋体"/>
                <w:kern w:val="0"/>
                <w:sz w:val="20"/>
                <w:szCs w:val="20"/>
              </w:rPr>
              <w:t>100≤X＜2000</w:t>
            </w:r>
          </w:p>
        </w:tc>
        <w:tc>
          <w:tcPr>
            <w:tcW w:w="1699" w:type="dxa"/>
            <w:tcBorders>
              <w:top w:val="nil"/>
              <w:left w:val="nil"/>
              <w:bottom w:val="single" w:color="auto" w:sz="4" w:space="0"/>
              <w:right w:val="single" w:color="auto" w:sz="4" w:space="0"/>
            </w:tcBorders>
            <w:vAlign w:val="center"/>
          </w:tcPr>
          <w:p w14:paraId="58A35091">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34853AE5">
            <w:pPr>
              <w:widowControl/>
              <w:jc w:val="left"/>
              <w:rPr>
                <w:rFonts w:ascii="宋体" w:hAnsi="宋体" w:cs="宋体"/>
                <w:kern w:val="0"/>
                <w:sz w:val="20"/>
                <w:szCs w:val="20"/>
              </w:rPr>
            </w:pPr>
            <w:r>
              <w:rPr>
                <w:rFonts w:hint="eastAsia" w:ascii="宋体" w:hAnsi="宋体" w:cs="宋体"/>
                <w:kern w:val="0"/>
                <w:sz w:val="20"/>
                <w:szCs w:val="20"/>
              </w:rPr>
              <w:t>X＜10</w:t>
            </w:r>
          </w:p>
        </w:tc>
      </w:tr>
      <w:tr w14:paraId="444E034F">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0E1F8ABD">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06946FCF">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33CD3837">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0E7E709F">
            <w:pPr>
              <w:widowControl/>
              <w:jc w:val="left"/>
              <w:rPr>
                <w:rFonts w:ascii="宋体" w:hAnsi="宋体" w:cs="宋体"/>
                <w:kern w:val="0"/>
                <w:sz w:val="20"/>
                <w:szCs w:val="20"/>
              </w:rPr>
            </w:pPr>
            <w:r>
              <w:rPr>
                <w:rFonts w:hint="eastAsia" w:ascii="宋体" w:hAnsi="宋体" w:cs="宋体"/>
                <w:kern w:val="0"/>
                <w:sz w:val="20"/>
                <w:szCs w:val="20"/>
              </w:rPr>
              <w:t>1000≤Y＜100000</w:t>
            </w:r>
          </w:p>
        </w:tc>
        <w:tc>
          <w:tcPr>
            <w:tcW w:w="1699" w:type="dxa"/>
            <w:tcBorders>
              <w:top w:val="nil"/>
              <w:left w:val="nil"/>
              <w:bottom w:val="single" w:color="auto" w:sz="4" w:space="0"/>
              <w:right w:val="single" w:color="auto" w:sz="4" w:space="0"/>
            </w:tcBorders>
            <w:vAlign w:val="center"/>
          </w:tcPr>
          <w:p w14:paraId="62AC0C81">
            <w:pPr>
              <w:widowControl/>
              <w:jc w:val="left"/>
              <w:rPr>
                <w:rFonts w:ascii="宋体" w:hAnsi="宋体" w:cs="宋体"/>
                <w:kern w:val="0"/>
                <w:sz w:val="20"/>
                <w:szCs w:val="20"/>
              </w:rPr>
            </w:pPr>
            <w:r>
              <w:rPr>
                <w:rFonts w:hint="eastAsia" w:ascii="宋体" w:hAnsi="宋体" w:cs="宋体"/>
                <w:kern w:val="0"/>
                <w:sz w:val="20"/>
                <w:szCs w:val="20"/>
              </w:rPr>
              <w:t>100≤Y＜1000</w:t>
            </w:r>
          </w:p>
        </w:tc>
        <w:tc>
          <w:tcPr>
            <w:tcW w:w="1091" w:type="dxa"/>
            <w:tcBorders>
              <w:top w:val="nil"/>
              <w:left w:val="nil"/>
              <w:bottom w:val="single" w:color="auto" w:sz="4" w:space="0"/>
              <w:right w:val="single" w:color="auto" w:sz="4" w:space="0"/>
            </w:tcBorders>
            <w:vAlign w:val="center"/>
          </w:tcPr>
          <w:p w14:paraId="0CE096B8">
            <w:pPr>
              <w:widowControl/>
              <w:jc w:val="left"/>
              <w:rPr>
                <w:rFonts w:ascii="宋体" w:hAnsi="宋体" w:cs="宋体"/>
                <w:kern w:val="0"/>
                <w:sz w:val="20"/>
                <w:szCs w:val="20"/>
              </w:rPr>
            </w:pPr>
            <w:r>
              <w:rPr>
                <w:rFonts w:hint="eastAsia" w:ascii="宋体" w:hAnsi="宋体" w:cs="宋体"/>
                <w:kern w:val="0"/>
                <w:sz w:val="20"/>
                <w:szCs w:val="20"/>
              </w:rPr>
              <w:t>Y＜100</w:t>
            </w:r>
          </w:p>
        </w:tc>
      </w:tr>
      <w:tr w14:paraId="2D64D183">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629B4C0E">
            <w:pPr>
              <w:widowControl/>
              <w:jc w:val="center"/>
              <w:rPr>
                <w:rFonts w:ascii="宋体" w:hAnsi="宋体" w:cs="宋体"/>
                <w:b/>
                <w:bCs/>
                <w:kern w:val="0"/>
                <w:sz w:val="20"/>
                <w:szCs w:val="20"/>
              </w:rPr>
            </w:pPr>
            <w:r>
              <w:rPr>
                <w:rFonts w:hint="eastAsia" w:ascii="宋体" w:hAnsi="宋体" w:cs="宋体"/>
                <w:b/>
                <w:bCs/>
                <w:kern w:val="0"/>
                <w:sz w:val="20"/>
                <w:szCs w:val="20"/>
              </w:rPr>
              <w:t>软件和信息技术服务业</w:t>
            </w:r>
          </w:p>
        </w:tc>
        <w:tc>
          <w:tcPr>
            <w:tcW w:w="1633" w:type="dxa"/>
            <w:tcBorders>
              <w:top w:val="nil"/>
              <w:left w:val="nil"/>
              <w:bottom w:val="single" w:color="auto" w:sz="4" w:space="0"/>
              <w:right w:val="single" w:color="auto" w:sz="4" w:space="0"/>
            </w:tcBorders>
            <w:vAlign w:val="center"/>
          </w:tcPr>
          <w:p w14:paraId="5FBDDFD7">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653EB072">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2B78897">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4BD5567C">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12BF1470">
            <w:pPr>
              <w:widowControl/>
              <w:jc w:val="left"/>
              <w:rPr>
                <w:rFonts w:ascii="宋体" w:hAnsi="宋体" w:cs="宋体"/>
                <w:kern w:val="0"/>
                <w:sz w:val="20"/>
                <w:szCs w:val="20"/>
              </w:rPr>
            </w:pPr>
            <w:r>
              <w:rPr>
                <w:rFonts w:hint="eastAsia" w:ascii="宋体" w:hAnsi="宋体" w:cs="宋体"/>
                <w:kern w:val="0"/>
                <w:sz w:val="20"/>
                <w:szCs w:val="20"/>
              </w:rPr>
              <w:t>X＜10</w:t>
            </w:r>
          </w:p>
        </w:tc>
      </w:tr>
      <w:tr w14:paraId="1C02021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59E49556">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715F79C6">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6C1869E6">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5F5E0A4E">
            <w:pPr>
              <w:widowControl/>
              <w:jc w:val="left"/>
              <w:rPr>
                <w:rFonts w:ascii="宋体" w:hAnsi="宋体" w:cs="宋体"/>
                <w:kern w:val="0"/>
                <w:sz w:val="20"/>
                <w:szCs w:val="20"/>
              </w:rPr>
            </w:pPr>
            <w:r>
              <w:rPr>
                <w:rFonts w:hint="eastAsia" w:ascii="宋体" w:hAnsi="宋体" w:cs="宋体"/>
                <w:kern w:val="0"/>
                <w:sz w:val="20"/>
                <w:szCs w:val="20"/>
              </w:rPr>
              <w:t>1000≤Y＜10000</w:t>
            </w:r>
          </w:p>
        </w:tc>
        <w:tc>
          <w:tcPr>
            <w:tcW w:w="1699" w:type="dxa"/>
            <w:tcBorders>
              <w:top w:val="nil"/>
              <w:left w:val="nil"/>
              <w:bottom w:val="single" w:color="auto" w:sz="4" w:space="0"/>
              <w:right w:val="single" w:color="auto" w:sz="4" w:space="0"/>
            </w:tcBorders>
            <w:vAlign w:val="center"/>
          </w:tcPr>
          <w:p w14:paraId="49B1357D">
            <w:pPr>
              <w:widowControl/>
              <w:jc w:val="left"/>
              <w:rPr>
                <w:rFonts w:ascii="宋体" w:hAnsi="宋体" w:cs="宋体"/>
                <w:kern w:val="0"/>
                <w:sz w:val="20"/>
                <w:szCs w:val="20"/>
              </w:rPr>
            </w:pPr>
            <w:r>
              <w:rPr>
                <w:rFonts w:hint="eastAsia" w:ascii="宋体" w:hAnsi="宋体" w:cs="宋体"/>
                <w:kern w:val="0"/>
                <w:sz w:val="20"/>
                <w:szCs w:val="20"/>
              </w:rPr>
              <w:t>50≤Y＜1000</w:t>
            </w:r>
          </w:p>
        </w:tc>
        <w:tc>
          <w:tcPr>
            <w:tcW w:w="1091" w:type="dxa"/>
            <w:tcBorders>
              <w:top w:val="nil"/>
              <w:left w:val="nil"/>
              <w:bottom w:val="single" w:color="auto" w:sz="4" w:space="0"/>
              <w:right w:val="single" w:color="auto" w:sz="4" w:space="0"/>
            </w:tcBorders>
            <w:vAlign w:val="center"/>
          </w:tcPr>
          <w:p w14:paraId="55431A4E">
            <w:pPr>
              <w:widowControl/>
              <w:jc w:val="left"/>
              <w:rPr>
                <w:rFonts w:ascii="宋体" w:hAnsi="宋体" w:cs="宋体"/>
                <w:kern w:val="0"/>
                <w:sz w:val="20"/>
                <w:szCs w:val="20"/>
              </w:rPr>
            </w:pPr>
            <w:r>
              <w:rPr>
                <w:rFonts w:hint="eastAsia" w:ascii="宋体" w:hAnsi="宋体" w:cs="宋体"/>
                <w:kern w:val="0"/>
                <w:sz w:val="20"/>
                <w:szCs w:val="20"/>
              </w:rPr>
              <w:t>Y＜50</w:t>
            </w:r>
          </w:p>
        </w:tc>
      </w:tr>
      <w:tr w14:paraId="39AE0B6F">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1E2EB4EE">
            <w:pPr>
              <w:widowControl/>
              <w:jc w:val="center"/>
              <w:rPr>
                <w:rFonts w:ascii="宋体" w:hAnsi="宋体" w:cs="宋体"/>
                <w:b/>
                <w:bCs/>
                <w:kern w:val="0"/>
                <w:sz w:val="20"/>
                <w:szCs w:val="20"/>
              </w:rPr>
            </w:pPr>
            <w:r>
              <w:rPr>
                <w:rFonts w:hint="eastAsia" w:ascii="宋体" w:hAnsi="宋体" w:cs="宋体"/>
                <w:b/>
                <w:bCs/>
                <w:kern w:val="0"/>
                <w:sz w:val="20"/>
                <w:szCs w:val="20"/>
              </w:rPr>
              <w:t>房地产开发经营</w:t>
            </w:r>
          </w:p>
        </w:tc>
        <w:tc>
          <w:tcPr>
            <w:tcW w:w="1633" w:type="dxa"/>
            <w:tcBorders>
              <w:top w:val="nil"/>
              <w:left w:val="nil"/>
              <w:bottom w:val="single" w:color="auto" w:sz="4" w:space="0"/>
              <w:right w:val="single" w:color="auto" w:sz="4" w:space="0"/>
            </w:tcBorders>
            <w:vAlign w:val="center"/>
          </w:tcPr>
          <w:p w14:paraId="38B6DE3E">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15D092D1">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69B4E87C">
            <w:pPr>
              <w:widowControl/>
              <w:jc w:val="left"/>
              <w:rPr>
                <w:rFonts w:ascii="宋体" w:hAnsi="宋体" w:cs="宋体"/>
                <w:kern w:val="0"/>
                <w:sz w:val="20"/>
                <w:szCs w:val="20"/>
              </w:rPr>
            </w:pPr>
            <w:r>
              <w:rPr>
                <w:rFonts w:hint="eastAsia" w:ascii="宋体" w:hAnsi="宋体" w:cs="宋体"/>
                <w:kern w:val="0"/>
                <w:sz w:val="20"/>
                <w:szCs w:val="20"/>
              </w:rPr>
              <w:t>1000≤Y＜200000</w:t>
            </w:r>
          </w:p>
        </w:tc>
        <w:tc>
          <w:tcPr>
            <w:tcW w:w="1699" w:type="dxa"/>
            <w:tcBorders>
              <w:top w:val="nil"/>
              <w:left w:val="nil"/>
              <w:bottom w:val="single" w:color="auto" w:sz="4" w:space="0"/>
              <w:right w:val="single" w:color="auto" w:sz="4" w:space="0"/>
            </w:tcBorders>
            <w:vAlign w:val="center"/>
          </w:tcPr>
          <w:p w14:paraId="794E91D3">
            <w:pPr>
              <w:widowControl/>
              <w:jc w:val="left"/>
              <w:rPr>
                <w:rFonts w:ascii="宋体" w:hAnsi="宋体" w:cs="宋体"/>
                <w:kern w:val="0"/>
                <w:sz w:val="20"/>
                <w:szCs w:val="20"/>
              </w:rPr>
            </w:pPr>
            <w:r>
              <w:rPr>
                <w:rFonts w:hint="eastAsia" w:ascii="宋体" w:hAnsi="宋体" w:cs="宋体"/>
                <w:kern w:val="0"/>
                <w:sz w:val="20"/>
                <w:szCs w:val="20"/>
              </w:rPr>
              <w:t>100≤X＜1000</w:t>
            </w:r>
          </w:p>
        </w:tc>
        <w:tc>
          <w:tcPr>
            <w:tcW w:w="1091" w:type="dxa"/>
            <w:tcBorders>
              <w:top w:val="nil"/>
              <w:left w:val="nil"/>
              <w:bottom w:val="single" w:color="auto" w:sz="4" w:space="0"/>
              <w:right w:val="single" w:color="auto" w:sz="4" w:space="0"/>
            </w:tcBorders>
            <w:vAlign w:val="center"/>
          </w:tcPr>
          <w:p w14:paraId="3DCA1D1B">
            <w:pPr>
              <w:widowControl/>
              <w:jc w:val="left"/>
              <w:rPr>
                <w:rFonts w:ascii="宋体" w:hAnsi="宋体" w:cs="宋体"/>
                <w:kern w:val="0"/>
                <w:sz w:val="20"/>
                <w:szCs w:val="20"/>
              </w:rPr>
            </w:pPr>
            <w:r>
              <w:rPr>
                <w:rFonts w:hint="eastAsia" w:ascii="宋体" w:hAnsi="宋体" w:cs="宋体"/>
                <w:kern w:val="0"/>
                <w:sz w:val="20"/>
                <w:szCs w:val="20"/>
              </w:rPr>
              <w:t>X＜100</w:t>
            </w:r>
          </w:p>
        </w:tc>
      </w:tr>
      <w:tr w14:paraId="4EC7D3F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6F0C2C0A">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2F95151B">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1DB04211">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7FA67A0">
            <w:pPr>
              <w:widowControl/>
              <w:jc w:val="left"/>
              <w:rPr>
                <w:rFonts w:ascii="宋体" w:hAnsi="宋体" w:cs="宋体"/>
                <w:kern w:val="0"/>
                <w:sz w:val="20"/>
                <w:szCs w:val="20"/>
              </w:rPr>
            </w:pPr>
            <w:r>
              <w:rPr>
                <w:rFonts w:hint="eastAsia" w:ascii="宋体" w:hAnsi="宋体" w:cs="宋体"/>
                <w:kern w:val="0"/>
                <w:sz w:val="20"/>
                <w:szCs w:val="20"/>
              </w:rPr>
              <w:t>5000≤Z＜10000</w:t>
            </w:r>
          </w:p>
        </w:tc>
        <w:tc>
          <w:tcPr>
            <w:tcW w:w="1699" w:type="dxa"/>
            <w:tcBorders>
              <w:top w:val="nil"/>
              <w:left w:val="nil"/>
              <w:bottom w:val="single" w:color="auto" w:sz="4" w:space="0"/>
              <w:right w:val="single" w:color="auto" w:sz="4" w:space="0"/>
            </w:tcBorders>
            <w:vAlign w:val="center"/>
          </w:tcPr>
          <w:p w14:paraId="4EAA38DB">
            <w:pPr>
              <w:widowControl/>
              <w:jc w:val="left"/>
              <w:rPr>
                <w:rFonts w:ascii="宋体" w:hAnsi="宋体" w:cs="宋体"/>
                <w:kern w:val="0"/>
                <w:sz w:val="20"/>
                <w:szCs w:val="20"/>
              </w:rPr>
            </w:pPr>
            <w:r>
              <w:rPr>
                <w:rFonts w:hint="eastAsia" w:ascii="宋体" w:hAnsi="宋体" w:cs="宋体"/>
                <w:kern w:val="0"/>
                <w:sz w:val="20"/>
                <w:szCs w:val="20"/>
              </w:rPr>
              <w:t>2000≤Y＜5000</w:t>
            </w:r>
          </w:p>
        </w:tc>
        <w:tc>
          <w:tcPr>
            <w:tcW w:w="1091" w:type="dxa"/>
            <w:tcBorders>
              <w:top w:val="nil"/>
              <w:left w:val="nil"/>
              <w:bottom w:val="single" w:color="auto" w:sz="4" w:space="0"/>
              <w:right w:val="single" w:color="auto" w:sz="4" w:space="0"/>
            </w:tcBorders>
            <w:vAlign w:val="center"/>
          </w:tcPr>
          <w:p w14:paraId="65A80426">
            <w:pPr>
              <w:widowControl/>
              <w:jc w:val="left"/>
              <w:rPr>
                <w:rFonts w:ascii="宋体" w:hAnsi="宋体" w:cs="宋体"/>
                <w:kern w:val="0"/>
                <w:sz w:val="20"/>
                <w:szCs w:val="20"/>
              </w:rPr>
            </w:pPr>
            <w:r>
              <w:rPr>
                <w:rFonts w:hint="eastAsia" w:ascii="宋体" w:hAnsi="宋体" w:cs="宋体"/>
                <w:kern w:val="0"/>
                <w:sz w:val="20"/>
                <w:szCs w:val="20"/>
              </w:rPr>
              <w:t>Y＜2000</w:t>
            </w:r>
          </w:p>
        </w:tc>
      </w:tr>
      <w:tr w14:paraId="1DC5994E">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7E1B3D23">
            <w:pPr>
              <w:widowControl/>
              <w:jc w:val="center"/>
              <w:rPr>
                <w:rFonts w:ascii="宋体" w:hAnsi="宋体" w:cs="宋体"/>
                <w:b/>
                <w:bCs/>
                <w:kern w:val="0"/>
                <w:sz w:val="20"/>
                <w:szCs w:val="20"/>
              </w:rPr>
            </w:pPr>
            <w:r>
              <w:rPr>
                <w:rFonts w:hint="eastAsia" w:ascii="宋体" w:hAnsi="宋体" w:cs="宋体"/>
                <w:b/>
                <w:bCs/>
                <w:kern w:val="0"/>
                <w:sz w:val="20"/>
                <w:szCs w:val="20"/>
              </w:rPr>
              <w:t>物业管理</w:t>
            </w:r>
          </w:p>
        </w:tc>
        <w:tc>
          <w:tcPr>
            <w:tcW w:w="1633" w:type="dxa"/>
            <w:tcBorders>
              <w:top w:val="nil"/>
              <w:left w:val="nil"/>
              <w:bottom w:val="single" w:color="auto" w:sz="4" w:space="0"/>
              <w:right w:val="single" w:color="auto" w:sz="4" w:space="0"/>
            </w:tcBorders>
            <w:vAlign w:val="center"/>
          </w:tcPr>
          <w:p w14:paraId="5418C500">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52B7D801">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54877EB9">
            <w:pPr>
              <w:widowControl/>
              <w:jc w:val="left"/>
              <w:rPr>
                <w:rFonts w:ascii="宋体" w:hAnsi="宋体" w:cs="宋体"/>
                <w:kern w:val="0"/>
                <w:sz w:val="20"/>
                <w:szCs w:val="20"/>
              </w:rPr>
            </w:pPr>
            <w:r>
              <w:rPr>
                <w:rFonts w:hint="eastAsia" w:ascii="宋体" w:hAnsi="宋体" w:cs="宋体"/>
                <w:kern w:val="0"/>
                <w:sz w:val="20"/>
                <w:szCs w:val="20"/>
              </w:rPr>
              <w:t>300≤X＜1000</w:t>
            </w:r>
          </w:p>
        </w:tc>
        <w:tc>
          <w:tcPr>
            <w:tcW w:w="1699" w:type="dxa"/>
            <w:tcBorders>
              <w:top w:val="nil"/>
              <w:left w:val="nil"/>
              <w:bottom w:val="single" w:color="auto" w:sz="4" w:space="0"/>
              <w:right w:val="single" w:color="auto" w:sz="4" w:space="0"/>
            </w:tcBorders>
            <w:vAlign w:val="center"/>
          </w:tcPr>
          <w:p w14:paraId="06218CA7">
            <w:pPr>
              <w:widowControl/>
              <w:jc w:val="left"/>
              <w:rPr>
                <w:rFonts w:ascii="宋体" w:hAnsi="宋体" w:cs="宋体"/>
                <w:kern w:val="0"/>
                <w:sz w:val="20"/>
                <w:szCs w:val="20"/>
              </w:rPr>
            </w:pPr>
            <w:r>
              <w:rPr>
                <w:rFonts w:hint="eastAsia" w:ascii="宋体" w:hAnsi="宋体" w:cs="宋体"/>
                <w:kern w:val="0"/>
                <w:sz w:val="20"/>
                <w:szCs w:val="20"/>
              </w:rPr>
              <w:t>100≤X＜300</w:t>
            </w:r>
          </w:p>
        </w:tc>
        <w:tc>
          <w:tcPr>
            <w:tcW w:w="1091" w:type="dxa"/>
            <w:tcBorders>
              <w:top w:val="nil"/>
              <w:left w:val="nil"/>
              <w:bottom w:val="single" w:color="auto" w:sz="4" w:space="0"/>
              <w:right w:val="single" w:color="auto" w:sz="4" w:space="0"/>
            </w:tcBorders>
            <w:vAlign w:val="center"/>
          </w:tcPr>
          <w:p w14:paraId="09B26434">
            <w:pPr>
              <w:widowControl/>
              <w:jc w:val="left"/>
              <w:rPr>
                <w:rFonts w:ascii="宋体" w:hAnsi="宋体" w:cs="宋体"/>
                <w:kern w:val="0"/>
                <w:sz w:val="20"/>
                <w:szCs w:val="20"/>
              </w:rPr>
            </w:pPr>
            <w:r>
              <w:rPr>
                <w:rFonts w:hint="eastAsia" w:ascii="宋体" w:hAnsi="宋体" w:cs="宋体"/>
                <w:kern w:val="0"/>
                <w:sz w:val="20"/>
                <w:szCs w:val="20"/>
              </w:rPr>
              <w:t>X＜100</w:t>
            </w:r>
          </w:p>
        </w:tc>
      </w:tr>
      <w:tr w14:paraId="1597A77D">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73B2E1F2">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4BCDEC86">
            <w:pPr>
              <w:widowControl/>
              <w:jc w:val="left"/>
              <w:rPr>
                <w:rFonts w:ascii="宋体" w:hAnsi="宋体" w:cs="宋体"/>
                <w:kern w:val="0"/>
                <w:sz w:val="20"/>
                <w:szCs w:val="20"/>
              </w:rPr>
            </w:pPr>
            <w:r>
              <w:rPr>
                <w:rFonts w:hint="eastAsia" w:ascii="宋体" w:hAnsi="宋体" w:cs="宋体"/>
                <w:kern w:val="0"/>
                <w:sz w:val="20"/>
                <w:szCs w:val="20"/>
              </w:rPr>
              <w:t>营业收入（Y）</w:t>
            </w:r>
          </w:p>
        </w:tc>
        <w:tc>
          <w:tcPr>
            <w:tcW w:w="1077" w:type="dxa"/>
            <w:tcBorders>
              <w:top w:val="nil"/>
              <w:left w:val="nil"/>
              <w:bottom w:val="single" w:color="auto" w:sz="4" w:space="0"/>
              <w:right w:val="single" w:color="auto" w:sz="4" w:space="0"/>
            </w:tcBorders>
            <w:vAlign w:val="center"/>
          </w:tcPr>
          <w:p w14:paraId="3D353E86">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1FB0E9D8">
            <w:pPr>
              <w:widowControl/>
              <w:jc w:val="left"/>
              <w:rPr>
                <w:rFonts w:ascii="宋体" w:hAnsi="宋体" w:cs="宋体"/>
                <w:kern w:val="0"/>
                <w:sz w:val="20"/>
                <w:szCs w:val="20"/>
              </w:rPr>
            </w:pPr>
            <w:r>
              <w:rPr>
                <w:rFonts w:hint="eastAsia" w:ascii="宋体" w:hAnsi="宋体" w:cs="宋体"/>
                <w:kern w:val="0"/>
                <w:sz w:val="20"/>
                <w:szCs w:val="20"/>
              </w:rPr>
              <w:t>1000≤Y＜5000</w:t>
            </w:r>
          </w:p>
        </w:tc>
        <w:tc>
          <w:tcPr>
            <w:tcW w:w="1699" w:type="dxa"/>
            <w:tcBorders>
              <w:top w:val="nil"/>
              <w:left w:val="nil"/>
              <w:bottom w:val="single" w:color="auto" w:sz="4" w:space="0"/>
              <w:right w:val="single" w:color="auto" w:sz="4" w:space="0"/>
            </w:tcBorders>
            <w:vAlign w:val="center"/>
          </w:tcPr>
          <w:p w14:paraId="4DBEDDB2">
            <w:pPr>
              <w:widowControl/>
              <w:jc w:val="left"/>
              <w:rPr>
                <w:rFonts w:ascii="宋体" w:hAnsi="宋体" w:cs="宋体"/>
                <w:kern w:val="0"/>
                <w:sz w:val="20"/>
                <w:szCs w:val="20"/>
              </w:rPr>
            </w:pPr>
            <w:r>
              <w:rPr>
                <w:rFonts w:hint="eastAsia" w:ascii="宋体" w:hAnsi="宋体" w:cs="宋体"/>
                <w:kern w:val="0"/>
                <w:sz w:val="20"/>
                <w:szCs w:val="20"/>
              </w:rPr>
              <w:t>500≤Y＜1000</w:t>
            </w:r>
          </w:p>
        </w:tc>
        <w:tc>
          <w:tcPr>
            <w:tcW w:w="1091" w:type="dxa"/>
            <w:tcBorders>
              <w:top w:val="nil"/>
              <w:left w:val="nil"/>
              <w:bottom w:val="single" w:color="auto" w:sz="4" w:space="0"/>
              <w:right w:val="single" w:color="auto" w:sz="4" w:space="0"/>
            </w:tcBorders>
            <w:vAlign w:val="center"/>
          </w:tcPr>
          <w:p w14:paraId="7F1546DD">
            <w:pPr>
              <w:widowControl/>
              <w:jc w:val="left"/>
              <w:rPr>
                <w:rFonts w:ascii="宋体" w:hAnsi="宋体" w:cs="宋体"/>
                <w:kern w:val="0"/>
                <w:sz w:val="20"/>
                <w:szCs w:val="20"/>
              </w:rPr>
            </w:pPr>
            <w:r>
              <w:rPr>
                <w:rFonts w:hint="eastAsia" w:ascii="宋体" w:hAnsi="宋体" w:cs="宋体"/>
                <w:kern w:val="0"/>
                <w:sz w:val="20"/>
                <w:szCs w:val="20"/>
              </w:rPr>
              <w:t>Y＜500</w:t>
            </w:r>
          </w:p>
        </w:tc>
      </w:tr>
      <w:tr w14:paraId="18175B48">
        <w:tblPrEx>
          <w:tblCellMar>
            <w:top w:w="0" w:type="dxa"/>
            <w:left w:w="108" w:type="dxa"/>
            <w:bottom w:w="0" w:type="dxa"/>
            <w:right w:w="108" w:type="dxa"/>
          </w:tblCellMar>
        </w:tblPrEx>
        <w:trPr>
          <w:trHeight w:val="364" w:hRule="atLeast"/>
        </w:trPr>
        <w:tc>
          <w:tcPr>
            <w:tcW w:w="2007" w:type="dxa"/>
            <w:vMerge w:val="restart"/>
            <w:tcBorders>
              <w:top w:val="nil"/>
              <w:left w:val="single" w:color="auto" w:sz="4" w:space="0"/>
              <w:bottom w:val="single" w:color="auto" w:sz="4" w:space="0"/>
              <w:right w:val="single" w:color="auto" w:sz="4" w:space="0"/>
            </w:tcBorders>
            <w:vAlign w:val="bottom"/>
          </w:tcPr>
          <w:p w14:paraId="56A2BA3B">
            <w:pPr>
              <w:widowControl/>
              <w:jc w:val="center"/>
              <w:rPr>
                <w:rFonts w:ascii="宋体" w:hAnsi="宋体" w:cs="宋体"/>
                <w:b/>
                <w:bCs/>
                <w:kern w:val="0"/>
                <w:sz w:val="20"/>
                <w:szCs w:val="20"/>
              </w:rPr>
            </w:pPr>
            <w:r>
              <w:rPr>
                <w:rFonts w:hint="eastAsia" w:ascii="宋体" w:hAnsi="宋体" w:cs="宋体"/>
                <w:b/>
                <w:bCs/>
                <w:kern w:val="0"/>
                <w:sz w:val="20"/>
                <w:szCs w:val="20"/>
              </w:rPr>
              <w:t>租赁和商务服务业</w:t>
            </w:r>
          </w:p>
        </w:tc>
        <w:tc>
          <w:tcPr>
            <w:tcW w:w="1633" w:type="dxa"/>
            <w:tcBorders>
              <w:top w:val="nil"/>
              <w:left w:val="nil"/>
              <w:bottom w:val="single" w:color="auto" w:sz="4" w:space="0"/>
              <w:right w:val="single" w:color="auto" w:sz="4" w:space="0"/>
            </w:tcBorders>
            <w:vAlign w:val="center"/>
          </w:tcPr>
          <w:p w14:paraId="2BF03EC4">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51DFC22F">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2097ED7A">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7446E36F">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6C83597B">
            <w:pPr>
              <w:widowControl/>
              <w:jc w:val="left"/>
              <w:rPr>
                <w:rFonts w:ascii="宋体" w:hAnsi="宋体" w:cs="宋体"/>
                <w:kern w:val="0"/>
                <w:sz w:val="20"/>
                <w:szCs w:val="20"/>
              </w:rPr>
            </w:pPr>
            <w:r>
              <w:rPr>
                <w:rFonts w:hint="eastAsia" w:ascii="宋体" w:hAnsi="宋体" w:cs="宋体"/>
                <w:kern w:val="0"/>
                <w:sz w:val="20"/>
                <w:szCs w:val="20"/>
              </w:rPr>
              <w:t>X＜10</w:t>
            </w:r>
          </w:p>
        </w:tc>
      </w:tr>
      <w:tr w14:paraId="2730451A">
        <w:tblPrEx>
          <w:tblCellMar>
            <w:top w:w="0" w:type="dxa"/>
            <w:left w:w="108" w:type="dxa"/>
            <w:bottom w:w="0" w:type="dxa"/>
            <w:right w:w="108" w:type="dxa"/>
          </w:tblCellMar>
        </w:tblPrEx>
        <w:trPr>
          <w:trHeight w:val="364" w:hRule="atLeast"/>
        </w:trPr>
        <w:tc>
          <w:tcPr>
            <w:tcW w:w="2007" w:type="dxa"/>
            <w:vMerge w:val="continue"/>
            <w:tcBorders>
              <w:top w:val="nil"/>
              <w:left w:val="single" w:color="auto" w:sz="4" w:space="0"/>
              <w:bottom w:val="single" w:color="auto" w:sz="4" w:space="0"/>
              <w:right w:val="single" w:color="auto" w:sz="4" w:space="0"/>
            </w:tcBorders>
            <w:vAlign w:val="center"/>
          </w:tcPr>
          <w:p w14:paraId="35C43CA1">
            <w:pPr>
              <w:widowControl/>
              <w:jc w:val="left"/>
              <w:rPr>
                <w:rFonts w:ascii="宋体" w:hAnsi="宋体" w:cs="宋体"/>
                <w:b/>
                <w:bCs/>
                <w:kern w:val="0"/>
                <w:sz w:val="20"/>
                <w:szCs w:val="20"/>
              </w:rPr>
            </w:pPr>
          </w:p>
        </w:tc>
        <w:tc>
          <w:tcPr>
            <w:tcW w:w="1633" w:type="dxa"/>
            <w:tcBorders>
              <w:top w:val="nil"/>
              <w:left w:val="nil"/>
              <w:bottom w:val="single" w:color="auto" w:sz="4" w:space="0"/>
              <w:right w:val="single" w:color="auto" w:sz="4" w:space="0"/>
            </w:tcBorders>
            <w:vAlign w:val="center"/>
          </w:tcPr>
          <w:p w14:paraId="03799F88">
            <w:pPr>
              <w:widowControl/>
              <w:jc w:val="left"/>
              <w:rPr>
                <w:rFonts w:ascii="宋体" w:hAnsi="宋体" w:cs="宋体"/>
                <w:kern w:val="0"/>
                <w:sz w:val="20"/>
                <w:szCs w:val="20"/>
              </w:rPr>
            </w:pPr>
            <w:r>
              <w:rPr>
                <w:rFonts w:hint="eastAsia" w:ascii="宋体" w:hAnsi="宋体" w:cs="宋体"/>
                <w:kern w:val="0"/>
                <w:sz w:val="20"/>
                <w:szCs w:val="20"/>
              </w:rPr>
              <w:t>资产总额（Z）</w:t>
            </w:r>
          </w:p>
        </w:tc>
        <w:tc>
          <w:tcPr>
            <w:tcW w:w="1077" w:type="dxa"/>
            <w:tcBorders>
              <w:top w:val="nil"/>
              <w:left w:val="nil"/>
              <w:bottom w:val="single" w:color="auto" w:sz="4" w:space="0"/>
              <w:right w:val="single" w:color="auto" w:sz="4" w:space="0"/>
            </w:tcBorders>
            <w:vAlign w:val="center"/>
          </w:tcPr>
          <w:p w14:paraId="51FF5714">
            <w:pPr>
              <w:widowControl/>
              <w:jc w:val="left"/>
              <w:rPr>
                <w:rFonts w:ascii="宋体" w:hAnsi="宋体" w:cs="宋体"/>
                <w:kern w:val="0"/>
                <w:sz w:val="20"/>
                <w:szCs w:val="20"/>
              </w:rPr>
            </w:pPr>
            <w:r>
              <w:rPr>
                <w:rFonts w:hint="eastAsia" w:ascii="宋体" w:hAnsi="宋体" w:cs="宋体"/>
                <w:kern w:val="0"/>
                <w:sz w:val="20"/>
                <w:szCs w:val="20"/>
              </w:rPr>
              <w:t>万元</w:t>
            </w:r>
          </w:p>
        </w:tc>
        <w:tc>
          <w:tcPr>
            <w:tcW w:w="1911" w:type="dxa"/>
            <w:tcBorders>
              <w:top w:val="nil"/>
              <w:left w:val="nil"/>
              <w:bottom w:val="single" w:color="auto" w:sz="4" w:space="0"/>
              <w:right w:val="single" w:color="auto" w:sz="4" w:space="0"/>
            </w:tcBorders>
            <w:vAlign w:val="center"/>
          </w:tcPr>
          <w:p w14:paraId="4A75D7CC">
            <w:pPr>
              <w:widowControl/>
              <w:jc w:val="left"/>
              <w:rPr>
                <w:rFonts w:ascii="宋体" w:hAnsi="宋体" w:cs="宋体"/>
                <w:kern w:val="0"/>
                <w:sz w:val="20"/>
                <w:szCs w:val="20"/>
              </w:rPr>
            </w:pPr>
            <w:r>
              <w:rPr>
                <w:rFonts w:hint="eastAsia" w:ascii="宋体" w:hAnsi="宋体" w:cs="宋体"/>
                <w:kern w:val="0"/>
                <w:sz w:val="20"/>
                <w:szCs w:val="20"/>
              </w:rPr>
              <w:t>8000≤Z＜120000</w:t>
            </w:r>
          </w:p>
        </w:tc>
        <w:tc>
          <w:tcPr>
            <w:tcW w:w="1699" w:type="dxa"/>
            <w:tcBorders>
              <w:top w:val="nil"/>
              <w:left w:val="nil"/>
              <w:bottom w:val="single" w:color="auto" w:sz="4" w:space="0"/>
              <w:right w:val="single" w:color="auto" w:sz="4" w:space="0"/>
            </w:tcBorders>
            <w:vAlign w:val="center"/>
          </w:tcPr>
          <w:p w14:paraId="3E03CB78">
            <w:pPr>
              <w:widowControl/>
              <w:jc w:val="left"/>
              <w:rPr>
                <w:rFonts w:ascii="宋体" w:hAnsi="宋体" w:cs="宋体"/>
                <w:kern w:val="0"/>
                <w:sz w:val="20"/>
                <w:szCs w:val="20"/>
              </w:rPr>
            </w:pPr>
            <w:r>
              <w:rPr>
                <w:rFonts w:hint="eastAsia" w:ascii="宋体" w:hAnsi="宋体" w:cs="宋体"/>
                <w:kern w:val="0"/>
                <w:sz w:val="20"/>
                <w:szCs w:val="20"/>
              </w:rPr>
              <w:t>100≤Z＜8000</w:t>
            </w:r>
          </w:p>
        </w:tc>
        <w:tc>
          <w:tcPr>
            <w:tcW w:w="1091" w:type="dxa"/>
            <w:tcBorders>
              <w:top w:val="nil"/>
              <w:left w:val="nil"/>
              <w:bottom w:val="single" w:color="auto" w:sz="4" w:space="0"/>
              <w:right w:val="single" w:color="auto" w:sz="4" w:space="0"/>
            </w:tcBorders>
            <w:vAlign w:val="center"/>
          </w:tcPr>
          <w:p w14:paraId="72B8EFCB">
            <w:pPr>
              <w:widowControl/>
              <w:jc w:val="left"/>
              <w:rPr>
                <w:rFonts w:ascii="宋体" w:hAnsi="宋体" w:cs="宋体"/>
                <w:kern w:val="0"/>
                <w:sz w:val="20"/>
                <w:szCs w:val="20"/>
              </w:rPr>
            </w:pPr>
            <w:r>
              <w:rPr>
                <w:rFonts w:hint="eastAsia" w:ascii="宋体" w:hAnsi="宋体" w:cs="宋体"/>
                <w:kern w:val="0"/>
                <w:sz w:val="20"/>
                <w:szCs w:val="20"/>
              </w:rPr>
              <w:t>Y＜100</w:t>
            </w:r>
          </w:p>
        </w:tc>
      </w:tr>
      <w:tr w14:paraId="4EA4A417">
        <w:tblPrEx>
          <w:tblCellMar>
            <w:top w:w="0" w:type="dxa"/>
            <w:left w:w="108" w:type="dxa"/>
            <w:bottom w:w="0" w:type="dxa"/>
            <w:right w:w="108" w:type="dxa"/>
          </w:tblCellMar>
        </w:tblPrEx>
        <w:trPr>
          <w:trHeight w:val="375" w:hRule="atLeast"/>
        </w:trPr>
        <w:tc>
          <w:tcPr>
            <w:tcW w:w="2007" w:type="dxa"/>
            <w:tcBorders>
              <w:top w:val="nil"/>
              <w:left w:val="single" w:color="auto" w:sz="4" w:space="0"/>
              <w:bottom w:val="single" w:color="auto" w:sz="4" w:space="0"/>
              <w:right w:val="single" w:color="auto" w:sz="4" w:space="0"/>
            </w:tcBorders>
            <w:vAlign w:val="bottom"/>
          </w:tcPr>
          <w:p w14:paraId="422A547F">
            <w:pPr>
              <w:widowControl/>
              <w:jc w:val="center"/>
              <w:rPr>
                <w:rFonts w:ascii="宋体" w:hAnsi="宋体" w:cs="宋体"/>
                <w:b/>
                <w:bCs/>
                <w:kern w:val="0"/>
                <w:sz w:val="20"/>
                <w:szCs w:val="20"/>
              </w:rPr>
            </w:pPr>
            <w:r>
              <w:rPr>
                <w:rFonts w:hint="eastAsia" w:ascii="宋体" w:hAnsi="宋体" w:cs="宋体"/>
                <w:b/>
                <w:bCs/>
                <w:kern w:val="0"/>
                <w:sz w:val="20"/>
                <w:szCs w:val="20"/>
              </w:rPr>
              <w:t>其他未列明行业</w:t>
            </w:r>
          </w:p>
        </w:tc>
        <w:tc>
          <w:tcPr>
            <w:tcW w:w="1633" w:type="dxa"/>
            <w:tcBorders>
              <w:top w:val="nil"/>
              <w:left w:val="nil"/>
              <w:bottom w:val="single" w:color="auto" w:sz="4" w:space="0"/>
              <w:right w:val="single" w:color="auto" w:sz="4" w:space="0"/>
            </w:tcBorders>
            <w:vAlign w:val="center"/>
          </w:tcPr>
          <w:p w14:paraId="17682094">
            <w:pPr>
              <w:widowControl/>
              <w:jc w:val="left"/>
              <w:rPr>
                <w:rFonts w:ascii="宋体" w:hAnsi="宋体" w:cs="宋体"/>
                <w:kern w:val="0"/>
                <w:sz w:val="20"/>
                <w:szCs w:val="20"/>
              </w:rPr>
            </w:pPr>
            <w:r>
              <w:rPr>
                <w:rFonts w:hint="eastAsia" w:ascii="宋体" w:hAnsi="宋体" w:cs="宋体"/>
                <w:kern w:val="0"/>
                <w:sz w:val="20"/>
                <w:szCs w:val="20"/>
              </w:rPr>
              <w:t>从业人员（X）</w:t>
            </w:r>
          </w:p>
        </w:tc>
        <w:tc>
          <w:tcPr>
            <w:tcW w:w="1077" w:type="dxa"/>
            <w:tcBorders>
              <w:top w:val="nil"/>
              <w:left w:val="nil"/>
              <w:bottom w:val="single" w:color="auto" w:sz="4" w:space="0"/>
              <w:right w:val="single" w:color="auto" w:sz="4" w:space="0"/>
            </w:tcBorders>
            <w:vAlign w:val="center"/>
          </w:tcPr>
          <w:p w14:paraId="7508E97C">
            <w:pPr>
              <w:widowControl/>
              <w:jc w:val="left"/>
              <w:rPr>
                <w:rFonts w:ascii="宋体" w:hAnsi="宋体" w:cs="宋体"/>
                <w:kern w:val="0"/>
                <w:sz w:val="20"/>
                <w:szCs w:val="20"/>
              </w:rPr>
            </w:pPr>
            <w:r>
              <w:rPr>
                <w:rFonts w:hint="eastAsia" w:ascii="宋体" w:hAnsi="宋体" w:cs="宋体"/>
                <w:kern w:val="0"/>
                <w:sz w:val="20"/>
                <w:szCs w:val="20"/>
              </w:rPr>
              <w:t>人</w:t>
            </w:r>
          </w:p>
        </w:tc>
        <w:tc>
          <w:tcPr>
            <w:tcW w:w="1911" w:type="dxa"/>
            <w:tcBorders>
              <w:top w:val="nil"/>
              <w:left w:val="nil"/>
              <w:bottom w:val="single" w:color="auto" w:sz="4" w:space="0"/>
              <w:right w:val="single" w:color="auto" w:sz="4" w:space="0"/>
            </w:tcBorders>
            <w:vAlign w:val="center"/>
          </w:tcPr>
          <w:p w14:paraId="32E33554">
            <w:pPr>
              <w:widowControl/>
              <w:jc w:val="left"/>
              <w:rPr>
                <w:rFonts w:ascii="宋体" w:hAnsi="宋体" w:cs="宋体"/>
                <w:kern w:val="0"/>
                <w:sz w:val="20"/>
                <w:szCs w:val="20"/>
              </w:rPr>
            </w:pPr>
            <w:r>
              <w:rPr>
                <w:rFonts w:hint="eastAsia" w:ascii="宋体" w:hAnsi="宋体" w:cs="宋体"/>
                <w:kern w:val="0"/>
                <w:sz w:val="20"/>
                <w:szCs w:val="20"/>
              </w:rPr>
              <w:t>100≤X＜300</w:t>
            </w:r>
          </w:p>
        </w:tc>
        <w:tc>
          <w:tcPr>
            <w:tcW w:w="1699" w:type="dxa"/>
            <w:tcBorders>
              <w:top w:val="nil"/>
              <w:left w:val="nil"/>
              <w:bottom w:val="single" w:color="auto" w:sz="4" w:space="0"/>
              <w:right w:val="single" w:color="auto" w:sz="4" w:space="0"/>
            </w:tcBorders>
            <w:vAlign w:val="center"/>
          </w:tcPr>
          <w:p w14:paraId="01611D32">
            <w:pPr>
              <w:widowControl/>
              <w:jc w:val="left"/>
              <w:rPr>
                <w:rFonts w:ascii="宋体" w:hAnsi="宋体" w:cs="宋体"/>
                <w:kern w:val="0"/>
                <w:sz w:val="20"/>
                <w:szCs w:val="20"/>
              </w:rPr>
            </w:pPr>
            <w:r>
              <w:rPr>
                <w:rFonts w:hint="eastAsia" w:ascii="宋体" w:hAnsi="宋体" w:cs="宋体"/>
                <w:kern w:val="0"/>
                <w:sz w:val="20"/>
                <w:szCs w:val="20"/>
              </w:rPr>
              <w:t>10≤X＜100</w:t>
            </w:r>
          </w:p>
        </w:tc>
        <w:tc>
          <w:tcPr>
            <w:tcW w:w="1091" w:type="dxa"/>
            <w:tcBorders>
              <w:top w:val="nil"/>
              <w:left w:val="nil"/>
              <w:bottom w:val="single" w:color="auto" w:sz="4" w:space="0"/>
              <w:right w:val="single" w:color="auto" w:sz="4" w:space="0"/>
            </w:tcBorders>
            <w:vAlign w:val="center"/>
          </w:tcPr>
          <w:p w14:paraId="1822EA20">
            <w:pPr>
              <w:widowControl/>
              <w:jc w:val="left"/>
              <w:rPr>
                <w:rFonts w:ascii="宋体" w:hAnsi="宋体" w:cs="宋体"/>
                <w:kern w:val="0"/>
                <w:sz w:val="20"/>
                <w:szCs w:val="20"/>
              </w:rPr>
            </w:pPr>
            <w:r>
              <w:rPr>
                <w:rFonts w:hint="eastAsia" w:ascii="宋体" w:hAnsi="宋体" w:cs="宋体"/>
                <w:kern w:val="0"/>
                <w:sz w:val="20"/>
                <w:szCs w:val="20"/>
              </w:rPr>
              <w:t>X＜10</w:t>
            </w:r>
          </w:p>
        </w:tc>
      </w:tr>
    </w:tbl>
    <w:p w14:paraId="2BB4465E">
      <w:pPr>
        <w:spacing w:line="360" w:lineRule="auto"/>
        <w:ind w:firstLine="600" w:firstLineChars="250"/>
        <w:rPr>
          <w:rFonts w:ascii="楷体" w:hAnsi="楷体" w:eastAsia="楷体" w:cs="宋体"/>
          <w:sz w:val="24"/>
        </w:rPr>
      </w:pPr>
      <w:r>
        <w:rPr>
          <w:rFonts w:hint="eastAsia" w:ascii="楷体" w:hAnsi="楷体" w:eastAsia="楷体" w:cs="宋体"/>
          <w:sz w:val="24"/>
        </w:rPr>
        <w:t>说明：上述标准参照《关于印发中小企业划型标准规定的通知》（工信部联企业</w:t>
      </w:r>
      <w:r>
        <w:rPr>
          <w:rFonts w:ascii="楷体" w:hAnsi="楷体" w:eastAsia="楷体" w:cs="宋体"/>
          <w:sz w:val="24"/>
        </w:rPr>
        <w:t>[2011]300号），大型、中型和小型企业须同时满足所列指标的下限，否则下划一档；微型企业只须满足所列指标中的一项即可。</w:t>
      </w:r>
    </w:p>
    <w:p w14:paraId="5FE0D052">
      <w:pPr>
        <w:widowControl/>
        <w:jc w:val="left"/>
        <w:rPr>
          <w:rFonts w:ascii="宋体" w:hAnsi="宋体" w:cs="宋体"/>
          <w:sz w:val="24"/>
        </w:rPr>
        <w:sectPr>
          <w:footerReference r:id="rId4" w:type="default"/>
          <w:pgSz w:w="11906" w:h="16838"/>
          <w:pgMar w:top="1134" w:right="1134" w:bottom="1134" w:left="1134" w:header="720" w:footer="720" w:gutter="0"/>
          <w:pgNumType w:start="1"/>
          <w:cols w:space="720" w:num="1"/>
          <w:docGrid w:type="lines" w:linePitch="331" w:charSpace="0"/>
        </w:sectPr>
      </w:pPr>
    </w:p>
    <w:p w14:paraId="06575F07">
      <w:pPr>
        <w:pStyle w:val="3"/>
        <w:spacing w:line="360" w:lineRule="auto"/>
        <w:jc w:val="center"/>
        <w:rPr>
          <w:rFonts w:ascii="宋体" w:hAnsi="宋体" w:cs="宋体"/>
        </w:rPr>
      </w:pPr>
      <w:r>
        <w:rPr>
          <w:rFonts w:hint="eastAsia" w:ascii="宋体" w:hAnsi="宋体" w:cs="宋体"/>
        </w:rPr>
        <w:t>第三章  投标人须知</w:t>
      </w:r>
      <w:bookmarkEnd w:id="37"/>
    </w:p>
    <w:p w14:paraId="287373AC">
      <w:pPr>
        <w:spacing w:line="360" w:lineRule="auto"/>
        <w:jc w:val="center"/>
        <w:rPr>
          <w:rFonts w:ascii="宋体" w:hAnsi="宋体" w:cs="宋体"/>
          <w:sz w:val="36"/>
          <w:szCs w:val="36"/>
        </w:rPr>
      </w:pPr>
      <w:bookmarkStart w:id="38" w:name="_Toc254970526"/>
      <w:bookmarkStart w:id="39" w:name="_Toc254970667"/>
      <w:r>
        <w:rPr>
          <w:rFonts w:hint="eastAsia" w:ascii="宋体" w:hAnsi="宋体" w:cs="宋体"/>
          <w:sz w:val="36"/>
          <w:szCs w:val="36"/>
        </w:rPr>
        <w:t>投标人须知前附表</w:t>
      </w:r>
      <w:bookmarkEnd w:id="38"/>
      <w:bookmarkEnd w:id="39"/>
    </w:p>
    <w:p w14:paraId="66A814F7">
      <w:pPr>
        <w:jc w:val="center"/>
        <w:rPr>
          <w:rFonts w:ascii="宋体" w:hAnsi="宋体" w:cs="宋体"/>
          <w:sz w:val="36"/>
          <w:szCs w:val="36"/>
        </w:rPr>
      </w:pPr>
    </w:p>
    <w:tbl>
      <w:tblPr>
        <w:tblStyle w:val="48"/>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3F6321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2201E3A">
            <w:pPr>
              <w:snapToGrid w:val="0"/>
              <w:spacing w:line="360" w:lineRule="auto"/>
              <w:jc w:val="left"/>
              <w:rPr>
                <w:rFonts w:ascii="宋体" w:hAnsi="宋体" w:cs="宋体"/>
                <w:sz w:val="24"/>
              </w:rPr>
            </w:pPr>
            <w:r>
              <w:rPr>
                <w:rFonts w:hint="eastAsia" w:ascii="宋体" w:hAnsi="宋体" w:cs="宋体"/>
                <w:sz w:val="24"/>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731C3C37">
            <w:pPr>
              <w:snapToGrid w:val="0"/>
              <w:spacing w:line="360" w:lineRule="auto"/>
              <w:jc w:val="center"/>
              <w:rPr>
                <w:rFonts w:ascii="宋体" w:hAnsi="宋体" w:cs="宋体"/>
                <w:sz w:val="24"/>
              </w:rPr>
            </w:pPr>
            <w:r>
              <w:rPr>
                <w:rFonts w:hint="eastAsia" w:ascii="宋体" w:hAnsi="宋体" w:cs="宋体"/>
                <w:sz w:val="24"/>
              </w:rPr>
              <w:t>编列内容</w:t>
            </w:r>
          </w:p>
        </w:tc>
      </w:tr>
      <w:tr w14:paraId="67DD4E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9C0E6B3">
            <w:pPr>
              <w:spacing w:line="360" w:lineRule="auto"/>
              <w:jc w:val="center"/>
              <w:rPr>
                <w:rFonts w:ascii="宋体" w:hAnsi="宋体" w:cs="宋体"/>
                <w:sz w:val="24"/>
              </w:rPr>
            </w:pPr>
            <w:r>
              <w:rPr>
                <w:rFonts w:hint="eastAsia" w:ascii="宋体" w:hAnsi="宋体" w:cs="宋体"/>
                <w:sz w:val="24"/>
              </w:rPr>
              <w:t>3</w:t>
            </w:r>
          </w:p>
        </w:tc>
        <w:tc>
          <w:tcPr>
            <w:tcW w:w="8708" w:type="dxa"/>
            <w:tcBorders>
              <w:top w:val="single" w:color="auto" w:sz="4" w:space="0"/>
              <w:left w:val="single" w:color="auto" w:sz="4" w:space="0"/>
              <w:bottom w:val="single" w:color="auto" w:sz="4" w:space="0"/>
              <w:right w:val="single" w:color="auto" w:sz="4" w:space="0"/>
            </w:tcBorders>
            <w:vAlign w:val="center"/>
          </w:tcPr>
          <w:p w14:paraId="554AE4A2">
            <w:pPr>
              <w:snapToGrid w:val="0"/>
              <w:spacing w:line="360" w:lineRule="auto"/>
              <w:jc w:val="left"/>
              <w:rPr>
                <w:rFonts w:ascii="宋体" w:hAnsi="宋体" w:cs="宋体"/>
                <w:sz w:val="24"/>
              </w:rPr>
            </w:pPr>
            <w:r>
              <w:rPr>
                <w:rFonts w:hint="eastAsia" w:ascii="宋体" w:hAnsi="宋体" w:cs="宋体"/>
                <w:sz w:val="24"/>
              </w:rPr>
              <w:t>投标人的资格要求：详见招标公告。</w:t>
            </w:r>
          </w:p>
        </w:tc>
      </w:tr>
      <w:tr w14:paraId="1B12F7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07261FF">
            <w:pPr>
              <w:spacing w:line="360" w:lineRule="auto"/>
              <w:jc w:val="center"/>
              <w:rPr>
                <w:rFonts w:ascii="宋体" w:hAnsi="宋体" w:cs="宋体"/>
                <w:sz w:val="24"/>
              </w:rPr>
            </w:pPr>
            <w:bookmarkStart w:id="40" w:name="_9.2"/>
            <w:bookmarkEnd w:id="40"/>
            <w:bookmarkStart w:id="41" w:name="_5"/>
            <w:bookmarkEnd w:id="41"/>
            <w:bookmarkStart w:id="42" w:name="_8.1"/>
            <w:bookmarkEnd w:id="42"/>
            <w:r>
              <w:rPr>
                <w:rFonts w:hint="eastAsia" w:ascii="宋体" w:hAnsi="宋体" w:cs="宋体"/>
                <w:sz w:val="24"/>
              </w:rPr>
              <w:t>6.1</w:t>
            </w:r>
          </w:p>
        </w:tc>
        <w:tc>
          <w:tcPr>
            <w:tcW w:w="8708" w:type="dxa"/>
            <w:tcBorders>
              <w:top w:val="single" w:color="auto" w:sz="4" w:space="0"/>
              <w:left w:val="single" w:color="auto" w:sz="4" w:space="0"/>
              <w:bottom w:val="single" w:color="auto" w:sz="4" w:space="0"/>
              <w:right w:val="single" w:color="auto" w:sz="4" w:space="0"/>
            </w:tcBorders>
            <w:vAlign w:val="center"/>
          </w:tcPr>
          <w:p w14:paraId="0CBDC6E8">
            <w:pPr>
              <w:pStyle w:val="17"/>
              <w:spacing w:line="360" w:lineRule="auto"/>
              <w:rPr>
                <w:rFonts w:ascii="宋体" w:hAnsi="宋体" w:cs="宋体"/>
                <w:sz w:val="24"/>
              </w:rPr>
            </w:pPr>
            <w:r>
              <w:rPr>
                <w:rFonts w:hint="eastAsia" w:ascii="宋体" w:hAnsi="宋体" w:cs="宋体"/>
                <w:sz w:val="24"/>
              </w:rPr>
              <w:t>本项目是否接受联合体投标：否。</w:t>
            </w:r>
          </w:p>
        </w:tc>
      </w:tr>
      <w:tr w14:paraId="184EA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9DA47BF">
            <w:pPr>
              <w:spacing w:line="360" w:lineRule="auto"/>
              <w:jc w:val="center"/>
              <w:rPr>
                <w:rFonts w:ascii="宋体" w:hAnsi="宋体" w:cs="宋体"/>
                <w:sz w:val="24"/>
              </w:rPr>
            </w:pPr>
            <w:r>
              <w:rPr>
                <w:rFonts w:hint="eastAsia" w:ascii="宋体" w:hAnsi="宋体" w:cs="宋体"/>
                <w:sz w:val="24"/>
              </w:rPr>
              <w:t>6.2</w:t>
            </w:r>
          </w:p>
        </w:tc>
        <w:tc>
          <w:tcPr>
            <w:tcW w:w="8708" w:type="dxa"/>
            <w:tcBorders>
              <w:top w:val="single" w:color="auto" w:sz="4" w:space="0"/>
              <w:left w:val="single" w:color="auto" w:sz="4" w:space="0"/>
              <w:bottom w:val="single" w:color="auto" w:sz="4" w:space="0"/>
              <w:right w:val="single" w:color="auto" w:sz="4" w:space="0"/>
            </w:tcBorders>
            <w:vAlign w:val="center"/>
          </w:tcPr>
          <w:p w14:paraId="0C48D251">
            <w:pPr>
              <w:autoSpaceDE w:val="0"/>
              <w:autoSpaceDN w:val="0"/>
              <w:snapToGrid w:val="0"/>
              <w:spacing w:line="360" w:lineRule="auto"/>
              <w:textAlignment w:val="bottom"/>
              <w:rPr>
                <w:rFonts w:ascii="宋体" w:hAnsi="宋体" w:cs="宋体"/>
                <w:sz w:val="24"/>
              </w:rPr>
            </w:pPr>
            <w:bookmarkStart w:id="43" w:name="_Hlk54105293"/>
            <w:r>
              <w:rPr>
                <w:rFonts w:hint="eastAsia" w:ascii="宋体" w:hAnsi="宋体" w:cs="宋体"/>
                <w:sz w:val="24"/>
              </w:rPr>
              <w:t>如接受联合体投标，</w:t>
            </w:r>
            <w:bookmarkEnd w:id="43"/>
            <w:r>
              <w:rPr>
                <w:rFonts w:hint="eastAsia" w:ascii="宋体" w:hAnsi="宋体" w:cs="宋体"/>
                <w:sz w:val="24"/>
              </w:rPr>
              <w:t>联合体投标要求如下：</w:t>
            </w:r>
          </w:p>
          <w:p w14:paraId="6ED266B4">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两个以上供应商可以组成一个投标联合体，以一个投标人的身份共同参加投标，联合体投标人的名称应统一按“XXX 公司与 XXX 公司的联合体”的规则填写。</w:t>
            </w:r>
            <w:r>
              <w:rPr>
                <w:rFonts w:hint="eastAsia" w:ascii="宋体" w:hAnsi="宋体" w:cs="宋体"/>
                <w:sz w:val="24"/>
              </w:rPr>
              <w:tab/>
            </w:r>
          </w:p>
          <w:p w14:paraId="19EB4196">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本项目招标公告“申请人的资格要求”第3点 “3、本项目的特定资格要求”的要求。</w:t>
            </w:r>
          </w:p>
          <w:p w14:paraId="3B5B3C7A">
            <w:pPr>
              <w:autoSpaceDE w:val="0"/>
              <w:autoSpaceDN w:val="0"/>
              <w:snapToGrid w:val="0"/>
              <w:spacing w:line="360" w:lineRule="auto"/>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联合体投标的，须提供《联合体投标协议书》（格式后附），协议书必须明确主体方（或者牵头方）并明确约定联合体各方承担的工作和相应的责任（各方承担责任与义务的分工必须符合采购需求，否则，联合体投标无效），并将联合投标协议放入投标文件。联合体各方必须共同与采购人签订采购合同，就采购合同约定的事项对采购人承担连带责任。</w:t>
            </w:r>
            <w:r>
              <w:rPr>
                <w:rFonts w:hint="eastAsia" w:ascii="宋体" w:hAnsi="宋体" w:cs="宋体"/>
                <w:sz w:val="24"/>
              </w:rPr>
              <w:tab/>
            </w:r>
          </w:p>
          <w:p w14:paraId="6729A030">
            <w:pPr>
              <w:autoSpaceDE w:val="0"/>
              <w:autoSpaceDN w:val="0"/>
              <w:snapToGrid w:val="0"/>
              <w:spacing w:line="360" w:lineRule="auto"/>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以联合体形式参加政府采购活动的，联合体各方不得再单独参加或者与其他投标人另外组成联合体参加同一合同项下的政府采购活动，否则与之相关的投标文件作废。</w:t>
            </w:r>
            <w:r>
              <w:rPr>
                <w:rFonts w:hint="eastAsia" w:ascii="宋体" w:hAnsi="宋体" w:cs="宋体"/>
                <w:sz w:val="24"/>
              </w:rPr>
              <w:tab/>
            </w:r>
            <w:r>
              <w:rPr>
                <w:rFonts w:hint="eastAsia" w:ascii="宋体" w:hAnsi="宋体" w:cs="宋体"/>
                <w:sz w:val="24"/>
              </w:rPr>
              <w:tab/>
            </w:r>
          </w:p>
          <w:p w14:paraId="274C5110">
            <w:pPr>
              <w:autoSpaceDE w:val="0"/>
              <w:autoSpaceDN w:val="0"/>
              <w:snapToGrid w:val="0"/>
              <w:spacing w:line="360" w:lineRule="auto"/>
              <w:textAlignment w:val="bottom"/>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联合体中有同类资质的投标人按照联合体分工承担相同工作的，应当按照资质等级较低的投标人确定资质等级。</w:t>
            </w:r>
            <w:r>
              <w:rPr>
                <w:rFonts w:hint="eastAsia" w:ascii="宋体" w:hAnsi="宋体" w:cs="宋体"/>
                <w:sz w:val="24"/>
              </w:rPr>
              <w:tab/>
            </w:r>
            <w:r>
              <w:rPr>
                <w:rFonts w:hint="eastAsia" w:ascii="宋体" w:hAnsi="宋体" w:cs="宋体"/>
                <w:sz w:val="24"/>
              </w:rPr>
              <w:tab/>
            </w:r>
          </w:p>
          <w:p w14:paraId="2E12667A">
            <w:pPr>
              <w:autoSpaceDE w:val="0"/>
              <w:autoSpaceDN w:val="0"/>
              <w:snapToGrid w:val="0"/>
              <w:spacing w:line="360" w:lineRule="auto"/>
              <w:textAlignment w:val="bottom"/>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联合体投标业绩、履约能力按照联合体各方其中较高的一方认定并计算（招标文件另有规定的除外）。</w:t>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28531DD9">
            <w:pPr>
              <w:autoSpaceDE w:val="0"/>
              <w:autoSpaceDN w:val="0"/>
              <w:snapToGrid w:val="0"/>
              <w:spacing w:line="360" w:lineRule="auto"/>
              <w:textAlignment w:val="bottom"/>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联合体各方均应按照招标文件的规定提交资格证明文件。</w:t>
            </w:r>
          </w:p>
        </w:tc>
      </w:tr>
      <w:tr w14:paraId="516C1A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BD58C8F">
            <w:pPr>
              <w:spacing w:line="360" w:lineRule="auto"/>
              <w:jc w:val="center"/>
              <w:rPr>
                <w:rFonts w:ascii="宋体" w:hAnsi="宋体" w:cs="宋体"/>
                <w:sz w:val="24"/>
              </w:rPr>
            </w:pPr>
            <w:r>
              <w:rPr>
                <w:rFonts w:hint="eastAsia" w:ascii="宋体" w:hAnsi="宋体" w:cs="宋体"/>
                <w:sz w:val="24"/>
              </w:rPr>
              <w:t>7.2</w:t>
            </w:r>
          </w:p>
        </w:tc>
        <w:tc>
          <w:tcPr>
            <w:tcW w:w="8708" w:type="dxa"/>
            <w:tcBorders>
              <w:top w:val="single" w:color="auto" w:sz="4" w:space="0"/>
              <w:left w:val="single" w:color="auto" w:sz="4" w:space="0"/>
              <w:bottom w:val="single" w:color="auto" w:sz="4" w:space="0"/>
              <w:right w:val="single" w:color="auto" w:sz="4" w:space="0"/>
            </w:tcBorders>
            <w:vAlign w:val="center"/>
          </w:tcPr>
          <w:p w14:paraId="403B3CDF">
            <w:pPr>
              <w:pStyle w:val="17"/>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本项目不允许分包。</w:t>
            </w:r>
          </w:p>
          <w:p w14:paraId="1E020FC8">
            <w:pPr>
              <w:pStyle w:val="17"/>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本项目允许分包：</w:t>
            </w:r>
          </w:p>
          <w:p w14:paraId="376D440B">
            <w:pPr>
              <w:pStyle w:val="17"/>
              <w:spacing w:line="360" w:lineRule="auto"/>
              <w:rPr>
                <w:rFonts w:ascii="宋体" w:hAnsi="宋体" w:cs="宋体"/>
                <w:sz w:val="24"/>
                <w:u w:val="single"/>
              </w:rPr>
            </w:pPr>
            <w:r>
              <w:rPr>
                <w:rFonts w:hint="eastAsia" w:ascii="宋体" w:hAnsi="宋体" w:cs="宋体"/>
                <w:sz w:val="24"/>
              </w:rPr>
              <w:t>分包内容：</w:t>
            </w:r>
            <w:r>
              <w:rPr>
                <w:rFonts w:hint="eastAsia" w:ascii="宋体" w:hAnsi="宋体" w:cs="宋体"/>
                <w:sz w:val="24"/>
                <w:u w:val="single"/>
              </w:rPr>
              <w:t>/</w:t>
            </w:r>
          </w:p>
          <w:p w14:paraId="34F255A8">
            <w:pPr>
              <w:pStyle w:val="17"/>
              <w:spacing w:line="360" w:lineRule="auto"/>
              <w:jc w:val="both"/>
              <w:rPr>
                <w:rFonts w:ascii="宋体" w:hAnsi="宋体" w:cs="宋体"/>
                <w:sz w:val="24"/>
                <w:u w:val="single"/>
              </w:rPr>
            </w:pPr>
            <w:r>
              <w:rPr>
                <w:rFonts w:hint="eastAsia" w:ascii="宋体" w:hAnsi="宋体" w:cs="宋体"/>
                <w:sz w:val="24"/>
              </w:rPr>
              <w:t>分包金额或者比例：</w:t>
            </w:r>
            <w:r>
              <w:rPr>
                <w:rFonts w:hint="eastAsia" w:ascii="宋体" w:hAnsi="宋体" w:cs="宋体"/>
                <w:sz w:val="24"/>
                <w:u w:val="single"/>
              </w:rPr>
              <w:t>/</w:t>
            </w:r>
          </w:p>
        </w:tc>
      </w:tr>
      <w:tr w14:paraId="317F57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6F8EE30">
            <w:pPr>
              <w:spacing w:line="360" w:lineRule="auto"/>
              <w:jc w:val="center"/>
              <w:rPr>
                <w:rFonts w:ascii="宋体" w:hAnsi="宋体" w:cs="宋体"/>
                <w:sz w:val="24"/>
              </w:rPr>
            </w:pPr>
            <w:r>
              <w:rPr>
                <w:rFonts w:hint="eastAsia" w:ascii="宋体" w:hAnsi="宋体" w:cs="宋体"/>
                <w:sz w:val="24"/>
              </w:rPr>
              <w:t>8.1</w:t>
            </w:r>
          </w:p>
        </w:tc>
        <w:tc>
          <w:tcPr>
            <w:tcW w:w="8708" w:type="dxa"/>
            <w:tcBorders>
              <w:top w:val="single" w:color="auto" w:sz="4" w:space="0"/>
              <w:left w:val="single" w:color="auto" w:sz="4" w:space="0"/>
              <w:bottom w:val="single" w:color="auto" w:sz="4" w:space="0"/>
              <w:right w:val="single" w:color="auto" w:sz="4" w:space="0"/>
            </w:tcBorders>
            <w:vAlign w:val="center"/>
          </w:tcPr>
          <w:p w14:paraId="5EFC27D1">
            <w:pPr>
              <w:autoSpaceDE w:val="0"/>
              <w:autoSpaceDN w:val="0"/>
              <w:snapToGrid w:val="0"/>
              <w:spacing w:line="360" w:lineRule="auto"/>
              <w:textAlignment w:val="bottom"/>
              <w:rPr>
                <w:rFonts w:ascii="宋体" w:hAnsi="宋体" w:cs="宋体"/>
                <w:sz w:val="24"/>
              </w:rPr>
            </w:pPr>
            <w:r>
              <w:rPr>
                <w:rFonts w:hint="eastAsia" w:ascii="宋体" w:hAnsi="宋体" w:cs="宋体"/>
                <w:sz w:val="24"/>
              </w:rPr>
              <w:t>1.采用最低评标价法的采购项目，提供相同品牌产品（非单一产品采购项目的，指核心产品）的不同投标人评标价相同时，按照下列方式确定一个投标人获得中标人推荐资格：评标委员会按投标报价低的原则确定，投标报价相同的按节能环保优先、技术指标高优先、质量保证期长优先、交货期短优先、故障响应时间短优先的顺序依次确定。</w:t>
            </w:r>
          </w:p>
          <w:p w14:paraId="7E8D883A">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采用综合评分法的采购项目，提供相同品牌产品（非单一产品采购项目的，指核心产品）的不同投标人评审后得分最高的同品牌投标人获得中标人推荐资格；评审得分相同时，依次按照投标报价低的优先、政策分得分高的优先、技术评分高的优先、商务评分高的优先、质量保证期长优先、交货期短优先、故障响应时间短优先的顺序确定一个投标人获得中标人推荐资格。</w:t>
            </w:r>
          </w:p>
        </w:tc>
      </w:tr>
      <w:tr w14:paraId="00FF7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2B8C21BE">
            <w:pPr>
              <w:spacing w:line="360" w:lineRule="auto"/>
              <w:jc w:val="center"/>
              <w:rPr>
                <w:rFonts w:ascii="宋体" w:hAnsi="宋体" w:cs="宋体"/>
                <w:sz w:val="24"/>
              </w:rPr>
            </w:pPr>
            <w:r>
              <w:rPr>
                <w:rFonts w:hint="eastAsia" w:ascii="宋体" w:hAnsi="宋体" w:cs="宋体"/>
                <w:sz w:val="24"/>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14F8CD59">
            <w:pPr>
              <w:snapToGrid w:val="0"/>
              <w:spacing w:line="360" w:lineRule="auto"/>
              <w:rPr>
                <w:rFonts w:ascii="宋体" w:hAnsi="宋体" w:cs="宋体"/>
                <w:sz w:val="24"/>
              </w:rPr>
            </w:pPr>
            <w:r>
              <w:rPr>
                <w:rFonts w:hint="eastAsia" w:ascii="宋体" w:hAnsi="宋体" w:cs="宋体"/>
                <w:sz w:val="24"/>
              </w:rPr>
              <w:t>本项目是否组织现场考察：是</w:t>
            </w:r>
            <w:r>
              <w:rPr>
                <w:rFonts w:hint="eastAsia" w:ascii="黑体" w:hAnsi="黑体" w:eastAsia="黑体" w:cs="宋体"/>
                <w:b/>
                <w:sz w:val="24"/>
              </w:rPr>
              <w:t>（ ）</w:t>
            </w:r>
            <w:r>
              <w:rPr>
                <w:rFonts w:hint="eastAsia" w:ascii="宋体" w:hAnsi="宋体" w:cs="宋体"/>
                <w:sz w:val="24"/>
              </w:rPr>
              <w:t>/否</w:t>
            </w:r>
            <w:r>
              <w:rPr>
                <w:rFonts w:hint="eastAsia" w:ascii="黑体" w:hAnsi="黑体" w:eastAsia="黑体" w:cs="宋体"/>
                <w:b/>
                <w:sz w:val="24"/>
              </w:rPr>
              <w:t>（√）（括号内√选）</w:t>
            </w:r>
          </w:p>
        </w:tc>
      </w:tr>
      <w:tr w14:paraId="66A4EF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056F9C9B">
            <w:pPr>
              <w:spacing w:line="360" w:lineRule="auto"/>
              <w:jc w:val="center"/>
              <w:rPr>
                <w:rFonts w:ascii="宋体" w:hAnsi="宋体" w:cs="宋体"/>
                <w:sz w:val="24"/>
              </w:rPr>
            </w:pPr>
          </w:p>
        </w:tc>
        <w:tc>
          <w:tcPr>
            <w:tcW w:w="8708" w:type="dxa"/>
            <w:tcBorders>
              <w:top w:val="single" w:color="auto" w:sz="4" w:space="0"/>
              <w:left w:val="single" w:color="auto" w:sz="4" w:space="0"/>
              <w:bottom w:val="single" w:color="auto" w:sz="4" w:space="0"/>
              <w:right w:val="single" w:color="auto" w:sz="4" w:space="0"/>
            </w:tcBorders>
            <w:vAlign w:val="center"/>
          </w:tcPr>
          <w:p w14:paraId="7CB3A169">
            <w:pPr>
              <w:snapToGrid w:val="0"/>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本项目不组织召开开标前答疑会。</w:t>
            </w:r>
          </w:p>
          <w:p w14:paraId="0A58E4EF">
            <w:pPr>
              <w:snapToGrid w:val="0"/>
              <w:spacing w:line="360" w:lineRule="auto"/>
              <w:rPr>
                <w:rFonts w:ascii="宋体" w:hAnsi="宋体" w:cs="宋体"/>
                <w:sz w:val="24"/>
              </w:rPr>
            </w:pPr>
            <w:r>
              <w:rPr>
                <w:rFonts w:hint="eastAsia" w:ascii="宋体" w:hAnsi="宋体" w:cs="宋体"/>
                <w:sz w:val="24"/>
              </w:rPr>
              <w:sym w:font="Wingdings" w:char="00A8"/>
            </w:r>
            <w:r>
              <w:rPr>
                <w:rFonts w:hint="eastAsia" w:ascii="宋体" w:hAnsi="宋体" w:cs="宋体"/>
                <w:sz w:val="24"/>
              </w:rPr>
              <w:t>本项目组织召开开标前答疑会：详见商务条款。</w:t>
            </w:r>
          </w:p>
        </w:tc>
      </w:tr>
      <w:tr w14:paraId="3AA9E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restart"/>
            <w:tcBorders>
              <w:top w:val="single" w:color="auto" w:sz="4" w:space="0"/>
              <w:left w:val="single" w:color="auto" w:sz="4" w:space="0"/>
              <w:right w:val="single" w:color="auto" w:sz="4" w:space="0"/>
            </w:tcBorders>
            <w:vAlign w:val="center"/>
          </w:tcPr>
          <w:p w14:paraId="1FC45FBF">
            <w:pPr>
              <w:spacing w:line="360" w:lineRule="auto"/>
              <w:jc w:val="center"/>
              <w:rPr>
                <w:rFonts w:ascii="宋体" w:hAnsi="宋体" w:cs="宋体"/>
                <w:sz w:val="24"/>
              </w:rPr>
            </w:pPr>
            <w:bookmarkStart w:id="44" w:name="_13.1"/>
            <w:bookmarkEnd w:id="44"/>
            <w:r>
              <w:rPr>
                <w:rFonts w:hint="eastAsia" w:ascii="宋体" w:hAnsi="宋体" w:cs="宋体"/>
                <w:sz w:val="24"/>
              </w:rPr>
              <w:t>13.</w:t>
            </w:r>
            <w:bookmarkStart w:id="45" w:name="_Hlt19632543"/>
            <w:r>
              <w:rPr>
                <w:rFonts w:hint="eastAsia" w:ascii="宋体" w:hAnsi="宋体" w:cs="宋体"/>
                <w:sz w:val="24"/>
              </w:rPr>
              <w:t>1</w:t>
            </w:r>
            <w:bookmarkEnd w:id="45"/>
          </w:p>
        </w:tc>
        <w:tc>
          <w:tcPr>
            <w:tcW w:w="8708" w:type="dxa"/>
            <w:tcBorders>
              <w:top w:val="single" w:color="auto" w:sz="4" w:space="0"/>
              <w:left w:val="single" w:color="auto" w:sz="4" w:space="0"/>
              <w:bottom w:val="single" w:color="auto" w:sz="4" w:space="0"/>
              <w:right w:val="single" w:color="auto" w:sz="4" w:space="0"/>
            </w:tcBorders>
            <w:vAlign w:val="center"/>
          </w:tcPr>
          <w:p w14:paraId="4CBA50F9">
            <w:pPr>
              <w:autoSpaceDE w:val="0"/>
              <w:autoSpaceDN w:val="0"/>
              <w:snapToGrid w:val="0"/>
              <w:spacing w:line="360" w:lineRule="auto"/>
              <w:textAlignment w:val="bottom"/>
              <w:rPr>
                <w:rFonts w:ascii="宋体" w:hAnsi="宋体" w:cs="宋体"/>
                <w:sz w:val="24"/>
              </w:rPr>
            </w:pPr>
            <w:r>
              <w:rPr>
                <w:rFonts w:hint="eastAsia" w:ascii="宋体" w:hAnsi="宋体" w:cs="宋体"/>
                <w:sz w:val="24"/>
              </w:rPr>
              <w:t>报价文件：</w:t>
            </w:r>
          </w:p>
          <w:p w14:paraId="28F07D0B">
            <w:pPr>
              <w:autoSpaceDE w:val="0"/>
              <w:autoSpaceDN w:val="0"/>
              <w:snapToGrid w:val="0"/>
              <w:spacing w:line="360" w:lineRule="auto"/>
              <w:textAlignment w:val="bottom"/>
              <w:rPr>
                <w:rFonts w:ascii="宋体" w:hAnsi="宋体" w:cs="宋体"/>
                <w:b/>
                <w:bCs/>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投标函（格式后附）；</w:t>
            </w:r>
            <w:r>
              <w:rPr>
                <w:rFonts w:hint="eastAsia" w:ascii="宋体" w:hAnsi="宋体" w:cs="宋体"/>
                <w:b/>
                <w:bCs/>
                <w:sz w:val="24"/>
              </w:rPr>
              <w:t>（必须提供，否则投标文件按无效投标处理）</w:t>
            </w:r>
          </w:p>
          <w:p w14:paraId="192A06E6">
            <w:pPr>
              <w:autoSpaceDE w:val="0"/>
              <w:autoSpaceDN w:val="0"/>
              <w:snapToGrid w:val="0"/>
              <w:spacing w:line="360" w:lineRule="auto"/>
              <w:textAlignment w:val="bottom"/>
              <w:rPr>
                <w:rFonts w:ascii="宋体" w:hAnsi="宋体" w:cs="宋体"/>
                <w:b/>
                <w:bCs/>
                <w:sz w:val="24"/>
              </w:rPr>
            </w:pPr>
            <w:bookmarkStart w:id="46" w:name="_Hlk71299233"/>
            <w:r>
              <w:rPr>
                <w:rFonts w:hint="eastAsia" w:ascii="宋体" w:hAnsi="宋体" w:cs="宋体"/>
                <w:sz w:val="24"/>
              </w:rPr>
              <w:t>2</w:t>
            </w:r>
            <w:r>
              <w:rPr>
                <w:rFonts w:hint="eastAsia" w:ascii="宋体" w:hAnsi="宋体" w:cs="宋体"/>
                <w:bCs/>
                <w:sz w:val="24"/>
              </w:rPr>
              <w:t>.</w:t>
            </w:r>
            <w:r>
              <w:rPr>
                <w:rFonts w:hint="eastAsia" w:ascii="宋体" w:hAnsi="宋体" w:cs="宋体"/>
                <w:sz w:val="24"/>
              </w:rPr>
              <w:t>开标一览表</w:t>
            </w:r>
            <w:bookmarkEnd w:id="46"/>
            <w:r>
              <w:rPr>
                <w:rFonts w:hint="eastAsia" w:ascii="宋体" w:hAnsi="宋体" w:cs="宋体"/>
                <w:sz w:val="24"/>
              </w:rPr>
              <w:t>（格式后附）；</w:t>
            </w:r>
            <w:r>
              <w:rPr>
                <w:rFonts w:hint="eastAsia" w:ascii="宋体" w:hAnsi="宋体" w:cs="宋体"/>
                <w:b/>
                <w:bCs/>
                <w:sz w:val="24"/>
              </w:rPr>
              <w:t xml:space="preserve"> （必须提供，否则投标文件按无效投标处理）</w:t>
            </w:r>
          </w:p>
          <w:p w14:paraId="7172EE57">
            <w:pPr>
              <w:autoSpaceDE w:val="0"/>
              <w:autoSpaceDN w:val="0"/>
              <w:snapToGrid w:val="0"/>
              <w:spacing w:line="360" w:lineRule="auto"/>
              <w:textAlignment w:val="bottom"/>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中小企业声明函（或残疾人福利性单位声明函或监狱企业声明函，残疾人福利性单位或监狱企业视同小微企业）（格式后附）；</w:t>
            </w:r>
          </w:p>
          <w:p w14:paraId="2F09D83F">
            <w:pPr>
              <w:autoSpaceDE w:val="0"/>
              <w:autoSpaceDN w:val="0"/>
              <w:snapToGrid w:val="0"/>
              <w:spacing w:line="360" w:lineRule="auto"/>
              <w:textAlignment w:val="bottom"/>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投标人针对报价需要说明的其他文件和说明（格式自拟）。</w:t>
            </w:r>
          </w:p>
          <w:p w14:paraId="6C7D8575">
            <w:pPr>
              <w:autoSpaceDE w:val="0"/>
              <w:autoSpaceDN w:val="0"/>
              <w:snapToGrid w:val="0"/>
              <w:spacing w:line="360" w:lineRule="auto"/>
              <w:textAlignment w:val="bottom"/>
              <w:rPr>
                <w:rFonts w:ascii="楷体" w:hAnsi="楷体" w:eastAsia="楷体"/>
              </w:rPr>
            </w:pPr>
            <w:r>
              <w:rPr>
                <w:rFonts w:hint="eastAsia" w:ascii="楷体" w:hAnsi="楷体" w:eastAsia="楷体" w:cs="宋体"/>
                <w:sz w:val="24"/>
              </w:rPr>
              <w:t>注：投标函、开标一览表必须由法定代表人或者委托代理人在规定签章处逐一签字并加盖投标人公章，否则按无效投标处理。</w:t>
            </w:r>
          </w:p>
        </w:tc>
      </w:tr>
      <w:tr w14:paraId="553E78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2E88876E">
            <w:pPr>
              <w:spacing w:line="360" w:lineRule="auto"/>
              <w:rPr>
                <w:rFonts w:ascii="宋体" w:hAnsi="宋体" w:cs="宋体"/>
                <w:sz w:val="24"/>
              </w:rPr>
            </w:pPr>
            <w:bookmarkStart w:id="47" w:name="_13.2"/>
            <w:bookmarkEnd w:id="47"/>
          </w:p>
        </w:tc>
        <w:tc>
          <w:tcPr>
            <w:tcW w:w="8708" w:type="dxa"/>
            <w:tcBorders>
              <w:top w:val="single" w:color="auto" w:sz="4" w:space="0"/>
              <w:left w:val="single" w:color="auto" w:sz="4" w:space="0"/>
              <w:bottom w:val="single" w:color="auto" w:sz="4" w:space="0"/>
              <w:right w:val="single" w:color="auto" w:sz="4" w:space="0"/>
            </w:tcBorders>
            <w:vAlign w:val="center"/>
          </w:tcPr>
          <w:p w14:paraId="16A3D0A0">
            <w:pPr>
              <w:snapToGrid w:val="0"/>
              <w:spacing w:line="360" w:lineRule="auto"/>
              <w:jc w:val="left"/>
              <w:rPr>
                <w:rFonts w:ascii="宋体" w:hAnsi="宋体" w:cs="宋体"/>
                <w:b/>
                <w:sz w:val="24"/>
              </w:rPr>
            </w:pPr>
            <w:r>
              <w:rPr>
                <w:rFonts w:hint="eastAsia" w:ascii="宋体" w:hAnsi="宋体" w:cs="宋体"/>
                <w:b/>
                <w:sz w:val="24"/>
              </w:rPr>
              <w:t>资格证明文件：</w:t>
            </w:r>
          </w:p>
          <w:p w14:paraId="2C309796">
            <w:pPr>
              <w:autoSpaceDE w:val="0"/>
              <w:autoSpaceDN w:val="0"/>
              <w:snapToGrid w:val="0"/>
              <w:spacing w:line="360" w:lineRule="auto"/>
              <w:textAlignment w:val="bottom"/>
              <w:rPr>
                <w:rFonts w:ascii="宋体" w:hAnsi="宋体" w:cs="宋体"/>
                <w:b/>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投标人为法人或者其他组织的，证明文件为其营业执照复印件（如营业执照或者事业单位法人证书或者执业许可证等）；投标人为自然人的，证明文件为其身份证复印件；</w:t>
            </w:r>
            <w:r>
              <w:rPr>
                <w:rFonts w:hint="eastAsia" w:ascii="宋体" w:hAnsi="宋体" w:cs="宋体"/>
                <w:b/>
                <w:sz w:val="24"/>
              </w:rPr>
              <w:t>（必须提供，否则投标文件按无效投标处理）</w:t>
            </w:r>
          </w:p>
          <w:p w14:paraId="37A0F06D">
            <w:pPr>
              <w:autoSpaceDE w:val="0"/>
              <w:autoSpaceDN w:val="0"/>
              <w:snapToGrid w:val="0"/>
              <w:spacing w:line="360" w:lineRule="auto"/>
              <w:textAlignment w:val="bottom"/>
              <w:rPr>
                <w:rFonts w:ascii="宋体" w:hAnsi="宋体" w:cs="宋体"/>
                <w:b/>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人依法缴纳税收的相关材料（截至投标截止之日半年内连续三个月依法缴纳税收的凭据复印件；依法免税的供应商，必须提供相应文件证明其依法免税。从取得营业执照时间起到投标文件提交截止之日不足要求月数的，只需提供从取得营业执照时间起的依法缴纳税收相应证明文件）；</w:t>
            </w:r>
            <w:r>
              <w:rPr>
                <w:rFonts w:hint="eastAsia" w:ascii="宋体" w:hAnsi="宋体" w:cs="宋体"/>
                <w:b/>
                <w:sz w:val="24"/>
              </w:rPr>
              <w:t>（必须提供，否则投标文件按无效投标处理）</w:t>
            </w:r>
          </w:p>
          <w:p w14:paraId="4E191D6C">
            <w:pPr>
              <w:autoSpaceDE w:val="0"/>
              <w:autoSpaceDN w:val="0"/>
              <w:snapToGrid w:val="0"/>
              <w:spacing w:line="360" w:lineRule="auto"/>
              <w:textAlignment w:val="bottom"/>
              <w:rPr>
                <w:rFonts w:ascii="宋体" w:hAnsi="宋体" w:cs="宋体"/>
                <w:b/>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依法缴纳社会保障资金的相关材料[截至投标截止之日半年内连续三个月的依法缴纳社会保障资金的缴费凭证（专用收据或者社会保险缴纳清单）复印件；依法不需要缴纳社会保障资金的供应商，必须提供相应文件证明不需要缴纳社会保障资金。从取得营业执照时间起到投标文件提交截止之日不足要求月数的只需提供从取得营业执照时间起的依法缴纳社会保障资金的相应证明文件]；</w:t>
            </w:r>
            <w:r>
              <w:rPr>
                <w:rFonts w:hint="eastAsia" w:ascii="宋体" w:hAnsi="宋体" w:cs="宋体"/>
                <w:b/>
                <w:sz w:val="24"/>
              </w:rPr>
              <w:t>（必须提供，否则投标文件按无效投标处理）</w:t>
            </w:r>
          </w:p>
          <w:p w14:paraId="0FA6FF73">
            <w:pPr>
              <w:autoSpaceDE w:val="0"/>
              <w:autoSpaceDN w:val="0"/>
              <w:snapToGrid w:val="0"/>
              <w:spacing w:line="360" w:lineRule="auto"/>
              <w:textAlignment w:val="bottom"/>
              <w:rPr>
                <w:rFonts w:ascii="宋体" w:hAnsi="宋体" w:cs="宋体"/>
                <w:b/>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投标人财务状况报告（提供2023年或2024年财务状况报告复印件，或者银行出具的资信证明（资信证明应在有效期内，未注明有效期的，银行出具时间至投标截止之日不超过一年）；供应商成立不满一年的应按投标文件提交截止之日上一个月的财务状况报告复印件）；</w:t>
            </w:r>
            <w:r>
              <w:rPr>
                <w:rFonts w:hint="eastAsia" w:ascii="宋体" w:hAnsi="宋体" w:cs="宋体"/>
                <w:b/>
                <w:sz w:val="24"/>
              </w:rPr>
              <w:t>（必须提供，否则投标文件按无效投标处理）</w:t>
            </w:r>
          </w:p>
          <w:p w14:paraId="6E47B5DF">
            <w:pPr>
              <w:autoSpaceDE w:val="0"/>
              <w:autoSpaceDN w:val="0"/>
              <w:snapToGrid w:val="0"/>
              <w:spacing w:line="360" w:lineRule="auto"/>
              <w:textAlignment w:val="bottom"/>
              <w:rPr>
                <w:rFonts w:ascii="宋体" w:hAnsi="宋体" w:cs="宋体"/>
                <w:b/>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投标人直接控股、管理关系信息表（格式后附）；</w:t>
            </w:r>
            <w:r>
              <w:rPr>
                <w:rFonts w:hint="eastAsia" w:ascii="宋体" w:hAnsi="宋体" w:cs="宋体"/>
                <w:b/>
                <w:sz w:val="24"/>
              </w:rPr>
              <w:t>（必须提供，否则投标文件按无效投标处理）</w:t>
            </w:r>
          </w:p>
          <w:p w14:paraId="50135510">
            <w:pPr>
              <w:autoSpaceDE w:val="0"/>
              <w:autoSpaceDN w:val="0"/>
              <w:snapToGrid w:val="0"/>
              <w:spacing w:line="360" w:lineRule="auto"/>
              <w:textAlignment w:val="bottom"/>
              <w:rPr>
                <w:rFonts w:ascii="宋体" w:hAnsi="宋体" w:cs="宋体"/>
                <w:b/>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投标声明（格式后附）；</w:t>
            </w:r>
            <w:r>
              <w:rPr>
                <w:rFonts w:hint="eastAsia" w:ascii="宋体" w:hAnsi="宋体" w:cs="宋体"/>
                <w:b/>
                <w:sz w:val="24"/>
              </w:rPr>
              <w:t>（必须提供，否则投标文件按无效投标处理）</w:t>
            </w:r>
          </w:p>
          <w:p w14:paraId="7DFB9206">
            <w:pPr>
              <w:autoSpaceDE w:val="0"/>
              <w:autoSpaceDN w:val="0"/>
              <w:snapToGrid w:val="0"/>
              <w:spacing w:line="360" w:lineRule="auto"/>
              <w:textAlignment w:val="bottom"/>
              <w:rPr>
                <w:rFonts w:ascii="宋体" w:hAnsi="宋体" w:cs="宋体"/>
                <w:b/>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（联合体投标时必须提供，否则投标文件按无效投标处理）</w:t>
            </w:r>
          </w:p>
          <w:p w14:paraId="21ACD12C">
            <w:pPr>
              <w:autoSpaceDE w:val="0"/>
              <w:autoSpaceDN w:val="0"/>
              <w:snapToGrid w:val="0"/>
              <w:spacing w:line="360" w:lineRule="auto"/>
              <w:textAlignment w:val="bottom"/>
              <w:rPr>
                <w:rFonts w:ascii="宋体" w:hAnsi="宋体" w:cs="宋体"/>
                <w:b/>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公告中的特定资格要求及特定条件的资格证明材料；</w:t>
            </w:r>
            <w:r>
              <w:rPr>
                <w:rFonts w:hint="eastAsia" w:ascii="宋体" w:hAnsi="宋体" w:cs="宋体"/>
                <w:b/>
                <w:sz w:val="24"/>
              </w:rPr>
              <w:t>（公告中如有则必须提供，否则投标文件按无效投标处理）</w:t>
            </w:r>
          </w:p>
          <w:p w14:paraId="6737AA18">
            <w:pPr>
              <w:autoSpaceDE w:val="0"/>
              <w:autoSpaceDN w:val="0"/>
              <w:snapToGrid w:val="0"/>
              <w:spacing w:line="360" w:lineRule="auto"/>
              <w:textAlignment w:val="bottom"/>
              <w:rPr>
                <w:rFonts w:ascii="宋体" w:hAnsi="宋体" w:cs="宋体"/>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w:t>
            </w:r>
          </w:p>
          <w:p w14:paraId="7E69B67F">
            <w:pPr>
              <w:snapToGrid w:val="0"/>
              <w:spacing w:line="360" w:lineRule="auto"/>
              <w:jc w:val="left"/>
              <w:rPr>
                <w:rFonts w:ascii="楷体" w:hAnsi="楷体" w:eastAsia="楷体" w:cs="宋体"/>
                <w:sz w:val="24"/>
              </w:rPr>
            </w:pPr>
            <w:r>
              <w:rPr>
                <w:rFonts w:hint="eastAsia" w:ascii="楷体" w:hAnsi="楷体" w:eastAsia="楷体" w:cs="宋体"/>
                <w:b/>
                <w:sz w:val="24"/>
              </w:rPr>
              <w:t>【注】</w:t>
            </w:r>
            <w:r>
              <w:rPr>
                <w:rFonts w:ascii="楷体" w:hAnsi="楷体" w:eastAsia="楷体" w:cs="宋体"/>
                <w:sz w:val="24"/>
              </w:rPr>
              <w:t>1</w:t>
            </w:r>
            <w:r>
              <w:rPr>
                <w:rFonts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p w14:paraId="6B548D70">
            <w:pPr>
              <w:snapToGrid w:val="0"/>
              <w:spacing w:line="360" w:lineRule="auto"/>
              <w:jc w:val="left"/>
              <w:rPr>
                <w:rFonts w:ascii="楷体" w:hAnsi="楷体" w:eastAsia="楷体" w:cs="宋体"/>
                <w:sz w:val="24"/>
              </w:rPr>
            </w:pPr>
            <w:r>
              <w:rPr>
                <w:rFonts w:ascii="楷体" w:hAnsi="楷体" w:eastAsia="楷体" w:cs="宋体"/>
                <w:sz w:val="24"/>
              </w:rPr>
              <w:t>2</w:t>
            </w:r>
            <w:r>
              <w:rPr>
                <w:rFonts w:ascii="楷体" w:hAnsi="楷体" w:eastAsia="楷体" w:cs="宋体"/>
                <w:bCs/>
                <w:sz w:val="24"/>
              </w:rPr>
              <w:t>.</w:t>
            </w:r>
            <w:r>
              <w:rPr>
                <w:rFonts w:hint="eastAsia" w:ascii="楷体" w:hAnsi="楷体" w:eastAsia="楷体" w:cs="宋体"/>
                <w:sz w:val="24"/>
              </w:rPr>
              <w:t>投标声明必须由法定代表人在规定签章处签字并加盖投标人公章，否则按无效投标处理。</w:t>
            </w:r>
          </w:p>
          <w:p w14:paraId="32BEBFE4">
            <w:pPr>
              <w:snapToGrid w:val="0"/>
              <w:spacing w:line="360" w:lineRule="auto"/>
              <w:jc w:val="left"/>
              <w:rPr>
                <w:rFonts w:ascii="楷体" w:hAnsi="楷体" w:eastAsia="楷体" w:cs="宋体"/>
                <w:sz w:val="24"/>
              </w:rPr>
            </w:pPr>
            <w:r>
              <w:rPr>
                <w:rFonts w:ascii="楷体" w:hAnsi="楷体" w:eastAsia="楷体" w:cs="宋体"/>
                <w:sz w:val="24"/>
              </w:rPr>
              <w:t>3</w:t>
            </w:r>
            <w:r>
              <w:rPr>
                <w:rFonts w:ascii="楷体" w:hAnsi="楷体" w:eastAsia="楷体" w:cs="宋体"/>
                <w:bCs/>
                <w:sz w:val="24"/>
              </w:rPr>
              <w:t>.</w:t>
            </w:r>
            <w:r>
              <w:rPr>
                <w:rFonts w:hint="eastAsia" w:ascii="楷体" w:hAnsi="楷体" w:eastAsia="楷体" w:cs="宋体"/>
                <w:sz w:val="24"/>
              </w:rPr>
              <w:t>投标人直接控股、管理关系信息表必须由法定代表人或者委托代理人在规定签章处签字并加盖投标人公章，否则按无效投标处理。</w:t>
            </w:r>
          </w:p>
          <w:p w14:paraId="536F1B18">
            <w:pPr>
              <w:snapToGrid w:val="0"/>
              <w:spacing w:line="360" w:lineRule="auto"/>
              <w:jc w:val="left"/>
              <w:rPr>
                <w:rFonts w:ascii="楷体" w:hAnsi="楷体" w:eastAsia="楷体" w:cs="宋体"/>
                <w:sz w:val="24"/>
              </w:rPr>
            </w:pPr>
            <w:r>
              <w:rPr>
                <w:rFonts w:ascii="楷体" w:hAnsi="楷体" w:eastAsia="楷体" w:cs="宋体"/>
                <w:sz w:val="24"/>
              </w:rPr>
              <w:t>4</w:t>
            </w:r>
            <w:r>
              <w:rPr>
                <w:rFonts w:ascii="楷体" w:hAnsi="楷体" w:eastAsia="楷体" w:cs="宋体"/>
                <w:bCs/>
                <w:sz w:val="24"/>
              </w:rPr>
              <w:t>.</w:t>
            </w:r>
            <w:r>
              <w:rPr>
                <w:rFonts w:hint="eastAsia" w:ascii="楷体" w:hAnsi="楷体" w:eastAsia="楷体" w:cs="宋体"/>
                <w:sz w:val="24"/>
              </w:rPr>
              <w:t>联合体投标时，以上第</w:t>
            </w:r>
            <w:r>
              <w:rPr>
                <w:rFonts w:ascii="楷体" w:hAnsi="楷体" w:eastAsia="楷体" w:cs="宋体"/>
                <w:sz w:val="24"/>
              </w:rPr>
              <w:t>1-5项资格证明文件联合体各方均必须分别提供，联合体各方分别盖章，否则按无效投标处理。</w:t>
            </w:r>
          </w:p>
          <w:p w14:paraId="4B3476F0">
            <w:pPr>
              <w:snapToGrid w:val="0"/>
              <w:spacing w:line="360" w:lineRule="auto"/>
              <w:jc w:val="left"/>
              <w:rPr>
                <w:rFonts w:ascii="宋体" w:hAnsi="宋体" w:cs="宋体"/>
                <w:b/>
                <w:bCs/>
                <w:sz w:val="24"/>
              </w:rPr>
            </w:pPr>
            <w:r>
              <w:rPr>
                <w:rFonts w:ascii="楷体" w:hAnsi="楷体" w:eastAsia="楷体" w:cs="宋体"/>
                <w:sz w:val="24"/>
              </w:rPr>
              <w:t>5</w:t>
            </w:r>
            <w:r>
              <w:rPr>
                <w:rFonts w:ascii="楷体" w:hAnsi="楷体" w:eastAsia="楷体" w:cs="宋体"/>
                <w:bCs/>
                <w:sz w:val="24"/>
              </w:rPr>
              <w:t>.</w:t>
            </w:r>
            <w:r>
              <w:rPr>
                <w:rFonts w:hint="eastAsia" w:ascii="楷体" w:hAnsi="楷体" w:eastAsia="楷体" w:cs="宋体"/>
                <w:sz w:val="24"/>
              </w:rPr>
              <w:t>分公司参加投标的，应当取得总公司授权，否则按无效投标处理。</w:t>
            </w:r>
          </w:p>
        </w:tc>
      </w:tr>
      <w:tr w14:paraId="24D26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0BD30B7D">
            <w:pPr>
              <w:spacing w:line="360" w:lineRule="auto"/>
              <w:rPr>
                <w:rFonts w:ascii="宋体" w:hAnsi="宋体" w:cs="宋体"/>
                <w:sz w:val="24"/>
              </w:rPr>
            </w:pPr>
            <w:bookmarkStart w:id="48" w:name="_13.3"/>
            <w:bookmarkEnd w:id="48"/>
          </w:p>
        </w:tc>
        <w:tc>
          <w:tcPr>
            <w:tcW w:w="8708" w:type="dxa"/>
            <w:tcBorders>
              <w:top w:val="single" w:color="auto" w:sz="4" w:space="0"/>
              <w:left w:val="single" w:color="auto" w:sz="4" w:space="0"/>
              <w:bottom w:val="single" w:color="auto" w:sz="4" w:space="0"/>
              <w:right w:val="single" w:color="auto" w:sz="4" w:space="0"/>
            </w:tcBorders>
            <w:vAlign w:val="center"/>
          </w:tcPr>
          <w:p w14:paraId="4B254104">
            <w:pPr>
              <w:snapToGrid w:val="0"/>
              <w:spacing w:line="360" w:lineRule="auto"/>
              <w:jc w:val="left"/>
              <w:rPr>
                <w:rFonts w:ascii="宋体" w:hAnsi="宋体" w:cs="宋体"/>
                <w:b/>
                <w:sz w:val="24"/>
              </w:rPr>
            </w:pPr>
            <w:r>
              <w:rPr>
                <w:rFonts w:hint="eastAsia" w:ascii="宋体" w:hAnsi="宋体" w:cs="宋体"/>
                <w:b/>
                <w:sz w:val="24"/>
              </w:rPr>
              <w:t>商务文件：</w:t>
            </w:r>
          </w:p>
          <w:p w14:paraId="3B12AFC6">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无串通投标行为的承诺函（格式后附）；（</w:t>
            </w:r>
            <w:r>
              <w:rPr>
                <w:rFonts w:hint="eastAsia" w:ascii="宋体" w:hAnsi="宋体" w:cs="宋体"/>
                <w:b/>
                <w:sz w:val="24"/>
              </w:rPr>
              <w:t>必须提供，否则投标文件按无效投标处理</w:t>
            </w:r>
            <w:r>
              <w:rPr>
                <w:rFonts w:hint="eastAsia" w:ascii="宋体" w:hAnsi="宋体" w:cs="宋体"/>
                <w:sz w:val="24"/>
              </w:rPr>
              <w:t>）</w:t>
            </w:r>
          </w:p>
          <w:p w14:paraId="373B171D">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投标保证金提交凭证；（</w:t>
            </w:r>
            <w:r>
              <w:rPr>
                <w:rFonts w:hint="eastAsia" w:ascii="宋体" w:hAnsi="宋体" w:cs="宋体"/>
                <w:b/>
                <w:sz w:val="24"/>
              </w:rPr>
              <w:t>如要求提交保证金则必须提供，否则投标文件按无效投标处理</w:t>
            </w:r>
            <w:r>
              <w:rPr>
                <w:rFonts w:hint="eastAsia" w:ascii="宋体" w:hAnsi="宋体" w:cs="宋体"/>
                <w:sz w:val="24"/>
              </w:rPr>
              <w:t>）</w:t>
            </w:r>
          </w:p>
          <w:p w14:paraId="5285E4B4">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法定代表人身份证明及法定代表人有效身份证正反面复印件（格式后附）；（</w:t>
            </w:r>
            <w:r>
              <w:rPr>
                <w:rFonts w:hint="eastAsia" w:ascii="宋体" w:hAnsi="宋体" w:cs="宋体"/>
                <w:b/>
                <w:bCs/>
                <w:sz w:val="24"/>
              </w:rPr>
              <w:t>除自然人投标外</w:t>
            </w:r>
            <w:r>
              <w:rPr>
                <w:rFonts w:hint="eastAsia" w:ascii="宋体" w:hAnsi="宋体" w:cs="宋体"/>
                <w:b/>
                <w:sz w:val="24"/>
              </w:rPr>
              <w:t>必须提供，否则投标文件按无效投标处理</w:t>
            </w:r>
            <w:r>
              <w:rPr>
                <w:rFonts w:hint="eastAsia" w:ascii="宋体" w:hAnsi="宋体" w:cs="宋体"/>
                <w:sz w:val="24"/>
              </w:rPr>
              <w:t>）</w:t>
            </w:r>
          </w:p>
          <w:p w14:paraId="45F53AEE">
            <w:pPr>
              <w:snapToGri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授权委托书及委托代理人有效身份证正反面复印件（格式后附）；（</w:t>
            </w:r>
            <w:r>
              <w:rPr>
                <w:rFonts w:hint="eastAsia" w:ascii="宋体" w:hAnsi="宋体" w:cs="宋体"/>
                <w:b/>
                <w:sz w:val="24"/>
              </w:rPr>
              <w:t>委托时必须提供，否则投标文件按无效投标处理</w:t>
            </w:r>
            <w:r>
              <w:rPr>
                <w:rFonts w:hint="eastAsia" w:ascii="宋体" w:hAnsi="宋体" w:cs="宋体"/>
                <w:sz w:val="24"/>
              </w:rPr>
              <w:t>）</w:t>
            </w:r>
          </w:p>
          <w:p w14:paraId="7432AE1D">
            <w:pPr>
              <w:snapToGrid w:val="0"/>
              <w:spacing w:line="360" w:lineRule="auto"/>
              <w:jc w:val="lef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商务要求偏离表（格式后附）；（</w:t>
            </w:r>
            <w:r>
              <w:rPr>
                <w:rFonts w:hint="eastAsia" w:ascii="宋体" w:hAnsi="宋体" w:cs="宋体"/>
                <w:b/>
                <w:sz w:val="24"/>
              </w:rPr>
              <w:t>必须提供，否则投标文件按无效投标处理</w:t>
            </w:r>
            <w:r>
              <w:rPr>
                <w:rFonts w:hint="eastAsia" w:ascii="宋体" w:hAnsi="宋体" w:cs="宋体"/>
                <w:sz w:val="24"/>
              </w:rPr>
              <w:t>）</w:t>
            </w:r>
          </w:p>
          <w:p w14:paraId="263E9D48">
            <w:pPr>
              <w:snapToGrid w:val="0"/>
              <w:spacing w:line="360" w:lineRule="auto"/>
              <w:jc w:val="lef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售后服务承诺（格式自拟）；（</w:t>
            </w:r>
            <w:r>
              <w:rPr>
                <w:rFonts w:hint="eastAsia" w:ascii="宋体" w:hAnsi="宋体" w:cs="宋体"/>
                <w:b/>
                <w:sz w:val="24"/>
              </w:rPr>
              <w:t>必须提供，否则投标文件按无效投标处理</w:t>
            </w:r>
            <w:r>
              <w:rPr>
                <w:rFonts w:hint="eastAsia" w:ascii="宋体" w:hAnsi="宋体" w:cs="宋体"/>
                <w:sz w:val="24"/>
              </w:rPr>
              <w:t>）</w:t>
            </w:r>
          </w:p>
          <w:p w14:paraId="2F38ED2C">
            <w:pPr>
              <w:snapToGrid w:val="0"/>
              <w:spacing w:line="360" w:lineRule="auto"/>
              <w:jc w:val="lef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投标人情况介绍（格式自拟）；</w:t>
            </w:r>
          </w:p>
          <w:p w14:paraId="146B7204">
            <w:pPr>
              <w:snapToGrid w:val="0"/>
              <w:spacing w:line="360" w:lineRule="auto"/>
              <w:jc w:val="left"/>
              <w:rPr>
                <w:rFonts w:ascii="宋体" w:hAnsi="宋体" w:cs="宋体"/>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联合体协议书（格式后附）；（</w:t>
            </w:r>
            <w:r>
              <w:rPr>
                <w:rFonts w:hint="eastAsia" w:ascii="宋体" w:hAnsi="宋体" w:cs="宋体"/>
                <w:b/>
                <w:sz w:val="24"/>
              </w:rPr>
              <w:t>联合体投标时必须提供，否则投标文件按无效投标处理</w:t>
            </w:r>
            <w:r>
              <w:rPr>
                <w:rFonts w:hint="eastAsia" w:ascii="宋体" w:hAnsi="宋体" w:cs="宋体"/>
                <w:sz w:val="24"/>
              </w:rPr>
              <w:t>）</w:t>
            </w:r>
          </w:p>
          <w:p w14:paraId="508AC65D">
            <w:pPr>
              <w:snapToGrid w:val="0"/>
              <w:spacing w:line="360" w:lineRule="auto"/>
              <w:jc w:val="left"/>
              <w:rPr>
                <w:rFonts w:ascii="宋体" w:hAnsi="宋体" w:cs="宋体"/>
                <w:b/>
                <w:bCs/>
                <w:sz w:val="24"/>
              </w:rPr>
            </w:pPr>
            <w:r>
              <w:rPr>
                <w:rFonts w:hint="eastAsia" w:ascii="宋体" w:hAnsi="宋体" w:cs="宋体"/>
                <w:sz w:val="24"/>
              </w:rPr>
              <w:t>9</w:t>
            </w:r>
            <w:r>
              <w:rPr>
                <w:rFonts w:hint="eastAsia" w:ascii="宋体" w:hAnsi="宋体" w:cs="宋体"/>
                <w:bCs/>
                <w:sz w:val="24"/>
              </w:rPr>
              <w:t>.</w:t>
            </w:r>
            <w:r>
              <w:rPr>
                <w:rFonts w:hint="eastAsia" w:ascii="宋体" w:hAnsi="宋体" w:cs="宋体"/>
                <w:sz w:val="24"/>
              </w:rPr>
              <w:t>除招标文件规定必须提供以外，投标人认为需要提供的其他证明材料（格式自拟）。（投标人根据“第二章 采购需求”及“第四章 评标方法及评标标准”提供有关证明材料）</w:t>
            </w:r>
          </w:p>
          <w:p w14:paraId="092BC5B6">
            <w:pPr>
              <w:snapToGrid w:val="0"/>
              <w:spacing w:line="360" w:lineRule="auto"/>
              <w:jc w:val="left"/>
              <w:rPr>
                <w:rFonts w:ascii="仿宋" w:hAnsi="仿宋" w:eastAsia="仿宋" w:cs="宋体"/>
                <w:b/>
                <w:sz w:val="24"/>
              </w:rPr>
            </w:pPr>
            <w:r>
              <w:rPr>
                <w:rFonts w:hint="eastAsia" w:ascii="仿宋" w:hAnsi="仿宋" w:eastAsia="仿宋" w:cs="宋体"/>
                <w:b/>
                <w:sz w:val="24"/>
              </w:rPr>
              <w:t>【注】</w:t>
            </w:r>
          </w:p>
          <w:p w14:paraId="369CDACB">
            <w:pPr>
              <w:snapToGrid w:val="0"/>
              <w:spacing w:line="360" w:lineRule="auto"/>
              <w:jc w:val="left"/>
              <w:rPr>
                <w:rFonts w:ascii="楷体" w:hAnsi="楷体" w:eastAsia="楷体" w:cs="宋体"/>
                <w:sz w:val="24"/>
              </w:rPr>
            </w:pPr>
            <w:r>
              <w:rPr>
                <w:rFonts w:ascii="楷体" w:hAnsi="楷体" w:eastAsia="楷体" w:cs="宋体"/>
                <w:sz w:val="24"/>
              </w:rPr>
              <w:t>1</w:t>
            </w:r>
            <w:r>
              <w:rPr>
                <w:rFonts w:ascii="楷体" w:hAnsi="楷体" w:eastAsia="楷体" w:cs="宋体"/>
                <w:bCs/>
                <w:sz w:val="24"/>
              </w:rPr>
              <w:t>.</w:t>
            </w:r>
            <w:r>
              <w:rPr>
                <w:rFonts w:hint="eastAsia" w:ascii="楷体" w:hAnsi="楷体" w:eastAsia="楷体" w:cs="宋体"/>
                <w:sz w:val="24"/>
              </w:rPr>
              <w:t>法定代表人授权委托书必须由法定代表人及委托代理人签字，并加盖投标人公章，否则做无效投标处理。</w:t>
            </w:r>
          </w:p>
          <w:p w14:paraId="0B8BEF92">
            <w:pPr>
              <w:snapToGrid w:val="0"/>
              <w:spacing w:line="360" w:lineRule="auto"/>
              <w:jc w:val="left"/>
              <w:rPr>
                <w:rFonts w:ascii="宋体" w:hAnsi="宋体" w:cs="宋体"/>
                <w:sz w:val="24"/>
              </w:rPr>
            </w:pPr>
            <w:r>
              <w:rPr>
                <w:rFonts w:ascii="楷体" w:hAnsi="楷体" w:eastAsia="楷体" w:cs="宋体"/>
                <w:sz w:val="24"/>
              </w:rPr>
              <w:t>2</w:t>
            </w:r>
            <w:r>
              <w:rPr>
                <w:rFonts w:ascii="楷体" w:hAnsi="楷体" w:eastAsia="楷体" w:cs="宋体"/>
                <w:bCs/>
                <w:sz w:val="24"/>
              </w:rPr>
              <w:t>.</w:t>
            </w:r>
            <w:r>
              <w:rPr>
                <w:rFonts w:hint="eastAsia" w:ascii="楷体" w:hAnsi="楷体" w:eastAsia="楷体" w:cs="宋体"/>
                <w:sz w:val="24"/>
              </w:rPr>
              <w:t>以上标明“必须提供”的材料属于复印件的，必须加盖投标人公章，否则按无效投标处理。</w:t>
            </w:r>
          </w:p>
        </w:tc>
      </w:tr>
      <w:tr w14:paraId="322AD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22" w:hRule="atLeast"/>
          <w:jc w:val="center"/>
        </w:trPr>
        <w:tc>
          <w:tcPr>
            <w:tcW w:w="895" w:type="dxa"/>
            <w:vMerge w:val="continue"/>
            <w:tcBorders>
              <w:left w:val="single" w:color="auto" w:sz="4" w:space="0"/>
              <w:bottom w:val="single" w:color="auto" w:sz="4" w:space="0"/>
              <w:right w:val="single" w:color="auto" w:sz="4" w:space="0"/>
            </w:tcBorders>
            <w:vAlign w:val="center"/>
          </w:tcPr>
          <w:p w14:paraId="04E08E75">
            <w:pPr>
              <w:spacing w:line="360" w:lineRule="auto"/>
              <w:rPr>
                <w:rFonts w:ascii="宋体" w:hAnsi="宋体" w:cs="宋体"/>
                <w:sz w:val="24"/>
              </w:rPr>
            </w:pPr>
            <w:bookmarkStart w:id="49" w:name="_13.4"/>
            <w:bookmarkEnd w:id="49"/>
          </w:p>
        </w:tc>
        <w:tc>
          <w:tcPr>
            <w:tcW w:w="8708" w:type="dxa"/>
            <w:tcBorders>
              <w:top w:val="single" w:color="auto" w:sz="4" w:space="0"/>
              <w:left w:val="single" w:color="auto" w:sz="4" w:space="0"/>
              <w:bottom w:val="single" w:color="auto" w:sz="4" w:space="0"/>
              <w:right w:val="single" w:color="auto" w:sz="4" w:space="0"/>
            </w:tcBorders>
            <w:vAlign w:val="center"/>
          </w:tcPr>
          <w:p w14:paraId="2E4CCBF1">
            <w:pPr>
              <w:snapToGrid w:val="0"/>
              <w:spacing w:line="360" w:lineRule="auto"/>
              <w:jc w:val="left"/>
              <w:rPr>
                <w:rFonts w:ascii="宋体" w:hAnsi="宋体" w:cs="宋体"/>
                <w:b/>
                <w:sz w:val="24"/>
              </w:rPr>
            </w:pPr>
            <w:r>
              <w:rPr>
                <w:rFonts w:hint="eastAsia" w:ascii="宋体" w:hAnsi="宋体" w:cs="宋体"/>
                <w:b/>
                <w:sz w:val="24"/>
              </w:rPr>
              <w:t>技术文件：</w:t>
            </w:r>
          </w:p>
          <w:p w14:paraId="78473FBE">
            <w:pPr>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设备性能配置清单（格式后附）；（</w:t>
            </w:r>
            <w:r>
              <w:rPr>
                <w:rFonts w:hint="eastAsia" w:ascii="宋体" w:hAnsi="宋体" w:cs="宋体"/>
                <w:b/>
                <w:sz w:val="24"/>
              </w:rPr>
              <w:t>必须提供，否则投标文件按无效投标处理</w:t>
            </w:r>
            <w:r>
              <w:rPr>
                <w:rFonts w:hint="eastAsia" w:ascii="宋体" w:hAnsi="宋体" w:cs="宋体"/>
                <w:sz w:val="24"/>
              </w:rPr>
              <w:t>）</w:t>
            </w:r>
          </w:p>
          <w:p w14:paraId="318299A9">
            <w:pPr>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技术要求偏离表（格式后附）；（</w:t>
            </w:r>
            <w:r>
              <w:rPr>
                <w:rFonts w:hint="eastAsia" w:ascii="宋体" w:hAnsi="宋体" w:cs="宋体"/>
                <w:b/>
                <w:sz w:val="24"/>
              </w:rPr>
              <w:t>必须提供，否则投标文件按无效投标处理</w:t>
            </w:r>
            <w:r>
              <w:rPr>
                <w:rFonts w:hint="eastAsia" w:ascii="宋体" w:hAnsi="宋体" w:cs="宋体"/>
                <w:sz w:val="24"/>
              </w:rPr>
              <w:t>）</w:t>
            </w:r>
          </w:p>
          <w:p w14:paraId="3151844A">
            <w:pPr>
              <w:snapToGrid w:val="0"/>
              <w:spacing w:line="360" w:lineRule="auto"/>
              <w:jc w:val="left"/>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项目实施方案（格式自拟）[项目前期准备、项目实施计划（项目实施人员一览表（格式后附）技术服务、技术培训的内容和措施）]；（</w:t>
            </w:r>
            <w:r>
              <w:rPr>
                <w:rFonts w:hint="eastAsia" w:ascii="宋体" w:hAnsi="宋体" w:cs="宋体"/>
                <w:b/>
                <w:sz w:val="24"/>
              </w:rPr>
              <w:t>必须提供，否则投标文件按无效投标处理</w:t>
            </w:r>
            <w:r>
              <w:rPr>
                <w:rFonts w:hint="eastAsia" w:ascii="宋体" w:hAnsi="宋体" w:cs="宋体"/>
                <w:sz w:val="24"/>
              </w:rPr>
              <w:t>）</w:t>
            </w:r>
          </w:p>
          <w:p w14:paraId="22A76D7E">
            <w:pPr>
              <w:snapToGrid w:val="0"/>
              <w:spacing w:line="360" w:lineRule="auto"/>
              <w:jc w:val="left"/>
              <w:rPr>
                <w:rFonts w:ascii="宋体" w:hAnsi="宋体" w:cs="宋体"/>
                <w:sz w:val="24"/>
              </w:rPr>
            </w:pPr>
            <w:r>
              <w:rPr>
                <w:rFonts w:hint="eastAsia" w:ascii="宋体" w:hAnsi="宋体" w:cs="宋体"/>
                <w:sz w:val="24"/>
              </w:rPr>
              <w:t>4</w:t>
            </w:r>
            <w:r>
              <w:rPr>
                <w:rFonts w:hint="eastAsia" w:ascii="宋体" w:hAnsi="宋体" w:cs="宋体"/>
                <w:bCs/>
                <w:sz w:val="24"/>
              </w:rPr>
              <w:t>.</w:t>
            </w:r>
            <w:r>
              <w:rPr>
                <w:rFonts w:hint="eastAsia" w:ascii="宋体" w:hAnsi="宋体" w:cs="宋体"/>
                <w:sz w:val="24"/>
              </w:rPr>
              <w:t>对本项目系统总体要求的理解。包括：功能说明、性能指标及设备选型说明（质量、性能、价格、外观、体积等方面进行比较和选择的理由及过程，格式自拟）；</w:t>
            </w:r>
          </w:p>
          <w:p w14:paraId="4C7FDDA3">
            <w:pPr>
              <w:snapToGrid w:val="0"/>
              <w:spacing w:line="360" w:lineRule="auto"/>
              <w:jc w:val="left"/>
              <w:rPr>
                <w:rFonts w:ascii="宋体" w:hAnsi="宋体" w:cs="宋体"/>
                <w:sz w:val="24"/>
              </w:rPr>
            </w:pPr>
            <w:r>
              <w:rPr>
                <w:rFonts w:hint="eastAsia" w:ascii="宋体" w:hAnsi="宋体" w:cs="宋体"/>
                <w:sz w:val="24"/>
              </w:rPr>
              <w:t>5</w:t>
            </w:r>
            <w:r>
              <w:rPr>
                <w:rFonts w:hint="eastAsia" w:ascii="宋体" w:hAnsi="宋体" w:cs="宋体"/>
                <w:bCs/>
                <w:sz w:val="24"/>
              </w:rPr>
              <w:t>.</w:t>
            </w:r>
            <w:r>
              <w:rPr>
                <w:rFonts w:hint="eastAsia" w:ascii="宋体" w:hAnsi="宋体" w:cs="宋体"/>
                <w:sz w:val="24"/>
              </w:rPr>
              <w:t>产品出厂标准、质量检测报告[其中有精度要求的仪器设备类政府采购项目，应当要求投标人提供精度数据（国家认可的有资质的第三方检测机构出具的检测报告复印件或者由采购人在投标前组织的实测获得）]；（</w:t>
            </w:r>
            <w:r>
              <w:rPr>
                <w:rFonts w:hint="eastAsia" w:ascii="宋体" w:hAnsi="宋体" w:cs="宋体"/>
                <w:b/>
                <w:sz w:val="24"/>
              </w:rPr>
              <w:t>采购需求中要求必须提供时必须提供，否则投标文件按无效投标处理</w:t>
            </w:r>
            <w:r>
              <w:rPr>
                <w:rFonts w:hint="eastAsia" w:ascii="宋体" w:hAnsi="宋体" w:cs="宋体"/>
                <w:sz w:val="24"/>
              </w:rPr>
              <w:t>）</w:t>
            </w:r>
          </w:p>
          <w:p w14:paraId="0295E618">
            <w:pPr>
              <w:snapToGrid w:val="0"/>
              <w:spacing w:line="360" w:lineRule="auto"/>
              <w:jc w:val="left"/>
              <w:rPr>
                <w:rFonts w:ascii="宋体" w:hAnsi="宋体" w:cs="宋体"/>
                <w:sz w:val="24"/>
              </w:rPr>
            </w:pPr>
            <w:r>
              <w:rPr>
                <w:rFonts w:hint="eastAsia" w:ascii="宋体" w:hAnsi="宋体" w:cs="宋体"/>
                <w:sz w:val="24"/>
              </w:rPr>
              <w:t>6</w:t>
            </w:r>
            <w:r>
              <w:rPr>
                <w:rFonts w:hint="eastAsia" w:ascii="宋体" w:hAnsi="宋体" w:cs="宋体"/>
                <w:bCs/>
                <w:sz w:val="24"/>
              </w:rPr>
              <w:t>.</w:t>
            </w:r>
            <w:r>
              <w:rPr>
                <w:rFonts w:hint="eastAsia" w:ascii="宋体" w:hAnsi="宋体" w:cs="宋体"/>
                <w:sz w:val="24"/>
              </w:rPr>
              <w:t>优惠条件：投标人承诺给予招标人的各种优惠条件，包括售后服务、备品备件、专用耗材等方面的优惠；投标人不得给予赠品或者与采购无关的其他商品、服务；</w:t>
            </w:r>
          </w:p>
          <w:p w14:paraId="65E01A3D">
            <w:pPr>
              <w:snapToGrid w:val="0"/>
              <w:spacing w:line="360" w:lineRule="auto"/>
              <w:jc w:val="left"/>
              <w:rPr>
                <w:rFonts w:ascii="宋体" w:hAnsi="宋体" w:cs="宋体"/>
                <w:sz w:val="24"/>
              </w:rPr>
            </w:pPr>
            <w:r>
              <w:rPr>
                <w:rFonts w:hint="eastAsia" w:ascii="宋体" w:hAnsi="宋体" w:cs="宋体"/>
                <w:sz w:val="24"/>
              </w:rPr>
              <w:t>7</w:t>
            </w:r>
            <w:r>
              <w:rPr>
                <w:rFonts w:hint="eastAsia" w:ascii="宋体" w:hAnsi="宋体" w:cs="宋体"/>
                <w:bCs/>
                <w:sz w:val="24"/>
              </w:rPr>
              <w:t>.</w:t>
            </w:r>
            <w:r>
              <w:rPr>
                <w:rFonts w:hint="eastAsia" w:ascii="宋体" w:hAnsi="宋体" w:cs="宋体"/>
                <w:sz w:val="24"/>
              </w:rPr>
              <w:t>投标人对本项目的合理化建议和改进措施（格式自拟）；</w:t>
            </w:r>
          </w:p>
          <w:p w14:paraId="31B8384A">
            <w:pPr>
              <w:snapToGrid w:val="0"/>
              <w:spacing w:line="360" w:lineRule="auto"/>
              <w:jc w:val="left"/>
              <w:rPr>
                <w:rFonts w:ascii="宋体" w:hAnsi="宋体" w:cs="宋体"/>
                <w:bCs/>
                <w:sz w:val="24"/>
              </w:rPr>
            </w:pPr>
            <w:r>
              <w:rPr>
                <w:rFonts w:hint="eastAsia" w:ascii="宋体" w:hAnsi="宋体" w:cs="宋体"/>
                <w:sz w:val="24"/>
              </w:rPr>
              <w:t>8</w:t>
            </w:r>
            <w:r>
              <w:rPr>
                <w:rFonts w:hint="eastAsia" w:ascii="宋体" w:hAnsi="宋体" w:cs="宋体"/>
                <w:bCs/>
                <w:sz w:val="24"/>
              </w:rPr>
              <w:t>.</w:t>
            </w:r>
            <w:r>
              <w:rPr>
                <w:rFonts w:hint="eastAsia" w:ascii="宋体" w:hAnsi="宋体" w:cs="宋体"/>
                <w:sz w:val="24"/>
              </w:rPr>
              <w:t>除招标文件规定必须提供以外，投标人需要说明的其他文件和说明（格式自拟）。</w:t>
            </w:r>
          </w:p>
          <w:p w14:paraId="3A5785FA">
            <w:pPr>
              <w:snapToGrid w:val="0"/>
              <w:spacing w:line="360" w:lineRule="auto"/>
              <w:jc w:val="left"/>
              <w:rPr>
                <w:rFonts w:ascii="楷体" w:hAnsi="楷体" w:eastAsia="楷体" w:cs="宋体"/>
                <w:bCs/>
                <w:sz w:val="24"/>
              </w:rPr>
            </w:pPr>
            <w:r>
              <w:rPr>
                <w:rFonts w:hint="eastAsia" w:ascii="楷体" w:hAnsi="楷体" w:eastAsia="楷体" w:cs="宋体"/>
                <w:b/>
                <w:bCs/>
                <w:sz w:val="24"/>
              </w:rPr>
              <w:t>注</w:t>
            </w:r>
            <w:r>
              <w:rPr>
                <w:rFonts w:hint="eastAsia" w:ascii="楷体" w:hAnsi="楷体" w:eastAsia="楷体" w:cs="宋体"/>
                <w:bCs/>
                <w:sz w:val="24"/>
              </w:rPr>
              <w:t>：以上标明“必须提供”的材料属于复印件的，必须加盖投标人公章，否则按无效投标</w:t>
            </w:r>
            <w:r>
              <w:rPr>
                <w:rFonts w:hint="eastAsia" w:ascii="楷体" w:hAnsi="楷体" w:eastAsia="楷体" w:cs="宋体"/>
                <w:sz w:val="24"/>
              </w:rPr>
              <w:t>处理</w:t>
            </w:r>
            <w:r>
              <w:rPr>
                <w:rFonts w:hint="eastAsia" w:ascii="楷体" w:hAnsi="楷体" w:eastAsia="楷体" w:cs="宋体"/>
                <w:bCs/>
                <w:sz w:val="24"/>
              </w:rPr>
              <w:t>。</w:t>
            </w:r>
          </w:p>
        </w:tc>
      </w:tr>
      <w:tr w14:paraId="749F81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918A948">
            <w:pPr>
              <w:spacing w:line="360" w:lineRule="auto"/>
              <w:jc w:val="center"/>
              <w:rPr>
                <w:rFonts w:ascii="宋体" w:hAnsi="宋体" w:cs="宋体"/>
                <w:sz w:val="24"/>
              </w:rPr>
            </w:pPr>
            <w:bookmarkStart w:id="50" w:name="_16.2"/>
            <w:bookmarkEnd w:id="50"/>
            <w:bookmarkStart w:id="51" w:name="_13.5"/>
            <w:bookmarkEnd w:id="51"/>
            <w:r>
              <w:rPr>
                <w:rFonts w:hint="eastAsia" w:ascii="宋体" w:hAnsi="宋体" w:cs="宋体"/>
                <w:sz w:val="24"/>
              </w:rPr>
              <w:t>16</w:t>
            </w:r>
            <w:bookmarkStart w:id="52" w:name="_Hlt19693758"/>
            <w:bookmarkStart w:id="53" w:name="_Hlt19194066"/>
            <w:bookmarkStart w:id="54" w:name="_Hlt19693759"/>
            <w:bookmarkStart w:id="55" w:name="_Hlt19194067"/>
            <w:r>
              <w:rPr>
                <w:rFonts w:hint="eastAsia" w:ascii="宋体" w:hAnsi="宋体" w:cs="宋体"/>
                <w:sz w:val="24"/>
              </w:rPr>
              <w:t>.</w:t>
            </w:r>
            <w:bookmarkEnd w:id="52"/>
            <w:bookmarkEnd w:id="53"/>
            <w:bookmarkEnd w:id="54"/>
            <w:bookmarkEnd w:id="55"/>
            <w:r>
              <w:rPr>
                <w:rFonts w:hint="eastAsia" w:ascii="宋体" w:hAnsi="宋体" w:cs="宋体"/>
                <w:sz w:val="24"/>
              </w:rPr>
              <w:t>2</w:t>
            </w:r>
          </w:p>
        </w:tc>
        <w:tc>
          <w:tcPr>
            <w:tcW w:w="8708" w:type="dxa"/>
            <w:tcBorders>
              <w:top w:val="single" w:color="auto" w:sz="4" w:space="0"/>
              <w:left w:val="single" w:color="auto" w:sz="4" w:space="0"/>
              <w:bottom w:val="single" w:color="auto" w:sz="4" w:space="0"/>
              <w:right w:val="single" w:color="auto" w:sz="4" w:space="0"/>
            </w:tcBorders>
            <w:vAlign w:val="center"/>
          </w:tcPr>
          <w:p w14:paraId="4D966163">
            <w:pPr>
              <w:snapToGrid w:val="0"/>
              <w:spacing w:line="360" w:lineRule="auto"/>
              <w:rPr>
                <w:rFonts w:ascii="宋体" w:hAnsi="宋体" w:cs="宋体"/>
                <w:b/>
                <w:sz w:val="24"/>
              </w:rPr>
            </w:pPr>
            <w:r>
              <w:rPr>
                <w:rFonts w:hint="eastAsia" w:ascii="宋体" w:hAnsi="宋体" w:cs="宋体"/>
                <w:sz w:val="24"/>
              </w:rPr>
              <w:t>投标报价是履行合同的最终价格，包含设备、随配附件、备品备件、辅助材料、工具、运抵指定交货地点、材料运输及人工搬运费、装修施工垃圾清理及排放、完工清场清洁、保险、现场安装、培训、调试及验收的各种费用和售后服务、人工费、税费及其他所有成本费用的总和。合同履行过程中，采购人不再支付合同以外的其他费用。（采购需求另有约定的，按其约定）</w:t>
            </w:r>
          </w:p>
        </w:tc>
      </w:tr>
      <w:tr w14:paraId="30CFD6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E926341">
            <w:pPr>
              <w:spacing w:line="360" w:lineRule="auto"/>
              <w:jc w:val="center"/>
              <w:rPr>
                <w:rFonts w:ascii="宋体" w:hAnsi="宋体" w:cs="宋体"/>
                <w:sz w:val="24"/>
              </w:rPr>
            </w:pPr>
            <w:bookmarkStart w:id="56" w:name="_17.1"/>
            <w:bookmarkEnd w:id="56"/>
            <w:r>
              <w:rPr>
                <w:rFonts w:hint="eastAsia" w:ascii="宋体" w:hAnsi="宋体" w:cs="宋体"/>
                <w:sz w:val="24"/>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46ABDE04">
            <w:pPr>
              <w:snapToGrid w:val="0"/>
              <w:spacing w:line="360" w:lineRule="auto"/>
              <w:rPr>
                <w:rFonts w:ascii="宋体" w:hAnsi="宋体" w:cs="宋体"/>
                <w:sz w:val="24"/>
              </w:rPr>
            </w:pPr>
            <w:r>
              <w:rPr>
                <w:rFonts w:hint="eastAsia" w:ascii="宋体" w:hAnsi="宋体" w:cs="宋体"/>
                <w:sz w:val="24"/>
              </w:rPr>
              <w:t>投标有效期：投标截止之日起</w:t>
            </w:r>
            <w:r>
              <w:rPr>
                <w:rFonts w:ascii="宋体" w:hAnsi="宋体" w:cs="宋体"/>
                <w:sz w:val="24"/>
              </w:rPr>
              <w:t>60</w:t>
            </w:r>
            <w:r>
              <w:rPr>
                <w:rFonts w:hint="eastAsia" w:ascii="宋体" w:hAnsi="宋体" w:cs="宋体"/>
                <w:sz w:val="24"/>
              </w:rPr>
              <w:t>天内。</w:t>
            </w:r>
          </w:p>
        </w:tc>
      </w:tr>
      <w:tr w14:paraId="2BFBE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3AC591B">
            <w:pPr>
              <w:spacing w:line="360" w:lineRule="auto"/>
              <w:jc w:val="center"/>
              <w:rPr>
                <w:rFonts w:ascii="宋体" w:hAnsi="宋体" w:cs="宋体"/>
                <w:sz w:val="24"/>
              </w:rPr>
            </w:pPr>
            <w:bookmarkStart w:id="57" w:name="_18"/>
            <w:bookmarkEnd w:id="57"/>
            <w:r>
              <w:rPr>
                <w:rFonts w:hint="eastAsia" w:ascii="宋体" w:hAnsi="宋体" w:cs="宋体"/>
                <w:sz w:val="24"/>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1D474187">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2" w:char="00A3"/>
            </w:r>
            <w:r>
              <w:rPr>
                <w:rFonts w:hint="eastAsia" w:ascii="宋体" w:hAnsi="宋体" w:cs="宋体"/>
                <w:sz w:val="24"/>
              </w:rPr>
              <w:t>本项目不收取投标保证金。</w:t>
            </w:r>
          </w:p>
          <w:p w14:paraId="2EA98B7C">
            <w:pPr>
              <w:spacing w:line="36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本项目收取投标保证金。</w:t>
            </w:r>
          </w:p>
          <w:p w14:paraId="13123B17">
            <w:pPr>
              <w:spacing w:line="360" w:lineRule="auto"/>
              <w:jc w:val="left"/>
              <w:rPr>
                <w:rFonts w:ascii="宋体" w:hAnsi="宋体" w:cs="宋体"/>
                <w:sz w:val="24"/>
              </w:rPr>
            </w:pPr>
            <w:r>
              <w:rPr>
                <w:rFonts w:hint="eastAsia" w:ascii="宋体" w:hAnsi="宋体" w:cs="宋体"/>
                <w:sz w:val="24"/>
              </w:rPr>
              <w:t>投标保证金：¥30000.00。保证金专用银行账号：</w:t>
            </w:r>
          </w:p>
          <w:p w14:paraId="6C0855DD">
            <w:pPr>
              <w:spacing w:line="360" w:lineRule="auto"/>
              <w:jc w:val="left"/>
              <w:rPr>
                <w:rFonts w:ascii="宋体" w:hAnsi="宋体" w:cs="宋体"/>
                <w:sz w:val="24"/>
              </w:rPr>
            </w:pPr>
            <w:r>
              <w:rPr>
                <w:rFonts w:hint="eastAsia" w:ascii="宋体" w:hAnsi="宋体" w:cs="宋体"/>
                <w:sz w:val="24"/>
              </w:rPr>
              <w:t>开户名称：广西科文招标有限公司</w:t>
            </w:r>
          </w:p>
          <w:p w14:paraId="6CB4B7DD">
            <w:pPr>
              <w:spacing w:line="360" w:lineRule="auto"/>
              <w:jc w:val="left"/>
              <w:rPr>
                <w:rFonts w:ascii="宋体" w:hAnsi="宋体" w:cs="宋体"/>
                <w:sz w:val="24"/>
              </w:rPr>
            </w:pPr>
            <w:r>
              <w:rPr>
                <w:rFonts w:hint="eastAsia" w:ascii="宋体" w:hAnsi="宋体" w:cs="宋体"/>
                <w:sz w:val="24"/>
              </w:rPr>
              <w:t>开户银行：广西北部湾银行南宁分行</w:t>
            </w:r>
          </w:p>
          <w:p w14:paraId="57194383">
            <w:pPr>
              <w:spacing w:line="360" w:lineRule="auto"/>
              <w:jc w:val="left"/>
              <w:rPr>
                <w:rFonts w:ascii="宋体" w:hAnsi="宋体" w:cs="宋体"/>
                <w:sz w:val="24"/>
              </w:rPr>
            </w:pPr>
            <w:r>
              <w:rPr>
                <w:rFonts w:hint="eastAsia" w:ascii="宋体" w:hAnsi="宋体" w:cs="宋体"/>
                <w:sz w:val="24"/>
              </w:rPr>
              <w:t>银行账号：0101012090615689</w:t>
            </w:r>
          </w:p>
          <w:p w14:paraId="27D44461">
            <w:pPr>
              <w:snapToGrid w:val="0"/>
              <w:spacing w:line="360" w:lineRule="auto"/>
              <w:rPr>
                <w:rFonts w:ascii="宋体" w:hAnsi="宋体" w:cs="宋体"/>
                <w:sz w:val="24"/>
              </w:rPr>
            </w:pPr>
            <w:r>
              <w:rPr>
                <w:rFonts w:hint="eastAsia" w:ascii="宋体" w:hAnsi="宋体" w:cs="宋体"/>
                <w:kern w:val="0"/>
                <w:sz w:val="24"/>
              </w:rPr>
              <w:t>投标保证金的交纳方式：银行转账、支票、汇票、本票或者金融、担保机构出具的保函，禁止采用现钞方式。采用银行转账方式的，在投标截止时间前交至指定账户并且到账。采用支票、汇票、本票或者保函等方式的，在投标截止时间前，投标人必须递交支票、汇票、本票或者保函原件到采购代理机构。否则视为无效投标保证金。</w:t>
            </w:r>
          </w:p>
          <w:p w14:paraId="517EE74D">
            <w:pPr>
              <w:snapToGrid w:val="0"/>
              <w:spacing w:line="360" w:lineRule="auto"/>
              <w:rPr>
                <w:rFonts w:ascii="宋体" w:hAnsi="宋体" w:cs="宋体"/>
                <w:sz w:val="24"/>
              </w:rPr>
            </w:pPr>
            <w:r>
              <w:rPr>
                <w:rFonts w:hint="eastAsia" w:ascii="宋体" w:hAnsi="宋体" w:cs="宋体"/>
                <w:sz w:val="24"/>
              </w:rPr>
              <w:t>相关要求：</w:t>
            </w:r>
          </w:p>
          <w:p w14:paraId="58A51816">
            <w:pPr>
              <w:pStyle w:val="17"/>
              <w:spacing w:line="360" w:lineRule="auto"/>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投标保证金采用银行转账交纳方式的，在投标截止时间前交至指定账户并且到账，投标人应将银行转账底单的复印件作为投标保证金提交凭证，放置于商务文件中，否则投标无效。</w:t>
            </w:r>
          </w:p>
          <w:p w14:paraId="5881A64A">
            <w:pPr>
              <w:pStyle w:val="17"/>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保证金采用支票、汇票、本票或者金融、担保机构出具的保函交纳方式的，投标人应将支票、汇票、本票或者金融、担保机构出具的保函的复印件作为投标保证金提交凭证，放置于商务文件中，否则投标无效。投标人必须在投标截止时间前将支票、汇票、本票或者金融、担保机构出具的保函原件提交给采购代理机构，由采购代理机构向投标人出具回执，并妥善保管。</w:t>
            </w:r>
          </w:p>
          <w:p w14:paraId="63957B8F">
            <w:pPr>
              <w:snapToGrid w:val="0"/>
              <w:spacing w:line="360" w:lineRule="auto"/>
              <w:rPr>
                <w:rFonts w:ascii="宋体" w:hAnsi="宋体" w:cs="宋体"/>
                <w:sz w:val="24"/>
              </w:rPr>
            </w:pPr>
            <w:r>
              <w:rPr>
                <w:rFonts w:hint="eastAsia" w:ascii="宋体" w:hAnsi="宋体" w:cs="宋体"/>
                <w:sz w:val="24"/>
              </w:rPr>
              <w:t>3</w:t>
            </w:r>
            <w:r>
              <w:rPr>
                <w:rFonts w:hint="eastAsia" w:ascii="宋体" w:hAnsi="宋体" w:cs="宋体"/>
                <w:bCs/>
                <w:sz w:val="24"/>
              </w:rPr>
              <w:t>.</w:t>
            </w:r>
            <w:r>
              <w:rPr>
                <w:rFonts w:hint="eastAsia" w:ascii="宋体" w:hAnsi="宋体" w:cs="宋体"/>
                <w:sz w:val="24"/>
              </w:rPr>
              <w:t>投标人为联合体的，可以由联合体中的一方或者多方共同交纳投标保证金，其交纳的保证金对联合体各方均具有约束力。</w:t>
            </w:r>
          </w:p>
          <w:p w14:paraId="701B280F">
            <w:pPr>
              <w:snapToGrid w:val="0"/>
              <w:spacing w:line="360" w:lineRule="auto"/>
              <w:rPr>
                <w:rFonts w:ascii="宋体" w:hAnsi="宋体" w:cs="宋体"/>
                <w:bCs/>
                <w:sz w:val="24"/>
              </w:rPr>
            </w:pPr>
            <w:r>
              <w:rPr>
                <w:rFonts w:hint="eastAsia" w:ascii="仿宋" w:hAnsi="仿宋" w:eastAsia="仿宋" w:cs="宋体"/>
                <w:b/>
                <w:bCs/>
                <w:sz w:val="24"/>
              </w:rPr>
              <w:t>【备注】</w:t>
            </w:r>
            <w:r>
              <w:rPr>
                <w:rFonts w:hint="eastAsia" w:ascii="宋体" w:hAnsi="宋体" w:cs="宋体"/>
                <w:bCs/>
                <w:sz w:val="24"/>
              </w:rPr>
              <w:t xml:space="preserve"> </w:t>
            </w:r>
          </w:p>
          <w:p w14:paraId="0B588E53">
            <w:pPr>
              <w:snapToGrid w:val="0"/>
              <w:spacing w:line="360" w:lineRule="auto"/>
              <w:rPr>
                <w:rFonts w:ascii="楷体" w:hAnsi="楷体" w:eastAsia="楷体" w:cs="宋体"/>
                <w:bCs/>
                <w:sz w:val="24"/>
              </w:rPr>
            </w:pPr>
            <w:r>
              <w:rPr>
                <w:rFonts w:hint="eastAsia" w:ascii="楷体" w:hAnsi="楷体" w:eastAsia="楷体" w:cs="宋体"/>
                <w:bCs/>
                <w:sz w:val="24"/>
              </w:rPr>
              <w:t>1.投标保证金在投标截止时间后提交的，或者不按规定交纳方式交纳的，或者未足额交纳的（包含保函额度不足的），视为无效投标保证金。</w:t>
            </w:r>
          </w:p>
          <w:p w14:paraId="14D72F2B">
            <w:pPr>
              <w:snapToGrid w:val="0"/>
              <w:spacing w:line="360" w:lineRule="auto"/>
              <w:rPr>
                <w:rFonts w:ascii="楷体" w:hAnsi="楷体" w:eastAsia="楷体" w:cs="宋体"/>
                <w:bCs/>
                <w:sz w:val="24"/>
              </w:rPr>
            </w:pPr>
            <w:r>
              <w:rPr>
                <w:rFonts w:hint="eastAsia" w:ascii="楷体" w:hAnsi="楷体" w:eastAsia="楷体" w:cs="宋体"/>
                <w:bCs/>
                <w:sz w:val="24"/>
              </w:rPr>
              <w:t>2.投标人采用现钞方式或者从个人账户（自然人投标除外）转出的投标保证金，视为无效投标保证金。</w:t>
            </w:r>
          </w:p>
          <w:p w14:paraId="1C942465">
            <w:pPr>
              <w:snapToGrid w:val="0"/>
              <w:spacing w:line="360" w:lineRule="auto"/>
              <w:rPr>
                <w:rFonts w:ascii="楷体" w:hAnsi="楷体" w:eastAsia="楷体" w:cs="宋体"/>
                <w:bCs/>
                <w:sz w:val="24"/>
              </w:rPr>
            </w:pPr>
            <w:r>
              <w:rPr>
                <w:rFonts w:hint="eastAsia" w:ascii="楷体" w:hAnsi="楷体" w:eastAsia="楷体" w:cs="宋体"/>
                <w:bCs/>
                <w:sz w:val="24"/>
              </w:rPr>
              <w:t>3.支票、汇票或者本票出现无效或者背书情形的，视为无效投标保证金。</w:t>
            </w:r>
          </w:p>
          <w:p w14:paraId="54D829CA">
            <w:pPr>
              <w:snapToGrid w:val="0"/>
              <w:spacing w:line="360" w:lineRule="auto"/>
              <w:rPr>
                <w:rFonts w:ascii="楷体" w:hAnsi="楷体" w:eastAsia="楷体" w:cs="宋体"/>
                <w:bCs/>
                <w:sz w:val="24"/>
              </w:rPr>
            </w:pPr>
            <w:r>
              <w:rPr>
                <w:rFonts w:hint="eastAsia" w:ascii="楷体" w:hAnsi="楷体" w:eastAsia="楷体" w:cs="宋体"/>
                <w:bCs/>
                <w:sz w:val="24"/>
              </w:rPr>
              <w:t>4.保函有效期低于投标有效期的，视为无效投标保证金。</w:t>
            </w:r>
          </w:p>
          <w:p w14:paraId="2E21FBA7">
            <w:pPr>
              <w:snapToGrid w:val="0"/>
              <w:spacing w:line="360" w:lineRule="auto"/>
            </w:pPr>
            <w:r>
              <w:rPr>
                <w:rFonts w:hint="eastAsia" w:ascii="楷体" w:hAnsi="楷体" w:eastAsia="楷体" w:cs="宋体"/>
                <w:bCs/>
                <w:sz w:val="24"/>
              </w:rPr>
              <w:t>5.采用银行、保险机构出具保函的，必须为无条件保函，否则视为无效投标保证金。</w:t>
            </w:r>
          </w:p>
        </w:tc>
      </w:tr>
      <w:tr w14:paraId="715FA0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3E38BFC">
            <w:pPr>
              <w:spacing w:line="360" w:lineRule="auto"/>
              <w:jc w:val="center"/>
              <w:rPr>
                <w:rFonts w:ascii="宋体" w:hAnsi="宋体" w:cs="宋体"/>
                <w:sz w:val="24"/>
              </w:rPr>
            </w:pPr>
            <w:bookmarkStart w:id="58" w:name="_19.2"/>
            <w:bookmarkEnd w:id="58"/>
            <w:r>
              <w:rPr>
                <w:rFonts w:hint="eastAsia" w:ascii="宋体" w:hAnsi="宋体" w:cs="宋体"/>
                <w:sz w:val="24"/>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09191F14">
            <w:pPr>
              <w:autoSpaceDE w:val="0"/>
              <w:autoSpaceDN w:val="0"/>
              <w:snapToGrid w:val="0"/>
              <w:spacing w:line="360" w:lineRule="auto"/>
              <w:textAlignment w:val="bottom"/>
              <w:rPr>
                <w:rFonts w:ascii="宋体" w:hAnsi="宋体" w:cs="宋体"/>
                <w:sz w:val="24"/>
              </w:rPr>
            </w:pPr>
            <w:r>
              <w:rPr>
                <w:rFonts w:hint="eastAsia" w:ascii="宋体" w:hAnsi="宋体" w:cs="宋体"/>
                <w:sz w:val="24"/>
              </w:rPr>
              <w:t>投标文件应按报价文件、资格证明文件、商务文件、技术文件分别编制，</w:t>
            </w:r>
            <w:r>
              <w:rPr>
                <w:rFonts w:hint="eastAsia" w:ascii="宋体" w:hAnsi="宋体" w:cs="宋体"/>
                <w:sz w:val="24"/>
                <w:lang w:bidi="ar"/>
              </w:rPr>
              <w:t>并按广西政府采购云平台的要求编制、加密、上传。（注：按照本招标文件“第六章 投标文件格式”编写，第六章未附格式的，由投标人自行拟定。）</w:t>
            </w:r>
          </w:p>
        </w:tc>
      </w:tr>
      <w:tr w14:paraId="734BC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6685E0C">
            <w:pPr>
              <w:spacing w:line="360" w:lineRule="auto"/>
              <w:jc w:val="center"/>
              <w:rPr>
                <w:rFonts w:ascii="宋体" w:hAnsi="宋体" w:cs="宋体"/>
                <w:sz w:val="24"/>
              </w:rPr>
            </w:pPr>
            <w:r>
              <w:rPr>
                <w:rFonts w:hint="eastAsia" w:ascii="宋体" w:hAnsi="宋体" w:cs="宋体"/>
                <w:sz w:val="24"/>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2B7F6B96">
            <w:pPr>
              <w:autoSpaceDE w:val="0"/>
              <w:autoSpaceDN w:val="0"/>
              <w:snapToGrid w:val="0"/>
              <w:spacing w:line="360" w:lineRule="auto"/>
              <w:textAlignment w:val="bottom"/>
              <w:rPr>
                <w:rFonts w:ascii="宋体" w:hAnsi="宋体" w:cs="宋体"/>
                <w:sz w:val="24"/>
              </w:rPr>
            </w:pPr>
            <w:r>
              <w:rPr>
                <w:rFonts w:hint="eastAsia" w:ascii="宋体" w:hAnsi="宋体" w:cs="宋体"/>
                <w:sz w:val="24"/>
              </w:rPr>
              <w:t>电子投标文件制作完成后，投标人应按广西政府采购云平台的要求进行加密，并在规定时间内解密，否则，由此产生的后果由投标人自行负责。</w:t>
            </w:r>
          </w:p>
        </w:tc>
      </w:tr>
      <w:tr w14:paraId="6BD6E6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57E5ED26">
            <w:pPr>
              <w:spacing w:line="360" w:lineRule="auto"/>
              <w:jc w:val="center"/>
              <w:rPr>
                <w:rFonts w:ascii="宋体" w:hAnsi="宋体" w:cs="宋体"/>
                <w:sz w:val="24"/>
              </w:rPr>
            </w:pPr>
            <w:r>
              <w:rPr>
                <w:rFonts w:hint="eastAsia" w:ascii="宋体" w:hAnsi="宋体" w:cs="宋体"/>
                <w:sz w:val="24"/>
              </w:rPr>
              <w:t>2</w:t>
            </w:r>
            <w:r>
              <w:rPr>
                <w:rFonts w:ascii="宋体" w:hAnsi="宋体" w:cs="宋体"/>
                <w:sz w:val="24"/>
              </w:rPr>
              <w:t>0.2</w:t>
            </w:r>
          </w:p>
        </w:tc>
        <w:tc>
          <w:tcPr>
            <w:tcW w:w="8708" w:type="dxa"/>
            <w:tcBorders>
              <w:top w:val="single" w:color="auto" w:sz="4" w:space="0"/>
              <w:left w:val="single" w:color="auto" w:sz="4" w:space="0"/>
              <w:bottom w:val="single" w:color="auto" w:sz="4" w:space="0"/>
              <w:right w:val="single" w:color="auto" w:sz="4" w:space="0"/>
            </w:tcBorders>
            <w:vAlign w:val="center"/>
          </w:tcPr>
          <w:p w14:paraId="5F3C4FF8">
            <w:pPr>
              <w:snapToGrid w:val="0"/>
              <w:spacing w:line="360" w:lineRule="auto"/>
              <w:rPr>
                <w:rFonts w:ascii="宋体" w:hAnsi="宋体" w:cs="宋体"/>
                <w:sz w:val="24"/>
              </w:rPr>
            </w:pPr>
            <w:r>
              <w:rPr>
                <w:rFonts w:hint="eastAsia" w:ascii="宋体" w:hAnsi="宋体" w:cs="宋体"/>
                <w:sz w:val="24"/>
              </w:rPr>
              <w:t>本项目不接受电子备份投标文件。</w:t>
            </w:r>
          </w:p>
        </w:tc>
      </w:tr>
      <w:tr w14:paraId="01EF1D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A8E059A">
            <w:pPr>
              <w:spacing w:line="360" w:lineRule="auto"/>
              <w:jc w:val="center"/>
              <w:rPr>
                <w:rFonts w:ascii="宋体" w:hAnsi="宋体" w:cs="宋体"/>
                <w:sz w:val="24"/>
              </w:rPr>
            </w:pPr>
            <w:bookmarkStart w:id="59" w:name="_21.1"/>
            <w:bookmarkEnd w:id="59"/>
            <w:r>
              <w:rPr>
                <w:rFonts w:hint="eastAsia" w:ascii="宋体" w:hAnsi="宋体" w:cs="宋体"/>
                <w:sz w:val="24"/>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2F96A518">
            <w:pPr>
              <w:snapToGrid w:val="0"/>
              <w:spacing w:line="360" w:lineRule="auto"/>
              <w:rPr>
                <w:rFonts w:ascii="宋体" w:hAnsi="宋体" w:cs="宋体"/>
                <w:sz w:val="24"/>
                <w:u w:val="single"/>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投标截止时间：详见招标公告。</w:t>
            </w:r>
          </w:p>
          <w:p w14:paraId="283888A9">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投标地点：详见招标公告。</w:t>
            </w:r>
          </w:p>
        </w:tc>
      </w:tr>
      <w:tr w14:paraId="553C81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4D7C5791">
            <w:pPr>
              <w:spacing w:line="360" w:lineRule="auto"/>
              <w:jc w:val="center"/>
              <w:rPr>
                <w:rFonts w:ascii="宋体" w:hAnsi="宋体" w:cs="宋体"/>
                <w:sz w:val="24"/>
              </w:rPr>
            </w:pPr>
            <w:bookmarkStart w:id="60" w:name="_23"/>
            <w:bookmarkEnd w:id="60"/>
            <w:r>
              <w:rPr>
                <w:rFonts w:hint="eastAsia" w:ascii="宋体" w:hAnsi="宋体" w:cs="宋体"/>
                <w:sz w:val="24"/>
              </w:rPr>
              <w:t>23</w:t>
            </w:r>
          </w:p>
        </w:tc>
        <w:tc>
          <w:tcPr>
            <w:tcW w:w="8708" w:type="dxa"/>
            <w:tcBorders>
              <w:top w:val="single" w:color="auto" w:sz="4" w:space="0"/>
              <w:left w:val="single" w:color="auto" w:sz="4" w:space="0"/>
              <w:bottom w:val="single" w:color="auto" w:sz="4" w:space="0"/>
              <w:right w:val="single" w:color="auto" w:sz="4" w:space="0"/>
            </w:tcBorders>
            <w:vAlign w:val="center"/>
          </w:tcPr>
          <w:p w14:paraId="77BFA564">
            <w:pPr>
              <w:snapToGrid w:val="0"/>
              <w:spacing w:line="360" w:lineRule="auto"/>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开标时间：详见招标公告。</w:t>
            </w:r>
          </w:p>
          <w:p w14:paraId="30A22FA1">
            <w:pPr>
              <w:snapToGrid w:val="0"/>
              <w:spacing w:line="360" w:lineRule="auto"/>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开标地点：详见招标公告。</w:t>
            </w:r>
          </w:p>
        </w:tc>
      </w:tr>
      <w:tr w14:paraId="1F426D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7AA529">
            <w:pPr>
              <w:spacing w:line="360" w:lineRule="auto"/>
              <w:jc w:val="center"/>
              <w:rPr>
                <w:rFonts w:ascii="宋体" w:hAnsi="宋体" w:cs="宋体"/>
                <w:sz w:val="24"/>
              </w:rPr>
            </w:pPr>
            <w:r>
              <w:rPr>
                <w:rFonts w:hint="eastAsia" w:ascii="宋体" w:hAnsi="宋体" w:cs="宋体"/>
                <w:bCs/>
                <w:sz w:val="24"/>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63AF4FA4">
            <w:pPr>
              <w:autoSpaceDE w:val="0"/>
              <w:autoSpaceDN w:val="0"/>
              <w:adjustRightInd w:val="0"/>
              <w:spacing w:line="360" w:lineRule="auto"/>
              <w:rPr>
                <w:rFonts w:ascii="宋体" w:hAnsi="宋体" w:cs="宋体"/>
                <w:sz w:val="24"/>
              </w:rPr>
            </w:pPr>
            <w:r>
              <w:rPr>
                <w:rFonts w:hint="eastAsia" w:ascii="宋体" w:hAnsi="宋体" w:cs="宋体"/>
                <w:bCs/>
                <w:sz w:val="24"/>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p>
        </w:tc>
      </w:tr>
      <w:tr w14:paraId="64240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408F1E6">
            <w:pPr>
              <w:spacing w:line="360" w:lineRule="auto"/>
              <w:jc w:val="center"/>
              <w:rPr>
                <w:rFonts w:ascii="宋体" w:hAnsi="宋体" w:cs="宋体"/>
                <w:sz w:val="24"/>
              </w:rPr>
            </w:pPr>
            <w:bookmarkStart w:id="61" w:name="_25.3"/>
            <w:bookmarkEnd w:id="61"/>
            <w:r>
              <w:rPr>
                <w:rFonts w:hint="eastAsia" w:ascii="宋体" w:hAnsi="宋体" w:cs="宋体"/>
                <w:sz w:val="24"/>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1E635A3E">
            <w:pPr>
              <w:snapToGrid w:val="0"/>
              <w:spacing w:line="360" w:lineRule="auto"/>
              <w:rPr>
                <w:rFonts w:ascii="宋体" w:hAnsi="宋体" w:cs="宋体"/>
                <w:sz w:val="24"/>
              </w:rPr>
            </w:pPr>
            <w:r>
              <w:rPr>
                <w:rFonts w:hint="eastAsia" w:ascii="宋体" w:hAnsi="宋体" w:cs="宋体"/>
                <w:sz w:val="24"/>
              </w:rPr>
              <w:t>采购人或者采购代理机构在资格审查结束前，对投标人进行信用查询。</w:t>
            </w:r>
          </w:p>
          <w:p w14:paraId="79A72A99">
            <w:pPr>
              <w:snapToGrid w:val="0"/>
              <w:spacing w:line="360" w:lineRule="auto"/>
              <w:rPr>
                <w:rFonts w:ascii="宋体" w:hAnsi="宋体" w:cs="宋体"/>
                <w:sz w:val="24"/>
              </w:rPr>
            </w:pPr>
            <w:r>
              <w:rPr>
                <w:rFonts w:hint="eastAsia" w:ascii="宋体" w:hAnsi="宋体" w:cs="宋体"/>
                <w:sz w:val="24"/>
              </w:rPr>
              <w:t>查询渠道：“信用中国”网站（www.creditchina.gov.cn）中国政府采购网（</w:t>
            </w:r>
            <w:r>
              <w:fldChar w:fldCharType="begin"/>
            </w:r>
            <w:r>
              <w:instrText xml:space="preserve"> HYPERLINK "http://www.ccgp.gov.cn" </w:instrText>
            </w:r>
            <w:r>
              <w:fldChar w:fldCharType="separate"/>
            </w:r>
            <w:r>
              <w:rPr>
                <w:rStyle w:val="54"/>
                <w:rFonts w:hint="eastAsia" w:ascii="宋体" w:hAnsi="宋体" w:cs="宋体"/>
                <w:color w:val="auto"/>
                <w:sz w:val="24"/>
              </w:rPr>
              <w:t>www.ccgp.gov.cn</w:t>
            </w:r>
            <w:r>
              <w:rPr>
                <w:rStyle w:val="54"/>
                <w:rFonts w:hint="eastAsia" w:ascii="宋体" w:hAnsi="宋体" w:cs="宋体"/>
                <w:color w:val="auto"/>
                <w:sz w:val="24"/>
              </w:rPr>
              <w:fldChar w:fldCharType="end"/>
            </w:r>
            <w:r>
              <w:rPr>
                <w:rFonts w:hint="eastAsia" w:ascii="宋体" w:hAnsi="宋体" w:cs="宋体"/>
                <w:sz w:val="24"/>
              </w:rPr>
              <w:t>）。</w:t>
            </w:r>
          </w:p>
          <w:p w14:paraId="19624191">
            <w:pPr>
              <w:snapToGrid w:val="0"/>
              <w:spacing w:line="360" w:lineRule="auto"/>
              <w:rPr>
                <w:rFonts w:ascii="宋体" w:hAnsi="宋体" w:cs="宋体"/>
                <w:sz w:val="24"/>
              </w:rPr>
            </w:pPr>
            <w:r>
              <w:rPr>
                <w:rFonts w:hint="eastAsia" w:ascii="宋体" w:hAnsi="宋体" w:cs="宋体"/>
                <w:sz w:val="24"/>
              </w:rPr>
              <w:t>信用查询截止时点：资格审查结束前。</w:t>
            </w:r>
          </w:p>
          <w:p w14:paraId="15914578">
            <w:pPr>
              <w:snapToGrid w:val="0"/>
              <w:spacing w:line="360" w:lineRule="auto"/>
              <w:rPr>
                <w:rFonts w:ascii="宋体" w:hAnsi="宋体" w:cs="宋体"/>
                <w:sz w:val="24"/>
              </w:rPr>
            </w:pPr>
            <w:r>
              <w:rPr>
                <w:rFonts w:hint="eastAsia" w:ascii="宋体" w:hAnsi="宋体" w:cs="宋体"/>
                <w:sz w:val="24"/>
              </w:rPr>
              <w:t>查询记录和证据留存方式：将查询网站中的查询记录截图并作为评审资料保存。</w:t>
            </w:r>
          </w:p>
          <w:p w14:paraId="009B4B8F">
            <w:pPr>
              <w:snapToGrid w:val="0"/>
              <w:spacing w:line="360" w:lineRule="auto"/>
              <w:rPr>
                <w:rFonts w:ascii="宋体" w:hAnsi="宋体" w:cs="宋体"/>
                <w:b/>
                <w:sz w:val="24"/>
              </w:rPr>
            </w:pPr>
            <w:r>
              <w:rPr>
                <w:rFonts w:hint="eastAsia" w:ascii="宋体" w:hAnsi="宋体" w:cs="宋体"/>
                <w:sz w:val="24"/>
              </w:rPr>
              <w:t>信用信息使用规则：根据财政部《关于在政府采购活动中查询及使用信用记录有关问题的通知》（财库〔2016〕125号）的规定，</w:t>
            </w:r>
            <w:r>
              <w:rPr>
                <w:rFonts w:hint="eastAsia" w:ascii="宋体" w:hAnsi="宋体" w:cs="宋体"/>
                <w:sz w:val="24"/>
                <w:lang w:bidi="ar"/>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C375C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BCD407C">
            <w:pPr>
              <w:spacing w:line="360" w:lineRule="auto"/>
              <w:jc w:val="center"/>
              <w:rPr>
                <w:rFonts w:ascii="宋体" w:hAnsi="宋体" w:cs="宋体"/>
                <w:sz w:val="24"/>
              </w:rPr>
            </w:pPr>
            <w:bookmarkStart w:id="62" w:name="_26"/>
            <w:bookmarkEnd w:id="62"/>
            <w:r>
              <w:rPr>
                <w:rFonts w:hint="eastAsia" w:ascii="宋体" w:hAnsi="宋体" w:cs="宋体"/>
                <w:sz w:val="24"/>
              </w:rPr>
              <w:t>26</w:t>
            </w:r>
          </w:p>
        </w:tc>
        <w:tc>
          <w:tcPr>
            <w:tcW w:w="8708" w:type="dxa"/>
            <w:tcBorders>
              <w:top w:val="single" w:color="auto" w:sz="4" w:space="0"/>
              <w:left w:val="single" w:color="auto" w:sz="4" w:space="0"/>
              <w:bottom w:val="single" w:color="auto" w:sz="4" w:space="0"/>
              <w:right w:val="single" w:color="auto" w:sz="4" w:space="0"/>
            </w:tcBorders>
            <w:vAlign w:val="center"/>
          </w:tcPr>
          <w:p w14:paraId="239A8946">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评标委员会的人数：5人或以上单数。（采购项目符合下列情形之一的，评标委员会成员人数应当为7人以上单数：1.采购预算金额在1000万元以上；2.技术复杂；3.社会影响较大。）</w:t>
            </w:r>
          </w:p>
        </w:tc>
      </w:tr>
      <w:tr w14:paraId="4AA5F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0D9253F">
            <w:pPr>
              <w:spacing w:line="360" w:lineRule="auto"/>
              <w:jc w:val="center"/>
              <w:rPr>
                <w:rFonts w:ascii="宋体" w:hAnsi="宋体" w:cs="宋体"/>
                <w:sz w:val="24"/>
              </w:rPr>
            </w:pPr>
            <w:bookmarkStart w:id="63" w:name="_28.3"/>
            <w:bookmarkEnd w:id="63"/>
            <w:r>
              <w:rPr>
                <w:rFonts w:hint="eastAsia" w:ascii="宋体" w:hAnsi="宋体" w:cs="宋体"/>
                <w:sz w:val="24"/>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1B97AD9A">
            <w:pPr>
              <w:autoSpaceDE w:val="0"/>
              <w:autoSpaceDN w:val="0"/>
              <w:snapToGrid w:val="0"/>
              <w:spacing w:line="360" w:lineRule="auto"/>
              <w:textAlignment w:val="bottom"/>
              <w:rPr>
                <w:rFonts w:ascii="宋体" w:hAnsi="宋体" w:cs="宋体"/>
                <w:sz w:val="24"/>
              </w:rPr>
            </w:pPr>
            <w:r>
              <w:rPr>
                <w:rFonts w:hint="eastAsia" w:ascii="宋体" w:hAnsi="宋体" w:cs="宋体"/>
                <w:sz w:val="24"/>
              </w:rPr>
              <w:t>评标方法：</w:t>
            </w:r>
          </w:p>
          <w:p w14:paraId="0A68976F">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FE"/>
            </w:r>
            <w:r>
              <w:rPr>
                <w:rFonts w:hint="eastAsia" w:ascii="宋体" w:hAnsi="宋体" w:cs="宋体"/>
                <w:sz w:val="24"/>
              </w:rPr>
              <w:t>综合评分法</w:t>
            </w:r>
          </w:p>
          <w:p w14:paraId="57F21427">
            <w:pPr>
              <w:autoSpaceDE w:val="0"/>
              <w:autoSpaceDN w:val="0"/>
              <w:snapToGrid w:val="0"/>
              <w:spacing w:line="360" w:lineRule="auto"/>
              <w:textAlignment w:val="bottom"/>
            </w:pPr>
            <w:r>
              <w:rPr>
                <w:rFonts w:hint="eastAsia" w:ascii="宋体" w:hAnsi="宋体" w:cs="宋体"/>
                <w:sz w:val="24"/>
              </w:rPr>
              <w:t>□最低评标价法</w:t>
            </w:r>
          </w:p>
        </w:tc>
      </w:tr>
      <w:tr w14:paraId="71D6ED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227F270B">
            <w:pPr>
              <w:spacing w:line="360" w:lineRule="auto"/>
              <w:jc w:val="center"/>
              <w:rPr>
                <w:rFonts w:ascii="宋体" w:hAnsi="宋体" w:cs="宋体"/>
                <w:sz w:val="24"/>
              </w:rPr>
            </w:pPr>
            <w:bookmarkStart w:id="64" w:name="_29.2.2（2）"/>
            <w:bookmarkEnd w:id="64"/>
            <w:r>
              <w:rPr>
                <w:rFonts w:hint="eastAsia" w:ascii="宋体" w:hAnsi="宋体" w:cs="宋体"/>
                <w:sz w:val="24"/>
              </w:rPr>
              <w:t>29.2</w:t>
            </w:r>
          </w:p>
        </w:tc>
        <w:tc>
          <w:tcPr>
            <w:tcW w:w="8708" w:type="dxa"/>
            <w:tcBorders>
              <w:top w:val="single" w:color="auto" w:sz="4" w:space="0"/>
              <w:left w:val="single" w:color="auto" w:sz="4" w:space="0"/>
              <w:right w:val="single" w:color="auto" w:sz="4" w:space="0"/>
            </w:tcBorders>
            <w:vAlign w:val="center"/>
          </w:tcPr>
          <w:p w14:paraId="67E4C242">
            <w:pPr>
              <w:snapToGrid w:val="0"/>
              <w:spacing w:line="360" w:lineRule="auto"/>
              <w:rPr>
                <w:rFonts w:ascii="宋体" w:hAnsi="宋体" w:cs="宋体"/>
                <w:sz w:val="24"/>
              </w:rPr>
            </w:pPr>
            <w:r>
              <w:rPr>
                <w:rFonts w:hint="eastAsia" w:ascii="宋体" w:hAnsi="宋体" w:cs="宋体"/>
                <w:sz w:val="24"/>
              </w:rPr>
              <w:t>每台设备商务要求评审中允许负偏离的条款数为</w:t>
            </w:r>
            <w:r>
              <w:rPr>
                <w:rFonts w:ascii="宋体" w:hAnsi="宋体" w:cs="宋体"/>
                <w:sz w:val="24"/>
                <w:u w:val="single"/>
              </w:rPr>
              <w:t>0</w:t>
            </w:r>
            <w:r>
              <w:rPr>
                <w:rFonts w:hint="eastAsia" w:ascii="宋体" w:hAnsi="宋体" w:cs="宋体"/>
                <w:sz w:val="24"/>
              </w:rPr>
              <w:t>项。</w:t>
            </w:r>
          </w:p>
          <w:p w14:paraId="1B3CA383">
            <w:pPr>
              <w:snapToGrid w:val="0"/>
              <w:spacing w:line="360" w:lineRule="auto"/>
              <w:rPr>
                <w:rFonts w:ascii="宋体" w:hAnsi="宋体" w:cs="宋体"/>
                <w:sz w:val="24"/>
              </w:rPr>
            </w:pPr>
            <w:r>
              <w:rPr>
                <w:rFonts w:hint="eastAsia" w:ascii="宋体" w:hAnsi="宋体" w:cs="宋体"/>
                <w:sz w:val="24"/>
              </w:rPr>
              <w:t>每台设备技术要求评审中允许负偏离的非实质性条款数为</w:t>
            </w:r>
            <w:r>
              <w:rPr>
                <w:rFonts w:hint="eastAsia" w:ascii="宋体" w:hAnsi="宋体" w:cs="宋体"/>
                <w:sz w:val="24"/>
                <w:u w:val="single"/>
              </w:rPr>
              <w:t>2</w:t>
            </w:r>
            <w:r>
              <w:rPr>
                <w:rFonts w:hint="eastAsia" w:ascii="宋体" w:hAnsi="宋体" w:cs="宋体"/>
                <w:sz w:val="24"/>
              </w:rPr>
              <w:t>项。</w:t>
            </w:r>
          </w:p>
        </w:tc>
      </w:tr>
      <w:tr w14:paraId="3B6B8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3D29E53A">
            <w:pPr>
              <w:spacing w:line="360" w:lineRule="auto"/>
              <w:jc w:val="center"/>
              <w:rPr>
                <w:rFonts w:ascii="宋体" w:hAnsi="宋体" w:cs="宋体"/>
                <w:sz w:val="24"/>
              </w:rPr>
            </w:pPr>
          </w:p>
        </w:tc>
        <w:tc>
          <w:tcPr>
            <w:tcW w:w="8708" w:type="dxa"/>
            <w:tcBorders>
              <w:top w:val="single" w:color="auto" w:sz="4" w:space="0"/>
              <w:left w:val="single" w:color="auto" w:sz="4" w:space="0"/>
              <w:right w:val="single" w:color="auto" w:sz="4" w:space="0"/>
            </w:tcBorders>
            <w:vAlign w:val="center"/>
          </w:tcPr>
          <w:p w14:paraId="576C9CF9">
            <w:pPr>
              <w:snapToGrid w:val="0"/>
              <w:spacing w:line="360" w:lineRule="auto"/>
              <w:rPr>
                <w:rFonts w:ascii="宋体" w:hAnsi="宋体" w:cs="宋体"/>
                <w:sz w:val="24"/>
                <w:u w:val="single"/>
              </w:rPr>
            </w:pPr>
            <w:r>
              <w:rPr>
                <w:rFonts w:hint="eastAsia" w:ascii="宋体" w:hAnsi="宋体" w:cs="宋体"/>
                <w:sz w:val="24"/>
              </w:rPr>
              <w:t>中标候选人推荐数量：3家</w:t>
            </w:r>
          </w:p>
        </w:tc>
      </w:tr>
      <w:tr w14:paraId="68BC5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D08B5F4">
            <w:pPr>
              <w:spacing w:line="360" w:lineRule="auto"/>
              <w:jc w:val="center"/>
              <w:rPr>
                <w:rFonts w:ascii="宋体" w:hAnsi="宋体" w:cs="宋体"/>
                <w:sz w:val="24"/>
              </w:rPr>
            </w:pPr>
            <w:r>
              <w:rPr>
                <w:rFonts w:hint="eastAsia" w:ascii="宋体" w:hAnsi="宋体" w:cs="宋体"/>
                <w:sz w:val="24"/>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50F218AB">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采用综合评分法的采购项目，采购人确定中标人时，出现中标候选人并列的情形，采购人按以下的方式确定中标人：</w:t>
            </w:r>
          </w:p>
          <w:p w14:paraId="38562EDD">
            <w:pPr>
              <w:spacing w:line="360" w:lineRule="auto"/>
              <w:jc w:val="left"/>
              <w:rPr>
                <w:rFonts w:ascii="宋体" w:hAnsi="宋体" w:cs="宋体"/>
                <w:sz w:val="24"/>
              </w:rPr>
            </w:pPr>
            <w:r>
              <w:rPr>
                <w:rFonts w:hint="eastAsia" w:ascii="宋体" w:hAnsi="宋体" w:cs="宋体"/>
                <w:sz w:val="24"/>
              </w:rPr>
              <w:t>依次按投标报价低的优先、政策分得分高的优先、技术评分高的优先、商务评分高的优先、质量保证期长优先、交货期短优先、故障响应时间短优先的顺序确定。</w:t>
            </w:r>
          </w:p>
          <w:p w14:paraId="32540D82">
            <w:pPr>
              <w:spacing w:line="500" w:lineRule="exact"/>
              <w:contextualSpacing/>
              <w:rPr>
                <w:rFonts w:ascii="宋体" w:hAnsi="宋体" w:cs="宋体"/>
                <w:sz w:val="24"/>
              </w:rPr>
            </w:pPr>
            <w:r>
              <w:rPr>
                <w:rFonts w:hint="eastAsia" w:ascii="宋体" w:hAnsi="宋体"/>
                <w:iCs/>
                <w:sz w:val="24"/>
              </w:rPr>
              <w:t>2</w:t>
            </w:r>
            <w:r>
              <w:rPr>
                <w:rFonts w:ascii="宋体" w:hAnsi="宋体"/>
                <w:iCs/>
                <w:sz w:val="24"/>
              </w:rPr>
              <w:t>.</w:t>
            </w:r>
            <w:r>
              <w:rPr>
                <w:rFonts w:hint="eastAsia" w:ascii="宋体" w:hAnsi="宋体"/>
                <w:iCs/>
                <w:sz w:val="24"/>
              </w:rPr>
              <w:t>采用最低评标价法的采购项目，</w:t>
            </w:r>
            <w:r>
              <w:rPr>
                <w:rFonts w:hint="eastAsia" w:ascii="宋体" w:hAnsi="宋体" w:cs="宋体"/>
                <w:sz w:val="24"/>
              </w:rPr>
              <w:t>评标价相同时，按以下原则确定中标候选人的顺序：</w:t>
            </w:r>
          </w:p>
          <w:p w14:paraId="0E609122">
            <w:pPr>
              <w:autoSpaceDE w:val="0"/>
              <w:autoSpaceDN w:val="0"/>
              <w:snapToGrid w:val="0"/>
              <w:spacing w:line="360" w:lineRule="auto"/>
              <w:textAlignment w:val="bottom"/>
            </w:pPr>
            <w:r>
              <w:rPr>
                <w:rFonts w:hint="eastAsia" w:ascii="宋体" w:hAnsi="宋体" w:cs="宋体"/>
                <w:sz w:val="24"/>
              </w:rPr>
              <w:t>依次按带“▲”的实质性要求正偏离项数多的优先、均无正偏离或者正偏离项数一致时负偏离项数少的优先、质量保证期长优先、交货期短优先、故障响应时间短优先、节能环保产品累计金额多的优先的顺序排列。</w:t>
            </w:r>
          </w:p>
        </w:tc>
      </w:tr>
      <w:tr w14:paraId="29E41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30CE74AA">
            <w:pPr>
              <w:spacing w:line="360" w:lineRule="auto"/>
              <w:jc w:val="center"/>
              <w:rPr>
                <w:rFonts w:ascii="宋体" w:hAnsi="宋体" w:cs="宋体"/>
                <w:sz w:val="24"/>
              </w:rPr>
            </w:pPr>
            <w:bookmarkStart w:id="65" w:name="_39.1"/>
            <w:bookmarkEnd w:id="65"/>
            <w:r>
              <w:rPr>
                <w:rFonts w:hint="eastAsia" w:ascii="宋体" w:hAnsi="宋体" w:cs="宋体"/>
                <w:sz w:val="24"/>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4E4E6E25">
            <w:pPr>
              <w:autoSpaceDE w:val="0"/>
              <w:autoSpaceDN w:val="0"/>
              <w:snapToGrid w:val="0"/>
              <w:spacing w:line="360" w:lineRule="auto"/>
              <w:textAlignment w:val="bottom"/>
              <w:rPr>
                <w:rFonts w:ascii="宋体" w:hAnsi="宋体" w:cs="宋体"/>
                <w:sz w:val="24"/>
              </w:rPr>
            </w:pPr>
            <w:r>
              <w:rPr>
                <w:rFonts w:hint="eastAsia" w:ascii="宋体" w:hAnsi="宋体" w:cs="宋体"/>
                <w:sz w:val="24"/>
              </w:rPr>
              <w:sym w:font="Wingdings" w:char="00A8"/>
            </w:r>
            <w:r>
              <w:rPr>
                <w:rFonts w:hint="eastAsia" w:ascii="宋体" w:hAnsi="宋体" w:cs="宋体"/>
                <w:sz w:val="24"/>
              </w:rPr>
              <w:t>本项目不收取履约保证金。</w:t>
            </w:r>
          </w:p>
          <w:p w14:paraId="7E1BB812">
            <w:pPr>
              <w:pStyle w:val="17"/>
              <w:spacing w:line="360" w:lineRule="auto"/>
              <w:rPr>
                <w:rFonts w:ascii="宋体" w:hAnsi="宋体" w:cs="宋体"/>
                <w:sz w:val="24"/>
              </w:rPr>
            </w:pPr>
            <w:r>
              <w:rPr>
                <w:rFonts w:hint="eastAsia" w:ascii="宋体" w:hAnsi="宋体" w:cs="宋体"/>
                <w:sz w:val="24"/>
              </w:rPr>
              <w:sym w:font="Wingdings" w:char="00FE"/>
            </w:r>
            <w:r>
              <w:rPr>
                <w:rFonts w:hint="eastAsia" w:ascii="宋体" w:hAnsi="宋体" w:cs="宋体"/>
                <w:sz w:val="24"/>
              </w:rPr>
              <w:t>本项目收取履约保证金：详见商务条款。</w:t>
            </w:r>
          </w:p>
          <w:p w14:paraId="2BEDA80F">
            <w:pPr>
              <w:autoSpaceDE w:val="0"/>
              <w:autoSpaceDN w:val="0"/>
              <w:snapToGrid w:val="0"/>
              <w:spacing w:line="360" w:lineRule="auto"/>
              <w:textAlignment w:val="bottom"/>
              <w:rPr>
                <w:rFonts w:ascii="宋体" w:hAnsi="宋体" w:cs="宋体"/>
                <w:sz w:val="24"/>
              </w:rPr>
            </w:pPr>
            <w:r>
              <w:rPr>
                <w:rFonts w:hint="eastAsia" w:ascii="宋体" w:hAnsi="宋体" w:cs="宋体"/>
                <w:sz w:val="24"/>
              </w:rPr>
              <w:t>履约保证金递交方式：详见商务条款。</w:t>
            </w:r>
          </w:p>
          <w:p w14:paraId="6167B789">
            <w:pPr>
              <w:autoSpaceDE w:val="0"/>
              <w:autoSpaceDN w:val="0"/>
              <w:snapToGrid w:val="0"/>
              <w:spacing w:line="360" w:lineRule="auto"/>
              <w:textAlignment w:val="bottom"/>
              <w:rPr>
                <w:rFonts w:ascii="宋体" w:hAnsi="宋体" w:cs="宋体"/>
                <w:sz w:val="24"/>
                <w:u w:val="single"/>
              </w:rPr>
            </w:pPr>
            <w:r>
              <w:rPr>
                <w:rFonts w:hint="eastAsia" w:ascii="宋体" w:hAnsi="宋体" w:cs="宋体"/>
                <w:sz w:val="24"/>
              </w:rPr>
              <w:t>履约保证金退付方式、时间及条件详见商务条款。</w:t>
            </w:r>
          </w:p>
          <w:p w14:paraId="116D35EC">
            <w:pPr>
              <w:spacing w:line="360" w:lineRule="auto"/>
              <w:jc w:val="left"/>
              <w:rPr>
                <w:rFonts w:ascii="仿宋" w:hAnsi="仿宋" w:eastAsia="仿宋" w:cs="宋体"/>
                <w:b/>
                <w:bCs/>
                <w:sz w:val="24"/>
              </w:rPr>
            </w:pPr>
            <w:r>
              <w:rPr>
                <w:rFonts w:hint="eastAsia" w:ascii="仿宋" w:hAnsi="仿宋" w:eastAsia="仿宋" w:cs="宋体"/>
                <w:b/>
                <w:bCs/>
                <w:sz w:val="24"/>
              </w:rPr>
              <w:t>【备注】</w:t>
            </w:r>
          </w:p>
          <w:p w14:paraId="60AEA81C">
            <w:pPr>
              <w:spacing w:line="360" w:lineRule="auto"/>
              <w:jc w:val="left"/>
              <w:rPr>
                <w:rFonts w:ascii="楷体" w:hAnsi="楷体" w:eastAsia="楷体" w:cs="宋体"/>
                <w:b/>
                <w:sz w:val="24"/>
              </w:rPr>
            </w:pPr>
            <w:r>
              <w:rPr>
                <w:rFonts w:hint="eastAsia" w:ascii="楷体" w:hAnsi="楷体" w:eastAsia="楷体" w:cs="宋体"/>
                <w:b/>
                <w:sz w:val="24"/>
              </w:rPr>
              <w:t>1.根据《广西壮族自治区财政厅关于持续优化政府采购营商环境推动高质量发展的通知》（桂财采〔2024〕55号），采购文件要求中标或者成交供应商提交履约保证金的，履约保证金数额不得超过政府采购合同金额的5%，对中小企业收取的履约保证金数额不得超过政府采购合同金额的2%。</w:t>
            </w:r>
          </w:p>
          <w:p w14:paraId="2EBEC144">
            <w:pPr>
              <w:spacing w:line="360" w:lineRule="auto"/>
              <w:jc w:val="left"/>
              <w:rPr>
                <w:rFonts w:ascii="楷体" w:hAnsi="楷体" w:eastAsia="楷体" w:cs="宋体"/>
                <w:b/>
                <w:sz w:val="24"/>
              </w:rPr>
            </w:pPr>
            <w:r>
              <w:rPr>
                <w:rFonts w:hint="eastAsia" w:ascii="楷体" w:hAnsi="楷体" w:eastAsia="楷体" w:cs="宋体"/>
                <w:b/>
                <w:sz w:val="24"/>
              </w:rPr>
              <w:t>2.履约保证金必须足额缴纳，或出具的保函额度必须足额且保函有效期不能低于合同履行期限（即签订采购合同之日起至履行完合同约定的权利及义务之日止），否则视为无效履约保证金。</w:t>
            </w:r>
          </w:p>
          <w:p w14:paraId="3682A8E1">
            <w:pPr>
              <w:spacing w:line="360" w:lineRule="auto"/>
              <w:jc w:val="left"/>
              <w:rPr>
                <w:rFonts w:ascii="楷体" w:hAnsi="楷体" w:eastAsia="楷体" w:cs="宋体"/>
                <w:b/>
                <w:sz w:val="24"/>
              </w:rPr>
            </w:pPr>
            <w:r>
              <w:rPr>
                <w:rFonts w:hint="eastAsia" w:ascii="楷体" w:hAnsi="楷体" w:eastAsia="楷体" w:cs="宋体"/>
                <w:b/>
                <w:sz w:val="24"/>
              </w:rPr>
              <w:t>3.采用保函的，必须为无条件保函，否则视为无效履约保证金。</w:t>
            </w:r>
          </w:p>
          <w:p w14:paraId="3CCA1271">
            <w:pPr>
              <w:spacing w:line="360" w:lineRule="auto"/>
              <w:jc w:val="left"/>
              <w:rPr>
                <w:rFonts w:ascii="宋体" w:hAnsi="宋体" w:cs="宋体"/>
                <w:kern w:val="0"/>
                <w:sz w:val="24"/>
              </w:rPr>
            </w:pPr>
            <w:r>
              <w:rPr>
                <w:rFonts w:hint="eastAsia" w:ascii="楷体" w:hAnsi="楷体" w:eastAsia="楷体" w:cs="宋体"/>
                <w:b/>
                <w:sz w:val="24"/>
              </w:rPr>
              <w:t>4.投标人为联合体的，由联合体其中一方按规定提交的履约保证金，视为有效履约保证金</w:t>
            </w:r>
            <w:r>
              <w:rPr>
                <w:rFonts w:hint="eastAsia" w:ascii="楷体" w:hAnsi="楷体" w:eastAsia="楷体" w:cs="宋体"/>
                <w:sz w:val="24"/>
              </w:rPr>
              <w:t>。</w:t>
            </w:r>
          </w:p>
        </w:tc>
      </w:tr>
      <w:tr w14:paraId="58CB48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4043255">
            <w:pPr>
              <w:spacing w:line="360" w:lineRule="auto"/>
              <w:jc w:val="center"/>
              <w:rPr>
                <w:rFonts w:ascii="宋体" w:hAnsi="宋体" w:cs="宋体"/>
                <w:sz w:val="24"/>
              </w:rPr>
            </w:pPr>
            <w:bookmarkStart w:id="66" w:name="_40.1"/>
            <w:bookmarkEnd w:id="66"/>
            <w:r>
              <w:rPr>
                <w:rFonts w:hint="eastAsia" w:ascii="宋体" w:hAnsi="宋体" w:cs="宋体"/>
                <w:sz w:val="24"/>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7DBC00C2">
            <w:pPr>
              <w:autoSpaceDE w:val="0"/>
              <w:autoSpaceDN w:val="0"/>
              <w:snapToGrid w:val="0"/>
              <w:spacing w:line="360" w:lineRule="auto"/>
              <w:textAlignment w:val="bottom"/>
              <w:rPr>
                <w:rFonts w:ascii="宋体" w:hAnsi="宋体" w:cs="宋体"/>
                <w:sz w:val="24"/>
              </w:rPr>
            </w:pPr>
            <w:r>
              <w:rPr>
                <w:rFonts w:hint="eastAsia" w:ascii="宋体" w:hAnsi="宋体" w:cs="宋体"/>
                <w:sz w:val="24"/>
              </w:rPr>
              <w:t xml:space="preserve">签订合同携带的证明材料： </w:t>
            </w:r>
          </w:p>
          <w:p w14:paraId="5ECA3819">
            <w:pPr>
              <w:autoSpaceDE w:val="0"/>
              <w:autoSpaceDN w:val="0"/>
              <w:snapToGrid w:val="0"/>
              <w:spacing w:line="360" w:lineRule="auto"/>
              <w:textAlignment w:val="bottom"/>
              <w:rPr>
                <w:rFonts w:ascii="宋体" w:hAnsi="宋体" w:cs="宋体"/>
                <w:sz w:val="24"/>
              </w:rPr>
            </w:pPr>
            <w:r>
              <w:rPr>
                <w:rFonts w:hint="eastAsia" w:ascii="宋体" w:hAnsi="宋体" w:cs="宋体"/>
                <w:sz w:val="24"/>
              </w:rPr>
              <w:t>1</w:t>
            </w:r>
            <w:r>
              <w:rPr>
                <w:rFonts w:hint="eastAsia" w:ascii="宋体" w:hAnsi="宋体" w:cs="宋体"/>
                <w:bCs/>
                <w:sz w:val="24"/>
              </w:rPr>
              <w:t>.</w:t>
            </w:r>
            <w:r>
              <w:rPr>
                <w:rFonts w:hint="eastAsia" w:ascii="宋体" w:hAnsi="宋体" w:cs="宋体"/>
                <w:sz w:val="24"/>
              </w:rPr>
              <w:t>委托代理人负责签订合同的，须携带授权委托书及委托代理人身份证原件等其他资格证件。</w:t>
            </w:r>
          </w:p>
          <w:p w14:paraId="46AF212A">
            <w:pPr>
              <w:autoSpaceDE w:val="0"/>
              <w:autoSpaceDN w:val="0"/>
              <w:snapToGrid w:val="0"/>
              <w:spacing w:line="360" w:lineRule="auto"/>
              <w:textAlignment w:val="bottom"/>
              <w:rPr>
                <w:rFonts w:ascii="宋体" w:hAnsi="宋体" w:cs="宋体"/>
                <w:sz w:val="24"/>
              </w:rPr>
            </w:pPr>
            <w:r>
              <w:rPr>
                <w:rFonts w:hint="eastAsia" w:ascii="宋体" w:hAnsi="宋体" w:cs="宋体"/>
                <w:sz w:val="24"/>
              </w:rPr>
              <w:t>2</w:t>
            </w:r>
            <w:r>
              <w:rPr>
                <w:rFonts w:hint="eastAsia" w:ascii="宋体" w:hAnsi="宋体" w:cs="宋体"/>
                <w:bCs/>
                <w:sz w:val="24"/>
              </w:rPr>
              <w:t>.</w:t>
            </w:r>
            <w:r>
              <w:rPr>
                <w:rFonts w:hint="eastAsia" w:ascii="宋体" w:hAnsi="宋体" w:cs="宋体"/>
                <w:sz w:val="24"/>
              </w:rPr>
              <w:t>法定代表人负责签订合同的，须携带法定代表人身份证明原件及身份证原件等其他证明材料。</w:t>
            </w:r>
          </w:p>
        </w:tc>
      </w:tr>
      <w:tr w14:paraId="32D0C8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BB24853">
            <w:pPr>
              <w:spacing w:line="360" w:lineRule="auto"/>
              <w:jc w:val="center"/>
              <w:rPr>
                <w:rFonts w:ascii="宋体" w:hAnsi="宋体" w:cs="宋体"/>
                <w:sz w:val="24"/>
              </w:rPr>
            </w:pPr>
            <w:r>
              <w:rPr>
                <w:rFonts w:hint="eastAsia" w:ascii="宋体" w:hAnsi="宋体" w:cs="宋体"/>
                <w:sz w:val="24"/>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563D8659">
            <w:pPr>
              <w:snapToGrid w:val="0"/>
              <w:spacing w:line="360" w:lineRule="auto"/>
              <w:rPr>
                <w:rFonts w:ascii="宋体" w:hAnsi="宋体" w:cs="宋体"/>
                <w:sz w:val="24"/>
              </w:rPr>
            </w:pPr>
            <w:r>
              <w:rPr>
                <w:rFonts w:hint="eastAsia" w:ascii="宋体" w:hAnsi="宋体" w:cs="宋体"/>
                <w:sz w:val="24"/>
              </w:rPr>
              <w:t>接收质疑函方式：以纸质书面形式。</w:t>
            </w:r>
          </w:p>
          <w:p w14:paraId="1035C636">
            <w:pPr>
              <w:autoSpaceDE w:val="0"/>
              <w:autoSpaceDN w:val="0"/>
              <w:snapToGrid w:val="0"/>
              <w:spacing w:line="360" w:lineRule="auto"/>
              <w:textAlignment w:val="bottom"/>
              <w:rPr>
                <w:rFonts w:ascii="宋体" w:hAnsi="宋体" w:cs="宋体"/>
                <w:sz w:val="24"/>
              </w:rPr>
            </w:pPr>
            <w:r>
              <w:rPr>
                <w:rFonts w:hint="eastAsia" w:ascii="宋体" w:hAnsi="宋体" w:cs="宋体"/>
                <w:sz w:val="24"/>
              </w:rPr>
              <w:t>质疑联系部门及联系方式：广西科文招标有限公司</w:t>
            </w:r>
          </w:p>
          <w:p w14:paraId="1EBBFBA4">
            <w:pPr>
              <w:autoSpaceDE w:val="0"/>
              <w:autoSpaceDN w:val="0"/>
              <w:snapToGrid w:val="0"/>
              <w:spacing w:line="360" w:lineRule="auto"/>
              <w:textAlignment w:val="bottom"/>
              <w:rPr>
                <w:rFonts w:ascii="宋体" w:hAnsi="宋体" w:cs="宋体"/>
                <w:sz w:val="24"/>
              </w:rPr>
            </w:pPr>
            <w:r>
              <w:rPr>
                <w:rFonts w:hint="eastAsia" w:ascii="宋体" w:hAnsi="宋体" w:cs="宋体"/>
                <w:sz w:val="24"/>
              </w:rPr>
              <w:t>质疑联系人：梁伟贞   联系电话：0771-2023650</w:t>
            </w:r>
          </w:p>
          <w:p w14:paraId="144FF1C3">
            <w:pPr>
              <w:autoSpaceDE w:val="0"/>
              <w:autoSpaceDN w:val="0"/>
              <w:snapToGrid w:val="0"/>
              <w:spacing w:line="360" w:lineRule="auto"/>
              <w:textAlignment w:val="bottom"/>
              <w:rPr>
                <w:rFonts w:ascii="宋体" w:hAnsi="宋体" w:cs="宋体"/>
                <w:sz w:val="24"/>
              </w:rPr>
            </w:pPr>
            <w:r>
              <w:rPr>
                <w:rFonts w:hint="eastAsia" w:ascii="宋体" w:hAnsi="宋体" w:cs="宋体"/>
                <w:sz w:val="24"/>
              </w:rPr>
              <w:t>通讯地址：广西南宁市民族大道141号中鼎万象东方D区五层。</w:t>
            </w:r>
          </w:p>
          <w:p w14:paraId="5DA9D87A">
            <w:pPr>
              <w:autoSpaceDE w:val="0"/>
              <w:autoSpaceDN w:val="0"/>
              <w:snapToGrid w:val="0"/>
              <w:spacing w:line="360" w:lineRule="auto"/>
              <w:textAlignment w:val="bottom"/>
              <w:rPr>
                <w:rFonts w:ascii="宋体" w:hAnsi="宋体" w:cs="宋体"/>
                <w:sz w:val="24"/>
              </w:rPr>
            </w:pPr>
            <w:r>
              <w:rPr>
                <w:rFonts w:hint="eastAsia" w:ascii="宋体" w:hAnsi="宋体" w:cs="宋体"/>
                <w:sz w:val="24"/>
              </w:rPr>
              <w:t>现场提交质疑办理业务时间：工作日，上午8：00-12：00；下午15：00-18：00（北京时间）</w:t>
            </w:r>
          </w:p>
        </w:tc>
      </w:tr>
      <w:tr w14:paraId="276318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F329F29">
            <w:pPr>
              <w:spacing w:line="360" w:lineRule="auto"/>
              <w:jc w:val="center"/>
              <w:rPr>
                <w:rFonts w:ascii="宋体" w:hAnsi="宋体" w:cs="宋体"/>
                <w:sz w:val="24"/>
              </w:rPr>
            </w:pPr>
            <w:bookmarkStart w:id="67" w:name="_41"/>
            <w:bookmarkEnd w:id="67"/>
            <w:bookmarkStart w:id="68" w:name="_42"/>
            <w:bookmarkEnd w:id="68"/>
            <w:bookmarkStart w:id="69" w:name="_Hlt17709148"/>
            <w:r>
              <w:rPr>
                <w:rFonts w:hint="eastAsia" w:ascii="宋体" w:hAnsi="宋体" w:cs="宋体"/>
                <w:sz w:val="24"/>
              </w:rPr>
              <w:t>3</w:t>
            </w:r>
            <w:bookmarkEnd w:id="69"/>
            <w:r>
              <w:rPr>
                <w:rFonts w:hint="eastAsia" w:ascii="宋体" w:hAnsi="宋体" w:cs="宋体"/>
                <w:sz w:val="24"/>
              </w:rPr>
              <w:t>9</w:t>
            </w:r>
          </w:p>
        </w:tc>
        <w:tc>
          <w:tcPr>
            <w:tcW w:w="8708" w:type="dxa"/>
            <w:tcBorders>
              <w:top w:val="single" w:color="auto" w:sz="4" w:space="0"/>
              <w:left w:val="single" w:color="auto" w:sz="4" w:space="0"/>
              <w:bottom w:val="single" w:color="auto" w:sz="4" w:space="0"/>
              <w:right w:val="single" w:color="auto" w:sz="4" w:space="0"/>
            </w:tcBorders>
            <w:vAlign w:val="center"/>
          </w:tcPr>
          <w:p w14:paraId="47EF36E2">
            <w:pPr>
              <w:pStyle w:val="25"/>
              <w:snapToGrid w:val="0"/>
              <w:spacing w:line="360" w:lineRule="auto"/>
              <w:rPr>
                <w:rFonts w:hAnsi="宋体" w:cs="宋体"/>
                <w:sz w:val="24"/>
                <w:szCs w:val="24"/>
              </w:rPr>
            </w:pPr>
            <w:r>
              <w:rPr>
                <w:rFonts w:hint="eastAsia" w:hAnsi="宋体" w:cs="宋体"/>
                <w:sz w:val="24"/>
                <w:szCs w:val="24"/>
              </w:rPr>
              <w:t>1</w:t>
            </w:r>
            <w:r>
              <w:rPr>
                <w:rFonts w:hint="eastAsia" w:hAnsi="宋体" w:cs="宋体"/>
                <w:bCs/>
                <w:sz w:val="24"/>
                <w:szCs w:val="24"/>
              </w:rPr>
              <w:t>.</w:t>
            </w:r>
            <w:r>
              <w:rPr>
                <w:rFonts w:hint="eastAsia" w:hAnsi="宋体" w:cs="宋体"/>
                <w:sz w:val="24"/>
                <w:szCs w:val="24"/>
              </w:rPr>
              <w:t>采购代理服务费支付方式：本项目的招标代理服务费按以下收费标准由代理机构向中标人收取。</w:t>
            </w:r>
          </w:p>
          <w:p w14:paraId="177E5C17">
            <w:pPr>
              <w:pStyle w:val="25"/>
              <w:snapToGrid w:val="0"/>
              <w:spacing w:line="360" w:lineRule="auto"/>
              <w:rPr>
                <w:rFonts w:hAnsi="宋体" w:cs="宋体"/>
                <w:sz w:val="24"/>
                <w:szCs w:val="24"/>
              </w:rPr>
            </w:pPr>
            <w:r>
              <w:rPr>
                <w:rFonts w:hint="eastAsia" w:hAnsi="宋体" w:cs="宋体"/>
                <w:sz w:val="24"/>
                <w:szCs w:val="24"/>
              </w:rPr>
              <w:t>2</w:t>
            </w:r>
            <w:r>
              <w:rPr>
                <w:rFonts w:hint="eastAsia" w:hAnsi="宋体" w:cs="宋体"/>
                <w:bCs/>
                <w:sz w:val="24"/>
                <w:szCs w:val="24"/>
              </w:rPr>
              <w:t>.</w:t>
            </w:r>
            <w:r>
              <w:rPr>
                <w:rFonts w:hint="eastAsia" w:hAnsi="宋体" w:cs="宋体"/>
                <w:sz w:val="24"/>
                <w:szCs w:val="24"/>
              </w:rPr>
              <w:t>采购代理服务费收取标准：</w:t>
            </w:r>
          </w:p>
          <w:p w14:paraId="675267A6">
            <w:pPr>
              <w:pStyle w:val="25"/>
              <w:snapToGrid w:val="0"/>
              <w:spacing w:line="360" w:lineRule="auto"/>
              <w:rPr>
                <w:rFonts w:hAnsi="宋体" w:cs="宋体"/>
                <w:sz w:val="24"/>
                <w:szCs w:val="24"/>
              </w:rPr>
            </w:pPr>
            <w:r>
              <w:rPr>
                <w:rFonts w:hint="eastAsia" w:hAnsi="宋体" w:cs="宋体"/>
                <w:sz w:val="24"/>
                <w:szCs w:val="24"/>
              </w:rPr>
              <w:t>以中标金额为计费额，按本招标文件之投标人须知正文第39.2条规定的收费计算标准（货物招标）采用差额定率累进法计算出收费基准价格，采购代理服务费收费以收费基准价格收取。</w:t>
            </w:r>
          </w:p>
          <w:p w14:paraId="4672A1BA">
            <w:pPr>
              <w:spacing w:line="360" w:lineRule="auto"/>
              <w:rPr>
                <w:rFonts w:hAnsi="宋体" w:cs="宋体"/>
                <w:sz w:val="24"/>
              </w:rPr>
            </w:pPr>
            <w:r>
              <w:rPr>
                <w:rFonts w:hint="eastAsia" w:hAnsi="宋体" w:cs="宋体"/>
                <w:sz w:val="24"/>
              </w:rPr>
              <w:t>3.代理服务费收费专用银行账户信息：</w:t>
            </w:r>
          </w:p>
          <w:p w14:paraId="4120B0EF">
            <w:pPr>
              <w:spacing w:line="360" w:lineRule="auto"/>
              <w:rPr>
                <w:rFonts w:hAnsi="宋体" w:cs="宋体"/>
                <w:sz w:val="24"/>
              </w:rPr>
            </w:pPr>
            <w:r>
              <w:rPr>
                <w:rFonts w:hint="eastAsia" w:hAnsi="宋体" w:cs="宋体"/>
                <w:sz w:val="24"/>
              </w:rPr>
              <w:t>开户名称：广西科文招标有限公司南宁咨询一分公司</w:t>
            </w:r>
          </w:p>
          <w:p w14:paraId="6F14618D">
            <w:pPr>
              <w:spacing w:line="360" w:lineRule="auto"/>
              <w:rPr>
                <w:rFonts w:hAnsi="宋体" w:cs="宋体"/>
                <w:sz w:val="24"/>
              </w:rPr>
            </w:pPr>
            <w:r>
              <w:rPr>
                <w:rFonts w:hint="eastAsia" w:hAnsi="宋体" w:cs="宋体"/>
                <w:sz w:val="24"/>
              </w:rPr>
              <w:t>开户银行：广西北部湾银行股份有限公司南宁市云景支行</w:t>
            </w:r>
          </w:p>
          <w:p w14:paraId="4289449F">
            <w:pPr>
              <w:spacing w:line="360" w:lineRule="auto"/>
              <w:rPr>
                <w:rFonts w:hAnsi="宋体" w:cs="宋体"/>
                <w:sz w:val="24"/>
              </w:rPr>
            </w:pPr>
            <w:r>
              <w:rPr>
                <w:rFonts w:hint="eastAsia" w:hAnsi="宋体" w:cs="宋体"/>
                <w:sz w:val="24"/>
              </w:rPr>
              <w:t>银行账号：805030137000001</w:t>
            </w:r>
          </w:p>
        </w:tc>
      </w:tr>
      <w:tr w14:paraId="2BA7E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8EC58B6">
            <w:pPr>
              <w:snapToGrid w:val="0"/>
              <w:spacing w:line="360" w:lineRule="auto"/>
              <w:jc w:val="center"/>
              <w:rPr>
                <w:rFonts w:ascii="宋体" w:hAnsi="宋体" w:cs="宋体"/>
                <w:sz w:val="24"/>
              </w:rPr>
            </w:pPr>
            <w:r>
              <w:rPr>
                <w:rFonts w:hint="eastAsia" w:ascii="宋体" w:hAnsi="宋体" w:cs="宋体"/>
                <w:sz w:val="24"/>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6E1DDF15">
            <w:pPr>
              <w:snapToGrid w:val="0"/>
              <w:spacing w:line="360" w:lineRule="auto"/>
              <w:rPr>
                <w:rFonts w:ascii="宋体" w:hAnsi="宋体" w:cs="宋体"/>
                <w:sz w:val="24"/>
              </w:rPr>
            </w:pPr>
            <w:r>
              <w:rPr>
                <w:rFonts w:hint="eastAsia" w:ascii="宋体" w:hAnsi="宋体" w:cs="宋体"/>
                <w:sz w:val="24"/>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4574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A9CB1D">
            <w:pPr>
              <w:snapToGrid w:val="0"/>
              <w:spacing w:line="360" w:lineRule="auto"/>
              <w:jc w:val="center"/>
              <w:rPr>
                <w:rFonts w:ascii="宋体" w:hAnsi="宋体" w:cs="宋体"/>
                <w:sz w:val="24"/>
              </w:rPr>
            </w:pPr>
            <w:r>
              <w:rPr>
                <w:rFonts w:hint="eastAsia" w:ascii="宋体" w:hAnsi="宋体" w:cs="宋体"/>
                <w:sz w:val="24"/>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6F563DA1">
            <w:pPr>
              <w:pStyle w:val="25"/>
              <w:snapToGrid w:val="0"/>
              <w:spacing w:line="360" w:lineRule="auto"/>
              <w:rPr>
                <w:rFonts w:hAnsi="宋体" w:cs="宋体"/>
                <w:bCs/>
                <w:sz w:val="24"/>
                <w:szCs w:val="24"/>
              </w:rPr>
            </w:pPr>
            <w:r>
              <w:rPr>
                <w:rFonts w:hint="eastAsia" w:hAnsi="宋体" w:cs="宋体"/>
                <w:bCs/>
                <w:sz w:val="24"/>
                <w:szCs w:val="24"/>
              </w:rPr>
              <w:t>1.本招标文件中描述投标人的“公章”是指根据我国对公章的管理规定，用投标人法定主体名称制作的印章</w:t>
            </w:r>
            <w:r>
              <w:rPr>
                <w:rFonts w:hint="eastAsia" w:hAnsi="宋体" w:cs="宋体"/>
                <w:sz w:val="24"/>
                <w:szCs w:val="24"/>
              </w:rPr>
              <w:t>或投标人通过指定电子化政府采购平台办理数字证书（CA认证）获得的以法定主体名称制作的电子印章。</w:t>
            </w:r>
            <w:r>
              <w:rPr>
                <w:rFonts w:hint="eastAsia" w:hAnsi="宋体" w:cs="宋体"/>
                <w:bCs/>
                <w:sz w:val="24"/>
                <w:szCs w:val="24"/>
              </w:rPr>
              <w:t>除本招标文件有特殊规定外，投标人的财务章、部门章、分公司章、工会章、合同章、投标专用章、业务专用章及银行的转账章、现金收讫章、现金付讫章等其他形式印章均不能代替公章。</w:t>
            </w:r>
          </w:p>
          <w:p w14:paraId="253895F6">
            <w:pPr>
              <w:pStyle w:val="25"/>
              <w:snapToGrid w:val="0"/>
              <w:spacing w:line="360" w:lineRule="auto"/>
              <w:rPr>
                <w:rFonts w:hAnsi="宋体" w:cs="宋体"/>
                <w:bCs/>
                <w:sz w:val="24"/>
                <w:szCs w:val="24"/>
              </w:rPr>
            </w:pPr>
            <w:r>
              <w:rPr>
                <w:rFonts w:hint="eastAsia" w:hAnsi="宋体" w:cs="宋体"/>
                <w:bCs/>
                <w:sz w:val="24"/>
                <w:szCs w:val="24"/>
              </w:rPr>
              <w:t>2.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3DF8724C">
            <w:pPr>
              <w:pStyle w:val="25"/>
              <w:snapToGrid w:val="0"/>
              <w:spacing w:line="360" w:lineRule="auto"/>
              <w:rPr>
                <w:rFonts w:hAnsi="宋体" w:cs="宋体"/>
                <w:bCs/>
                <w:sz w:val="24"/>
                <w:szCs w:val="24"/>
              </w:rPr>
            </w:pPr>
            <w:r>
              <w:rPr>
                <w:rFonts w:hint="eastAsia" w:hAnsi="宋体" w:cs="宋体"/>
                <w:bCs/>
                <w:sz w:val="24"/>
                <w:szCs w:val="24"/>
              </w:rPr>
              <w:t>3.本招标文件中描述投标人的“签字”是指投标人的法定代表人或者委托代理人</w:t>
            </w:r>
            <w:r>
              <w:rPr>
                <w:rFonts w:hint="eastAsia" w:hAnsi="宋体" w:cs="宋体"/>
                <w:sz w:val="24"/>
                <w:szCs w:val="24"/>
              </w:rPr>
              <w:t>在文件规定签署处签名或者指投标人通过指定电子化政府采购平台办理数字证书（CA认证）获得的以投标人法定代表人或者委托代理人姓名制作的电子印章签名的行为，私章、印鉴等其他形式均不能代替签字</w:t>
            </w:r>
            <w:r>
              <w:rPr>
                <w:rFonts w:hint="eastAsia" w:hAnsi="宋体" w:cs="宋体"/>
                <w:bCs/>
                <w:sz w:val="24"/>
                <w:szCs w:val="24"/>
              </w:rPr>
              <w:t>。</w:t>
            </w:r>
          </w:p>
          <w:p w14:paraId="4DB07E00">
            <w:pPr>
              <w:pStyle w:val="25"/>
              <w:snapToGrid w:val="0"/>
              <w:spacing w:line="360" w:lineRule="auto"/>
              <w:rPr>
                <w:rFonts w:hAnsi="宋体" w:cs="宋体"/>
                <w:bCs/>
                <w:sz w:val="24"/>
                <w:szCs w:val="24"/>
              </w:rPr>
            </w:pPr>
            <w:r>
              <w:rPr>
                <w:rFonts w:hint="eastAsia" w:hAnsi="宋体" w:cs="宋体"/>
                <w:bCs/>
                <w:sz w:val="24"/>
                <w:szCs w:val="24"/>
              </w:rPr>
              <w:t>4.本招标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14:paraId="52E82433">
            <w:pPr>
              <w:pStyle w:val="25"/>
              <w:snapToGrid w:val="0"/>
              <w:spacing w:line="360" w:lineRule="auto"/>
              <w:rPr>
                <w:rFonts w:hAnsi="宋体" w:cs="宋体"/>
                <w:bCs/>
                <w:sz w:val="24"/>
                <w:szCs w:val="24"/>
              </w:rPr>
            </w:pPr>
            <w:r>
              <w:rPr>
                <w:rFonts w:hAnsi="宋体" w:cs="宋体"/>
                <w:bCs/>
                <w:sz w:val="24"/>
                <w:szCs w:val="24"/>
              </w:rPr>
              <w:t>5</w:t>
            </w:r>
            <w:r>
              <w:rPr>
                <w:rFonts w:hint="eastAsia" w:hAnsi="宋体" w:cs="宋体"/>
                <w:bCs/>
                <w:sz w:val="24"/>
                <w:szCs w:val="24"/>
              </w:rPr>
              <w:t>.自然人投标的，招标文件规定盖公章处由自然人摁手指指印。</w:t>
            </w:r>
          </w:p>
          <w:p w14:paraId="533BE01B">
            <w:pPr>
              <w:spacing w:line="360" w:lineRule="auto"/>
              <w:jc w:val="left"/>
              <w:rPr>
                <w:rFonts w:ascii="宋体" w:hAnsi="宋体" w:cs="宋体"/>
                <w:sz w:val="24"/>
              </w:rPr>
            </w:pPr>
            <w:r>
              <w:rPr>
                <w:rFonts w:ascii="宋体" w:hAnsi="宋体" w:cs="宋体"/>
                <w:bCs/>
                <w:sz w:val="24"/>
              </w:rPr>
              <w:t>6</w:t>
            </w:r>
            <w:r>
              <w:rPr>
                <w:rFonts w:hint="eastAsia" w:ascii="宋体" w:hAnsi="宋体" w:cs="宋体"/>
                <w:bCs/>
                <w:sz w:val="24"/>
              </w:rPr>
              <w:t>.本招标文件所称的“以上”“以下”“以内”“届满”，包括本数；所称的“不满”“超过”“以外”，不包括本数。</w:t>
            </w:r>
          </w:p>
        </w:tc>
      </w:tr>
    </w:tbl>
    <w:p w14:paraId="0F4C619B">
      <w:pPr>
        <w:snapToGrid w:val="0"/>
        <w:rPr>
          <w:rFonts w:ascii="宋体" w:hAnsi="宋体" w:cs="宋体"/>
          <w:sz w:val="24"/>
          <w:szCs w:val="20"/>
        </w:rPr>
      </w:pPr>
    </w:p>
    <w:p w14:paraId="71A357CE">
      <w:pPr>
        <w:rPr>
          <w:rFonts w:ascii="宋体" w:hAnsi="宋体" w:cs="宋体"/>
        </w:rPr>
      </w:pPr>
      <w:r>
        <w:rPr>
          <w:rFonts w:hint="eastAsia" w:ascii="宋体" w:hAnsi="宋体" w:cs="宋体"/>
        </w:rPr>
        <w:br w:type="page"/>
      </w:r>
    </w:p>
    <w:p w14:paraId="2213C322">
      <w:pPr>
        <w:pStyle w:val="5"/>
        <w:keepNext w:val="0"/>
        <w:keepLines w:val="0"/>
        <w:jc w:val="center"/>
        <w:rPr>
          <w:rFonts w:ascii="宋体" w:hAnsi="宋体" w:cs="宋体"/>
        </w:rPr>
      </w:pPr>
      <w:r>
        <w:rPr>
          <w:rFonts w:hint="eastAsia" w:ascii="宋体" w:hAnsi="宋体" w:cs="宋体"/>
        </w:rPr>
        <w:t>投标人须知正文</w:t>
      </w:r>
    </w:p>
    <w:p w14:paraId="6F3F120B">
      <w:pPr>
        <w:pStyle w:val="5"/>
        <w:keepNext w:val="0"/>
        <w:keepLines w:val="0"/>
        <w:jc w:val="center"/>
        <w:rPr>
          <w:rFonts w:ascii="宋体" w:hAnsi="宋体" w:cs="宋体"/>
        </w:rPr>
      </w:pPr>
      <w:r>
        <w:rPr>
          <w:rFonts w:hint="eastAsia" w:ascii="宋体" w:hAnsi="宋体" w:cs="宋体"/>
        </w:rPr>
        <w:t>一、总  则</w:t>
      </w:r>
    </w:p>
    <w:p w14:paraId="100E95FD">
      <w:pPr>
        <w:pStyle w:val="7"/>
        <w:keepNext w:val="0"/>
        <w:keepLines w:val="0"/>
        <w:spacing w:before="0" w:after="0" w:line="360" w:lineRule="auto"/>
        <w:ind w:left="420" w:leftChars="200"/>
        <w:rPr>
          <w:rFonts w:ascii="宋体" w:hAnsi="宋体" w:cs="宋体"/>
          <w:sz w:val="24"/>
        </w:rPr>
      </w:pPr>
      <w:bookmarkStart w:id="70" w:name="_Toc254970527"/>
      <w:bookmarkStart w:id="71" w:name="_Toc254970668"/>
      <w:r>
        <w:rPr>
          <w:rFonts w:hint="eastAsia" w:ascii="宋体" w:hAnsi="宋体" w:cs="宋体"/>
          <w:sz w:val="24"/>
        </w:rPr>
        <w:t>1.适用范围</w:t>
      </w:r>
      <w:bookmarkEnd w:id="70"/>
      <w:bookmarkEnd w:id="71"/>
    </w:p>
    <w:p w14:paraId="0548FB08">
      <w:pPr>
        <w:snapToGrid w:val="0"/>
        <w:spacing w:line="360" w:lineRule="auto"/>
        <w:ind w:firstLine="480" w:firstLineChars="200"/>
        <w:jc w:val="left"/>
        <w:rPr>
          <w:rFonts w:ascii="宋体" w:hAnsi="宋体" w:cs="宋体"/>
          <w:sz w:val="24"/>
        </w:rPr>
      </w:pPr>
      <w:r>
        <w:rPr>
          <w:rFonts w:hint="eastAsia" w:ascii="宋体" w:hAnsi="宋体" w:cs="宋体"/>
          <w:sz w:val="24"/>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E73FF9E">
      <w:pPr>
        <w:snapToGrid w:val="0"/>
        <w:spacing w:line="360" w:lineRule="auto"/>
        <w:ind w:firstLine="480" w:firstLineChars="200"/>
        <w:jc w:val="left"/>
        <w:rPr>
          <w:rFonts w:ascii="宋体" w:hAnsi="宋体" w:cs="宋体"/>
          <w:sz w:val="24"/>
        </w:rPr>
      </w:pPr>
      <w:r>
        <w:rPr>
          <w:rFonts w:hint="eastAsia" w:ascii="宋体" w:hAnsi="宋体" w:cs="宋体"/>
          <w:sz w:val="24"/>
        </w:rPr>
        <w:t>1.2本招标文件</w:t>
      </w:r>
      <w:r>
        <w:rPr>
          <w:rFonts w:hint="eastAsia" w:ascii="宋体" w:hAnsi="宋体" w:cs="宋体"/>
          <w:spacing w:val="-6"/>
          <w:sz w:val="24"/>
        </w:rPr>
        <w:t>适用于本项目的所有采购程序和环节（法律、法规另有规定的，从其规定）。</w:t>
      </w:r>
    </w:p>
    <w:p w14:paraId="3E876D2F">
      <w:pPr>
        <w:pStyle w:val="7"/>
        <w:keepNext w:val="0"/>
        <w:keepLines w:val="0"/>
        <w:numPr>
          <w:ilvl w:val="0"/>
          <w:numId w:val="0"/>
        </w:numPr>
        <w:spacing w:before="0" w:after="0" w:line="360" w:lineRule="auto"/>
        <w:ind w:left="420" w:leftChars="200"/>
        <w:rPr>
          <w:rFonts w:ascii="宋体" w:hAnsi="宋体" w:cs="宋体"/>
          <w:sz w:val="24"/>
        </w:rPr>
      </w:pPr>
      <w:bookmarkStart w:id="72" w:name="_Toc254970528"/>
      <w:bookmarkStart w:id="73" w:name="_Toc254970669"/>
      <w:r>
        <w:rPr>
          <w:rFonts w:hint="eastAsia" w:ascii="宋体" w:hAnsi="宋体" w:cs="宋体"/>
          <w:sz w:val="24"/>
        </w:rPr>
        <w:t>2.定义</w:t>
      </w:r>
      <w:bookmarkEnd w:id="72"/>
      <w:bookmarkEnd w:id="73"/>
    </w:p>
    <w:p w14:paraId="0EC758DF">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2.1“采购人”是指依法进行政府采购的国家机关、事业单位、团体组织。</w:t>
      </w:r>
    </w:p>
    <w:p w14:paraId="481903CE">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2.2“采购代理机构”是指政府采购集中采购机构和集中采购机构以外的采购代理机构。2.3“供应商”是指向采购人提供货物、工程或者服务的法人、其他组织或者自然人。</w:t>
      </w:r>
    </w:p>
    <w:p w14:paraId="49256DA1">
      <w:pPr>
        <w:pStyle w:val="8"/>
        <w:spacing w:line="360" w:lineRule="auto"/>
        <w:ind w:firstLine="480" w:firstLineChars="200"/>
        <w:rPr>
          <w:rFonts w:ascii="宋体" w:hAnsi="宋体" w:cs="宋体"/>
          <w:sz w:val="24"/>
          <w:szCs w:val="24"/>
        </w:rPr>
      </w:pPr>
      <w:r>
        <w:rPr>
          <w:rFonts w:hint="eastAsia" w:ascii="宋体" w:hAnsi="宋体" w:cs="宋体"/>
          <w:sz w:val="24"/>
          <w:szCs w:val="24"/>
        </w:rPr>
        <w:t>2.4“投标人”是指响应招标、参加投标竞争的法人、其他组织或者自然人。</w:t>
      </w:r>
    </w:p>
    <w:p w14:paraId="3CA9FD12">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2.5“货物”是指各种形态和种类的物品，包括原材料、燃料、设备、产品等。</w:t>
      </w:r>
    </w:p>
    <w:p w14:paraId="3E7302B9">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2.6“售后服务” 是指商品出售以后所提供的各种服务，包含但不限于投标人须承担的备品备件、包装、运输、装卸、保险、货到就位以及安装、调试、培训、保修以及其他各种服务。</w:t>
      </w:r>
    </w:p>
    <w:p w14:paraId="6410F382">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2.7“书面形式”是指合同书、信件和数据电文（包括电报、电传、传真、电子数据交换和电子邮件）等可以有形地表现所载内容的形式。</w:t>
      </w:r>
    </w:p>
    <w:p w14:paraId="475EB260">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2.8“实质性要求”是指招标文件中已经指明不满足则投标无效的条款，或者不容许负偏离的条款，或者采购需求中带“▲”的条款。</w:t>
      </w:r>
    </w:p>
    <w:p w14:paraId="1A459B75">
      <w:pPr>
        <w:snapToGrid w:val="0"/>
        <w:spacing w:line="360" w:lineRule="auto"/>
        <w:ind w:firstLine="480" w:firstLineChars="200"/>
        <w:jc w:val="left"/>
        <w:rPr>
          <w:rFonts w:ascii="宋体" w:hAnsi="宋体" w:cs="宋体"/>
          <w:sz w:val="24"/>
        </w:rPr>
      </w:pPr>
      <w:r>
        <w:rPr>
          <w:rFonts w:hint="eastAsia" w:ascii="宋体" w:hAnsi="宋体" w:cs="宋体"/>
          <w:sz w:val="24"/>
        </w:rPr>
        <w:t>2.9 “正偏离”，是指投标文件对招标文件“采购需求”中有关条款作出的响应优于条款要求并有利于采购人的情形。</w:t>
      </w:r>
    </w:p>
    <w:p w14:paraId="6C263D66">
      <w:pPr>
        <w:snapToGrid w:val="0"/>
        <w:spacing w:line="360" w:lineRule="auto"/>
        <w:ind w:firstLine="480" w:firstLineChars="200"/>
        <w:jc w:val="left"/>
        <w:rPr>
          <w:rFonts w:ascii="宋体" w:hAnsi="宋体" w:cs="宋体"/>
          <w:sz w:val="24"/>
        </w:rPr>
      </w:pPr>
      <w:r>
        <w:rPr>
          <w:rFonts w:hint="eastAsia" w:ascii="宋体" w:hAnsi="宋体" w:cs="宋体"/>
          <w:sz w:val="24"/>
        </w:rPr>
        <w:t>2.10“负偏离”，是指投标文件对招标文件“采购需求”中有关条款作出的响应不满足条款要求，导致采购人要求不能得到满足的情形。</w:t>
      </w:r>
    </w:p>
    <w:p w14:paraId="388EB55C">
      <w:pPr>
        <w:snapToGrid w:val="0"/>
        <w:spacing w:line="360" w:lineRule="auto"/>
        <w:ind w:firstLine="480" w:firstLineChars="200"/>
        <w:jc w:val="left"/>
        <w:rPr>
          <w:rFonts w:ascii="宋体" w:hAnsi="宋体" w:cs="宋体"/>
          <w:sz w:val="24"/>
        </w:rPr>
      </w:pPr>
      <w:r>
        <w:rPr>
          <w:rFonts w:hint="eastAsia" w:ascii="宋体" w:hAnsi="宋体" w:cs="宋体"/>
          <w:sz w:val="24"/>
        </w:rPr>
        <w:t>2.11“允许负偏离的条款”是指采购需求中的不属于“实质性要求”的条款。</w:t>
      </w:r>
      <w:bookmarkStart w:id="74" w:name="_Toc254970529"/>
      <w:bookmarkStart w:id="75" w:name="_Toc254970670"/>
    </w:p>
    <w:p w14:paraId="7133DCF2">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w:t>
      </w:r>
      <w:bookmarkEnd w:id="74"/>
      <w:bookmarkEnd w:id="75"/>
      <w:r>
        <w:rPr>
          <w:rFonts w:hint="eastAsia" w:ascii="宋体" w:hAnsi="宋体" w:cs="宋体"/>
          <w:sz w:val="24"/>
        </w:rPr>
        <w:t>投标人的资格要求</w:t>
      </w:r>
    </w:p>
    <w:p w14:paraId="6E11B3AB">
      <w:pPr>
        <w:snapToGrid w:val="0"/>
        <w:spacing w:line="360" w:lineRule="auto"/>
        <w:ind w:firstLine="420" w:firstLineChars="175"/>
        <w:jc w:val="left"/>
        <w:rPr>
          <w:rFonts w:ascii="宋体" w:hAnsi="宋体" w:cs="宋体"/>
          <w:sz w:val="24"/>
        </w:rPr>
      </w:pPr>
      <w:r>
        <w:rPr>
          <w:rFonts w:hint="eastAsia" w:ascii="宋体" w:hAnsi="宋体" w:cs="宋体"/>
          <w:sz w:val="24"/>
        </w:rPr>
        <w:t>投标人的资格要求详见“投标人须知前附表”。</w:t>
      </w:r>
    </w:p>
    <w:p w14:paraId="6D2B8FC3">
      <w:pPr>
        <w:pStyle w:val="7"/>
        <w:keepNext w:val="0"/>
        <w:keepLines w:val="0"/>
        <w:spacing w:before="0" w:after="0" w:line="360" w:lineRule="auto"/>
        <w:ind w:left="420" w:leftChars="200"/>
        <w:rPr>
          <w:rFonts w:ascii="宋体" w:hAnsi="宋体" w:cs="宋体"/>
          <w:sz w:val="24"/>
        </w:rPr>
      </w:pPr>
      <w:bookmarkStart w:id="76" w:name="_Toc254970671"/>
      <w:bookmarkStart w:id="77" w:name="_Toc254970530"/>
      <w:r>
        <w:rPr>
          <w:rFonts w:hint="eastAsia" w:ascii="宋体" w:hAnsi="宋体" w:cs="宋体"/>
          <w:sz w:val="24"/>
        </w:rPr>
        <w:t>4.投标委托</w:t>
      </w:r>
      <w:bookmarkEnd w:id="76"/>
      <w:bookmarkEnd w:id="77"/>
    </w:p>
    <w:p w14:paraId="33FD27EF">
      <w:pPr>
        <w:snapToGrid w:val="0"/>
        <w:spacing w:line="360" w:lineRule="auto"/>
        <w:ind w:firstLine="420" w:firstLineChars="175"/>
        <w:jc w:val="left"/>
        <w:rPr>
          <w:rFonts w:ascii="宋体" w:hAnsi="宋体" w:cs="宋体"/>
          <w:sz w:val="24"/>
        </w:rPr>
      </w:pPr>
      <w:r>
        <w:rPr>
          <w:rFonts w:hint="eastAsia" w:ascii="宋体" w:hAnsi="宋体" w:cs="宋体"/>
          <w:sz w:val="24"/>
        </w:rPr>
        <w:t>投标人代表参加投标活动过程中必须提供个人有效身份证件。如投标人代表不是法定代表人，须持有授权委托书（按第六章要求格式填写）。</w:t>
      </w:r>
    </w:p>
    <w:p w14:paraId="69EC4B82">
      <w:pPr>
        <w:pStyle w:val="7"/>
        <w:keepNext w:val="0"/>
        <w:keepLines w:val="0"/>
        <w:spacing w:before="0" w:after="0" w:line="360" w:lineRule="auto"/>
        <w:ind w:left="420" w:leftChars="200"/>
        <w:rPr>
          <w:rFonts w:ascii="宋体" w:hAnsi="宋体" w:cs="宋体"/>
          <w:sz w:val="24"/>
        </w:rPr>
      </w:pPr>
      <w:bookmarkStart w:id="78" w:name="_5.投标费用"/>
      <w:bookmarkEnd w:id="78"/>
      <w:bookmarkStart w:id="79" w:name="_Toc254970672"/>
      <w:bookmarkStart w:id="80" w:name="_Toc254970531"/>
      <w:r>
        <w:rPr>
          <w:rFonts w:hint="eastAsia" w:ascii="宋体" w:hAnsi="宋体" w:cs="宋体"/>
          <w:sz w:val="24"/>
        </w:rPr>
        <w:t>5.投标费用</w:t>
      </w:r>
      <w:bookmarkEnd w:id="79"/>
      <w:bookmarkEnd w:id="80"/>
    </w:p>
    <w:p w14:paraId="6A3B2D3A">
      <w:pPr>
        <w:snapToGrid w:val="0"/>
        <w:spacing w:line="360" w:lineRule="auto"/>
        <w:ind w:firstLine="480" w:firstLineChars="200"/>
        <w:jc w:val="left"/>
        <w:rPr>
          <w:rFonts w:ascii="宋体" w:hAnsi="宋体" w:cs="宋体"/>
          <w:sz w:val="24"/>
        </w:rPr>
      </w:pPr>
      <w:r>
        <w:rPr>
          <w:rFonts w:hint="eastAsia" w:ascii="宋体" w:hAnsi="宋体" w:cs="宋体"/>
          <w:sz w:val="24"/>
        </w:rPr>
        <w:t>投标费用：投标人应承担参与本次采购活动有关的所有费用，包括但不限于获取招标文件、勘查现场、编制和提交投标文件、参加澄清说明、签订合同等，不论投标结果如何，均应自行承担。</w:t>
      </w:r>
    </w:p>
    <w:p w14:paraId="06FB7BCB">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6.联合体投标</w:t>
      </w:r>
    </w:p>
    <w:p w14:paraId="4A904BA0">
      <w:pPr>
        <w:snapToGrid w:val="0"/>
        <w:spacing w:line="360" w:lineRule="auto"/>
        <w:ind w:firstLine="480" w:firstLineChars="200"/>
        <w:jc w:val="left"/>
        <w:rPr>
          <w:rFonts w:ascii="宋体" w:hAnsi="宋体" w:cs="宋体"/>
          <w:sz w:val="24"/>
        </w:rPr>
      </w:pPr>
      <w:r>
        <w:rPr>
          <w:rFonts w:hint="eastAsia" w:ascii="宋体" w:hAnsi="宋体" w:cs="宋体"/>
          <w:sz w:val="24"/>
        </w:rPr>
        <w:t>6.1本项目是否接受联合体投标，详见“投标人须知前附表”。</w:t>
      </w:r>
    </w:p>
    <w:p w14:paraId="326018E0">
      <w:pPr>
        <w:snapToGrid w:val="0"/>
        <w:spacing w:line="360" w:lineRule="auto"/>
        <w:ind w:firstLine="480" w:firstLineChars="200"/>
        <w:jc w:val="left"/>
        <w:rPr>
          <w:rFonts w:ascii="宋体" w:hAnsi="宋体" w:cs="宋体"/>
          <w:bCs/>
          <w:sz w:val="24"/>
        </w:rPr>
      </w:pPr>
      <w:r>
        <w:rPr>
          <w:rFonts w:hint="eastAsia" w:ascii="宋体" w:hAnsi="宋体" w:cs="宋体"/>
          <w:bCs/>
          <w:sz w:val="24"/>
        </w:rPr>
        <w:t>6.2如接受联合体投标，联合体投标要求详见“投标人须知前附表”。</w:t>
      </w:r>
    </w:p>
    <w:p w14:paraId="55B344AE">
      <w:pPr>
        <w:pStyle w:val="7"/>
        <w:keepNext w:val="0"/>
        <w:keepLines w:val="0"/>
        <w:spacing w:before="0" w:after="0" w:line="360" w:lineRule="auto"/>
        <w:ind w:firstLine="484" w:firstLineChars="202"/>
        <w:rPr>
          <w:rFonts w:ascii="宋体" w:hAnsi="宋体" w:cs="宋体"/>
          <w:sz w:val="24"/>
        </w:rPr>
      </w:pPr>
      <w:r>
        <w:rPr>
          <w:rFonts w:hint="eastAsia" w:ascii="宋体" w:hAnsi="宋体" w:cs="宋体"/>
          <w:b w:val="0"/>
          <w:bCs/>
          <w:sz w:val="24"/>
        </w:rPr>
        <w:t xml:space="preserve">6.3 </w:t>
      </w:r>
      <w:bookmarkStart w:id="81" w:name="_Hlk65857072"/>
      <w:r>
        <w:rPr>
          <w:rFonts w:hint="eastAsia" w:ascii="宋体" w:hAnsi="宋体" w:cs="宋体"/>
          <w:b w:val="0"/>
          <w:bCs/>
          <w:sz w:val="24"/>
        </w:rPr>
        <w:t>根据《政府采购促进中小企业发展管理办法》（财库〔2020〕46号）及《广西壮族自治区财政厅关于持续优化政府采购营商环境推动高质量发展的通知》（桂财采〔2024〕55号）的规定，大中型企业与小微企业组成联合体或者大中型企业向小微企业分包的，评审优惠6%。政府采购工程的价格评审优惠按照财库〔2020〕46号文件的规定执行，用扣除后的价格参加评审。</w:t>
      </w:r>
      <w:bookmarkEnd w:id="81"/>
    </w:p>
    <w:p w14:paraId="3155E3C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 xml:space="preserve">7.转包与分包             </w:t>
      </w:r>
    </w:p>
    <w:p w14:paraId="17923174">
      <w:pPr>
        <w:pStyle w:val="7"/>
        <w:keepNext w:val="0"/>
        <w:keepLines w:val="0"/>
        <w:numPr>
          <w:ilvl w:val="0"/>
          <w:numId w:val="0"/>
        </w:numPr>
        <w:spacing w:before="0" w:after="0" w:line="360" w:lineRule="auto"/>
        <w:ind w:firstLine="420" w:firstLineChars="175"/>
        <w:rPr>
          <w:rFonts w:ascii="宋体" w:hAnsi="宋体" w:cs="宋体"/>
          <w:b w:val="0"/>
          <w:sz w:val="24"/>
        </w:rPr>
      </w:pPr>
      <w:r>
        <w:rPr>
          <w:rFonts w:hint="eastAsia" w:ascii="宋体" w:hAnsi="宋体" w:cs="宋体"/>
          <w:b w:val="0"/>
          <w:sz w:val="24"/>
        </w:rPr>
        <w:t>7.1本项目不允许转包。</w:t>
      </w:r>
    </w:p>
    <w:p w14:paraId="1F70AA12">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461F7F82">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7.3投标人根据招标文件的规定和采购项目的实际情况，拟在中标后将中标项目的非主体、非关键性工作分包的，应当在投标文件中载明分包承担主体，分包承担主体应当具备相应资质条件且不得再次分包。</w:t>
      </w:r>
    </w:p>
    <w:p w14:paraId="22AC4B0F">
      <w:pPr>
        <w:pStyle w:val="7"/>
        <w:keepNext w:val="0"/>
        <w:keepLines w:val="0"/>
        <w:spacing w:before="0" w:after="0" w:line="360" w:lineRule="auto"/>
        <w:ind w:left="420" w:leftChars="200"/>
        <w:rPr>
          <w:rFonts w:ascii="宋体" w:hAnsi="宋体" w:cs="宋体"/>
          <w:sz w:val="24"/>
        </w:rPr>
      </w:pPr>
      <w:bookmarkStart w:id="82" w:name="_Toc254970532"/>
      <w:bookmarkStart w:id="83" w:name="_Toc254970673"/>
      <w:r>
        <w:rPr>
          <w:rFonts w:hint="eastAsia" w:ascii="宋体" w:hAnsi="宋体" w:cs="宋体"/>
          <w:sz w:val="24"/>
        </w:rPr>
        <w:t>8.特别说明</w:t>
      </w:r>
      <w:bookmarkEnd w:id="82"/>
      <w:bookmarkEnd w:id="83"/>
    </w:p>
    <w:p w14:paraId="239DB94E">
      <w:pPr>
        <w:pStyle w:val="7"/>
        <w:keepNext w:val="0"/>
        <w:keepLines w:val="0"/>
        <w:spacing w:before="0" w:after="0" w:line="360" w:lineRule="auto"/>
        <w:ind w:firstLine="480" w:firstLineChars="200"/>
        <w:rPr>
          <w:rFonts w:ascii="宋体" w:hAnsi="宋体" w:cs="宋体"/>
          <w:b w:val="0"/>
          <w:sz w:val="24"/>
        </w:rPr>
      </w:pPr>
      <w:bookmarkStart w:id="84" w:name="_8.1提供相同品牌产品且通过资格审查、符合性审查的不同投标人参加同一合"/>
      <w:bookmarkEnd w:id="84"/>
      <w:r>
        <w:rPr>
          <w:rFonts w:hint="eastAsia" w:ascii="宋体" w:hAnsi="宋体" w:cs="宋体"/>
          <w:b w:val="0"/>
          <w:sz w:val="24"/>
        </w:rPr>
        <w:fldChar w:fldCharType="begin"/>
      </w:r>
      <w:r>
        <w:rPr>
          <w:rFonts w:hint="eastAsia" w:ascii="宋体" w:hAnsi="宋体" w:cs="宋体"/>
          <w:b w:val="0"/>
          <w:sz w:val="24"/>
        </w:rPr>
        <w:instrText xml:space="preserve"> HYPERLINK  \l "_8.1" </w:instrText>
      </w:r>
      <w:r>
        <w:rPr>
          <w:rFonts w:hint="eastAsia" w:ascii="宋体" w:hAnsi="宋体" w:cs="宋体"/>
          <w:b w:val="0"/>
          <w:sz w:val="24"/>
        </w:rPr>
        <w:fldChar w:fldCharType="separate"/>
      </w:r>
      <w:r>
        <w:rPr>
          <w:rFonts w:hint="eastAsia" w:ascii="宋体" w:hAnsi="宋体" w:cs="宋体"/>
          <w:b w:val="0"/>
          <w:sz w:val="24"/>
        </w:rPr>
        <w:t>8.1</w:t>
      </w:r>
      <w:r>
        <w:rPr>
          <w:rFonts w:hint="eastAsia" w:ascii="宋体" w:hAnsi="宋体" w:cs="宋体"/>
          <w:b w:val="0"/>
          <w:sz w:val="24"/>
        </w:rPr>
        <w:fldChar w:fldCharType="end"/>
      </w:r>
      <w:r>
        <w:rPr>
          <w:rFonts w:hint="eastAsia" w:ascii="宋体" w:hAnsi="宋体" w:cs="宋体"/>
          <w:b w:val="0"/>
          <w:sz w:val="24"/>
        </w:rPr>
        <w:t>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sz w:val="24"/>
        </w:rPr>
        <w:t>其他投标无效。</w:t>
      </w:r>
    </w:p>
    <w:p w14:paraId="02A7ADA3">
      <w:pPr>
        <w:pStyle w:val="7"/>
        <w:keepNext w:val="0"/>
        <w:keepLines w:val="0"/>
        <w:spacing w:before="0" w:after="0" w:line="360" w:lineRule="auto"/>
        <w:ind w:firstLine="482" w:firstLineChars="200"/>
        <w:rPr>
          <w:rFonts w:ascii="宋体" w:hAnsi="宋体" w:cs="宋体"/>
          <w:bCs/>
          <w:sz w:val="24"/>
        </w:rPr>
      </w:pPr>
      <w:r>
        <w:rPr>
          <w:rFonts w:hint="eastAsia" w:ascii="宋体" w:hAnsi="宋体" w:cs="宋体"/>
          <w:bCs/>
          <w:sz w:val="24"/>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778A8DDC">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非单一产品采购项目，多家投标人提供的核心产品品牌相同的，</w:t>
      </w:r>
      <w:r>
        <w:rPr>
          <w:rFonts w:hint="eastAsia" w:hAnsi="宋体" w:cs="宋体"/>
          <w:sz w:val="24"/>
          <w:szCs w:val="24"/>
        </w:rPr>
        <w:t>按前两款规定处理</w:t>
      </w:r>
      <w:r>
        <w:rPr>
          <w:rFonts w:hint="eastAsia" w:hAnsi="宋体" w:cs="宋体"/>
          <w:kern w:val="2"/>
          <w:sz w:val="24"/>
          <w:szCs w:val="24"/>
        </w:rPr>
        <w:t>。</w:t>
      </w:r>
    </w:p>
    <w:p w14:paraId="64B4AB13">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8.2如果本招标文件要求提供投标人或制造商的资格、信誉、荣誉、业绩与企业认证等材料的，资格、信誉、荣誉、业绩与企业认证等必须为投标人或者制造商所拥有或自身获得 。</w:t>
      </w:r>
    </w:p>
    <w:p w14:paraId="4F72B82D">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8.3投标人应仔细阅读招标文件的所有内容，按照招标文件的要求提交投标文件，并对所提供的全部资料的真实性承担法律责任。</w:t>
      </w:r>
    </w:p>
    <w:p w14:paraId="1E0F3A97">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 xml:space="preserve"> 8.4投标人在投标活动中提供任何虚假材料，将报监管部门查处；中标后发现的，中标人须依法赔偿采购人，且民事赔偿并不免除违法投标人的行政与刑事责任。</w:t>
      </w:r>
    </w:p>
    <w:p w14:paraId="07E41B21">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9.回避与串通投标</w:t>
      </w:r>
    </w:p>
    <w:p w14:paraId="1347E8A2">
      <w:pPr>
        <w:pStyle w:val="7"/>
        <w:keepNext w:val="0"/>
        <w:keepLines w:val="0"/>
        <w:spacing w:before="0" w:after="0" w:line="360" w:lineRule="auto"/>
        <w:ind w:firstLine="420" w:firstLineChars="175"/>
        <w:rPr>
          <w:rFonts w:ascii="宋体" w:hAnsi="宋体" w:cs="宋体"/>
          <w:b w:val="0"/>
          <w:sz w:val="24"/>
        </w:rPr>
      </w:pPr>
      <w:r>
        <w:rPr>
          <w:rFonts w:hint="eastAsia" w:ascii="宋体" w:hAnsi="宋体" w:cs="宋体"/>
          <w:b w:val="0"/>
          <w:sz w:val="24"/>
        </w:rPr>
        <w:t>9.1在政府采购活动中，采购人员及相关人员与供应商有下列利害关系之一的，应当回避：</w:t>
      </w:r>
    </w:p>
    <w:p w14:paraId="28C82EEB">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（1）参加采购活动前3年内与供应商存在劳动关系；</w:t>
      </w:r>
    </w:p>
    <w:p w14:paraId="1B74961D">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（2）参加采购活动前3年内担任供应商的董事、监事；</w:t>
      </w:r>
    </w:p>
    <w:p w14:paraId="2B8BDF6F">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（3）参加采购活动前3年内是供应商的控股股东或者实际控制人；</w:t>
      </w:r>
    </w:p>
    <w:p w14:paraId="47B1C9E4">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（4）与供应商的法定代表人或者负责人有夫妻、直系血亲、三代以内旁系血亲或者近姻亲关系；</w:t>
      </w:r>
    </w:p>
    <w:p w14:paraId="560993F4">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（5）与供应商有其他可能影响政府采购活动公平、公正进行的关系。</w:t>
      </w:r>
    </w:p>
    <w:p w14:paraId="3FBD1EBD">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7D63D9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9.2有下列情形之一的视为投标人相互串通投标，投标文件将被视为无效：</w:t>
      </w:r>
    </w:p>
    <w:p w14:paraId="489B1AA7">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 xml:space="preserve">（1）不同投标人的投标文件由同一单位或者个人编制； </w:t>
      </w:r>
    </w:p>
    <w:p w14:paraId="5842FD65">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（2）不同投标人委托同一单位或者个人办理投标事宜；</w:t>
      </w:r>
    </w:p>
    <w:p w14:paraId="691E116A">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（3）不同的投标人的投标文件载明的项目管理员为同一个人；</w:t>
      </w:r>
    </w:p>
    <w:p w14:paraId="566FFB7A">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（4）不同投标人的投标文件异常一致或者投标报价呈规律性差异；</w:t>
      </w:r>
    </w:p>
    <w:p w14:paraId="70FDEECD">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（5）不同投标人的投标文件相互混装；</w:t>
      </w:r>
    </w:p>
    <w:p w14:paraId="0ED94C14">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（6）不同投标人的投标保证金从同一单位或者个人账户转出。</w:t>
      </w:r>
    </w:p>
    <w:p w14:paraId="7E25CACD">
      <w:pPr>
        <w:pStyle w:val="25"/>
        <w:snapToGrid w:val="0"/>
        <w:spacing w:line="360" w:lineRule="auto"/>
        <w:ind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7</w:t>
      </w:r>
      <w:r>
        <w:rPr>
          <w:rFonts w:hint="eastAsia" w:hAnsi="宋体" w:cs="宋体"/>
          <w:b/>
          <w:kern w:val="2"/>
          <w:sz w:val="24"/>
          <w:szCs w:val="24"/>
        </w:rPr>
        <w:t>）投标人之间协商投标报价等投标文件的实质性内容；</w:t>
      </w:r>
    </w:p>
    <w:p w14:paraId="20C2C59C">
      <w:pPr>
        <w:pStyle w:val="25"/>
        <w:snapToGrid w:val="0"/>
        <w:spacing w:line="360" w:lineRule="auto"/>
        <w:ind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8</w:t>
      </w:r>
      <w:r>
        <w:rPr>
          <w:rFonts w:hint="eastAsia" w:hAnsi="宋体" w:cs="宋体"/>
          <w:b/>
          <w:kern w:val="2"/>
          <w:sz w:val="24"/>
          <w:szCs w:val="24"/>
        </w:rPr>
        <w:t>）投标人之间约定中标人；</w:t>
      </w:r>
    </w:p>
    <w:p w14:paraId="49DEF4A9">
      <w:pPr>
        <w:pStyle w:val="25"/>
        <w:snapToGrid w:val="0"/>
        <w:spacing w:line="360" w:lineRule="auto"/>
        <w:ind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9</w:t>
      </w:r>
      <w:r>
        <w:rPr>
          <w:rFonts w:hint="eastAsia" w:hAnsi="宋体" w:cs="宋体"/>
          <w:b/>
          <w:kern w:val="2"/>
          <w:sz w:val="24"/>
          <w:szCs w:val="24"/>
        </w:rPr>
        <w:t>）投标人之间约定部分投标人放弃投标或者中标；</w:t>
      </w:r>
    </w:p>
    <w:p w14:paraId="24AD328B">
      <w:pPr>
        <w:pStyle w:val="25"/>
        <w:snapToGrid w:val="0"/>
        <w:spacing w:line="360" w:lineRule="auto"/>
        <w:ind w:left="2" w:leftChars="1" w:firstLine="482" w:firstLineChars="200"/>
        <w:rPr>
          <w:rFonts w:hAnsi="宋体" w:cs="宋体"/>
          <w:sz w:val="24"/>
        </w:rPr>
      </w:pPr>
      <w:r>
        <w:rPr>
          <w:rFonts w:hint="eastAsia" w:hAnsi="宋体" w:cs="宋体"/>
          <w:b/>
          <w:kern w:val="2"/>
          <w:sz w:val="24"/>
          <w:szCs w:val="24"/>
        </w:rPr>
        <w:t>（</w:t>
      </w:r>
      <w:r>
        <w:rPr>
          <w:rFonts w:hAnsi="宋体" w:cs="宋体"/>
          <w:b/>
          <w:kern w:val="2"/>
          <w:sz w:val="24"/>
          <w:szCs w:val="24"/>
        </w:rPr>
        <w:t>10</w:t>
      </w:r>
      <w:r>
        <w:rPr>
          <w:rFonts w:hint="eastAsia" w:hAnsi="宋体" w:cs="宋体"/>
          <w:b/>
          <w:kern w:val="2"/>
          <w:sz w:val="24"/>
          <w:szCs w:val="24"/>
        </w:rPr>
        <w:t>）属于同一集团、协会、商会等组织成员的投标人按照该组织要求协同投标；</w:t>
      </w:r>
    </w:p>
    <w:p w14:paraId="2A4ABCE4">
      <w:pPr>
        <w:pStyle w:val="25"/>
        <w:snapToGrid w:val="0"/>
        <w:spacing w:line="360" w:lineRule="auto"/>
        <w:ind w:left="2" w:leftChars="1" w:firstLine="482" w:firstLineChars="200"/>
        <w:rPr>
          <w:rFonts w:hAnsi="宋体" w:cs="宋体"/>
          <w:b/>
          <w:kern w:val="2"/>
          <w:sz w:val="24"/>
          <w:szCs w:val="24"/>
        </w:rPr>
      </w:pPr>
      <w:r>
        <w:rPr>
          <w:rFonts w:hint="eastAsia" w:hAnsi="宋体" w:cs="宋体"/>
          <w:b/>
          <w:kern w:val="2"/>
          <w:sz w:val="24"/>
          <w:szCs w:val="24"/>
        </w:rPr>
        <w:t>（</w:t>
      </w:r>
      <w:r>
        <w:rPr>
          <w:rFonts w:hAnsi="宋体" w:cs="宋体"/>
          <w:b/>
          <w:kern w:val="2"/>
          <w:sz w:val="24"/>
          <w:szCs w:val="24"/>
        </w:rPr>
        <w:t>11</w:t>
      </w:r>
      <w:r>
        <w:rPr>
          <w:rFonts w:hint="eastAsia" w:hAnsi="宋体" w:cs="宋体"/>
          <w:b/>
          <w:kern w:val="2"/>
          <w:sz w:val="24"/>
          <w:szCs w:val="24"/>
        </w:rPr>
        <w:t>）投标人之间为谋取中标或者排斥特定投标人而采取的其他联合行动。</w:t>
      </w:r>
    </w:p>
    <w:p w14:paraId="308A8D2F">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9.3供应商有下列情形之一的，属于恶意串通行为，将报同级监督管理部门：</w:t>
      </w:r>
    </w:p>
    <w:p w14:paraId="10123E65">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（1）供应商直接或者间接从采购人或者采购代理机构处获得其他供应商的相关信息并修改其投标文件或者响应文件；</w:t>
      </w:r>
    </w:p>
    <w:p w14:paraId="245059BD">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（2）供应商按照采购人或者采购代理机构的授意撤换、修改投标文件或者响应文件；</w:t>
      </w:r>
    </w:p>
    <w:p w14:paraId="2CF22E07">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（3）供应商之间协商报价、技术方案等投标文件或者响应文件的实质性内容；</w:t>
      </w:r>
    </w:p>
    <w:p w14:paraId="6E472CBD">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（4）属于同一集团、协会、商会等组织成员的供应商按照该组织要求协同参加政府采购活动；</w:t>
      </w:r>
    </w:p>
    <w:p w14:paraId="0534C043">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（5）供应商之间事先约定一致抬高或者压低投标报价，或者在招标项目中事先约定轮流以高价位或者低价位中标，或者事先约定由某一特定供应商中标，然后再参加投标；</w:t>
      </w:r>
    </w:p>
    <w:p w14:paraId="27C92924">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（6）供应商之间商定部分供应商放弃参加政府采购活动或者放弃中标；</w:t>
      </w:r>
    </w:p>
    <w:p w14:paraId="11EF48F1">
      <w:pPr>
        <w:pStyle w:val="25"/>
        <w:snapToGrid w:val="0"/>
        <w:spacing w:line="360" w:lineRule="auto"/>
        <w:ind w:left="2" w:leftChars="1" w:firstLine="480" w:firstLineChars="200"/>
        <w:rPr>
          <w:rFonts w:hAnsi="宋体" w:cs="宋体"/>
          <w:kern w:val="2"/>
          <w:sz w:val="24"/>
          <w:szCs w:val="24"/>
        </w:rPr>
      </w:pPr>
      <w:r>
        <w:rPr>
          <w:rFonts w:hint="eastAsia" w:hAnsi="宋体" w:cs="宋体"/>
          <w:kern w:val="2"/>
          <w:sz w:val="24"/>
          <w:szCs w:val="24"/>
        </w:rPr>
        <w:t>（7）供应商与采购人或者采购代理机构之间、供应商相互之间，为谋求特定供应商中标或者排斥其他供应商的其他串通行为。</w:t>
      </w:r>
    </w:p>
    <w:p w14:paraId="41E567AF">
      <w:pPr>
        <w:pStyle w:val="25"/>
        <w:snapToGrid w:val="0"/>
        <w:spacing w:line="360" w:lineRule="auto"/>
        <w:ind w:left="2" w:leftChars="1" w:firstLine="422" w:firstLineChars="200"/>
        <w:rPr>
          <w:rFonts w:hAnsi="宋体" w:cs="宋体"/>
          <w:b/>
          <w:kern w:val="2"/>
          <w:sz w:val="21"/>
        </w:rPr>
      </w:pPr>
    </w:p>
    <w:p w14:paraId="46EBFA53">
      <w:pPr>
        <w:pStyle w:val="5"/>
        <w:keepNext w:val="0"/>
        <w:keepLines w:val="0"/>
        <w:jc w:val="center"/>
        <w:rPr>
          <w:rFonts w:ascii="宋体" w:hAnsi="宋体" w:cs="宋体"/>
        </w:rPr>
      </w:pPr>
      <w:bookmarkStart w:id="85" w:name="_Toc254970534"/>
      <w:bookmarkStart w:id="86" w:name="_Toc254970675"/>
      <w:r>
        <w:rPr>
          <w:rFonts w:hint="eastAsia" w:ascii="宋体" w:hAnsi="宋体" w:cs="宋体"/>
        </w:rPr>
        <w:t>二、招标文件</w:t>
      </w:r>
      <w:bookmarkEnd w:id="85"/>
      <w:bookmarkEnd w:id="86"/>
    </w:p>
    <w:p w14:paraId="1050EC9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10.招标文件的组成</w:t>
      </w:r>
    </w:p>
    <w:p w14:paraId="02CE09FF">
      <w:pPr>
        <w:snapToGrid w:val="0"/>
        <w:spacing w:line="360" w:lineRule="auto"/>
        <w:ind w:firstLine="420"/>
        <w:jc w:val="left"/>
        <w:rPr>
          <w:rFonts w:ascii="宋体" w:hAnsi="宋体" w:cs="宋体"/>
          <w:sz w:val="24"/>
        </w:rPr>
      </w:pPr>
      <w:r>
        <w:rPr>
          <w:rFonts w:hint="eastAsia" w:ascii="宋体" w:hAnsi="宋体" w:cs="宋体"/>
          <w:sz w:val="24"/>
        </w:rPr>
        <w:t>（1）招标公告；</w:t>
      </w:r>
    </w:p>
    <w:p w14:paraId="05456A7A">
      <w:pPr>
        <w:snapToGrid w:val="0"/>
        <w:spacing w:line="360" w:lineRule="auto"/>
        <w:ind w:firstLine="420"/>
        <w:jc w:val="left"/>
        <w:rPr>
          <w:rFonts w:ascii="宋体" w:hAnsi="宋体" w:cs="宋体"/>
          <w:sz w:val="24"/>
        </w:rPr>
      </w:pPr>
      <w:r>
        <w:rPr>
          <w:rFonts w:hint="eastAsia" w:ascii="宋体" w:hAnsi="宋体" w:cs="宋体"/>
          <w:sz w:val="24"/>
        </w:rPr>
        <w:t xml:space="preserve">（2）采购需求； </w:t>
      </w:r>
    </w:p>
    <w:p w14:paraId="1136873A">
      <w:pPr>
        <w:snapToGrid w:val="0"/>
        <w:spacing w:line="360" w:lineRule="auto"/>
        <w:ind w:firstLine="420"/>
        <w:jc w:val="left"/>
        <w:rPr>
          <w:rFonts w:ascii="宋体" w:hAnsi="宋体" w:cs="宋体"/>
          <w:sz w:val="24"/>
        </w:rPr>
      </w:pPr>
      <w:r>
        <w:rPr>
          <w:rFonts w:hint="eastAsia" w:ascii="宋体" w:hAnsi="宋体" w:cs="宋体"/>
          <w:sz w:val="24"/>
        </w:rPr>
        <w:t>（3）投标人须知；</w:t>
      </w:r>
    </w:p>
    <w:p w14:paraId="15678732">
      <w:pPr>
        <w:snapToGrid w:val="0"/>
        <w:spacing w:line="360" w:lineRule="auto"/>
        <w:ind w:firstLine="420"/>
        <w:jc w:val="left"/>
        <w:rPr>
          <w:rFonts w:ascii="宋体" w:hAnsi="宋体" w:cs="宋体"/>
          <w:sz w:val="24"/>
        </w:rPr>
      </w:pPr>
      <w:r>
        <w:rPr>
          <w:rFonts w:hint="eastAsia" w:ascii="宋体" w:hAnsi="宋体" w:cs="宋体"/>
          <w:sz w:val="24"/>
        </w:rPr>
        <w:t>（4）评标方法及评标标准；</w:t>
      </w:r>
    </w:p>
    <w:p w14:paraId="20C6FC5E">
      <w:pPr>
        <w:snapToGrid w:val="0"/>
        <w:spacing w:line="360" w:lineRule="auto"/>
        <w:ind w:firstLine="420"/>
        <w:jc w:val="left"/>
        <w:rPr>
          <w:rFonts w:ascii="宋体" w:hAnsi="宋体" w:cs="宋体"/>
          <w:sz w:val="24"/>
        </w:rPr>
      </w:pPr>
      <w:r>
        <w:rPr>
          <w:rFonts w:hint="eastAsia" w:ascii="宋体" w:hAnsi="宋体" w:cs="宋体"/>
          <w:sz w:val="24"/>
        </w:rPr>
        <w:t>（5）拟签订的合同文本；</w:t>
      </w:r>
    </w:p>
    <w:p w14:paraId="3B794CDD">
      <w:pPr>
        <w:snapToGrid w:val="0"/>
        <w:spacing w:line="360" w:lineRule="auto"/>
        <w:ind w:firstLine="420"/>
        <w:jc w:val="left"/>
        <w:rPr>
          <w:rFonts w:ascii="宋体" w:hAnsi="宋体" w:cs="宋体"/>
          <w:sz w:val="24"/>
        </w:rPr>
      </w:pPr>
      <w:r>
        <w:rPr>
          <w:rFonts w:hint="eastAsia" w:ascii="宋体" w:hAnsi="宋体" w:cs="宋体"/>
          <w:sz w:val="24"/>
        </w:rPr>
        <w:t>（6）投标文件格式。</w:t>
      </w:r>
    </w:p>
    <w:p w14:paraId="691B34A7">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11.招标文件的澄清、修改 、现场考察和答疑会</w:t>
      </w:r>
    </w:p>
    <w:p w14:paraId="60C376D5">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7252171F">
      <w:pPr>
        <w:pStyle w:val="7"/>
        <w:keepNext w:val="0"/>
        <w:keepLines w:val="0"/>
        <w:numPr>
          <w:ilvl w:val="0"/>
          <w:numId w:val="0"/>
        </w:numPr>
        <w:spacing w:before="0" w:after="0" w:line="360" w:lineRule="auto"/>
        <w:ind w:firstLine="480" w:firstLineChars="200"/>
        <w:rPr>
          <w:rFonts w:ascii="宋体" w:hAnsi="宋体" w:cs="宋体"/>
          <w:sz w:val="24"/>
        </w:rPr>
      </w:pPr>
      <w:r>
        <w:rPr>
          <w:rFonts w:hint="eastAsia" w:ascii="宋体" w:hAnsi="宋体" w:cs="宋体"/>
          <w:b w:val="0"/>
          <w:sz w:val="24"/>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2C05CDDE">
      <w:pPr>
        <w:spacing w:line="360" w:lineRule="auto"/>
        <w:ind w:firstLine="480" w:firstLineChars="200"/>
        <w:rPr>
          <w:rFonts w:ascii="宋体" w:hAnsi="宋体" w:cs="宋体"/>
          <w:sz w:val="24"/>
        </w:rPr>
      </w:pPr>
      <w:r>
        <w:rPr>
          <w:rFonts w:hint="eastAsia" w:ascii="宋体" w:hAnsi="宋体" w:cs="宋体"/>
          <w:sz w:val="24"/>
        </w:rPr>
        <w:t>11.3采购人和采购代理机构可以视采购具体情况，变更投标截止时间和开标时间，并在原公告发布媒体上发布更正公告。</w:t>
      </w:r>
    </w:p>
    <w:p w14:paraId="6A34B222">
      <w:pPr>
        <w:spacing w:line="360" w:lineRule="auto"/>
        <w:ind w:firstLine="480" w:firstLineChars="200"/>
        <w:rPr>
          <w:rFonts w:ascii="宋体" w:hAnsi="宋体" w:cs="宋体"/>
          <w:sz w:val="24"/>
        </w:rPr>
      </w:pPr>
      <w:r>
        <w:rPr>
          <w:rFonts w:hint="eastAsia" w:ascii="宋体" w:hAnsi="宋体" w:cs="宋体"/>
          <w:sz w:val="24"/>
        </w:rPr>
        <w:t>11.4招标文件澄清、答复、修改、补充的内容为招标文件的组成部分。</w:t>
      </w:r>
      <w:r>
        <w:rPr>
          <w:rFonts w:hint="eastAsia" w:ascii="宋体" w:hAnsi="宋体" w:cs="宋体"/>
          <w:b/>
          <w:sz w:val="24"/>
        </w:rPr>
        <w:t>当招标文件与招标文件的澄清、答复、修改、补充通知就同一内容的表述不一致时，以最后发出的文件为准。</w:t>
      </w:r>
    </w:p>
    <w:p w14:paraId="06A7C5D3">
      <w:pPr>
        <w:pStyle w:val="25"/>
        <w:snapToGrid w:val="0"/>
        <w:spacing w:line="360" w:lineRule="auto"/>
        <w:ind w:firstLine="480" w:firstLineChars="200"/>
        <w:rPr>
          <w:rFonts w:hAnsi="宋体" w:cs="宋体"/>
          <w:sz w:val="21"/>
        </w:rPr>
      </w:pPr>
      <w:r>
        <w:rPr>
          <w:rFonts w:hint="eastAsia" w:hAnsi="宋体" w:cs="宋体"/>
          <w:sz w:val="24"/>
          <w:szCs w:val="24"/>
        </w:rPr>
        <w:t>11.</w:t>
      </w:r>
      <w:bookmarkStart w:id="87" w:name="_Hlk53134511"/>
      <w:r>
        <w:rPr>
          <w:rFonts w:hint="eastAsia" w:hAnsi="宋体" w:cs="宋体"/>
          <w:sz w:val="24"/>
          <w:szCs w:val="24"/>
        </w:rPr>
        <w:t>5采购人或者采购代理机构可以在招标文件提供期限截止后，组织已获取招标文件的潜在投标人现场考察或者召开开标前答疑会，具体详见“投标人须知前附表”。</w:t>
      </w:r>
    </w:p>
    <w:bookmarkEnd w:id="87"/>
    <w:p w14:paraId="0BDC4F0B">
      <w:pPr>
        <w:pStyle w:val="25"/>
        <w:snapToGrid w:val="0"/>
        <w:spacing w:line="360" w:lineRule="auto"/>
        <w:ind w:firstLine="420" w:firstLineChars="200"/>
        <w:rPr>
          <w:rFonts w:hAnsi="宋体" w:cs="宋体"/>
          <w:sz w:val="21"/>
        </w:rPr>
      </w:pPr>
    </w:p>
    <w:p w14:paraId="6D030E6C">
      <w:pPr>
        <w:pStyle w:val="5"/>
        <w:keepNext w:val="0"/>
        <w:keepLines w:val="0"/>
        <w:jc w:val="center"/>
        <w:rPr>
          <w:rFonts w:ascii="宋体" w:hAnsi="宋体" w:cs="宋体"/>
        </w:rPr>
      </w:pPr>
      <w:bookmarkStart w:id="88" w:name="_Toc254970535"/>
      <w:bookmarkStart w:id="89" w:name="_Toc254970676"/>
      <w:r>
        <w:rPr>
          <w:rFonts w:hint="eastAsia" w:ascii="宋体" w:hAnsi="宋体" w:cs="宋体"/>
        </w:rPr>
        <w:t>三、投标文件的编制</w:t>
      </w:r>
      <w:bookmarkEnd w:id="88"/>
      <w:bookmarkEnd w:id="89"/>
    </w:p>
    <w:p w14:paraId="7A1868C2">
      <w:pPr>
        <w:pStyle w:val="7"/>
        <w:keepNext w:val="0"/>
        <w:keepLines w:val="0"/>
        <w:spacing w:before="0" w:after="0" w:line="360" w:lineRule="auto"/>
        <w:ind w:left="420" w:leftChars="200"/>
        <w:rPr>
          <w:rFonts w:ascii="宋体" w:hAnsi="宋体" w:cs="宋体"/>
          <w:sz w:val="24"/>
        </w:rPr>
      </w:pPr>
      <w:bookmarkStart w:id="90" w:name="_Toc254970536"/>
      <w:bookmarkStart w:id="91" w:name="_Toc254970677"/>
      <w:r>
        <w:rPr>
          <w:rFonts w:hint="eastAsia" w:ascii="宋体" w:hAnsi="宋体" w:cs="宋体"/>
          <w:sz w:val="24"/>
        </w:rPr>
        <w:t>12.投标文件的编制原则</w:t>
      </w:r>
    </w:p>
    <w:p w14:paraId="6E73A36A">
      <w:pPr>
        <w:snapToGrid w:val="0"/>
        <w:spacing w:line="360" w:lineRule="auto"/>
        <w:ind w:firstLine="420"/>
        <w:jc w:val="left"/>
        <w:rPr>
          <w:rFonts w:ascii="宋体" w:hAnsi="宋体" w:cs="宋体"/>
          <w:sz w:val="24"/>
        </w:rPr>
      </w:pPr>
      <w:r>
        <w:rPr>
          <w:rFonts w:hint="eastAsia" w:ascii="宋体" w:hAnsi="宋体" w:cs="宋体"/>
          <w:sz w:val="24"/>
        </w:rPr>
        <w:t>投标人必须按照招标文件的要求编制投标文件。投标文件必须对招标文件提出的要求和条件作出明确响应。</w:t>
      </w:r>
    </w:p>
    <w:p w14:paraId="7AF0393A">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13.投标文件的组成</w:t>
      </w:r>
      <w:bookmarkEnd w:id="90"/>
      <w:bookmarkEnd w:id="91"/>
    </w:p>
    <w:p w14:paraId="436EAFFC">
      <w:pPr>
        <w:snapToGrid w:val="0"/>
        <w:spacing w:line="360" w:lineRule="auto"/>
        <w:ind w:firstLine="480" w:firstLineChars="200"/>
        <w:jc w:val="left"/>
        <w:rPr>
          <w:rFonts w:ascii="宋体" w:hAnsi="宋体" w:cs="宋体"/>
          <w:sz w:val="24"/>
        </w:rPr>
      </w:pPr>
      <w:r>
        <w:rPr>
          <w:rFonts w:hint="eastAsia" w:ascii="宋体" w:hAnsi="宋体" w:cs="宋体"/>
          <w:sz w:val="24"/>
        </w:rPr>
        <w:t>13.1投标文件由报价文件、资格证明文件、商务文件、技术文件四部分组成。</w:t>
      </w:r>
    </w:p>
    <w:p w14:paraId="35878AB0">
      <w:pPr>
        <w:pStyle w:val="7"/>
        <w:keepNext w:val="0"/>
        <w:keepLines w:val="0"/>
        <w:spacing w:before="0" w:after="0" w:line="360" w:lineRule="auto"/>
        <w:ind w:left="420" w:leftChars="200"/>
        <w:rPr>
          <w:rFonts w:ascii="宋体" w:hAnsi="宋体" w:cs="宋体"/>
          <w:b w:val="0"/>
          <w:sz w:val="24"/>
        </w:rPr>
      </w:pPr>
      <w:bookmarkStart w:id="92" w:name="_13.1报价文件:_具体材料见“投标人须知前附表”。"/>
      <w:bookmarkEnd w:id="92"/>
      <w:r>
        <w:rPr>
          <w:rFonts w:hint="eastAsia" w:ascii="宋体" w:hAnsi="宋体" w:cs="宋体"/>
          <w:b w:val="0"/>
          <w:sz w:val="24"/>
        </w:rPr>
        <w:t>（1）报价文件： 具体材料见“投标人须知前附表”。</w:t>
      </w:r>
    </w:p>
    <w:p w14:paraId="392D0580">
      <w:pPr>
        <w:pStyle w:val="7"/>
        <w:keepNext w:val="0"/>
        <w:keepLines w:val="0"/>
        <w:spacing w:before="0" w:after="0" w:line="360" w:lineRule="auto"/>
        <w:ind w:left="420" w:leftChars="200"/>
        <w:rPr>
          <w:rFonts w:ascii="宋体" w:hAnsi="宋体" w:cs="宋体"/>
          <w:b w:val="0"/>
          <w:sz w:val="24"/>
        </w:rPr>
      </w:pPr>
      <w:bookmarkStart w:id="93" w:name="_13.2资格证明文件：具体材料见“投标人须知前附表”。"/>
      <w:bookmarkEnd w:id="93"/>
      <w:r>
        <w:rPr>
          <w:rFonts w:hint="eastAsia" w:ascii="宋体" w:hAnsi="宋体" w:cs="宋体"/>
          <w:b w:val="0"/>
          <w:sz w:val="24"/>
        </w:rPr>
        <w:t>（2）资格证明文件：具体材料见“投标人须知前附表”。</w:t>
      </w:r>
    </w:p>
    <w:p w14:paraId="0CB3B80E">
      <w:pPr>
        <w:pStyle w:val="7"/>
        <w:keepNext w:val="0"/>
        <w:keepLines w:val="0"/>
        <w:spacing w:before="0" w:after="0" w:line="360" w:lineRule="auto"/>
        <w:ind w:left="420" w:leftChars="200"/>
        <w:rPr>
          <w:rFonts w:ascii="宋体" w:hAnsi="宋体" w:cs="宋体"/>
          <w:b w:val="0"/>
          <w:sz w:val="24"/>
        </w:rPr>
      </w:pPr>
      <w:bookmarkStart w:id="94" w:name="_13.3商务文件:_具体材料见“投标人须知前附表”。"/>
      <w:bookmarkEnd w:id="94"/>
      <w:r>
        <w:rPr>
          <w:rFonts w:hint="eastAsia" w:ascii="宋体" w:hAnsi="宋体" w:cs="宋体"/>
          <w:b w:val="0"/>
          <w:sz w:val="24"/>
        </w:rPr>
        <w:t>（3）商务文件：具体材料见“投标人须知前附表”。</w:t>
      </w:r>
    </w:p>
    <w:p w14:paraId="3C858F10">
      <w:pPr>
        <w:pStyle w:val="7"/>
        <w:keepNext w:val="0"/>
        <w:keepLines w:val="0"/>
        <w:spacing w:before="0" w:after="0" w:line="360" w:lineRule="auto"/>
        <w:ind w:left="420" w:leftChars="200"/>
        <w:rPr>
          <w:rFonts w:ascii="宋体" w:hAnsi="宋体" w:cs="宋体"/>
          <w:b w:val="0"/>
          <w:sz w:val="24"/>
        </w:rPr>
      </w:pPr>
      <w:bookmarkStart w:id="95" w:name="_13.4技术文件：具体材料见“投标人须知前附表”。"/>
      <w:bookmarkEnd w:id="95"/>
      <w:r>
        <w:rPr>
          <w:rFonts w:hint="eastAsia" w:ascii="宋体" w:hAnsi="宋体" w:cs="宋体"/>
          <w:b w:val="0"/>
          <w:sz w:val="24"/>
        </w:rPr>
        <w:t>（4）技术文件：具体材料见“投标人须知前附表”。</w:t>
      </w:r>
      <w:bookmarkStart w:id="96" w:name="_13.5投标文件电子版：具体材料见“投标人须知前附表”。"/>
      <w:bookmarkEnd w:id="96"/>
    </w:p>
    <w:p w14:paraId="66B44D8F">
      <w:pPr>
        <w:pStyle w:val="7"/>
        <w:keepNext w:val="0"/>
        <w:keepLines w:val="0"/>
        <w:spacing w:before="0" w:after="0" w:line="360" w:lineRule="auto"/>
        <w:ind w:left="420" w:leftChars="200"/>
        <w:rPr>
          <w:rFonts w:ascii="宋体" w:hAnsi="宋体" w:cs="宋体"/>
          <w:sz w:val="24"/>
        </w:rPr>
      </w:pPr>
      <w:bookmarkStart w:id="97" w:name="_Toc254970678"/>
      <w:bookmarkStart w:id="98" w:name="_Toc254970537"/>
      <w:r>
        <w:rPr>
          <w:rFonts w:hint="eastAsia" w:ascii="宋体" w:hAnsi="宋体" w:cs="宋体"/>
          <w:sz w:val="24"/>
        </w:rPr>
        <w:t>14.投标文件的语言及计量</w:t>
      </w:r>
      <w:bookmarkEnd w:id="97"/>
      <w:bookmarkEnd w:id="98"/>
    </w:p>
    <w:p w14:paraId="52D8295F">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14.1语言文字</w:t>
      </w:r>
    </w:p>
    <w:p w14:paraId="08EC9037">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93F66F1">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14.2投标计量单位</w:t>
      </w:r>
    </w:p>
    <w:p w14:paraId="36DED660">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招标文件已有明确规定的，使用招标文件规定的计量单位；招标文件没有规定的，应采用中华人民共和国法定计量单位，货币种类为人民币，否则视同未响应。</w:t>
      </w:r>
    </w:p>
    <w:p w14:paraId="0D0A6267">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15.投标的风险</w:t>
      </w:r>
    </w:p>
    <w:p w14:paraId="0EE49878">
      <w:pPr>
        <w:pStyle w:val="25"/>
        <w:snapToGrid w:val="0"/>
        <w:spacing w:line="360" w:lineRule="auto"/>
        <w:ind w:firstLine="480" w:firstLineChars="200"/>
        <w:jc w:val="left"/>
        <w:rPr>
          <w:rFonts w:hAnsi="宋体" w:cs="宋体"/>
          <w:sz w:val="24"/>
          <w:szCs w:val="24"/>
        </w:rPr>
      </w:pPr>
      <w:r>
        <w:rPr>
          <w:rFonts w:hint="eastAsia" w:hAnsi="宋体" w:cs="宋体"/>
          <w:sz w:val="24"/>
          <w:szCs w:val="24"/>
        </w:rPr>
        <w:t>投标人没有按照招标文件要求提供全部资料，或者投标人没有对招标文件作出实质性响应是投标人的风险，并可能导致其投标被拒绝。</w:t>
      </w:r>
    </w:p>
    <w:p w14:paraId="2623C505">
      <w:pPr>
        <w:pStyle w:val="7"/>
        <w:keepNext w:val="0"/>
        <w:keepLines w:val="0"/>
        <w:spacing w:before="0" w:after="0" w:line="360" w:lineRule="auto"/>
        <w:ind w:left="420" w:leftChars="200"/>
        <w:rPr>
          <w:rFonts w:ascii="宋体" w:hAnsi="宋体" w:cs="宋体"/>
          <w:sz w:val="24"/>
        </w:rPr>
      </w:pPr>
      <w:bookmarkStart w:id="99" w:name="_Toc254970538"/>
      <w:bookmarkStart w:id="100" w:name="_Toc254970679"/>
      <w:r>
        <w:rPr>
          <w:rFonts w:hint="eastAsia" w:ascii="宋体" w:hAnsi="宋体" w:cs="宋体"/>
          <w:sz w:val="24"/>
        </w:rPr>
        <w:t>16.投标报价</w:t>
      </w:r>
      <w:bookmarkEnd w:id="99"/>
      <w:bookmarkEnd w:id="100"/>
    </w:p>
    <w:p w14:paraId="7BC25939">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16.1投标报价应按“第六章　投标文件格式”中“开标一览表”格式填写。</w:t>
      </w:r>
    </w:p>
    <w:p w14:paraId="4F31F602">
      <w:pPr>
        <w:pStyle w:val="7"/>
        <w:keepNext w:val="0"/>
        <w:keepLines w:val="0"/>
        <w:spacing w:before="0" w:after="0" w:line="360" w:lineRule="auto"/>
        <w:ind w:left="420" w:leftChars="200"/>
        <w:rPr>
          <w:rFonts w:ascii="宋体" w:hAnsi="宋体" w:cs="宋体"/>
          <w:b w:val="0"/>
          <w:sz w:val="24"/>
        </w:rPr>
      </w:pPr>
      <w:bookmarkStart w:id="101" w:name="_16.2投标报价具体定义见投标人须知前附表。"/>
      <w:bookmarkEnd w:id="101"/>
      <w:r>
        <w:rPr>
          <w:rFonts w:hint="eastAsia" w:ascii="宋体" w:hAnsi="宋体" w:cs="宋体"/>
          <w:b w:val="0"/>
          <w:sz w:val="24"/>
        </w:rPr>
        <w:t>16.2投标报价具体包括内容详见“投标人须知前附表”。</w:t>
      </w:r>
    </w:p>
    <w:p w14:paraId="6BBC070B">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16.3投标人必须就所投每个分标的全部内容分别作完整唯一总价报价，不得存在漏项报价；投标人必须就所投分标的单项内容作唯一报价。</w:t>
      </w:r>
    </w:p>
    <w:p w14:paraId="171B92A2">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17.投标有效期</w:t>
      </w:r>
    </w:p>
    <w:p w14:paraId="5C95EDCF">
      <w:pPr>
        <w:pStyle w:val="7"/>
        <w:keepNext w:val="0"/>
        <w:keepLines w:val="0"/>
        <w:spacing w:before="0" w:after="0" w:line="360" w:lineRule="auto"/>
        <w:ind w:firstLine="480" w:firstLineChars="200"/>
        <w:rPr>
          <w:rFonts w:ascii="宋体" w:hAnsi="宋体" w:cs="宋体"/>
          <w:b w:val="0"/>
          <w:sz w:val="24"/>
        </w:rPr>
      </w:pPr>
      <w:bookmarkStart w:id="102" w:name="_17.1投标有效期应按“投标人须知中的前附表”规定的期限。"/>
      <w:bookmarkEnd w:id="102"/>
      <w:r>
        <w:rPr>
          <w:rFonts w:hint="eastAsia" w:ascii="宋体" w:hAnsi="宋体" w:cs="宋体"/>
          <w:b w:val="0"/>
          <w:sz w:val="24"/>
        </w:rPr>
        <w:t>17.1投标有效期是指为保证采购人有足够的时间在开标后完成评标、定标、合同签订等工作而要求投标人提交的投标文件在一定时间内保持有效的期限。</w:t>
      </w:r>
    </w:p>
    <w:p w14:paraId="5ADEA858">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17.2</w:t>
      </w:r>
      <w:bookmarkStart w:id="103" w:name="_Toc254970540"/>
      <w:bookmarkStart w:id="104" w:name="_Toc254970681"/>
      <w:r>
        <w:rPr>
          <w:rFonts w:hint="eastAsia" w:ascii="宋体" w:hAnsi="宋体" w:cs="宋体"/>
          <w:b w:val="0"/>
          <w:sz w:val="24"/>
        </w:rPr>
        <w:t xml:space="preserve"> 投标有效期应按规定的期限作出承诺，具体详见“投标人须知前附表”。</w:t>
      </w:r>
    </w:p>
    <w:p w14:paraId="69C0E741">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17.3投标人的投标文件在投标有效期内均保持有效。</w:t>
      </w:r>
      <w:bookmarkEnd w:id="103"/>
      <w:bookmarkEnd w:id="104"/>
    </w:p>
    <w:p w14:paraId="61A155C2">
      <w:pPr>
        <w:pStyle w:val="7"/>
        <w:keepNext w:val="0"/>
        <w:keepLines w:val="0"/>
        <w:spacing w:before="0" w:after="0" w:line="360" w:lineRule="auto"/>
        <w:ind w:left="420" w:leftChars="200"/>
        <w:rPr>
          <w:rFonts w:ascii="宋体" w:hAnsi="宋体" w:cs="宋体"/>
          <w:sz w:val="24"/>
        </w:rPr>
      </w:pPr>
      <w:bookmarkStart w:id="105" w:name="_18.投标保证金"/>
      <w:bookmarkEnd w:id="105"/>
      <w:bookmarkStart w:id="106" w:name="_Toc254970541"/>
      <w:bookmarkStart w:id="107" w:name="_Toc254970682"/>
      <w:r>
        <w:rPr>
          <w:rFonts w:hint="eastAsia" w:ascii="宋体" w:hAnsi="宋体" w:cs="宋体"/>
          <w:sz w:val="24"/>
        </w:rPr>
        <w:t>18.投标保证金</w:t>
      </w:r>
      <w:bookmarkEnd w:id="106"/>
      <w:bookmarkEnd w:id="107"/>
    </w:p>
    <w:p w14:paraId="1BF79A93">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18.1投标人须按“投标人须知前附表” 的规定提交投标保证金。</w:t>
      </w:r>
    </w:p>
    <w:p w14:paraId="6981020D">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18.2投标保证金的退还</w:t>
      </w:r>
    </w:p>
    <w:p w14:paraId="19A7D090">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 xml:space="preserve">未中标人的投标保证金自中标通知书发出之日起5个工作日内退还；中标人的投标保证金自政府采购合同签订之日起5个工作日内退还。 </w:t>
      </w:r>
    </w:p>
    <w:p w14:paraId="362F27F7">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18.3除逾期退还投标保证金和终止招标的情形以外，投标保证金不计息。</w:t>
      </w:r>
    </w:p>
    <w:p w14:paraId="40B7B035">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 xml:space="preserve">18.4投标人有下列情形之一的，投标保证金将不予退还： </w:t>
      </w:r>
    </w:p>
    <w:p w14:paraId="36BB073E">
      <w:pPr>
        <w:snapToGrid w:val="0"/>
        <w:spacing w:line="360" w:lineRule="auto"/>
        <w:ind w:firstLine="470" w:firstLineChars="196"/>
        <w:jc w:val="left"/>
        <w:rPr>
          <w:rFonts w:ascii="宋体" w:hAnsi="宋体" w:cs="宋体"/>
          <w:sz w:val="24"/>
        </w:rPr>
      </w:pPr>
      <w:r>
        <w:rPr>
          <w:rFonts w:hint="eastAsia" w:ascii="宋体" w:hAnsi="宋体" w:cs="宋体"/>
          <w:sz w:val="24"/>
        </w:rPr>
        <w:t>（1）投标人在投标截止时间后至有效期内撤回投标文件的；</w:t>
      </w:r>
    </w:p>
    <w:p w14:paraId="2E85EF61">
      <w:pPr>
        <w:snapToGrid w:val="0"/>
        <w:spacing w:line="360" w:lineRule="auto"/>
        <w:ind w:firstLine="470" w:firstLineChars="196"/>
        <w:jc w:val="left"/>
        <w:rPr>
          <w:rFonts w:ascii="宋体" w:hAnsi="宋体" w:cs="宋体"/>
          <w:sz w:val="24"/>
        </w:rPr>
      </w:pPr>
      <w:r>
        <w:rPr>
          <w:rFonts w:hint="eastAsia" w:ascii="宋体" w:hAnsi="宋体" w:cs="宋体"/>
          <w:sz w:val="24"/>
        </w:rPr>
        <w:t>（2）中标后未按规定提交履约保证金的；</w:t>
      </w:r>
    </w:p>
    <w:p w14:paraId="727D367F">
      <w:pPr>
        <w:snapToGrid w:val="0"/>
        <w:spacing w:line="360" w:lineRule="auto"/>
        <w:ind w:firstLine="470" w:firstLineChars="196"/>
        <w:jc w:val="left"/>
        <w:rPr>
          <w:rFonts w:ascii="宋体" w:hAnsi="宋体" w:cs="宋体"/>
          <w:sz w:val="24"/>
        </w:rPr>
      </w:pPr>
      <w:r>
        <w:rPr>
          <w:rFonts w:hint="eastAsia" w:ascii="宋体" w:hAnsi="宋体" w:cs="宋体"/>
          <w:sz w:val="24"/>
        </w:rPr>
        <w:t>（3）投标人在投标过程中弄虚作假，提供虚假材料的；</w:t>
      </w:r>
    </w:p>
    <w:p w14:paraId="1D1BC5C4">
      <w:pPr>
        <w:snapToGrid w:val="0"/>
        <w:spacing w:line="360" w:lineRule="auto"/>
        <w:ind w:firstLine="470" w:firstLineChars="196"/>
        <w:rPr>
          <w:rFonts w:ascii="宋体" w:hAnsi="宋体" w:cs="宋体"/>
          <w:sz w:val="24"/>
        </w:rPr>
      </w:pPr>
      <w:r>
        <w:rPr>
          <w:rFonts w:hint="eastAsia" w:ascii="宋体" w:hAnsi="宋体" w:cs="宋体"/>
          <w:sz w:val="24"/>
        </w:rPr>
        <w:t>（4）中标人无正当理由不与采购人签订合同的；</w:t>
      </w:r>
    </w:p>
    <w:p w14:paraId="69295F58">
      <w:pPr>
        <w:snapToGrid w:val="0"/>
        <w:spacing w:line="360" w:lineRule="auto"/>
        <w:ind w:firstLine="480" w:firstLineChars="200"/>
        <w:rPr>
          <w:rFonts w:ascii="宋体" w:hAnsi="宋体" w:cs="宋体"/>
          <w:sz w:val="24"/>
        </w:rPr>
      </w:pPr>
      <w:r>
        <w:rPr>
          <w:rFonts w:hint="eastAsia" w:ascii="宋体" w:hAnsi="宋体" w:cs="宋体"/>
          <w:sz w:val="24"/>
        </w:rPr>
        <w:t>（5）投标人出现本章第9.2、9.3、3</w:t>
      </w:r>
      <w:r>
        <w:rPr>
          <w:rFonts w:ascii="宋体" w:hAnsi="宋体" w:cs="宋体"/>
          <w:sz w:val="24"/>
        </w:rPr>
        <w:t>0.4</w:t>
      </w:r>
      <w:r>
        <w:rPr>
          <w:rFonts w:hint="eastAsia" w:ascii="宋体" w:hAnsi="宋体" w:cs="宋体"/>
          <w:sz w:val="24"/>
        </w:rPr>
        <w:t>情形的；</w:t>
      </w:r>
    </w:p>
    <w:p w14:paraId="17F775A8">
      <w:pPr>
        <w:snapToGrid w:val="0"/>
        <w:spacing w:line="360" w:lineRule="auto"/>
        <w:ind w:firstLine="480" w:firstLineChars="200"/>
        <w:rPr>
          <w:rFonts w:ascii="宋体" w:hAnsi="宋体" w:cs="宋体"/>
          <w:sz w:val="24"/>
        </w:rPr>
      </w:pPr>
      <w:r>
        <w:rPr>
          <w:rFonts w:hint="eastAsia" w:ascii="宋体" w:hAnsi="宋体" w:cs="宋体"/>
          <w:sz w:val="24"/>
        </w:rPr>
        <w:t>（6）法律法规规定的其他情形。</w:t>
      </w:r>
    </w:p>
    <w:p w14:paraId="284CBB74">
      <w:pPr>
        <w:pStyle w:val="7"/>
        <w:keepNext w:val="0"/>
        <w:keepLines w:val="0"/>
        <w:spacing w:before="0" w:after="0" w:line="360" w:lineRule="auto"/>
        <w:ind w:left="420" w:leftChars="200"/>
        <w:rPr>
          <w:rFonts w:ascii="宋体" w:hAnsi="宋体" w:cs="宋体"/>
          <w:sz w:val="24"/>
        </w:rPr>
      </w:pPr>
      <w:bookmarkStart w:id="108" w:name="_Toc254970542"/>
      <w:bookmarkStart w:id="109" w:name="_Toc254970683"/>
      <w:r>
        <w:rPr>
          <w:rFonts w:hint="eastAsia" w:ascii="宋体" w:hAnsi="宋体" w:cs="宋体"/>
          <w:sz w:val="24"/>
        </w:rPr>
        <w:t>19.投标文件的</w:t>
      </w:r>
      <w:bookmarkEnd w:id="108"/>
      <w:bookmarkEnd w:id="109"/>
      <w:r>
        <w:rPr>
          <w:rFonts w:hint="eastAsia" w:ascii="宋体" w:hAnsi="宋体" w:cs="宋体"/>
          <w:sz w:val="24"/>
        </w:rPr>
        <w:t>编制</w:t>
      </w:r>
    </w:p>
    <w:p w14:paraId="1F57BB83">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537902B5">
      <w:pPr>
        <w:pStyle w:val="7"/>
        <w:keepNext w:val="0"/>
        <w:keepLines w:val="0"/>
        <w:numPr>
          <w:ilvl w:val="0"/>
          <w:numId w:val="0"/>
        </w:numPr>
        <w:spacing w:before="0" w:after="0" w:line="360" w:lineRule="auto"/>
        <w:ind w:firstLine="480" w:firstLineChars="200"/>
        <w:rPr>
          <w:rFonts w:ascii="宋体" w:hAnsi="宋体" w:cs="宋体"/>
          <w:b w:val="0"/>
          <w:sz w:val="24"/>
        </w:rPr>
      </w:pPr>
      <w:bookmarkStart w:id="110" w:name="_19.2投标文件应按报价文件、资格证明文件、商务文件、技术文件分别编制"/>
      <w:bookmarkEnd w:id="110"/>
      <w:r>
        <w:rPr>
          <w:rFonts w:hint="eastAsia" w:ascii="宋体" w:hAnsi="宋体" w:cs="宋体"/>
          <w:b w:val="0"/>
          <w:sz w:val="24"/>
        </w:rPr>
        <w:t>19.2投标文件应按报价文件、资格证明文件、商务文件、技术文件分别编制电子文件，并按广西政府采购云平台的要求编制、加密、上传。</w:t>
      </w:r>
    </w:p>
    <w:p w14:paraId="4DBA8636">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19.</w:t>
      </w:r>
      <w:bookmarkStart w:id="111" w:name="_Hlk65832616"/>
      <w:r>
        <w:rPr>
          <w:rFonts w:hint="eastAsia" w:ascii="宋体" w:hAnsi="宋体" w:cs="宋体"/>
          <w:b w:val="0"/>
          <w:sz w:val="24"/>
        </w:rPr>
        <w:t>3投标文件须由投标人在规定位置盖公章并签字</w:t>
      </w:r>
      <w:bookmarkStart w:id="112" w:name="_Hlk65832569"/>
      <w:r>
        <w:rPr>
          <w:rFonts w:hint="eastAsia" w:ascii="宋体" w:hAnsi="宋体" w:cs="宋体"/>
          <w:b w:val="0"/>
          <w:sz w:val="24"/>
        </w:rPr>
        <w:t>（具体以投标人须知前附表或投标文件格式规定为准）</w:t>
      </w:r>
      <w:bookmarkEnd w:id="111"/>
      <w:bookmarkEnd w:id="112"/>
      <w:r>
        <w:rPr>
          <w:rFonts w:hint="eastAsia" w:ascii="宋体" w:hAnsi="宋体" w:cs="宋体"/>
          <w:b w:val="0"/>
          <w:sz w:val="24"/>
        </w:rPr>
        <w:t>，</w:t>
      </w:r>
      <w:r>
        <w:rPr>
          <w:rFonts w:hint="eastAsia" w:ascii="宋体" w:hAnsi="宋体" w:cs="宋体"/>
          <w:bCs/>
          <w:sz w:val="24"/>
        </w:rPr>
        <w:t>否则按无效投标处理</w:t>
      </w:r>
      <w:r>
        <w:rPr>
          <w:rFonts w:hint="eastAsia" w:ascii="宋体" w:hAnsi="宋体" w:cs="宋体"/>
          <w:b w:val="0"/>
          <w:sz w:val="24"/>
        </w:rPr>
        <w:t>。</w:t>
      </w:r>
    </w:p>
    <w:p w14:paraId="2C349035">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19.4投标文件中标注的投标人名称应与主体资格证明（如营业执照、事业单位法人证书、执业许可证、自然人身份证等）及公章一致，</w:t>
      </w:r>
      <w:r>
        <w:rPr>
          <w:rFonts w:hint="eastAsia" w:ascii="宋体" w:hAnsi="宋体" w:cs="宋体"/>
          <w:sz w:val="24"/>
        </w:rPr>
        <w:t>否则按无效投标处理</w:t>
      </w:r>
      <w:r>
        <w:rPr>
          <w:rFonts w:hint="eastAsia" w:ascii="宋体" w:hAnsi="宋体" w:cs="宋体"/>
          <w:b w:val="0"/>
          <w:sz w:val="24"/>
        </w:rPr>
        <w:t>。</w:t>
      </w:r>
    </w:p>
    <w:p w14:paraId="499DE471">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746F8E23">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20.投标文件的加密、解密</w:t>
      </w:r>
    </w:p>
    <w:p w14:paraId="639D3691">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20.1电子投标文件编制完成后，投标人应按广西政府采购云平台的要求进行加密，并在规定时间内解密，否则，由此产生的后果由投标人自行负责。</w:t>
      </w:r>
    </w:p>
    <w:p w14:paraId="037DA29B">
      <w:pPr>
        <w:pStyle w:val="7"/>
        <w:keepNext w:val="0"/>
        <w:keepLines w:val="0"/>
        <w:spacing w:before="0" w:after="0" w:line="360" w:lineRule="auto"/>
        <w:ind w:left="420" w:leftChars="200"/>
        <w:rPr>
          <w:rFonts w:ascii="宋体" w:hAnsi="宋体" w:cs="宋体"/>
          <w:sz w:val="24"/>
        </w:rPr>
      </w:pPr>
      <w:r>
        <w:rPr>
          <w:rFonts w:hint="eastAsia" w:ascii="宋体" w:hAnsi="宋体" w:cs="宋体"/>
          <w:b w:val="0"/>
          <w:bCs/>
          <w:sz w:val="24"/>
        </w:rPr>
        <w:t>20.2本项目不接受电子备份投标文件。</w:t>
      </w:r>
    </w:p>
    <w:p w14:paraId="1F748A0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21.投标文件的提交</w:t>
      </w:r>
    </w:p>
    <w:p w14:paraId="176E65EC">
      <w:pPr>
        <w:pStyle w:val="7"/>
        <w:keepNext w:val="0"/>
        <w:keepLines w:val="0"/>
        <w:numPr>
          <w:ilvl w:val="0"/>
          <w:numId w:val="0"/>
        </w:numPr>
        <w:spacing w:before="0" w:after="0" w:line="360" w:lineRule="auto"/>
        <w:ind w:firstLine="480" w:firstLineChars="200"/>
        <w:rPr>
          <w:rFonts w:ascii="宋体" w:hAnsi="宋体" w:cs="宋体"/>
          <w:b w:val="0"/>
          <w:sz w:val="24"/>
        </w:rPr>
      </w:pPr>
      <w:bookmarkStart w:id="113" w:name="_21.1投标人必须在“投标人须知中的前附表”规定的投标文件接收时间和投"/>
      <w:bookmarkEnd w:id="113"/>
      <w:r>
        <w:rPr>
          <w:rFonts w:hint="eastAsia" w:ascii="宋体" w:hAnsi="宋体" w:cs="宋体"/>
          <w:b w:val="0"/>
          <w:sz w:val="24"/>
        </w:rPr>
        <w:t>21.1投标人必须在“投标人须知前附表”规定的投标文件接收时间和投标地点提交投标文件。</w:t>
      </w:r>
    </w:p>
    <w:p w14:paraId="3F8CEFD5">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21.2本项目为全流程电子化政府采购项目，通过广西政府采购云平台（</w:t>
      </w:r>
      <w:r>
        <w:rPr>
          <w:rFonts w:ascii="宋体" w:hAnsi="宋体" w:cs="宋体"/>
          <w:b w:val="0"/>
          <w:sz w:val="24"/>
        </w:rPr>
        <w:t>https</w:t>
      </w:r>
      <w:r>
        <w:rPr>
          <w:rFonts w:hint="eastAsia" w:ascii="宋体" w:hAnsi="宋体" w:cs="宋体"/>
          <w:b w:val="0"/>
          <w:sz w:val="24"/>
        </w:rPr>
        <w:t>：</w:t>
      </w:r>
      <w:r>
        <w:rPr>
          <w:rFonts w:ascii="宋体" w:hAnsi="宋体" w:cs="宋体"/>
          <w:b w:val="0"/>
          <w:sz w:val="24"/>
        </w:rPr>
        <w:t>//www.gcy.zfcg.gxzf.gov.cn/</w:t>
      </w:r>
      <w:r>
        <w:rPr>
          <w:rFonts w:hint="eastAsia" w:ascii="宋体" w:hAnsi="宋体" w:cs="宋体"/>
          <w:b w:val="0"/>
          <w:sz w:val="24"/>
        </w:rPr>
        <w:t>）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00B54D13">
      <w:pPr>
        <w:pStyle w:val="7"/>
        <w:keepNext w:val="0"/>
        <w:keepLines w:val="0"/>
        <w:numPr>
          <w:ilvl w:val="0"/>
          <w:numId w:val="0"/>
        </w:numPr>
        <w:spacing w:before="0" w:after="0" w:line="360" w:lineRule="auto"/>
        <w:ind w:firstLine="480" w:firstLineChars="200"/>
        <w:jc w:val="left"/>
        <w:rPr>
          <w:rFonts w:ascii="宋体" w:hAnsi="宋体" w:cs="宋体"/>
          <w:b w:val="0"/>
          <w:sz w:val="24"/>
        </w:rPr>
      </w:pPr>
      <w:r>
        <w:rPr>
          <w:rFonts w:hint="eastAsia" w:ascii="宋体" w:hAnsi="宋体" w:cs="宋体"/>
          <w:b w:val="0"/>
          <w:sz w:val="24"/>
        </w:rPr>
        <w:t>21.3未在规定时间内上传或者未按广西政府采购云平台的要求编制、加密的电子投标文件，广西政府采购云平台将拒收。</w:t>
      </w:r>
    </w:p>
    <w:p w14:paraId="2CBF45A9">
      <w:pPr>
        <w:pStyle w:val="8"/>
        <w:spacing w:line="360" w:lineRule="auto"/>
        <w:rPr>
          <w:rFonts w:ascii="宋体" w:hAnsi="宋体" w:cs="宋体"/>
          <w:sz w:val="24"/>
          <w:szCs w:val="24"/>
        </w:rPr>
      </w:pPr>
      <w:r>
        <w:rPr>
          <w:rFonts w:hint="eastAsia" w:ascii="宋体" w:hAnsi="宋体" w:cs="宋体"/>
          <w:sz w:val="24"/>
          <w:szCs w:val="24"/>
        </w:rPr>
        <w:t>21.4电子投标文件提交方式见“招标公告”中“四、提交投标文件截止时间、开标时间和地点”</w:t>
      </w:r>
    </w:p>
    <w:p w14:paraId="5E238552">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22.投标文件的补充、修改、撤回与退回</w:t>
      </w:r>
    </w:p>
    <w:p w14:paraId="115269F1">
      <w:pPr>
        <w:snapToGrid w:val="0"/>
        <w:spacing w:line="360" w:lineRule="auto"/>
        <w:ind w:firstLine="420"/>
        <w:jc w:val="left"/>
        <w:rPr>
          <w:rFonts w:ascii="宋体" w:hAnsi="宋体" w:cs="宋体"/>
          <w:sz w:val="24"/>
        </w:rPr>
      </w:pPr>
      <w:bookmarkStart w:id="114" w:name="_Toc254970543"/>
      <w:bookmarkStart w:id="115" w:name="_Toc254970684"/>
      <w:r>
        <w:rPr>
          <w:rFonts w:hint="eastAsia" w:ascii="宋体" w:hAnsi="宋体" w:cs="宋体"/>
          <w:sz w:val="24"/>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bookmarkEnd w:id="114"/>
      <w:bookmarkEnd w:id="115"/>
      <w:r>
        <w:rPr>
          <w:rFonts w:hint="eastAsia" w:ascii="宋体" w:hAnsi="宋体" w:cs="宋体"/>
          <w:sz w:val="24"/>
        </w:rPr>
        <w:t>（补充、修改或者撤回方式可登陆广西政府采购云平台，依次进入“服务中心”中查看 “电子投标文件制作与投送教程”）。</w:t>
      </w:r>
    </w:p>
    <w:p w14:paraId="1DBEB3DD">
      <w:pPr>
        <w:snapToGrid w:val="0"/>
        <w:spacing w:line="360" w:lineRule="auto"/>
        <w:ind w:firstLine="420"/>
        <w:jc w:val="left"/>
        <w:rPr>
          <w:rFonts w:ascii="宋体" w:hAnsi="宋体" w:cs="宋体"/>
          <w:sz w:val="24"/>
        </w:rPr>
      </w:pPr>
      <w:r>
        <w:rPr>
          <w:rFonts w:hint="eastAsia" w:ascii="宋体" w:hAnsi="宋体" w:cs="宋体"/>
          <w:sz w:val="24"/>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61633D1F">
      <w:pPr>
        <w:spacing w:line="360" w:lineRule="auto"/>
        <w:ind w:firstLine="480" w:firstLineChars="200"/>
        <w:rPr>
          <w:rFonts w:ascii="宋体" w:hAnsi="宋体" w:cs="宋体"/>
          <w:sz w:val="24"/>
        </w:rPr>
      </w:pPr>
      <w:r>
        <w:rPr>
          <w:rFonts w:hint="eastAsia" w:ascii="宋体" w:hAnsi="宋体" w:cs="宋体"/>
          <w:sz w:val="24"/>
        </w:rPr>
        <w:t>22.3 投标人在投标截止时间后书面通知采购人、采购代理机构撤回投标文件的，将根据本须知正文18.4的规定不予退还其投标保证金。</w:t>
      </w:r>
    </w:p>
    <w:p w14:paraId="776BC18D">
      <w:pPr>
        <w:pStyle w:val="20"/>
        <w:snapToGrid w:val="0"/>
        <w:spacing w:line="360" w:lineRule="auto"/>
        <w:ind w:firstLine="845"/>
        <w:rPr>
          <w:rFonts w:ascii="宋体" w:hAnsi="宋体" w:eastAsia="宋体" w:cs="宋体"/>
          <w:snapToGrid w:val="0"/>
          <w:sz w:val="24"/>
          <w:szCs w:val="24"/>
        </w:rPr>
      </w:pPr>
    </w:p>
    <w:p w14:paraId="68FD47D3">
      <w:pPr>
        <w:pStyle w:val="5"/>
        <w:keepNext w:val="0"/>
        <w:keepLines w:val="0"/>
        <w:jc w:val="center"/>
        <w:rPr>
          <w:rFonts w:ascii="宋体" w:hAnsi="宋体" w:cs="宋体"/>
        </w:rPr>
      </w:pPr>
      <w:bookmarkStart w:id="116" w:name="_Toc254970685"/>
      <w:bookmarkStart w:id="117" w:name="_Toc254970544"/>
      <w:r>
        <w:rPr>
          <w:rFonts w:hint="eastAsia" w:ascii="宋体" w:hAnsi="宋体" w:cs="宋体"/>
        </w:rPr>
        <w:t>四、开    标</w:t>
      </w:r>
      <w:bookmarkEnd w:id="116"/>
      <w:bookmarkEnd w:id="117"/>
    </w:p>
    <w:p w14:paraId="529DAD40">
      <w:pPr>
        <w:pStyle w:val="7"/>
        <w:keepNext w:val="0"/>
        <w:keepLines w:val="0"/>
        <w:spacing w:before="0" w:after="0" w:line="360" w:lineRule="auto"/>
        <w:ind w:left="420" w:leftChars="200"/>
        <w:rPr>
          <w:rFonts w:ascii="宋体" w:hAnsi="宋体" w:cs="宋体"/>
          <w:sz w:val="24"/>
        </w:rPr>
      </w:pPr>
      <w:bookmarkStart w:id="118" w:name="_23.开标时间和地点"/>
      <w:bookmarkEnd w:id="118"/>
      <w:r>
        <w:rPr>
          <w:rFonts w:hint="eastAsia" w:ascii="宋体" w:hAnsi="宋体" w:cs="宋体"/>
          <w:sz w:val="24"/>
        </w:rPr>
        <w:t>23.开标时间和地点</w:t>
      </w:r>
    </w:p>
    <w:p w14:paraId="528B1008">
      <w:pPr>
        <w:snapToGrid w:val="0"/>
        <w:spacing w:line="360" w:lineRule="auto"/>
        <w:ind w:firstLine="420"/>
        <w:jc w:val="left"/>
        <w:rPr>
          <w:rFonts w:ascii="宋体" w:hAnsi="宋体" w:cs="宋体"/>
          <w:sz w:val="24"/>
        </w:rPr>
      </w:pPr>
      <w:r>
        <w:rPr>
          <w:rFonts w:hint="eastAsia" w:ascii="宋体" w:hAnsi="宋体" w:cs="宋体"/>
          <w:sz w:val="24"/>
        </w:rPr>
        <w:t>23.1开标时间及地点详见“投标人须知前附表”</w:t>
      </w:r>
    </w:p>
    <w:p w14:paraId="208281E4">
      <w:pPr>
        <w:snapToGrid w:val="0"/>
        <w:spacing w:line="360" w:lineRule="auto"/>
        <w:ind w:firstLine="420"/>
        <w:jc w:val="left"/>
        <w:rPr>
          <w:rFonts w:ascii="宋体" w:hAnsi="宋体" w:cs="宋体"/>
          <w:sz w:val="24"/>
        </w:rPr>
      </w:pPr>
      <w:r>
        <w:rPr>
          <w:rFonts w:hint="eastAsia" w:ascii="宋体" w:hAnsi="宋体" w:cs="宋体"/>
          <w:sz w:val="24"/>
        </w:rPr>
        <w:t>23.2如投标人成功解密投标文件，但未在“广西政府采购云平台”电子开标大厅参加开标的，视同认可开标过程和结果，由此产生的后果由投标人自行负责。成功解密投标文件的投标人不足3家的，不得开标。</w:t>
      </w:r>
    </w:p>
    <w:p w14:paraId="69E396D6">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24.开标程序</w:t>
      </w:r>
    </w:p>
    <w:p w14:paraId="25DDDF06">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bCs/>
          <w:sz w:val="24"/>
        </w:rPr>
        <w:t>24.1</w:t>
      </w:r>
      <w:r>
        <w:rPr>
          <w:rFonts w:ascii="宋体" w:hAnsi="宋体" w:cs="宋体"/>
          <w:bCs/>
          <w:sz w:val="24"/>
        </w:rPr>
        <w:t xml:space="preserve"> </w:t>
      </w:r>
      <w:r>
        <w:rPr>
          <w:rFonts w:hint="eastAsia" w:ascii="宋体" w:hAnsi="宋体" w:cs="宋体"/>
          <w:kern w:val="0"/>
          <w:sz w:val="24"/>
        </w:rPr>
        <w:t>开标形式：</w:t>
      </w:r>
    </w:p>
    <w:p w14:paraId="643A08E2">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F555FAE">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24.2</w:t>
      </w:r>
      <w:r>
        <w:rPr>
          <w:rFonts w:ascii="宋体" w:hAnsi="宋体" w:cs="宋体"/>
          <w:bCs/>
          <w:sz w:val="24"/>
        </w:rPr>
        <w:t xml:space="preserve"> </w:t>
      </w:r>
      <w:r>
        <w:rPr>
          <w:rFonts w:hint="eastAsia" w:ascii="宋体" w:hAnsi="宋体" w:cs="宋体"/>
          <w:bCs/>
          <w:sz w:val="24"/>
        </w:rPr>
        <w:t>开标程序：</w:t>
      </w:r>
    </w:p>
    <w:p w14:paraId="0D58E0A9">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 w:val="24"/>
        </w:rPr>
        <w:t>投标人的法定代表人或其委托代理人须携带加密时所用的CA锁准时登录到广西政府采购云平台电子开标大厅签到</w:t>
      </w:r>
      <w:r>
        <w:rPr>
          <w:rFonts w:hint="eastAsia" w:ascii="宋体" w:hAnsi="宋体" w:cs="宋体"/>
          <w:b/>
          <w:sz w:val="24"/>
        </w:rPr>
        <w:t>并在发起解密</w:t>
      </w:r>
      <w:r>
        <w:rPr>
          <w:rFonts w:hint="eastAsia" w:ascii="宋体" w:hAnsi="宋体" w:cs="宋体"/>
          <w:b/>
          <w:bCs/>
          <w:sz w:val="24"/>
        </w:rPr>
        <w:t>通知</w:t>
      </w:r>
      <w:r>
        <w:rPr>
          <w:rFonts w:hint="eastAsia" w:ascii="宋体" w:hAnsi="宋体" w:cs="宋体"/>
          <w:b/>
          <w:sz w:val="24"/>
        </w:rPr>
        <w:t>之时起30分钟内完成</w:t>
      </w:r>
      <w:r>
        <w:rPr>
          <w:rFonts w:hint="eastAsia" w:ascii="宋体" w:hAnsi="宋体" w:cs="宋体"/>
          <w:b/>
          <w:bCs/>
          <w:sz w:val="24"/>
        </w:rPr>
        <w:t>对电子投标文件解密。投标文件未按时解密的，视为无效投标。</w:t>
      </w:r>
      <w:r>
        <w:rPr>
          <w:rFonts w:hint="eastAsia" w:ascii="宋体" w:hAnsi="宋体" w:cs="宋体"/>
          <w:bCs/>
          <w:sz w:val="24"/>
        </w:rPr>
        <w:t>（解密异常情况处理：详见本章29.5电子交易活动的中止。</w:t>
      </w:r>
    </w:p>
    <w:p w14:paraId="16B37B78">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（2）电子唱标。投标文件解密结束，各投标供应商报价均在“广西政府采购云平台”平台远程不见面开标大厅展示；</w:t>
      </w:r>
    </w:p>
    <w:p w14:paraId="4B076EDB">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（3）签署电子《政府采购活动现场确认声明书》。通过邮件形式在远程不见面开标大厅发送各投标人签署电子《政府采购活动现场确认声明书》。</w:t>
      </w:r>
    </w:p>
    <w:p w14:paraId="0711807F">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（4）开标过程由采购代理机构如实记录，并电子留痕，由参加电子开标的各投标人代表对电子开标记录在开标记录公布后15分钟内进行当场校核及勘误，并线上确认，未确认的视同认可开标结果。</w:t>
      </w:r>
    </w:p>
    <w:p w14:paraId="75D48ED5">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61F7E9DC">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（6）开标结束。</w:t>
      </w:r>
    </w:p>
    <w:p w14:paraId="26DC36C2">
      <w:pPr>
        <w:autoSpaceDE w:val="0"/>
        <w:autoSpaceDN w:val="0"/>
        <w:adjustRightInd w:val="0"/>
        <w:spacing w:line="360" w:lineRule="auto"/>
        <w:ind w:firstLine="482" w:firstLineChars="200"/>
        <w:rPr>
          <w:rFonts w:ascii="宋体" w:hAnsi="宋体" w:cs="宋体"/>
          <w:b/>
          <w:bCs/>
          <w:sz w:val="24"/>
        </w:rPr>
      </w:pPr>
      <w:r>
        <w:rPr>
          <w:rFonts w:hint="eastAsia" w:ascii="宋体" w:hAnsi="宋体" w:cs="宋体"/>
          <w:b/>
          <w:bCs/>
          <w:sz w:val="24"/>
        </w:rPr>
        <w:t>特别说明：如遇广西政府采购云平台电子化开标或评审程序调整的，按调整后执行。</w:t>
      </w:r>
    </w:p>
    <w:p w14:paraId="57BA0F63">
      <w:pPr>
        <w:pStyle w:val="25"/>
        <w:snapToGrid w:val="0"/>
        <w:spacing w:line="360" w:lineRule="auto"/>
        <w:ind w:left="689" w:leftChars="228" w:hanging="210" w:hangingChars="100"/>
        <w:rPr>
          <w:rFonts w:hAnsi="宋体" w:cs="宋体"/>
          <w:sz w:val="21"/>
        </w:rPr>
      </w:pPr>
    </w:p>
    <w:p w14:paraId="44B0D710">
      <w:pPr>
        <w:pStyle w:val="5"/>
        <w:keepNext w:val="0"/>
        <w:keepLines w:val="0"/>
        <w:jc w:val="center"/>
        <w:rPr>
          <w:rFonts w:ascii="宋体" w:hAnsi="宋体" w:cs="宋体"/>
        </w:rPr>
      </w:pPr>
      <w:r>
        <w:rPr>
          <w:rFonts w:hint="eastAsia" w:ascii="宋体" w:hAnsi="宋体" w:cs="宋体"/>
        </w:rPr>
        <w:t>五、资格审查</w:t>
      </w:r>
    </w:p>
    <w:p w14:paraId="1B327262">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25.资格审查</w:t>
      </w:r>
    </w:p>
    <w:p w14:paraId="1CDAC0CE">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25.1开标结束后，采购人或者采购代理机构依法对投标人的资格进行审查。</w:t>
      </w:r>
    </w:p>
    <w:p w14:paraId="734634A2">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25.2资格审查标准为本招标文件中载明对投标人资格要求的条件。本项目资格审查采用合格制，凡符合招标文件规定的投标人资格要求的投标人均通过资格审查。</w:t>
      </w:r>
    </w:p>
    <w:p w14:paraId="3EB3DD42">
      <w:pPr>
        <w:pStyle w:val="7"/>
        <w:keepNext w:val="0"/>
        <w:keepLines w:val="0"/>
        <w:numPr>
          <w:ilvl w:val="0"/>
          <w:numId w:val="0"/>
        </w:numPr>
        <w:spacing w:before="0" w:after="0" w:line="360" w:lineRule="auto"/>
        <w:ind w:firstLine="482" w:firstLineChars="200"/>
        <w:rPr>
          <w:rFonts w:ascii="宋体" w:hAnsi="宋体" w:cs="宋体"/>
          <w:sz w:val="24"/>
        </w:rPr>
      </w:pPr>
      <w:bookmarkStart w:id="119" w:name="_25.3_投标人有下列情形之一的，资格审查不通过而导致其投标无效："/>
      <w:bookmarkEnd w:id="119"/>
      <w:r>
        <w:rPr>
          <w:rFonts w:hint="eastAsia" w:ascii="宋体" w:hAnsi="宋体" w:cs="宋体"/>
          <w:sz w:val="24"/>
        </w:rPr>
        <w:t>25.3 投标人有下列情形之一的，资格审查不通过，作无效投标处理：</w:t>
      </w:r>
    </w:p>
    <w:p w14:paraId="6D5120C0">
      <w:pPr>
        <w:pStyle w:val="25"/>
        <w:snapToGrid w:val="0"/>
        <w:spacing w:line="360" w:lineRule="auto"/>
        <w:ind w:firstLine="482" w:firstLineChars="200"/>
        <w:rPr>
          <w:rFonts w:hAnsi="宋体" w:cs="宋体"/>
          <w:b/>
          <w:sz w:val="24"/>
          <w:szCs w:val="24"/>
        </w:rPr>
      </w:pPr>
      <w:r>
        <w:rPr>
          <w:rFonts w:hint="eastAsia" w:hAnsi="宋体" w:cs="宋体"/>
          <w:b/>
          <w:sz w:val="24"/>
          <w:szCs w:val="24"/>
        </w:rPr>
        <w:t>（1）未按招标文件规定的方式获取本招标文件的投标人；</w:t>
      </w:r>
    </w:p>
    <w:p w14:paraId="0F4D29A8">
      <w:pPr>
        <w:pStyle w:val="25"/>
        <w:snapToGrid w:val="0"/>
        <w:spacing w:line="360" w:lineRule="auto"/>
        <w:ind w:firstLine="482" w:firstLineChars="200"/>
        <w:rPr>
          <w:rFonts w:hAnsi="宋体" w:cs="宋体"/>
          <w:b/>
          <w:sz w:val="24"/>
          <w:szCs w:val="24"/>
        </w:rPr>
      </w:pPr>
      <w:r>
        <w:rPr>
          <w:rFonts w:hint="eastAsia" w:hAnsi="宋体" w:cs="宋体"/>
          <w:b/>
          <w:sz w:val="24"/>
          <w:szCs w:val="24"/>
        </w:rPr>
        <w:t>（2）不具备招标文件中规定的资格要求的；</w:t>
      </w:r>
    </w:p>
    <w:p w14:paraId="547365AB">
      <w:pPr>
        <w:pStyle w:val="25"/>
        <w:snapToGrid w:val="0"/>
        <w:spacing w:line="360" w:lineRule="auto"/>
        <w:ind w:firstLine="482" w:firstLineChars="200"/>
        <w:rPr>
          <w:rFonts w:hAnsi="宋体" w:cs="宋体"/>
          <w:b/>
          <w:sz w:val="24"/>
          <w:szCs w:val="24"/>
        </w:rPr>
      </w:pPr>
      <w:r>
        <w:rPr>
          <w:rFonts w:hint="eastAsia" w:hAnsi="宋体" w:cs="宋体"/>
          <w:b/>
          <w:sz w:val="24"/>
          <w:szCs w:val="24"/>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r>
        <w:rPr>
          <w:rFonts w:hAnsi="宋体" w:cs="宋体"/>
          <w:b/>
          <w:sz w:val="24"/>
          <w:szCs w:val="24"/>
        </w:rPr>
        <w:t xml:space="preserve"> </w:t>
      </w:r>
    </w:p>
    <w:p w14:paraId="09BAEB50">
      <w:pPr>
        <w:pStyle w:val="25"/>
        <w:snapToGrid w:val="0"/>
        <w:spacing w:line="360" w:lineRule="auto"/>
        <w:ind w:firstLine="482" w:firstLineChars="200"/>
        <w:rPr>
          <w:rFonts w:hAnsi="宋体" w:cs="宋体"/>
          <w:b/>
          <w:sz w:val="24"/>
          <w:szCs w:val="24"/>
        </w:rPr>
      </w:pPr>
      <w:r>
        <w:rPr>
          <w:rFonts w:hint="eastAsia" w:hAnsi="宋体" w:cs="宋体"/>
          <w:b/>
          <w:sz w:val="24"/>
          <w:szCs w:val="24"/>
        </w:rPr>
        <w:t>（4）同一合同项下的不同投标人，单位负责人为同一人或者存在直接控股、管理关系的；为本项目提供过整体设计、规范编制或者项目管理、监理、检测等服务的供应商，再参加该采购项目的其他采购活动的；</w:t>
      </w:r>
    </w:p>
    <w:p w14:paraId="790226D2">
      <w:pPr>
        <w:pStyle w:val="25"/>
        <w:snapToGrid w:val="0"/>
        <w:spacing w:line="360" w:lineRule="auto"/>
        <w:ind w:firstLine="482" w:firstLineChars="200"/>
        <w:rPr>
          <w:rFonts w:hAnsi="宋体" w:cs="宋体"/>
          <w:b/>
          <w:sz w:val="24"/>
          <w:szCs w:val="24"/>
        </w:rPr>
      </w:pPr>
      <w:r>
        <w:rPr>
          <w:rFonts w:hint="eastAsia" w:hAnsi="宋体" w:cs="宋体"/>
          <w:b/>
          <w:sz w:val="24"/>
          <w:szCs w:val="24"/>
        </w:rPr>
        <w:t>（5）投标文件中的资格证明文件缺少任一项“投标人须知前附表”资格证明文件规定“必须提供”的文件资料的；</w:t>
      </w:r>
    </w:p>
    <w:p w14:paraId="57AA79B9">
      <w:pPr>
        <w:pStyle w:val="25"/>
        <w:snapToGrid w:val="0"/>
        <w:spacing w:line="360" w:lineRule="auto"/>
        <w:ind w:firstLine="482" w:firstLineChars="200"/>
        <w:rPr>
          <w:rFonts w:hAnsi="宋体" w:cs="宋体"/>
          <w:b/>
          <w:sz w:val="24"/>
          <w:szCs w:val="24"/>
        </w:rPr>
      </w:pPr>
      <w:r>
        <w:rPr>
          <w:rFonts w:hint="eastAsia" w:hAnsi="宋体" w:cs="宋体"/>
          <w:b/>
          <w:sz w:val="24"/>
          <w:szCs w:val="24"/>
        </w:rPr>
        <w:t>（6）投标文件中的资格证明文件出现任一项不符合“投标人须知前附表”资格证明文件规定“必须提供”的文件资料要求或者无效的。</w:t>
      </w:r>
    </w:p>
    <w:p w14:paraId="534FCF2C">
      <w:pPr>
        <w:pStyle w:val="7"/>
        <w:keepNext w:val="0"/>
        <w:keepLines w:val="0"/>
        <w:spacing w:before="0" w:after="0" w:line="360" w:lineRule="auto"/>
        <w:ind w:left="420" w:leftChars="200"/>
        <w:rPr>
          <w:rFonts w:ascii="宋体" w:hAnsi="宋体" w:cs="宋体"/>
          <w:b w:val="0"/>
          <w:sz w:val="24"/>
        </w:rPr>
      </w:pPr>
      <w:r>
        <w:rPr>
          <w:rFonts w:hint="eastAsia" w:ascii="宋体" w:hAnsi="宋体" w:cs="宋体"/>
          <w:sz w:val="24"/>
        </w:rPr>
        <w:t>25.4合格投标人不足3家的，不得评标。</w:t>
      </w:r>
    </w:p>
    <w:p w14:paraId="6CF07624">
      <w:pPr>
        <w:pStyle w:val="25"/>
        <w:snapToGrid w:val="0"/>
        <w:spacing w:line="360" w:lineRule="auto"/>
        <w:ind w:left="719" w:leftChars="228" w:hanging="240" w:hangingChars="100"/>
        <w:rPr>
          <w:rFonts w:hAnsi="宋体" w:cs="宋体"/>
          <w:sz w:val="24"/>
          <w:szCs w:val="24"/>
        </w:rPr>
      </w:pPr>
    </w:p>
    <w:p w14:paraId="422BD121">
      <w:pPr>
        <w:pStyle w:val="5"/>
        <w:keepNext w:val="0"/>
        <w:keepLines w:val="0"/>
        <w:jc w:val="center"/>
        <w:rPr>
          <w:rFonts w:ascii="宋体" w:hAnsi="宋体" w:cs="宋体"/>
        </w:rPr>
      </w:pPr>
      <w:r>
        <w:rPr>
          <w:rFonts w:hint="eastAsia" w:ascii="宋体" w:hAnsi="宋体" w:cs="宋体"/>
        </w:rPr>
        <w:t>六、评   标</w:t>
      </w:r>
    </w:p>
    <w:p w14:paraId="7ED5FD0D">
      <w:pPr>
        <w:pStyle w:val="7"/>
        <w:keepNext w:val="0"/>
        <w:keepLines w:val="0"/>
        <w:spacing w:before="0" w:after="0" w:line="360" w:lineRule="auto"/>
        <w:ind w:left="420" w:leftChars="200"/>
        <w:rPr>
          <w:rFonts w:ascii="宋体" w:hAnsi="宋体" w:cs="宋体"/>
          <w:sz w:val="24"/>
        </w:rPr>
      </w:pPr>
      <w:bookmarkStart w:id="120" w:name="_26.组建评标委员会"/>
      <w:bookmarkEnd w:id="120"/>
      <w:r>
        <w:rPr>
          <w:rFonts w:hint="eastAsia" w:ascii="宋体" w:hAnsi="宋体" w:cs="宋体"/>
          <w:sz w:val="24"/>
        </w:rPr>
        <w:t>26.组建评标委员会</w:t>
      </w:r>
    </w:p>
    <w:p w14:paraId="1EEE94E9">
      <w:pPr>
        <w:pStyle w:val="25"/>
        <w:snapToGrid w:val="0"/>
        <w:spacing w:line="360" w:lineRule="auto"/>
        <w:ind w:firstLine="480" w:firstLineChars="200"/>
        <w:rPr>
          <w:rFonts w:hAnsi="宋体" w:cs="宋体"/>
          <w:sz w:val="24"/>
          <w:szCs w:val="24"/>
        </w:rPr>
      </w:pPr>
      <w:r>
        <w:rPr>
          <w:rFonts w:hint="eastAsia" w:hAnsi="宋体"/>
          <w:sz w:val="24"/>
          <w:szCs w:val="24"/>
        </w:rPr>
        <w:t>26.1</w:t>
      </w:r>
      <w:r>
        <w:rPr>
          <w:rFonts w:hint="eastAsia" w:hAnsi="宋体" w:cs="宋体"/>
          <w:sz w:val="24"/>
          <w:szCs w:val="24"/>
        </w:rPr>
        <w:t>评标委员会由采购人代表和评审专家组成，具体人数详见“投标人须知前附表”，其中评审专家不得少于成员总数的三分之二。</w:t>
      </w:r>
    </w:p>
    <w:p w14:paraId="6B1756A6">
      <w:pPr>
        <w:pStyle w:val="25"/>
        <w:snapToGrid w:val="0"/>
        <w:spacing w:line="360" w:lineRule="auto"/>
        <w:ind w:left="2" w:leftChars="1" w:firstLine="480" w:firstLineChars="200"/>
      </w:pPr>
      <w:r>
        <w:rPr>
          <w:rFonts w:hint="eastAsia" w:hAnsi="宋体"/>
          <w:sz w:val="24"/>
          <w:szCs w:val="24"/>
        </w:rPr>
        <w:t>26.</w:t>
      </w:r>
      <w:r>
        <w:rPr>
          <w:rFonts w:hAnsi="宋体"/>
          <w:sz w:val="24"/>
          <w:szCs w:val="24"/>
        </w:rPr>
        <w:t>2</w:t>
      </w:r>
      <w:r>
        <w:rPr>
          <w:rFonts w:hint="eastAsia" w:hAnsi="宋体" w:cs="宋体"/>
          <w:sz w:val="24"/>
          <w:szCs w:val="24"/>
        </w:rPr>
        <w:t>参加过采购项目前期咨询论证的专家，不得参加该采购项目的评审活动。</w:t>
      </w:r>
    </w:p>
    <w:p w14:paraId="4743E5EB">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27.评标的依据</w:t>
      </w:r>
    </w:p>
    <w:p w14:paraId="7196CE94">
      <w:pPr>
        <w:pStyle w:val="25"/>
        <w:snapToGrid w:val="0"/>
        <w:spacing w:line="360" w:lineRule="auto"/>
        <w:ind w:firstLine="480" w:firstLineChars="200"/>
        <w:rPr>
          <w:rFonts w:hAnsi="宋体" w:cs="宋体"/>
          <w:sz w:val="24"/>
          <w:szCs w:val="24"/>
        </w:rPr>
      </w:pPr>
      <w:r>
        <w:rPr>
          <w:rFonts w:hint="eastAsia" w:hAnsi="宋体" w:cs="宋体"/>
          <w:sz w:val="24"/>
          <w:szCs w:val="24"/>
        </w:rPr>
        <w:t>评标委员会以“第四章 评标方法和评标标准”为依据对投标文件进行评审，没有规定的方法、评审因素和标准，不作为评标依据。</w:t>
      </w:r>
    </w:p>
    <w:p w14:paraId="461705C0">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28.评标原则</w:t>
      </w:r>
    </w:p>
    <w:p w14:paraId="5D75D780">
      <w:pPr>
        <w:pStyle w:val="25"/>
        <w:snapToGrid w:val="0"/>
        <w:spacing w:line="360" w:lineRule="auto"/>
        <w:ind w:firstLine="480" w:firstLineChars="200"/>
        <w:rPr>
          <w:rFonts w:hAnsi="宋体" w:cs="宋体"/>
          <w:sz w:val="24"/>
          <w:szCs w:val="24"/>
        </w:rPr>
      </w:pPr>
      <w:r>
        <w:rPr>
          <w:rFonts w:hint="eastAsia" w:hAnsi="宋体" w:cs="宋体"/>
          <w:sz w:val="24"/>
          <w:szCs w:val="24"/>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2339A2DF">
      <w:pPr>
        <w:pStyle w:val="25"/>
        <w:snapToGrid w:val="0"/>
        <w:spacing w:line="360" w:lineRule="auto"/>
        <w:ind w:firstLine="480" w:firstLineChars="200"/>
        <w:rPr>
          <w:rFonts w:hAnsi="宋体" w:cs="宋体"/>
          <w:sz w:val="24"/>
          <w:szCs w:val="24"/>
        </w:rPr>
      </w:pPr>
      <w:r>
        <w:rPr>
          <w:rFonts w:hint="eastAsia" w:hAnsi="宋体" w:cs="宋体"/>
          <w:sz w:val="24"/>
          <w:szCs w:val="24"/>
        </w:rPr>
        <w:t>28.2</w:t>
      </w:r>
      <w:bookmarkStart w:id="121" w:name="_28.3评标方法。本项目将按须知前附表规定的评标办法进行评标，具体评标"/>
      <w:bookmarkEnd w:id="121"/>
      <w:r>
        <w:rPr>
          <w:rFonts w:hint="eastAsia" w:hAnsi="宋体" w:cs="宋体"/>
          <w:sz w:val="24"/>
          <w:szCs w:val="24"/>
        </w:rPr>
        <w:t>评委表决。评标委员会成员对需要共同认定的事项存在争议的，应当按照少数服从多数的原则作出结论。</w:t>
      </w:r>
    </w:p>
    <w:p w14:paraId="168C6BE9">
      <w:pPr>
        <w:pStyle w:val="25"/>
        <w:snapToGrid w:val="0"/>
        <w:spacing w:line="360" w:lineRule="auto"/>
        <w:ind w:firstLine="480" w:firstLineChars="200"/>
        <w:rPr>
          <w:rFonts w:hAnsi="宋体" w:cs="宋体"/>
          <w:sz w:val="24"/>
          <w:szCs w:val="24"/>
        </w:rPr>
      </w:pPr>
      <w:r>
        <w:rPr>
          <w:rFonts w:hint="eastAsia" w:hAnsi="宋体" w:cs="宋体"/>
          <w:sz w:val="24"/>
          <w:szCs w:val="24"/>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3E815CBB">
      <w:pPr>
        <w:pStyle w:val="25"/>
        <w:snapToGrid w:val="0"/>
        <w:spacing w:line="360" w:lineRule="auto"/>
        <w:ind w:firstLine="480" w:firstLineChars="200"/>
        <w:rPr>
          <w:rFonts w:hAnsi="宋体" w:cs="宋体"/>
          <w:sz w:val="24"/>
          <w:szCs w:val="24"/>
        </w:rPr>
      </w:pPr>
      <w:r>
        <w:rPr>
          <w:rFonts w:hint="eastAsia" w:hAnsi="宋体" w:cs="宋体"/>
          <w:sz w:val="24"/>
          <w:szCs w:val="24"/>
        </w:rPr>
        <w:t>28.4评标过程的监控。本项目评标过程实行网上留痕、全程录音、录像监控，</w:t>
      </w:r>
      <w:r>
        <w:rPr>
          <w:rFonts w:hint="eastAsia" w:hAnsi="宋体" w:cs="宋体"/>
          <w:b/>
          <w:bCs/>
          <w:sz w:val="24"/>
          <w:szCs w:val="24"/>
        </w:rPr>
        <w:t>投标人在评标过程中所进行的试图影响评标结果的不公正活动，可能导致其投标无效</w:t>
      </w:r>
      <w:r>
        <w:rPr>
          <w:rFonts w:hint="eastAsia" w:hAnsi="宋体" w:cs="宋体"/>
          <w:sz w:val="24"/>
          <w:szCs w:val="24"/>
        </w:rPr>
        <w:t>。</w:t>
      </w:r>
    </w:p>
    <w:p w14:paraId="226C85BC">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29.评标方法及中标候选人推荐</w:t>
      </w:r>
    </w:p>
    <w:p w14:paraId="2B0CE8C8">
      <w:pPr>
        <w:pStyle w:val="25"/>
        <w:snapToGrid w:val="0"/>
        <w:spacing w:line="360" w:lineRule="auto"/>
        <w:ind w:firstLine="480" w:firstLineChars="200"/>
        <w:rPr>
          <w:rFonts w:hAnsi="宋体" w:cs="宋体"/>
          <w:sz w:val="24"/>
          <w:szCs w:val="24"/>
        </w:rPr>
      </w:pPr>
      <w:r>
        <w:rPr>
          <w:rFonts w:hint="eastAsia" w:hAnsi="宋体" w:cs="宋体"/>
          <w:sz w:val="24"/>
          <w:szCs w:val="24"/>
        </w:rPr>
        <w:t>29.1本项目的评标方法详见“投标人须知前附表”。</w:t>
      </w:r>
    </w:p>
    <w:p w14:paraId="2430E741">
      <w:pPr>
        <w:pStyle w:val="25"/>
        <w:snapToGrid w:val="0"/>
        <w:spacing w:line="360" w:lineRule="auto"/>
        <w:ind w:firstLine="480" w:firstLineChars="200"/>
        <w:rPr>
          <w:rFonts w:hAnsi="宋体" w:cs="宋体"/>
          <w:sz w:val="24"/>
          <w:szCs w:val="24"/>
        </w:rPr>
      </w:pPr>
      <w:r>
        <w:rPr>
          <w:rFonts w:hint="eastAsia" w:hAnsi="宋体" w:cs="宋体"/>
          <w:sz w:val="24"/>
          <w:szCs w:val="24"/>
        </w:rPr>
        <w:t>29.2 采购需求允许负偏离的条款数量及中标候选人推荐数量详见“投标人须知前附表”。</w:t>
      </w:r>
    </w:p>
    <w:p w14:paraId="2D3DB04B">
      <w:pPr>
        <w:pStyle w:val="25"/>
        <w:snapToGrid w:val="0"/>
        <w:spacing w:line="360" w:lineRule="auto"/>
        <w:ind w:firstLine="480" w:firstLineChars="200"/>
        <w:rPr>
          <w:rFonts w:hAnsi="宋体" w:cs="宋体"/>
          <w:sz w:val="24"/>
          <w:szCs w:val="24"/>
        </w:rPr>
      </w:pPr>
      <w:r>
        <w:rPr>
          <w:rFonts w:hint="eastAsia" w:hAnsi="宋体" w:cs="宋体"/>
          <w:sz w:val="24"/>
          <w:szCs w:val="24"/>
        </w:rPr>
        <w:t>29.3中标候选人推荐数量详见“投标人须知前附表”。</w:t>
      </w:r>
    </w:p>
    <w:p w14:paraId="4B6345B1">
      <w:pPr>
        <w:pStyle w:val="25"/>
        <w:snapToGrid w:val="0"/>
        <w:spacing w:line="360" w:lineRule="auto"/>
        <w:ind w:firstLine="480" w:firstLineChars="200"/>
        <w:rPr>
          <w:rFonts w:hAnsi="宋体" w:cs="宋体"/>
          <w:sz w:val="24"/>
          <w:szCs w:val="24"/>
        </w:rPr>
      </w:pPr>
      <w:r>
        <w:rPr>
          <w:rFonts w:hint="eastAsia" w:hAnsi="宋体" w:cs="宋体"/>
          <w:sz w:val="24"/>
          <w:szCs w:val="24"/>
        </w:rPr>
        <w:t>29.4评标委员会将按照“第四章 评标方法和评标标准”规定的方法、评审因素、标准和程序对投标文件进行评审。</w:t>
      </w:r>
    </w:p>
    <w:p w14:paraId="7C153660">
      <w:pPr>
        <w:pStyle w:val="25"/>
        <w:snapToGrid w:val="0"/>
        <w:spacing w:line="360" w:lineRule="auto"/>
        <w:ind w:firstLine="480" w:firstLineChars="200"/>
        <w:rPr>
          <w:rFonts w:hAnsi="宋体" w:cs="宋体"/>
          <w:sz w:val="24"/>
          <w:szCs w:val="24"/>
        </w:rPr>
      </w:pPr>
      <w:r>
        <w:rPr>
          <w:rFonts w:hint="eastAsia" w:hAnsi="宋体" w:cs="宋体"/>
          <w:sz w:val="24"/>
          <w:szCs w:val="24"/>
        </w:rPr>
        <w:t>29.5电子交易活动的中止。采购过程中出现以下情形，导致电子交易平台无法正常运行，或者无法保证电子交易的公平、公正和安全时，采购代理机构可中止电子交易活动：</w:t>
      </w:r>
    </w:p>
    <w:p w14:paraId="1AAD856F">
      <w:pPr>
        <w:pStyle w:val="25"/>
        <w:snapToGrid w:val="0"/>
        <w:spacing w:line="360" w:lineRule="auto"/>
        <w:ind w:firstLine="480" w:firstLineChars="200"/>
        <w:rPr>
          <w:rFonts w:hAnsi="宋体" w:cs="宋体"/>
          <w:sz w:val="24"/>
          <w:szCs w:val="24"/>
        </w:rPr>
      </w:pPr>
      <w:r>
        <w:rPr>
          <w:rFonts w:hint="eastAsia" w:hAnsi="宋体" w:cs="宋体"/>
          <w:sz w:val="24"/>
          <w:szCs w:val="24"/>
        </w:rPr>
        <w:t xml:space="preserve">（1）电子交易平台发生故障而无法登录访问的； </w:t>
      </w:r>
    </w:p>
    <w:p w14:paraId="1696B82A">
      <w:pPr>
        <w:pStyle w:val="25"/>
        <w:snapToGrid w:val="0"/>
        <w:spacing w:line="360" w:lineRule="auto"/>
        <w:ind w:firstLine="480" w:firstLineChars="200"/>
        <w:rPr>
          <w:rFonts w:hAnsi="宋体" w:cs="宋体"/>
          <w:sz w:val="24"/>
          <w:szCs w:val="24"/>
        </w:rPr>
      </w:pPr>
      <w:r>
        <w:rPr>
          <w:rFonts w:hint="eastAsia" w:hAnsi="宋体" w:cs="宋体"/>
          <w:sz w:val="24"/>
          <w:szCs w:val="24"/>
        </w:rPr>
        <w:t>（2）电子交易平台应用或数据库出现错误，不能进行正常操作的；</w:t>
      </w:r>
    </w:p>
    <w:p w14:paraId="3384BF39">
      <w:pPr>
        <w:pStyle w:val="25"/>
        <w:snapToGrid w:val="0"/>
        <w:spacing w:line="360" w:lineRule="auto"/>
        <w:ind w:firstLine="480" w:firstLineChars="200"/>
        <w:rPr>
          <w:rFonts w:hAnsi="宋体" w:cs="宋体"/>
          <w:sz w:val="24"/>
          <w:szCs w:val="24"/>
        </w:rPr>
      </w:pPr>
      <w:r>
        <w:rPr>
          <w:rFonts w:hint="eastAsia" w:hAnsi="宋体" w:cs="宋体"/>
          <w:sz w:val="24"/>
          <w:szCs w:val="24"/>
        </w:rPr>
        <w:t>（3）电子交易平台发现严重安全漏洞，有潜在泄密危险的；</w:t>
      </w:r>
    </w:p>
    <w:p w14:paraId="7C125C1B">
      <w:pPr>
        <w:pStyle w:val="25"/>
        <w:snapToGrid w:val="0"/>
        <w:spacing w:line="360" w:lineRule="auto"/>
        <w:ind w:firstLine="480" w:firstLineChars="200"/>
        <w:rPr>
          <w:rFonts w:hAnsi="宋体" w:cs="宋体"/>
          <w:sz w:val="24"/>
          <w:szCs w:val="24"/>
        </w:rPr>
      </w:pPr>
      <w:r>
        <w:rPr>
          <w:rFonts w:hint="eastAsia" w:hAnsi="宋体" w:cs="宋体"/>
          <w:sz w:val="24"/>
          <w:szCs w:val="24"/>
        </w:rPr>
        <w:t xml:space="preserve">（4）病毒发作导致不能进行正常操作的； </w:t>
      </w:r>
    </w:p>
    <w:p w14:paraId="548D4FA7">
      <w:pPr>
        <w:pStyle w:val="25"/>
        <w:snapToGrid w:val="0"/>
        <w:spacing w:line="360" w:lineRule="auto"/>
        <w:ind w:firstLine="480" w:firstLineChars="200"/>
        <w:rPr>
          <w:rFonts w:hAnsi="宋体" w:cs="宋体"/>
          <w:sz w:val="24"/>
          <w:szCs w:val="24"/>
        </w:rPr>
      </w:pPr>
      <w:r>
        <w:rPr>
          <w:rFonts w:hint="eastAsia" w:hAnsi="宋体" w:cs="宋体"/>
          <w:sz w:val="24"/>
          <w:szCs w:val="24"/>
        </w:rPr>
        <w:t>（5）其他无法保证电子交易的公平、公正和安全的情况。</w:t>
      </w:r>
    </w:p>
    <w:p w14:paraId="6AE64238">
      <w:pPr>
        <w:pStyle w:val="25"/>
        <w:snapToGrid w:val="0"/>
        <w:spacing w:line="360" w:lineRule="auto"/>
        <w:ind w:firstLine="480" w:firstLineChars="200"/>
        <w:rPr>
          <w:rFonts w:hAnsi="宋体" w:cs="宋体"/>
          <w:sz w:val="24"/>
          <w:szCs w:val="24"/>
        </w:rPr>
      </w:pPr>
      <w:r>
        <w:rPr>
          <w:rFonts w:hint="eastAsia" w:hAnsi="宋体" w:cs="宋体"/>
          <w:sz w:val="24"/>
          <w:szCs w:val="24"/>
        </w:rPr>
        <w:t>29.6出现以上情形，不影响采购公平、公正性的，采购代理机构可以待上述情形消除后继续组织电子交易活动；影响或可能影响采购公平、公正性的，经采购代理机构确认、报采购人同意后，终止电子采购活动，重新采购。采购代理机构必须对原有的资料及信息作出妥善保密处理，并报财政部门备案。</w:t>
      </w:r>
    </w:p>
    <w:p w14:paraId="5B127E86">
      <w:pPr>
        <w:pStyle w:val="25"/>
        <w:snapToGrid w:val="0"/>
        <w:spacing w:line="360" w:lineRule="auto"/>
        <w:rPr>
          <w:rFonts w:hAnsi="宋体" w:cs="宋体"/>
          <w:sz w:val="24"/>
          <w:szCs w:val="24"/>
        </w:rPr>
      </w:pPr>
    </w:p>
    <w:p w14:paraId="26F37BFA">
      <w:pPr>
        <w:pStyle w:val="5"/>
        <w:keepNext w:val="0"/>
        <w:keepLines w:val="0"/>
        <w:jc w:val="center"/>
        <w:rPr>
          <w:rFonts w:ascii="宋体" w:hAnsi="宋体" w:cs="宋体"/>
        </w:rPr>
      </w:pPr>
      <w:bookmarkStart w:id="122" w:name="_Toc254970546"/>
      <w:bookmarkStart w:id="123" w:name="_Toc254970687"/>
      <w:r>
        <w:rPr>
          <w:rFonts w:hint="eastAsia" w:ascii="宋体" w:hAnsi="宋体" w:cs="宋体"/>
        </w:rPr>
        <w:t>七、</w:t>
      </w:r>
      <w:bookmarkEnd w:id="122"/>
      <w:bookmarkEnd w:id="123"/>
      <w:r>
        <w:rPr>
          <w:rFonts w:hint="eastAsia" w:ascii="宋体" w:hAnsi="宋体" w:cs="宋体"/>
        </w:rPr>
        <w:t>中标和合同</w:t>
      </w:r>
    </w:p>
    <w:p w14:paraId="79C1E1E7">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30.确定中标人</w:t>
      </w:r>
    </w:p>
    <w:p w14:paraId="4561B7AC">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30.1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370D8DA">
      <w:pPr>
        <w:snapToGrid w:val="0"/>
        <w:spacing w:line="360" w:lineRule="auto"/>
        <w:ind w:firstLine="480" w:firstLineChars="200"/>
        <w:rPr>
          <w:rFonts w:ascii="宋体" w:hAnsi="宋体" w:cs="宋体"/>
          <w:sz w:val="24"/>
        </w:rPr>
      </w:pPr>
      <w:r>
        <w:rPr>
          <w:rFonts w:hint="eastAsia" w:ascii="宋体" w:hAnsi="宋体" w:cs="宋体"/>
          <w:sz w:val="24"/>
        </w:rPr>
        <w:t>30.2采购人在收到评标报告5个工作日内未按评标报告推荐的中标候选人顺序确定中标人，又不能说明合法理由的，视同按评标报告推荐的顺序确定排名第一的中标候选人为中标人。</w:t>
      </w:r>
    </w:p>
    <w:p w14:paraId="70FBCB69">
      <w:pPr>
        <w:snapToGrid w:val="0"/>
        <w:spacing w:line="360" w:lineRule="auto"/>
        <w:ind w:firstLine="480" w:firstLineChars="200"/>
        <w:rPr>
          <w:rFonts w:ascii="宋体" w:hAnsi="宋体" w:cs="宋体"/>
          <w:sz w:val="24"/>
        </w:rPr>
      </w:pPr>
      <w:r>
        <w:rPr>
          <w:rFonts w:hint="eastAsia" w:ascii="宋体" w:hAnsi="宋体" w:cs="宋体"/>
          <w:sz w:val="24"/>
        </w:rPr>
        <w:t>30.3出现下列情形之一的，应予废标：</w:t>
      </w:r>
    </w:p>
    <w:p w14:paraId="2CEE0058">
      <w:pPr>
        <w:snapToGrid w:val="0"/>
        <w:spacing w:line="360" w:lineRule="auto"/>
        <w:ind w:firstLine="480" w:firstLineChars="200"/>
        <w:rPr>
          <w:rFonts w:ascii="宋体" w:hAnsi="宋体" w:cs="宋体"/>
          <w:sz w:val="24"/>
        </w:rPr>
      </w:pPr>
      <w:r>
        <w:rPr>
          <w:rFonts w:hint="eastAsia" w:ascii="宋体" w:hAnsi="宋体" w:cs="宋体"/>
          <w:sz w:val="24"/>
        </w:rPr>
        <w:t>（1）符合专业条件的供应商或者对招标文件作实质响应的供应商不足三家的；</w:t>
      </w:r>
    </w:p>
    <w:p w14:paraId="60D892DB">
      <w:pPr>
        <w:snapToGrid w:val="0"/>
        <w:spacing w:line="360" w:lineRule="auto"/>
        <w:ind w:firstLine="480" w:firstLineChars="200"/>
        <w:rPr>
          <w:rFonts w:ascii="宋体" w:hAnsi="宋体" w:cs="宋体"/>
          <w:sz w:val="24"/>
        </w:rPr>
      </w:pPr>
      <w:r>
        <w:rPr>
          <w:rFonts w:hint="eastAsia" w:ascii="宋体" w:hAnsi="宋体" w:cs="宋体"/>
          <w:sz w:val="24"/>
        </w:rPr>
        <w:t>（2）出现影响采购公正的违法、违规行为的；</w:t>
      </w:r>
    </w:p>
    <w:p w14:paraId="2751CB9B">
      <w:pPr>
        <w:snapToGrid w:val="0"/>
        <w:spacing w:line="360" w:lineRule="auto"/>
        <w:ind w:firstLine="480" w:firstLineChars="200"/>
        <w:rPr>
          <w:rFonts w:ascii="宋体" w:hAnsi="宋体" w:cs="宋体"/>
          <w:sz w:val="24"/>
        </w:rPr>
      </w:pPr>
      <w:r>
        <w:rPr>
          <w:rFonts w:hint="eastAsia" w:ascii="宋体" w:hAnsi="宋体" w:cs="宋体"/>
          <w:sz w:val="24"/>
        </w:rPr>
        <w:t>（3）投标人的报价均超过了采购预算，采购人不能支付的；</w:t>
      </w:r>
    </w:p>
    <w:p w14:paraId="460F1A6F">
      <w:pPr>
        <w:snapToGrid w:val="0"/>
        <w:spacing w:line="360" w:lineRule="auto"/>
        <w:ind w:firstLine="480" w:firstLineChars="200"/>
        <w:rPr>
          <w:rFonts w:ascii="宋体" w:hAnsi="宋体" w:cs="宋体"/>
          <w:sz w:val="24"/>
        </w:rPr>
      </w:pPr>
      <w:r>
        <w:rPr>
          <w:rFonts w:hint="eastAsia" w:ascii="宋体" w:hAnsi="宋体" w:cs="宋体"/>
          <w:sz w:val="24"/>
        </w:rPr>
        <w:t>（4）因重大变故，采购任务取消的。</w:t>
      </w:r>
    </w:p>
    <w:p w14:paraId="0D34A420">
      <w:pPr>
        <w:snapToGrid w:val="0"/>
        <w:spacing w:line="360" w:lineRule="auto"/>
        <w:ind w:firstLine="480" w:firstLineChars="200"/>
        <w:rPr>
          <w:rFonts w:ascii="宋体" w:hAnsi="宋体" w:cs="宋体"/>
          <w:sz w:val="24"/>
        </w:rPr>
      </w:pPr>
      <w:r>
        <w:rPr>
          <w:rFonts w:hint="eastAsia" w:ascii="宋体" w:hAnsi="宋体" w:cs="宋体"/>
          <w:sz w:val="24"/>
        </w:rPr>
        <w:t>废标后，采购人应当将废标理由通知所有投标人。</w:t>
      </w:r>
    </w:p>
    <w:p w14:paraId="6AF5D1B4">
      <w:pPr>
        <w:snapToGrid w:val="0"/>
        <w:spacing w:line="360" w:lineRule="auto"/>
        <w:ind w:firstLine="480" w:firstLineChars="200"/>
        <w:rPr>
          <w:rFonts w:ascii="宋体" w:hAnsi="宋体" w:cs="宋体"/>
          <w:sz w:val="24"/>
        </w:rPr>
      </w:pPr>
      <w:r>
        <w:rPr>
          <w:rFonts w:hint="eastAsia" w:ascii="宋体" w:hAnsi="宋体" w:cs="宋体"/>
          <w:sz w:val="24"/>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2B7ECAF7">
      <w:pPr>
        <w:pStyle w:val="17"/>
        <w:spacing w:after="120" w:line="360" w:lineRule="auto"/>
        <w:ind w:firstLine="482" w:firstLineChars="200"/>
        <w:rPr>
          <w:b/>
        </w:rPr>
      </w:pPr>
      <w:r>
        <w:rPr>
          <w:rFonts w:hint="eastAsia" w:ascii="宋体" w:hAnsi="宋体" w:cs="宋体"/>
          <w:b/>
          <w:sz w:val="24"/>
        </w:rPr>
        <w:t>中标人放弃中标项目，拒绝与采购人签订合同的，其投标保证金不予退还，并上缴国库。给采购人造成损失，或（并）因此延误采购人教学科研计划的，须依据《中华人民共和国民法典》第五百条、《招标投标法》第四十五条等规定承担赔偿损失等法律责任，采购人有权将中标人的失信行为报财政部门记入诚信档案，以示惩戒。</w:t>
      </w:r>
    </w:p>
    <w:p w14:paraId="35C1D453">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31.结果公告</w:t>
      </w:r>
    </w:p>
    <w:p w14:paraId="14F8F3AE">
      <w:pPr>
        <w:pStyle w:val="7"/>
        <w:keepNext w:val="0"/>
        <w:keepLines w:val="0"/>
        <w:spacing w:before="0" w:after="0" w:line="360" w:lineRule="auto"/>
        <w:ind w:firstLine="482" w:firstLineChars="200"/>
        <w:rPr>
          <w:rFonts w:ascii="宋体" w:hAnsi="宋体" w:cs="宋体"/>
          <w:sz w:val="24"/>
        </w:rPr>
      </w:pPr>
      <w:r>
        <w:rPr>
          <w:rFonts w:hint="eastAsia" w:ascii="宋体" w:hAnsi="宋体" w:cs="宋体"/>
          <w:sz w:val="24"/>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以上信息查询记录及相关证据与采购文件一并保存。</w:t>
      </w:r>
    </w:p>
    <w:p w14:paraId="071C0E94">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31.2中标供应商享受《政府采购促进中小企业发展管理办法》（财库〔2020〕46号）规定的中小企业扶持政策的，采购人、采购代理机构应当随中标结果公开中标供应商的《中小企业声明函》。</w:t>
      </w:r>
    </w:p>
    <w:p w14:paraId="4C38D143">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32.发出中标通知书</w:t>
      </w:r>
    </w:p>
    <w:p w14:paraId="34A36DCF">
      <w:pPr>
        <w:pStyle w:val="7"/>
        <w:keepNext w:val="0"/>
        <w:keepLines w:val="0"/>
        <w:spacing w:before="0" w:after="0" w:line="360" w:lineRule="auto"/>
        <w:ind w:firstLine="480" w:firstLineChars="200"/>
        <w:rPr>
          <w:rFonts w:ascii="宋体" w:hAnsi="宋体" w:cs="宋体"/>
          <w:b w:val="0"/>
          <w:sz w:val="24"/>
        </w:rPr>
      </w:pPr>
      <w:r>
        <w:rPr>
          <w:rFonts w:hint="eastAsia" w:ascii="宋体" w:hAnsi="宋体" w:cs="宋体"/>
          <w:b w:val="0"/>
          <w:sz w:val="24"/>
        </w:rPr>
        <w:t>在公告中标结果的同时，采购代理机构向中标人发出中标通知书。对未通过资格审查的投标人，应当告知其未通过的原因；采用综合评分办法评审的，还应当告知未中标人本人的评审得分与排序。</w:t>
      </w:r>
    </w:p>
    <w:p w14:paraId="6CE4EF55">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33.无义务解释未中标原因</w:t>
      </w:r>
    </w:p>
    <w:p w14:paraId="048B2417">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采购代理机构无义务向未中标的投标人解释未中标原因和退还投标文件。</w:t>
      </w:r>
    </w:p>
    <w:p w14:paraId="1128A68F">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34.合同授予标准</w:t>
      </w:r>
    </w:p>
    <w:p w14:paraId="4D6CB51F">
      <w:pPr>
        <w:snapToGrid w:val="0"/>
        <w:spacing w:line="360" w:lineRule="auto"/>
        <w:ind w:firstLine="480" w:firstLineChars="200"/>
        <w:rPr>
          <w:rFonts w:ascii="宋体" w:hAnsi="宋体" w:cs="宋体"/>
          <w:sz w:val="24"/>
        </w:rPr>
      </w:pPr>
      <w:r>
        <w:rPr>
          <w:rFonts w:hint="eastAsia" w:ascii="宋体" w:hAnsi="宋体" w:cs="宋体"/>
          <w:sz w:val="24"/>
        </w:rPr>
        <w:t>合同将授予被确定实质上响应招标文件要求，具备履行合同能力的中标人。</w:t>
      </w:r>
    </w:p>
    <w:p w14:paraId="1FFD1461">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35.履约保证金</w:t>
      </w:r>
    </w:p>
    <w:p w14:paraId="45D7F976">
      <w:pPr>
        <w:pStyle w:val="7"/>
        <w:keepNext w:val="0"/>
        <w:keepLines w:val="0"/>
        <w:spacing w:before="0" w:after="0" w:line="360" w:lineRule="auto"/>
        <w:ind w:firstLine="360" w:firstLineChars="150"/>
        <w:rPr>
          <w:rFonts w:ascii="宋体" w:hAnsi="宋体" w:cs="宋体"/>
          <w:b w:val="0"/>
          <w:sz w:val="24"/>
        </w:rPr>
      </w:pPr>
      <w:bookmarkStart w:id="124" w:name="_39.1中标人须于签订合同前按本须知前附表规定的金额转账或电汇到指定账"/>
      <w:bookmarkEnd w:id="124"/>
      <w:r>
        <w:rPr>
          <w:rFonts w:hint="eastAsia" w:ascii="宋体" w:hAnsi="宋体" w:cs="宋体"/>
          <w:b w:val="0"/>
          <w:sz w:val="24"/>
        </w:rPr>
        <w:t xml:space="preserve"> 35.1 履约保证金的金额、提交方式、退付的时间和条件详见 “投标人须知前附表”。</w:t>
      </w:r>
    </w:p>
    <w:p w14:paraId="5729A203">
      <w:pPr>
        <w:pStyle w:val="7"/>
        <w:keepNext w:val="0"/>
        <w:keepLines w:val="0"/>
        <w:spacing w:before="0" w:after="0" w:line="360" w:lineRule="auto"/>
        <w:ind w:firstLine="361" w:firstLineChars="150"/>
        <w:rPr>
          <w:rFonts w:ascii="宋体" w:hAnsi="宋体" w:cs="宋体"/>
          <w:b w:val="0"/>
          <w:bCs/>
          <w:sz w:val="24"/>
        </w:rPr>
      </w:pPr>
      <w:r>
        <w:rPr>
          <w:rFonts w:hint="eastAsia" w:ascii="宋体" w:hAnsi="宋体" w:cs="宋体"/>
          <w:sz w:val="24"/>
        </w:rPr>
        <w:t xml:space="preserve"> </w:t>
      </w:r>
      <w:r>
        <w:rPr>
          <w:rFonts w:hint="eastAsia" w:ascii="宋体" w:hAnsi="宋体" w:cs="宋体"/>
          <w:b w:val="0"/>
          <w:bCs/>
          <w:sz w:val="24"/>
        </w:rPr>
        <w:t>35.2在履约保证金退还日期前，若中标人的开户名称、开户银行、帐号有变动的，请以书面形式通知履约保证金收取单位，否则由此产生的后果由中标人自行承担。</w:t>
      </w:r>
    </w:p>
    <w:p w14:paraId="173F0C0A">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36.签订合同</w:t>
      </w:r>
    </w:p>
    <w:p w14:paraId="42DF208A">
      <w:pPr>
        <w:pStyle w:val="7"/>
        <w:keepNext w:val="0"/>
        <w:keepLines w:val="0"/>
        <w:spacing w:before="0" w:after="0" w:line="360" w:lineRule="auto"/>
        <w:ind w:firstLine="360" w:firstLineChars="150"/>
        <w:rPr>
          <w:rFonts w:ascii="宋体" w:hAnsi="宋体" w:cs="宋体"/>
          <w:b w:val="0"/>
          <w:bCs/>
          <w:sz w:val="24"/>
        </w:rPr>
      </w:pPr>
      <w:bookmarkStart w:id="125" w:name="_40.1投标人接到中标通知书后，按须知前附表规定向采购人出示相关资格证"/>
      <w:bookmarkEnd w:id="125"/>
      <w:r>
        <w:rPr>
          <w:rFonts w:hint="eastAsia" w:ascii="宋体" w:hAnsi="宋体" w:cs="宋体"/>
          <w:b w:val="0"/>
          <w:sz w:val="24"/>
        </w:rPr>
        <w:t xml:space="preserve"> 36.1中标人在</w:t>
      </w:r>
      <w:r>
        <w:rPr>
          <w:rFonts w:ascii="宋体" w:hAnsi="宋体" w:cs="宋体"/>
          <w:b w:val="0"/>
          <w:sz w:val="24"/>
        </w:rPr>
        <w:t>中标通知书发出之日起</w:t>
      </w:r>
      <w:r>
        <w:rPr>
          <w:rFonts w:hint="eastAsia" w:ascii="宋体" w:hAnsi="宋体" w:cs="宋体"/>
          <w:b w:val="0"/>
          <w:sz w:val="24"/>
        </w:rPr>
        <w:t>，按“投标人须知前附表”规定向采购人出示相关证明材料，经采购人核验合格后方可签订采购合同（书面或电子）。</w:t>
      </w:r>
      <w:r>
        <w:rPr>
          <w:rFonts w:hint="eastAsia" w:ascii="宋体" w:hAnsi="宋体" w:cs="宋体"/>
          <w:b w:val="0"/>
          <w:bCs/>
          <w:sz w:val="24"/>
        </w:rPr>
        <w:t>如中标人为联合体的，联合体各方应当共同与采购人签订采购合同，就采购合同约定的事项对采购人承担连带责任。</w:t>
      </w:r>
    </w:p>
    <w:p w14:paraId="523055D7">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36.2签订合同时间：按中标通知书规定的时间与采购人签订合同（最长不能超过25日）。</w:t>
      </w:r>
    </w:p>
    <w:p w14:paraId="34A28B24">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36.3中标人拒绝与采购人签订合同的，按照本文件之《投标人须知正文》第30.4条的规定执行。</w:t>
      </w:r>
    </w:p>
    <w:p w14:paraId="3DEB2A4F">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6.4</w:t>
      </w:r>
      <w:r>
        <w:rPr>
          <w:rFonts w:hint="eastAsia" w:ascii="宋体" w:hAnsi="宋体" w:cs="宋体"/>
          <w:b w:val="0"/>
          <w:sz w:val="24"/>
        </w:rPr>
        <w:t>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25FAE68">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6.5 </w:t>
      </w:r>
      <w:r>
        <w:rPr>
          <w:rFonts w:hint="eastAsia" w:ascii="宋体" w:hAnsi="宋体" w:cs="宋体"/>
          <w:b w:val="0"/>
          <w:sz w:val="24"/>
        </w:rPr>
        <w:t>采购人或中标人不得单方面向合同另一方提出任何招标文件没有约定的条件或不合理的要求，作为签订合同的条件；也不得协商另行订立背离招标文件和合同实质性内容的协议。</w:t>
      </w:r>
    </w:p>
    <w:p w14:paraId="71840722">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6.6 </w:t>
      </w:r>
      <w:r>
        <w:rPr>
          <w:rFonts w:hint="eastAsia" w:ascii="宋体" w:hAnsi="宋体" w:cs="宋体"/>
          <w:b w:val="0"/>
          <w:sz w:val="24"/>
        </w:rPr>
        <w:t>如签订合同并生效后，供应商无故拒绝或延期，除按照合同条款处理外，将承担相应的法律责任。</w:t>
      </w:r>
    </w:p>
    <w:p w14:paraId="281F547D">
      <w:pPr>
        <w:pStyle w:val="7"/>
        <w:keepNext w:val="0"/>
        <w:keepLines w:val="0"/>
        <w:numPr>
          <w:ilvl w:val="0"/>
          <w:numId w:val="0"/>
        </w:numPr>
        <w:spacing w:before="0" w:after="0" w:line="360" w:lineRule="auto"/>
        <w:ind w:firstLine="480" w:firstLineChars="200"/>
        <w:rPr>
          <w:rFonts w:ascii="宋体" w:hAnsi="宋体" w:cs="宋体"/>
          <w:b w:val="0"/>
          <w:sz w:val="24"/>
        </w:rPr>
      </w:pPr>
      <w:r>
        <w:rPr>
          <w:rFonts w:hint="eastAsia" w:ascii="宋体" w:hAnsi="宋体" w:cs="宋体"/>
          <w:b w:val="0"/>
          <w:sz w:val="24"/>
        </w:rPr>
        <w:t>3</w:t>
      </w:r>
      <w:r>
        <w:rPr>
          <w:rFonts w:ascii="宋体" w:hAnsi="宋体" w:cs="宋体"/>
          <w:b w:val="0"/>
          <w:sz w:val="24"/>
        </w:rPr>
        <w:t xml:space="preserve">6.7 </w:t>
      </w:r>
      <w:r>
        <w:rPr>
          <w:rFonts w:hint="eastAsia" w:ascii="宋体" w:hAnsi="宋体" w:cs="宋体"/>
          <w:b w:val="0"/>
          <w:sz w:val="24"/>
        </w:rPr>
        <w:t>政府采购合同履行中，采购人需追加与合同标的相同的货物、工程或者服务的，在不改变合同其他条款的前提下，可以与供应商签订补充合同，但所有补充合同的采购金额不得超过原合同采购金额的1</w:t>
      </w:r>
      <w:r>
        <w:rPr>
          <w:rFonts w:ascii="宋体" w:hAnsi="宋体" w:cs="宋体"/>
          <w:b w:val="0"/>
          <w:sz w:val="24"/>
        </w:rPr>
        <w:t>0</w:t>
      </w:r>
      <w:r>
        <w:rPr>
          <w:rFonts w:hint="eastAsia" w:ascii="宋体" w:hAnsi="宋体" w:cs="宋体"/>
          <w:b w:val="0"/>
          <w:sz w:val="24"/>
        </w:rPr>
        <w:t>%。</w:t>
      </w:r>
    </w:p>
    <w:p w14:paraId="62CCB271">
      <w:pPr>
        <w:pStyle w:val="7"/>
        <w:keepNext w:val="0"/>
        <w:keepLines w:val="0"/>
        <w:spacing w:before="0" w:after="0" w:line="360" w:lineRule="auto"/>
        <w:ind w:left="420" w:leftChars="200"/>
        <w:rPr>
          <w:rFonts w:ascii="宋体" w:hAnsi="宋体" w:cs="宋体"/>
          <w:sz w:val="24"/>
        </w:rPr>
      </w:pPr>
      <w:bookmarkStart w:id="126" w:name="_41.政府采购合同公告"/>
      <w:bookmarkEnd w:id="126"/>
      <w:r>
        <w:rPr>
          <w:rFonts w:hint="eastAsia" w:ascii="宋体" w:hAnsi="宋体" w:cs="宋体"/>
          <w:sz w:val="24"/>
        </w:rPr>
        <w:t>37.政府采购合同公告</w:t>
      </w:r>
    </w:p>
    <w:p w14:paraId="5F6FB4CE">
      <w:pPr>
        <w:pStyle w:val="25"/>
        <w:snapToGrid w:val="0"/>
        <w:spacing w:line="360" w:lineRule="auto"/>
        <w:ind w:firstLine="480" w:firstLineChars="200"/>
        <w:rPr>
          <w:rFonts w:hAnsi="宋体" w:cs="宋体"/>
          <w:sz w:val="24"/>
          <w:szCs w:val="24"/>
        </w:rPr>
      </w:pPr>
      <w:r>
        <w:rPr>
          <w:rFonts w:hint="eastAsia" w:hAnsi="宋体" w:cs="宋体"/>
          <w:sz w:val="24"/>
          <w:szCs w:val="24"/>
        </w:rPr>
        <w:t>采购人或者受托采购代理机构应当自政府采购合同签订之日起2个工作日内，将政府采购合同在省级以上人民政府财政部门指定的媒体上公告，但政府采购合同中涉及国家秘密、商业秘密的内容除外。</w:t>
      </w:r>
    </w:p>
    <w:p w14:paraId="0DF6087E">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38.询问、质疑和投诉</w:t>
      </w:r>
    </w:p>
    <w:p w14:paraId="7BD361DD">
      <w:pPr>
        <w:pStyle w:val="8"/>
        <w:spacing w:line="360" w:lineRule="auto"/>
        <w:rPr>
          <w:rFonts w:ascii="宋体" w:hAnsi="宋体" w:cs="宋体"/>
          <w:sz w:val="24"/>
          <w:szCs w:val="24"/>
        </w:rPr>
      </w:pPr>
      <w:r>
        <w:rPr>
          <w:rFonts w:hint="eastAsia" w:ascii="宋体" w:hAnsi="宋体" w:cs="宋体"/>
          <w:sz w:val="24"/>
          <w:szCs w:val="24"/>
        </w:rPr>
        <w:t>38.1供应商对政府采购活动事项有疑问的，可以向采购人提出询问，采购人或者采购代理机构应当在3个工作日内对供应商依法提出的询问作出答复，但答复的内容不得涉及商业秘密。</w:t>
      </w:r>
    </w:p>
    <w:p w14:paraId="32CD9624">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sz w:val="24"/>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6ECECA20">
      <w:pPr>
        <w:pStyle w:val="25"/>
        <w:snapToGrid w:val="0"/>
        <w:spacing w:line="360" w:lineRule="auto"/>
        <w:ind w:firstLine="480" w:firstLineChars="200"/>
        <w:rPr>
          <w:rFonts w:hAnsi="宋体" w:cs="宋体"/>
          <w:sz w:val="24"/>
          <w:szCs w:val="24"/>
        </w:rPr>
      </w:pPr>
      <w:r>
        <w:rPr>
          <w:rFonts w:hint="eastAsia" w:hAnsi="宋体" w:cs="宋体"/>
          <w:sz w:val="24"/>
          <w:szCs w:val="24"/>
        </w:rPr>
        <w:t>（1）对可以质疑的招标文件提出质疑的，为收到招标文件之日或者招标文件公告期限届满之日；</w:t>
      </w:r>
    </w:p>
    <w:p w14:paraId="7E238552">
      <w:pPr>
        <w:pStyle w:val="25"/>
        <w:snapToGrid w:val="0"/>
        <w:spacing w:line="360" w:lineRule="auto"/>
        <w:ind w:firstLine="480" w:firstLineChars="200"/>
        <w:rPr>
          <w:rFonts w:hAnsi="宋体" w:cs="宋体"/>
          <w:sz w:val="24"/>
          <w:szCs w:val="24"/>
        </w:rPr>
      </w:pPr>
      <w:r>
        <w:rPr>
          <w:rFonts w:hint="eastAsia" w:hAnsi="宋体" w:cs="宋体"/>
          <w:sz w:val="24"/>
          <w:szCs w:val="24"/>
        </w:rPr>
        <w:t>（2）对采购过程提出质疑的，为各采购程序环节结束之日；</w:t>
      </w:r>
    </w:p>
    <w:p w14:paraId="2AA11DC4">
      <w:pPr>
        <w:pStyle w:val="25"/>
        <w:snapToGrid w:val="0"/>
        <w:spacing w:line="360" w:lineRule="auto"/>
        <w:ind w:firstLine="480" w:firstLineChars="200"/>
        <w:rPr>
          <w:rFonts w:hAnsi="宋体" w:cs="宋体"/>
          <w:bCs/>
          <w:sz w:val="24"/>
          <w:szCs w:val="24"/>
        </w:rPr>
      </w:pPr>
      <w:r>
        <w:rPr>
          <w:rFonts w:hint="eastAsia" w:hAnsi="宋体" w:cs="宋体"/>
          <w:sz w:val="24"/>
          <w:szCs w:val="24"/>
        </w:rPr>
        <w:t>（3）对中标结果提出质疑的，为中标结果公告期限届满之日。</w:t>
      </w:r>
    </w:p>
    <w:p w14:paraId="4974ABD2">
      <w:pPr>
        <w:pStyle w:val="7"/>
        <w:keepNext w:val="0"/>
        <w:keepLines w:val="0"/>
        <w:spacing w:before="0" w:after="0" w:line="360" w:lineRule="auto"/>
        <w:ind w:firstLine="360" w:firstLineChars="150"/>
        <w:rPr>
          <w:rFonts w:ascii="宋体" w:hAnsi="宋体" w:cs="宋体"/>
          <w:bCs/>
          <w:sz w:val="24"/>
        </w:rPr>
      </w:pPr>
      <w:r>
        <w:rPr>
          <w:rFonts w:hint="eastAsia" w:ascii="宋体" w:hAnsi="宋体" w:cs="宋体"/>
          <w:b w:val="0"/>
          <w:sz w:val="24"/>
        </w:rPr>
        <w:t xml:space="preserve">38.3 </w:t>
      </w:r>
      <w:r>
        <w:rPr>
          <w:rFonts w:hint="eastAsia" w:ascii="宋体" w:hAnsi="宋体" w:cs="宋体"/>
          <w:bCs/>
          <w:sz w:val="24"/>
        </w:rPr>
        <w:t>供应商提出质疑应当提交质疑函和必要的证明材料，针对同一采购程序环节的质疑必须在法定质疑期内一次性提出。</w:t>
      </w:r>
    </w:p>
    <w:p w14:paraId="50D01E98">
      <w:pPr>
        <w:pStyle w:val="25"/>
        <w:snapToGrid w:val="0"/>
        <w:spacing w:line="360" w:lineRule="auto"/>
        <w:ind w:firstLine="480" w:firstLineChars="200"/>
        <w:rPr>
          <w:rFonts w:hAnsi="宋体" w:cs="宋体"/>
          <w:sz w:val="24"/>
          <w:szCs w:val="24"/>
        </w:rPr>
      </w:pPr>
      <w:r>
        <w:rPr>
          <w:rFonts w:hint="eastAsia" w:hAnsi="宋体" w:cs="宋体"/>
          <w:sz w:val="24"/>
          <w:szCs w:val="24"/>
        </w:rPr>
        <w:t>38.3.1 质疑供应商提起质疑应当符合下列条件：</w:t>
      </w:r>
    </w:p>
    <w:p w14:paraId="214AA233">
      <w:pPr>
        <w:pStyle w:val="25"/>
        <w:snapToGrid w:val="0"/>
        <w:spacing w:line="360" w:lineRule="auto"/>
        <w:ind w:firstLine="480" w:firstLineChars="200"/>
        <w:rPr>
          <w:rFonts w:hAnsi="宋体" w:cs="宋体"/>
          <w:sz w:val="24"/>
          <w:szCs w:val="24"/>
        </w:rPr>
      </w:pPr>
      <w:r>
        <w:rPr>
          <w:rFonts w:hint="eastAsia" w:hAnsi="宋体" w:cs="宋体"/>
          <w:sz w:val="24"/>
          <w:szCs w:val="24"/>
        </w:rPr>
        <w:t>（1）质疑供应商是参与所质疑项目采购活动的供应商（潜在供应商已依法获取可质疑的采购文件的，可以对该采购文件质疑）；</w:t>
      </w:r>
    </w:p>
    <w:p w14:paraId="2F814475">
      <w:pPr>
        <w:pStyle w:val="25"/>
        <w:snapToGrid w:val="0"/>
        <w:spacing w:line="360" w:lineRule="auto"/>
        <w:ind w:firstLine="480" w:firstLineChars="200"/>
        <w:rPr>
          <w:rFonts w:hAnsi="宋体" w:cs="宋体"/>
          <w:sz w:val="24"/>
          <w:szCs w:val="24"/>
        </w:rPr>
      </w:pPr>
      <w:r>
        <w:rPr>
          <w:rFonts w:hint="eastAsia" w:hAnsi="宋体" w:cs="宋体"/>
          <w:sz w:val="24"/>
          <w:szCs w:val="24"/>
        </w:rPr>
        <w:t>（2）质疑函内容符合本章第38.3.2项的规定；</w:t>
      </w:r>
    </w:p>
    <w:p w14:paraId="3182F78C">
      <w:pPr>
        <w:pStyle w:val="25"/>
        <w:snapToGrid w:val="0"/>
        <w:spacing w:line="360" w:lineRule="auto"/>
        <w:ind w:firstLine="480" w:firstLineChars="200"/>
        <w:rPr>
          <w:rFonts w:hAnsi="宋体" w:cs="宋体"/>
          <w:sz w:val="24"/>
          <w:szCs w:val="24"/>
        </w:rPr>
      </w:pPr>
      <w:r>
        <w:rPr>
          <w:rFonts w:hint="eastAsia" w:hAnsi="宋体" w:cs="宋体"/>
          <w:sz w:val="24"/>
          <w:szCs w:val="24"/>
        </w:rPr>
        <w:t>（3）在质疑有效期限内提起质疑；</w:t>
      </w:r>
    </w:p>
    <w:p w14:paraId="04E5C359">
      <w:pPr>
        <w:pStyle w:val="25"/>
        <w:snapToGrid w:val="0"/>
        <w:spacing w:line="360" w:lineRule="auto"/>
        <w:ind w:firstLine="480" w:firstLineChars="200"/>
        <w:rPr>
          <w:rFonts w:hAnsi="宋体" w:cs="宋体"/>
          <w:sz w:val="24"/>
          <w:szCs w:val="24"/>
        </w:rPr>
      </w:pPr>
      <w:r>
        <w:rPr>
          <w:rFonts w:hint="eastAsia" w:hAnsi="宋体" w:cs="宋体"/>
          <w:sz w:val="24"/>
          <w:szCs w:val="24"/>
        </w:rPr>
        <w:t xml:space="preserve">（4）属于所质疑的采购人或采购人委托的采购代理机构组织的采购活动； </w:t>
      </w:r>
    </w:p>
    <w:p w14:paraId="4C4A88E6">
      <w:pPr>
        <w:pStyle w:val="25"/>
        <w:snapToGrid w:val="0"/>
        <w:spacing w:line="360" w:lineRule="auto"/>
        <w:ind w:firstLine="480" w:firstLineChars="200"/>
        <w:rPr>
          <w:rFonts w:hAnsi="宋体" w:cs="宋体"/>
          <w:sz w:val="24"/>
          <w:szCs w:val="24"/>
        </w:rPr>
      </w:pPr>
      <w:r>
        <w:rPr>
          <w:rFonts w:hint="eastAsia" w:hAnsi="宋体" w:cs="宋体"/>
          <w:sz w:val="24"/>
          <w:szCs w:val="24"/>
        </w:rPr>
        <w:t>（5）供应商对同一采购程序环节的质疑应当在质疑有效期内一次性提出；</w:t>
      </w:r>
    </w:p>
    <w:p w14:paraId="599CD072">
      <w:pPr>
        <w:pStyle w:val="25"/>
        <w:snapToGrid w:val="0"/>
        <w:spacing w:line="360" w:lineRule="auto"/>
        <w:ind w:firstLine="480" w:firstLineChars="200"/>
        <w:rPr>
          <w:rFonts w:hAnsi="宋体" w:cs="宋体"/>
          <w:sz w:val="24"/>
          <w:szCs w:val="24"/>
        </w:rPr>
      </w:pPr>
      <w:r>
        <w:rPr>
          <w:rFonts w:hint="eastAsia" w:hAnsi="宋体" w:cs="宋体"/>
          <w:sz w:val="24"/>
          <w:szCs w:val="24"/>
        </w:rPr>
        <w:t>（6）供应商提交质疑应当提交必要的证明材料，证明材料应以合法手段取得；</w:t>
      </w:r>
    </w:p>
    <w:p w14:paraId="5C83A25D">
      <w:pPr>
        <w:pStyle w:val="25"/>
        <w:snapToGrid w:val="0"/>
        <w:spacing w:line="360" w:lineRule="auto"/>
        <w:ind w:firstLine="480" w:firstLineChars="200"/>
        <w:rPr>
          <w:rFonts w:hAnsi="宋体" w:cs="宋体"/>
          <w:sz w:val="24"/>
          <w:szCs w:val="24"/>
        </w:rPr>
      </w:pPr>
      <w:r>
        <w:rPr>
          <w:rFonts w:hint="eastAsia" w:hAnsi="宋体" w:cs="宋体"/>
          <w:sz w:val="24"/>
          <w:szCs w:val="24"/>
        </w:rPr>
        <w:t>（7）财政部门规定的其他条件。</w:t>
      </w:r>
    </w:p>
    <w:p w14:paraId="6E8F2A80">
      <w:pPr>
        <w:pStyle w:val="7"/>
        <w:keepNext w:val="0"/>
        <w:keepLines w:val="0"/>
        <w:spacing w:before="0" w:after="0" w:line="360" w:lineRule="auto"/>
        <w:ind w:firstLine="360" w:firstLineChars="150"/>
        <w:rPr>
          <w:rFonts w:ascii="宋体" w:hAnsi="宋体" w:cs="宋体"/>
          <w:b w:val="0"/>
          <w:sz w:val="24"/>
        </w:rPr>
      </w:pPr>
      <w:r>
        <w:rPr>
          <w:rFonts w:hint="eastAsia" w:ascii="宋体" w:hAnsi="宋体" w:cs="宋体"/>
          <w:b w:val="0"/>
          <w:kern w:val="0"/>
          <w:sz w:val="24"/>
        </w:rPr>
        <w:t>38.3.2</w:t>
      </w:r>
      <w:r>
        <w:rPr>
          <w:rFonts w:hint="eastAsia" w:ascii="宋体" w:hAnsi="宋体" w:cs="宋体"/>
          <w:kern w:val="0"/>
          <w:sz w:val="24"/>
        </w:rPr>
        <w:t>质</w:t>
      </w:r>
      <w:r>
        <w:rPr>
          <w:rFonts w:hint="eastAsia" w:ascii="宋体" w:hAnsi="宋体" w:cs="宋体"/>
          <w:bCs/>
          <w:sz w:val="24"/>
        </w:rPr>
        <w:t>疑函应当包括下列内容（质疑函格式后附）：</w:t>
      </w:r>
    </w:p>
    <w:p w14:paraId="37843C06">
      <w:pPr>
        <w:pStyle w:val="25"/>
        <w:snapToGrid w:val="0"/>
        <w:spacing w:line="360" w:lineRule="auto"/>
        <w:ind w:firstLine="480" w:firstLineChars="200"/>
        <w:rPr>
          <w:rFonts w:hAnsi="宋体" w:cs="宋体"/>
          <w:bCs/>
          <w:sz w:val="24"/>
          <w:szCs w:val="24"/>
        </w:rPr>
      </w:pPr>
      <w:r>
        <w:rPr>
          <w:rFonts w:hint="eastAsia" w:hAnsi="宋体" w:cs="宋体"/>
          <w:bCs/>
          <w:sz w:val="24"/>
          <w:szCs w:val="24"/>
        </w:rPr>
        <w:t>（1）供应商的姓名或者名称、地址、邮编、联系人及联系电话；</w:t>
      </w:r>
    </w:p>
    <w:p w14:paraId="4886A532">
      <w:pPr>
        <w:pStyle w:val="25"/>
        <w:snapToGrid w:val="0"/>
        <w:spacing w:line="360" w:lineRule="auto"/>
        <w:ind w:firstLine="480" w:firstLineChars="200"/>
        <w:rPr>
          <w:rFonts w:hAnsi="宋体" w:cs="宋体"/>
          <w:bCs/>
          <w:sz w:val="24"/>
          <w:szCs w:val="24"/>
        </w:rPr>
      </w:pPr>
      <w:r>
        <w:rPr>
          <w:rFonts w:hint="eastAsia" w:hAnsi="宋体" w:cs="宋体"/>
          <w:bCs/>
          <w:sz w:val="24"/>
          <w:szCs w:val="24"/>
        </w:rPr>
        <w:t>（2）质疑项目的名称、编号；</w:t>
      </w:r>
    </w:p>
    <w:p w14:paraId="0313AD26">
      <w:pPr>
        <w:pStyle w:val="25"/>
        <w:snapToGrid w:val="0"/>
        <w:spacing w:line="360" w:lineRule="auto"/>
        <w:ind w:firstLine="480" w:firstLineChars="200"/>
        <w:rPr>
          <w:rFonts w:hAnsi="宋体" w:cs="宋体"/>
          <w:bCs/>
          <w:sz w:val="24"/>
          <w:szCs w:val="24"/>
        </w:rPr>
      </w:pPr>
      <w:r>
        <w:rPr>
          <w:rFonts w:hint="eastAsia" w:hAnsi="宋体" w:cs="宋体"/>
          <w:bCs/>
          <w:sz w:val="24"/>
          <w:szCs w:val="24"/>
        </w:rPr>
        <w:t>（3）具体、明确的质疑事项和与质疑事项相关的请求；</w:t>
      </w:r>
    </w:p>
    <w:p w14:paraId="71590767">
      <w:pPr>
        <w:pStyle w:val="25"/>
        <w:snapToGrid w:val="0"/>
        <w:spacing w:line="360" w:lineRule="auto"/>
        <w:ind w:firstLine="480" w:firstLineChars="200"/>
        <w:rPr>
          <w:rFonts w:hAnsi="宋体" w:cs="宋体"/>
          <w:bCs/>
          <w:sz w:val="24"/>
          <w:szCs w:val="24"/>
        </w:rPr>
      </w:pPr>
      <w:r>
        <w:rPr>
          <w:rFonts w:hint="eastAsia" w:hAnsi="宋体" w:cs="宋体"/>
          <w:bCs/>
          <w:sz w:val="24"/>
          <w:szCs w:val="24"/>
        </w:rPr>
        <w:t>（4）事实依据；</w:t>
      </w:r>
    </w:p>
    <w:p w14:paraId="558D3FA3">
      <w:pPr>
        <w:pStyle w:val="25"/>
        <w:snapToGrid w:val="0"/>
        <w:spacing w:line="360" w:lineRule="auto"/>
        <w:ind w:firstLine="480" w:firstLineChars="200"/>
        <w:rPr>
          <w:rFonts w:hAnsi="宋体" w:cs="宋体"/>
          <w:bCs/>
          <w:sz w:val="24"/>
          <w:szCs w:val="24"/>
        </w:rPr>
      </w:pPr>
      <w:r>
        <w:rPr>
          <w:rFonts w:hint="eastAsia" w:hAnsi="宋体" w:cs="宋体"/>
          <w:bCs/>
          <w:sz w:val="24"/>
          <w:szCs w:val="24"/>
        </w:rPr>
        <w:t>（5）必要的法律依据；</w:t>
      </w:r>
    </w:p>
    <w:p w14:paraId="789FB5F1">
      <w:pPr>
        <w:pStyle w:val="25"/>
        <w:snapToGrid w:val="0"/>
        <w:spacing w:line="360" w:lineRule="auto"/>
        <w:ind w:firstLine="480" w:firstLineChars="200"/>
        <w:rPr>
          <w:rFonts w:hAnsi="宋体" w:cs="宋体"/>
          <w:bCs/>
          <w:sz w:val="24"/>
          <w:szCs w:val="24"/>
        </w:rPr>
      </w:pPr>
      <w:r>
        <w:rPr>
          <w:rFonts w:hint="eastAsia" w:hAnsi="宋体" w:cs="宋体"/>
          <w:bCs/>
          <w:sz w:val="24"/>
          <w:szCs w:val="24"/>
        </w:rPr>
        <w:t>（6）提出质疑的日期。</w:t>
      </w:r>
    </w:p>
    <w:p w14:paraId="01FA5FDC">
      <w:pPr>
        <w:pStyle w:val="25"/>
        <w:snapToGrid w:val="0"/>
        <w:spacing w:line="360" w:lineRule="auto"/>
        <w:ind w:firstLine="480" w:firstLineChars="200"/>
        <w:rPr>
          <w:rFonts w:hAnsi="宋体" w:cs="宋体"/>
          <w:bCs/>
          <w:sz w:val="24"/>
          <w:szCs w:val="24"/>
        </w:rPr>
      </w:pPr>
      <w:r>
        <w:rPr>
          <w:rFonts w:hint="eastAsia" w:hAnsi="宋体" w:cs="宋体"/>
          <w:bCs/>
          <w:sz w:val="24"/>
          <w:szCs w:val="24"/>
        </w:rPr>
        <w:t>供应商为自然人的，应当由本人签字；供应商为法人或者其他组织的，应当由法定代表人、主要负责人，或者其委托代理人签字或者盖章，并加盖公章。</w:t>
      </w:r>
    </w:p>
    <w:p w14:paraId="45FAF1E2">
      <w:pPr>
        <w:pStyle w:val="7"/>
        <w:keepNext w:val="0"/>
        <w:keepLines w:val="0"/>
        <w:snapToGrid w:val="0"/>
        <w:spacing w:before="0" w:after="0" w:line="360" w:lineRule="auto"/>
        <w:ind w:firstLine="480" w:firstLineChars="200"/>
        <w:rPr>
          <w:rFonts w:ascii="宋体" w:hAnsi="宋体" w:cs="宋体"/>
          <w:b w:val="0"/>
          <w:bCs/>
          <w:sz w:val="24"/>
        </w:rPr>
      </w:pPr>
      <w:r>
        <w:rPr>
          <w:rFonts w:hint="eastAsia" w:ascii="宋体" w:hAnsi="宋体" w:cs="宋体"/>
          <w:b w:val="0"/>
          <w:sz w:val="24"/>
        </w:rPr>
        <w:t>3</w:t>
      </w:r>
      <w:r>
        <w:rPr>
          <w:rFonts w:hint="eastAsia" w:ascii="宋体" w:hAnsi="宋体" w:cs="宋体"/>
          <w:b w:val="0"/>
          <w:bCs/>
          <w:sz w:val="24"/>
        </w:rPr>
        <w:t>8.4采购人、采购代理机构认为供应商质疑不成立，或者成立但未对中标结果构成影响的，继续开展采购活动；认为供应商质疑成立且影响或者可能影响中标结果的，按照下列情况处理：</w:t>
      </w:r>
    </w:p>
    <w:p w14:paraId="35CD22CE">
      <w:pPr>
        <w:pStyle w:val="25"/>
        <w:snapToGrid w:val="0"/>
        <w:spacing w:line="360" w:lineRule="auto"/>
        <w:rPr>
          <w:rFonts w:hAnsi="宋体" w:cs="宋体"/>
          <w:bCs/>
          <w:sz w:val="24"/>
          <w:szCs w:val="24"/>
        </w:rPr>
      </w:pPr>
      <w:r>
        <w:rPr>
          <w:rFonts w:hint="eastAsia" w:hAnsi="宋体" w:cs="宋体"/>
          <w:bCs/>
          <w:sz w:val="24"/>
          <w:szCs w:val="24"/>
        </w:rPr>
        <w:t>　　（1）对招标文件提出的质疑，依法通过澄清或者修改可以继续开展采购活动的，澄清或者修改招标文件后继续开展采购活动；否则应当修改招标文件后重新开展采购活动。</w:t>
      </w:r>
    </w:p>
    <w:p w14:paraId="0947C9DD">
      <w:pPr>
        <w:pStyle w:val="25"/>
        <w:snapToGrid w:val="0"/>
        <w:spacing w:line="360" w:lineRule="auto"/>
        <w:rPr>
          <w:rFonts w:hAnsi="宋体" w:cs="宋体"/>
          <w:bCs/>
          <w:sz w:val="24"/>
          <w:szCs w:val="24"/>
        </w:rPr>
      </w:pPr>
      <w:r>
        <w:rPr>
          <w:rFonts w:hint="eastAsia" w:hAnsi="宋体" w:cs="宋体"/>
          <w:bCs/>
          <w:sz w:val="24"/>
          <w:szCs w:val="24"/>
        </w:rPr>
        <w:t>　　（2）对采购过程、中标结果提出的质疑，合格供应商符合法定数量时，可以从合格的中标候选人中另行确定中标供应商的，应当依法另行确定中标供应商；否则应当重新开展采购活动。</w:t>
      </w:r>
    </w:p>
    <w:p w14:paraId="3E2AEA2F">
      <w:pPr>
        <w:pStyle w:val="25"/>
        <w:snapToGrid w:val="0"/>
        <w:spacing w:line="360" w:lineRule="auto"/>
        <w:ind w:firstLine="420"/>
        <w:rPr>
          <w:rFonts w:hAnsi="宋体" w:cs="宋体"/>
          <w:bCs/>
          <w:sz w:val="24"/>
          <w:szCs w:val="24"/>
        </w:rPr>
      </w:pPr>
      <w:r>
        <w:rPr>
          <w:rFonts w:hint="eastAsia" w:hAnsi="宋体" w:cs="宋体"/>
          <w:bCs/>
          <w:sz w:val="24"/>
          <w:szCs w:val="24"/>
        </w:rPr>
        <w:t>质疑答复导致中标结果改变的，采购人或者采购代理机构应当将有关情况书面报告本级财政部门。</w:t>
      </w:r>
    </w:p>
    <w:p w14:paraId="75C9506B">
      <w:pPr>
        <w:pStyle w:val="25"/>
        <w:snapToGrid w:val="0"/>
        <w:spacing w:line="360" w:lineRule="auto"/>
        <w:ind w:firstLine="480" w:firstLineChars="200"/>
        <w:rPr>
          <w:rFonts w:hAnsi="宋体" w:cs="宋体"/>
          <w:sz w:val="24"/>
          <w:szCs w:val="24"/>
        </w:rPr>
      </w:pPr>
      <w:r>
        <w:rPr>
          <w:rFonts w:hint="eastAsia" w:hAnsi="宋体" w:cs="宋体"/>
          <w:sz w:val="24"/>
          <w:szCs w:val="24"/>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27" w:name="_八、其他事项"/>
      <w:bookmarkEnd w:id="127"/>
    </w:p>
    <w:p w14:paraId="00078F89">
      <w:pPr>
        <w:pStyle w:val="25"/>
        <w:snapToGrid w:val="0"/>
        <w:spacing w:line="360" w:lineRule="auto"/>
        <w:ind w:firstLine="480" w:firstLineChars="200"/>
        <w:rPr>
          <w:rFonts w:hAnsi="宋体" w:cs="宋体"/>
          <w:sz w:val="24"/>
          <w:szCs w:val="24"/>
        </w:rPr>
      </w:pPr>
    </w:p>
    <w:p w14:paraId="7B011EC8">
      <w:pPr>
        <w:pStyle w:val="5"/>
        <w:keepNext w:val="0"/>
        <w:keepLines w:val="0"/>
        <w:jc w:val="center"/>
        <w:rPr>
          <w:rFonts w:ascii="宋体" w:hAnsi="宋体" w:cs="宋体"/>
        </w:rPr>
      </w:pPr>
      <w:r>
        <w:rPr>
          <w:rFonts w:hint="eastAsia" w:ascii="宋体" w:hAnsi="宋体" w:cs="宋体"/>
        </w:rPr>
        <w:t>八、其他事项</w:t>
      </w:r>
    </w:p>
    <w:p w14:paraId="32032A75">
      <w:pPr>
        <w:pStyle w:val="7"/>
        <w:keepNext w:val="0"/>
        <w:keepLines w:val="0"/>
        <w:spacing w:before="0" w:after="0" w:line="360" w:lineRule="auto"/>
        <w:ind w:left="420" w:leftChars="200"/>
        <w:rPr>
          <w:rFonts w:ascii="宋体" w:hAnsi="宋体" w:cs="宋体"/>
          <w:sz w:val="24"/>
        </w:rPr>
      </w:pPr>
      <w:bookmarkStart w:id="128" w:name="_42.代理服务费"/>
      <w:bookmarkEnd w:id="128"/>
      <w:r>
        <w:rPr>
          <w:rFonts w:hint="eastAsia" w:ascii="宋体" w:hAnsi="宋体" w:cs="宋体"/>
          <w:sz w:val="24"/>
        </w:rPr>
        <w:t>39.代理服务费</w:t>
      </w:r>
    </w:p>
    <w:p w14:paraId="4160A42E">
      <w:pPr>
        <w:pStyle w:val="25"/>
        <w:snapToGrid w:val="0"/>
        <w:spacing w:line="360" w:lineRule="auto"/>
        <w:ind w:firstLine="480" w:firstLineChars="200"/>
        <w:rPr>
          <w:rFonts w:hAnsi="宋体" w:cs="宋体"/>
          <w:sz w:val="24"/>
          <w:szCs w:val="24"/>
        </w:rPr>
      </w:pPr>
      <w:r>
        <w:rPr>
          <w:rFonts w:hint="eastAsia" w:hAnsi="宋体" w:cs="宋体"/>
          <w:sz w:val="24"/>
          <w:szCs w:val="24"/>
        </w:rPr>
        <w:t>39.1代理服务收取标准及缴费账户详见“投标人须知前附表”，投标人为联合体的，可以由联合体中的一方或者多方共同交纳代理服务费。</w:t>
      </w:r>
    </w:p>
    <w:p w14:paraId="09D14C5F">
      <w:pPr>
        <w:pStyle w:val="25"/>
        <w:snapToGrid w:val="0"/>
        <w:spacing w:line="360" w:lineRule="auto"/>
        <w:ind w:firstLine="480" w:firstLineChars="200"/>
        <w:rPr>
          <w:rFonts w:hAnsi="宋体" w:cs="宋体"/>
          <w:sz w:val="24"/>
          <w:szCs w:val="24"/>
        </w:rPr>
      </w:pPr>
      <w:r>
        <w:rPr>
          <w:rFonts w:hint="eastAsia" w:hAnsi="宋体" w:cs="宋体"/>
          <w:sz w:val="24"/>
          <w:szCs w:val="24"/>
        </w:rPr>
        <w:t>39.2代理服务收费标准：</w:t>
      </w:r>
    </w:p>
    <w:tbl>
      <w:tblPr>
        <w:tblStyle w:val="48"/>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5B79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1F9A79C2">
            <w:pPr>
              <w:spacing w:line="360" w:lineRule="auto"/>
              <w:rPr>
                <w:rFonts w:ascii="宋体" w:hAnsi="宋体" w:cs="宋体"/>
                <w:sz w:val="24"/>
              </w:rPr>
            </w:pPr>
            <w:r>
              <w:rPr>
                <w:rFonts w:hint="eastAsia" w:ascii="宋体" w:hAnsi="宋体" w:cs="宋体"/>
                <w:sz w:val="24"/>
              </w:rPr>
              <w:t xml:space="preserve">               费率</w:t>
            </w:r>
          </w:p>
          <w:p w14:paraId="699BCF85">
            <w:pPr>
              <w:spacing w:line="360" w:lineRule="auto"/>
              <w:rPr>
                <w:rFonts w:ascii="宋体" w:hAnsi="宋体" w:cs="宋体"/>
                <w:sz w:val="24"/>
              </w:rPr>
            </w:pPr>
            <w:r>
              <w:rPr>
                <w:rFonts w:hint="eastAsia" w:ascii="宋体" w:hAnsi="宋体" w:cs="宋体"/>
                <w:sz w:val="24"/>
              </w:rPr>
              <w:t>中标金额（人民币）</w:t>
            </w:r>
          </w:p>
        </w:tc>
        <w:tc>
          <w:tcPr>
            <w:tcW w:w="1659" w:type="dxa"/>
            <w:vAlign w:val="center"/>
          </w:tcPr>
          <w:p w14:paraId="35882E4D">
            <w:pPr>
              <w:spacing w:line="360" w:lineRule="auto"/>
              <w:ind w:firstLine="120" w:firstLineChars="50"/>
              <w:jc w:val="center"/>
              <w:rPr>
                <w:rFonts w:ascii="宋体" w:hAnsi="宋体" w:cs="宋体"/>
                <w:sz w:val="24"/>
              </w:rPr>
            </w:pPr>
            <w:r>
              <w:rPr>
                <w:rFonts w:hint="eastAsia" w:ascii="宋体" w:hAnsi="宋体" w:cs="宋体"/>
                <w:sz w:val="24"/>
              </w:rPr>
              <w:t>货物招标</w:t>
            </w:r>
          </w:p>
        </w:tc>
        <w:tc>
          <w:tcPr>
            <w:tcW w:w="1687" w:type="dxa"/>
            <w:vAlign w:val="center"/>
          </w:tcPr>
          <w:p w14:paraId="32D10CCF">
            <w:pPr>
              <w:spacing w:line="360" w:lineRule="auto"/>
              <w:jc w:val="center"/>
              <w:rPr>
                <w:rFonts w:ascii="宋体" w:hAnsi="宋体" w:cs="宋体"/>
                <w:sz w:val="24"/>
              </w:rPr>
            </w:pPr>
            <w:r>
              <w:rPr>
                <w:rFonts w:hint="eastAsia" w:ascii="宋体" w:hAnsi="宋体" w:cs="宋体"/>
                <w:sz w:val="24"/>
              </w:rPr>
              <w:t>服务招标</w:t>
            </w:r>
          </w:p>
        </w:tc>
        <w:tc>
          <w:tcPr>
            <w:tcW w:w="1659" w:type="dxa"/>
            <w:vAlign w:val="center"/>
          </w:tcPr>
          <w:p w14:paraId="43650A36">
            <w:pPr>
              <w:spacing w:line="360" w:lineRule="auto"/>
              <w:jc w:val="center"/>
              <w:rPr>
                <w:rFonts w:ascii="宋体" w:hAnsi="宋体" w:cs="宋体"/>
                <w:sz w:val="24"/>
              </w:rPr>
            </w:pPr>
            <w:r>
              <w:rPr>
                <w:rFonts w:hint="eastAsia" w:ascii="宋体" w:hAnsi="宋体" w:cs="宋体"/>
                <w:sz w:val="24"/>
              </w:rPr>
              <w:t>工程招标</w:t>
            </w:r>
          </w:p>
        </w:tc>
      </w:tr>
      <w:tr w14:paraId="0008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27100900">
            <w:pPr>
              <w:spacing w:line="460" w:lineRule="exact"/>
              <w:ind w:firstLine="120" w:firstLineChars="50"/>
              <w:jc w:val="center"/>
              <w:rPr>
                <w:rFonts w:ascii="宋体" w:hAnsi="宋体" w:cs="宋体"/>
                <w:sz w:val="24"/>
              </w:rPr>
            </w:pPr>
            <w:r>
              <w:rPr>
                <w:rFonts w:hint="eastAsia" w:ascii="宋体" w:hAnsi="宋体" w:cs="宋体"/>
                <w:sz w:val="24"/>
              </w:rPr>
              <w:t>100万元以下</w:t>
            </w:r>
          </w:p>
        </w:tc>
        <w:tc>
          <w:tcPr>
            <w:tcW w:w="1659" w:type="dxa"/>
            <w:vAlign w:val="center"/>
          </w:tcPr>
          <w:p w14:paraId="0ECFE56D">
            <w:pPr>
              <w:spacing w:line="460" w:lineRule="exact"/>
              <w:ind w:firstLine="120" w:firstLineChars="50"/>
              <w:jc w:val="center"/>
              <w:rPr>
                <w:rFonts w:ascii="宋体" w:hAnsi="宋体" w:cs="宋体"/>
                <w:sz w:val="24"/>
              </w:rPr>
            </w:pPr>
            <w:r>
              <w:rPr>
                <w:rFonts w:hint="eastAsia" w:ascii="宋体" w:hAnsi="宋体" w:cs="宋体"/>
                <w:sz w:val="24"/>
              </w:rPr>
              <w:t>1.5%</w:t>
            </w:r>
          </w:p>
        </w:tc>
        <w:tc>
          <w:tcPr>
            <w:tcW w:w="1687" w:type="dxa"/>
            <w:vAlign w:val="center"/>
          </w:tcPr>
          <w:p w14:paraId="05D973BA">
            <w:pPr>
              <w:spacing w:line="460" w:lineRule="exact"/>
              <w:ind w:firstLine="120" w:firstLineChars="50"/>
              <w:jc w:val="center"/>
              <w:rPr>
                <w:rFonts w:ascii="宋体" w:hAnsi="宋体" w:cs="宋体"/>
                <w:sz w:val="24"/>
              </w:rPr>
            </w:pPr>
            <w:r>
              <w:rPr>
                <w:rFonts w:hint="eastAsia" w:ascii="宋体" w:hAnsi="宋体" w:cs="宋体"/>
                <w:sz w:val="24"/>
              </w:rPr>
              <w:t>1.5%</w:t>
            </w:r>
          </w:p>
        </w:tc>
        <w:tc>
          <w:tcPr>
            <w:tcW w:w="1659" w:type="dxa"/>
            <w:vAlign w:val="center"/>
          </w:tcPr>
          <w:p w14:paraId="4BA96729">
            <w:pPr>
              <w:spacing w:line="460" w:lineRule="exact"/>
              <w:ind w:firstLine="120" w:firstLineChars="50"/>
              <w:jc w:val="center"/>
              <w:rPr>
                <w:rFonts w:ascii="宋体" w:hAnsi="宋体" w:cs="宋体"/>
                <w:sz w:val="24"/>
              </w:rPr>
            </w:pPr>
            <w:r>
              <w:rPr>
                <w:rFonts w:hint="eastAsia" w:ascii="宋体" w:hAnsi="宋体" w:cs="宋体"/>
                <w:sz w:val="24"/>
              </w:rPr>
              <w:t>1.0%</w:t>
            </w:r>
          </w:p>
        </w:tc>
      </w:tr>
      <w:tr w14:paraId="053B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086F24E">
            <w:pPr>
              <w:spacing w:line="460" w:lineRule="exact"/>
              <w:ind w:firstLine="120" w:firstLineChars="50"/>
              <w:jc w:val="center"/>
              <w:rPr>
                <w:rFonts w:ascii="宋体" w:hAnsi="宋体" w:cs="宋体"/>
                <w:sz w:val="24"/>
              </w:rPr>
            </w:pPr>
            <w:r>
              <w:rPr>
                <w:rFonts w:hint="eastAsia" w:ascii="宋体" w:hAnsi="宋体" w:cs="宋体"/>
                <w:sz w:val="24"/>
              </w:rPr>
              <w:t>100～500万元</w:t>
            </w:r>
          </w:p>
        </w:tc>
        <w:tc>
          <w:tcPr>
            <w:tcW w:w="1659" w:type="dxa"/>
            <w:vAlign w:val="center"/>
          </w:tcPr>
          <w:p w14:paraId="7A93C69C">
            <w:pPr>
              <w:spacing w:line="460" w:lineRule="exact"/>
              <w:ind w:firstLine="120" w:firstLineChars="50"/>
              <w:jc w:val="center"/>
              <w:rPr>
                <w:rFonts w:ascii="宋体" w:hAnsi="宋体" w:cs="宋体"/>
                <w:sz w:val="24"/>
              </w:rPr>
            </w:pPr>
            <w:r>
              <w:rPr>
                <w:rFonts w:hint="eastAsia" w:ascii="宋体" w:hAnsi="宋体" w:cs="宋体"/>
                <w:sz w:val="24"/>
              </w:rPr>
              <w:t>1.1%</w:t>
            </w:r>
          </w:p>
        </w:tc>
        <w:tc>
          <w:tcPr>
            <w:tcW w:w="1687" w:type="dxa"/>
            <w:vAlign w:val="center"/>
          </w:tcPr>
          <w:p w14:paraId="53088DC9">
            <w:pPr>
              <w:spacing w:line="460" w:lineRule="exact"/>
              <w:ind w:firstLine="120" w:firstLineChars="50"/>
              <w:jc w:val="center"/>
              <w:rPr>
                <w:rFonts w:ascii="宋体" w:hAnsi="宋体" w:cs="宋体"/>
                <w:sz w:val="24"/>
              </w:rPr>
            </w:pPr>
            <w:r>
              <w:rPr>
                <w:rFonts w:hint="eastAsia" w:ascii="宋体" w:hAnsi="宋体" w:cs="宋体"/>
                <w:sz w:val="24"/>
              </w:rPr>
              <w:t>0.8%</w:t>
            </w:r>
          </w:p>
        </w:tc>
        <w:tc>
          <w:tcPr>
            <w:tcW w:w="1659" w:type="dxa"/>
            <w:vAlign w:val="center"/>
          </w:tcPr>
          <w:p w14:paraId="1E592E5E">
            <w:pPr>
              <w:spacing w:line="460" w:lineRule="exact"/>
              <w:ind w:firstLine="120" w:firstLineChars="50"/>
              <w:jc w:val="center"/>
              <w:rPr>
                <w:rFonts w:ascii="宋体" w:hAnsi="宋体" w:cs="宋体"/>
                <w:sz w:val="24"/>
              </w:rPr>
            </w:pPr>
            <w:r>
              <w:rPr>
                <w:rFonts w:hint="eastAsia" w:ascii="宋体" w:hAnsi="宋体" w:cs="宋体"/>
                <w:sz w:val="24"/>
              </w:rPr>
              <w:t>0.7%</w:t>
            </w:r>
          </w:p>
        </w:tc>
      </w:tr>
      <w:tr w14:paraId="7AE74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1DDE8222">
            <w:pPr>
              <w:spacing w:line="460" w:lineRule="exact"/>
              <w:ind w:firstLine="120" w:firstLineChars="50"/>
              <w:jc w:val="center"/>
              <w:rPr>
                <w:rFonts w:ascii="宋体" w:hAnsi="宋体" w:cs="宋体"/>
                <w:sz w:val="24"/>
              </w:rPr>
            </w:pPr>
            <w:r>
              <w:rPr>
                <w:rFonts w:hint="eastAsia" w:ascii="宋体" w:hAnsi="宋体" w:cs="宋体"/>
                <w:sz w:val="24"/>
              </w:rPr>
              <w:t>500～1000万元</w:t>
            </w:r>
          </w:p>
        </w:tc>
        <w:tc>
          <w:tcPr>
            <w:tcW w:w="1659" w:type="dxa"/>
            <w:vAlign w:val="center"/>
          </w:tcPr>
          <w:p w14:paraId="229FE38B">
            <w:pPr>
              <w:spacing w:line="460" w:lineRule="exact"/>
              <w:ind w:firstLine="120" w:firstLineChars="50"/>
              <w:jc w:val="center"/>
              <w:rPr>
                <w:rFonts w:ascii="宋体" w:hAnsi="宋体" w:cs="宋体"/>
                <w:sz w:val="24"/>
              </w:rPr>
            </w:pPr>
            <w:r>
              <w:rPr>
                <w:rFonts w:hint="eastAsia" w:ascii="宋体" w:hAnsi="宋体" w:cs="宋体"/>
                <w:sz w:val="24"/>
              </w:rPr>
              <w:t>0.8%</w:t>
            </w:r>
          </w:p>
        </w:tc>
        <w:tc>
          <w:tcPr>
            <w:tcW w:w="1687" w:type="dxa"/>
            <w:vAlign w:val="center"/>
          </w:tcPr>
          <w:p w14:paraId="37E1F2E8">
            <w:pPr>
              <w:spacing w:line="460" w:lineRule="exact"/>
              <w:ind w:firstLine="120" w:firstLineChars="50"/>
              <w:jc w:val="center"/>
              <w:rPr>
                <w:rFonts w:ascii="宋体" w:hAnsi="宋体" w:cs="宋体"/>
                <w:sz w:val="24"/>
              </w:rPr>
            </w:pPr>
            <w:r>
              <w:rPr>
                <w:rFonts w:hint="eastAsia" w:ascii="宋体" w:hAnsi="宋体" w:cs="宋体"/>
                <w:sz w:val="24"/>
              </w:rPr>
              <w:t>0.45%</w:t>
            </w:r>
          </w:p>
        </w:tc>
        <w:tc>
          <w:tcPr>
            <w:tcW w:w="1659" w:type="dxa"/>
            <w:vAlign w:val="center"/>
          </w:tcPr>
          <w:p w14:paraId="24F6CEEB">
            <w:pPr>
              <w:spacing w:line="460" w:lineRule="exact"/>
              <w:ind w:firstLine="120" w:firstLineChars="50"/>
              <w:jc w:val="center"/>
              <w:rPr>
                <w:rFonts w:ascii="宋体" w:hAnsi="宋体" w:cs="宋体"/>
                <w:sz w:val="24"/>
              </w:rPr>
            </w:pPr>
            <w:r>
              <w:rPr>
                <w:rFonts w:hint="eastAsia" w:ascii="宋体" w:hAnsi="宋体" w:cs="宋体"/>
                <w:sz w:val="24"/>
              </w:rPr>
              <w:t>0.55%</w:t>
            </w:r>
          </w:p>
        </w:tc>
      </w:tr>
      <w:tr w14:paraId="61F9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3EC7219C">
            <w:pPr>
              <w:spacing w:line="460" w:lineRule="exact"/>
              <w:ind w:firstLine="120" w:firstLineChars="50"/>
              <w:jc w:val="center"/>
              <w:rPr>
                <w:rFonts w:ascii="宋体" w:hAnsi="宋体" w:cs="宋体"/>
                <w:sz w:val="24"/>
              </w:rPr>
            </w:pPr>
            <w:r>
              <w:rPr>
                <w:rFonts w:hint="eastAsia" w:ascii="宋体" w:hAnsi="宋体" w:cs="宋体"/>
                <w:sz w:val="24"/>
              </w:rPr>
              <w:t>1000～5000万元</w:t>
            </w:r>
          </w:p>
        </w:tc>
        <w:tc>
          <w:tcPr>
            <w:tcW w:w="1659" w:type="dxa"/>
            <w:vAlign w:val="center"/>
          </w:tcPr>
          <w:p w14:paraId="7795612C">
            <w:pPr>
              <w:spacing w:line="460" w:lineRule="exact"/>
              <w:ind w:firstLine="120" w:firstLineChars="50"/>
              <w:jc w:val="center"/>
              <w:rPr>
                <w:rFonts w:ascii="宋体" w:hAnsi="宋体" w:cs="宋体"/>
                <w:sz w:val="24"/>
              </w:rPr>
            </w:pPr>
            <w:r>
              <w:rPr>
                <w:rFonts w:hint="eastAsia" w:ascii="宋体" w:hAnsi="宋体" w:cs="宋体"/>
                <w:sz w:val="24"/>
              </w:rPr>
              <w:t>0.5%</w:t>
            </w:r>
          </w:p>
        </w:tc>
        <w:tc>
          <w:tcPr>
            <w:tcW w:w="1687" w:type="dxa"/>
            <w:vAlign w:val="center"/>
          </w:tcPr>
          <w:p w14:paraId="2F726D70">
            <w:pPr>
              <w:spacing w:line="460" w:lineRule="exact"/>
              <w:ind w:firstLine="120" w:firstLineChars="50"/>
              <w:jc w:val="center"/>
              <w:rPr>
                <w:rFonts w:ascii="宋体" w:hAnsi="宋体" w:cs="宋体"/>
                <w:sz w:val="24"/>
              </w:rPr>
            </w:pPr>
            <w:r>
              <w:rPr>
                <w:rFonts w:hint="eastAsia" w:ascii="宋体" w:hAnsi="宋体" w:cs="宋体"/>
                <w:sz w:val="24"/>
              </w:rPr>
              <w:t>0.25%</w:t>
            </w:r>
          </w:p>
        </w:tc>
        <w:tc>
          <w:tcPr>
            <w:tcW w:w="1659" w:type="dxa"/>
            <w:vAlign w:val="center"/>
          </w:tcPr>
          <w:p w14:paraId="4BEEB2C2">
            <w:pPr>
              <w:spacing w:line="460" w:lineRule="exact"/>
              <w:ind w:firstLine="120" w:firstLineChars="50"/>
              <w:jc w:val="center"/>
              <w:rPr>
                <w:rFonts w:ascii="宋体" w:hAnsi="宋体" w:cs="宋体"/>
                <w:sz w:val="24"/>
              </w:rPr>
            </w:pPr>
            <w:r>
              <w:rPr>
                <w:rFonts w:hint="eastAsia" w:ascii="宋体" w:hAnsi="宋体" w:cs="宋体"/>
                <w:sz w:val="24"/>
              </w:rPr>
              <w:t>0.35%</w:t>
            </w:r>
          </w:p>
        </w:tc>
      </w:tr>
      <w:tr w14:paraId="42D0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400F41B5">
            <w:pPr>
              <w:spacing w:line="460" w:lineRule="exact"/>
              <w:ind w:firstLine="120" w:firstLineChars="50"/>
              <w:jc w:val="center"/>
              <w:rPr>
                <w:rFonts w:ascii="宋体" w:hAnsi="宋体" w:cs="宋体"/>
                <w:sz w:val="24"/>
              </w:rPr>
            </w:pPr>
            <w:r>
              <w:rPr>
                <w:rFonts w:hint="eastAsia" w:ascii="宋体" w:hAnsi="宋体" w:cs="宋体"/>
                <w:sz w:val="24"/>
              </w:rPr>
              <w:t>5000万元～1亿元</w:t>
            </w:r>
          </w:p>
        </w:tc>
        <w:tc>
          <w:tcPr>
            <w:tcW w:w="1659" w:type="dxa"/>
            <w:vAlign w:val="center"/>
          </w:tcPr>
          <w:p w14:paraId="53FBF7F3">
            <w:pPr>
              <w:spacing w:line="460" w:lineRule="exact"/>
              <w:ind w:firstLine="120" w:firstLineChars="50"/>
              <w:jc w:val="center"/>
              <w:rPr>
                <w:rFonts w:ascii="宋体" w:hAnsi="宋体" w:cs="宋体"/>
                <w:sz w:val="24"/>
              </w:rPr>
            </w:pPr>
            <w:r>
              <w:rPr>
                <w:rFonts w:hint="eastAsia" w:ascii="宋体" w:hAnsi="宋体" w:cs="宋体"/>
                <w:sz w:val="24"/>
              </w:rPr>
              <w:t>0.25%</w:t>
            </w:r>
          </w:p>
        </w:tc>
        <w:tc>
          <w:tcPr>
            <w:tcW w:w="1687" w:type="dxa"/>
            <w:vAlign w:val="center"/>
          </w:tcPr>
          <w:p w14:paraId="4D38E2BC">
            <w:pPr>
              <w:spacing w:line="460" w:lineRule="exact"/>
              <w:ind w:firstLine="120" w:firstLineChars="50"/>
              <w:jc w:val="center"/>
              <w:rPr>
                <w:rFonts w:ascii="宋体" w:hAnsi="宋体" w:cs="宋体"/>
                <w:sz w:val="24"/>
              </w:rPr>
            </w:pPr>
            <w:r>
              <w:rPr>
                <w:rFonts w:hint="eastAsia" w:ascii="宋体" w:hAnsi="宋体" w:cs="宋体"/>
                <w:sz w:val="24"/>
              </w:rPr>
              <w:t>0.1%</w:t>
            </w:r>
          </w:p>
        </w:tc>
        <w:tc>
          <w:tcPr>
            <w:tcW w:w="1659" w:type="dxa"/>
            <w:vAlign w:val="center"/>
          </w:tcPr>
          <w:p w14:paraId="365CCFB9">
            <w:pPr>
              <w:spacing w:line="460" w:lineRule="exact"/>
              <w:ind w:firstLine="120" w:firstLineChars="50"/>
              <w:jc w:val="center"/>
              <w:rPr>
                <w:rFonts w:ascii="宋体" w:hAnsi="宋体" w:cs="宋体"/>
                <w:sz w:val="24"/>
              </w:rPr>
            </w:pPr>
            <w:r>
              <w:rPr>
                <w:rFonts w:hint="eastAsia" w:ascii="宋体" w:hAnsi="宋体" w:cs="宋体"/>
                <w:sz w:val="24"/>
              </w:rPr>
              <w:t>0.2%</w:t>
            </w:r>
          </w:p>
        </w:tc>
      </w:tr>
      <w:tr w14:paraId="2EFEF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63C5C879">
            <w:pPr>
              <w:spacing w:line="460" w:lineRule="exact"/>
              <w:ind w:firstLine="120" w:firstLineChars="50"/>
              <w:jc w:val="center"/>
              <w:rPr>
                <w:rFonts w:ascii="宋体" w:hAnsi="宋体" w:cs="宋体"/>
                <w:sz w:val="24"/>
              </w:rPr>
            </w:pPr>
            <w:r>
              <w:rPr>
                <w:rFonts w:hint="eastAsia" w:ascii="宋体" w:hAnsi="宋体" w:cs="宋体"/>
                <w:sz w:val="24"/>
              </w:rPr>
              <w:t>1～5亿元</w:t>
            </w:r>
          </w:p>
        </w:tc>
        <w:tc>
          <w:tcPr>
            <w:tcW w:w="1659" w:type="dxa"/>
            <w:vAlign w:val="center"/>
          </w:tcPr>
          <w:p w14:paraId="787C81F5">
            <w:pPr>
              <w:spacing w:line="460" w:lineRule="exact"/>
              <w:ind w:firstLine="120" w:firstLineChars="50"/>
              <w:jc w:val="center"/>
              <w:rPr>
                <w:rFonts w:ascii="宋体" w:hAnsi="宋体" w:cs="宋体"/>
                <w:sz w:val="24"/>
              </w:rPr>
            </w:pPr>
            <w:r>
              <w:rPr>
                <w:rFonts w:hint="eastAsia" w:ascii="宋体" w:hAnsi="宋体" w:cs="宋体"/>
                <w:sz w:val="24"/>
              </w:rPr>
              <w:t>0.05%</w:t>
            </w:r>
          </w:p>
        </w:tc>
        <w:tc>
          <w:tcPr>
            <w:tcW w:w="1687" w:type="dxa"/>
            <w:vAlign w:val="center"/>
          </w:tcPr>
          <w:p w14:paraId="5F195D7C">
            <w:pPr>
              <w:spacing w:line="460" w:lineRule="exact"/>
              <w:ind w:firstLine="120" w:firstLineChars="50"/>
              <w:jc w:val="center"/>
              <w:rPr>
                <w:rFonts w:ascii="宋体" w:hAnsi="宋体" w:cs="宋体"/>
                <w:sz w:val="24"/>
              </w:rPr>
            </w:pPr>
            <w:r>
              <w:rPr>
                <w:rFonts w:hint="eastAsia" w:ascii="宋体" w:hAnsi="宋体" w:cs="宋体"/>
                <w:sz w:val="24"/>
              </w:rPr>
              <w:t>0.05%</w:t>
            </w:r>
          </w:p>
        </w:tc>
        <w:tc>
          <w:tcPr>
            <w:tcW w:w="1659" w:type="dxa"/>
            <w:vAlign w:val="center"/>
          </w:tcPr>
          <w:p w14:paraId="107E14CC">
            <w:pPr>
              <w:spacing w:line="460" w:lineRule="exact"/>
              <w:ind w:firstLine="120" w:firstLineChars="50"/>
              <w:jc w:val="center"/>
              <w:rPr>
                <w:rFonts w:ascii="宋体" w:hAnsi="宋体" w:cs="宋体"/>
                <w:sz w:val="24"/>
              </w:rPr>
            </w:pPr>
            <w:r>
              <w:rPr>
                <w:rFonts w:hint="eastAsia" w:ascii="宋体" w:hAnsi="宋体" w:cs="宋体"/>
                <w:sz w:val="24"/>
              </w:rPr>
              <w:t>0.05%</w:t>
            </w:r>
          </w:p>
        </w:tc>
      </w:tr>
      <w:tr w14:paraId="68241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2AD45BD">
            <w:pPr>
              <w:spacing w:line="460" w:lineRule="exact"/>
              <w:ind w:firstLine="120" w:firstLineChars="50"/>
              <w:jc w:val="center"/>
              <w:rPr>
                <w:rFonts w:ascii="宋体" w:hAnsi="宋体" w:cs="宋体"/>
                <w:sz w:val="24"/>
              </w:rPr>
            </w:pPr>
            <w:r>
              <w:rPr>
                <w:rFonts w:hint="eastAsia" w:ascii="宋体" w:hAnsi="宋体" w:cs="宋体"/>
                <w:sz w:val="24"/>
              </w:rPr>
              <w:t>5～10亿元</w:t>
            </w:r>
          </w:p>
        </w:tc>
        <w:tc>
          <w:tcPr>
            <w:tcW w:w="1659" w:type="dxa"/>
            <w:vAlign w:val="center"/>
          </w:tcPr>
          <w:p w14:paraId="2E5AA67D">
            <w:pPr>
              <w:spacing w:line="460" w:lineRule="exact"/>
              <w:ind w:firstLine="120" w:firstLineChars="50"/>
              <w:jc w:val="center"/>
              <w:rPr>
                <w:rFonts w:ascii="宋体" w:hAnsi="宋体" w:cs="宋体"/>
                <w:sz w:val="24"/>
              </w:rPr>
            </w:pPr>
            <w:r>
              <w:rPr>
                <w:rFonts w:hint="eastAsia" w:ascii="宋体" w:hAnsi="宋体" w:cs="宋体"/>
                <w:sz w:val="24"/>
              </w:rPr>
              <w:t>0.035%</w:t>
            </w:r>
          </w:p>
        </w:tc>
        <w:tc>
          <w:tcPr>
            <w:tcW w:w="1687" w:type="dxa"/>
            <w:vAlign w:val="center"/>
          </w:tcPr>
          <w:p w14:paraId="22693F0D">
            <w:pPr>
              <w:spacing w:line="460" w:lineRule="exact"/>
              <w:ind w:firstLine="120" w:firstLineChars="50"/>
              <w:jc w:val="center"/>
              <w:rPr>
                <w:rFonts w:ascii="宋体" w:hAnsi="宋体" w:cs="宋体"/>
                <w:sz w:val="24"/>
              </w:rPr>
            </w:pPr>
            <w:r>
              <w:rPr>
                <w:rFonts w:hint="eastAsia" w:ascii="宋体" w:hAnsi="宋体" w:cs="宋体"/>
                <w:sz w:val="24"/>
              </w:rPr>
              <w:t>0.035%</w:t>
            </w:r>
          </w:p>
        </w:tc>
        <w:tc>
          <w:tcPr>
            <w:tcW w:w="1659" w:type="dxa"/>
            <w:vAlign w:val="center"/>
          </w:tcPr>
          <w:p w14:paraId="2FC6B0C3">
            <w:pPr>
              <w:spacing w:line="460" w:lineRule="exact"/>
              <w:ind w:firstLine="120" w:firstLineChars="50"/>
              <w:jc w:val="center"/>
              <w:rPr>
                <w:rFonts w:ascii="宋体" w:hAnsi="宋体" w:cs="宋体"/>
                <w:sz w:val="24"/>
              </w:rPr>
            </w:pPr>
            <w:r>
              <w:rPr>
                <w:rFonts w:hint="eastAsia" w:ascii="宋体" w:hAnsi="宋体" w:cs="宋体"/>
                <w:sz w:val="24"/>
              </w:rPr>
              <w:t>0.035%</w:t>
            </w:r>
          </w:p>
        </w:tc>
      </w:tr>
      <w:tr w14:paraId="379BF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05F0F56">
            <w:pPr>
              <w:spacing w:line="460" w:lineRule="exact"/>
              <w:ind w:firstLine="120" w:firstLineChars="50"/>
              <w:jc w:val="center"/>
              <w:rPr>
                <w:rFonts w:ascii="宋体" w:hAnsi="宋体" w:cs="宋体"/>
                <w:sz w:val="24"/>
              </w:rPr>
            </w:pPr>
            <w:r>
              <w:rPr>
                <w:rFonts w:hint="eastAsia" w:ascii="宋体" w:hAnsi="宋体" w:cs="宋体"/>
                <w:sz w:val="24"/>
              </w:rPr>
              <w:t>10～50亿元</w:t>
            </w:r>
          </w:p>
        </w:tc>
        <w:tc>
          <w:tcPr>
            <w:tcW w:w="1659" w:type="dxa"/>
            <w:vAlign w:val="center"/>
          </w:tcPr>
          <w:p w14:paraId="0BB1945A">
            <w:pPr>
              <w:spacing w:line="460" w:lineRule="exact"/>
              <w:ind w:firstLine="120" w:firstLineChars="50"/>
              <w:jc w:val="center"/>
              <w:rPr>
                <w:rFonts w:ascii="宋体" w:hAnsi="宋体" w:cs="宋体"/>
                <w:sz w:val="24"/>
              </w:rPr>
            </w:pPr>
            <w:r>
              <w:rPr>
                <w:rFonts w:hint="eastAsia" w:ascii="宋体" w:hAnsi="宋体" w:cs="宋体"/>
                <w:sz w:val="24"/>
              </w:rPr>
              <w:t>0.008%</w:t>
            </w:r>
          </w:p>
        </w:tc>
        <w:tc>
          <w:tcPr>
            <w:tcW w:w="1687" w:type="dxa"/>
            <w:vAlign w:val="center"/>
          </w:tcPr>
          <w:p w14:paraId="5A407B33">
            <w:pPr>
              <w:spacing w:line="460" w:lineRule="exact"/>
              <w:ind w:firstLine="120" w:firstLineChars="50"/>
              <w:jc w:val="center"/>
              <w:rPr>
                <w:rFonts w:ascii="宋体" w:hAnsi="宋体" w:cs="宋体"/>
                <w:sz w:val="24"/>
              </w:rPr>
            </w:pPr>
            <w:r>
              <w:rPr>
                <w:rFonts w:hint="eastAsia" w:ascii="宋体" w:hAnsi="宋体" w:cs="宋体"/>
                <w:sz w:val="24"/>
              </w:rPr>
              <w:t>0.008%</w:t>
            </w:r>
          </w:p>
        </w:tc>
        <w:tc>
          <w:tcPr>
            <w:tcW w:w="1659" w:type="dxa"/>
            <w:vAlign w:val="center"/>
          </w:tcPr>
          <w:p w14:paraId="138A5851">
            <w:pPr>
              <w:spacing w:line="460" w:lineRule="exact"/>
              <w:ind w:firstLine="120" w:firstLineChars="50"/>
              <w:jc w:val="center"/>
              <w:rPr>
                <w:rFonts w:ascii="宋体" w:hAnsi="宋体" w:cs="宋体"/>
                <w:sz w:val="24"/>
              </w:rPr>
            </w:pPr>
            <w:r>
              <w:rPr>
                <w:rFonts w:hint="eastAsia" w:ascii="宋体" w:hAnsi="宋体" w:cs="宋体"/>
                <w:sz w:val="24"/>
              </w:rPr>
              <w:t>0.008%</w:t>
            </w:r>
          </w:p>
        </w:tc>
      </w:tr>
      <w:tr w14:paraId="596BF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0E747E76">
            <w:pPr>
              <w:spacing w:line="460" w:lineRule="exact"/>
              <w:ind w:firstLine="120" w:firstLineChars="50"/>
              <w:jc w:val="center"/>
              <w:rPr>
                <w:rFonts w:ascii="宋体" w:hAnsi="宋体" w:cs="宋体"/>
                <w:sz w:val="24"/>
              </w:rPr>
            </w:pPr>
            <w:r>
              <w:rPr>
                <w:rFonts w:hint="eastAsia" w:ascii="宋体" w:hAnsi="宋体" w:cs="宋体"/>
                <w:sz w:val="24"/>
              </w:rPr>
              <w:t>50～100亿元</w:t>
            </w:r>
          </w:p>
        </w:tc>
        <w:tc>
          <w:tcPr>
            <w:tcW w:w="1659" w:type="dxa"/>
            <w:vAlign w:val="center"/>
          </w:tcPr>
          <w:p w14:paraId="50877F60">
            <w:pPr>
              <w:spacing w:line="460" w:lineRule="exact"/>
              <w:ind w:firstLine="120" w:firstLineChars="50"/>
              <w:jc w:val="center"/>
              <w:rPr>
                <w:rFonts w:ascii="宋体" w:hAnsi="宋体" w:cs="宋体"/>
                <w:sz w:val="24"/>
              </w:rPr>
            </w:pPr>
            <w:r>
              <w:rPr>
                <w:rFonts w:hint="eastAsia" w:ascii="宋体" w:hAnsi="宋体" w:cs="宋体"/>
                <w:sz w:val="24"/>
              </w:rPr>
              <w:t>0.006%</w:t>
            </w:r>
          </w:p>
        </w:tc>
        <w:tc>
          <w:tcPr>
            <w:tcW w:w="1687" w:type="dxa"/>
            <w:vAlign w:val="center"/>
          </w:tcPr>
          <w:p w14:paraId="2808B4F8">
            <w:pPr>
              <w:spacing w:line="460" w:lineRule="exact"/>
              <w:ind w:firstLine="120" w:firstLineChars="50"/>
              <w:jc w:val="center"/>
              <w:rPr>
                <w:rFonts w:ascii="宋体" w:hAnsi="宋体" w:cs="宋体"/>
                <w:sz w:val="24"/>
              </w:rPr>
            </w:pPr>
            <w:r>
              <w:rPr>
                <w:rFonts w:hint="eastAsia" w:ascii="宋体" w:hAnsi="宋体" w:cs="宋体"/>
                <w:sz w:val="24"/>
              </w:rPr>
              <w:t>0.006%</w:t>
            </w:r>
          </w:p>
        </w:tc>
        <w:tc>
          <w:tcPr>
            <w:tcW w:w="1659" w:type="dxa"/>
            <w:vAlign w:val="center"/>
          </w:tcPr>
          <w:p w14:paraId="3DF90BA8">
            <w:pPr>
              <w:spacing w:line="460" w:lineRule="exact"/>
              <w:ind w:firstLine="120" w:firstLineChars="50"/>
              <w:jc w:val="center"/>
              <w:rPr>
                <w:rFonts w:ascii="宋体" w:hAnsi="宋体" w:cs="宋体"/>
                <w:sz w:val="24"/>
              </w:rPr>
            </w:pPr>
            <w:r>
              <w:rPr>
                <w:rFonts w:hint="eastAsia" w:ascii="宋体" w:hAnsi="宋体" w:cs="宋体"/>
                <w:sz w:val="24"/>
              </w:rPr>
              <w:t>0.006%</w:t>
            </w:r>
          </w:p>
        </w:tc>
      </w:tr>
      <w:tr w14:paraId="758C3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vAlign w:val="center"/>
          </w:tcPr>
          <w:p w14:paraId="756308E3">
            <w:pPr>
              <w:spacing w:line="460" w:lineRule="exact"/>
              <w:ind w:firstLine="120" w:firstLineChars="50"/>
              <w:jc w:val="center"/>
              <w:rPr>
                <w:rFonts w:ascii="宋体" w:hAnsi="宋体" w:cs="宋体"/>
                <w:sz w:val="24"/>
              </w:rPr>
            </w:pPr>
            <w:r>
              <w:rPr>
                <w:rFonts w:hint="eastAsia" w:ascii="宋体" w:hAnsi="宋体" w:cs="宋体"/>
                <w:sz w:val="24"/>
              </w:rPr>
              <w:t>100亿元以上</w:t>
            </w:r>
          </w:p>
        </w:tc>
        <w:tc>
          <w:tcPr>
            <w:tcW w:w="1659" w:type="dxa"/>
            <w:vAlign w:val="center"/>
          </w:tcPr>
          <w:p w14:paraId="5EA90E5A">
            <w:pPr>
              <w:spacing w:line="460" w:lineRule="exact"/>
              <w:ind w:firstLine="120" w:firstLineChars="50"/>
              <w:jc w:val="center"/>
              <w:rPr>
                <w:rFonts w:ascii="宋体" w:hAnsi="宋体" w:cs="宋体"/>
                <w:sz w:val="24"/>
              </w:rPr>
            </w:pPr>
            <w:r>
              <w:rPr>
                <w:rFonts w:hint="eastAsia" w:ascii="宋体" w:hAnsi="宋体" w:cs="宋体"/>
                <w:sz w:val="24"/>
              </w:rPr>
              <w:t>0.004%</w:t>
            </w:r>
          </w:p>
        </w:tc>
        <w:tc>
          <w:tcPr>
            <w:tcW w:w="1687" w:type="dxa"/>
            <w:vAlign w:val="center"/>
          </w:tcPr>
          <w:p w14:paraId="4FF90174">
            <w:pPr>
              <w:spacing w:line="460" w:lineRule="exact"/>
              <w:ind w:firstLine="120" w:firstLineChars="50"/>
              <w:jc w:val="center"/>
              <w:rPr>
                <w:rFonts w:ascii="宋体" w:hAnsi="宋体" w:cs="宋体"/>
                <w:sz w:val="24"/>
              </w:rPr>
            </w:pPr>
            <w:r>
              <w:rPr>
                <w:rFonts w:hint="eastAsia" w:ascii="宋体" w:hAnsi="宋体" w:cs="宋体"/>
                <w:sz w:val="24"/>
              </w:rPr>
              <w:t>0.004%</w:t>
            </w:r>
          </w:p>
        </w:tc>
        <w:tc>
          <w:tcPr>
            <w:tcW w:w="1659" w:type="dxa"/>
            <w:vAlign w:val="center"/>
          </w:tcPr>
          <w:p w14:paraId="1B0F8A37">
            <w:pPr>
              <w:spacing w:line="460" w:lineRule="exact"/>
              <w:ind w:firstLine="120" w:firstLineChars="50"/>
              <w:jc w:val="center"/>
              <w:rPr>
                <w:rFonts w:ascii="宋体" w:hAnsi="宋体" w:cs="宋体"/>
                <w:sz w:val="24"/>
              </w:rPr>
            </w:pPr>
            <w:r>
              <w:rPr>
                <w:rFonts w:hint="eastAsia" w:ascii="宋体" w:hAnsi="宋体" w:cs="宋体"/>
                <w:sz w:val="24"/>
              </w:rPr>
              <w:t>0.004%</w:t>
            </w:r>
          </w:p>
        </w:tc>
      </w:tr>
    </w:tbl>
    <w:p w14:paraId="4666C814">
      <w:pPr>
        <w:spacing w:line="360" w:lineRule="auto"/>
        <w:ind w:firstLine="482" w:firstLineChars="200"/>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14:paraId="7BA74AEC">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1）按本表费率计算的收费为采购代理的收费基准价格；</w:t>
      </w:r>
    </w:p>
    <w:p w14:paraId="585E75F6">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2）采购代理收费按差额定率累进法计算。</w:t>
      </w:r>
    </w:p>
    <w:p w14:paraId="00F9561A">
      <w:pPr>
        <w:spacing w:line="360" w:lineRule="auto"/>
        <w:ind w:firstLine="480" w:firstLineChars="200"/>
        <w:rPr>
          <w:rFonts w:ascii="楷体" w:hAnsi="楷体" w:eastAsia="楷体" w:cs="宋体"/>
          <w:sz w:val="24"/>
        </w:rPr>
      </w:pPr>
      <w:r>
        <w:rPr>
          <w:rFonts w:hint="eastAsia" w:ascii="楷体" w:hAnsi="楷体" w:eastAsia="楷体" w:cs="宋体"/>
          <w:sz w:val="24"/>
        </w:rPr>
        <w:t>例如：某货物采购代理业务中标金额或者暂定价为</w:t>
      </w:r>
      <w:r>
        <w:rPr>
          <w:rFonts w:ascii="楷体" w:hAnsi="楷体" w:eastAsia="楷体" w:cs="宋体"/>
          <w:sz w:val="24"/>
        </w:rPr>
        <w:t>200万元，计算采购代理收费额如下：</w:t>
      </w:r>
    </w:p>
    <w:p w14:paraId="03CCCEDF">
      <w:pPr>
        <w:spacing w:line="360" w:lineRule="auto"/>
        <w:ind w:firstLine="480" w:firstLineChars="200"/>
        <w:rPr>
          <w:rFonts w:ascii="楷体" w:hAnsi="楷体" w:eastAsia="楷体" w:cs="宋体"/>
          <w:sz w:val="24"/>
        </w:rPr>
      </w:pPr>
      <w:r>
        <w:rPr>
          <w:rFonts w:ascii="楷体" w:hAnsi="楷体" w:eastAsia="楷体" w:cs="宋体"/>
          <w:sz w:val="24"/>
        </w:rPr>
        <w:t xml:space="preserve">100 </w:t>
      </w:r>
      <w:r>
        <w:rPr>
          <w:rFonts w:hint="eastAsia" w:ascii="楷体" w:hAnsi="楷体" w:eastAsia="楷体" w:cs="宋体"/>
          <w:sz w:val="24"/>
        </w:rPr>
        <w:t>万元×</w:t>
      </w:r>
      <w:r>
        <w:rPr>
          <w:rFonts w:ascii="楷体" w:hAnsi="楷体" w:eastAsia="楷体" w:cs="宋体"/>
          <w:sz w:val="24"/>
        </w:rPr>
        <w:t xml:space="preserve">l.5 </w:t>
      </w:r>
      <w:r>
        <w:rPr>
          <w:rFonts w:hint="eastAsia" w:ascii="楷体" w:hAnsi="楷体" w:eastAsia="楷体" w:cs="宋体"/>
          <w:sz w:val="24"/>
        </w:rPr>
        <w:t>％＝</w:t>
      </w:r>
      <w:r>
        <w:rPr>
          <w:rFonts w:ascii="楷体" w:hAnsi="楷体" w:eastAsia="楷体" w:cs="宋体"/>
          <w:sz w:val="24"/>
        </w:rPr>
        <w:t xml:space="preserve"> 1.5 </w:t>
      </w:r>
      <w:r>
        <w:rPr>
          <w:rFonts w:hint="eastAsia" w:ascii="楷体" w:hAnsi="楷体" w:eastAsia="楷体" w:cs="宋体"/>
          <w:sz w:val="24"/>
        </w:rPr>
        <w:t>万元</w:t>
      </w:r>
    </w:p>
    <w:p w14:paraId="43E42B3A">
      <w:pPr>
        <w:spacing w:line="360" w:lineRule="auto"/>
        <w:ind w:firstLine="480" w:firstLineChars="200"/>
        <w:rPr>
          <w:rFonts w:ascii="楷体" w:hAnsi="楷体" w:eastAsia="楷体" w:cs="宋体"/>
          <w:sz w:val="24"/>
        </w:rPr>
      </w:pPr>
      <w:r>
        <w:rPr>
          <w:rFonts w:hint="eastAsia" w:ascii="楷体" w:hAnsi="楷体" w:eastAsia="楷体" w:cs="宋体"/>
          <w:sz w:val="24"/>
        </w:rPr>
        <w:t>（</w:t>
      </w:r>
      <w:r>
        <w:rPr>
          <w:rFonts w:ascii="楷体" w:hAnsi="楷体" w:eastAsia="楷体" w:cs="宋体"/>
          <w:sz w:val="24"/>
        </w:rPr>
        <w:t xml:space="preserve"> 200 </w:t>
      </w:r>
      <w:r>
        <w:rPr>
          <w:rFonts w:hint="eastAsia" w:ascii="楷体" w:hAnsi="楷体" w:eastAsia="楷体" w:cs="宋体"/>
          <w:sz w:val="24"/>
        </w:rPr>
        <w:t>－</w:t>
      </w:r>
      <w:r>
        <w:rPr>
          <w:rFonts w:ascii="楷体" w:hAnsi="楷体" w:eastAsia="楷体" w:cs="宋体"/>
          <w:sz w:val="24"/>
        </w:rPr>
        <w:t xml:space="preserve"> 100 </w:t>
      </w:r>
      <w:r>
        <w:rPr>
          <w:rFonts w:hint="eastAsia" w:ascii="楷体" w:hAnsi="楷体" w:eastAsia="楷体" w:cs="宋体"/>
          <w:sz w:val="24"/>
        </w:rPr>
        <w:t>）万元</w:t>
      </w:r>
      <w:r>
        <w:rPr>
          <w:rFonts w:ascii="楷体" w:hAnsi="楷体" w:eastAsia="楷体" w:cs="宋体"/>
          <w:sz w:val="24"/>
        </w:rPr>
        <w:t xml:space="preserve"> </w:t>
      </w:r>
      <w:r>
        <w:rPr>
          <w:rFonts w:hint="eastAsia" w:ascii="楷体" w:hAnsi="楷体" w:eastAsia="楷体" w:cs="宋体"/>
          <w:sz w:val="24"/>
        </w:rPr>
        <w:t>×</w:t>
      </w:r>
      <w:r>
        <w:rPr>
          <w:rFonts w:ascii="楷体" w:hAnsi="楷体" w:eastAsia="楷体" w:cs="宋体"/>
          <w:sz w:val="24"/>
        </w:rPr>
        <w:t>1.1％＝1.1万元</w:t>
      </w:r>
    </w:p>
    <w:p w14:paraId="15A5DF82">
      <w:pPr>
        <w:spacing w:line="360" w:lineRule="auto"/>
        <w:ind w:firstLine="480" w:firstLineChars="200"/>
        <w:rPr>
          <w:rFonts w:ascii="楷体" w:hAnsi="楷体" w:eastAsia="楷体" w:cs="宋体"/>
          <w:sz w:val="24"/>
        </w:rPr>
      </w:pPr>
      <w:r>
        <w:rPr>
          <w:rFonts w:hint="eastAsia" w:ascii="楷体" w:hAnsi="楷体" w:eastAsia="楷体" w:cs="宋体"/>
          <w:sz w:val="24"/>
        </w:rPr>
        <w:t>合计收费＝</w:t>
      </w:r>
      <w:r>
        <w:rPr>
          <w:rFonts w:ascii="楷体" w:hAnsi="楷体" w:eastAsia="楷体" w:cs="宋体"/>
          <w:sz w:val="24"/>
        </w:rPr>
        <w:t xml:space="preserve"> 1.5+1.1＝ 2.6 </w:t>
      </w:r>
      <w:r>
        <w:rPr>
          <w:rFonts w:hint="eastAsia" w:ascii="楷体" w:hAnsi="楷体" w:eastAsia="楷体" w:cs="宋体"/>
          <w:sz w:val="24"/>
        </w:rPr>
        <w:t>（万元）</w:t>
      </w:r>
    </w:p>
    <w:p w14:paraId="77DA1A61">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40.需要补充的其他内容</w:t>
      </w:r>
    </w:p>
    <w:p w14:paraId="55772541">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40.1本招标文件解释规则详见“投标人须知前附表”。</w:t>
      </w:r>
    </w:p>
    <w:p w14:paraId="0D3DB048">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40.2 其他事项详见“投标人须知前附表”。</w:t>
      </w:r>
    </w:p>
    <w:p w14:paraId="4F11C54B">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40.3</w:t>
      </w:r>
      <w:bookmarkStart w:id="129" w:name="_Hlk65857140"/>
      <w:r>
        <w:rPr>
          <w:rFonts w:hint="eastAsia" w:hAnsi="宋体" w:cs="宋体"/>
          <w:sz w:val="24"/>
          <w:szCs w:val="24"/>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32ED7B72">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（1）在货物采购项目中，货物由中小企业制造，即货物由中小企业生产且使用该中小企业商号或者注册商标，不对其中涉及的工程承建商和服务的承接商作出要求；</w:t>
      </w:r>
    </w:p>
    <w:p w14:paraId="6A3E57AD">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（2）在工程采购项目中，工程由中小企业承建，即工程施工单位为中小企业，不对其中涉及的货物的制造商和服务的承接商作出要求；</w:t>
      </w:r>
    </w:p>
    <w:p w14:paraId="6E09B8BC">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（3）在服务采购项目中，服务由中小企业承接，即提供服务的人员为中小企业依照《中华人民共和国劳动合同法》订立劳动合同的从业人员，不对其中涉及的货物的制造商和工程承建商作出要求。</w:t>
      </w:r>
    </w:p>
    <w:p w14:paraId="3DA4870A">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2EFDD5B">
      <w:pPr>
        <w:pStyle w:val="25"/>
        <w:spacing w:before="120" w:after="120" w:line="360" w:lineRule="auto"/>
        <w:ind w:firstLine="480" w:firstLineChars="200"/>
        <w:contextualSpacing/>
        <w:rPr>
          <w:rFonts w:hAnsi="宋体" w:cs="宋体"/>
          <w:sz w:val="24"/>
          <w:szCs w:val="24"/>
        </w:rPr>
      </w:pPr>
      <w:r>
        <w:rPr>
          <w:rFonts w:hint="eastAsia" w:hAnsi="宋体" w:cs="宋体"/>
          <w:sz w:val="24"/>
          <w:szCs w:val="24"/>
        </w:rPr>
        <w:t>依据本招标文件规定享受扶持政策获得政府采购合同的，小微企业不得将合同分包给大中型企业，中型企业不得将合同分包给大型企业。</w:t>
      </w:r>
      <w:bookmarkEnd w:id="129"/>
    </w:p>
    <w:p w14:paraId="238D72DD">
      <w:pPr>
        <w:pStyle w:val="19"/>
        <w:spacing w:line="360" w:lineRule="auto"/>
        <w:ind w:left="479" w:leftChars="114" w:hanging="240" w:hangingChars="100"/>
        <w:rPr>
          <w:rFonts w:ascii="宋体" w:hAnsi="宋体" w:cs="宋体"/>
        </w:rPr>
      </w:pPr>
      <w:r>
        <w:rPr>
          <w:rFonts w:hint="eastAsia" w:ascii="宋体" w:hAnsi="宋体" w:cs="宋体"/>
        </w:rPr>
        <w:br w:type="page"/>
      </w:r>
    </w:p>
    <w:p w14:paraId="108A06A2">
      <w:pPr>
        <w:pStyle w:val="3"/>
        <w:jc w:val="center"/>
        <w:rPr>
          <w:rFonts w:ascii="宋体" w:hAnsi="宋体" w:cs="宋体"/>
        </w:rPr>
      </w:pPr>
      <w:bookmarkStart w:id="130" w:name="_Toc254970548"/>
      <w:bookmarkStart w:id="131" w:name="_Toc330456896"/>
      <w:bookmarkStart w:id="132" w:name="_Toc74320803"/>
      <w:bookmarkStart w:id="133" w:name="_Toc254970689"/>
      <w:r>
        <w:rPr>
          <w:rFonts w:hint="eastAsia" w:ascii="宋体" w:hAnsi="宋体" w:cs="宋体"/>
        </w:rPr>
        <w:t>第四章  评标方法及评标标准</w:t>
      </w:r>
      <w:bookmarkEnd w:id="130"/>
      <w:bookmarkEnd w:id="131"/>
      <w:bookmarkEnd w:id="132"/>
      <w:bookmarkEnd w:id="133"/>
    </w:p>
    <w:p w14:paraId="7F163908">
      <w:pPr>
        <w:pStyle w:val="5"/>
        <w:keepNext w:val="0"/>
        <w:keepLines w:val="0"/>
        <w:jc w:val="center"/>
        <w:rPr>
          <w:rFonts w:ascii="宋体" w:hAnsi="宋体" w:cs="宋体"/>
          <w:sz w:val="30"/>
          <w:szCs w:val="30"/>
        </w:rPr>
      </w:pPr>
      <w:bookmarkStart w:id="134" w:name="_Toc254970690"/>
      <w:bookmarkEnd w:id="134"/>
      <w:bookmarkStart w:id="135" w:name="_Toc254970549"/>
      <w:bookmarkEnd w:id="135"/>
      <w:r>
        <w:rPr>
          <w:rFonts w:hint="eastAsia" w:ascii="宋体" w:hAnsi="宋体" w:cs="宋体"/>
          <w:sz w:val="30"/>
          <w:szCs w:val="30"/>
        </w:rPr>
        <w:t>一、评标方法</w:t>
      </w:r>
    </w:p>
    <w:p w14:paraId="635A1AA2">
      <w:pPr>
        <w:pStyle w:val="25"/>
        <w:spacing w:line="360" w:lineRule="auto"/>
        <w:ind w:firstLine="420"/>
        <w:rPr>
          <w:rFonts w:hAnsi="宋体" w:cs="宋体"/>
          <w:sz w:val="24"/>
          <w:szCs w:val="24"/>
        </w:rPr>
      </w:pPr>
      <w:r>
        <w:rPr>
          <w:rFonts w:hint="eastAsia" w:hAnsi="宋体" w:cs="宋体"/>
          <w:sz w:val="24"/>
          <w:szCs w:val="24"/>
        </w:rPr>
        <w:t>综合评分法，是指投标文件满足招标文件全部实质性要求，且按照评审因素的量化指标评审得分最高的投标人为中标候选人的评标方法。</w:t>
      </w:r>
    </w:p>
    <w:p w14:paraId="23B47BAB">
      <w:pPr>
        <w:pStyle w:val="5"/>
        <w:keepNext w:val="0"/>
        <w:keepLines w:val="0"/>
        <w:jc w:val="center"/>
        <w:rPr>
          <w:rFonts w:ascii="宋体" w:hAnsi="宋体" w:cs="宋体"/>
          <w:sz w:val="30"/>
          <w:szCs w:val="30"/>
        </w:rPr>
      </w:pPr>
      <w:r>
        <w:rPr>
          <w:rFonts w:hint="eastAsia" w:ascii="宋体" w:hAnsi="宋体" w:cs="宋体"/>
          <w:sz w:val="30"/>
          <w:szCs w:val="30"/>
        </w:rPr>
        <w:t>二、评标程序</w:t>
      </w:r>
    </w:p>
    <w:p w14:paraId="7C4D2438">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1.符合性审查</w:t>
      </w:r>
    </w:p>
    <w:p w14:paraId="0C45D7DE">
      <w:pPr>
        <w:pStyle w:val="25"/>
        <w:snapToGrid w:val="0"/>
        <w:spacing w:line="360" w:lineRule="auto"/>
        <w:ind w:left="1" w:firstLine="420"/>
        <w:rPr>
          <w:rFonts w:hAnsi="宋体" w:cs="宋体"/>
          <w:b/>
          <w:kern w:val="2"/>
          <w:sz w:val="24"/>
          <w:szCs w:val="24"/>
        </w:rPr>
      </w:pPr>
      <w:r>
        <w:rPr>
          <w:rFonts w:hint="eastAsia" w:hAnsi="宋体" w:cs="宋体"/>
          <w:b/>
          <w:kern w:val="2"/>
          <w:sz w:val="24"/>
          <w:szCs w:val="24"/>
        </w:rPr>
        <w:t>评标委员会应当对符合资格的投标人的投标文件进行投标报价、商务、技术等实质性内容符合性审查，以确定其是否满足招标文件的实质性要求。</w:t>
      </w:r>
    </w:p>
    <w:p w14:paraId="4630DB17">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2.符合性审查不通过而导致投标无效的情形</w:t>
      </w:r>
    </w:p>
    <w:p w14:paraId="028D93D8">
      <w:pPr>
        <w:snapToGrid w:val="0"/>
        <w:spacing w:line="360" w:lineRule="auto"/>
        <w:ind w:firstLine="482" w:firstLineChars="200"/>
        <w:rPr>
          <w:rFonts w:ascii="宋体" w:hAnsi="宋体" w:cs="宋体"/>
          <w:b/>
          <w:sz w:val="24"/>
        </w:rPr>
      </w:pPr>
      <w:r>
        <w:rPr>
          <w:rFonts w:hint="eastAsia" w:ascii="宋体" w:hAnsi="宋体" w:cs="宋体"/>
          <w:b/>
          <w:sz w:val="24"/>
        </w:rPr>
        <w:t>投标人的投标文件中存在对招标文件的任何实质性要求和条件的负偏离，将被视为投标无效。</w:t>
      </w:r>
    </w:p>
    <w:p w14:paraId="4883C8DD">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2.1在报价评审时，如发现下列情形之一的，将被视为投标无效：</w:t>
      </w:r>
    </w:p>
    <w:p w14:paraId="28F55C84">
      <w:pPr>
        <w:pStyle w:val="8"/>
        <w:numPr>
          <w:ilvl w:val="0"/>
          <w:numId w:val="6"/>
        </w:numPr>
        <w:spacing w:line="360" w:lineRule="auto"/>
        <w:ind w:firstLine="422"/>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未提供“投标人须知前附表”第13.1条规定中“必须提供”的文件资料的；</w:t>
      </w:r>
    </w:p>
    <w:p w14:paraId="565555CC">
      <w:pPr>
        <w:pStyle w:val="8"/>
        <w:numPr>
          <w:ilvl w:val="0"/>
          <w:numId w:val="6"/>
        </w:numPr>
        <w:spacing w:line="360" w:lineRule="auto"/>
        <w:ind w:firstLine="422"/>
        <w:rPr>
          <w:rFonts w:ascii="宋体" w:hAnsi="宋体" w:cs="宋体"/>
          <w:b/>
          <w:sz w:val="24"/>
          <w:szCs w:val="24"/>
        </w:rPr>
      </w:pPr>
      <w:r>
        <w:rPr>
          <w:rFonts w:hint="eastAsia" w:ascii="宋体" w:hAnsi="宋体" w:cs="宋体"/>
          <w:b/>
          <w:sz w:val="24"/>
          <w:szCs w:val="24"/>
        </w:rPr>
        <w:t>未采用人民币报价的或者未按照招标文件标明的币种报价的；</w:t>
      </w:r>
    </w:p>
    <w:p w14:paraId="0EA78CA7">
      <w:pPr>
        <w:pStyle w:val="8"/>
        <w:numPr>
          <w:ilvl w:val="0"/>
          <w:numId w:val="6"/>
        </w:numPr>
        <w:spacing w:line="360" w:lineRule="auto"/>
        <w:ind w:firstLine="422"/>
        <w:rPr>
          <w:rFonts w:ascii="宋体" w:hAnsi="宋体" w:cs="宋体"/>
          <w:b/>
          <w:sz w:val="24"/>
          <w:szCs w:val="24"/>
        </w:rPr>
      </w:pPr>
      <w:r>
        <w:rPr>
          <w:rFonts w:hint="eastAsia" w:ascii="宋体" w:hAnsi="宋体" w:cs="宋体"/>
          <w:b/>
          <w:sz w:val="24"/>
          <w:szCs w:val="24"/>
        </w:rPr>
        <w:t>各分标报价超出招标文件相应分标规定最高限价，或者超出相应分标采购预算金额的；</w:t>
      </w:r>
    </w:p>
    <w:p w14:paraId="2B417107">
      <w:pPr>
        <w:pStyle w:val="8"/>
        <w:numPr>
          <w:ilvl w:val="0"/>
          <w:numId w:val="6"/>
        </w:numPr>
        <w:spacing w:line="360" w:lineRule="auto"/>
        <w:ind w:firstLine="422"/>
        <w:rPr>
          <w:rFonts w:ascii="宋体" w:hAnsi="宋体" w:cs="宋体"/>
          <w:b/>
          <w:sz w:val="24"/>
          <w:szCs w:val="24"/>
        </w:rPr>
      </w:pPr>
      <w:r>
        <w:rPr>
          <w:rFonts w:hint="eastAsia" w:ascii="宋体" w:hAnsi="宋体" w:cs="宋体"/>
          <w:b/>
          <w:sz w:val="24"/>
          <w:szCs w:val="24"/>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030B2911">
      <w:pPr>
        <w:pStyle w:val="8"/>
        <w:numPr>
          <w:ilvl w:val="0"/>
          <w:numId w:val="6"/>
        </w:numPr>
        <w:spacing w:line="360" w:lineRule="auto"/>
        <w:ind w:firstLine="422"/>
        <w:rPr>
          <w:rFonts w:ascii="宋体" w:hAnsi="宋体" w:cs="宋体"/>
          <w:b/>
          <w:sz w:val="24"/>
          <w:szCs w:val="24"/>
        </w:rPr>
      </w:pPr>
      <w:r>
        <w:rPr>
          <w:rFonts w:hint="eastAsia" w:ascii="宋体" w:hAnsi="宋体" w:cs="宋体"/>
          <w:b/>
          <w:sz w:val="24"/>
          <w:szCs w:val="24"/>
        </w:rPr>
        <w:t>修正后的报价，投标人不确认的；</w:t>
      </w:r>
    </w:p>
    <w:p w14:paraId="419853AE">
      <w:pPr>
        <w:pStyle w:val="8"/>
        <w:numPr>
          <w:ilvl w:val="0"/>
          <w:numId w:val="6"/>
        </w:numPr>
        <w:spacing w:line="360" w:lineRule="auto"/>
        <w:ind w:firstLine="422"/>
        <w:rPr>
          <w:rFonts w:ascii="宋体" w:hAnsi="宋体" w:cs="宋体"/>
          <w:b/>
          <w:sz w:val="24"/>
          <w:szCs w:val="24"/>
        </w:rPr>
      </w:pPr>
      <w:r>
        <w:rPr>
          <w:rFonts w:hint="eastAsia" w:ascii="宋体" w:hAnsi="宋体" w:cs="宋体"/>
          <w:b/>
          <w:sz w:val="24"/>
          <w:szCs w:val="24"/>
        </w:rPr>
        <w:t>投标人属于本章第5.1条（2）或者第5.2条（2）项情形的；</w:t>
      </w:r>
    </w:p>
    <w:p w14:paraId="5557575E">
      <w:pPr>
        <w:pStyle w:val="8"/>
        <w:numPr>
          <w:ilvl w:val="0"/>
          <w:numId w:val="6"/>
        </w:numPr>
        <w:spacing w:line="360" w:lineRule="auto"/>
        <w:ind w:firstLine="422"/>
        <w:rPr>
          <w:rFonts w:ascii="宋体" w:hAnsi="宋体" w:cs="宋体"/>
          <w:b/>
          <w:sz w:val="24"/>
          <w:szCs w:val="24"/>
        </w:rPr>
      </w:pPr>
      <w:r>
        <w:rPr>
          <w:rFonts w:hint="eastAsia" w:ascii="宋体" w:hAnsi="宋体" w:cs="宋体"/>
          <w:b/>
          <w:spacing w:val="-6"/>
          <w:sz w:val="24"/>
          <w:szCs w:val="24"/>
        </w:rPr>
        <w:t>报价文件</w:t>
      </w:r>
      <w:r>
        <w:rPr>
          <w:rFonts w:hint="eastAsia" w:ascii="宋体" w:hAnsi="宋体" w:cs="宋体"/>
          <w:b/>
          <w:sz w:val="24"/>
          <w:szCs w:val="24"/>
        </w:rPr>
        <w:t>响应的标的数量及单位与招标文件要求实质性不一致的。</w:t>
      </w:r>
    </w:p>
    <w:p w14:paraId="417572BE">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2.2在商务评审时，如发现下列情形之一的，将被视为投标无效：</w:t>
      </w:r>
    </w:p>
    <w:p w14:paraId="4BE7B666">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投标文件未按招标文件要求签署、盖章的；</w:t>
      </w:r>
    </w:p>
    <w:p w14:paraId="58FED63E">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委托代理人未能出具有效身份证或者出具的身份证与授权委托书中的信息不符的；</w:t>
      </w:r>
    </w:p>
    <w:p w14:paraId="72041294">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为无效投标保证金的或者未按照招标文件的规定提交投标保证金的；</w:t>
      </w:r>
    </w:p>
    <w:p w14:paraId="2FC27C32">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投标文件未提供“投标人须知前附表”第13.1条规定中“必须提供”或者“委托时必须提供”的文件资料的；</w:t>
      </w:r>
    </w:p>
    <w:p w14:paraId="39DE28ED">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商务要求评审允许负偏离的条款数超过“投标人须知前附表”规定项数的；</w:t>
      </w:r>
    </w:p>
    <w:p w14:paraId="6FFDF2BB">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投标文件的实质性内容未使用中文表述、使用计量单位不符合招标文件要求的；</w:t>
      </w:r>
    </w:p>
    <w:p w14:paraId="1DA280DF">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投标文件中的文件资料因填写不齐全或者内容虚假或者出现其他情形而导致被评标委员会认定无效的；</w:t>
      </w:r>
    </w:p>
    <w:p w14:paraId="0D4FE2F6">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投标文件含有采购人不能接受的附加条件的；</w:t>
      </w:r>
    </w:p>
    <w:p w14:paraId="3103A87F">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属于投标人须知正文第9.2条情形的；</w:t>
      </w:r>
    </w:p>
    <w:p w14:paraId="49C530CE">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投标文件标注的项目名称或者项目编号与招标文件标注的项目名称或者项目编号不一致的；</w:t>
      </w:r>
    </w:p>
    <w:p w14:paraId="4A6607AF">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招标文件明确不允许分包，投标文件拟分包的；</w:t>
      </w:r>
    </w:p>
    <w:p w14:paraId="728F3E79">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未响应招标文件实质性要求的；</w:t>
      </w:r>
    </w:p>
    <w:p w14:paraId="448D35DD">
      <w:pPr>
        <w:numPr>
          <w:ilvl w:val="0"/>
          <w:numId w:val="7"/>
        </w:numPr>
        <w:snapToGrid w:val="0"/>
        <w:spacing w:line="360" w:lineRule="auto"/>
        <w:ind w:firstLine="482" w:firstLineChars="200"/>
        <w:rPr>
          <w:rFonts w:ascii="宋体" w:hAnsi="宋体" w:cs="宋体"/>
          <w:b/>
          <w:sz w:val="24"/>
        </w:rPr>
      </w:pPr>
      <w:r>
        <w:rPr>
          <w:rFonts w:hint="eastAsia" w:ascii="宋体" w:hAnsi="宋体" w:cs="宋体"/>
          <w:b/>
          <w:sz w:val="24"/>
        </w:rPr>
        <w:t>法律、法规和招标文件规定的其他无效情形。</w:t>
      </w:r>
    </w:p>
    <w:p w14:paraId="3E120182">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2.3在技术评审时，如发现下列情形之一的，将被视为投标无效：</w:t>
      </w:r>
    </w:p>
    <w:p w14:paraId="5A5576C8">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（1）技术要求评审允许负偏离的条款数超过“投标人须知前附表”规定项数的；</w:t>
      </w:r>
    </w:p>
    <w:p w14:paraId="53CCDBDA">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（2）投标文件未提供“投标人须知前附表”第13.1条规定中“必须提供”的文件资料的；</w:t>
      </w:r>
    </w:p>
    <w:p w14:paraId="54029681">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（3）虚假投标，或者出现其他情形而导致被评标委员会认定无效的；</w:t>
      </w:r>
    </w:p>
    <w:p w14:paraId="0964887C">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（4）</w:t>
      </w:r>
      <w:bookmarkStart w:id="136" w:name="_Hlk71706244"/>
      <w:r>
        <w:rPr>
          <w:rFonts w:hint="eastAsia" w:ascii="宋体" w:hAnsi="宋体" w:eastAsia="宋体" w:cs="宋体"/>
          <w:b/>
          <w:kern w:val="2"/>
          <w:sz w:val="24"/>
          <w:szCs w:val="24"/>
        </w:rPr>
        <w:t>招标文件未载明允许提供备选（替代）投标方案或明确不允许提供备选（替代）投标方案时，投标人提供了备选（替代）投标方案的；</w:t>
      </w:r>
      <w:bookmarkEnd w:id="136"/>
    </w:p>
    <w:p w14:paraId="3C60B959">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（5）未响应招标文件实质性要求的。</w:t>
      </w:r>
    </w:p>
    <w:p w14:paraId="20447007">
      <w:pPr>
        <w:pStyle w:val="20"/>
        <w:snapToGrid w:val="0"/>
        <w:spacing w:line="360" w:lineRule="auto"/>
        <w:ind w:firstLine="472" w:firstLineChars="196"/>
        <w:rPr>
          <w:rFonts w:ascii="宋体" w:hAnsi="宋体" w:eastAsia="宋体" w:cs="宋体"/>
          <w:b/>
          <w:kern w:val="2"/>
          <w:sz w:val="24"/>
          <w:szCs w:val="24"/>
        </w:rPr>
      </w:pPr>
      <w:r>
        <w:rPr>
          <w:rFonts w:hint="eastAsia" w:ascii="宋体" w:hAnsi="宋体" w:eastAsia="宋体" w:cs="宋体"/>
          <w:b/>
          <w:kern w:val="2"/>
          <w:sz w:val="24"/>
          <w:szCs w:val="24"/>
        </w:rPr>
        <w:t>2.4通过符合性审查的投标人不足3家，评标委员会不得继续评标，并出具评标报告。</w:t>
      </w:r>
    </w:p>
    <w:p w14:paraId="4C067CE2">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3.澄清补正</w:t>
      </w:r>
    </w:p>
    <w:p w14:paraId="69D34AA0">
      <w:pPr>
        <w:snapToGrid w:val="0"/>
        <w:spacing w:line="360" w:lineRule="auto"/>
        <w:ind w:firstLine="480" w:firstLineChars="200"/>
        <w:rPr>
          <w:rFonts w:ascii="宋体" w:hAnsi="宋体" w:cs="宋体"/>
          <w:sz w:val="24"/>
        </w:rPr>
      </w:pPr>
      <w:r>
        <w:rPr>
          <w:rFonts w:hint="eastAsia" w:ascii="宋体" w:hAnsi="宋体" w:cs="宋体"/>
          <w:sz w:val="24"/>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7D74E42D">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4.投标文件修正</w:t>
      </w:r>
    </w:p>
    <w:p w14:paraId="13247D82">
      <w:pPr>
        <w:pStyle w:val="7"/>
        <w:keepNext w:val="0"/>
        <w:keepLines w:val="0"/>
        <w:spacing w:before="0" w:after="0" w:line="360" w:lineRule="auto"/>
        <w:ind w:left="420" w:leftChars="200"/>
        <w:rPr>
          <w:rFonts w:ascii="宋体" w:hAnsi="宋体" w:cs="宋体"/>
          <w:b w:val="0"/>
          <w:sz w:val="24"/>
        </w:rPr>
      </w:pPr>
      <w:r>
        <w:rPr>
          <w:rFonts w:hint="eastAsia" w:ascii="宋体" w:hAnsi="宋体" w:cs="宋体"/>
          <w:b w:val="0"/>
          <w:sz w:val="24"/>
        </w:rPr>
        <w:t xml:space="preserve">4.1投标文件报价出现前后不一致的，按照下列规定修正： </w:t>
      </w:r>
    </w:p>
    <w:p w14:paraId="30DB938F">
      <w:pPr>
        <w:pStyle w:val="25"/>
        <w:snapToGrid w:val="0"/>
        <w:spacing w:line="360" w:lineRule="auto"/>
        <w:ind w:firstLine="480" w:firstLineChars="200"/>
        <w:rPr>
          <w:rFonts w:hAnsi="宋体" w:cs="宋体"/>
          <w:sz w:val="24"/>
          <w:szCs w:val="24"/>
        </w:rPr>
      </w:pPr>
      <w:r>
        <w:rPr>
          <w:rFonts w:hint="eastAsia" w:hAnsi="宋体" w:cs="宋体"/>
          <w:sz w:val="24"/>
          <w:szCs w:val="24"/>
        </w:rPr>
        <w:t>（1）投标文件中开标一览表（报价表）内容与投标文件中相应内容不一致的，以开标一览表（报价表）为准；</w:t>
      </w:r>
    </w:p>
    <w:p w14:paraId="2E36DFC0">
      <w:pPr>
        <w:pStyle w:val="25"/>
        <w:snapToGrid w:val="0"/>
        <w:spacing w:line="360" w:lineRule="auto"/>
        <w:ind w:firstLine="480" w:firstLineChars="200"/>
        <w:rPr>
          <w:rFonts w:hAnsi="宋体" w:cs="宋体"/>
          <w:sz w:val="24"/>
          <w:szCs w:val="24"/>
        </w:rPr>
      </w:pPr>
      <w:r>
        <w:rPr>
          <w:rFonts w:hint="eastAsia" w:hAnsi="宋体" w:cs="宋体"/>
          <w:sz w:val="24"/>
          <w:szCs w:val="24"/>
        </w:rPr>
        <w:t>（2）大写金额和小写金额不一致的，以大写金额为准；</w:t>
      </w:r>
    </w:p>
    <w:p w14:paraId="3DE666D1">
      <w:pPr>
        <w:pStyle w:val="25"/>
        <w:snapToGrid w:val="0"/>
        <w:spacing w:line="360" w:lineRule="auto"/>
        <w:ind w:firstLine="480" w:firstLineChars="200"/>
        <w:rPr>
          <w:rFonts w:hAnsi="宋体" w:cs="宋体"/>
          <w:sz w:val="24"/>
          <w:szCs w:val="24"/>
        </w:rPr>
      </w:pPr>
      <w:r>
        <w:rPr>
          <w:rFonts w:hint="eastAsia" w:hAnsi="宋体" w:cs="宋体"/>
          <w:sz w:val="24"/>
          <w:szCs w:val="24"/>
        </w:rPr>
        <w:t>（3）单价金额小数点或者百分比有明显错位的，以开标一览表的总价为准，并修改单价；</w:t>
      </w:r>
    </w:p>
    <w:p w14:paraId="47EFBE82">
      <w:pPr>
        <w:pStyle w:val="25"/>
        <w:snapToGrid w:val="0"/>
        <w:spacing w:line="360" w:lineRule="auto"/>
        <w:ind w:firstLine="480" w:firstLineChars="200"/>
        <w:rPr>
          <w:rFonts w:hAnsi="宋体" w:cs="宋体"/>
          <w:sz w:val="24"/>
          <w:szCs w:val="24"/>
        </w:rPr>
      </w:pPr>
      <w:r>
        <w:rPr>
          <w:rFonts w:hint="eastAsia" w:hAnsi="宋体" w:cs="宋体"/>
          <w:sz w:val="24"/>
          <w:szCs w:val="24"/>
        </w:rPr>
        <w:t>（4）总价金额与按单价汇总金额不一致的，以单价金额计算结果为准。</w:t>
      </w:r>
    </w:p>
    <w:p w14:paraId="1CA6157D">
      <w:pPr>
        <w:pStyle w:val="25"/>
        <w:snapToGrid w:val="0"/>
        <w:spacing w:line="360" w:lineRule="auto"/>
        <w:ind w:firstLine="480" w:firstLineChars="200"/>
        <w:rPr>
          <w:rFonts w:hAnsi="宋体" w:cs="宋体"/>
          <w:sz w:val="24"/>
          <w:szCs w:val="24"/>
        </w:rPr>
      </w:pPr>
      <w:r>
        <w:rPr>
          <w:rFonts w:hint="eastAsia" w:hAnsi="宋体" w:cs="宋体"/>
          <w:sz w:val="24"/>
          <w:szCs w:val="24"/>
        </w:rPr>
        <w:t>同时出现两种以上不一致的，按照以上（1）-（4）规定的顺序修正。修正后的报价经投标人确认后产生约束力，投标人不确认的，</w:t>
      </w:r>
      <w:r>
        <w:rPr>
          <w:rFonts w:hint="eastAsia" w:hAnsi="宋体" w:cs="宋体"/>
          <w:b/>
          <w:kern w:val="2"/>
          <w:sz w:val="24"/>
          <w:szCs w:val="24"/>
        </w:rPr>
        <w:t>其投标无效</w:t>
      </w:r>
      <w:r>
        <w:rPr>
          <w:rFonts w:hint="eastAsia" w:hAnsi="宋体" w:cs="宋体"/>
          <w:sz w:val="24"/>
          <w:szCs w:val="24"/>
        </w:rPr>
        <w:t>。</w:t>
      </w:r>
    </w:p>
    <w:p w14:paraId="0F966697">
      <w:pPr>
        <w:pStyle w:val="7"/>
        <w:keepNext w:val="0"/>
        <w:keepLines w:val="0"/>
        <w:spacing w:before="0" w:after="0" w:line="360" w:lineRule="auto"/>
        <w:rPr>
          <w:rFonts w:ascii="宋体" w:hAnsi="宋体" w:cs="宋体"/>
          <w:b w:val="0"/>
          <w:sz w:val="24"/>
        </w:rPr>
      </w:pPr>
      <w:r>
        <w:rPr>
          <w:rFonts w:hint="eastAsia" w:ascii="宋体" w:hAnsi="宋体" w:cs="宋体"/>
          <w:b w:val="0"/>
          <w:sz w:val="24"/>
        </w:rPr>
        <w:t xml:space="preserve">    4.2经投标人确认修正后的报价若超过采购预算金额或者最高限价，</w:t>
      </w:r>
      <w:r>
        <w:rPr>
          <w:rFonts w:hint="eastAsia" w:ascii="宋体" w:hAnsi="宋体" w:cs="宋体"/>
          <w:sz w:val="24"/>
        </w:rPr>
        <w:t>投标人的投标文件作无效投标处理</w:t>
      </w:r>
      <w:r>
        <w:rPr>
          <w:rFonts w:hint="eastAsia" w:ascii="宋体" w:hAnsi="宋体" w:cs="宋体"/>
          <w:b w:val="0"/>
          <w:sz w:val="24"/>
        </w:rPr>
        <w:t>。</w:t>
      </w:r>
    </w:p>
    <w:p w14:paraId="03D27105">
      <w:pPr>
        <w:snapToGrid w:val="0"/>
        <w:spacing w:line="360" w:lineRule="auto"/>
        <w:ind w:firstLine="480" w:firstLineChars="200"/>
        <w:rPr>
          <w:rFonts w:ascii="宋体" w:hAnsi="宋体" w:cs="宋体"/>
          <w:sz w:val="24"/>
        </w:rPr>
      </w:pPr>
      <w:r>
        <w:rPr>
          <w:rFonts w:hint="eastAsia" w:ascii="宋体" w:hAnsi="宋体" w:cs="宋体"/>
          <w:sz w:val="24"/>
        </w:rPr>
        <w:t>4.3经投标人确认修正后的报价作为签订合同的依据，并以此报价计算价格分。</w:t>
      </w:r>
    </w:p>
    <w:p w14:paraId="15F34590">
      <w:pPr>
        <w:pStyle w:val="7"/>
        <w:keepNext w:val="0"/>
        <w:keepLines w:val="0"/>
        <w:spacing w:before="0" w:after="0" w:line="360" w:lineRule="auto"/>
        <w:ind w:left="420" w:leftChars="200"/>
        <w:rPr>
          <w:rFonts w:ascii="宋体" w:hAnsi="宋体" w:cs="宋体"/>
          <w:sz w:val="24"/>
        </w:rPr>
      </w:pPr>
      <w:r>
        <w:rPr>
          <w:rFonts w:hint="eastAsia" w:ascii="宋体" w:hAnsi="宋体" w:cs="宋体"/>
          <w:sz w:val="24"/>
        </w:rPr>
        <w:t>5.比较与评价</w:t>
      </w:r>
    </w:p>
    <w:p w14:paraId="67EA5528">
      <w:pPr>
        <w:snapToGrid w:val="0"/>
        <w:spacing w:line="360" w:lineRule="auto"/>
        <w:ind w:firstLine="480" w:firstLineChars="200"/>
        <w:rPr>
          <w:rFonts w:ascii="宋体" w:hAnsi="宋体" w:cs="宋体"/>
          <w:sz w:val="24"/>
        </w:rPr>
      </w:pPr>
      <w:r>
        <w:rPr>
          <w:rFonts w:hint="eastAsia" w:ascii="宋体" w:hAnsi="宋体" w:cs="宋体"/>
          <w:sz w:val="24"/>
        </w:rPr>
        <w:t>5.1采用综合评分法的</w:t>
      </w:r>
    </w:p>
    <w:p w14:paraId="6183CF5A">
      <w:pPr>
        <w:snapToGrid w:val="0"/>
        <w:spacing w:line="360" w:lineRule="auto"/>
        <w:ind w:firstLine="480" w:firstLineChars="200"/>
        <w:rPr>
          <w:rFonts w:ascii="宋体" w:hAnsi="宋体" w:cs="宋体"/>
          <w:sz w:val="24"/>
        </w:rPr>
      </w:pPr>
      <w:r>
        <w:rPr>
          <w:rFonts w:hint="eastAsia" w:ascii="宋体" w:hAnsi="宋体" w:cs="宋体"/>
          <w:sz w:val="24"/>
        </w:rPr>
        <w:t>（1）评标委员会按照招标文件中规定的评标方法及评标标准，对符合性审查合格的投标文件进行商务和技术评估，综合比较与评价。</w:t>
      </w:r>
    </w:p>
    <w:p w14:paraId="57E843FB">
      <w:pPr>
        <w:snapToGrid w:val="0"/>
        <w:spacing w:line="360" w:lineRule="auto"/>
        <w:ind w:firstLine="480" w:firstLineChars="200"/>
        <w:rPr>
          <w:rFonts w:ascii="宋体" w:hAnsi="宋体" w:cs="宋体"/>
          <w:sz w:val="24"/>
        </w:rPr>
      </w:pPr>
      <w:r>
        <w:rPr>
          <w:rFonts w:hint="eastAsia" w:ascii="宋体" w:hAnsi="宋体" w:cs="宋体"/>
          <w:sz w:val="24"/>
        </w:rPr>
        <w:t>（2）评标委员会独立对每个投标人的投标文件进行评价，并汇总每个投标人的得分。</w:t>
      </w:r>
    </w:p>
    <w:p w14:paraId="2EDFB8D5">
      <w:pPr>
        <w:snapToGrid w:val="0"/>
        <w:spacing w:line="360" w:lineRule="auto"/>
        <w:ind w:firstLine="480" w:firstLineChars="200"/>
        <w:rPr>
          <w:rFonts w:ascii="宋体" w:hAns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 w:val="24"/>
        </w:rPr>
        <w:t>投标人不能证明其报价合理性的，评标委员会将其作为无效投标处理</w:t>
      </w:r>
      <w:r>
        <w:rPr>
          <w:rFonts w:hint="eastAsia" w:ascii="宋体" w:hAnsi="宋体" w:cs="宋体"/>
          <w:sz w:val="24"/>
        </w:rPr>
        <w:t>。</w:t>
      </w:r>
    </w:p>
    <w:p w14:paraId="763BEF7E">
      <w:pPr>
        <w:snapToGrid w:val="0"/>
        <w:spacing w:line="360" w:lineRule="auto"/>
        <w:ind w:firstLine="480" w:firstLineChars="200"/>
        <w:rPr>
          <w:rFonts w:ascii="宋体" w:hAnsi="宋体" w:cs="宋体"/>
          <w:sz w:val="24"/>
        </w:rPr>
      </w:pPr>
      <w:r>
        <w:rPr>
          <w:rFonts w:hint="eastAsia" w:ascii="宋体" w:hAnsi="宋体" w:cs="宋体"/>
          <w:sz w:val="24"/>
        </w:rPr>
        <w:t>（3）评标委员会按照招标文件中规定的评标方法和标准计算各投标人的报价得分。在计算过程中，不得去掉最高报价或者最低报价。</w:t>
      </w:r>
    </w:p>
    <w:p w14:paraId="18A38E76">
      <w:pPr>
        <w:snapToGrid w:val="0"/>
        <w:spacing w:line="360" w:lineRule="auto"/>
        <w:ind w:firstLine="480" w:firstLineChars="200"/>
        <w:rPr>
          <w:rFonts w:ascii="宋体" w:hAnsi="宋体" w:cs="宋体"/>
          <w:sz w:val="24"/>
        </w:rPr>
      </w:pPr>
      <w:r>
        <w:rPr>
          <w:rFonts w:hint="eastAsia" w:ascii="宋体" w:hAnsi="宋体" w:cs="宋体"/>
          <w:sz w:val="24"/>
        </w:rPr>
        <w:t>（4）各投标人的得分为所有评委的有效评分的算术平均数。</w:t>
      </w:r>
    </w:p>
    <w:p w14:paraId="594F9CE2">
      <w:pPr>
        <w:snapToGrid w:val="0"/>
        <w:spacing w:line="360" w:lineRule="auto"/>
        <w:ind w:firstLine="480" w:firstLineChars="200"/>
        <w:rPr>
          <w:rFonts w:ascii="宋体" w:hAnsi="宋体" w:cs="宋体"/>
          <w:sz w:val="24"/>
        </w:rPr>
      </w:pPr>
      <w:r>
        <w:rPr>
          <w:rFonts w:hint="eastAsia" w:ascii="宋体" w:hAnsi="宋体" w:cs="宋体"/>
          <w:sz w:val="24"/>
        </w:rPr>
        <w:t>（5）评标委员会按照招标文件中的规定推荐中标候选人。</w:t>
      </w:r>
    </w:p>
    <w:p w14:paraId="6FC9AF8F">
      <w:pPr>
        <w:snapToGrid w:val="0"/>
        <w:spacing w:line="360" w:lineRule="auto"/>
        <w:ind w:firstLine="480" w:firstLineChars="200"/>
        <w:rPr>
          <w:rFonts w:ascii="宋体" w:hAnsi="宋体" w:cs="宋体"/>
          <w:sz w:val="24"/>
        </w:rPr>
      </w:pPr>
      <w:r>
        <w:rPr>
          <w:rFonts w:hint="eastAsia" w:ascii="宋体" w:hAnsi="宋体" w:cs="宋体"/>
          <w:sz w:val="24"/>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53501662">
      <w:pPr>
        <w:snapToGrid w:val="0"/>
        <w:spacing w:line="360" w:lineRule="auto"/>
        <w:ind w:firstLine="480" w:firstLineChars="200"/>
        <w:rPr>
          <w:rFonts w:ascii="宋体" w:hAnsi="宋体" w:cs="宋体"/>
          <w:sz w:val="24"/>
        </w:rPr>
      </w:pPr>
      <w:r>
        <w:rPr>
          <w:rFonts w:hint="eastAsia" w:ascii="宋体" w:hAnsi="宋体" w:cs="宋体"/>
          <w:sz w:val="24"/>
        </w:rPr>
        <w:t>5.2采用</w:t>
      </w:r>
      <w:r>
        <w:rPr>
          <w:rFonts w:hint="eastAsia" w:ascii="宋体" w:hAnsi="宋体" w:cs="宋体"/>
          <w:sz w:val="24"/>
          <w:szCs w:val="32"/>
        </w:rPr>
        <w:t>最低评标价法</w:t>
      </w:r>
      <w:r>
        <w:rPr>
          <w:rFonts w:hint="eastAsia" w:ascii="宋体" w:hAnsi="宋体" w:cs="宋体"/>
          <w:sz w:val="24"/>
        </w:rPr>
        <w:t>的</w:t>
      </w:r>
    </w:p>
    <w:p w14:paraId="483A8BA8">
      <w:pPr>
        <w:snapToGrid w:val="0"/>
        <w:spacing w:line="360" w:lineRule="auto"/>
        <w:ind w:firstLine="484" w:firstLineChars="202"/>
        <w:jc w:val="left"/>
        <w:rPr>
          <w:rFonts w:ascii="宋体" w:hAnsi="宋体" w:cs="宋体"/>
          <w:sz w:val="24"/>
        </w:rPr>
      </w:pPr>
      <w:r>
        <w:rPr>
          <w:rFonts w:hint="eastAsia" w:ascii="宋体" w:hAnsi="宋体" w:cs="宋体"/>
          <w:sz w:val="24"/>
        </w:rPr>
        <w:t>（1）评标委员会按照招标文件中规定的评标方法及评标标准，对符合性审查合格的投标文件报价进行比较。</w:t>
      </w:r>
    </w:p>
    <w:p w14:paraId="63A7441A">
      <w:pPr>
        <w:snapToGrid w:val="0"/>
        <w:spacing w:line="360" w:lineRule="auto"/>
        <w:ind w:firstLine="460" w:firstLineChars="202"/>
        <w:jc w:val="left"/>
        <w:rPr>
          <w:rFonts w:ascii="宋体" w:hAnsi="宋体" w:cs="宋体"/>
          <w:spacing w:val="-6"/>
          <w:sz w:val="24"/>
        </w:rPr>
      </w:pPr>
      <w:r>
        <w:rPr>
          <w:rFonts w:hint="eastAsia" w:ascii="宋体" w:hAnsi="宋体" w:cs="宋体"/>
          <w:spacing w:val="-6"/>
          <w:sz w:val="24"/>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pacing w:val="-6"/>
          <w:sz w:val="24"/>
        </w:rPr>
        <w:t>投标人不能证明其报价合理性的，评标委员会将其作为无效投标处理</w:t>
      </w:r>
      <w:r>
        <w:rPr>
          <w:rFonts w:hint="eastAsia" w:ascii="宋体" w:hAnsi="宋体" w:cs="宋体"/>
          <w:spacing w:val="-6"/>
          <w:sz w:val="24"/>
        </w:rPr>
        <w:t>。</w:t>
      </w:r>
    </w:p>
    <w:p w14:paraId="7B87C27D">
      <w:pPr>
        <w:snapToGrid w:val="0"/>
        <w:spacing w:line="360" w:lineRule="auto"/>
        <w:ind w:firstLine="484" w:firstLineChars="202"/>
        <w:jc w:val="left"/>
        <w:rPr>
          <w:rFonts w:ascii="宋体" w:hAnsi="宋体" w:cs="宋体"/>
          <w:sz w:val="24"/>
        </w:rPr>
      </w:pPr>
      <w:r>
        <w:rPr>
          <w:rFonts w:hint="eastAsia" w:ascii="宋体" w:hAnsi="宋体" w:cs="宋体"/>
          <w:sz w:val="24"/>
        </w:rPr>
        <w:t>（3）评标委员会按照招标文件中的规定推荐中标候选人。</w:t>
      </w:r>
    </w:p>
    <w:p w14:paraId="1B2D7728">
      <w:pPr>
        <w:snapToGrid w:val="0"/>
        <w:spacing w:line="360" w:lineRule="auto"/>
        <w:ind w:firstLine="484" w:firstLineChars="202"/>
        <w:jc w:val="left"/>
        <w:rPr>
          <w:rFonts w:ascii="宋体" w:hAnsi="宋体" w:cs="宋体"/>
          <w:sz w:val="24"/>
        </w:rPr>
      </w:pPr>
      <w:r>
        <w:rPr>
          <w:rFonts w:hint="eastAsia" w:ascii="宋体" w:hAnsi="宋体" w:cs="宋体"/>
          <w:sz w:val="24"/>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0E6C7869">
      <w:pPr>
        <w:snapToGrid w:val="0"/>
        <w:spacing w:line="360" w:lineRule="auto"/>
        <w:jc w:val="center"/>
        <w:rPr>
          <w:rFonts w:ascii="宋体" w:hAnsi="宋体" w:cs="宋体"/>
        </w:rPr>
      </w:pPr>
      <w:r>
        <w:rPr>
          <w:rFonts w:hint="eastAsia" w:ascii="宋体" w:hAnsi="宋体" w:cs="宋体"/>
        </w:rPr>
        <w:br w:type="page"/>
      </w:r>
      <w:r>
        <w:rPr>
          <w:rFonts w:hint="eastAsia" w:ascii="宋体" w:hAnsi="宋体" w:cs="宋体"/>
          <w:b/>
          <w:bCs/>
          <w:sz w:val="32"/>
          <w:szCs w:val="32"/>
        </w:rPr>
        <w:t>三、评标标准</w:t>
      </w:r>
    </w:p>
    <w:p w14:paraId="2035EBAA">
      <w:pPr>
        <w:pStyle w:val="5"/>
        <w:keepNext w:val="0"/>
        <w:keepLines w:val="0"/>
        <w:jc w:val="center"/>
        <w:rPr>
          <w:rFonts w:ascii="宋体" w:hAnsi="宋体" w:cs="宋体"/>
        </w:rPr>
      </w:pPr>
      <w:r>
        <w:rPr>
          <w:rFonts w:hint="eastAsia" w:ascii="宋体" w:hAnsi="宋体" w:cs="宋体"/>
        </w:rPr>
        <w:t>综合评分法</w:t>
      </w:r>
    </w:p>
    <w:p w14:paraId="68984FD0">
      <w:pPr>
        <w:pStyle w:val="25"/>
        <w:spacing w:line="360" w:lineRule="auto"/>
        <w:ind w:firstLine="420"/>
        <w:rPr>
          <w:rFonts w:hAnsi="宋体" w:cs="宋体"/>
          <w:bCs/>
          <w:sz w:val="24"/>
          <w:szCs w:val="24"/>
        </w:rPr>
      </w:pPr>
      <w:r>
        <w:rPr>
          <w:rFonts w:hint="eastAsia" w:hAnsi="宋体" w:cs="宋体"/>
          <w:bCs/>
          <w:sz w:val="24"/>
          <w:szCs w:val="24"/>
        </w:rPr>
        <w:t>注：1.计分方法按四舍五入取至百分位；</w:t>
      </w:r>
    </w:p>
    <w:p w14:paraId="4B620A24">
      <w:pPr>
        <w:rPr>
          <w:rFonts w:ascii="宋体" w:hAnsi="宋体" w:cs="宋体"/>
          <w:bCs/>
          <w:kern w:val="0"/>
          <w:sz w:val="24"/>
        </w:rPr>
      </w:pPr>
      <w:r>
        <w:rPr>
          <w:rFonts w:hint="eastAsia" w:hAnsi="宋体" w:cs="宋体"/>
          <w:bCs/>
          <w:sz w:val="24"/>
        </w:rPr>
        <w:t xml:space="preserve">    </w:t>
      </w:r>
      <w:r>
        <w:rPr>
          <w:rFonts w:hAnsi="宋体" w:cs="宋体"/>
          <w:bCs/>
          <w:sz w:val="24"/>
        </w:rPr>
        <w:t xml:space="preserve">    </w:t>
      </w:r>
      <w:r>
        <w:rPr>
          <w:rFonts w:hint="eastAsia" w:ascii="宋体" w:hAnsi="宋体" w:cs="宋体"/>
          <w:bCs/>
          <w:kern w:val="0"/>
          <w:sz w:val="24"/>
        </w:rPr>
        <w:t>2.因落实政府采购政策进行价格调整的，以调整后的价格计算评标基准价和投标报价。</w:t>
      </w:r>
    </w:p>
    <w:tbl>
      <w:tblPr>
        <w:tblStyle w:val="48"/>
        <w:tblpPr w:leftFromText="180" w:rightFromText="180" w:vertAnchor="text" w:horzAnchor="page" w:tblpX="1328" w:tblpY="437"/>
        <w:tblOverlap w:val="never"/>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518"/>
        <w:gridCol w:w="6087"/>
      </w:tblGrid>
      <w:tr w14:paraId="08806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45" w:type="dxa"/>
            <w:gridSpan w:val="2"/>
            <w:tcBorders>
              <w:top w:val="single" w:color="auto" w:sz="4" w:space="0"/>
              <w:left w:val="single" w:color="auto" w:sz="4" w:space="0"/>
              <w:bottom w:val="single" w:color="auto" w:sz="4" w:space="0"/>
              <w:right w:val="single" w:color="auto" w:sz="4" w:space="0"/>
            </w:tcBorders>
            <w:vAlign w:val="center"/>
          </w:tcPr>
          <w:p w14:paraId="6A314A62">
            <w:pPr>
              <w:spacing w:line="360" w:lineRule="auto"/>
              <w:jc w:val="center"/>
              <w:rPr>
                <w:rFonts w:ascii="宋体" w:hAnsi="宋体" w:cs="宋体"/>
                <w:bCs/>
                <w:sz w:val="24"/>
              </w:rPr>
            </w:pPr>
            <w:r>
              <w:rPr>
                <w:rFonts w:hint="eastAsia" w:ascii="宋体" w:hAnsi="宋体" w:cs="宋体"/>
                <w:bCs/>
                <w:sz w:val="24"/>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4F999385">
            <w:pPr>
              <w:spacing w:line="360" w:lineRule="auto"/>
              <w:jc w:val="center"/>
              <w:rPr>
                <w:rFonts w:ascii="宋体" w:hAnsi="宋体" w:cs="宋体"/>
                <w:bCs/>
                <w:sz w:val="24"/>
              </w:rPr>
            </w:pPr>
            <w:r>
              <w:rPr>
                <w:rFonts w:hint="eastAsia" w:ascii="宋体" w:hAnsi="宋体" w:cs="宋体"/>
                <w:bCs/>
                <w:sz w:val="24"/>
              </w:rPr>
              <w:t>评分因素</w:t>
            </w:r>
          </w:p>
        </w:tc>
        <w:tc>
          <w:tcPr>
            <w:tcW w:w="6087" w:type="dxa"/>
            <w:tcBorders>
              <w:top w:val="single" w:color="auto" w:sz="4" w:space="0"/>
              <w:left w:val="single" w:color="auto" w:sz="4" w:space="0"/>
              <w:bottom w:val="single" w:color="auto" w:sz="4" w:space="0"/>
              <w:right w:val="single" w:color="auto" w:sz="4" w:space="0"/>
            </w:tcBorders>
            <w:vAlign w:val="center"/>
          </w:tcPr>
          <w:p w14:paraId="3F29B368">
            <w:pPr>
              <w:spacing w:line="360" w:lineRule="auto"/>
              <w:jc w:val="center"/>
              <w:rPr>
                <w:rFonts w:ascii="宋体" w:hAnsi="宋体" w:cs="宋体"/>
                <w:bCs/>
                <w:sz w:val="24"/>
              </w:rPr>
            </w:pPr>
            <w:r>
              <w:rPr>
                <w:rFonts w:hint="eastAsia" w:ascii="宋体" w:hAnsi="宋体" w:cs="宋体"/>
                <w:bCs/>
                <w:sz w:val="24"/>
              </w:rPr>
              <w:t>评分标准</w:t>
            </w:r>
          </w:p>
        </w:tc>
      </w:tr>
      <w:tr w14:paraId="7394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14:paraId="643C05CF">
            <w:pPr>
              <w:spacing w:line="360" w:lineRule="auto"/>
              <w:ind w:firstLine="420"/>
              <w:jc w:val="center"/>
              <w:rPr>
                <w:rFonts w:ascii="宋体" w:hAnsi="宋体" w:cs="宋体"/>
                <w:bCs/>
                <w:sz w:val="24"/>
              </w:rPr>
            </w:pPr>
            <w:r>
              <w:rPr>
                <w:rFonts w:hint="eastAsia" w:ascii="宋体" w:hAnsi="宋体" w:cs="宋体"/>
                <w:bCs/>
                <w:sz w:val="24"/>
              </w:rPr>
              <w:t>11</w:t>
            </w:r>
          </w:p>
        </w:tc>
        <w:tc>
          <w:tcPr>
            <w:tcW w:w="1320" w:type="dxa"/>
            <w:tcBorders>
              <w:top w:val="single" w:color="auto" w:sz="4" w:space="0"/>
              <w:left w:val="single" w:color="auto" w:sz="4" w:space="0"/>
              <w:bottom w:val="single" w:color="auto" w:sz="4" w:space="0"/>
              <w:right w:val="single" w:color="auto" w:sz="4" w:space="0"/>
            </w:tcBorders>
            <w:vAlign w:val="center"/>
          </w:tcPr>
          <w:p w14:paraId="3FDE6B5C">
            <w:pPr>
              <w:widowControl/>
              <w:spacing w:line="360" w:lineRule="auto"/>
              <w:jc w:val="center"/>
              <w:rPr>
                <w:rFonts w:ascii="宋体" w:hAnsi="宋体" w:cs="宋体"/>
                <w:sz w:val="24"/>
              </w:rPr>
            </w:pPr>
            <w:r>
              <w:rPr>
                <w:rFonts w:hint="eastAsia" w:ascii="宋体" w:hAnsi="宋体" w:cs="宋体"/>
                <w:sz w:val="24"/>
              </w:rPr>
              <w:t>价格分（满分30分）</w:t>
            </w:r>
          </w:p>
          <w:p w14:paraId="6C7227E4">
            <w:pPr>
              <w:pStyle w:val="2"/>
              <w:spacing w:line="360" w:lineRule="auto"/>
              <w:jc w:val="center"/>
              <w:rPr>
                <w:rFonts w:ascii="宋体" w:hAnsi="宋体" w:cs="宋体"/>
                <w:bCs/>
                <w:sz w:val="24"/>
              </w:rPr>
            </w:pPr>
            <w:r>
              <w:rPr>
                <w:rFonts w:hint="eastAsia" w:ascii="宋体" w:hAnsi="宋体" w:eastAsia="宋体" w:cs="宋体"/>
                <w:b w:val="0"/>
                <w:kern w:val="0"/>
                <w:sz w:val="24"/>
              </w:rPr>
              <w:t>注：价格分不低于30分</w:t>
            </w:r>
          </w:p>
        </w:tc>
        <w:tc>
          <w:tcPr>
            <w:tcW w:w="1518" w:type="dxa"/>
            <w:tcBorders>
              <w:top w:val="single" w:color="auto" w:sz="4" w:space="0"/>
              <w:left w:val="single" w:color="auto" w:sz="4" w:space="0"/>
              <w:bottom w:val="single" w:color="auto" w:sz="4" w:space="0"/>
              <w:right w:val="single" w:color="auto" w:sz="4" w:space="0"/>
            </w:tcBorders>
            <w:vAlign w:val="center"/>
          </w:tcPr>
          <w:p w14:paraId="0410E8E7">
            <w:pPr>
              <w:widowControl/>
              <w:spacing w:line="360" w:lineRule="auto"/>
              <w:jc w:val="center"/>
              <w:rPr>
                <w:rFonts w:ascii="宋体" w:hAnsi="宋体" w:cs="宋体"/>
                <w:bCs/>
                <w:sz w:val="24"/>
              </w:rPr>
            </w:pPr>
            <w:r>
              <w:rPr>
                <w:rFonts w:hint="eastAsia" w:ascii="宋体" w:hAnsi="宋体" w:cs="宋体"/>
                <w:sz w:val="24"/>
              </w:rPr>
              <w:t>投标报价（满分30分）</w:t>
            </w:r>
          </w:p>
        </w:tc>
        <w:tc>
          <w:tcPr>
            <w:tcW w:w="6087" w:type="dxa"/>
            <w:tcBorders>
              <w:top w:val="single" w:color="auto" w:sz="4" w:space="0"/>
              <w:left w:val="single" w:color="auto" w:sz="4" w:space="0"/>
              <w:bottom w:val="single" w:color="auto" w:sz="4" w:space="0"/>
              <w:right w:val="single" w:color="auto" w:sz="4" w:space="0"/>
            </w:tcBorders>
          </w:tcPr>
          <w:p w14:paraId="407AB406">
            <w:pPr>
              <w:pStyle w:val="25"/>
              <w:spacing w:line="360" w:lineRule="auto"/>
              <w:rPr>
                <w:rFonts w:hAnsi="宋体" w:cs="宋体"/>
                <w:b/>
                <w:kern w:val="2"/>
                <w:sz w:val="24"/>
                <w:szCs w:val="24"/>
              </w:rPr>
            </w:pPr>
            <w:r>
              <w:rPr>
                <w:rFonts w:hint="eastAsia" w:hAnsi="宋体" w:cs="宋体"/>
                <w:b/>
                <w:kern w:val="2"/>
                <w:sz w:val="24"/>
                <w:szCs w:val="24"/>
              </w:rPr>
              <w:t>一、政府采购政策扣除</w:t>
            </w:r>
          </w:p>
          <w:p w14:paraId="26531BFD">
            <w:pPr>
              <w:snapToGrid w:val="0"/>
              <w:spacing w:line="360" w:lineRule="auto"/>
              <w:ind w:firstLine="506" w:firstLineChars="211"/>
              <w:rPr>
                <w:rFonts w:ascii="宋体" w:hAnsi="宋体"/>
                <w:sz w:val="24"/>
              </w:rPr>
            </w:pPr>
            <w:r>
              <w:rPr>
                <w:rFonts w:hint="eastAsia" w:ascii="宋体" w:hAnsi="宋体"/>
                <w:sz w:val="24"/>
              </w:rPr>
              <w:t>1.评标报价为投标人的投标报价进行政策性扣除后的价格，评标报价只是作为评标时使用。最终中标人的中标金额等于投标报价。</w:t>
            </w:r>
          </w:p>
          <w:p w14:paraId="6E2617A4">
            <w:pPr>
              <w:pStyle w:val="25"/>
              <w:spacing w:line="360" w:lineRule="auto"/>
              <w:ind w:firstLine="480" w:firstLineChars="200"/>
              <w:rPr>
                <w:rFonts w:hAnsi="宋体" w:cs="宋体"/>
                <w:sz w:val="24"/>
                <w:szCs w:val="24"/>
              </w:rPr>
            </w:pPr>
            <w:r>
              <w:rPr>
                <w:rFonts w:hint="eastAsia" w:hAnsi="宋体" w:cs="宋体"/>
                <w:sz w:val="24"/>
                <w:szCs w:val="24"/>
              </w:rPr>
              <w:t>2.</w:t>
            </w:r>
            <w:r>
              <w:rPr>
                <w:rFonts w:hint="eastAsia"/>
                <w:sz w:val="24"/>
                <w:szCs w:val="24"/>
              </w:rPr>
              <w:t xml:space="preserve"> </w:t>
            </w:r>
            <w:r>
              <w:rPr>
                <w:rFonts w:hint="eastAsia" w:hAnsi="宋体" w:cs="宋体"/>
                <w:sz w:val="24"/>
                <w:szCs w:val="24"/>
              </w:rPr>
              <w:t>根据《政府采购促进中小企业发展管理办法》（财库〔2020〕46号）及《广西壮族自治区财政厅关于持续优化政府采购营商环境推动高质量发展的通知》（桂财采〔2024〕55号 ）的规定，投标人属于《政府采购促进中小企业发展管理办法》规定的小微企业的，在其投标文件中提供《中小企业声明函》，且投标的全部货物由小微企业制造，对投标报价给予10%的扣除，用扣除后的价格参加评审，即评审价=投标报价×（1-10%）；大中型企业与小微企业组成联合体或者大中型企业向一家或者多家小微企业分包，且联合协议或者分包意向协议约定小微企业的合同份额占到合同总金额30%以上的，对联合体或者大中型企业的报价给予6%的扣除，用扣除后的价格参加评审。符合上述规定对报价给予扣除的，扣除后的价格为评标价，即评标价=投标报价×（1 - 扣除比例）；不符合上述给予扣除情形的，评标价=投标报价。</w:t>
            </w:r>
          </w:p>
          <w:p w14:paraId="1D2A13A0">
            <w:pPr>
              <w:pStyle w:val="25"/>
              <w:spacing w:line="360" w:lineRule="auto"/>
              <w:ind w:firstLine="480" w:firstLineChars="200"/>
              <w:rPr>
                <w:rFonts w:hAnsi="宋体" w:cs="宋体"/>
                <w:sz w:val="24"/>
                <w:szCs w:val="24"/>
              </w:rPr>
            </w:pPr>
            <w:r>
              <w:rPr>
                <w:rFonts w:hint="eastAsia" w:hAnsi="宋体" w:cs="宋体"/>
                <w:sz w:val="24"/>
                <w:szCs w:val="24"/>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hAnsi="宋体"/>
                <w:sz w:val="24"/>
                <w:szCs w:val="24"/>
              </w:rPr>
              <w:t>监狱企业属于小型、微型企业的，</w:t>
            </w:r>
            <w:r>
              <w:rPr>
                <w:rFonts w:hint="eastAsia" w:hAnsi="宋体" w:cs="宋体"/>
                <w:sz w:val="24"/>
                <w:szCs w:val="24"/>
              </w:rPr>
              <w:t>不重复享受政策。</w:t>
            </w:r>
          </w:p>
          <w:p w14:paraId="2C748BE6">
            <w:pPr>
              <w:pStyle w:val="25"/>
              <w:spacing w:line="360" w:lineRule="auto"/>
              <w:ind w:firstLine="480" w:firstLineChars="200"/>
              <w:outlineLvl w:val="0"/>
              <w:rPr>
                <w:rFonts w:hAnsi="宋体" w:cs="宋体"/>
                <w:sz w:val="24"/>
                <w:szCs w:val="24"/>
              </w:rPr>
            </w:pPr>
            <w:r>
              <w:rPr>
                <w:rFonts w:hint="eastAsia" w:hAnsi="宋体" w:cs="宋体"/>
                <w:sz w:val="24"/>
                <w:szCs w:val="24"/>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BA61496">
            <w:pPr>
              <w:pStyle w:val="25"/>
              <w:spacing w:line="360" w:lineRule="auto"/>
              <w:outlineLvl w:val="0"/>
              <w:rPr>
                <w:rFonts w:hAnsi="宋体" w:cs="宋体"/>
                <w:b/>
                <w:sz w:val="24"/>
                <w:szCs w:val="24"/>
              </w:rPr>
            </w:pPr>
            <w:r>
              <w:rPr>
                <w:rFonts w:hint="eastAsia" w:hAnsi="宋体" w:cs="宋体"/>
                <w:b/>
                <w:sz w:val="24"/>
                <w:szCs w:val="24"/>
              </w:rPr>
              <w:t>二、投标报价分（满分30分）</w:t>
            </w:r>
          </w:p>
          <w:p w14:paraId="6FAAF67D">
            <w:pPr>
              <w:pStyle w:val="25"/>
              <w:spacing w:line="360" w:lineRule="auto"/>
              <w:ind w:firstLine="480" w:firstLineChars="200"/>
              <w:rPr>
                <w:rFonts w:hAnsi="宋体" w:cs="宋体"/>
                <w:sz w:val="24"/>
                <w:szCs w:val="24"/>
              </w:rPr>
            </w:pPr>
            <w:r>
              <w:rPr>
                <w:rFonts w:hint="eastAsia" w:hAnsi="宋体" w:cs="宋体"/>
                <w:sz w:val="24"/>
                <w:szCs w:val="24"/>
              </w:rPr>
              <w:t>1.投标报价分采用低价优先法计算，满足招标文件要求且评标价最低的有效投标人的评标价为评标基准价，其投标报价分为满分。</w:t>
            </w:r>
          </w:p>
          <w:p w14:paraId="029834A7">
            <w:pPr>
              <w:pStyle w:val="25"/>
              <w:spacing w:line="360" w:lineRule="auto"/>
              <w:ind w:firstLine="480" w:firstLineChars="200"/>
              <w:rPr>
                <w:rFonts w:hAnsi="宋体" w:cs="宋体"/>
                <w:sz w:val="24"/>
                <w:szCs w:val="24"/>
              </w:rPr>
            </w:pPr>
            <w:r>
              <w:rPr>
                <w:rFonts w:hint="eastAsia" w:hAnsi="宋体" w:cs="宋体"/>
                <w:sz w:val="24"/>
                <w:szCs w:val="24"/>
              </w:rPr>
              <w:t>2.其他投标人的价格分统一按照下列公式计算：</w:t>
            </w:r>
          </w:p>
          <w:p w14:paraId="15A012E4">
            <w:pPr>
              <w:widowControl/>
              <w:spacing w:line="360" w:lineRule="auto"/>
              <w:jc w:val="left"/>
              <w:rPr>
                <w:rFonts w:ascii="宋体" w:hAnsi="宋体" w:cs="宋体"/>
                <w:sz w:val="24"/>
              </w:rPr>
            </w:pPr>
            <w:r>
              <w:rPr>
                <w:rFonts w:hint="eastAsia" w:ascii="宋体" w:hAnsi="宋体" w:cs="宋体"/>
                <w:sz w:val="24"/>
              </w:rPr>
              <w:t>某有效投标人的投标报价分=（评标基准价／某有效投标人评标报价）× 30分</w:t>
            </w:r>
          </w:p>
        </w:tc>
      </w:tr>
      <w:tr w14:paraId="468D0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Borders>
              <w:top w:val="single" w:color="auto" w:sz="4" w:space="0"/>
              <w:left w:val="single" w:color="auto" w:sz="4" w:space="0"/>
              <w:bottom w:val="single" w:color="auto" w:sz="4" w:space="0"/>
              <w:right w:val="single" w:color="auto" w:sz="4" w:space="0"/>
            </w:tcBorders>
            <w:vAlign w:val="center"/>
          </w:tcPr>
          <w:p w14:paraId="6C108512">
            <w:pPr>
              <w:spacing w:line="360" w:lineRule="auto"/>
              <w:ind w:firstLine="420"/>
              <w:rPr>
                <w:rFonts w:ascii="宋体" w:hAnsi="宋体" w:cs="宋体"/>
                <w:bCs/>
                <w:sz w:val="24"/>
              </w:rPr>
            </w:pPr>
            <w:r>
              <w:rPr>
                <w:rFonts w:hint="eastAsia" w:ascii="宋体" w:hAnsi="宋体" w:cs="宋体"/>
                <w:bCs/>
                <w:sz w:val="24"/>
              </w:rPr>
              <w:t>22</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1AEE9010">
            <w:pPr>
              <w:spacing w:line="360" w:lineRule="auto"/>
              <w:jc w:val="center"/>
              <w:rPr>
                <w:rFonts w:ascii="宋体" w:hAnsi="宋体" w:cs="宋体"/>
                <w:bCs/>
                <w:sz w:val="24"/>
              </w:rPr>
            </w:pPr>
            <w:r>
              <w:rPr>
                <w:rFonts w:hint="eastAsia" w:ascii="宋体" w:hAnsi="宋体" w:cs="宋体"/>
                <w:bCs/>
                <w:sz w:val="24"/>
              </w:rPr>
              <w:t>技术分</w:t>
            </w:r>
          </w:p>
          <w:p w14:paraId="5E86C0AE">
            <w:pPr>
              <w:spacing w:line="360" w:lineRule="auto"/>
              <w:jc w:val="center"/>
              <w:rPr>
                <w:rFonts w:ascii="宋体" w:hAnsi="宋体" w:cs="宋体"/>
                <w:bCs/>
                <w:sz w:val="24"/>
              </w:rPr>
            </w:pPr>
            <w:r>
              <w:rPr>
                <w:rFonts w:hint="eastAsia" w:ascii="宋体" w:hAnsi="宋体" w:cs="宋体"/>
                <w:bCs/>
                <w:sz w:val="24"/>
              </w:rPr>
              <w:t>（59分）</w:t>
            </w:r>
          </w:p>
        </w:tc>
        <w:tc>
          <w:tcPr>
            <w:tcW w:w="1518" w:type="dxa"/>
            <w:tcBorders>
              <w:top w:val="single" w:color="auto" w:sz="4" w:space="0"/>
              <w:left w:val="single" w:color="auto" w:sz="4" w:space="0"/>
              <w:bottom w:val="single" w:color="auto" w:sz="4" w:space="0"/>
              <w:right w:val="single" w:color="auto" w:sz="4" w:space="0"/>
            </w:tcBorders>
            <w:vAlign w:val="center"/>
          </w:tcPr>
          <w:p w14:paraId="49BBE6BA">
            <w:pPr>
              <w:spacing w:line="360" w:lineRule="auto"/>
              <w:jc w:val="center"/>
              <w:rPr>
                <w:rFonts w:ascii="宋体" w:hAnsi="宋体" w:cs="宋体"/>
                <w:bCs/>
                <w:sz w:val="24"/>
              </w:rPr>
            </w:pPr>
            <w:r>
              <w:rPr>
                <w:rFonts w:hint="eastAsia" w:ascii="宋体" w:hAnsi="宋体" w:cs="宋体"/>
                <w:bCs/>
                <w:sz w:val="24"/>
              </w:rPr>
              <w:t>技术性能响应分（14分）</w:t>
            </w:r>
          </w:p>
        </w:tc>
        <w:tc>
          <w:tcPr>
            <w:tcW w:w="6087" w:type="dxa"/>
            <w:tcBorders>
              <w:top w:val="single" w:color="auto" w:sz="4" w:space="0"/>
              <w:left w:val="single" w:color="auto" w:sz="4" w:space="0"/>
              <w:bottom w:val="single" w:color="auto" w:sz="4" w:space="0"/>
              <w:right w:val="single" w:color="auto" w:sz="4" w:space="0"/>
            </w:tcBorders>
            <w:vAlign w:val="center"/>
          </w:tcPr>
          <w:p w14:paraId="263B5535">
            <w:pPr>
              <w:numPr>
                <w:ilvl w:val="0"/>
                <w:numId w:val="8"/>
              </w:numPr>
              <w:spacing w:line="360" w:lineRule="auto"/>
              <w:rPr>
                <w:rFonts w:ascii="宋体" w:hAnsi="宋体" w:cs="宋体"/>
                <w:bCs/>
                <w:sz w:val="24"/>
              </w:rPr>
            </w:pPr>
            <w:r>
              <w:rPr>
                <w:rFonts w:hint="eastAsia" w:ascii="宋体" w:hAnsi="宋体" w:cs="宋体"/>
                <w:bCs/>
                <w:sz w:val="24"/>
              </w:rPr>
              <w:t>投标产品完全满足招标文件采购需求中“技术参数及性能（配置）要求”要求的得满分8分。带“▲”的条款不允许负偏离，不带“▲”的条款每台设备允许2项负偏离，每有1项负偏离得分少2分，最低0分。单台设备3项或3项以上负偏离的投标无效。</w:t>
            </w:r>
          </w:p>
          <w:p w14:paraId="4A9EC037">
            <w:pPr>
              <w:numPr>
                <w:ilvl w:val="0"/>
                <w:numId w:val="8"/>
              </w:numPr>
              <w:spacing w:line="360" w:lineRule="auto"/>
            </w:pPr>
            <w:r>
              <w:rPr>
                <w:rFonts w:hint="eastAsia" w:ascii="宋体" w:hAnsi="宋体" w:cs="宋体"/>
                <w:bCs/>
                <w:sz w:val="24"/>
              </w:rPr>
              <w:t>技术要求偏离表和商务要求偏离表中对采购需求要求的每项正偏离得2分，满分6分。【技术要求偏离表中的正偏离须提供投标产品的彩页或国家认可的有资质的第三方检测机构出具的检测报告复印件或产品生产厂家出具的技术参数说明证明作为佐证，以上佐证材料均需加盖生产厂家或代理商（附生产厂家授权资料）公章。商务要求偏离表中的正偏离须提供经投标人法定代表人签字认可且加盖投标人公章的承诺函】</w:t>
            </w:r>
          </w:p>
        </w:tc>
      </w:tr>
      <w:tr w14:paraId="6525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left w:val="single" w:color="auto" w:sz="4" w:space="0"/>
              <w:right w:val="single" w:color="auto" w:sz="4" w:space="0"/>
            </w:tcBorders>
            <w:vAlign w:val="center"/>
          </w:tcPr>
          <w:p w14:paraId="487388B2">
            <w:pPr>
              <w:spacing w:line="360" w:lineRule="auto"/>
              <w:ind w:firstLine="420"/>
              <w:rPr>
                <w:rFonts w:ascii="宋体" w:hAnsi="宋体" w:cs="宋体"/>
                <w:bCs/>
                <w:sz w:val="24"/>
              </w:rPr>
            </w:pPr>
          </w:p>
        </w:tc>
        <w:tc>
          <w:tcPr>
            <w:tcW w:w="1320" w:type="dxa"/>
            <w:vMerge w:val="continue"/>
            <w:tcBorders>
              <w:left w:val="single" w:color="auto" w:sz="4" w:space="0"/>
              <w:right w:val="single" w:color="auto" w:sz="4" w:space="0"/>
            </w:tcBorders>
            <w:vAlign w:val="center"/>
          </w:tcPr>
          <w:p w14:paraId="76985410">
            <w:pPr>
              <w:spacing w:line="360" w:lineRule="auto"/>
              <w:jc w:val="center"/>
              <w:rPr>
                <w:rFonts w:ascii="宋体" w:hAnsi="宋体" w:cs="宋体"/>
                <w:bCs/>
                <w:sz w:val="24"/>
              </w:rPr>
            </w:pPr>
          </w:p>
        </w:tc>
        <w:tc>
          <w:tcPr>
            <w:tcW w:w="1518" w:type="dxa"/>
            <w:tcBorders>
              <w:top w:val="single" w:color="auto" w:sz="4" w:space="0"/>
              <w:left w:val="single" w:color="auto" w:sz="4" w:space="0"/>
              <w:bottom w:val="single" w:color="auto" w:sz="4" w:space="0"/>
              <w:right w:val="single" w:color="auto" w:sz="4" w:space="0"/>
            </w:tcBorders>
            <w:vAlign w:val="center"/>
          </w:tcPr>
          <w:p w14:paraId="50B6F7AF">
            <w:pPr>
              <w:spacing w:line="360" w:lineRule="auto"/>
              <w:jc w:val="center"/>
              <w:rPr>
                <w:rFonts w:ascii="宋体" w:hAnsi="宋体" w:cs="宋体"/>
                <w:bCs/>
                <w:sz w:val="24"/>
              </w:rPr>
            </w:pPr>
            <w:r>
              <w:rPr>
                <w:rFonts w:hint="eastAsia" w:ascii="宋体" w:hAnsi="宋体" w:cs="宋体"/>
                <w:bCs/>
                <w:sz w:val="24"/>
              </w:rPr>
              <w:t>佐证材料分（12分）</w:t>
            </w:r>
          </w:p>
        </w:tc>
        <w:tc>
          <w:tcPr>
            <w:tcW w:w="6087" w:type="dxa"/>
            <w:tcBorders>
              <w:top w:val="single" w:color="auto" w:sz="4" w:space="0"/>
              <w:left w:val="single" w:color="auto" w:sz="4" w:space="0"/>
              <w:bottom w:val="single" w:color="auto" w:sz="4" w:space="0"/>
              <w:right w:val="single" w:color="auto" w:sz="4" w:space="0"/>
            </w:tcBorders>
            <w:vAlign w:val="center"/>
          </w:tcPr>
          <w:p w14:paraId="30E98D9A">
            <w:pPr>
              <w:spacing w:line="360" w:lineRule="auto"/>
              <w:rPr>
                <w:rFonts w:ascii="宋体" w:hAnsi="宋体" w:cs="宋体"/>
                <w:bCs/>
                <w:sz w:val="24"/>
              </w:rPr>
            </w:pPr>
            <w:r>
              <w:rPr>
                <w:rFonts w:hint="eastAsia" w:ascii="宋体" w:hAnsi="宋体" w:cs="宋体"/>
                <w:bCs/>
                <w:sz w:val="24"/>
              </w:rPr>
              <w:t>采购需求中“技术参数及性能（配置）要求”中标注“</w:t>
            </w:r>
            <w:r>
              <w:rPr>
                <w:rFonts w:hint="eastAsia" w:ascii="微软雅黑" w:hAnsi="微软雅黑" w:eastAsia="微软雅黑" w:cs="微软雅黑"/>
                <w:bCs/>
                <w:sz w:val="24"/>
              </w:rPr>
              <w:t>◉</w:t>
            </w:r>
            <w:r>
              <w:rPr>
                <w:rFonts w:hint="eastAsia" w:ascii="宋体" w:hAnsi="宋体" w:cs="宋体"/>
                <w:bCs/>
                <w:sz w:val="24"/>
              </w:rPr>
              <w:t>”的重要参数，如能出具真实佐证材料进行确认的参数确认的，每条参数的佐证材料加1分，满分12分，不提供或佐证材料不符合要求的不得分。【提供投标产品的彩页或国家认可的有资质的第三方检测机构出具的检测报告复印件或产品生产厂家出具的技术参数说明证明作为佐证，以上佐证材料均需加盖生产厂家或代理商（附生产厂家授权资料）公章。】</w:t>
            </w:r>
          </w:p>
        </w:tc>
      </w:tr>
      <w:tr w14:paraId="14E5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top w:val="single" w:color="auto" w:sz="4" w:space="0"/>
              <w:left w:val="single" w:color="auto" w:sz="4" w:space="0"/>
              <w:bottom w:val="single" w:color="auto" w:sz="4" w:space="0"/>
              <w:right w:val="single" w:color="auto" w:sz="4" w:space="0"/>
            </w:tcBorders>
            <w:vAlign w:val="center"/>
          </w:tcPr>
          <w:p w14:paraId="74B4178D">
            <w:pPr>
              <w:spacing w:line="360" w:lineRule="auto"/>
              <w:ind w:firstLine="420"/>
              <w:rPr>
                <w:rFonts w:ascii="宋体" w:hAnsi="宋体" w:cs="宋体"/>
                <w:bCs/>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6200D067">
            <w:pPr>
              <w:spacing w:line="360" w:lineRule="auto"/>
              <w:jc w:val="center"/>
              <w:rPr>
                <w:rFonts w:ascii="宋体" w:hAnsi="宋体" w:cs="宋体"/>
                <w:bCs/>
                <w:sz w:val="24"/>
              </w:rPr>
            </w:pPr>
          </w:p>
        </w:tc>
        <w:tc>
          <w:tcPr>
            <w:tcW w:w="1518" w:type="dxa"/>
            <w:tcBorders>
              <w:top w:val="single" w:color="auto" w:sz="4" w:space="0"/>
              <w:left w:val="single" w:color="auto" w:sz="4" w:space="0"/>
              <w:bottom w:val="single" w:color="auto" w:sz="4" w:space="0"/>
              <w:right w:val="single" w:color="auto" w:sz="4" w:space="0"/>
            </w:tcBorders>
            <w:vAlign w:val="center"/>
          </w:tcPr>
          <w:p w14:paraId="291BC1D7">
            <w:pPr>
              <w:spacing w:line="360" w:lineRule="auto"/>
              <w:jc w:val="center"/>
              <w:rPr>
                <w:rFonts w:ascii="宋体" w:hAnsi="宋体" w:cs="宋体"/>
                <w:bCs/>
                <w:sz w:val="24"/>
              </w:rPr>
            </w:pPr>
            <w:r>
              <w:rPr>
                <w:rFonts w:hint="eastAsia" w:ascii="宋体" w:hAnsi="宋体" w:cs="宋体"/>
                <w:bCs/>
                <w:sz w:val="24"/>
              </w:rPr>
              <w:t>项目供货方案（18分）</w:t>
            </w:r>
          </w:p>
        </w:tc>
        <w:tc>
          <w:tcPr>
            <w:tcW w:w="6087" w:type="dxa"/>
            <w:tcBorders>
              <w:top w:val="single" w:color="auto" w:sz="4" w:space="0"/>
              <w:left w:val="single" w:color="auto" w:sz="4" w:space="0"/>
              <w:bottom w:val="single" w:color="auto" w:sz="4" w:space="0"/>
              <w:right w:val="single" w:color="auto" w:sz="4" w:space="0"/>
            </w:tcBorders>
            <w:vAlign w:val="center"/>
          </w:tcPr>
          <w:p w14:paraId="066B3F47">
            <w:pPr>
              <w:spacing w:line="360" w:lineRule="auto"/>
              <w:rPr>
                <w:rFonts w:ascii="宋体" w:hAnsi="宋体" w:cs="宋体"/>
                <w:bCs/>
                <w:sz w:val="24"/>
              </w:rPr>
            </w:pPr>
            <w:r>
              <w:rPr>
                <w:rFonts w:hint="eastAsia" w:ascii="宋体" w:hAnsi="宋体" w:cs="宋体"/>
                <w:bCs/>
                <w:sz w:val="24"/>
              </w:rPr>
              <w:t>未满足以下要求或未提供方案的不得分。</w:t>
            </w:r>
          </w:p>
          <w:p w14:paraId="161A908E">
            <w:pPr>
              <w:spacing w:line="360" w:lineRule="auto"/>
              <w:rPr>
                <w:rFonts w:ascii="宋体" w:hAnsi="宋体" w:cs="宋体"/>
                <w:bCs/>
                <w:sz w:val="24"/>
              </w:rPr>
            </w:pPr>
            <w:r>
              <w:rPr>
                <w:rFonts w:hint="eastAsia" w:ascii="宋体" w:hAnsi="宋体" w:cs="宋体"/>
                <w:bCs/>
                <w:sz w:val="24"/>
              </w:rPr>
              <w:t>一档（5分）：能针对所供设备提供详细的供货方案，含采购、包装、运输、安装、调试等各流程的工作计划和时间节点等，要求方案与所供设备匹配、正确；</w:t>
            </w:r>
          </w:p>
          <w:p w14:paraId="2976E31B">
            <w:pPr>
              <w:spacing w:line="360" w:lineRule="auto"/>
              <w:rPr>
                <w:rFonts w:ascii="宋体" w:hAnsi="宋体" w:cs="宋体"/>
                <w:bCs/>
                <w:sz w:val="24"/>
              </w:rPr>
            </w:pPr>
            <w:r>
              <w:rPr>
                <w:rFonts w:hint="eastAsia" w:ascii="宋体" w:hAnsi="宋体" w:cs="宋体"/>
                <w:bCs/>
                <w:sz w:val="24"/>
              </w:rPr>
              <w:t>二档（9分）：在满足上一档的基础上，各阶段有明确负责人，落实职责，且各环节工作编制有实施措施和质量保证措施。分析供货流程各环节可能出现的问题并提出解决措施。</w:t>
            </w:r>
          </w:p>
          <w:p w14:paraId="3D4268A9">
            <w:pPr>
              <w:spacing w:line="360" w:lineRule="auto"/>
              <w:rPr>
                <w:rFonts w:ascii="宋体" w:hAnsi="宋体" w:cs="宋体"/>
                <w:sz w:val="24"/>
              </w:rPr>
            </w:pPr>
            <w:r>
              <w:rPr>
                <w:rFonts w:hint="eastAsia" w:ascii="宋体" w:hAnsi="宋体" w:cs="宋体"/>
                <w:bCs/>
                <w:sz w:val="24"/>
              </w:rPr>
              <w:t>三档（13分）：在满足上一档的基础上，提供现场安装调试方案验收、校准方案，</w:t>
            </w:r>
            <w:r>
              <w:rPr>
                <w:rFonts w:hint="eastAsia" w:ascii="宋体" w:hAnsi="宋体" w:cs="宋体"/>
                <w:sz w:val="24"/>
              </w:rPr>
              <w:t>分析安装调试过程中常见的技术问题和难点，提供解决方案。</w:t>
            </w:r>
          </w:p>
          <w:p w14:paraId="527B26AE">
            <w:pPr>
              <w:spacing w:line="360" w:lineRule="auto"/>
              <w:rPr>
                <w:rFonts w:ascii="宋体" w:hAnsi="宋体" w:cs="宋体"/>
                <w:sz w:val="24"/>
              </w:rPr>
            </w:pPr>
            <w:r>
              <w:rPr>
                <w:rFonts w:hint="eastAsia" w:ascii="宋体" w:hAnsi="宋体" w:cs="宋体"/>
                <w:sz w:val="24"/>
              </w:rPr>
              <w:t>四档（18分）：在满足上一档的基础上，总结投标产品在国内其他高校或科研机构等单位的供货经验，并结合采购人实际编制投标产品使用过程的合理化建议。</w:t>
            </w:r>
          </w:p>
        </w:tc>
      </w:tr>
      <w:tr w14:paraId="161E4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525" w:type="dxa"/>
            <w:vMerge w:val="continue"/>
            <w:tcBorders>
              <w:top w:val="single" w:color="auto" w:sz="4" w:space="0"/>
              <w:left w:val="single" w:color="auto" w:sz="4" w:space="0"/>
              <w:bottom w:val="single" w:color="auto" w:sz="4" w:space="0"/>
              <w:right w:val="single" w:color="auto" w:sz="4" w:space="0"/>
            </w:tcBorders>
            <w:vAlign w:val="center"/>
          </w:tcPr>
          <w:p w14:paraId="5A96F07E">
            <w:pPr>
              <w:spacing w:line="360" w:lineRule="auto"/>
              <w:ind w:firstLine="420"/>
              <w:rPr>
                <w:rFonts w:ascii="宋体" w:hAnsi="宋体" w:cs="宋体"/>
                <w:bCs/>
                <w:sz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14:paraId="499F4E86">
            <w:pPr>
              <w:spacing w:line="360" w:lineRule="auto"/>
              <w:ind w:firstLine="420"/>
              <w:rPr>
                <w:rFonts w:ascii="宋体" w:hAnsi="宋体" w:cs="宋体"/>
                <w:bCs/>
                <w:sz w:val="24"/>
              </w:rPr>
            </w:pPr>
          </w:p>
        </w:tc>
        <w:tc>
          <w:tcPr>
            <w:tcW w:w="1518" w:type="dxa"/>
            <w:tcBorders>
              <w:top w:val="single" w:color="auto" w:sz="4" w:space="0"/>
              <w:left w:val="single" w:color="auto" w:sz="4" w:space="0"/>
              <w:bottom w:val="single" w:color="auto" w:sz="4" w:space="0"/>
              <w:right w:val="single" w:color="auto" w:sz="4" w:space="0"/>
            </w:tcBorders>
            <w:vAlign w:val="center"/>
          </w:tcPr>
          <w:p w14:paraId="0C391B54">
            <w:pPr>
              <w:spacing w:line="360" w:lineRule="auto"/>
              <w:jc w:val="center"/>
              <w:rPr>
                <w:rFonts w:ascii="宋体" w:hAnsi="宋体" w:cs="宋体"/>
                <w:bCs/>
                <w:sz w:val="24"/>
              </w:rPr>
            </w:pPr>
            <w:r>
              <w:rPr>
                <w:rFonts w:hint="eastAsia" w:ascii="宋体" w:hAnsi="宋体" w:cs="宋体"/>
                <w:bCs/>
                <w:sz w:val="24"/>
                <w:lang w:bidi="ar"/>
              </w:rPr>
              <w:t>售后服务方案（15分）</w:t>
            </w:r>
          </w:p>
        </w:tc>
        <w:tc>
          <w:tcPr>
            <w:tcW w:w="6087" w:type="dxa"/>
            <w:tcBorders>
              <w:top w:val="single" w:color="auto" w:sz="4" w:space="0"/>
              <w:left w:val="single" w:color="auto" w:sz="4" w:space="0"/>
              <w:bottom w:val="single" w:color="auto" w:sz="4" w:space="0"/>
              <w:right w:val="single" w:color="auto" w:sz="4" w:space="0"/>
            </w:tcBorders>
            <w:vAlign w:val="center"/>
          </w:tcPr>
          <w:p w14:paraId="710017A5">
            <w:pPr>
              <w:spacing w:line="360" w:lineRule="auto"/>
              <w:rPr>
                <w:rFonts w:ascii="宋体" w:hAnsi="宋体" w:cs="宋体"/>
                <w:sz w:val="24"/>
              </w:rPr>
            </w:pPr>
            <w:r>
              <w:rPr>
                <w:rFonts w:hint="eastAsia" w:ascii="宋体" w:hAnsi="宋体" w:cs="宋体"/>
                <w:sz w:val="24"/>
              </w:rPr>
              <w:t>未满足以下要求或未提供方案的不得分。</w:t>
            </w:r>
          </w:p>
          <w:p w14:paraId="6D4344B6">
            <w:pPr>
              <w:spacing w:line="360" w:lineRule="auto"/>
              <w:rPr>
                <w:rFonts w:ascii="宋体" w:hAnsi="宋体" w:cs="宋体"/>
                <w:sz w:val="24"/>
              </w:rPr>
            </w:pPr>
            <w:r>
              <w:rPr>
                <w:rFonts w:hint="eastAsia" w:ascii="宋体" w:hAnsi="宋体" w:cs="宋体"/>
                <w:sz w:val="24"/>
              </w:rPr>
              <w:t>一档（5分）：投标文件中提供有满足商务条款要求的售后服务的具体工作措施，且对售后服务工作出具承诺函。</w:t>
            </w:r>
          </w:p>
          <w:p w14:paraId="7B912835">
            <w:pPr>
              <w:spacing w:line="360" w:lineRule="auto"/>
              <w:rPr>
                <w:rFonts w:ascii="宋体" w:hAnsi="宋体" w:cs="宋体"/>
                <w:szCs w:val="21"/>
              </w:rPr>
            </w:pPr>
            <w:r>
              <w:rPr>
                <w:rFonts w:hint="eastAsia" w:ascii="宋体" w:hAnsi="宋体" w:cs="宋体"/>
                <w:sz w:val="24"/>
              </w:rPr>
              <w:t>二档（</w:t>
            </w:r>
            <w:r>
              <w:rPr>
                <w:rFonts w:ascii="宋体" w:hAnsi="宋体" w:cs="宋体"/>
                <w:sz w:val="24"/>
              </w:rPr>
              <w:t>10</w:t>
            </w:r>
            <w:r>
              <w:rPr>
                <w:rFonts w:hint="eastAsia" w:ascii="宋体" w:hAnsi="宋体" w:cs="宋体"/>
                <w:sz w:val="24"/>
              </w:rPr>
              <w:t>分）：投标人提供的质保期内售后服务承诺，建立健全售后服务体系，维护维修方案和措施合理，设备定期巡检和用户回访等工作方案详细，售后服务应急方案、故障处理响应等均有明确措施，售后服务团队中至少2人（注明姓名、联系方式等），提供7×24小时售后服务电话等，完全满足且提供经投标人法定代表人签字认可的售后服务承诺函。</w:t>
            </w:r>
          </w:p>
          <w:p w14:paraId="13F65DD2">
            <w:pPr>
              <w:spacing w:line="360" w:lineRule="auto"/>
              <w:rPr>
                <w:rFonts w:ascii="宋体" w:hAnsi="宋体" w:cs="宋体"/>
                <w:sz w:val="24"/>
              </w:rPr>
            </w:pPr>
            <w:r>
              <w:rPr>
                <w:rFonts w:hint="eastAsia" w:ascii="宋体" w:hAnsi="宋体" w:cs="宋体"/>
                <w:sz w:val="24"/>
              </w:rPr>
              <w:t>三档（15分）：质保期内由各项产品生产厂家亲自提供质保和维护保养、提供产品生产厂家线上远程支持和软件升级，由产品生产厂家进行设备和软件的操作培训并提供培训方案，明确产品生产厂家的技术员姓名、联系方式等，完全满足以上要求且提供经产品生产厂家出具且盖章的售后服务承诺函（本次投标产品为多个厂家生产的须各厂家分别出具产品售后承诺）。</w:t>
            </w:r>
          </w:p>
          <w:p w14:paraId="5829C6F2">
            <w:pPr>
              <w:spacing w:line="360" w:lineRule="auto"/>
              <w:rPr>
                <w:rFonts w:ascii="宋体" w:hAnsi="宋体" w:cs="宋体"/>
                <w:sz w:val="24"/>
              </w:rPr>
            </w:pPr>
            <w:r>
              <w:rPr>
                <w:rFonts w:hint="eastAsia" w:ascii="宋体" w:hAnsi="宋体" w:cs="宋体"/>
                <w:bCs/>
                <w:sz w:val="24"/>
              </w:rPr>
              <w:t>【注：投标文件中提供拟投入售后人员的身份证、投标截止日期前半年内其中一个月供应商为其缴纳的社保证明或劳动协议或其他类型的证明材料。承诺投入的人员必须如实投入到项目实施中，未经采购人同意不允许自行更换。】</w:t>
            </w:r>
          </w:p>
        </w:tc>
      </w:tr>
      <w:tr w14:paraId="3A56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restart"/>
            <w:tcBorders>
              <w:top w:val="single" w:color="auto" w:sz="4" w:space="0"/>
              <w:left w:val="single" w:color="auto" w:sz="4" w:space="0"/>
              <w:right w:val="single" w:color="auto" w:sz="4" w:space="0"/>
            </w:tcBorders>
            <w:vAlign w:val="center"/>
          </w:tcPr>
          <w:p w14:paraId="56A97400">
            <w:pPr>
              <w:spacing w:line="360" w:lineRule="auto"/>
              <w:ind w:firstLine="420"/>
              <w:rPr>
                <w:rFonts w:ascii="宋体" w:hAnsi="宋体" w:cs="宋体"/>
                <w:bCs/>
                <w:sz w:val="24"/>
              </w:rPr>
            </w:pPr>
            <w:r>
              <w:rPr>
                <w:rFonts w:hint="eastAsia" w:ascii="宋体" w:hAnsi="宋体" w:cs="宋体"/>
                <w:bCs/>
                <w:sz w:val="24"/>
              </w:rPr>
              <w:t>63</w:t>
            </w:r>
          </w:p>
        </w:tc>
        <w:tc>
          <w:tcPr>
            <w:tcW w:w="1320" w:type="dxa"/>
            <w:vMerge w:val="restart"/>
            <w:tcBorders>
              <w:top w:val="single" w:color="auto" w:sz="4" w:space="0"/>
              <w:left w:val="single" w:color="auto" w:sz="4" w:space="0"/>
              <w:right w:val="single" w:color="auto" w:sz="4" w:space="0"/>
            </w:tcBorders>
            <w:vAlign w:val="center"/>
          </w:tcPr>
          <w:p w14:paraId="09EB55F0">
            <w:pPr>
              <w:spacing w:line="360" w:lineRule="auto"/>
              <w:jc w:val="center"/>
              <w:rPr>
                <w:rFonts w:ascii="宋体" w:hAnsi="宋体" w:cs="宋体"/>
                <w:bCs/>
                <w:sz w:val="24"/>
              </w:rPr>
            </w:pPr>
            <w:r>
              <w:rPr>
                <w:rFonts w:hint="eastAsia" w:ascii="宋体" w:hAnsi="宋体" w:cs="宋体"/>
                <w:bCs/>
                <w:sz w:val="24"/>
              </w:rPr>
              <w:t>商务分（满分11分）</w:t>
            </w: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6262433D">
            <w:pPr>
              <w:spacing w:line="360" w:lineRule="auto"/>
              <w:jc w:val="center"/>
              <w:rPr>
                <w:rFonts w:ascii="宋体" w:hAnsi="宋体" w:cs="宋体"/>
                <w:bCs/>
                <w:sz w:val="24"/>
              </w:rPr>
            </w:pPr>
            <w:r>
              <w:rPr>
                <w:rFonts w:hint="eastAsia" w:ascii="宋体" w:hAnsi="宋体" w:cs="宋体"/>
                <w:bCs/>
                <w:sz w:val="24"/>
              </w:rPr>
              <w:t>信誉、业绩（满分9分）</w:t>
            </w:r>
          </w:p>
        </w:tc>
        <w:tc>
          <w:tcPr>
            <w:tcW w:w="6087" w:type="dxa"/>
            <w:tcBorders>
              <w:top w:val="single" w:color="auto" w:sz="4" w:space="0"/>
              <w:left w:val="single" w:color="auto" w:sz="4" w:space="0"/>
              <w:bottom w:val="single" w:color="auto" w:sz="4" w:space="0"/>
              <w:right w:val="single" w:color="auto" w:sz="4" w:space="0"/>
            </w:tcBorders>
          </w:tcPr>
          <w:p w14:paraId="2C90E155">
            <w:pPr>
              <w:spacing w:line="360" w:lineRule="auto"/>
              <w:rPr>
                <w:rFonts w:ascii="宋体" w:hAnsi="宋体" w:cs="宋体"/>
                <w:bCs/>
                <w:sz w:val="24"/>
              </w:rPr>
            </w:pPr>
            <w:r>
              <w:rPr>
                <w:rFonts w:hint="eastAsia" w:ascii="宋体" w:hAnsi="宋体" w:cs="宋体"/>
                <w:bCs/>
                <w:sz w:val="24"/>
              </w:rPr>
              <w:t>投标人2020年1月1日至今有同类产品供货业绩的，每项业绩3分，满分9分（须同时提供合同关键页及加盖甲方公章的验收合格证明材料作为加分依据，且同类产品要求合同或通知书中明确注明产品名称，</w:t>
            </w:r>
          </w:p>
          <w:p w14:paraId="1E96A028">
            <w:pPr>
              <w:spacing w:line="360" w:lineRule="auto"/>
              <w:rPr>
                <w:rFonts w:ascii="宋体" w:hAnsi="宋体" w:cs="宋体"/>
                <w:bCs/>
                <w:sz w:val="24"/>
              </w:rPr>
            </w:pPr>
            <w:r>
              <w:rPr>
                <w:rFonts w:hint="eastAsia" w:ascii="宋体" w:hAnsi="宋体" w:cs="宋体"/>
                <w:bCs/>
                <w:sz w:val="24"/>
              </w:rPr>
              <w:t>不提供或证明材料不明确的不得分）</w:t>
            </w:r>
          </w:p>
        </w:tc>
      </w:tr>
      <w:tr w14:paraId="6409B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 w:type="dxa"/>
            <w:vMerge w:val="continue"/>
            <w:tcBorders>
              <w:left w:val="single" w:color="auto" w:sz="4" w:space="0"/>
              <w:right w:val="single" w:color="auto" w:sz="4" w:space="0"/>
            </w:tcBorders>
            <w:vAlign w:val="center"/>
          </w:tcPr>
          <w:p w14:paraId="7FACBDDA">
            <w:pPr>
              <w:spacing w:line="360" w:lineRule="auto"/>
              <w:ind w:firstLine="420"/>
              <w:rPr>
                <w:rFonts w:ascii="宋体" w:hAnsi="宋体" w:cs="宋体"/>
                <w:bCs/>
                <w:sz w:val="24"/>
              </w:rPr>
            </w:pPr>
          </w:p>
        </w:tc>
        <w:tc>
          <w:tcPr>
            <w:tcW w:w="1320" w:type="dxa"/>
            <w:vMerge w:val="continue"/>
            <w:tcBorders>
              <w:left w:val="single" w:color="auto" w:sz="4" w:space="0"/>
              <w:right w:val="single" w:color="auto" w:sz="4" w:space="0"/>
            </w:tcBorders>
            <w:vAlign w:val="center"/>
          </w:tcPr>
          <w:p w14:paraId="6BA6F2DE">
            <w:pPr>
              <w:spacing w:line="360" w:lineRule="auto"/>
              <w:jc w:val="center"/>
              <w:rPr>
                <w:rFonts w:ascii="宋体" w:hAnsi="宋体" w:cs="宋体"/>
                <w:bCs/>
                <w:sz w:val="24"/>
              </w:rPr>
            </w:pPr>
          </w:p>
        </w:tc>
        <w:tc>
          <w:tcPr>
            <w:tcW w:w="151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14:paraId="500B3CD9">
            <w:pPr>
              <w:spacing w:line="360" w:lineRule="auto"/>
              <w:jc w:val="center"/>
              <w:rPr>
                <w:rFonts w:ascii="宋体" w:hAnsi="宋体" w:cs="宋体"/>
                <w:sz w:val="24"/>
              </w:rPr>
            </w:pPr>
            <w:r>
              <w:rPr>
                <w:rFonts w:hint="eastAsia" w:ascii="宋体" w:hAnsi="宋体" w:cs="宋体"/>
                <w:sz w:val="24"/>
              </w:rPr>
              <w:t>政策功能分（满分2分）节能、环保产品</w:t>
            </w:r>
          </w:p>
        </w:tc>
        <w:tc>
          <w:tcPr>
            <w:tcW w:w="6087" w:type="dxa"/>
            <w:tcBorders>
              <w:top w:val="single" w:color="auto" w:sz="4" w:space="0"/>
              <w:left w:val="single" w:color="auto" w:sz="4" w:space="0"/>
              <w:bottom w:val="single" w:color="auto" w:sz="4" w:space="0"/>
              <w:right w:val="single" w:color="auto" w:sz="4" w:space="0"/>
            </w:tcBorders>
          </w:tcPr>
          <w:p w14:paraId="7D0B1CAF">
            <w:pPr>
              <w:widowControl/>
              <w:spacing w:line="360" w:lineRule="auto"/>
              <w:jc w:val="left"/>
              <w:rPr>
                <w:rFonts w:ascii="宋体" w:hAnsi="宋体" w:cs="宋体"/>
                <w:sz w:val="24"/>
              </w:rPr>
            </w:pPr>
            <w:r>
              <w:rPr>
                <w:rFonts w:hint="eastAsia" w:ascii="宋体" w:hAnsi="宋体" w:cs="宋体"/>
                <w:sz w:val="24"/>
              </w:rPr>
              <w:t>1.投标产品为政府采购节能产品的，得1分。（适用于非强制采购节能产品，以有效的政府采购节能产品认证证书复印件为准，投标产品需清晰反映在证书上）。</w:t>
            </w:r>
          </w:p>
          <w:p w14:paraId="08FA6771">
            <w:pPr>
              <w:widowControl/>
              <w:spacing w:line="360" w:lineRule="auto"/>
              <w:jc w:val="left"/>
              <w:rPr>
                <w:rFonts w:ascii="宋体" w:hAnsi="宋体" w:cs="宋体"/>
                <w:sz w:val="24"/>
              </w:rPr>
            </w:pPr>
            <w:r>
              <w:rPr>
                <w:rFonts w:hint="eastAsia" w:ascii="宋体" w:hAnsi="宋体" w:cs="宋体"/>
                <w:sz w:val="24"/>
              </w:rPr>
              <w:t>2.投标产品为政府采购环境标志产品的得1分。（以有效的政府采购环境标志产品认证证书复印件为准，投标产品需清晰反映在证书上）。</w:t>
            </w:r>
          </w:p>
        </w:tc>
      </w:tr>
      <w:tr w14:paraId="146E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4"/>
            <w:tcBorders>
              <w:top w:val="single" w:color="auto" w:sz="4" w:space="0"/>
              <w:left w:val="single" w:color="auto" w:sz="4" w:space="0"/>
              <w:bottom w:val="single" w:color="auto" w:sz="4" w:space="0"/>
              <w:right w:val="single" w:color="auto" w:sz="4" w:space="0"/>
            </w:tcBorders>
            <w:vAlign w:val="center"/>
          </w:tcPr>
          <w:p w14:paraId="1E0F42C7">
            <w:pPr>
              <w:spacing w:line="360" w:lineRule="auto"/>
              <w:jc w:val="center"/>
              <w:rPr>
                <w:rFonts w:ascii="宋体" w:hAnsi="宋体" w:cs="宋体"/>
                <w:bCs/>
                <w:sz w:val="24"/>
              </w:rPr>
            </w:pPr>
            <w:r>
              <w:rPr>
                <w:rFonts w:hint="eastAsia" w:ascii="宋体" w:hAnsi="宋体" w:cs="宋体"/>
                <w:bCs/>
                <w:sz w:val="24"/>
              </w:rPr>
              <w:t>总分=1+2+3。</w:t>
            </w:r>
          </w:p>
        </w:tc>
      </w:tr>
    </w:tbl>
    <w:p w14:paraId="17C85AE8">
      <w:pPr>
        <w:spacing w:line="360" w:lineRule="auto"/>
        <w:jc w:val="center"/>
        <w:rPr>
          <w:rFonts w:ascii="宋体" w:hAnsi="宋体" w:cs="宋体"/>
          <w:sz w:val="30"/>
          <w:szCs w:val="30"/>
        </w:rPr>
      </w:pPr>
    </w:p>
    <w:p w14:paraId="744DB107">
      <w:pPr>
        <w:spacing w:line="360" w:lineRule="auto"/>
        <w:jc w:val="center"/>
        <w:rPr>
          <w:rFonts w:ascii="宋体" w:hAnsi="宋体" w:cs="宋体"/>
          <w:bCs/>
          <w:sz w:val="24"/>
        </w:rPr>
      </w:pPr>
      <w:r>
        <w:rPr>
          <w:rFonts w:hint="eastAsia" w:ascii="宋体" w:hAnsi="宋体" w:cs="宋体"/>
          <w:bCs/>
          <w:sz w:val="24"/>
        </w:rPr>
        <w:br w:type="page"/>
      </w:r>
    </w:p>
    <w:p w14:paraId="49CB565B">
      <w:pPr>
        <w:rPr>
          <w:rFonts w:ascii="宋体" w:hAnsi="宋体" w:cs="宋体"/>
          <w:sz w:val="30"/>
          <w:szCs w:val="30"/>
        </w:rPr>
      </w:pPr>
    </w:p>
    <w:p w14:paraId="1E37469C">
      <w:pPr>
        <w:rPr>
          <w:rFonts w:ascii="宋体" w:hAnsi="宋体" w:cs="宋体"/>
          <w:sz w:val="30"/>
          <w:szCs w:val="30"/>
        </w:rPr>
      </w:pPr>
    </w:p>
    <w:p w14:paraId="6D076FEF">
      <w:pPr>
        <w:jc w:val="center"/>
        <w:rPr>
          <w:rFonts w:ascii="宋体" w:hAnsi="宋体" w:cs="宋体"/>
          <w:sz w:val="30"/>
          <w:szCs w:val="30"/>
        </w:rPr>
      </w:pPr>
      <w:r>
        <w:rPr>
          <w:rFonts w:hint="eastAsia" w:ascii="宋体" w:hAnsi="宋体" w:cs="宋体"/>
          <w:sz w:val="30"/>
          <w:szCs w:val="30"/>
        </w:rPr>
        <w:t>四、中标候选人推荐原则</w:t>
      </w:r>
    </w:p>
    <w:p w14:paraId="4D7F0E06">
      <w:pPr>
        <w:spacing w:line="360" w:lineRule="auto"/>
        <w:contextualSpacing/>
        <w:rPr>
          <w:rFonts w:ascii="宋体" w:hAnsi="宋体" w:cs="宋体"/>
          <w:b/>
          <w:sz w:val="24"/>
        </w:rPr>
      </w:pPr>
    </w:p>
    <w:p w14:paraId="4064B3C7">
      <w:pPr>
        <w:spacing w:line="360" w:lineRule="auto"/>
        <w:contextualSpacing/>
        <w:rPr>
          <w:rFonts w:ascii="宋体" w:hAnsi="宋体" w:cs="宋体"/>
          <w:b/>
          <w:sz w:val="24"/>
        </w:rPr>
      </w:pPr>
      <w:r>
        <w:rPr>
          <w:rFonts w:hint="eastAsia" w:ascii="宋体" w:hAnsi="宋体" w:cs="宋体"/>
          <w:b/>
          <w:sz w:val="24"/>
        </w:rPr>
        <w:t>（一）综合评分法</w:t>
      </w:r>
    </w:p>
    <w:p w14:paraId="654788B5">
      <w:pPr>
        <w:spacing w:line="360" w:lineRule="auto"/>
        <w:ind w:firstLine="480" w:firstLineChars="200"/>
        <w:contextualSpacing/>
        <w:rPr>
          <w:rFonts w:ascii="宋体" w:hAnsi="宋体" w:cs="宋体"/>
          <w:sz w:val="24"/>
        </w:rPr>
      </w:pPr>
      <w:r>
        <w:rPr>
          <w:rFonts w:hint="eastAsia" w:ascii="宋体" w:hAnsi="宋体" w:cs="宋体"/>
          <w:sz w:val="24"/>
        </w:rPr>
        <w:t>1</w:t>
      </w:r>
      <w:r>
        <w:rPr>
          <w:rFonts w:ascii="宋体" w:hAnsi="宋体" w:cs="宋体"/>
          <w:sz w:val="24"/>
        </w:rPr>
        <w:t>.</w:t>
      </w:r>
      <w:r>
        <w:rPr>
          <w:rFonts w:hint="eastAsia" w:ascii="宋体" w:hAnsi="宋体" w:cs="宋体"/>
          <w:sz w:val="24"/>
        </w:rPr>
        <w:t>评标委员会将根据总得分由高到低排列次序并推荐中标候选人。得分相同的，按投标报价由低到高顺序排列。得分且投标报价相同的并列，依次按政策分得分高的优先、技术评分高的优先、商务评分高的优先、</w:t>
      </w:r>
      <w:r>
        <w:rPr>
          <w:rFonts w:hint="eastAsia" w:ascii="宋体" w:hAnsi="宋体" w:cs="宋体"/>
          <w:kern w:val="0"/>
          <w:sz w:val="24"/>
          <w:szCs w:val="21"/>
        </w:rPr>
        <w:t>质量保证期</w:t>
      </w:r>
      <w:r>
        <w:rPr>
          <w:rFonts w:hint="eastAsia" w:ascii="宋体" w:hAnsi="宋体" w:cs="宋体"/>
          <w:sz w:val="24"/>
        </w:rPr>
        <w:t>长优先、交货期短优先、故障响应时间短优先的顺序确定中标候选人。</w:t>
      </w:r>
    </w:p>
    <w:p w14:paraId="3D8C37AE">
      <w:pPr>
        <w:pStyle w:val="6"/>
        <w:ind w:firstLine="480" w:firstLineChars="200"/>
        <w:jc w:val="left"/>
        <w:rPr>
          <w:rFonts w:ascii="宋体" w:hAnsi="宋体" w:eastAsia="宋体" w:cs="宋体"/>
          <w:kern w:val="2"/>
          <w:sz w:val="24"/>
          <w:szCs w:val="24"/>
        </w:rPr>
      </w:pPr>
      <w:r>
        <w:rPr>
          <w:rFonts w:hint="eastAsia" w:ascii="宋体" w:hAnsi="宋体" w:eastAsia="宋体" w:cs="宋体"/>
          <w:kern w:val="2"/>
          <w:sz w:val="24"/>
          <w:szCs w:val="24"/>
        </w:rPr>
        <w:t>2.根据《政府采购货物和服务招标投标管理办法》（财政部令第87号）第三十一条第二款规定，采用综合评分法的采购项目，提供相同品牌产品且通过资格审查、符合性审查的不同投标人参加同一合同项下投标的，按一家投标人计算，评审后得分最高的同品牌投标人获得中标人推荐资格；评审得分相同的，按照“投标人须知前附表”8</w:t>
      </w:r>
      <w:r>
        <w:rPr>
          <w:rFonts w:ascii="宋体" w:hAnsi="宋体" w:eastAsia="宋体" w:cs="宋体"/>
          <w:kern w:val="2"/>
          <w:sz w:val="24"/>
          <w:szCs w:val="24"/>
        </w:rPr>
        <w:t>.1</w:t>
      </w:r>
      <w:r>
        <w:rPr>
          <w:rFonts w:hint="eastAsia" w:ascii="宋体" w:hAnsi="宋体" w:eastAsia="宋体" w:cs="宋体"/>
          <w:kern w:val="2"/>
          <w:sz w:val="24"/>
          <w:szCs w:val="24"/>
        </w:rPr>
        <w:t xml:space="preserve"> 规定推荐，确定后其他同品牌投标人不作为中标候选人。</w:t>
      </w:r>
    </w:p>
    <w:p w14:paraId="749CC329">
      <w:pPr>
        <w:pStyle w:val="25"/>
        <w:spacing w:line="360" w:lineRule="auto"/>
        <w:contextualSpacing/>
        <w:rPr>
          <w:rFonts w:hAnsi="宋体"/>
          <w:b/>
          <w:bCs/>
          <w:sz w:val="24"/>
          <w:szCs w:val="24"/>
        </w:rPr>
      </w:pPr>
      <w:r>
        <w:rPr>
          <w:rFonts w:hint="eastAsia" w:hAnsi="宋体"/>
          <w:b/>
          <w:bCs/>
          <w:sz w:val="24"/>
          <w:szCs w:val="24"/>
        </w:rPr>
        <w:t>（二）</w:t>
      </w:r>
      <w:r>
        <w:rPr>
          <w:rFonts w:hAnsi="宋体"/>
          <w:b/>
          <w:bCs/>
          <w:sz w:val="24"/>
          <w:szCs w:val="24"/>
        </w:rPr>
        <w:t>最低评标价法</w:t>
      </w:r>
    </w:p>
    <w:p w14:paraId="11FFF76F">
      <w:pPr>
        <w:spacing w:line="360" w:lineRule="auto"/>
        <w:ind w:firstLine="480" w:firstLineChars="200"/>
        <w:rPr>
          <w:rFonts w:ascii="宋体" w:hAnsi="宋体" w:cs="宋体"/>
          <w:sz w:val="24"/>
        </w:rPr>
      </w:pPr>
      <w:r>
        <w:rPr>
          <w:rFonts w:hint="eastAsia" w:hAnsi="宋体"/>
          <w:sz w:val="24"/>
        </w:rPr>
        <w:t>评标委员会</w:t>
      </w:r>
      <w:r>
        <w:rPr>
          <w:rFonts w:hint="eastAsia" w:ascii="宋体" w:hAnsi="宋体" w:cs="宋体"/>
          <w:sz w:val="24"/>
        </w:rPr>
        <w:t>应当从质量和服务均能满足采购文件实质性响应要求的供应商中，按照评标价由低到高的顺序排列次序并推荐中标候选人。评标价相同时，由评标委员会按“供应商须知前附表”第</w:t>
      </w:r>
      <w:r>
        <w:rPr>
          <w:rFonts w:ascii="宋体" w:hAnsi="宋体" w:cs="宋体"/>
          <w:sz w:val="24"/>
        </w:rPr>
        <w:t>30.1</w:t>
      </w:r>
      <w:r>
        <w:rPr>
          <w:rFonts w:hint="eastAsia" w:ascii="宋体" w:hAnsi="宋体" w:cs="宋体"/>
          <w:sz w:val="24"/>
        </w:rPr>
        <w:t>条规定的顺序</w:t>
      </w:r>
      <w:r>
        <w:rPr>
          <w:rFonts w:hint="eastAsia" w:hAnsi="宋体" w:cs="宋体"/>
          <w:sz w:val="24"/>
        </w:rPr>
        <w:t>确定中标候选人</w:t>
      </w:r>
      <w:r>
        <w:rPr>
          <w:rFonts w:hint="eastAsia" w:ascii="宋体" w:hAnsi="宋体" w:cs="宋体"/>
          <w:sz w:val="24"/>
        </w:rPr>
        <w:t>。</w:t>
      </w:r>
    </w:p>
    <w:p w14:paraId="33327405">
      <w:pPr>
        <w:pStyle w:val="25"/>
        <w:spacing w:line="360" w:lineRule="auto"/>
        <w:ind w:firstLine="480" w:firstLineChars="200"/>
        <w:contextualSpacing/>
        <w:rPr>
          <w:rFonts w:hAnsi="宋体" w:cs="宋体"/>
          <w:sz w:val="24"/>
          <w:szCs w:val="24"/>
        </w:rPr>
      </w:pPr>
    </w:p>
    <w:p w14:paraId="6646AC41">
      <w:bookmarkStart w:id="137" w:name="_Toc74320804"/>
    </w:p>
    <w:p w14:paraId="6F7F566A">
      <w:pPr>
        <w:pStyle w:val="2"/>
      </w:pPr>
    </w:p>
    <w:p w14:paraId="671E22CC">
      <w:pPr>
        <w:jc w:val="center"/>
        <w:rPr>
          <w:rFonts w:ascii="宋体" w:hAnsi="宋体" w:cs="宋体"/>
        </w:rPr>
      </w:pPr>
      <w:r>
        <w:rPr>
          <w:rFonts w:hint="eastAsia" w:ascii="宋体" w:hAnsi="宋体" w:cs="宋体"/>
        </w:rPr>
        <w:br w:type="page"/>
      </w:r>
    </w:p>
    <w:p w14:paraId="6C89F333">
      <w:pPr>
        <w:pStyle w:val="3"/>
        <w:jc w:val="center"/>
        <w:rPr>
          <w:rFonts w:ascii="宋体" w:hAnsi="宋体" w:cs="宋体"/>
        </w:rPr>
      </w:pPr>
      <w:r>
        <w:rPr>
          <w:rFonts w:hint="eastAsia" w:ascii="宋体" w:hAnsi="宋体" w:cs="宋体"/>
        </w:rPr>
        <w:t>第五章  拟签订的合同文本</w:t>
      </w:r>
      <w:bookmarkEnd w:id="137"/>
    </w:p>
    <w:p w14:paraId="68E6BBA9">
      <w:pPr>
        <w:snapToGrid w:val="0"/>
        <w:spacing w:line="360" w:lineRule="auto"/>
        <w:rPr>
          <w:rFonts w:ascii="宋体" w:hAnsi="宋体" w:cs="宋体"/>
          <w:sz w:val="24"/>
        </w:rPr>
      </w:pPr>
      <w:r>
        <w:rPr>
          <w:rFonts w:hint="eastAsia" w:ascii="宋体" w:hAnsi="宋体" w:cs="宋体"/>
          <w:b/>
          <w:sz w:val="24"/>
        </w:rPr>
        <w:t xml:space="preserve">一般货物类： </w:t>
      </w:r>
    </w:p>
    <w:p w14:paraId="3916D173">
      <w:pPr>
        <w:snapToGrid w:val="0"/>
        <w:spacing w:line="360" w:lineRule="auto"/>
        <w:jc w:val="center"/>
        <w:rPr>
          <w:rFonts w:ascii="宋体" w:hAnsi="宋体" w:cs="宋体"/>
          <w:b/>
          <w:bCs/>
          <w:sz w:val="32"/>
          <w:szCs w:val="32"/>
        </w:rPr>
      </w:pPr>
    </w:p>
    <w:p w14:paraId="6D841462">
      <w:pPr>
        <w:snapToGrid w:val="0"/>
        <w:spacing w:line="360" w:lineRule="auto"/>
        <w:jc w:val="center"/>
        <w:rPr>
          <w:rFonts w:ascii="宋体" w:hAnsi="宋体" w:cs="宋体"/>
          <w:b/>
          <w:bCs/>
          <w:sz w:val="32"/>
          <w:szCs w:val="32"/>
        </w:rPr>
      </w:pPr>
      <w:r>
        <w:rPr>
          <w:rFonts w:hint="eastAsia" w:ascii="宋体" w:hAnsi="宋体" w:cs="宋体"/>
          <w:b/>
          <w:bCs/>
          <w:sz w:val="32"/>
          <w:szCs w:val="32"/>
        </w:rPr>
        <w:t>《广西壮族自治区政府采购合同》</w:t>
      </w:r>
    </w:p>
    <w:p w14:paraId="526FAE58">
      <w:pPr>
        <w:spacing w:line="46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rPr>
        <w:t>变温显微光谱升级系统及光电化学与光催化联合工作站采购</w:t>
      </w:r>
    </w:p>
    <w:p w14:paraId="09537994">
      <w:pPr>
        <w:spacing w:line="440" w:lineRule="exact"/>
        <w:rPr>
          <w:rFonts w:hint="eastAsia" w:ascii="宋体" w:hAnsi="宋体" w:eastAsia="宋体" w:cs="宋体"/>
          <w:sz w:val="24"/>
          <w:lang w:eastAsia="zh-CN"/>
        </w:rPr>
      </w:pPr>
      <w:r>
        <w:rPr>
          <w:rFonts w:hint="eastAsia" w:ascii="宋体" w:hAnsi="宋体" w:cs="宋体"/>
          <w:sz w:val="24"/>
        </w:rPr>
        <w:t>合同编号：</w:t>
      </w:r>
      <w:r>
        <w:rPr>
          <w:rFonts w:hint="eastAsia" w:ascii="宋体" w:hAnsi="宋体" w:cs="宋体"/>
          <w:sz w:val="24"/>
          <w:u w:val="single"/>
          <w:lang w:eastAsia="zh-CN"/>
        </w:rPr>
        <w:t>GXZC2025-G1-000425-KWZB</w:t>
      </w:r>
    </w:p>
    <w:p w14:paraId="4BC7CCA3">
      <w:pPr>
        <w:spacing w:line="440" w:lineRule="exact"/>
        <w:rPr>
          <w:rFonts w:ascii="宋体" w:hAnsi="宋体" w:cs="宋体"/>
          <w:sz w:val="24"/>
        </w:rPr>
      </w:pPr>
      <w:r>
        <w:rPr>
          <w:rFonts w:hint="eastAsia" w:ascii="宋体" w:hAnsi="宋体" w:cs="宋体"/>
          <w:sz w:val="24"/>
        </w:rPr>
        <w:t>采购人（甲方）：</w:t>
      </w:r>
      <w:r>
        <w:rPr>
          <w:rFonts w:hint="eastAsia" w:ascii="宋体" w:hAnsi="宋体" w:cs="宋体"/>
          <w:sz w:val="24"/>
          <w:u w:val="single"/>
        </w:rPr>
        <w:t>广西大学</w:t>
      </w:r>
      <w:r>
        <w:rPr>
          <w:rFonts w:hint="eastAsia" w:ascii="宋体" w:hAnsi="宋体" w:cs="宋体"/>
          <w:sz w:val="24"/>
        </w:rPr>
        <w:t xml:space="preserve">                      </w:t>
      </w:r>
    </w:p>
    <w:p w14:paraId="06F51431">
      <w:pPr>
        <w:spacing w:line="440" w:lineRule="exact"/>
        <w:rPr>
          <w:rFonts w:ascii="宋体" w:hAnsi="宋体" w:cs="宋体"/>
          <w:sz w:val="24"/>
        </w:rPr>
      </w:pPr>
      <w:r>
        <w:rPr>
          <w:rFonts w:hint="eastAsia" w:ascii="宋体" w:hAnsi="宋体" w:cs="宋体"/>
          <w:sz w:val="24"/>
        </w:rPr>
        <w:t>供应商（乙方）：</w:t>
      </w:r>
      <w:r>
        <w:rPr>
          <w:rFonts w:hint="eastAsia" w:ascii="宋体" w:hAnsi="宋体" w:cs="宋体"/>
          <w:sz w:val="24"/>
          <w:u w:val="single"/>
        </w:rPr>
        <w:t xml:space="preserve">        </w:t>
      </w:r>
      <w:r>
        <w:rPr>
          <w:rFonts w:hint="eastAsia" w:ascii="宋体" w:hAnsi="宋体" w:cs="宋体"/>
          <w:sz w:val="24"/>
        </w:rPr>
        <w:t xml:space="preserve">  </w:t>
      </w:r>
    </w:p>
    <w:p w14:paraId="06588F6B">
      <w:pPr>
        <w:spacing w:line="440" w:lineRule="exact"/>
        <w:rPr>
          <w:rFonts w:hint="eastAsia" w:ascii="宋体" w:hAnsi="宋体" w:eastAsia="宋体" w:cs="宋体"/>
          <w:sz w:val="24"/>
          <w:lang w:eastAsia="zh-CN"/>
        </w:rPr>
      </w:pPr>
      <w:r>
        <w:rPr>
          <w:rFonts w:hint="eastAsia" w:ascii="宋体" w:hAnsi="宋体" w:cs="宋体"/>
          <w:sz w:val="24"/>
        </w:rPr>
        <w:t>招标编号：</w:t>
      </w:r>
      <w:r>
        <w:rPr>
          <w:rFonts w:hint="eastAsia" w:ascii="宋体" w:hAnsi="宋体" w:cs="宋体"/>
          <w:sz w:val="24"/>
          <w:lang w:eastAsia="zh-CN"/>
        </w:rPr>
        <w:t>GXZC2025-G1-000425-KWZB</w:t>
      </w:r>
    </w:p>
    <w:p w14:paraId="5FA84015">
      <w:pPr>
        <w:spacing w:line="440" w:lineRule="exact"/>
        <w:rPr>
          <w:rFonts w:ascii="宋体" w:hAnsi="宋体" w:cs="宋体"/>
          <w:sz w:val="24"/>
        </w:rPr>
      </w:pPr>
      <w:r>
        <w:rPr>
          <w:rFonts w:hint="eastAsia" w:ascii="宋体" w:hAnsi="宋体" w:cs="宋体"/>
          <w:sz w:val="24"/>
        </w:rPr>
        <w:t>签订地点：</w:t>
      </w:r>
      <w:r>
        <w:rPr>
          <w:rFonts w:hint="eastAsia" w:ascii="宋体" w:hAnsi="宋体" w:cs="宋体"/>
          <w:sz w:val="24"/>
          <w:u w:val="single"/>
        </w:rPr>
        <w:t>广西壮族自治区南宁市西乡塘区</w:t>
      </w:r>
    </w:p>
    <w:p w14:paraId="65E5AE57">
      <w:pPr>
        <w:snapToGrid w:val="0"/>
        <w:spacing w:line="360" w:lineRule="auto"/>
        <w:ind w:firstLine="480" w:firstLineChars="200"/>
        <w:rPr>
          <w:rFonts w:ascii="宋体" w:hAnsi="宋体" w:cs="宋体"/>
          <w:sz w:val="24"/>
        </w:rPr>
      </w:pPr>
    </w:p>
    <w:p w14:paraId="54EBD53F">
      <w:pPr>
        <w:snapToGrid w:val="0"/>
        <w:spacing w:line="360" w:lineRule="auto"/>
        <w:ind w:firstLine="480" w:firstLineChars="200"/>
        <w:rPr>
          <w:rFonts w:ascii="宋体" w:hAnsi="宋体" w:cs="宋体"/>
          <w:sz w:val="24"/>
        </w:rPr>
      </w:pPr>
      <w:r>
        <w:rPr>
          <w:rFonts w:hint="eastAsia" w:ascii="宋体" w:hAnsi="宋体" w:cs="宋体"/>
          <w:sz w:val="24"/>
        </w:rPr>
        <w:t>根据《中华人民共和国政府采购法》《中华人民共和国民法典》等法律、法规规定，按照招标文件规定条款和中标（成交）供应商承诺，甲乙双方签订本合同。</w:t>
      </w:r>
    </w:p>
    <w:p w14:paraId="2AFFA47E">
      <w:pPr>
        <w:snapToGrid w:val="0"/>
        <w:spacing w:line="360" w:lineRule="auto"/>
        <w:ind w:firstLine="482" w:firstLineChars="200"/>
        <w:rPr>
          <w:rFonts w:ascii="宋体" w:hAnsi="宋体" w:cs="宋体"/>
          <w:b/>
          <w:sz w:val="24"/>
        </w:rPr>
      </w:pPr>
      <w:r>
        <w:rPr>
          <w:rFonts w:hint="eastAsia" w:ascii="宋体" w:hAnsi="宋体" w:cs="宋体"/>
          <w:b/>
          <w:sz w:val="24"/>
        </w:rPr>
        <w:t>第一条　合同标的</w:t>
      </w:r>
    </w:p>
    <w:p w14:paraId="75E8C233">
      <w:pPr>
        <w:snapToGrid w:val="0"/>
        <w:spacing w:line="360" w:lineRule="auto"/>
        <w:ind w:firstLine="480" w:firstLineChars="200"/>
        <w:rPr>
          <w:rFonts w:ascii="宋体" w:hAnsi="宋体" w:cs="宋体"/>
          <w:sz w:val="24"/>
        </w:rPr>
      </w:pPr>
      <w:r>
        <w:rPr>
          <w:rFonts w:hint="eastAsia" w:ascii="宋体" w:hAnsi="宋体" w:cs="宋体"/>
          <w:sz w:val="24"/>
        </w:rPr>
        <w:t>1.供货一览表</w:t>
      </w:r>
    </w:p>
    <w:tbl>
      <w:tblPr>
        <w:tblStyle w:val="48"/>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902"/>
        <w:gridCol w:w="989"/>
        <w:gridCol w:w="1113"/>
        <w:gridCol w:w="989"/>
        <w:gridCol w:w="865"/>
        <w:gridCol w:w="618"/>
        <w:gridCol w:w="724"/>
        <w:gridCol w:w="1502"/>
        <w:gridCol w:w="1113"/>
      </w:tblGrid>
      <w:tr w14:paraId="3172E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18" w:type="dxa"/>
            <w:vAlign w:val="center"/>
          </w:tcPr>
          <w:p w14:paraId="6489DF5F">
            <w:pPr>
              <w:snapToGrid w:val="0"/>
              <w:spacing w:line="360" w:lineRule="auto"/>
              <w:jc w:val="center"/>
              <w:rPr>
                <w:rFonts w:ascii="宋体" w:hAnsi="宋体" w:cs="宋体"/>
                <w:b/>
                <w:sz w:val="24"/>
              </w:rPr>
            </w:pPr>
            <w:r>
              <w:rPr>
                <w:rFonts w:hint="eastAsia" w:ascii="宋体" w:hAnsi="宋体" w:cs="宋体"/>
                <w:b/>
                <w:sz w:val="24"/>
              </w:rPr>
              <w:t>序号</w:t>
            </w:r>
          </w:p>
        </w:tc>
        <w:tc>
          <w:tcPr>
            <w:tcW w:w="902" w:type="dxa"/>
            <w:vAlign w:val="center"/>
          </w:tcPr>
          <w:p w14:paraId="4E8872CF">
            <w:pPr>
              <w:snapToGrid w:val="0"/>
              <w:spacing w:line="360" w:lineRule="auto"/>
              <w:jc w:val="center"/>
              <w:rPr>
                <w:rFonts w:ascii="宋体" w:hAnsi="宋体" w:cs="宋体"/>
                <w:b/>
                <w:sz w:val="24"/>
              </w:rPr>
            </w:pPr>
            <w:r>
              <w:rPr>
                <w:rFonts w:hint="eastAsia" w:ascii="宋体" w:hAnsi="宋体" w:cs="宋体"/>
                <w:b/>
                <w:sz w:val="24"/>
              </w:rPr>
              <w:t>标的名称</w:t>
            </w:r>
          </w:p>
        </w:tc>
        <w:tc>
          <w:tcPr>
            <w:tcW w:w="989" w:type="dxa"/>
            <w:vAlign w:val="center"/>
          </w:tcPr>
          <w:p w14:paraId="425DF014">
            <w:pPr>
              <w:snapToGrid w:val="0"/>
              <w:spacing w:line="360" w:lineRule="auto"/>
              <w:jc w:val="center"/>
              <w:rPr>
                <w:rFonts w:ascii="宋体" w:hAnsi="宋体" w:cs="宋体"/>
                <w:b/>
                <w:sz w:val="24"/>
              </w:rPr>
            </w:pPr>
            <w:r>
              <w:rPr>
                <w:rFonts w:hint="eastAsia" w:ascii="宋体" w:hAnsi="宋体" w:cs="宋体"/>
                <w:b/>
                <w:sz w:val="24"/>
              </w:rPr>
              <w:t>品牌</w:t>
            </w:r>
          </w:p>
        </w:tc>
        <w:tc>
          <w:tcPr>
            <w:tcW w:w="1113" w:type="dxa"/>
            <w:vAlign w:val="center"/>
          </w:tcPr>
          <w:p w14:paraId="07A7896B">
            <w:pPr>
              <w:snapToGrid w:val="0"/>
              <w:spacing w:line="360" w:lineRule="auto"/>
              <w:jc w:val="center"/>
              <w:rPr>
                <w:rFonts w:ascii="宋体" w:hAnsi="宋体" w:cs="宋体"/>
                <w:b/>
                <w:sz w:val="24"/>
              </w:rPr>
            </w:pPr>
            <w:r>
              <w:rPr>
                <w:rFonts w:hint="eastAsia" w:ascii="宋体" w:hAnsi="宋体" w:cs="宋体"/>
                <w:b/>
                <w:sz w:val="24"/>
              </w:rPr>
              <w:t>型号</w:t>
            </w:r>
          </w:p>
        </w:tc>
        <w:tc>
          <w:tcPr>
            <w:tcW w:w="989" w:type="dxa"/>
            <w:vAlign w:val="center"/>
          </w:tcPr>
          <w:p w14:paraId="40D9FFB2">
            <w:pPr>
              <w:snapToGrid w:val="0"/>
              <w:spacing w:line="360" w:lineRule="auto"/>
              <w:jc w:val="center"/>
              <w:rPr>
                <w:rFonts w:ascii="宋体" w:hAnsi="宋体" w:cs="宋体"/>
                <w:b/>
                <w:sz w:val="24"/>
              </w:rPr>
            </w:pPr>
            <w:r>
              <w:rPr>
                <w:rFonts w:hint="eastAsia" w:ascii="宋体" w:hAnsi="宋体" w:cs="宋体"/>
                <w:b/>
                <w:sz w:val="24"/>
              </w:rPr>
              <w:t>生产厂家</w:t>
            </w:r>
          </w:p>
        </w:tc>
        <w:tc>
          <w:tcPr>
            <w:tcW w:w="865" w:type="dxa"/>
            <w:vAlign w:val="center"/>
          </w:tcPr>
          <w:p w14:paraId="3A5672D1">
            <w:pPr>
              <w:snapToGrid w:val="0"/>
              <w:spacing w:line="360" w:lineRule="auto"/>
              <w:jc w:val="center"/>
              <w:rPr>
                <w:rFonts w:ascii="宋体" w:hAnsi="宋体" w:cs="宋体"/>
                <w:b/>
                <w:sz w:val="24"/>
              </w:rPr>
            </w:pPr>
            <w:r>
              <w:rPr>
                <w:rFonts w:hint="eastAsia" w:ascii="宋体" w:hAnsi="宋体" w:cs="宋体"/>
                <w:b/>
                <w:sz w:val="24"/>
              </w:rPr>
              <w:t>产地</w:t>
            </w:r>
          </w:p>
        </w:tc>
        <w:tc>
          <w:tcPr>
            <w:tcW w:w="618" w:type="dxa"/>
            <w:vAlign w:val="center"/>
          </w:tcPr>
          <w:p w14:paraId="09216BF2">
            <w:pPr>
              <w:snapToGrid w:val="0"/>
              <w:spacing w:line="360" w:lineRule="auto"/>
              <w:jc w:val="center"/>
              <w:rPr>
                <w:rFonts w:ascii="宋体" w:hAnsi="宋体" w:cs="宋体"/>
                <w:b/>
                <w:sz w:val="24"/>
              </w:rPr>
            </w:pPr>
            <w:r>
              <w:rPr>
                <w:rFonts w:hint="eastAsia" w:ascii="宋体" w:hAnsi="宋体" w:cs="宋体"/>
                <w:b/>
                <w:sz w:val="24"/>
              </w:rPr>
              <w:t>数  量</w:t>
            </w:r>
          </w:p>
        </w:tc>
        <w:tc>
          <w:tcPr>
            <w:tcW w:w="724" w:type="dxa"/>
            <w:vAlign w:val="center"/>
          </w:tcPr>
          <w:p w14:paraId="4BFDF876">
            <w:pPr>
              <w:snapToGrid w:val="0"/>
              <w:spacing w:line="360" w:lineRule="auto"/>
              <w:jc w:val="center"/>
              <w:rPr>
                <w:rFonts w:ascii="宋体" w:hAnsi="宋体" w:cs="宋体"/>
                <w:b/>
                <w:sz w:val="24"/>
              </w:rPr>
            </w:pPr>
            <w:r>
              <w:rPr>
                <w:rFonts w:hint="eastAsia" w:ascii="宋体" w:hAnsi="宋体" w:cs="宋体"/>
                <w:b/>
                <w:sz w:val="24"/>
              </w:rPr>
              <w:t>单位</w:t>
            </w:r>
          </w:p>
        </w:tc>
        <w:tc>
          <w:tcPr>
            <w:tcW w:w="1502" w:type="dxa"/>
            <w:vAlign w:val="center"/>
          </w:tcPr>
          <w:p w14:paraId="157511B4">
            <w:pPr>
              <w:snapToGrid w:val="0"/>
              <w:spacing w:line="360" w:lineRule="auto"/>
              <w:jc w:val="center"/>
              <w:rPr>
                <w:rFonts w:ascii="宋体" w:hAnsi="宋体" w:cs="宋体"/>
                <w:b/>
                <w:sz w:val="24"/>
              </w:rPr>
            </w:pPr>
            <w:r>
              <w:rPr>
                <w:rFonts w:hint="eastAsia" w:ascii="宋体" w:hAnsi="宋体" w:cs="宋体"/>
                <w:b/>
                <w:sz w:val="24"/>
              </w:rPr>
              <w:t>单  价</w:t>
            </w:r>
          </w:p>
          <w:p w14:paraId="4C3873FD">
            <w:pPr>
              <w:snapToGrid w:val="0"/>
              <w:spacing w:line="360" w:lineRule="auto"/>
              <w:jc w:val="center"/>
              <w:rPr>
                <w:rFonts w:ascii="宋体" w:hAnsi="宋体" w:cs="宋体"/>
                <w:b/>
                <w:sz w:val="24"/>
              </w:rPr>
            </w:pPr>
            <w:r>
              <w:rPr>
                <w:rFonts w:hint="eastAsia" w:ascii="宋体" w:hAnsi="宋体" w:cs="宋体"/>
                <w:b/>
                <w:sz w:val="24"/>
              </w:rPr>
              <w:t>（元/人民币）</w:t>
            </w:r>
          </w:p>
        </w:tc>
        <w:tc>
          <w:tcPr>
            <w:tcW w:w="1113" w:type="dxa"/>
            <w:vAlign w:val="center"/>
          </w:tcPr>
          <w:p w14:paraId="485E46F5">
            <w:pPr>
              <w:snapToGrid w:val="0"/>
              <w:spacing w:line="360" w:lineRule="auto"/>
              <w:jc w:val="center"/>
              <w:rPr>
                <w:rFonts w:ascii="宋体" w:hAnsi="宋体" w:cs="宋体"/>
                <w:b/>
                <w:sz w:val="24"/>
              </w:rPr>
            </w:pPr>
            <w:r>
              <w:rPr>
                <w:rFonts w:hint="eastAsia" w:ascii="宋体" w:hAnsi="宋体" w:cs="宋体"/>
                <w:b/>
                <w:sz w:val="24"/>
              </w:rPr>
              <w:t>单项合计（元/人民币）</w:t>
            </w:r>
          </w:p>
        </w:tc>
      </w:tr>
      <w:tr w14:paraId="65DB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618" w:type="dxa"/>
            <w:vAlign w:val="center"/>
          </w:tcPr>
          <w:p w14:paraId="2132E33B">
            <w:pPr>
              <w:snapToGrid w:val="0"/>
              <w:spacing w:line="360" w:lineRule="auto"/>
              <w:jc w:val="center"/>
              <w:rPr>
                <w:rFonts w:ascii="宋体" w:hAnsi="宋体" w:cs="宋体"/>
                <w:sz w:val="24"/>
              </w:rPr>
            </w:pPr>
            <w:r>
              <w:rPr>
                <w:rFonts w:hint="eastAsia" w:ascii="宋体" w:hAnsi="宋体" w:cs="宋体"/>
                <w:sz w:val="24"/>
              </w:rPr>
              <w:t>1</w:t>
            </w:r>
          </w:p>
        </w:tc>
        <w:tc>
          <w:tcPr>
            <w:tcW w:w="902" w:type="dxa"/>
            <w:vAlign w:val="center"/>
          </w:tcPr>
          <w:p w14:paraId="3D79F06C">
            <w:pPr>
              <w:snapToGrid w:val="0"/>
              <w:spacing w:line="360" w:lineRule="auto"/>
              <w:jc w:val="center"/>
              <w:rPr>
                <w:rFonts w:ascii="宋体" w:hAnsi="宋体" w:cs="宋体"/>
                <w:sz w:val="24"/>
              </w:rPr>
            </w:pPr>
          </w:p>
        </w:tc>
        <w:tc>
          <w:tcPr>
            <w:tcW w:w="989" w:type="dxa"/>
            <w:vAlign w:val="center"/>
          </w:tcPr>
          <w:p w14:paraId="6F8A9E3F">
            <w:pPr>
              <w:snapToGrid w:val="0"/>
              <w:spacing w:line="360" w:lineRule="auto"/>
              <w:jc w:val="center"/>
              <w:rPr>
                <w:rFonts w:ascii="宋体" w:hAnsi="宋体" w:cs="宋体"/>
                <w:sz w:val="24"/>
              </w:rPr>
            </w:pPr>
          </w:p>
        </w:tc>
        <w:tc>
          <w:tcPr>
            <w:tcW w:w="1113" w:type="dxa"/>
            <w:vAlign w:val="center"/>
          </w:tcPr>
          <w:p w14:paraId="1045A6E3">
            <w:pPr>
              <w:snapToGrid w:val="0"/>
              <w:spacing w:line="360" w:lineRule="auto"/>
              <w:jc w:val="center"/>
              <w:rPr>
                <w:rFonts w:ascii="宋体" w:hAnsi="宋体" w:cs="宋体"/>
                <w:sz w:val="24"/>
              </w:rPr>
            </w:pPr>
          </w:p>
        </w:tc>
        <w:tc>
          <w:tcPr>
            <w:tcW w:w="989" w:type="dxa"/>
          </w:tcPr>
          <w:p w14:paraId="350D2E53">
            <w:pPr>
              <w:snapToGrid w:val="0"/>
              <w:spacing w:line="360" w:lineRule="auto"/>
              <w:jc w:val="center"/>
              <w:rPr>
                <w:rFonts w:ascii="宋体" w:hAnsi="宋体" w:cs="宋体"/>
                <w:sz w:val="24"/>
              </w:rPr>
            </w:pPr>
          </w:p>
        </w:tc>
        <w:tc>
          <w:tcPr>
            <w:tcW w:w="865" w:type="dxa"/>
            <w:vAlign w:val="center"/>
          </w:tcPr>
          <w:p w14:paraId="65CA14BB">
            <w:pPr>
              <w:snapToGrid w:val="0"/>
              <w:spacing w:line="360" w:lineRule="auto"/>
              <w:jc w:val="center"/>
              <w:rPr>
                <w:rFonts w:ascii="宋体" w:hAnsi="宋体" w:cs="宋体"/>
                <w:sz w:val="24"/>
              </w:rPr>
            </w:pPr>
          </w:p>
        </w:tc>
        <w:tc>
          <w:tcPr>
            <w:tcW w:w="618" w:type="dxa"/>
            <w:vAlign w:val="center"/>
          </w:tcPr>
          <w:p w14:paraId="2FC5E28C">
            <w:pPr>
              <w:snapToGrid w:val="0"/>
              <w:spacing w:line="360" w:lineRule="auto"/>
              <w:jc w:val="center"/>
              <w:rPr>
                <w:rFonts w:ascii="宋体" w:hAnsi="宋体" w:cs="宋体"/>
                <w:sz w:val="24"/>
              </w:rPr>
            </w:pPr>
          </w:p>
        </w:tc>
        <w:tc>
          <w:tcPr>
            <w:tcW w:w="724" w:type="dxa"/>
          </w:tcPr>
          <w:p w14:paraId="1CC87EA4">
            <w:pPr>
              <w:snapToGrid w:val="0"/>
              <w:spacing w:line="360" w:lineRule="auto"/>
              <w:jc w:val="center"/>
              <w:rPr>
                <w:rFonts w:ascii="宋体" w:hAnsi="宋体" w:cs="宋体"/>
                <w:sz w:val="24"/>
              </w:rPr>
            </w:pPr>
          </w:p>
        </w:tc>
        <w:tc>
          <w:tcPr>
            <w:tcW w:w="1502" w:type="dxa"/>
            <w:vAlign w:val="center"/>
          </w:tcPr>
          <w:p w14:paraId="038CEDAC">
            <w:pPr>
              <w:snapToGrid w:val="0"/>
              <w:spacing w:line="360" w:lineRule="auto"/>
              <w:jc w:val="center"/>
              <w:rPr>
                <w:rFonts w:ascii="宋体" w:hAnsi="宋体" w:cs="宋体"/>
                <w:sz w:val="24"/>
              </w:rPr>
            </w:pPr>
          </w:p>
        </w:tc>
        <w:tc>
          <w:tcPr>
            <w:tcW w:w="1113" w:type="dxa"/>
          </w:tcPr>
          <w:p w14:paraId="7325A3A6">
            <w:pPr>
              <w:snapToGrid w:val="0"/>
              <w:spacing w:line="360" w:lineRule="auto"/>
              <w:jc w:val="center"/>
              <w:rPr>
                <w:rFonts w:ascii="宋体" w:hAnsi="宋体" w:cs="宋体"/>
                <w:sz w:val="24"/>
              </w:rPr>
            </w:pPr>
          </w:p>
        </w:tc>
      </w:tr>
      <w:tr w14:paraId="4E149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atLeast"/>
          <w:jc w:val="center"/>
        </w:trPr>
        <w:tc>
          <w:tcPr>
            <w:tcW w:w="9433" w:type="dxa"/>
            <w:gridSpan w:val="10"/>
          </w:tcPr>
          <w:p w14:paraId="5FF8A36B">
            <w:pPr>
              <w:snapToGrid w:val="0"/>
              <w:spacing w:line="360" w:lineRule="auto"/>
              <w:jc w:val="left"/>
              <w:rPr>
                <w:rFonts w:ascii="宋体" w:hAnsi="宋体" w:cs="宋体"/>
                <w:sz w:val="24"/>
              </w:rPr>
            </w:pPr>
          </w:p>
          <w:p w14:paraId="5AA7CC4B">
            <w:pPr>
              <w:snapToGrid w:val="0"/>
              <w:spacing w:line="360" w:lineRule="auto"/>
              <w:jc w:val="left"/>
              <w:rPr>
                <w:rFonts w:ascii="宋体" w:hAnsi="宋体" w:cs="宋体"/>
                <w:sz w:val="24"/>
              </w:rPr>
            </w:pPr>
            <w:r>
              <w:rPr>
                <w:rFonts w:hint="eastAsia" w:ascii="宋体" w:hAnsi="宋体" w:cs="宋体"/>
                <w:sz w:val="24"/>
              </w:rPr>
              <w:t>合计金额（人民币大写</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bCs/>
                <w:sz w:val="24"/>
              </w:rPr>
              <w:t>（小写）</w:t>
            </w:r>
            <w:r>
              <w:rPr>
                <w:rFonts w:hint="eastAsia" w:ascii="宋体" w:hAnsi="宋体" w:cs="宋体"/>
                <w:bCs/>
                <w:sz w:val="24"/>
                <w:u w:val="single"/>
              </w:rPr>
              <w:t xml:space="preserve">¥         .  </w:t>
            </w:r>
          </w:p>
        </w:tc>
      </w:tr>
    </w:tbl>
    <w:p w14:paraId="771C2F95">
      <w:pPr>
        <w:snapToGrid w:val="0"/>
        <w:spacing w:line="360" w:lineRule="auto"/>
        <w:ind w:firstLine="480" w:firstLineChars="200"/>
        <w:rPr>
          <w:rFonts w:ascii="宋体" w:hAnsi="宋体" w:cs="宋体"/>
          <w:sz w:val="24"/>
        </w:rPr>
      </w:pPr>
      <w:r>
        <w:rPr>
          <w:rFonts w:hint="eastAsia" w:ascii="宋体" w:hAnsi="宋体" w:cs="宋体"/>
          <w:sz w:val="24"/>
        </w:rPr>
        <w:t>2.合同合计金额包括货物价款、配套软件、标准附件、备品备件、专用工具、包装、运输、装卸、货到就位、安装、调试、检验、技术培训、技术资料、售后服务、保险、投标费用、一切税金等全部费用，甲方不再支付合同合计金额以外的其他费用。</w:t>
      </w:r>
    </w:p>
    <w:p w14:paraId="420B7EC6">
      <w:pPr>
        <w:snapToGrid w:val="0"/>
        <w:spacing w:line="360" w:lineRule="auto"/>
        <w:ind w:firstLine="482" w:firstLineChars="200"/>
        <w:rPr>
          <w:rFonts w:ascii="宋体" w:hAnsi="宋体" w:cs="宋体"/>
          <w:sz w:val="24"/>
        </w:rPr>
      </w:pPr>
      <w:r>
        <w:rPr>
          <w:rFonts w:hint="eastAsia" w:ascii="宋体" w:hAnsi="宋体" w:cs="宋体"/>
          <w:b/>
          <w:sz w:val="24"/>
        </w:rPr>
        <w:t>第二条　质量要求</w:t>
      </w:r>
    </w:p>
    <w:p w14:paraId="1ED4E7D1">
      <w:pPr>
        <w:snapToGrid w:val="0"/>
        <w:spacing w:line="360" w:lineRule="auto"/>
        <w:ind w:firstLine="480" w:firstLineChars="200"/>
        <w:rPr>
          <w:rFonts w:ascii="宋体" w:hAnsi="宋体" w:cs="宋体"/>
          <w:sz w:val="24"/>
        </w:rPr>
      </w:pPr>
      <w:r>
        <w:rPr>
          <w:rFonts w:hint="eastAsia" w:ascii="宋体" w:hAnsi="宋体" w:cs="宋体"/>
          <w:sz w:val="24"/>
        </w:rPr>
        <w:t>1.乙方所提供的产品名称、商标品牌、生产厂家、规格型号、技术参数等质量必须与招标文件规定及投标文件承诺相一致。乙方提供的节能和环保产品必须是列入政府采购品目清单的产品。</w:t>
      </w:r>
    </w:p>
    <w:p w14:paraId="22B076A8">
      <w:pPr>
        <w:snapToGrid w:val="0"/>
        <w:spacing w:line="360" w:lineRule="auto"/>
        <w:ind w:firstLine="480" w:firstLineChars="200"/>
        <w:rPr>
          <w:rFonts w:ascii="宋体" w:hAnsi="宋体" w:cs="宋体"/>
          <w:sz w:val="24"/>
          <w:u w:val="single"/>
        </w:rPr>
      </w:pPr>
      <w:r>
        <w:rPr>
          <w:rFonts w:hint="eastAsia" w:ascii="宋体" w:hAnsi="宋体" w:cs="宋体"/>
          <w:sz w:val="24"/>
        </w:rPr>
        <w:t>2.乙方所提供的货物必须是全新、未使用的原装产品，且在正常安装、使用和保养条件下，其使用寿命期内各项指标均达到招标文件规定或者投标文件承诺的质量要求。</w:t>
      </w:r>
    </w:p>
    <w:p w14:paraId="108D4024">
      <w:pPr>
        <w:snapToGrid w:val="0"/>
        <w:spacing w:line="360" w:lineRule="auto"/>
        <w:ind w:firstLine="482" w:firstLineChars="200"/>
        <w:rPr>
          <w:rFonts w:ascii="宋体" w:hAnsi="宋体" w:cs="宋体"/>
          <w:sz w:val="24"/>
        </w:rPr>
      </w:pPr>
      <w:r>
        <w:rPr>
          <w:rFonts w:hint="eastAsia" w:ascii="宋体" w:hAnsi="宋体" w:cs="宋体"/>
          <w:b/>
          <w:sz w:val="24"/>
        </w:rPr>
        <w:t>第三条　权利保证</w:t>
      </w:r>
    </w:p>
    <w:p w14:paraId="6AB98848">
      <w:pPr>
        <w:snapToGrid w:val="0"/>
        <w:spacing w:line="360" w:lineRule="auto"/>
        <w:ind w:firstLine="480" w:firstLineChars="200"/>
        <w:rPr>
          <w:rFonts w:ascii="宋体" w:hAnsi="宋体" w:cs="宋体"/>
          <w:sz w:val="24"/>
        </w:rPr>
      </w:pPr>
      <w:r>
        <w:rPr>
          <w:rFonts w:hint="eastAsia" w:ascii="宋体" w:hAnsi="宋体" w:cs="宋体"/>
          <w:sz w:val="24"/>
        </w:rPr>
        <w:t>1.乙方应保证所提供货物在使用时不会侵犯任何第三方的专利权、商标权、工业设计权或者其他权利，不涉及任何法律纠纷。</w:t>
      </w:r>
    </w:p>
    <w:p w14:paraId="041B2B78">
      <w:pPr>
        <w:snapToGrid w:val="0"/>
        <w:spacing w:line="360" w:lineRule="auto"/>
        <w:ind w:firstLine="480" w:firstLineChars="200"/>
        <w:rPr>
          <w:rFonts w:ascii="宋体" w:hAnsi="宋体" w:cs="宋体"/>
          <w:sz w:val="24"/>
        </w:rPr>
      </w:pPr>
      <w:r>
        <w:rPr>
          <w:rFonts w:hint="eastAsia" w:ascii="宋体" w:hAnsi="宋体" w:cs="宋体"/>
          <w:sz w:val="24"/>
        </w:rPr>
        <w:t>2.乙方应按招标文件规定或者投标文件承诺的时间向甲方提供使用货物的有关技术资料。</w:t>
      </w:r>
    </w:p>
    <w:p w14:paraId="10DB0C37">
      <w:pPr>
        <w:snapToGrid w:val="0"/>
        <w:spacing w:line="360" w:lineRule="auto"/>
        <w:ind w:firstLine="480" w:firstLineChars="200"/>
        <w:rPr>
          <w:rFonts w:ascii="宋体" w:hAnsi="宋体" w:cs="宋体"/>
          <w:sz w:val="24"/>
        </w:rPr>
      </w:pPr>
      <w:r>
        <w:rPr>
          <w:rFonts w:hint="eastAsia" w:ascii="宋体" w:hAnsi="宋体" w:cs="宋体"/>
          <w:sz w:val="24"/>
        </w:rPr>
        <w:t>3.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w:t>
      </w:r>
    </w:p>
    <w:p w14:paraId="527F1FF6">
      <w:pPr>
        <w:snapToGrid w:val="0"/>
        <w:spacing w:line="360" w:lineRule="auto"/>
        <w:ind w:firstLine="480" w:firstLineChars="200"/>
        <w:rPr>
          <w:rFonts w:ascii="宋体" w:hAnsi="宋体" w:cs="宋体"/>
          <w:sz w:val="24"/>
        </w:rPr>
      </w:pPr>
      <w:r>
        <w:rPr>
          <w:rFonts w:hint="eastAsia" w:ascii="宋体" w:hAnsi="宋体" w:cs="宋体"/>
          <w:sz w:val="24"/>
        </w:rPr>
        <w:t>4.乙方保证将要交付的货物的所有权完全属于乙方且无任何抵押、质押、查封等产权瑕疵。</w:t>
      </w:r>
    </w:p>
    <w:p w14:paraId="130A61B9">
      <w:pPr>
        <w:snapToGrid w:val="0"/>
        <w:spacing w:line="360" w:lineRule="auto"/>
        <w:ind w:firstLine="482" w:firstLineChars="200"/>
        <w:rPr>
          <w:rFonts w:ascii="宋体" w:hAnsi="宋体" w:cs="宋体"/>
          <w:b/>
          <w:sz w:val="24"/>
        </w:rPr>
      </w:pPr>
      <w:r>
        <w:rPr>
          <w:rFonts w:hint="eastAsia" w:ascii="宋体" w:hAnsi="宋体" w:cs="宋体"/>
          <w:b/>
          <w:sz w:val="24"/>
        </w:rPr>
        <w:t>第四条　包装、运输和签收</w:t>
      </w:r>
    </w:p>
    <w:p w14:paraId="6E54319A">
      <w:pPr>
        <w:snapToGrid w:val="0"/>
        <w:spacing w:line="360" w:lineRule="auto"/>
        <w:ind w:firstLine="480" w:firstLineChars="200"/>
        <w:rPr>
          <w:rFonts w:ascii="宋体" w:hAnsi="宋体" w:cs="宋体"/>
          <w:sz w:val="24"/>
        </w:rPr>
      </w:pPr>
      <w:r>
        <w:rPr>
          <w:rFonts w:hint="eastAsia" w:ascii="宋体" w:hAnsi="宋体" w:cs="宋体"/>
          <w:sz w:val="24"/>
        </w:rPr>
        <w:t>1.乙方提供的货物均应包装完整，每一包装单元内应附详细的装箱单和质量合格证。</w:t>
      </w:r>
    </w:p>
    <w:p w14:paraId="1B6291F3">
      <w:pPr>
        <w:snapToGrid w:val="0"/>
        <w:spacing w:line="360" w:lineRule="auto"/>
        <w:ind w:firstLine="480" w:firstLineChars="200"/>
        <w:rPr>
          <w:rFonts w:ascii="宋体" w:hAnsi="宋体" w:cs="宋体"/>
          <w:kern w:val="0"/>
          <w:sz w:val="24"/>
        </w:rPr>
      </w:pPr>
      <w:r>
        <w:rPr>
          <w:rFonts w:hint="eastAsia" w:ascii="宋体" w:hAnsi="宋体" w:cs="宋体"/>
          <w:kern w:val="0"/>
          <w:sz w:val="24"/>
        </w:rPr>
        <w:t>2.货物的运输：</w:t>
      </w:r>
      <w:r>
        <w:rPr>
          <w:rFonts w:hint="eastAsia" w:ascii="宋体" w:hAnsi="宋体" w:cs="宋体"/>
          <w:kern w:val="0"/>
          <w:sz w:val="24"/>
          <w:u w:val="single"/>
        </w:rPr>
        <w:t xml:space="preserve">  。</w:t>
      </w:r>
    </w:p>
    <w:p w14:paraId="1C19DAB8">
      <w:pPr>
        <w:snapToGrid w:val="0"/>
        <w:spacing w:line="360" w:lineRule="auto"/>
        <w:ind w:firstLine="480" w:firstLineChars="200"/>
        <w:rPr>
          <w:rFonts w:ascii="宋体" w:hAnsi="宋体" w:cs="宋体"/>
          <w:kern w:val="0"/>
          <w:sz w:val="24"/>
        </w:rPr>
      </w:pPr>
      <w:r>
        <w:rPr>
          <w:rFonts w:hint="eastAsia" w:ascii="宋体" w:hAnsi="宋体" w:cs="宋体"/>
          <w:kern w:val="0"/>
          <w:sz w:val="24"/>
        </w:rPr>
        <w:t>3.乙方负责货物运输，货物运输合理损耗及计算方法：</w:t>
      </w:r>
      <w:r>
        <w:rPr>
          <w:rFonts w:hint="eastAsia" w:ascii="宋体" w:hAnsi="宋体" w:cs="宋体"/>
          <w:kern w:val="0"/>
          <w:sz w:val="24"/>
          <w:u w:val="single"/>
        </w:rPr>
        <w:t>甲方不接受损耗。</w:t>
      </w:r>
    </w:p>
    <w:p w14:paraId="1DD5D323">
      <w:pPr>
        <w:snapToGrid w:val="0"/>
        <w:spacing w:line="360" w:lineRule="auto"/>
        <w:ind w:firstLine="480" w:firstLineChars="200"/>
        <w:rPr>
          <w:rFonts w:ascii="宋体" w:hAnsi="宋体" w:cs="宋体"/>
          <w:kern w:val="0"/>
          <w:sz w:val="24"/>
        </w:rPr>
      </w:pPr>
      <w:r>
        <w:rPr>
          <w:rFonts w:hint="eastAsia" w:ascii="宋体" w:hAnsi="宋体" w:cs="宋体"/>
          <w:kern w:val="0"/>
          <w:sz w:val="24"/>
        </w:rPr>
        <w:t>4.乙方应在货物发运前对其进行满足运输距离、防潮、防震、防锈和防破损装卸等要求包装，以保证货物安全运达甲方指定地点。</w:t>
      </w:r>
    </w:p>
    <w:p w14:paraId="3C6A879F">
      <w:pPr>
        <w:snapToGrid w:val="0"/>
        <w:spacing w:line="360" w:lineRule="auto"/>
        <w:ind w:firstLine="480" w:firstLineChars="200"/>
        <w:rPr>
          <w:rFonts w:ascii="宋体" w:hAnsi="宋体" w:cs="宋体"/>
          <w:kern w:val="0"/>
          <w:sz w:val="24"/>
        </w:rPr>
      </w:pPr>
      <w:r>
        <w:rPr>
          <w:rFonts w:hint="eastAsia" w:ascii="宋体" w:hAnsi="宋体" w:cs="宋体"/>
          <w:kern w:val="0"/>
          <w:sz w:val="24"/>
        </w:rPr>
        <w:t>5.使用说明书（货物属于进口产品的，供货时应同时附上中文使用说明书）质量检验证明书、随配附件和工具以及清单一并附于货物内。</w:t>
      </w:r>
    </w:p>
    <w:p w14:paraId="77C6988E">
      <w:pPr>
        <w:snapToGrid w:val="0"/>
        <w:spacing w:line="360" w:lineRule="auto"/>
        <w:ind w:firstLine="480" w:firstLineChars="200"/>
        <w:rPr>
          <w:rFonts w:ascii="宋体" w:hAnsi="宋体" w:cs="宋体"/>
          <w:kern w:val="0"/>
          <w:sz w:val="24"/>
        </w:rPr>
      </w:pPr>
      <w:r>
        <w:rPr>
          <w:rFonts w:hint="eastAsia" w:ascii="宋体" w:hAnsi="宋体" w:cs="宋体"/>
          <w:kern w:val="0"/>
          <w:sz w:val="24"/>
        </w:rPr>
        <w:t>6.乙方在货物发运手续办理完毕后24小时内或者货到甲方48小时前通知甲方，以准备接货。</w:t>
      </w:r>
    </w:p>
    <w:p w14:paraId="42D7604B">
      <w:pPr>
        <w:snapToGrid w:val="0"/>
        <w:spacing w:line="360" w:lineRule="auto"/>
        <w:ind w:firstLine="480" w:firstLineChars="200"/>
        <w:rPr>
          <w:rFonts w:ascii="宋体" w:hAnsi="宋体" w:cs="宋体"/>
          <w:kern w:val="0"/>
          <w:sz w:val="24"/>
        </w:rPr>
      </w:pPr>
      <w:r>
        <w:rPr>
          <w:rFonts w:hint="eastAsia" w:ascii="宋体" w:hAnsi="宋体" w:cs="宋体"/>
          <w:kern w:val="0"/>
          <w:sz w:val="24"/>
        </w:rPr>
        <w:t>7.货物在规定的交付期限内由乙方送达甲方指定的地点，乙方同时需通知甲方货物已送达，甲方清点货物后签收，货物签收不作为最终验收合格的依据。</w:t>
      </w:r>
    </w:p>
    <w:p w14:paraId="74E34A8A">
      <w:pPr>
        <w:snapToGrid w:val="0"/>
        <w:spacing w:line="360" w:lineRule="auto"/>
        <w:ind w:firstLine="482" w:firstLineChars="200"/>
        <w:rPr>
          <w:rFonts w:ascii="宋体" w:hAnsi="宋体" w:cs="宋体"/>
          <w:b/>
          <w:sz w:val="24"/>
        </w:rPr>
      </w:pPr>
      <w:r>
        <w:rPr>
          <w:rFonts w:hint="eastAsia" w:ascii="宋体" w:hAnsi="宋体" w:cs="宋体"/>
          <w:b/>
          <w:sz w:val="24"/>
        </w:rPr>
        <w:t>第五条　安装和培训</w:t>
      </w:r>
    </w:p>
    <w:p w14:paraId="644BBD96">
      <w:pPr>
        <w:snapToGrid w:val="0"/>
        <w:spacing w:line="360" w:lineRule="auto"/>
        <w:ind w:firstLine="480" w:firstLineChars="200"/>
        <w:rPr>
          <w:rFonts w:ascii="宋体" w:hAnsi="宋体" w:cs="宋体"/>
          <w:sz w:val="24"/>
        </w:rPr>
      </w:pPr>
      <w:r>
        <w:rPr>
          <w:rFonts w:hint="eastAsia" w:ascii="宋体" w:hAnsi="宋体" w:cs="宋体"/>
          <w:sz w:val="24"/>
        </w:rPr>
        <w:t>1.甲方应提供必要安装条件（如场地、电源、水源等）。</w:t>
      </w:r>
    </w:p>
    <w:p w14:paraId="4B4ECA5D">
      <w:pPr>
        <w:snapToGrid w:val="0"/>
        <w:spacing w:line="360" w:lineRule="auto"/>
        <w:ind w:firstLine="480" w:firstLineChars="200"/>
        <w:rPr>
          <w:rFonts w:ascii="宋体" w:hAnsi="宋体" w:cs="宋体"/>
          <w:sz w:val="24"/>
          <w:u w:val="single"/>
        </w:rPr>
      </w:pPr>
      <w:r>
        <w:rPr>
          <w:rFonts w:hint="eastAsia" w:ascii="宋体" w:hAnsi="宋体" w:cs="宋体"/>
          <w:sz w:val="24"/>
        </w:rPr>
        <w:t>2.乙方投标文件承诺负责甲方有关人员的培训：</w:t>
      </w:r>
      <w:r>
        <w:rPr>
          <w:rFonts w:hint="eastAsia" w:ascii="宋体" w:hAnsi="宋体" w:cs="宋体"/>
          <w:sz w:val="24"/>
          <w:u w:val="single"/>
        </w:rPr>
        <w:t>根据甲方要求开展。</w:t>
      </w:r>
    </w:p>
    <w:p w14:paraId="73FE234A">
      <w:pPr>
        <w:snapToGrid w:val="0"/>
        <w:spacing w:line="360" w:lineRule="auto"/>
        <w:ind w:firstLine="480" w:firstLineChars="200"/>
        <w:rPr>
          <w:rFonts w:ascii="宋体" w:hAnsi="宋体" w:cs="宋体"/>
          <w:sz w:val="24"/>
        </w:rPr>
      </w:pPr>
      <w:r>
        <w:rPr>
          <w:rFonts w:hint="eastAsia" w:ascii="宋体" w:hAnsi="宋体" w:cs="宋体"/>
          <w:sz w:val="24"/>
        </w:rPr>
        <w:t>3.培训时间、地点：</w:t>
      </w:r>
      <w:r>
        <w:rPr>
          <w:rFonts w:hint="eastAsia" w:ascii="宋体" w:hAnsi="宋体" w:cs="宋体"/>
          <w:sz w:val="24"/>
          <w:u w:val="single"/>
        </w:rPr>
        <w:t>甲方指定。</w:t>
      </w:r>
    </w:p>
    <w:p w14:paraId="3E6A1EEA">
      <w:pPr>
        <w:snapToGrid w:val="0"/>
        <w:spacing w:line="360" w:lineRule="auto"/>
        <w:ind w:firstLine="482" w:firstLineChars="200"/>
        <w:rPr>
          <w:rFonts w:ascii="宋体" w:hAnsi="宋体" w:cs="宋体"/>
          <w:sz w:val="24"/>
        </w:rPr>
      </w:pPr>
      <w:r>
        <w:rPr>
          <w:rFonts w:hint="eastAsia" w:ascii="宋体" w:hAnsi="宋体" w:cs="宋体"/>
          <w:b/>
          <w:sz w:val="24"/>
        </w:rPr>
        <w:t>第六条　调试、交付和验收</w:t>
      </w:r>
    </w:p>
    <w:p w14:paraId="66122498">
      <w:pPr>
        <w:snapToGrid w:val="0"/>
        <w:spacing w:line="360" w:lineRule="auto"/>
        <w:ind w:firstLine="480" w:firstLineChars="200"/>
        <w:rPr>
          <w:rFonts w:ascii="宋体" w:hAnsi="宋体" w:cs="宋体"/>
          <w:sz w:val="24"/>
          <w:u w:val="single"/>
        </w:rPr>
      </w:pPr>
      <w:r>
        <w:rPr>
          <w:rFonts w:hint="eastAsia" w:ascii="宋体" w:hAnsi="宋体" w:cs="宋体"/>
          <w:sz w:val="24"/>
        </w:rPr>
        <w:t>1.交付时间：</w:t>
      </w:r>
      <w:r>
        <w:rPr>
          <w:rFonts w:hint="eastAsia" w:ascii="宋体" w:hAnsi="宋体" w:cs="宋体"/>
          <w:sz w:val="24"/>
          <w:u w:val="single"/>
        </w:rPr>
        <w:t>自签订合同之日起**日历天内到货安装调试完成并通过验收</w:t>
      </w:r>
      <w:r>
        <w:rPr>
          <w:rFonts w:hint="eastAsia" w:ascii="宋体" w:hAnsi="宋体" w:cs="宋体"/>
          <w:sz w:val="24"/>
        </w:rPr>
        <w:t>。交付地点：</w:t>
      </w:r>
      <w:r>
        <w:rPr>
          <w:rFonts w:hint="eastAsia" w:ascii="宋体" w:hAnsi="宋体" w:cs="宋体"/>
          <w:sz w:val="24"/>
          <w:u w:val="single"/>
        </w:rPr>
        <w:t>甲方指定地点。</w:t>
      </w:r>
    </w:p>
    <w:p w14:paraId="16F450F2">
      <w:pPr>
        <w:snapToGrid w:val="0"/>
        <w:spacing w:line="360" w:lineRule="auto"/>
        <w:ind w:firstLine="480" w:firstLineChars="200"/>
        <w:rPr>
          <w:rFonts w:ascii="宋体" w:hAnsi="宋体" w:cs="宋体"/>
          <w:sz w:val="24"/>
        </w:rPr>
      </w:pPr>
      <w:r>
        <w:rPr>
          <w:rFonts w:hint="eastAsia" w:ascii="宋体" w:hAnsi="宋体" w:cs="宋体"/>
          <w:sz w:val="24"/>
        </w:rPr>
        <w:t>2.乙方提供不符合招标文件规定或者投标文件承诺的和本合同规定的货物，甲方有权拒绝接受。</w:t>
      </w:r>
    </w:p>
    <w:p w14:paraId="477F2A75">
      <w:pPr>
        <w:snapToGrid w:val="0"/>
        <w:spacing w:line="360" w:lineRule="auto"/>
        <w:ind w:firstLine="480" w:firstLineChars="200"/>
        <w:rPr>
          <w:rFonts w:ascii="宋体" w:hAnsi="宋体" w:cs="宋体"/>
          <w:sz w:val="24"/>
        </w:rPr>
      </w:pPr>
      <w:r>
        <w:rPr>
          <w:rFonts w:hint="eastAsia" w:ascii="宋体" w:hAnsi="宋体" w:cs="宋体"/>
          <w:sz w:val="24"/>
        </w:rPr>
        <w:t>3.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532DEE9F">
      <w:pPr>
        <w:spacing w:line="360" w:lineRule="auto"/>
        <w:rPr>
          <w:rFonts w:ascii="宋体" w:hAnsi="宋体" w:cs="宋体"/>
          <w:sz w:val="24"/>
        </w:rPr>
      </w:pPr>
      <w:r>
        <w:rPr>
          <w:rFonts w:hint="eastAsia" w:ascii="宋体" w:hAnsi="宋体" w:cs="宋体"/>
          <w:sz w:val="24"/>
        </w:rPr>
        <w:t xml:space="preserve">   4.乙方应对产品作出全面检查和对验收文件进行整理，并列出清单，作为甲方验收和使用的技术条件依据，检验的结果应随货物交甲方。</w:t>
      </w:r>
    </w:p>
    <w:p w14:paraId="45E94B09">
      <w:pPr>
        <w:snapToGrid w:val="0"/>
        <w:spacing w:line="360" w:lineRule="auto"/>
        <w:ind w:firstLine="480" w:firstLineChars="200"/>
        <w:rPr>
          <w:rFonts w:ascii="宋体" w:hAnsi="宋体" w:cs="宋体"/>
          <w:kern w:val="0"/>
          <w:sz w:val="24"/>
        </w:rPr>
      </w:pPr>
      <w:r>
        <w:rPr>
          <w:rFonts w:hint="eastAsia" w:ascii="宋体" w:hAnsi="宋体" w:cs="宋体"/>
          <w:kern w:val="0"/>
          <w:sz w:val="24"/>
        </w:rPr>
        <w:t>5.甲方对乙方提供的货物在使用前进行调试时，乙方需负责安装并培训甲方的使用操作人员，并协助甲方一起调试，直到符合技术要求，甲方才做最终验收。</w:t>
      </w:r>
    </w:p>
    <w:p w14:paraId="1C0CC14F">
      <w:pPr>
        <w:snapToGrid w:val="0"/>
        <w:spacing w:line="360" w:lineRule="auto"/>
        <w:ind w:firstLine="480" w:firstLineChars="200"/>
        <w:rPr>
          <w:rFonts w:ascii="宋体" w:hAnsi="宋体" w:cs="宋体"/>
          <w:sz w:val="24"/>
        </w:rPr>
      </w:pPr>
      <w:r>
        <w:rPr>
          <w:rFonts w:hint="eastAsia" w:ascii="宋体" w:hAnsi="宋体" w:cs="宋体"/>
          <w:sz w:val="24"/>
        </w:rPr>
        <w:t>6.乙方应当在到货并安装、调试完毕后，达到验收条件时以书面形式提请甲方进行验收，甲方应在收到验收请求后5个工作日内组织开展验收。验收合格后由甲乙双方签署货物验收单并加盖甲方公章，甲乙双方各执壹份。</w:t>
      </w:r>
    </w:p>
    <w:p w14:paraId="6A3244AA">
      <w:pPr>
        <w:snapToGrid w:val="0"/>
        <w:spacing w:line="360" w:lineRule="auto"/>
        <w:ind w:firstLine="480" w:firstLineChars="200"/>
        <w:rPr>
          <w:rFonts w:ascii="宋体" w:hAnsi="宋体" w:cs="宋体"/>
          <w:kern w:val="0"/>
          <w:sz w:val="24"/>
        </w:rPr>
      </w:pPr>
      <w:r>
        <w:rPr>
          <w:rFonts w:hint="eastAsia" w:ascii="宋体" w:hAnsi="宋体" w:cs="宋体"/>
          <w:kern w:val="0"/>
          <w:sz w:val="24"/>
        </w:rPr>
        <w:t>7.对技术复杂的货物，甲方可请国家认可的专业检测机构参与初步验收及最终验收，并由其出具质量检测报告。</w:t>
      </w:r>
    </w:p>
    <w:p w14:paraId="1582E089">
      <w:pPr>
        <w:snapToGrid w:val="0"/>
        <w:spacing w:line="360" w:lineRule="auto"/>
        <w:ind w:firstLine="480" w:firstLineChars="200"/>
        <w:rPr>
          <w:rFonts w:ascii="宋体" w:hAnsi="宋体" w:cs="宋体"/>
          <w:sz w:val="24"/>
        </w:rPr>
      </w:pPr>
      <w:r>
        <w:rPr>
          <w:rFonts w:hint="eastAsia" w:ascii="宋体" w:hAnsi="宋体" w:cs="宋体"/>
          <w:sz w:val="24"/>
        </w:rPr>
        <w:t>8.甲方委托采购代理机构组织的验收项目，其验收时间以该项目验收方案确定的验收时间为准，验收结果以该项目验收报告结论为准。在验收过程中发现乙方有违约情形，可暂缓资金结算，待乙方违约情形整改后，方可办理资金结算事宜。</w:t>
      </w:r>
    </w:p>
    <w:p w14:paraId="1E20A8CC">
      <w:pPr>
        <w:snapToGrid w:val="0"/>
        <w:spacing w:line="360" w:lineRule="auto"/>
        <w:ind w:firstLine="480" w:firstLineChars="200"/>
        <w:rPr>
          <w:rFonts w:ascii="宋体" w:hAnsi="宋体" w:cs="宋体"/>
          <w:sz w:val="24"/>
          <w:u w:val="single"/>
        </w:rPr>
      </w:pPr>
      <w:r>
        <w:rPr>
          <w:rFonts w:hint="eastAsia" w:ascii="宋体" w:hAnsi="宋体" w:cs="宋体"/>
          <w:sz w:val="24"/>
        </w:rPr>
        <w:t>9.甲方对验收有异议的，在验收后5个工作日内以书面形式向乙方提出，乙方应自收到甲方书面异议后7日内及时予以解决。</w:t>
      </w:r>
    </w:p>
    <w:p w14:paraId="64041255">
      <w:pPr>
        <w:snapToGrid w:val="0"/>
        <w:spacing w:line="360" w:lineRule="auto"/>
        <w:ind w:left="-61" w:firstLine="514"/>
        <w:rPr>
          <w:rFonts w:ascii="宋体" w:hAnsi="宋体" w:cs="宋体"/>
          <w:sz w:val="24"/>
        </w:rPr>
      </w:pPr>
      <w:r>
        <w:rPr>
          <w:rFonts w:hint="eastAsia" w:ascii="宋体" w:hAnsi="宋体" w:cs="宋体"/>
          <w:sz w:val="24"/>
        </w:rPr>
        <w:t>10.验收时乙方必须在现场，验收完毕后作出验收结果报告；验收过程所产生的一切费用均由乙方承担。</w:t>
      </w:r>
    </w:p>
    <w:p w14:paraId="72663F49">
      <w:pPr>
        <w:snapToGrid w:val="0"/>
        <w:spacing w:line="360" w:lineRule="auto"/>
        <w:ind w:firstLine="480" w:firstLineChars="200"/>
        <w:rPr>
          <w:rFonts w:ascii="宋体" w:hAnsi="宋体" w:cs="宋体"/>
          <w:sz w:val="24"/>
        </w:rPr>
      </w:pPr>
      <w:r>
        <w:rPr>
          <w:rFonts w:hint="eastAsia" w:ascii="宋体" w:hAnsi="宋体" w:cs="宋体"/>
          <w:sz w:val="24"/>
        </w:rPr>
        <w:t>11.货物在交付甲方前发生的风险均由乙方负责。</w:t>
      </w:r>
    </w:p>
    <w:p w14:paraId="78036885">
      <w:pPr>
        <w:snapToGrid w:val="0"/>
        <w:spacing w:line="360" w:lineRule="auto"/>
        <w:ind w:firstLine="480" w:firstLineChars="200"/>
        <w:rPr>
          <w:rFonts w:ascii="宋体" w:hAnsi="宋体" w:cs="宋体"/>
          <w:sz w:val="24"/>
        </w:rPr>
      </w:pPr>
      <w:r>
        <w:rPr>
          <w:rFonts w:hint="eastAsia" w:ascii="宋体" w:hAnsi="宋体" w:cs="宋体"/>
          <w:sz w:val="24"/>
        </w:rPr>
        <w:t>12.本合同的验收条款与采购需求商务条款中的验收要求互为补充。</w:t>
      </w:r>
    </w:p>
    <w:p w14:paraId="617ED80E">
      <w:pPr>
        <w:snapToGrid w:val="0"/>
        <w:spacing w:line="360" w:lineRule="auto"/>
        <w:ind w:firstLine="482" w:firstLineChars="200"/>
        <w:rPr>
          <w:rFonts w:ascii="宋体" w:hAnsi="宋体" w:cs="宋体"/>
          <w:b/>
          <w:sz w:val="24"/>
        </w:rPr>
      </w:pPr>
      <w:r>
        <w:rPr>
          <w:rFonts w:hint="eastAsia" w:ascii="宋体" w:hAnsi="宋体" w:cs="宋体"/>
          <w:b/>
          <w:sz w:val="24"/>
        </w:rPr>
        <w:t>第七条　付款方式</w:t>
      </w:r>
    </w:p>
    <w:p w14:paraId="4B3728A3">
      <w:pPr>
        <w:snapToGrid w:val="0"/>
        <w:spacing w:line="360" w:lineRule="auto"/>
        <w:ind w:firstLine="480" w:firstLineChars="200"/>
        <w:rPr>
          <w:rFonts w:ascii="宋体" w:hAnsi="宋体" w:cs="宋体"/>
          <w:sz w:val="24"/>
          <w:u w:val="single"/>
        </w:rPr>
      </w:pPr>
      <w:r>
        <w:rPr>
          <w:rFonts w:hint="eastAsia" w:ascii="宋体" w:hAnsi="宋体" w:cs="宋体"/>
          <w:sz w:val="24"/>
          <w:u w:val="single"/>
        </w:rPr>
        <w:t>1.国产设备付款：本项目无预付款，全部货物安装调试完毕并经验收合格后，采购人一次性向中标人支付全部合同款（无息）；付款前，中标人开具等额增值税专用发票给采购人。</w:t>
      </w:r>
    </w:p>
    <w:p w14:paraId="053DBF1B">
      <w:pPr>
        <w:snapToGrid w:val="0"/>
        <w:spacing w:line="360" w:lineRule="auto"/>
        <w:ind w:firstLine="480" w:firstLineChars="200"/>
        <w:rPr>
          <w:rFonts w:ascii="宋体" w:hAnsi="宋体" w:cs="宋体"/>
          <w:sz w:val="24"/>
          <w:u w:val="single"/>
        </w:rPr>
      </w:pPr>
      <w:r>
        <w:rPr>
          <w:rFonts w:hint="eastAsia" w:ascii="宋体" w:hAnsi="宋体" w:cs="宋体"/>
          <w:sz w:val="24"/>
          <w:u w:val="single"/>
        </w:rPr>
        <w:t>2.免税进口设备付款：本项目外贸进口代理业务由采购人指定外贸代理承担，并按下述方式支付合同款：合同生效后，采购人支付100%合同款给指定外贸代理商，指定外贸代理商与中标人按以下方式结算：（1）指定外贸代理商向成交产品国外生产商开出设备款100%的即期不可撤销信用证或者电汇支付；（2）设备到货并经采购人验收合格后，指定外贸代理商与中标人结算合同款。（注：双方以人民币结算）采购人、中标人及指定外贸代理商三方另行签订《外贸进口代理协议书（三方协议）》，约定外贸进口业务有关事宜。</w:t>
      </w:r>
    </w:p>
    <w:p w14:paraId="09D66632">
      <w:pPr>
        <w:snapToGrid w:val="0"/>
        <w:spacing w:line="360" w:lineRule="auto"/>
        <w:ind w:firstLine="480" w:firstLineChars="200"/>
        <w:rPr>
          <w:rFonts w:ascii="宋体" w:hAnsi="宋体" w:cs="宋体"/>
          <w:sz w:val="24"/>
        </w:rPr>
      </w:pPr>
      <w:r>
        <w:rPr>
          <w:rFonts w:hint="eastAsia" w:ascii="宋体" w:hAnsi="宋体" w:cs="宋体"/>
          <w:sz w:val="24"/>
          <w:u w:val="single"/>
        </w:rPr>
        <w:t>3.依法不能办理免税的进口设备按国产设备付款方式支付。</w:t>
      </w:r>
    </w:p>
    <w:p w14:paraId="43DB93FD">
      <w:pPr>
        <w:snapToGrid w:val="0"/>
        <w:spacing w:line="360" w:lineRule="auto"/>
        <w:ind w:firstLine="482" w:firstLineChars="200"/>
        <w:rPr>
          <w:rFonts w:ascii="宋体" w:hAnsi="宋体" w:cs="宋体"/>
          <w:b/>
          <w:sz w:val="24"/>
        </w:rPr>
      </w:pPr>
      <w:r>
        <w:rPr>
          <w:rFonts w:hint="eastAsia" w:ascii="宋体" w:hAnsi="宋体" w:cs="宋体"/>
          <w:b/>
          <w:sz w:val="24"/>
        </w:rPr>
        <w:t>第八条　履约保证金</w:t>
      </w:r>
    </w:p>
    <w:p w14:paraId="04537EEA">
      <w:pPr>
        <w:snapToGrid w:val="0"/>
        <w:spacing w:line="360" w:lineRule="auto"/>
        <w:ind w:firstLine="480" w:firstLineChars="200"/>
        <w:rPr>
          <w:rFonts w:ascii="宋体" w:hAnsi="宋体" w:cs="宋体"/>
          <w:sz w:val="24"/>
          <w:u w:val="single"/>
        </w:rPr>
      </w:pPr>
      <w:r>
        <w:rPr>
          <w:rFonts w:hint="eastAsia" w:ascii="宋体" w:hAnsi="宋体" w:cs="宋体"/>
          <w:sz w:val="24"/>
          <w:u w:val="single"/>
        </w:rPr>
        <w:t>1.履约保证金金额：</w:t>
      </w:r>
      <w:r>
        <w:rPr>
          <w:rFonts w:hint="eastAsia" w:ascii="宋体" w:hAnsi="宋体" w:cs="宋体"/>
          <w:sz w:val="24"/>
          <w:u w:val="single"/>
          <w:lang w:eastAsia="zh-Hans"/>
        </w:rPr>
        <w:t>合同金额的</w:t>
      </w:r>
      <w:r>
        <w:rPr>
          <w:rFonts w:hint="eastAsia" w:ascii="宋体" w:hAnsi="宋体" w:cs="宋体"/>
          <w:sz w:val="24"/>
          <w:u w:val="single"/>
        </w:rPr>
        <w:t xml:space="preserve">  </w:t>
      </w:r>
      <w:r>
        <w:rPr>
          <w:rFonts w:hint="eastAsia" w:ascii="宋体" w:hAnsi="宋体" w:cs="宋体"/>
          <w:sz w:val="24"/>
          <w:u w:val="single"/>
          <w:lang w:eastAsia="zh-Hans"/>
        </w:rPr>
        <w:t>%</w:t>
      </w:r>
      <w:r>
        <w:rPr>
          <w:rFonts w:hint="eastAsia" w:ascii="宋体" w:hAnsi="宋体" w:cs="宋体"/>
          <w:sz w:val="24"/>
          <w:u w:val="single"/>
        </w:rPr>
        <w:t>（</w:t>
      </w:r>
      <w:r>
        <w:rPr>
          <w:rFonts w:hint="eastAsia" w:ascii="宋体" w:hAnsi="宋体" w:cs="宋体"/>
          <w:b/>
          <w:bCs/>
          <w:sz w:val="24"/>
          <w:u w:val="single"/>
        </w:rPr>
        <w:t xml:space="preserve">¥      . </w:t>
      </w:r>
      <w:r>
        <w:rPr>
          <w:rFonts w:hint="eastAsia" w:ascii="宋体" w:hAnsi="宋体" w:cs="宋体"/>
          <w:sz w:val="24"/>
          <w:u w:val="single"/>
        </w:rPr>
        <w:t>），即人民币（大写）        ；</w:t>
      </w:r>
      <w:r>
        <w:rPr>
          <w:rFonts w:hint="eastAsia" w:ascii="宋体" w:hAnsi="宋体" w:cs="宋体"/>
          <w:sz w:val="24"/>
        </w:rPr>
        <w:t>乙方在签订合同时交至指定账户，否则不予签订合同（履约保证金缴纳时须备注项目编号及项目名称：</w:t>
      </w:r>
      <w:r>
        <w:rPr>
          <w:rFonts w:hint="eastAsia" w:ascii="宋体" w:hAnsi="宋体" w:cs="宋体"/>
          <w:sz w:val="24"/>
          <w:u w:val="single"/>
        </w:rPr>
        <w:t>变温显微光谱升级系统及光电化学与光催化联合工作站采购（</w:t>
      </w:r>
      <w:r>
        <w:rPr>
          <w:rFonts w:hint="eastAsia" w:ascii="宋体" w:hAnsi="宋体" w:cs="宋体"/>
          <w:sz w:val="24"/>
          <w:u w:val="single"/>
          <w:lang w:eastAsia="zh-CN"/>
        </w:rPr>
        <w:t>GXZC2025-G1-000425-KWZB</w:t>
      </w:r>
      <w:r>
        <w:rPr>
          <w:rFonts w:hint="eastAsia" w:ascii="宋体" w:hAnsi="宋体" w:cs="宋体"/>
          <w:sz w:val="24"/>
          <w:u w:val="single"/>
        </w:rPr>
        <w:t>）</w:t>
      </w:r>
      <w:r>
        <w:rPr>
          <w:rFonts w:hint="eastAsia" w:ascii="宋体" w:hAnsi="宋体" w:cs="宋体"/>
          <w:sz w:val="24"/>
        </w:rPr>
        <w:t>履约保证金。）</w:t>
      </w:r>
    </w:p>
    <w:p w14:paraId="2DD0D8A2">
      <w:pPr>
        <w:snapToGrid w:val="0"/>
        <w:spacing w:line="360" w:lineRule="auto"/>
        <w:ind w:firstLine="480" w:firstLineChars="200"/>
        <w:rPr>
          <w:rFonts w:ascii="宋体" w:hAnsi="宋体" w:cs="宋体"/>
          <w:sz w:val="24"/>
        </w:rPr>
      </w:pPr>
      <w:r>
        <w:rPr>
          <w:rFonts w:hint="eastAsia" w:ascii="宋体" w:hAnsi="宋体" w:cs="宋体"/>
          <w:sz w:val="24"/>
        </w:rPr>
        <w:t>2.履约保证金递交方式：银行转账、支票、汇票、本票、保函等非现金方式。由中标人在签订合同时按规定的金额直接缴入以下采购人账户。</w:t>
      </w:r>
    </w:p>
    <w:p w14:paraId="4FC41579">
      <w:pPr>
        <w:snapToGrid w:val="0"/>
        <w:spacing w:line="360" w:lineRule="auto"/>
        <w:ind w:firstLine="480" w:firstLineChars="200"/>
        <w:rPr>
          <w:rFonts w:ascii="宋体" w:hAnsi="宋体" w:cs="宋体"/>
          <w:sz w:val="24"/>
        </w:rPr>
      </w:pPr>
      <w:r>
        <w:rPr>
          <w:rFonts w:hint="eastAsia" w:ascii="宋体" w:hAnsi="宋体" w:cs="宋体"/>
          <w:sz w:val="24"/>
        </w:rPr>
        <w:t>3.履约保证金退付方式、时间及条件：乙方若不能完全履行合同，履约保证金不予退还；乙方若完全履行合同，货物验收合格后，乙方凭履约保证金缴款凭证、退付意见书到采购人财务部门办理无息退还手续。由乙方向甲方提供《广西壮族自治区政府采购项目合同验收书》或广西大学的验收报告（甲方提供格式）《政府采购项目履约保证金退付意见书》，甲方在收到合格材料后办理退还手续（不计利息）。</w:t>
      </w:r>
    </w:p>
    <w:p w14:paraId="3F6D1FAC">
      <w:pPr>
        <w:snapToGrid w:val="0"/>
        <w:spacing w:line="360" w:lineRule="auto"/>
        <w:ind w:firstLine="480" w:firstLineChars="200"/>
        <w:rPr>
          <w:rFonts w:ascii="宋体" w:hAnsi="宋体" w:cs="宋体"/>
          <w:sz w:val="24"/>
        </w:rPr>
      </w:pPr>
      <w:r>
        <w:rPr>
          <w:rFonts w:hint="eastAsia" w:ascii="宋体" w:hAnsi="宋体" w:cs="宋体"/>
          <w:sz w:val="24"/>
        </w:rPr>
        <w:t>4.备注：</w:t>
      </w:r>
    </w:p>
    <w:p w14:paraId="29D9D561">
      <w:pPr>
        <w:snapToGrid w:val="0"/>
        <w:spacing w:line="360" w:lineRule="auto"/>
        <w:ind w:firstLine="480" w:firstLineChars="200"/>
        <w:rPr>
          <w:rFonts w:ascii="宋体" w:hAnsi="宋体" w:cs="宋体"/>
          <w:sz w:val="24"/>
        </w:rPr>
      </w:pPr>
      <w:r>
        <w:rPr>
          <w:rFonts w:hint="eastAsia" w:ascii="宋体" w:hAnsi="宋体" w:cs="宋体"/>
          <w:sz w:val="24"/>
        </w:rPr>
        <w:t>（1）履约保证金必须足额缴纳，或出具的保函额度必须足额且保函有效期不能低于合同履行期限（即签订采购合同之日起至履行完合同约定的权利及义务之日止），否则视为无效履约保证金。</w:t>
      </w:r>
    </w:p>
    <w:p w14:paraId="4241A0E1">
      <w:pPr>
        <w:snapToGrid w:val="0"/>
        <w:spacing w:line="360" w:lineRule="auto"/>
        <w:ind w:firstLine="480" w:firstLineChars="200"/>
        <w:rPr>
          <w:rFonts w:ascii="宋体" w:hAnsi="宋体" w:cs="宋体"/>
          <w:sz w:val="24"/>
        </w:rPr>
      </w:pPr>
      <w:r>
        <w:rPr>
          <w:rFonts w:hint="eastAsia" w:ascii="宋体" w:hAnsi="宋体" w:cs="宋体"/>
          <w:sz w:val="24"/>
        </w:rPr>
        <w:t>（2）采用保函的，必须为无条件保函，否则视为无效履约保证金。</w:t>
      </w:r>
    </w:p>
    <w:p w14:paraId="3E309145">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b/>
          <w:sz w:val="24"/>
        </w:rPr>
        <w:t>履约保证金缴纳时须明确备注项目名称（编号）：</w:t>
      </w:r>
      <w:r>
        <w:rPr>
          <w:rFonts w:hint="eastAsia" w:ascii="宋体" w:hAnsi="宋体" w:cs="宋体"/>
          <w:b/>
          <w:sz w:val="24"/>
          <w:u w:val="single"/>
        </w:rPr>
        <w:t>变温显微光谱升级系统及光电化学与光催化联合工作站采购（</w:t>
      </w:r>
      <w:r>
        <w:rPr>
          <w:rFonts w:hint="eastAsia" w:ascii="宋体" w:hAnsi="宋体" w:cs="宋体"/>
          <w:b/>
          <w:sz w:val="24"/>
          <w:u w:val="single"/>
          <w:lang w:eastAsia="zh-CN"/>
        </w:rPr>
        <w:t>GXZC2025-G1-000425-KWZB</w:t>
      </w:r>
      <w:r>
        <w:rPr>
          <w:rFonts w:hint="eastAsia" w:ascii="宋体" w:hAnsi="宋体" w:cs="宋体"/>
          <w:b/>
          <w:sz w:val="24"/>
          <w:u w:val="single"/>
        </w:rPr>
        <w:t>）</w:t>
      </w:r>
      <w:r>
        <w:rPr>
          <w:rFonts w:hint="eastAsia" w:ascii="宋体" w:hAnsi="宋体" w:cs="宋体"/>
          <w:b/>
          <w:sz w:val="24"/>
        </w:rPr>
        <w:t>履约保证金。</w:t>
      </w:r>
    </w:p>
    <w:p w14:paraId="4D95E241">
      <w:pPr>
        <w:snapToGrid w:val="0"/>
        <w:spacing w:line="360" w:lineRule="auto"/>
        <w:ind w:firstLine="480" w:firstLineChars="200"/>
        <w:rPr>
          <w:rFonts w:ascii="宋体" w:hAnsi="宋体" w:cs="宋体"/>
          <w:sz w:val="24"/>
        </w:rPr>
      </w:pPr>
      <w:r>
        <w:rPr>
          <w:rFonts w:hint="eastAsia" w:ascii="宋体" w:hAnsi="宋体" w:cs="宋体"/>
          <w:sz w:val="24"/>
        </w:rPr>
        <w:t>（4）甲方账户信息如下：</w:t>
      </w:r>
    </w:p>
    <w:p w14:paraId="5D63E6D0">
      <w:pPr>
        <w:snapToGrid w:val="0"/>
        <w:spacing w:line="360" w:lineRule="auto"/>
        <w:ind w:firstLine="480" w:firstLineChars="200"/>
        <w:rPr>
          <w:rFonts w:ascii="宋体" w:hAnsi="宋体" w:cs="宋体"/>
          <w:sz w:val="24"/>
        </w:rPr>
      </w:pPr>
      <w:r>
        <w:rPr>
          <w:rFonts w:hint="eastAsia" w:ascii="宋体" w:hAnsi="宋体" w:cs="宋体"/>
          <w:sz w:val="24"/>
        </w:rPr>
        <w:t>统一社会信用代码：124500004985009929</w:t>
      </w:r>
    </w:p>
    <w:p w14:paraId="5DC05403">
      <w:pPr>
        <w:snapToGrid w:val="0"/>
        <w:spacing w:line="360" w:lineRule="auto"/>
        <w:ind w:firstLine="480" w:firstLineChars="200"/>
        <w:rPr>
          <w:rFonts w:ascii="宋体" w:hAnsi="宋体" w:cs="宋体"/>
          <w:sz w:val="24"/>
        </w:rPr>
      </w:pPr>
      <w:r>
        <w:rPr>
          <w:rFonts w:hint="eastAsia" w:ascii="宋体" w:hAnsi="宋体" w:cs="宋体"/>
          <w:sz w:val="24"/>
        </w:rPr>
        <w:t>户名： 广西大学</w:t>
      </w:r>
    </w:p>
    <w:p w14:paraId="2C58717F">
      <w:pPr>
        <w:snapToGrid w:val="0"/>
        <w:spacing w:line="360" w:lineRule="auto"/>
        <w:ind w:firstLine="480" w:firstLineChars="200"/>
        <w:rPr>
          <w:rFonts w:ascii="宋体" w:hAnsi="宋体" w:cs="宋体"/>
          <w:sz w:val="24"/>
        </w:rPr>
      </w:pPr>
      <w:r>
        <w:rPr>
          <w:rFonts w:hint="eastAsia" w:ascii="宋体" w:hAnsi="宋体" w:cs="宋体"/>
          <w:sz w:val="24"/>
        </w:rPr>
        <w:t>开户行：中国银行广西南宁市西大支行（行号：104611010324）</w:t>
      </w:r>
    </w:p>
    <w:p w14:paraId="67D79127">
      <w:pPr>
        <w:snapToGrid w:val="0"/>
        <w:spacing w:line="360" w:lineRule="auto"/>
        <w:ind w:firstLine="480" w:firstLineChars="200"/>
        <w:rPr>
          <w:rFonts w:ascii="宋体" w:hAnsi="宋体" w:cs="宋体"/>
          <w:sz w:val="24"/>
        </w:rPr>
      </w:pPr>
      <w:r>
        <w:rPr>
          <w:rFonts w:hint="eastAsia" w:ascii="宋体" w:hAnsi="宋体" w:cs="宋体"/>
          <w:sz w:val="24"/>
        </w:rPr>
        <w:t>账号： 618 457 484 938</w:t>
      </w:r>
    </w:p>
    <w:p w14:paraId="0D4E08F9">
      <w:pPr>
        <w:snapToGrid w:val="0"/>
        <w:spacing w:line="360" w:lineRule="auto"/>
        <w:ind w:firstLine="480" w:firstLineChars="200"/>
        <w:rPr>
          <w:rFonts w:ascii="宋体" w:hAnsi="宋体" w:cs="宋体"/>
          <w:sz w:val="24"/>
        </w:rPr>
      </w:pPr>
      <w:r>
        <w:rPr>
          <w:rFonts w:hint="eastAsia" w:ascii="宋体" w:hAnsi="宋体" w:cs="宋体"/>
          <w:sz w:val="24"/>
        </w:rPr>
        <w:t>地址：广西壮族自治区南宁市大学东路100号  联系电话：3232888</w:t>
      </w:r>
    </w:p>
    <w:p w14:paraId="21E19C25">
      <w:pPr>
        <w:snapToGrid w:val="0"/>
        <w:spacing w:line="360" w:lineRule="auto"/>
        <w:ind w:firstLine="480" w:firstLineChars="200"/>
        <w:rPr>
          <w:rFonts w:ascii="宋体" w:hAnsi="宋体" w:cs="宋体"/>
          <w:sz w:val="24"/>
        </w:rPr>
      </w:pPr>
      <w:r>
        <w:rPr>
          <w:rFonts w:hint="eastAsia" w:ascii="宋体" w:hAnsi="宋体" w:cs="宋体"/>
          <w:sz w:val="24"/>
        </w:rPr>
        <w:t>签订合同后，如乙方不按双方签订的合同规定履约，则其全部履约保证金甲方不予退还；履约保证金不足以赔偿甲方损失的，按实际损失赔偿。</w:t>
      </w:r>
    </w:p>
    <w:p w14:paraId="098C8268">
      <w:pPr>
        <w:snapToGrid w:val="0"/>
        <w:spacing w:line="360" w:lineRule="auto"/>
        <w:ind w:firstLine="514"/>
        <w:rPr>
          <w:rFonts w:ascii="宋体" w:hAnsi="宋体" w:cs="宋体"/>
          <w:b/>
          <w:sz w:val="24"/>
        </w:rPr>
      </w:pPr>
      <w:r>
        <w:rPr>
          <w:rFonts w:hint="eastAsia" w:ascii="宋体" w:hAnsi="宋体" w:cs="宋体"/>
          <w:b/>
          <w:sz w:val="24"/>
        </w:rPr>
        <w:t>第九条  税费</w:t>
      </w:r>
    </w:p>
    <w:p w14:paraId="1219DD07">
      <w:pPr>
        <w:snapToGrid w:val="0"/>
        <w:spacing w:line="360" w:lineRule="auto"/>
        <w:ind w:firstLine="514"/>
        <w:rPr>
          <w:rFonts w:ascii="宋体" w:hAnsi="宋体" w:cs="宋体"/>
          <w:sz w:val="24"/>
        </w:rPr>
      </w:pPr>
      <w:r>
        <w:rPr>
          <w:rFonts w:hint="eastAsia" w:ascii="宋体" w:hAnsi="宋体" w:cs="宋体"/>
          <w:sz w:val="24"/>
        </w:rPr>
        <w:t>本合同执行中相关的一切税费均由乙方负担，合同另有约定的除外。</w:t>
      </w:r>
    </w:p>
    <w:p w14:paraId="7E403B75">
      <w:pPr>
        <w:snapToGrid w:val="0"/>
        <w:spacing w:line="360" w:lineRule="auto"/>
        <w:ind w:firstLine="514"/>
        <w:rPr>
          <w:rFonts w:ascii="宋体" w:hAnsi="宋体" w:cs="宋体"/>
          <w:sz w:val="24"/>
        </w:rPr>
      </w:pPr>
      <w:r>
        <w:rPr>
          <w:rFonts w:hint="eastAsia" w:ascii="宋体" w:hAnsi="宋体" w:cs="宋体"/>
          <w:b/>
          <w:sz w:val="24"/>
        </w:rPr>
        <w:t>第十条  质量保证、售后服务</w:t>
      </w:r>
    </w:p>
    <w:p w14:paraId="399B5FC5">
      <w:pPr>
        <w:snapToGrid w:val="0"/>
        <w:spacing w:line="360" w:lineRule="auto"/>
        <w:ind w:firstLine="480" w:firstLineChars="200"/>
        <w:rPr>
          <w:rFonts w:ascii="宋体" w:hAnsi="宋体" w:cs="宋体"/>
          <w:bCs/>
          <w:kern w:val="0"/>
          <w:sz w:val="24"/>
        </w:rPr>
      </w:pPr>
      <w:r>
        <w:rPr>
          <w:rFonts w:hint="eastAsia" w:ascii="宋体" w:hAnsi="宋体" w:cs="宋体"/>
          <w:sz w:val="24"/>
        </w:rPr>
        <w:t>1</w:t>
      </w:r>
      <w:r>
        <w:rPr>
          <w:rFonts w:hint="eastAsia" w:ascii="宋体" w:hAnsi="宋体" w:cs="宋体"/>
          <w:bCs/>
          <w:kern w:val="0"/>
          <w:sz w:val="24"/>
        </w:rPr>
        <w:t>.乙方应按照国家有关法律法规和“三包”规定以及招投标文件（采购文件）和本合同的附件，为甲方提供售后服务。</w:t>
      </w:r>
    </w:p>
    <w:p w14:paraId="373D9F43">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2.乙方应按招标文件规定的设备和软件性能、技术要求、质量标准向甲方提供未经使用的全新产品。对达不到要求者，根据实际情况，经双方协商，可按以下办法处理：</w:t>
      </w:r>
    </w:p>
    <w:p w14:paraId="70FBEFD1">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（1）更换：由乙方承担所发生的全部费用。</w:t>
      </w:r>
    </w:p>
    <w:p w14:paraId="13B207B7">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（2）贬值处理：由甲乙双方合议定价。</w:t>
      </w:r>
    </w:p>
    <w:p w14:paraId="3FE569B5">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（3）退货处理：乙方应退还甲方支付的合同款，同时应承担该货物的直接费用（运输、保险、检验、货款利息及银行手续费等）。</w:t>
      </w:r>
    </w:p>
    <w:p w14:paraId="2D3C22BC">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如果双方不能就上述第（1）（2）项达成协议，则甲方有权单方选择第（3）项方式。</w:t>
      </w:r>
    </w:p>
    <w:p w14:paraId="7341A263">
      <w:pPr>
        <w:snapToGrid w:val="0"/>
        <w:spacing w:line="360" w:lineRule="auto"/>
        <w:ind w:firstLine="480" w:firstLineChars="200"/>
        <w:rPr>
          <w:rFonts w:ascii="宋体" w:hAnsi="宋体" w:cs="宋体"/>
          <w:bCs/>
          <w:kern w:val="0"/>
          <w:sz w:val="24"/>
        </w:rPr>
      </w:pPr>
      <w:r>
        <w:rPr>
          <w:rFonts w:hint="eastAsia" w:ascii="宋体" w:hAnsi="宋体" w:cs="宋体"/>
          <w:bCs/>
          <w:kern w:val="0"/>
          <w:sz w:val="24"/>
        </w:rPr>
        <w:t>3.乙方提供的服务承诺和售后服务及质量保证期责任等其他具体约定事项（见合同附件）。</w:t>
      </w:r>
    </w:p>
    <w:p w14:paraId="0CD2CFE6">
      <w:pPr>
        <w:snapToGrid w:val="0"/>
        <w:spacing w:line="360" w:lineRule="auto"/>
        <w:ind w:firstLine="480" w:firstLineChars="200"/>
        <w:rPr>
          <w:rFonts w:ascii="宋体" w:hAnsi="宋体" w:cs="宋体"/>
          <w:bCs/>
          <w:kern w:val="0"/>
          <w:sz w:val="24"/>
        </w:rPr>
      </w:pPr>
      <w:r>
        <w:rPr>
          <w:rFonts w:hint="eastAsia" w:ascii="宋体" w:hAnsi="宋体" w:cs="宋体"/>
          <w:sz w:val="24"/>
        </w:rPr>
        <w:t>4</w:t>
      </w:r>
      <w:r>
        <w:rPr>
          <w:rFonts w:hint="eastAsia" w:ascii="宋体" w:hAnsi="宋体" w:cs="宋体"/>
          <w:bCs/>
          <w:kern w:val="0"/>
          <w:sz w:val="24"/>
        </w:rPr>
        <w:t>.乙方除承担运输、安装、调试、验收与培训等义务外，还将为甲方提供技术支持，包括</w:t>
      </w:r>
      <w:r>
        <w:rPr>
          <w:rFonts w:hint="eastAsia" w:ascii="宋体" w:hAnsi="宋体" w:cs="宋体"/>
          <w:sz w:val="24"/>
        </w:rPr>
        <w:t>质量保证期</w:t>
      </w:r>
      <w:r>
        <w:rPr>
          <w:rFonts w:hint="eastAsia" w:ascii="宋体" w:hAnsi="宋体" w:cs="宋体"/>
          <w:bCs/>
          <w:kern w:val="0"/>
          <w:sz w:val="24"/>
        </w:rPr>
        <w:t>外的技术指导。</w:t>
      </w:r>
    </w:p>
    <w:p w14:paraId="4418B7BE">
      <w:pPr>
        <w:snapToGrid w:val="0"/>
        <w:spacing w:line="360" w:lineRule="auto"/>
        <w:ind w:firstLine="480" w:firstLineChars="200"/>
        <w:rPr>
          <w:rFonts w:ascii="宋体" w:hAnsi="宋体" w:cs="宋体"/>
          <w:bCs/>
          <w:kern w:val="0"/>
          <w:sz w:val="24"/>
        </w:rPr>
      </w:pPr>
      <w:r>
        <w:rPr>
          <w:rFonts w:hint="eastAsia" w:ascii="宋体" w:hAnsi="宋体" w:cs="宋体"/>
          <w:sz w:val="24"/>
        </w:rPr>
        <w:t>5</w:t>
      </w:r>
      <w:r>
        <w:rPr>
          <w:rFonts w:hint="eastAsia" w:ascii="宋体" w:hAnsi="宋体" w:cs="宋体"/>
          <w:bCs/>
          <w:kern w:val="0"/>
          <w:sz w:val="24"/>
        </w:rPr>
        <w:t>.在</w:t>
      </w:r>
      <w:r>
        <w:rPr>
          <w:rFonts w:hint="eastAsia" w:ascii="宋体" w:hAnsi="宋体" w:cs="宋体"/>
          <w:sz w:val="24"/>
        </w:rPr>
        <w:t>质量保证期</w:t>
      </w:r>
      <w:r>
        <w:rPr>
          <w:rFonts w:hint="eastAsia" w:ascii="宋体" w:hAnsi="宋体" w:cs="宋体"/>
          <w:bCs/>
          <w:kern w:val="0"/>
          <w:sz w:val="24"/>
        </w:rPr>
        <w:t>内，乙方应对货物出现的质量及安全问题负责处理解决并承担一切费用。</w:t>
      </w:r>
    </w:p>
    <w:p w14:paraId="21A0629E">
      <w:pPr>
        <w:snapToGrid w:val="0"/>
        <w:spacing w:line="360" w:lineRule="auto"/>
        <w:ind w:firstLine="480" w:firstLineChars="200"/>
        <w:rPr>
          <w:rFonts w:ascii="宋体" w:hAnsi="宋体" w:cs="宋体"/>
          <w:bCs/>
          <w:kern w:val="0"/>
          <w:sz w:val="24"/>
        </w:rPr>
      </w:pPr>
      <w:r>
        <w:rPr>
          <w:rFonts w:hint="eastAsia" w:ascii="宋体" w:hAnsi="宋体" w:cs="宋体"/>
          <w:sz w:val="24"/>
        </w:rPr>
        <w:t>6</w:t>
      </w:r>
      <w:r>
        <w:rPr>
          <w:rFonts w:hint="eastAsia" w:ascii="宋体" w:hAnsi="宋体" w:cs="宋体"/>
          <w:bCs/>
          <w:kern w:val="0"/>
          <w:sz w:val="24"/>
        </w:rPr>
        <w:t>.超过</w:t>
      </w:r>
      <w:r>
        <w:rPr>
          <w:rFonts w:hint="eastAsia" w:ascii="宋体" w:hAnsi="宋体" w:cs="宋体"/>
          <w:sz w:val="24"/>
        </w:rPr>
        <w:t>质量保证期</w:t>
      </w:r>
      <w:r>
        <w:rPr>
          <w:rFonts w:hint="eastAsia" w:ascii="宋体" w:hAnsi="宋体" w:cs="宋体"/>
          <w:bCs/>
          <w:kern w:val="0"/>
          <w:sz w:val="24"/>
        </w:rPr>
        <w:t>的机器设备，终身维修，维修时只收部件成本费。</w:t>
      </w:r>
    </w:p>
    <w:p w14:paraId="5B31C4A8">
      <w:pPr>
        <w:snapToGrid w:val="0"/>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bCs/>
          <w:kern w:val="0"/>
          <w:sz w:val="24"/>
        </w:rPr>
        <w:t>.货物</w:t>
      </w:r>
      <w:r>
        <w:rPr>
          <w:rFonts w:hint="eastAsia" w:ascii="宋体" w:hAnsi="宋体" w:cs="宋体"/>
          <w:sz w:val="24"/>
        </w:rPr>
        <w:t>质量保证期</w:t>
      </w:r>
      <w:r>
        <w:rPr>
          <w:rFonts w:hint="eastAsia" w:ascii="宋体" w:hAnsi="宋体" w:cs="宋体"/>
          <w:bCs/>
          <w:kern w:val="0"/>
          <w:sz w:val="24"/>
        </w:rPr>
        <w:t>：</w:t>
      </w:r>
      <w:r>
        <w:rPr>
          <w:rFonts w:hint="eastAsia" w:ascii="宋体" w:hAnsi="宋体" w:cs="宋体"/>
          <w:sz w:val="24"/>
          <w:u w:val="single"/>
        </w:rPr>
        <w:t>按国家有关产品“三包”规定执行“三包”政策，质量保证期不少于*年（质量保证期自货物验收合格之日起计。分项货物或配置有明确要求的按分项要求；生产厂家承诺的</w:t>
      </w:r>
      <w:r>
        <w:rPr>
          <w:rFonts w:hint="eastAsia" w:ascii="宋体" w:hAnsi="宋体" w:cs="宋体"/>
          <w:bCs/>
          <w:kern w:val="0"/>
          <w:sz w:val="24"/>
          <w:u w:val="single"/>
        </w:rPr>
        <w:t>质量保证期</w:t>
      </w:r>
      <w:r>
        <w:rPr>
          <w:rFonts w:hint="eastAsia" w:ascii="宋体" w:hAnsi="宋体" w:cs="宋体"/>
          <w:sz w:val="24"/>
          <w:u w:val="single"/>
        </w:rPr>
        <w:t>更长的按生产厂家的承诺；</w:t>
      </w:r>
      <w:r>
        <w:rPr>
          <w:rFonts w:hint="eastAsia" w:ascii="宋体" w:hAnsi="宋体" w:cs="宋体"/>
          <w:bCs/>
          <w:kern w:val="0"/>
          <w:sz w:val="24"/>
          <w:u w:val="single"/>
        </w:rPr>
        <w:t>乙方响应文件承诺更优的，以乙方响应文件承诺为准</w:t>
      </w:r>
      <w:r>
        <w:rPr>
          <w:rFonts w:hint="eastAsia" w:ascii="宋体" w:hAnsi="宋体" w:cs="宋体"/>
          <w:sz w:val="24"/>
          <w:u w:val="single"/>
        </w:rPr>
        <w:t>）</w:t>
      </w:r>
      <w:r>
        <w:rPr>
          <w:rFonts w:hint="eastAsia" w:ascii="宋体" w:hAnsi="宋体" w:cs="宋体"/>
          <w:bCs/>
          <w:kern w:val="0"/>
          <w:sz w:val="24"/>
          <w:u w:val="single"/>
        </w:rPr>
        <w:t>。</w:t>
      </w:r>
    </w:p>
    <w:p w14:paraId="03C55EEF">
      <w:pPr>
        <w:snapToGrid w:val="0"/>
        <w:spacing w:line="360" w:lineRule="auto"/>
        <w:ind w:firstLine="482" w:firstLineChars="200"/>
        <w:rPr>
          <w:rFonts w:ascii="宋体" w:hAnsi="宋体" w:cs="宋体"/>
          <w:b/>
          <w:sz w:val="24"/>
        </w:rPr>
      </w:pPr>
      <w:r>
        <w:rPr>
          <w:rFonts w:hint="eastAsia" w:ascii="宋体" w:hAnsi="宋体" w:cs="宋体"/>
          <w:b/>
          <w:sz w:val="24"/>
        </w:rPr>
        <w:t>第十一条　违约责任</w:t>
      </w:r>
    </w:p>
    <w:p w14:paraId="59A5B5FE">
      <w:pPr>
        <w:snapToGrid w:val="0"/>
        <w:spacing w:line="360" w:lineRule="auto"/>
        <w:ind w:firstLine="470" w:firstLineChars="196"/>
        <w:rPr>
          <w:rFonts w:ascii="宋体" w:hAnsi="宋体" w:cs="宋体"/>
          <w:kern w:val="0"/>
          <w:sz w:val="24"/>
        </w:rPr>
      </w:pPr>
      <w:r>
        <w:rPr>
          <w:rFonts w:hint="eastAsia" w:ascii="宋体" w:hAnsi="宋体" w:cs="宋体"/>
          <w:kern w:val="0"/>
          <w:sz w:val="24"/>
        </w:rPr>
        <w:t xml:space="preserve">1.乙方所提供的产品名称、商标品牌、生产厂家、规格型号、技术参数等质量不合格的，应及时更换，更换不及时的按逾期交货处理；因质量问题甲方不同意接收的或者特殊情况甲方同意接收的，乙方应按违约货款额5%向甲方支付违约金并赔偿甲方经济损失。                                       </w:t>
      </w:r>
    </w:p>
    <w:p w14:paraId="1C57B55A">
      <w:pPr>
        <w:snapToGrid w:val="0"/>
        <w:spacing w:line="360" w:lineRule="auto"/>
        <w:ind w:firstLine="470" w:firstLineChars="196"/>
        <w:rPr>
          <w:rFonts w:ascii="宋体" w:hAnsi="宋体" w:cs="宋体"/>
          <w:kern w:val="0"/>
          <w:sz w:val="24"/>
        </w:rPr>
      </w:pPr>
      <w:r>
        <w:rPr>
          <w:rFonts w:hint="eastAsia" w:ascii="宋体" w:hAnsi="宋体" w:cs="宋体"/>
          <w:kern w:val="0"/>
          <w:sz w:val="24"/>
        </w:rPr>
        <w:t>2.乙方提供的货物如侵犯了第三方合法权益而引发的任何纠纷或者诉讼，均由乙方负责交涉并承担全部责任。</w:t>
      </w:r>
    </w:p>
    <w:p w14:paraId="68C53996">
      <w:pPr>
        <w:snapToGrid w:val="0"/>
        <w:spacing w:line="360" w:lineRule="auto"/>
        <w:ind w:firstLine="470" w:firstLineChars="196"/>
        <w:rPr>
          <w:rFonts w:ascii="宋体" w:hAnsi="宋体" w:cs="宋体"/>
          <w:kern w:val="0"/>
          <w:sz w:val="24"/>
        </w:rPr>
      </w:pPr>
      <w:r>
        <w:rPr>
          <w:rFonts w:hint="eastAsia" w:ascii="宋体" w:hAnsi="宋体" w:cs="宋体"/>
          <w:kern w:val="0"/>
          <w:sz w:val="24"/>
        </w:rPr>
        <w:t>3.因包装、运输引起的货物损坏，按质量不合格处理。</w:t>
      </w:r>
    </w:p>
    <w:p w14:paraId="2E194BB0">
      <w:pPr>
        <w:snapToGrid w:val="0"/>
        <w:spacing w:line="360" w:lineRule="auto"/>
        <w:ind w:firstLine="470" w:firstLineChars="196"/>
        <w:rPr>
          <w:rFonts w:ascii="宋体" w:hAnsi="宋体" w:cs="宋体"/>
          <w:kern w:val="0"/>
          <w:sz w:val="24"/>
        </w:rPr>
      </w:pPr>
      <w:r>
        <w:rPr>
          <w:rFonts w:hint="eastAsia" w:ascii="宋体" w:hAnsi="宋体" w:cs="宋体"/>
          <w:kern w:val="0"/>
          <w:sz w:val="24"/>
        </w:rPr>
        <w:t>4.合同一方不履行合同义务、履行合同义务不符合约定或者违反合同项下所作保证的，应向对方承担继续履行、采取修理、更换、退货等补救措施或者赔偿损失等违约责任。</w:t>
      </w:r>
    </w:p>
    <w:p w14:paraId="00B9D557">
      <w:pPr>
        <w:snapToGrid w:val="0"/>
        <w:spacing w:line="360" w:lineRule="auto"/>
        <w:ind w:firstLine="470" w:firstLineChars="196"/>
        <w:rPr>
          <w:rFonts w:ascii="宋体" w:hAnsi="宋体" w:cs="宋体"/>
          <w:kern w:val="0"/>
          <w:sz w:val="24"/>
        </w:rPr>
      </w:pPr>
      <w:r>
        <w:rPr>
          <w:rFonts w:hint="eastAsia" w:ascii="宋体" w:hAnsi="宋体" w:cs="宋体"/>
          <w:kern w:val="0"/>
          <w:sz w:val="24"/>
        </w:rPr>
        <w:t>5.乙方未能按时交付货物的，应向甲方支付迟延交付违约金。迟延交付违约金的计算方法如下：</w:t>
      </w:r>
    </w:p>
    <w:p w14:paraId="46830213">
      <w:pPr>
        <w:snapToGrid w:val="0"/>
        <w:spacing w:line="360" w:lineRule="auto"/>
        <w:ind w:firstLine="470" w:firstLineChars="196"/>
        <w:rPr>
          <w:rFonts w:ascii="宋体" w:hAnsi="宋体" w:cs="宋体"/>
          <w:kern w:val="0"/>
          <w:sz w:val="24"/>
        </w:rPr>
      </w:pPr>
      <w:r>
        <w:rPr>
          <w:rFonts w:hint="eastAsia" w:ascii="宋体" w:hAnsi="宋体" w:cs="宋体"/>
          <w:kern w:val="0"/>
          <w:sz w:val="24"/>
        </w:rPr>
        <w:t>（1）从迟交的第1日到第30日，每日迟延交付违约金为合同总价的 1.5‰；</w:t>
      </w:r>
    </w:p>
    <w:p w14:paraId="0F0613F5">
      <w:pPr>
        <w:snapToGrid w:val="0"/>
        <w:spacing w:line="360" w:lineRule="auto"/>
        <w:ind w:firstLine="470" w:firstLineChars="196"/>
        <w:rPr>
          <w:rFonts w:ascii="宋体" w:hAnsi="宋体" w:cs="宋体"/>
          <w:kern w:val="0"/>
          <w:sz w:val="24"/>
        </w:rPr>
      </w:pPr>
      <w:r>
        <w:rPr>
          <w:rFonts w:hint="eastAsia" w:ascii="宋体" w:hAnsi="宋体" w:cs="宋体"/>
          <w:kern w:val="0"/>
          <w:sz w:val="24"/>
        </w:rPr>
        <w:t>（2）从迟交的第31到第60日，每日迟延交付违约金为合同总价的 3‰；</w:t>
      </w:r>
    </w:p>
    <w:p w14:paraId="66ACFF47">
      <w:pPr>
        <w:snapToGrid w:val="0"/>
        <w:spacing w:line="360" w:lineRule="auto"/>
        <w:ind w:firstLine="470" w:firstLineChars="196"/>
        <w:rPr>
          <w:rFonts w:ascii="宋体" w:hAnsi="宋体" w:cs="宋体"/>
          <w:kern w:val="0"/>
          <w:sz w:val="24"/>
        </w:rPr>
      </w:pPr>
      <w:r>
        <w:rPr>
          <w:rFonts w:hint="eastAsia" w:ascii="宋体" w:hAnsi="宋体" w:cs="宋体"/>
          <w:kern w:val="0"/>
          <w:sz w:val="24"/>
        </w:rPr>
        <w:t>（3）从迟交的第61日起，每日迟延交付违约金为合同总价的5‰。</w:t>
      </w:r>
    </w:p>
    <w:p w14:paraId="72228BE3">
      <w:pPr>
        <w:snapToGrid w:val="0"/>
        <w:spacing w:line="360" w:lineRule="auto"/>
        <w:ind w:firstLine="470" w:firstLineChars="196"/>
        <w:rPr>
          <w:rFonts w:ascii="宋体" w:hAnsi="宋体" w:cs="宋体"/>
          <w:kern w:val="0"/>
          <w:sz w:val="24"/>
        </w:rPr>
      </w:pPr>
      <w:r>
        <w:rPr>
          <w:rFonts w:hint="eastAsia" w:ascii="宋体" w:hAnsi="宋体" w:cs="宋体"/>
          <w:kern w:val="0"/>
          <w:sz w:val="24"/>
        </w:rPr>
        <w:t>迟延交付违约金的总额不得超过合同总价的30%。迟延交付违约金的支付不能免除乙方继续交付相关合同货物的义务，但如迟延交付必然导致合同货物安装、调试、验收等工作推迟的，相关工作应相应顺延。</w:t>
      </w:r>
    </w:p>
    <w:p w14:paraId="10E0ABFF">
      <w:pPr>
        <w:snapToGrid w:val="0"/>
        <w:spacing w:line="360" w:lineRule="auto"/>
        <w:ind w:firstLine="470" w:firstLineChars="196"/>
        <w:rPr>
          <w:rFonts w:ascii="宋体" w:hAnsi="宋体" w:cs="宋体"/>
          <w:kern w:val="0"/>
          <w:sz w:val="24"/>
        </w:rPr>
      </w:pPr>
      <w:r>
        <w:rPr>
          <w:rFonts w:hint="eastAsia" w:ascii="宋体" w:hAnsi="宋体" w:cs="宋体"/>
          <w:kern w:val="0"/>
          <w:sz w:val="24"/>
        </w:rPr>
        <w:t>6.甲方未能按合同约定支付合同价款的，应向乙方支付延迟付款违约金。迟延付款违约金的计算方法如下：</w:t>
      </w:r>
    </w:p>
    <w:p w14:paraId="4C2F9533">
      <w:pPr>
        <w:snapToGrid w:val="0"/>
        <w:spacing w:line="360" w:lineRule="auto"/>
        <w:ind w:firstLine="470" w:firstLineChars="196"/>
        <w:rPr>
          <w:rFonts w:ascii="宋体" w:hAnsi="宋体" w:cs="宋体"/>
          <w:kern w:val="0"/>
          <w:sz w:val="24"/>
        </w:rPr>
      </w:pPr>
      <w:r>
        <w:rPr>
          <w:rFonts w:hint="eastAsia" w:ascii="宋体" w:hAnsi="宋体" w:cs="宋体"/>
          <w:kern w:val="0"/>
          <w:sz w:val="24"/>
        </w:rPr>
        <w:t>（1）从迟交的第1日到第30日，每日迟延付款违约金为迟延付款金额的1.5‰；</w:t>
      </w:r>
    </w:p>
    <w:p w14:paraId="5D29D898">
      <w:pPr>
        <w:snapToGrid w:val="0"/>
        <w:spacing w:line="360" w:lineRule="auto"/>
        <w:ind w:firstLine="470" w:firstLineChars="196"/>
        <w:rPr>
          <w:rFonts w:ascii="宋体" w:hAnsi="宋体" w:cs="宋体"/>
          <w:kern w:val="0"/>
          <w:sz w:val="24"/>
        </w:rPr>
      </w:pPr>
      <w:r>
        <w:rPr>
          <w:rFonts w:hint="eastAsia" w:ascii="宋体" w:hAnsi="宋体" w:cs="宋体"/>
          <w:kern w:val="0"/>
          <w:sz w:val="24"/>
        </w:rPr>
        <w:t>（2）从迟交的第31日到第60日，每日迟延付款违约金为迟延付款金额的3‰；</w:t>
      </w:r>
    </w:p>
    <w:p w14:paraId="01A5F8B8">
      <w:pPr>
        <w:snapToGrid w:val="0"/>
        <w:spacing w:line="360" w:lineRule="auto"/>
        <w:ind w:firstLine="470" w:firstLineChars="196"/>
        <w:rPr>
          <w:rFonts w:ascii="宋体" w:hAnsi="宋体" w:cs="宋体"/>
          <w:kern w:val="0"/>
          <w:sz w:val="24"/>
        </w:rPr>
      </w:pPr>
      <w:r>
        <w:rPr>
          <w:rFonts w:hint="eastAsia" w:ascii="宋体" w:hAnsi="宋体" w:cs="宋体"/>
          <w:kern w:val="0"/>
          <w:sz w:val="24"/>
        </w:rPr>
        <w:t>（3）从迟交的第61日起，每日迟延付款违约金为迟延付款金额的 5‰。迟延付款违约金的总额不得超过迟延付款金额的30% 。</w:t>
      </w:r>
    </w:p>
    <w:p w14:paraId="7B48E681">
      <w:pPr>
        <w:snapToGrid w:val="0"/>
        <w:spacing w:line="360" w:lineRule="auto"/>
        <w:ind w:firstLine="470" w:firstLineChars="196"/>
        <w:rPr>
          <w:rFonts w:ascii="宋体" w:hAnsi="宋体" w:cs="宋体"/>
          <w:kern w:val="0"/>
          <w:sz w:val="24"/>
        </w:rPr>
      </w:pPr>
      <w:r>
        <w:rPr>
          <w:rFonts w:hint="eastAsia" w:ascii="宋体" w:hAnsi="宋体" w:cs="宋体"/>
          <w:kern w:val="0"/>
          <w:sz w:val="24"/>
        </w:rPr>
        <w:t>7.乙方未按本合同和投标文件承诺提供售后服务的，乙方应按本合同总价的5%向甲方支付违约金。</w:t>
      </w:r>
    </w:p>
    <w:p w14:paraId="21C4ABC0">
      <w:pPr>
        <w:snapToGrid w:val="0"/>
        <w:spacing w:line="360" w:lineRule="auto"/>
        <w:ind w:firstLine="480" w:firstLineChars="200"/>
        <w:rPr>
          <w:rFonts w:ascii="宋体" w:hAnsi="宋体" w:cs="宋体"/>
          <w:kern w:val="0"/>
          <w:sz w:val="24"/>
        </w:rPr>
      </w:pPr>
      <w:r>
        <w:rPr>
          <w:rFonts w:hint="eastAsia" w:ascii="宋体" w:hAnsi="宋体" w:cs="宋体"/>
          <w:kern w:val="0"/>
          <w:sz w:val="24"/>
        </w:rPr>
        <w:t>8.乙方违约，甲方对本合同享有单方解除权。</w:t>
      </w:r>
    </w:p>
    <w:p w14:paraId="02DEB563">
      <w:pPr>
        <w:snapToGrid w:val="0"/>
        <w:spacing w:line="360" w:lineRule="auto"/>
        <w:ind w:firstLine="480" w:firstLineChars="200"/>
        <w:rPr>
          <w:rFonts w:ascii="宋体" w:hAnsi="宋体" w:cs="宋体"/>
          <w:kern w:val="0"/>
          <w:sz w:val="24"/>
        </w:rPr>
      </w:pPr>
      <w:r>
        <w:rPr>
          <w:rFonts w:hint="eastAsia" w:ascii="宋体" w:hAnsi="宋体" w:cs="宋体"/>
          <w:kern w:val="0"/>
          <w:sz w:val="24"/>
        </w:rPr>
        <w:t>9.因某一方</w:t>
      </w:r>
      <w:r>
        <w:rPr>
          <w:rFonts w:hint="eastAsia" w:ascii="宋体" w:hAnsi="宋体" w:cs="宋体"/>
          <w:bCs/>
          <w:kern w:val="0"/>
          <w:sz w:val="24"/>
          <w:shd w:val="clear" w:color="auto" w:fill="FFFFFF"/>
        </w:rPr>
        <w:t>单方面</w:t>
      </w:r>
      <w:r>
        <w:rPr>
          <w:rFonts w:hint="eastAsia" w:ascii="宋体" w:hAnsi="宋体" w:cs="宋体"/>
          <w:kern w:val="0"/>
          <w:sz w:val="24"/>
        </w:rPr>
        <w:t>原因导致变更、中止或者终止</w:t>
      </w:r>
      <w:bookmarkStart w:id="138" w:name="_Hlk123747227"/>
      <w:r>
        <w:rPr>
          <w:rFonts w:hint="eastAsia" w:ascii="宋体" w:hAnsi="宋体" w:cs="宋体"/>
          <w:bCs/>
          <w:kern w:val="0"/>
          <w:sz w:val="24"/>
          <w:shd w:val="clear" w:color="auto" w:fill="FFFFFF"/>
        </w:rPr>
        <w:t>本</w:t>
      </w:r>
      <w:bookmarkEnd w:id="138"/>
      <w:r>
        <w:rPr>
          <w:rFonts w:hint="eastAsia" w:ascii="宋体" w:hAnsi="宋体" w:cs="宋体"/>
          <w:kern w:val="0"/>
          <w:sz w:val="24"/>
        </w:rPr>
        <w:t>合同的，该方应当对另一方</w:t>
      </w:r>
      <w:r>
        <w:rPr>
          <w:rFonts w:hint="eastAsia" w:ascii="宋体" w:hAnsi="宋体" w:cs="宋体"/>
          <w:bCs/>
          <w:kern w:val="0"/>
          <w:sz w:val="24"/>
          <w:shd w:val="clear" w:color="auto" w:fill="FFFFFF"/>
        </w:rPr>
        <w:t>因此</w:t>
      </w:r>
      <w:r>
        <w:rPr>
          <w:rFonts w:hint="eastAsia" w:ascii="宋体" w:hAnsi="宋体" w:cs="宋体"/>
          <w:kern w:val="0"/>
          <w:sz w:val="24"/>
        </w:rPr>
        <w:t>受到的损失予以赔偿或者补偿。</w:t>
      </w:r>
    </w:p>
    <w:p w14:paraId="2311F764">
      <w:pPr>
        <w:snapToGrid w:val="0"/>
        <w:spacing w:line="360" w:lineRule="auto"/>
        <w:ind w:firstLine="480" w:firstLineChars="200"/>
        <w:rPr>
          <w:rFonts w:ascii="宋体" w:hAnsi="宋体" w:cs="宋体"/>
          <w:kern w:val="0"/>
          <w:sz w:val="24"/>
        </w:rPr>
      </w:pPr>
      <w:r>
        <w:rPr>
          <w:rFonts w:hint="eastAsia" w:ascii="宋体" w:hAnsi="宋体" w:cs="宋体"/>
          <w:kern w:val="0"/>
          <w:sz w:val="24"/>
        </w:rPr>
        <w:t>10.乙方提供的货物在质量保证期内，因设计、工艺或者材料的缺陷和其它质量原因造成的问题，由乙方负责，费用从余款或者履约保证金中扣除，不足另补。</w:t>
      </w:r>
    </w:p>
    <w:p w14:paraId="1A385D6F">
      <w:pPr>
        <w:snapToGrid w:val="0"/>
        <w:spacing w:line="360" w:lineRule="auto"/>
        <w:ind w:firstLine="470" w:firstLineChars="196"/>
        <w:rPr>
          <w:rFonts w:ascii="宋体" w:hAnsi="宋体" w:cs="宋体"/>
          <w:kern w:val="0"/>
          <w:sz w:val="24"/>
        </w:rPr>
      </w:pPr>
      <w:r>
        <w:rPr>
          <w:rFonts w:hint="eastAsia" w:ascii="宋体" w:hAnsi="宋体" w:cs="宋体"/>
          <w:kern w:val="0"/>
          <w:sz w:val="24"/>
        </w:rPr>
        <w:t>11.甲乙双方有其他违约行为的，由违约方向对方支付违约货款额的5%，违约货款额的5%不足以赔偿经济损失的，须按实际损失作出赔偿。</w:t>
      </w:r>
    </w:p>
    <w:p w14:paraId="7FBC0C86">
      <w:pPr>
        <w:snapToGrid w:val="0"/>
        <w:spacing w:line="360" w:lineRule="auto"/>
        <w:ind w:firstLine="470" w:firstLineChars="196"/>
        <w:rPr>
          <w:rFonts w:ascii="宋体" w:hAnsi="宋体" w:cs="宋体"/>
          <w:kern w:val="0"/>
          <w:sz w:val="24"/>
        </w:rPr>
      </w:pPr>
      <w:r>
        <w:rPr>
          <w:rFonts w:hint="eastAsia" w:ascii="宋体" w:hAnsi="宋体" w:cs="宋体"/>
          <w:kern w:val="0"/>
          <w:sz w:val="24"/>
        </w:rPr>
        <w:t>12.其他违约责任按《中华人民共和国民法典》处理。</w:t>
      </w:r>
    </w:p>
    <w:p w14:paraId="03A1E737">
      <w:pPr>
        <w:snapToGrid w:val="0"/>
        <w:spacing w:line="360" w:lineRule="auto"/>
        <w:ind w:firstLine="472" w:firstLineChars="196"/>
        <w:rPr>
          <w:rFonts w:ascii="宋体" w:hAnsi="宋体" w:cs="宋体"/>
          <w:b/>
          <w:bCs/>
          <w:kern w:val="0"/>
          <w:sz w:val="24"/>
        </w:rPr>
      </w:pPr>
      <w:r>
        <w:rPr>
          <w:rFonts w:hint="eastAsia" w:ascii="宋体" w:hAnsi="宋体" w:cs="宋体"/>
          <w:b/>
          <w:bCs/>
          <w:kern w:val="0"/>
          <w:sz w:val="24"/>
        </w:rPr>
        <w:t>第十二条  不可抗力事件处理</w:t>
      </w:r>
    </w:p>
    <w:p w14:paraId="58FEDF4E">
      <w:pPr>
        <w:snapToGrid w:val="0"/>
        <w:spacing w:line="360" w:lineRule="auto"/>
        <w:ind w:firstLine="470" w:firstLineChars="196"/>
        <w:rPr>
          <w:rFonts w:ascii="宋体" w:hAnsi="宋体" w:cs="宋体"/>
          <w:kern w:val="0"/>
          <w:sz w:val="24"/>
        </w:rPr>
      </w:pPr>
      <w:r>
        <w:rPr>
          <w:rFonts w:hint="eastAsia" w:ascii="宋体" w:hAnsi="宋体" w:cs="宋体"/>
          <w:kern w:val="0"/>
          <w:sz w:val="24"/>
        </w:rPr>
        <w:t>1.在合同有效期内，任何一方因不可抗力事件导致不能履行合同，则合同履行期可延长，其延长期与不可抗力影响期相同。</w:t>
      </w:r>
    </w:p>
    <w:p w14:paraId="566B4D5A">
      <w:pPr>
        <w:snapToGrid w:val="0"/>
        <w:spacing w:line="360" w:lineRule="auto"/>
        <w:ind w:firstLine="480" w:firstLineChars="200"/>
        <w:rPr>
          <w:rFonts w:ascii="宋体" w:hAnsi="宋体" w:cs="宋体"/>
          <w:kern w:val="0"/>
          <w:sz w:val="24"/>
        </w:rPr>
      </w:pPr>
      <w:r>
        <w:rPr>
          <w:rFonts w:hint="eastAsia" w:ascii="宋体" w:hAnsi="宋体" w:cs="宋体"/>
          <w:kern w:val="0"/>
          <w:sz w:val="24"/>
        </w:rPr>
        <w:t>2.不可抗力事件发生后，应立即通知对方，并寄送有关权威机构出具的证明。</w:t>
      </w:r>
    </w:p>
    <w:p w14:paraId="62E07743">
      <w:pPr>
        <w:snapToGrid w:val="0"/>
        <w:spacing w:line="360" w:lineRule="auto"/>
        <w:ind w:firstLine="480" w:firstLineChars="200"/>
        <w:rPr>
          <w:rFonts w:ascii="宋体" w:hAnsi="宋体" w:cs="宋体"/>
          <w:sz w:val="24"/>
        </w:rPr>
      </w:pPr>
      <w:r>
        <w:rPr>
          <w:rFonts w:hint="eastAsia" w:ascii="宋体" w:hAnsi="宋体" w:cs="宋体"/>
          <w:sz w:val="24"/>
        </w:rPr>
        <w:t>3.不可抗力事件延续60天以上，双方应通过友好协商，确定是否继续履行合同。</w:t>
      </w:r>
    </w:p>
    <w:p w14:paraId="428F110A">
      <w:pPr>
        <w:snapToGrid w:val="0"/>
        <w:spacing w:line="360" w:lineRule="auto"/>
        <w:ind w:firstLine="482" w:firstLineChars="200"/>
        <w:rPr>
          <w:rFonts w:ascii="宋体" w:hAnsi="宋体" w:cs="宋体"/>
          <w:sz w:val="24"/>
        </w:rPr>
      </w:pPr>
      <w:r>
        <w:rPr>
          <w:rFonts w:hint="eastAsia" w:ascii="宋体" w:hAnsi="宋体" w:cs="宋体"/>
          <w:b/>
          <w:sz w:val="24"/>
        </w:rPr>
        <w:t>第十三条  合同争议解决</w:t>
      </w:r>
    </w:p>
    <w:p w14:paraId="77713A4D">
      <w:pPr>
        <w:snapToGrid w:val="0"/>
        <w:spacing w:line="360" w:lineRule="auto"/>
        <w:ind w:firstLine="480" w:firstLineChars="200"/>
        <w:rPr>
          <w:rFonts w:ascii="宋体" w:hAnsi="宋体" w:cs="宋体"/>
          <w:sz w:val="24"/>
        </w:rPr>
      </w:pPr>
      <w:r>
        <w:rPr>
          <w:rFonts w:hint="eastAsia" w:ascii="宋体" w:hAnsi="宋体" w:cs="宋体"/>
          <w:sz w:val="24"/>
        </w:rPr>
        <w:t>1.因货物质量问题发生争议的，应邀请国家认可的质量检测机构对货物质量进行鉴定。货物符合标准的，鉴定费由甲方承担；货物不符合标准的，鉴定费由乙方承担。</w:t>
      </w:r>
    </w:p>
    <w:p w14:paraId="3CA18A7C">
      <w:pPr>
        <w:snapToGrid w:val="0"/>
        <w:spacing w:line="360" w:lineRule="auto"/>
        <w:ind w:firstLine="480" w:firstLineChars="200"/>
        <w:rPr>
          <w:rFonts w:ascii="宋体" w:hAnsi="宋体" w:cs="宋体"/>
          <w:sz w:val="24"/>
        </w:rPr>
      </w:pPr>
      <w:r>
        <w:rPr>
          <w:rFonts w:hint="eastAsia" w:ascii="宋体" w:hAnsi="宋体" w:cs="宋体"/>
          <w:sz w:val="24"/>
        </w:rPr>
        <w:t>2.因履行本合同引起的或者与本合同有关的争议，甲乙双方应首先通过友好协商解决，如果协商不能解决，任何一方可向甲方所在地有管辖权的人民法院提起诉讼。</w:t>
      </w:r>
    </w:p>
    <w:p w14:paraId="34DB1934">
      <w:pPr>
        <w:snapToGrid w:val="0"/>
        <w:spacing w:line="360" w:lineRule="auto"/>
        <w:ind w:firstLine="514"/>
        <w:rPr>
          <w:rFonts w:ascii="宋体" w:hAnsi="宋体" w:cs="宋体"/>
          <w:sz w:val="24"/>
        </w:rPr>
      </w:pPr>
      <w:r>
        <w:rPr>
          <w:rFonts w:hint="eastAsia" w:ascii="宋体" w:hAnsi="宋体" w:cs="宋体"/>
          <w:sz w:val="24"/>
        </w:rPr>
        <w:t>3.诉讼期间，本合同无争议部分须继续履行。</w:t>
      </w:r>
    </w:p>
    <w:p w14:paraId="3ECA00B2">
      <w:pPr>
        <w:snapToGrid w:val="0"/>
        <w:spacing w:line="360" w:lineRule="auto"/>
        <w:ind w:firstLine="472" w:firstLineChars="196"/>
        <w:rPr>
          <w:rFonts w:ascii="宋体" w:hAnsi="宋体" w:cs="宋体"/>
          <w:b/>
          <w:kern w:val="0"/>
          <w:sz w:val="24"/>
        </w:rPr>
      </w:pPr>
      <w:r>
        <w:rPr>
          <w:rFonts w:hint="eastAsia" w:ascii="宋体" w:hAnsi="宋体" w:cs="宋体"/>
          <w:b/>
          <w:kern w:val="0"/>
          <w:sz w:val="24"/>
        </w:rPr>
        <w:t>第十四条  合同生效及其他</w:t>
      </w:r>
    </w:p>
    <w:p w14:paraId="75239C1E">
      <w:pPr>
        <w:snapToGrid w:val="0"/>
        <w:spacing w:line="360" w:lineRule="auto"/>
        <w:ind w:firstLine="480" w:firstLineChars="200"/>
        <w:rPr>
          <w:rFonts w:ascii="宋体" w:hAnsi="宋体" w:cs="宋体"/>
          <w:sz w:val="24"/>
        </w:rPr>
      </w:pPr>
      <w:r>
        <w:rPr>
          <w:rFonts w:hint="eastAsia" w:ascii="宋体" w:hAnsi="宋体" w:cs="宋体"/>
          <w:sz w:val="24"/>
        </w:rPr>
        <w:t>1.合同自双方法定代表人或者委托代理人签字并加盖单位公章或合同专用章之日起生效（委托代理人签字的须后附授权委托书，格式自拟）。</w:t>
      </w:r>
    </w:p>
    <w:p w14:paraId="5DDB52EE">
      <w:pPr>
        <w:snapToGrid w:val="0"/>
        <w:spacing w:line="360" w:lineRule="auto"/>
        <w:ind w:firstLine="480" w:firstLineChars="200"/>
        <w:rPr>
          <w:rFonts w:ascii="宋体" w:hAnsi="宋体" w:cs="宋体"/>
          <w:sz w:val="24"/>
        </w:rPr>
      </w:pPr>
      <w:r>
        <w:rPr>
          <w:rFonts w:hint="eastAsia" w:ascii="宋体" w:hAnsi="宋体" w:cs="宋体"/>
          <w:sz w:val="24"/>
        </w:rPr>
        <w:t>2.本合同未尽事宜，遵照《中华人民共和国民法典》有关条文执行。</w:t>
      </w:r>
    </w:p>
    <w:p w14:paraId="57262DA5">
      <w:pPr>
        <w:snapToGrid w:val="0"/>
        <w:spacing w:line="360" w:lineRule="auto"/>
        <w:ind w:firstLine="480" w:firstLineChars="200"/>
        <w:rPr>
          <w:rFonts w:ascii="宋体" w:hAnsi="宋体" w:cs="宋体"/>
          <w:sz w:val="24"/>
        </w:rPr>
      </w:pPr>
      <w:r>
        <w:rPr>
          <w:rFonts w:hint="eastAsia" w:ascii="宋体" w:hAnsi="宋体" w:cs="宋体"/>
          <w:sz w:val="24"/>
        </w:rPr>
        <w:t>3.双方确认本合同落款通讯地址作为文书送达地址，该通讯地址适用于包括双方合同履行过程中的各类通知、补充协议等文件，以及因履行合同发生争议进入民事诉讼程序后的一审、二审、再审和执行程序等阶段法律文书的送达。通讯地址需要变更时应当提前15个工作日书面通知对方。因提供或者确认的通讯地址不准确、通讯地址变更后未及时依程序告知对方或受送达方拒绝签收或拒绝接听快递员投递电话等原因，导致文书未能被实际接收的，邮寄文书被退回之日视为送达之日。</w:t>
      </w:r>
    </w:p>
    <w:p w14:paraId="7D9D3E7D">
      <w:pPr>
        <w:snapToGrid w:val="0"/>
        <w:spacing w:line="360" w:lineRule="auto"/>
        <w:ind w:firstLine="482" w:firstLineChars="200"/>
        <w:rPr>
          <w:rFonts w:ascii="宋体" w:hAnsi="宋体" w:cs="宋体"/>
          <w:b/>
          <w:sz w:val="24"/>
        </w:rPr>
      </w:pPr>
      <w:r>
        <w:rPr>
          <w:rFonts w:hint="eastAsia" w:ascii="宋体" w:hAnsi="宋体" w:cs="宋体"/>
          <w:b/>
          <w:sz w:val="24"/>
        </w:rPr>
        <w:t>第十五条　合同的变更、终止与转让</w:t>
      </w:r>
    </w:p>
    <w:p w14:paraId="39246E6F">
      <w:pPr>
        <w:snapToGrid w:val="0"/>
        <w:spacing w:line="360" w:lineRule="auto"/>
        <w:ind w:firstLine="480" w:firstLineChars="200"/>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1.除《中华人民共和国政府采购法》第五十条规定的情形外，本合同一经签订，甲乙双方不得擅自变更、中止或者终止。</w:t>
      </w:r>
    </w:p>
    <w:p w14:paraId="48BC26A9">
      <w:pPr>
        <w:snapToGrid w:val="0"/>
        <w:spacing w:line="360" w:lineRule="auto"/>
        <w:ind w:firstLine="514"/>
        <w:rPr>
          <w:rFonts w:ascii="宋体" w:hAnsi="宋体" w:cs="宋体"/>
          <w:sz w:val="24"/>
        </w:rPr>
      </w:pPr>
      <w:r>
        <w:rPr>
          <w:rFonts w:hint="eastAsia" w:ascii="宋体" w:hAnsi="宋体" w:cs="宋体"/>
          <w:sz w:val="24"/>
        </w:rPr>
        <w:t>2.乙方不得擅自转让其应履行的合同义务。</w:t>
      </w:r>
    </w:p>
    <w:p w14:paraId="473C8098">
      <w:pPr>
        <w:snapToGrid w:val="0"/>
        <w:spacing w:line="360" w:lineRule="auto"/>
        <w:ind w:firstLine="472" w:firstLineChars="196"/>
        <w:rPr>
          <w:rFonts w:ascii="宋体" w:hAnsi="宋体" w:cs="宋体"/>
          <w:kern w:val="0"/>
          <w:sz w:val="24"/>
        </w:rPr>
      </w:pPr>
      <w:r>
        <w:rPr>
          <w:rFonts w:hint="eastAsia" w:ascii="宋体" w:hAnsi="宋体" w:cs="宋体"/>
          <w:b/>
          <w:kern w:val="0"/>
          <w:sz w:val="24"/>
        </w:rPr>
        <w:t>第十六条　</w:t>
      </w:r>
      <w:r>
        <w:rPr>
          <w:rFonts w:hint="eastAsia" w:ascii="宋体" w:hAnsi="宋体" w:cs="宋体"/>
          <w:spacing w:val="-2"/>
          <w:kern w:val="0"/>
          <w:sz w:val="24"/>
        </w:rPr>
        <w:t>本</w:t>
      </w:r>
      <w:r>
        <w:rPr>
          <w:rFonts w:hint="eastAsia" w:ascii="宋体" w:hAnsi="宋体" w:cs="宋体"/>
          <w:kern w:val="0"/>
          <w:sz w:val="24"/>
        </w:rPr>
        <w:t>合同书</w:t>
      </w:r>
      <w:r>
        <w:rPr>
          <w:rFonts w:hint="eastAsia" w:ascii="宋体" w:hAnsi="宋体" w:cs="宋体"/>
          <w:spacing w:val="-2"/>
          <w:kern w:val="0"/>
          <w:sz w:val="24"/>
        </w:rPr>
        <w:t>与</w:t>
      </w:r>
      <w:r>
        <w:rPr>
          <w:rFonts w:hint="eastAsia" w:ascii="宋体" w:hAnsi="宋体" w:cs="宋体"/>
          <w:kern w:val="0"/>
          <w:sz w:val="24"/>
        </w:rPr>
        <w:t>下</w:t>
      </w:r>
      <w:r>
        <w:rPr>
          <w:rFonts w:hint="eastAsia" w:ascii="宋体" w:hAnsi="宋体" w:cs="宋体"/>
          <w:spacing w:val="-2"/>
          <w:kern w:val="0"/>
          <w:sz w:val="24"/>
        </w:rPr>
        <w:t>列</w:t>
      </w:r>
      <w:r>
        <w:rPr>
          <w:rFonts w:hint="eastAsia" w:ascii="宋体" w:hAnsi="宋体" w:cs="宋体"/>
          <w:kern w:val="0"/>
          <w:sz w:val="24"/>
        </w:rPr>
        <w:t>文</w:t>
      </w:r>
      <w:r>
        <w:rPr>
          <w:rFonts w:hint="eastAsia" w:ascii="宋体" w:hAnsi="宋体" w:cs="宋体"/>
          <w:spacing w:val="-2"/>
          <w:kern w:val="0"/>
          <w:sz w:val="24"/>
        </w:rPr>
        <w:t>件一</w:t>
      </w:r>
      <w:r>
        <w:rPr>
          <w:rFonts w:hint="eastAsia" w:ascii="宋体" w:hAnsi="宋体" w:cs="宋体"/>
          <w:kern w:val="0"/>
          <w:sz w:val="24"/>
        </w:rPr>
        <w:t>起构</w:t>
      </w:r>
      <w:r>
        <w:rPr>
          <w:rFonts w:hint="eastAsia" w:ascii="宋体" w:hAnsi="宋体" w:cs="宋体"/>
          <w:spacing w:val="-2"/>
          <w:kern w:val="0"/>
          <w:sz w:val="24"/>
        </w:rPr>
        <w:t>成</w:t>
      </w:r>
      <w:r>
        <w:rPr>
          <w:rFonts w:hint="eastAsia" w:ascii="宋体" w:hAnsi="宋体" w:cs="宋体"/>
          <w:kern w:val="0"/>
          <w:sz w:val="24"/>
        </w:rPr>
        <w:t>合</w:t>
      </w:r>
      <w:r>
        <w:rPr>
          <w:rFonts w:hint="eastAsia" w:ascii="宋体" w:hAnsi="宋体" w:cs="宋体"/>
          <w:spacing w:val="-2"/>
          <w:kern w:val="0"/>
          <w:sz w:val="24"/>
        </w:rPr>
        <w:t>同</w:t>
      </w:r>
      <w:r>
        <w:rPr>
          <w:rFonts w:hint="eastAsia" w:ascii="宋体" w:hAnsi="宋体" w:cs="宋体"/>
          <w:kern w:val="0"/>
          <w:sz w:val="24"/>
        </w:rPr>
        <w:t>文</w:t>
      </w:r>
      <w:r>
        <w:rPr>
          <w:rFonts w:hint="eastAsia" w:ascii="宋体" w:hAnsi="宋体" w:cs="宋体"/>
          <w:spacing w:val="-2"/>
          <w:kern w:val="0"/>
          <w:sz w:val="24"/>
        </w:rPr>
        <w:t>件</w:t>
      </w:r>
    </w:p>
    <w:p w14:paraId="24526437">
      <w:pPr>
        <w:snapToGrid w:val="0"/>
        <w:spacing w:line="360" w:lineRule="auto"/>
        <w:ind w:firstLine="470" w:firstLineChars="196"/>
        <w:rPr>
          <w:rFonts w:ascii="宋体" w:hAnsi="宋体" w:cs="宋体"/>
          <w:kern w:val="0"/>
          <w:sz w:val="24"/>
        </w:rPr>
      </w:pPr>
      <w:r>
        <w:rPr>
          <w:rFonts w:hint="eastAsia" w:ascii="宋体" w:hAnsi="宋体" w:cs="宋体"/>
          <w:kern w:val="0"/>
          <w:sz w:val="24"/>
        </w:rPr>
        <w:t>1.中标通知书</w:t>
      </w:r>
    </w:p>
    <w:p w14:paraId="02D43D99">
      <w:pPr>
        <w:snapToGrid w:val="0"/>
        <w:spacing w:line="360" w:lineRule="auto"/>
        <w:ind w:firstLine="470" w:firstLineChars="196"/>
        <w:rPr>
          <w:rFonts w:ascii="宋体" w:hAnsi="宋体" w:cs="宋体"/>
          <w:kern w:val="0"/>
          <w:sz w:val="24"/>
        </w:rPr>
      </w:pPr>
      <w:r>
        <w:rPr>
          <w:rFonts w:hint="eastAsia" w:ascii="宋体" w:hAnsi="宋体" w:cs="宋体"/>
          <w:kern w:val="0"/>
          <w:sz w:val="24"/>
        </w:rPr>
        <w:t>2.采购需求</w:t>
      </w:r>
    </w:p>
    <w:p w14:paraId="3372290F">
      <w:pPr>
        <w:snapToGrid w:val="0"/>
        <w:spacing w:line="360" w:lineRule="auto"/>
        <w:ind w:firstLine="470" w:firstLineChars="196"/>
        <w:rPr>
          <w:rFonts w:ascii="宋体" w:hAnsi="宋体" w:cs="宋体"/>
          <w:kern w:val="0"/>
          <w:sz w:val="24"/>
        </w:rPr>
      </w:pPr>
      <w:r>
        <w:rPr>
          <w:rFonts w:hint="eastAsia" w:ascii="宋体" w:hAnsi="宋体" w:cs="宋体"/>
          <w:kern w:val="0"/>
          <w:sz w:val="24"/>
        </w:rPr>
        <w:t>3.投标函</w:t>
      </w:r>
    </w:p>
    <w:p w14:paraId="277650E0">
      <w:pPr>
        <w:snapToGrid w:val="0"/>
        <w:spacing w:line="360" w:lineRule="auto"/>
        <w:ind w:firstLine="470" w:firstLineChars="196"/>
        <w:rPr>
          <w:rFonts w:ascii="宋体" w:hAnsi="宋体" w:cs="宋体"/>
          <w:kern w:val="0"/>
          <w:sz w:val="24"/>
        </w:rPr>
      </w:pPr>
      <w:r>
        <w:rPr>
          <w:rFonts w:hint="eastAsia" w:ascii="宋体" w:hAnsi="宋体" w:cs="宋体"/>
          <w:kern w:val="0"/>
          <w:sz w:val="24"/>
        </w:rPr>
        <w:t>4.开标一览表及设备性能配置清单</w:t>
      </w:r>
    </w:p>
    <w:p w14:paraId="0263A7EA">
      <w:pPr>
        <w:snapToGrid w:val="0"/>
        <w:spacing w:line="360" w:lineRule="auto"/>
        <w:ind w:firstLine="470" w:firstLineChars="196"/>
        <w:rPr>
          <w:rFonts w:ascii="宋体" w:hAnsi="宋体" w:cs="宋体"/>
          <w:kern w:val="0"/>
          <w:sz w:val="24"/>
        </w:rPr>
      </w:pPr>
      <w:r>
        <w:rPr>
          <w:rFonts w:hint="eastAsia" w:ascii="宋体" w:hAnsi="宋体" w:cs="宋体"/>
          <w:kern w:val="0"/>
          <w:sz w:val="24"/>
        </w:rPr>
        <w:t>5.商务要求偏离表和技术要求偏离表</w:t>
      </w:r>
    </w:p>
    <w:p w14:paraId="4A4E3211">
      <w:pPr>
        <w:snapToGrid w:val="0"/>
        <w:spacing w:line="360" w:lineRule="auto"/>
        <w:ind w:firstLine="470" w:firstLineChars="196"/>
        <w:rPr>
          <w:rFonts w:ascii="宋体" w:hAnsi="宋体" w:cs="宋体"/>
          <w:kern w:val="0"/>
          <w:sz w:val="24"/>
        </w:rPr>
      </w:pPr>
      <w:r>
        <w:rPr>
          <w:rFonts w:hint="eastAsia" w:ascii="宋体" w:hAnsi="宋体" w:cs="宋体"/>
          <w:kern w:val="0"/>
          <w:sz w:val="24"/>
        </w:rPr>
        <w:t>6.售后服务承诺</w:t>
      </w:r>
    </w:p>
    <w:p w14:paraId="720BE6C9">
      <w:pPr>
        <w:snapToGrid w:val="0"/>
        <w:spacing w:line="360" w:lineRule="auto"/>
        <w:ind w:firstLine="470" w:firstLineChars="196"/>
        <w:rPr>
          <w:rFonts w:ascii="宋体" w:hAnsi="宋体" w:cs="宋体"/>
          <w:kern w:val="0"/>
          <w:sz w:val="24"/>
        </w:rPr>
      </w:pPr>
      <w:r>
        <w:rPr>
          <w:rFonts w:hint="eastAsia" w:ascii="宋体" w:hAnsi="宋体" w:cs="宋体"/>
          <w:kern w:val="0"/>
          <w:sz w:val="24"/>
        </w:rPr>
        <w:t>7.其他合同文件</w:t>
      </w:r>
    </w:p>
    <w:p w14:paraId="51F1E166">
      <w:pPr>
        <w:snapToGrid w:val="0"/>
        <w:spacing w:line="360" w:lineRule="auto"/>
        <w:ind w:firstLine="470" w:firstLineChars="196"/>
        <w:rPr>
          <w:rFonts w:ascii="宋体" w:hAnsi="宋体" w:cs="宋体"/>
          <w:kern w:val="0"/>
          <w:sz w:val="24"/>
        </w:rPr>
      </w:pPr>
      <w:r>
        <w:rPr>
          <w:rFonts w:hint="eastAsia" w:ascii="宋体" w:hAnsi="宋体" w:cs="宋体"/>
          <w:kern w:val="0"/>
          <w:sz w:val="24"/>
        </w:rPr>
        <w:t>上述合同文件互相补充和解释。如果合同文件之间存在矛盾或者不一致之处，以上述文件 的排列顺序在先者为准。</w:t>
      </w:r>
    </w:p>
    <w:p w14:paraId="725EE320">
      <w:pPr>
        <w:snapToGrid w:val="0"/>
        <w:spacing w:line="360" w:lineRule="auto"/>
        <w:ind w:firstLine="482" w:firstLineChars="200"/>
        <w:rPr>
          <w:rFonts w:ascii="宋体" w:hAnsi="宋体" w:cs="宋体"/>
          <w:sz w:val="24"/>
        </w:rPr>
      </w:pPr>
      <w:r>
        <w:rPr>
          <w:rFonts w:hint="eastAsia" w:ascii="宋体" w:hAnsi="宋体" w:cs="宋体"/>
          <w:b/>
          <w:sz w:val="24"/>
        </w:rPr>
        <w:t>第十七条　</w:t>
      </w:r>
      <w:r>
        <w:rPr>
          <w:rFonts w:hint="eastAsia" w:ascii="宋体" w:hAnsi="宋体" w:cs="宋体"/>
          <w:sz w:val="24"/>
        </w:rPr>
        <w:t>本合同一式柒份，具有同等法律效力，甲方伍份，乙方壹份，采购代理机构壹份。</w:t>
      </w:r>
    </w:p>
    <w:p w14:paraId="028C62B9">
      <w:pPr>
        <w:spacing w:line="360" w:lineRule="auto"/>
        <w:ind w:firstLine="480" w:firstLineChars="200"/>
        <w:rPr>
          <w:rFonts w:ascii="宋体" w:hAnsi="宋体" w:cs="宋体"/>
          <w:sz w:val="24"/>
        </w:rPr>
      </w:pPr>
      <w:r>
        <w:rPr>
          <w:rFonts w:hint="eastAsia" w:ascii="宋体" w:hAnsi="宋体" w:cs="宋体"/>
          <w:sz w:val="24"/>
        </w:rPr>
        <w:t>以下无正文。</w:t>
      </w:r>
    </w:p>
    <w:tbl>
      <w:tblPr>
        <w:tblStyle w:val="48"/>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360"/>
      </w:tblGrid>
      <w:tr w14:paraId="437F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1" w:hRule="atLeast"/>
          <w:jc w:val="center"/>
        </w:trPr>
        <w:tc>
          <w:tcPr>
            <w:tcW w:w="4359" w:type="dxa"/>
            <w:vAlign w:val="center"/>
          </w:tcPr>
          <w:p w14:paraId="458F9D06">
            <w:pPr>
              <w:snapToGrid w:val="0"/>
              <w:spacing w:line="360" w:lineRule="auto"/>
              <w:rPr>
                <w:rFonts w:ascii="宋体" w:hAnsi="宋体" w:cs="宋体"/>
                <w:sz w:val="24"/>
              </w:rPr>
            </w:pPr>
            <w:r>
              <w:rPr>
                <w:rFonts w:hint="eastAsia" w:ascii="宋体" w:hAnsi="宋体" w:cs="宋体"/>
                <w:sz w:val="24"/>
              </w:rPr>
              <w:t xml:space="preserve">甲方（章）           </w:t>
            </w:r>
          </w:p>
          <w:p w14:paraId="47638FBC">
            <w:pPr>
              <w:snapToGrid w:val="0"/>
              <w:spacing w:line="360" w:lineRule="auto"/>
              <w:jc w:val="center"/>
              <w:rPr>
                <w:rFonts w:ascii="宋体" w:hAnsi="宋体" w:cs="宋体"/>
                <w:sz w:val="24"/>
              </w:rPr>
            </w:pPr>
            <w:r>
              <w:rPr>
                <w:rFonts w:hint="eastAsia" w:ascii="宋体" w:hAnsi="宋体" w:cs="宋体"/>
                <w:sz w:val="24"/>
              </w:rPr>
              <w:t>广西大学</w:t>
            </w:r>
          </w:p>
          <w:p w14:paraId="6B4B410E">
            <w:pPr>
              <w:snapToGrid w:val="0"/>
              <w:spacing w:line="360" w:lineRule="auto"/>
              <w:ind w:firstLine="1080" w:firstLineChars="450"/>
              <w:jc w:val="right"/>
              <w:rPr>
                <w:rFonts w:ascii="宋体" w:hAnsi="宋体" w:cs="宋体"/>
                <w:sz w:val="24"/>
              </w:rPr>
            </w:pPr>
            <w:r>
              <w:rPr>
                <w:rFonts w:hint="eastAsia" w:ascii="宋体" w:hAnsi="宋体" w:cs="宋体"/>
                <w:sz w:val="24"/>
              </w:rPr>
              <w:t>年   月   日</w:t>
            </w:r>
          </w:p>
        </w:tc>
        <w:tc>
          <w:tcPr>
            <w:tcW w:w="4360" w:type="dxa"/>
            <w:vAlign w:val="center"/>
          </w:tcPr>
          <w:p w14:paraId="3940A2BD">
            <w:pPr>
              <w:snapToGrid w:val="0"/>
              <w:spacing w:line="360" w:lineRule="auto"/>
              <w:rPr>
                <w:rFonts w:ascii="宋体" w:hAnsi="宋体" w:cs="宋体"/>
                <w:sz w:val="24"/>
              </w:rPr>
            </w:pPr>
            <w:r>
              <w:rPr>
                <w:rFonts w:hint="eastAsia" w:ascii="宋体" w:hAnsi="宋体" w:cs="宋体"/>
                <w:sz w:val="24"/>
              </w:rPr>
              <w:t xml:space="preserve">乙方（章）              </w:t>
            </w:r>
          </w:p>
          <w:p w14:paraId="1CFC454B">
            <w:pPr>
              <w:snapToGrid w:val="0"/>
              <w:spacing w:line="360" w:lineRule="auto"/>
              <w:jc w:val="right"/>
              <w:rPr>
                <w:rFonts w:ascii="宋体" w:hAnsi="宋体" w:cs="宋体"/>
                <w:sz w:val="24"/>
              </w:rPr>
            </w:pPr>
            <w:r>
              <w:rPr>
                <w:rFonts w:hint="eastAsia" w:ascii="宋体" w:hAnsi="宋体" w:cs="宋体"/>
                <w:sz w:val="24"/>
              </w:rPr>
              <w:t xml:space="preserve">  年   月   日</w:t>
            </w:r>
          </w:p>
        </w:tc>
      </w:tr>
      <w:tr w14:paraId="40709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7BCF653E">
            <w:pPr>
              <w:snapToGrid w:val="0"/>
              <w:spacing w:line="360" w:lineRule="auto"/>
              <w:rPr>
                <w:rFonts w:ascii="宋体" w:hAnsi="宋体" w:cs="宋体"/>
                <w:sz w:val="24"/>
              </w:rPr>
            </w:pPr>
            <w:r>
              <w:rPr>
                <w:rFonts w:hint="eastAsia" w:ascii="宋体" w:hAnsi="宋体" w:cs="宋体"/>
                <w:sz w:val="24"/>
              </w:rPr>
              <w:t>单位地址：广西壮族自治区南宁市大学东路100号</w:t>
            </w:r>
          </w:p>
        </w:tc>
        <w:tc>
          <w:tcPr>
            <w:tcW w:w="4360" w:type="dxa"/>
            <w:vAlign w:val="center"/>
          </w:tcPr>
          <w:p w14:paraId="4A3E728C">
            <w:pPr>
              <w:widowControl/>
              <w:spacing w:before="100" w:after="100" w:line="360" w:lineRule="auto"/>
              <w:jc w:val="left"/>
              <w:rPr>
                <w:rFonts w:ascii="宋体" w:hAnsi="宋体" w:cs="宋体"/>
                <w:kern w:val="0"/>
                <w:sz w:val="24"/>
              </w:rPr>
            </w:pPr>
            <w:r>
              <w:rPr>
                <w:rFonts w:hint="eastAsia" w:ascii="宋体" w:hAnsi="宋体" w:cs="宋体"/>
                <w:kern w:val="0"/>
                <w:sz w:val="24"/>
              </w:rPr>
              <w:t xml:space="preserve">单位地址： </w:t>
            </w:r>
          </w:p>
        </w:tc>
      </w:tr>
      <w:tr w14:paraId="4EF4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357AFBF2">
            <w:pPr>
              <w:snapToGrid w:val="0"/>
              <w:spacing w:line="360" w:lineRule="auto"/>
              <w:rPr>
                <w:rFonts w:ascii="宋体" w:hAnsi="宋体" w:cs="宋体"/>
                <w:sz w:val="24"/>
              </w:rPr>
            </w:pPr>
            <w:r>
              <w:rPr>
                <w:rFonts w:hint="eastAsia" w:ascii="宋体" w:hAnsi="宋体" w:cs="宋体"/>
                <w:sz w:val="24"/>
              </w:rPr>
              <w:t>法定代表人（签字）：</w:t>
            </w:r>
          </w:p>
        </w:tc>
        <w:tc>
          <w:tcPr>
            <w:tcW w:w="4360" w:type="dxa"/>
            <w:vAlign w:val="center"/>
          </w:tcPr>
          <w:p w14:paraId="09BD2D1B">
            <w:pPr>
              <w:snapToGrid w:val="0"/>
              <w:spacing w:line="360" w:lineRule="auto"/>
              <w:rPr>
                <w:rFonts w:ascii="宋体" w:hAnsi="宋体" w:cs="宋体"/>
                <w:sz w:val="24"/>
              </w:rPr>
            </w:pPr>
            <w:r>
              <w:rPr>
                <w:rFonts w:hint="eastAsia" w:ascii="宋体" w:hAnsi="宋体" w:cs="宋体"/>
                <w:sz w:val="24"/>
              </w:rPr>
              <w:t>法定代表人（签字）：</w:t>
            </w:r>
          </w:p>
        </w:tc>
      </w:tr>
      <w:tr w14:paraId="0183A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4359" w:type="dxa"/>
            <w:vAlign w:val="center"/>
          </w:tcPr>
          <w:p w14:paraId="6040DE6A">
            <w:pPr>
              <w:snapToGrid w:val="0"/>
              <w:spacing w:line="360" w:lineRule="auto"/>
              <w:rPr>
                <w:rFonts w:ascii="宋体" w:hAnsi="宋体" w:cs="宋体"/>
                <w:sz w:val="24"/>
              </w:rPr>
            </w:pPr>
            <w:r>
              <w:rPr>
                <w:rFonts w:hint="eastAsia" w:ascii="宋体" w:hAnsi="宋体" w:cs="宋体"/>
                <w:sz w:val="24"/>
              </w:rPr>
              <w:t>委托代理人（签字）：</w:t>
            </w:r>
          </w:p>
        </w:tc>
        <w:tc>
          <w:tcPr>
            <w:tcW w:w="4360" w:type="dxa"/>
            <w:vAlign w:val="center"/>
          </w:tcPr>
          <w:p w14:paraId="36925A4C">
            <w:pPr>
              <w:snapToGrid w:val="0"/>
              <w:spacing w:line="360" w:lineRule="auto"/>
              <w:rPr>
                <w:rFonts w:ascii="宋体" w:hAnsi="宋体" w:cs="宋体"/>
                <w:sz w:val="24"/>
              </w:rPr>
            </w:pPr>
            <w:r>
              <w:rPr>
                <w:rFonts w:hint="eastAsia" w:ascii="宋体" w:hAnsi="宋体" w:cs="宋体"/>
                <w:sz w:val="24"/>
              </w:rPr>
              <w:t>委托代理人（签字）：</w:t>
            </w:r>
          </w:p>
        </w:tc>
      </w:tr>
      <w:tr w14:paraId="01D0D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3355654A">
            <w:pPr>
              <w:snapToGrid w:val="0"/>
              <w:spacing w:line="360" w:lineRule="auto"/>
              <w:rPr>
                <w:rFonts w:ascii="宋体" w:hAnsi="宋体" w:cs="宋体"/>
                <w:sz w:val="24"/>
              </w:rPr>
            </w:pPr>
            <w:r>
              <w:rPr>
                <w:rFonts w:hint="eastAsia" w:ascii="宋体" w:hAnsi="宋体" w:cs="宋体"/>
                <w:sz w:val="24"/>
              </w:rPr>
              <w:t xml:space="preserve">电话：0771-3274121     </w:t>
            </w:r>
          </w:p>
        </w:tc>
        <w:tc>
          <w:tcPr>
            <w:tcW w:w="4360" w:type="dxa"/>
            <w:vAlign w:val="center"/>
          </w:tcPr>
          <w:p w14:paraId="034EF7FD">
            <w:pPr>
              <w:widowControl/>
              <w:spacing w:line="360" w:lineRule="auto"/>
              <w:jc w:val="left"/>
              <w:rPr>
                <w:rFonts w:ascii="宋体" w:hAnsi="宋体" w:cs="宋体"/>
                <w:kern w:val="0"/>
                <w:sz w:val="24"/>
              </w:rPr>
            </w:pPr>
            <w:r>
              <w:rPr>
                <w:rFonts w:hint="eastAsia" w:ascii="宋体" w:hAnsi="宋体" w:cs="宋体"/>
                <w:kern w:val="0"/>
                <w:sz w:val="24"/>
              </w:rPr>
              <w:t>电话：</w:t>
            </w:r>
            <w:r>
              <w:rPr>
                <w:rFonts w:hint="eastAsia" w:ascii="宋体" w:hAnsi="宋体" w:cs="宋体"/>
                <w:kern w:val="0"/>
                <w:sz w:val="24"/>
                <w:lang w:bidi="ar"/>
              </w:rPr>
              <w:t xml:space="preserve"> </w:t>
            </w:r>
          </w:p>
        </w:tc>
      </w:tr>
      <w:tr w14:paraId="08FB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7CBEEB85">
            <w:pPr>
              <w:snapToGrid w:val="0"/>
              <w:spacing w:line="360" w:lineRule="auto"/>
              <w:rPr>
                <w:rFonts w:ascii="宋体" w:hAnsi="宋体" w:cs="宋体"/>
                <w:kern w:val="0"/>
                <w:sz w:val="24"/>
              </w:rPr>
            </w:pPr>
            <w:r>
              <w:rPr>
                <w:rFonts w:hint="eastAsia" w:ascii="宋体" w:hAnsi="宋体" w:cs="宋体"/>
                <w:kern w:val="0"/>
                <w:sz w:val="24"/>
              </w:rPr>
              <w:t>电子邮箱：gxdxsbk@163.com</w:t>
            </w:r>
          </w:p>
        </w:tc>
        <w:tc>
          <w:tcPr>
            <w:tcW w:w="4360" w:type="dxa"/>
            <w:vAlign w:val="center"/>
          </w:tcPr>
          <w:p w14:paraId="1B618022">
            <w:pPr>
              <w:snapToGrid w:val="0"/>
              <w:spacing w:line="360" w:lineRule="auto"/>
              <w:rPr>
                <w:rFonts w:ascii="宋体" w:hAnsi="宋体" w:cs="宋体"/>
                <w:kern w:val="0"/>
                <w:sz w:val="24"/>
              </w:rPr>
            </w:pPr>
            <w:r>
              <w:rPr>
                <w:rFonts w:hint="eastAsia" w:ascii="宋体" w:hAnsi="宋体" w:cs="宋体"/>
                <w:kern w:val="0"/>
                <w:sz w:val="24"/>
              </w:rPr>
              <w:t xml:space="preserve">电子邮箱： </w:t>
            </w:r>
          </w:p>
        </w:tc>
      </w:tr>
      <w:tr w14:paraId="49E1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jc w:val="center"/>
        </w:trPr>
        <w:tc>
          <w:tcPr>
            <w:tcW w:w="4359" w:type="dxa"/>
            <w:vAlign w:val="center"/>
          </w:tcPr>
          <w:p w14:paraId="756839B7">
            <w:pPr>
              <w:snapToGrid w:val="0"/>
              <w:spacing w:line="360" w:lineRule="auto"/>
              <w:rPr>
                <w:rFonts w:ascii="宋体" w:hAnsi="宋体" w:cs="宋体"/>
                <w:kern w:val="0"/>
                <w:sz w:val="24"/>
              </w:rPr>
            </w:pPr>
            <w:r>
              <w:rPr>
                <w:rFonts w:hint="eastAsia" w:ascii="宋体" w:hAnsi="宋体" w:cs="宋体"/>
                <w:kern w:val="0"/>
                <w:sz w:val="24"/>
              </w:rPr>
              <w:t>开户银行：中国银行广西南宁市西大支行</w:t>
            </w:r>
          </w:p>
        </w:tc>
        <w:tc>
          <w:tcPr>
            <w:tcW w:w="4360" w:type="dxa"/>
            <w:vAlign w:val="center"/>
          </w:tcPr>
          <w:p w14:paraId="0486C022">
            <w:pPr>
              <w:widowControl/>
              <w:spacing w:line="360" w:lineRule="auto"/>
              <w:jc w:val="left"/>
              <w:rPr>
                <w:rFonts w:ascii="宋体" w:hAnsi="宋体" w:cs="宋体"/>
                <w:kern w:val="0"/>
                <w:sz w:val="24"/>
              </w:rPr>
            </w:pPr>
            <w:r>
              <w:rPr>
                <w:rFonts w:hint="eastAsia" w:ascii="宋体" w:hAnsi="宋体" w:cs="宋体"/>
                <w:kern w:val="0"/>
                <w:sz w:val="24"/>
              </w:rPr>
              <w:t>开户银行：</w:t>
            </w:r>
            <w:r>
              <w:rPr>
                <w:rFonts w:hint="eastAsia" w:ascii="宋体" w:hAnsi="宋体" w:cs="宋体"/>
                <w:kern w:val="0"/>
                <w:sz w:val="24"/>
                <w:lang w:bidi="ar"/>
              </w:rPr>
              <w:t xml:space="preserve"> </w:t>
            </w:r>
          </w:p>
        </w:tc>
      </w:tr>
      <w:tr w14:paraId="6CC7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359" w:type="dxa"/>
            <w:vAlign w:val="center"/>
          </w:tcPr>
          <w:p w14:paraId="60D3F4FA">
            <w:pPr>
              <w:widowControl/>
              <w:spacing w:before="100" w:after="100" w:line="360" w:lineRule="auto"/>
              <w:jc w:val="left"/>
              <w:rPr>
                <w:rFonts w:ascii="宋体" w:hAnsi="宋体" w:cs="宋体"/>
                <w:kern w:val="0"/>
                <w:sz w:val="24"/>
              </w:rPr>
            </w:pPr>
            <w:r>
              <w:rPr>
                <w:rFonts w:hint="eastAsia" w:ascii="宋体" w:hAnsi="宋体" w:cs="宋体"/>
                <w:kern w:val="0"/>
                <w:sz w:val="24"/>
              </w:rPr>
              <w:t>账号：6184 5748 4938</w:t>
            </w:r>
          </w:p>
        </w:tc>
        <w:tc>
          <w:tcPr>
            <w:tcW w:w="4360" w:type="dxa"/>
            <w:vAlign w:val="center"/>
          </w:tcPr>
          <w:p w14:paraId="17F35C14">
            <w:pPr>
              <w:widowControl/>
              <w:spacing w:line="360" w:lineRule="auto"/>
              <w:jc w:val="left"/>
              <w:rPr>
                <w:rFonts w:ascii="宋体" w:hAnsi="宋体" w:cs="宋体"/>
                <w:sz w:val="24"/>
              </w:rPr>
            </w:pPr>
            <w:r>
              <w:rPr>
                <w:rFonts w:hint="eastAsia" w:ascii="宋体" w:hAnsi="宋体" w:cs="宋体"/>
                <w:sz w:val="24"/>
              </w:rPr>
              <w:t>账号：</w:t>
            </w:r>
            <w:r>
              <w:rPr>
                <w:rFonts w:hint="eastAsia" w:ascii="宋体" w:hAnsi="宋体" w:cs="宋体"/>
                <w:kern w:val="0"/>
                <w:sz w:val="24"/>
                <w:lang w:bidi="ar"/>
              </w:rPr>
              <w:t xml:space="preserve"> </w:t>
            </w:r>
          </w:p>
        </w:tc>
      </w:tr>
      <w:tr w14:paraId="3ADE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359" w:type="dxa"/>
            <w:vAlign w:val="center"/>
          </w:tcPr>
          <w:p w14:paraId="5B05B3F1">
            <w:pPr>
              <w:widowControl/>
              <w:spacing w:before="100" w:after="100" w:line="360" w:lineRule="auto"/>
              <w:jc w:val="left"/>
              <w:rPr>
                <w:rFonts w:ascii="宋体" w:hAnsi="宋体" w:cs="宋体"/>
                <w:kern w:val="0"/>
                <w:sz w:val="24"/>
              </w:rPr>
            </w:pPr>
            <w:r>
              <w:rPr>
                <w:rFonts w:hint="eastAsia" w:ascii="宋体" w:hAnsi="宋体" w:cs="宋体"/>
                <w:kern w:val="0"/>
                <w:sz w:val="24"/>
              </w:rPr>
              <w:t>邮政编码：530004</w:t>
            </w:r>
          </w:p>
        </w:tc>
        <w:tc>
          <w:tcPr>
            <w:tcW w:w="4360" w:type="dxa"/>
            <w:vAlign w:val="center"/>
          </w:tcPr>
          <w:p w14:paraId="46CB2D81">
            <w:pPr>
              <w:widowControl/>
              <w:spacing w:line="360" w:lineRule="auto"/>
              <w:jc w:val="left"/>
              <w:rPr>
                <w:rFonts w:ascii="宋体" w:hAnsi="宋体" w:cs="宋体"/>
                <w:kern w:val="0"/>
                <w:sz w:val="24"/>
              </w:rPr>
            </w:pPr>
            <w:r>
              <w:rPr>
                <w:rFonts w:hint="eastAsia" w:ascii="宋体" w:hAnsi="宋体" w:cs="宋体"/>
                <w:kern w:val="0"/>
                <w:sz w:val="24"/>
              </w:rPr>
              <w:t>邮政编码：</w:t>
            </w:r>
            <w:r>
              <w:rPr>
                <w:rFonts w:hint="eastAsia" w:ascii="宋体" w:hAnsi="宋体" w:cs="宋体"/>
                <w:kern w:val="0"/>
                <w:sz w:val="24"/>
                <w:lang w:bidi="ar"/>
              </w:rPr>
              <w:t xml:space="preserve"> </w:t>
            </w:r>
          </w:p>
        </w:tc>
      </w:tr>
    </w:tbl>
    <w:p w14:paraId="3FCB7D35">
      <w:pPr>
        <w:spacing w:line="360" w:lineRule="auto"/>
        <w:rPr>
          <w:rFonts w:ascii="宋体" w:hAnsi="宋体" w:cs="宋体"/>
          <w:b/>
          <w:bCs/>
          <w:kern w:val="0"/>
          <w:sz w:val="24"/>
        </w:rPr>
      </w:pPr>
      <w:r>
        <w:rPr>
          <w:rFonts w:hint="eastAsia" w:ascii="宋体" w:hAnsi="宋体" w:cs="宋体"/>
          <w:b/>
          <w:bCs/>
          <w:kern w:val="0"/>
          <w:sz w:val="24"/>
        </w:rPr>
        <w:br w:type="page"/>
      </w:r>
    </w:p>
    <w:p w14:paraId="127758E9">
      <w:pPr>
        <w:spacing w:line="360" w:lineRule="auto"/>
        <w:jc w:val="center"/>
        <w:rPr>
          <w:rFonts w:ascii="宋体" w:hAnsi="宋体" w:cs="宋体"/>
          <w:sz w:val="24"/>
        </w:rPr>
      </w:pPr>
      <w:r>
        <w:rPr>
          <w:rFonts w:hint="eastAsia" w:ascii="宋体" w:hAnsi="宋体" w:cs="宋体"/>
          <w:b/>
          <w:bCs/>
          <w:kern w:val="0"/>
          <w:sz w:val="24"/>
        </w:rPr>
        <w:t>广西大学采购项目履约保证金退付意见书</w:t>
      </w:r>
    </w:p>
    <w:tbl>
      <w:tblPr>
        <w:tblStyle w:val="48"/>
        <w:tblW w:w="94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2"/>
        <w:gridCol w:w="7977"/>
      </w:tblGrid>
      <w:tr w14:paraId="267A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restart"/>
            <w:vAlign w:val="center"/>
          </w:tcPr>
          <w:p w14:paraId="665CC9DF">
            <w:pPr>
              <w:spacing w:line="360" w:lineRule="auto"/>
              <w:jc w:val="center"/>
              <w:rPr>
                <w:rFonts w:ascii="宋体" w:hAnsi="宋体" w:cs="宋体"/>
                <w:sz w:val="24"/>
              </w:rPr>
            </w:pPr>
            <w:r>
              <w:rPr>
                <w:rFonts w:hint="eastAsia" w:ascii="宋体" w:hAnsi="宋体" w:cs="宋体"/>
                <w:sz w:val="24"/>
              </w:rPr>
              <w:t>供应商申请</w:t>
            </w:r>
          </w:p>
        </w:tc>
        <w:tc>
          <w:tcPr>
            <w:tcW w:w="7977" w:type="dxa"/>
            <w:vAlign w:val="center"/>
          </w:tcPr>
          <w:p w14:paraId="1D72C545">
            <w:pPr>
              <w:spacing w:line="360" w:lineRule="auto"/>
              <w:rPr>
                <w:rFonts w:ascii="宋体" w:hAnsi="宋体" w:cs="宋体"/>
                <w:sz w:val="24"/>
              </w:rPr>
            </w:pPr>
            <w:r>
              <w:rPr>
                <w:rFonts w:hint="eastAsia" w:ascii="宋体" w:hAnsi="宋体" w:cs="宋体"/>
                <w:sz w:val="24"/>
              </w:rPr>
              <w:t>项目名称：变温显微光谱升级系统及光电化学与光催化联合工作站采购</w:t>
            </w:r>
          </w:p>
        </w:tc>
      </w:tr>
      <w:tr w14:paraId="1C6F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2" w:type="dxa"/>
            <w:vMerge w:val="continue"/>
          </w:tcPr>
          <w:p w14:paraId="336D5B2B">
            <w:pPr>
              <w:spacing w:line="360" w:lineRule="auto"/>
              <w:rPr>
                <w:rFonts w:ascii="宋体" w:hAnsi="宋体" w:cs="宋体"/>
                <w:sz w:val="24"/>
              </w:rPr>
            </w:pPr>
          </w:p>
        </w:tc>
        <w:tc>
          <w:tcPr>
            <w:tcW w:w="7977" w:type="dxa"/>
            <w:vAlign w:val="center"/>
          </w:tcPr>
          <w:p w14:paraId="3C157617">
            <w:pPr>
              <w:spacing w:line="360" w:lineRule="auto"/>
              <w:rPr>
                <w:rFonts w:hint="eastAsia" w:ascii="宋体" w:hAnsi="宋体" w:eastAsia="宋体" w:cs="宋体"/>
                <w:sz w:val="24"/>
                <w:lang w:eastAsia="zh-CN"/>
              </w:rPr>
            </w:pPr>
            <w:r>
              <w:rPr>
                <w:rFonts w:hint="eastAsia" w:ascii="宋体" w:hAnsi="宋体" w:cs="宋体"/>
                <w:sz w:val="24"/>
              </w:rPr>
              <w:t>合同编号：</w:t>
            </w:r>
            <w:r>
              <w:rPr>
                <w:rFonts w:hint="eastAsia" w:ascii="宋体" w:hAnsi="宋体" w:cs="宋体"/>
                <w:sz w:val="24"/>
                <w:lang w:eastAsia="zh-CN"/>
              </w:rPr>
              <w:t>GXZC2025-G1-000425-KWZB</w:t>
            </w:r>
          </w:p>
        </w:tc>
      </w:tr>
      <w:tr w14:paraId="0C32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482" w:type="dxa"/>
            <w:vMerge w:val="continue"/>
          </w:tcPr>
          <w:p w14:paraId="0D59759F">
            <w:pPr>
              <w:spacing w:line="360" w:lineRule="auto"/>
              <w:rPr>
                <w:rFonts w:ascii="宋体" w:hAnsi="宋体" w:cs="宋体"/>
                <w:sz w:val="24"/>
              </w:rPr>
            </w:pPr>
          </w:p>
        </w:tc>
        <w:tc>
          <w:tcPr>
            <w:tcW w:w="7977" w:type="dxa"/>
          </w:tcPr>
          <w:p w14:paraId="1D6C3161">
            <w:pPr>
              <w:spacing w:line="360" w:lineRule="auto"/>
              <w:rPr>
                <w:rFonts w:ascii="宋体" w:hAnsi="宋体" w:cs="宋体"/>
                <w:sz w:val="24"/>
              </w:rPr>
            </w:pPr>
          </w:p>
          <w:p w14:paraId="12F44AAB">
            <w:pPr>
              <w:spacing w:line="360" w:lineRule="auto"/>
              <w:ind w:firstLine="600" w:firstLineChars="250"/>
              <w:rPr>
                <w:rFonts w:ascii="宋体" w:hAnsi="宋体" w:cs="宋体"/>
                <w:sz w:val="24"/>
              </w:rPr>
            </w:pPr>
            <w:r>
              <w:rPr>
                <w:rFonts w:hint="eastAsia" w:ascii="宋体" w:hAnsi="宋体" w:cs="宋体"/>
                <w:sz w:val="24"/>
              </w:rPr>
              <w:t>该项目已于</w:t>
            </w:r>
            <w:r>
              <w:rPr>
                <w:rFonts w:hint="eastAsia" w:ascii="宋体" w:hAnsi="宋体" w:cs="宋体"/>
                <w:sz w:val="24"/>
                <w:u w:val="single"/>
              </w:rPr>
              <w:t xml:space="preserve">   年    月   日</w:t>
            </w:r>
            <w:r>
              <w:rPr>
                <w:rFonts w:hint="eastAsia" w:ascii="宋体" w:hAnsi="宋体" w:cs="宋体"/>
                <w:sz w:val="24"/>
              </w:rPr>
              <w:t xml:space="preserve">按合同要求履约完成。根据合同规定，可将履约保证金（大写）人民币 </w:t>
            </w:r>
            <w:r>
              <w:rPr>
                <w:rFonts w:hint="eastAsia" w:ascii="宋体" w:hAnsi="宋体" w:cs="宋体"/>
                <w:sz w:val="24"/>
                <w:u w:val="single"/>
              </w:rPr>
              <w:t xml:space="preserve">                 （小写）￥            .00</w:t>
            </w:r>
            <w:r>
              <w:rPr>
                <w:rFonts w:hint="eastAsia" w:ascii="宋体" w:hAnsi="宋体" w:cs="宋体"/>
                <w:sz w:val="24"/>
              </w:rPr>
              <w:t>退付到达以下帐户：</w:t>
            </w:r>
          </w:p>
          <w:p w14:paraId="44B68E7C">
            <w:pPr>
              <w:spacing w:line="360" w:lineRule="auto"/>
              <w:rPr>
                <w:rFonts w:ascii="宋体" w:hAnsi="宋体" w:cs="宋体"/>
                <w:sz w:val="24"/>
              </w:rPr>
            </w:pPr>
            <w:r>
              <w:rPr>
                <w:rFonts w:hint="eastAsia" w:ascii="宋体" w:hAnsi="宋体" w:cs="宋体"/>
                <w:sz w:val="24"/>
              </w:rPr>
              <w:t>单位名称：</w:t>
            </w:r>
          </w:p>
          <w:p w14:paraId="4F64D255">
            <w:pPr>
              <w:spacing w:line="360" w:lineRule="auto"/>
              <w:rPr>
                <w:rFonts w:ascii="宋体" w:hAnsi="宋体" w:cs="宋体"/>
                <w:sz w:val="24"/>
              </w:rPr>
            </w:pPr>
            <w:r>
              <w:rPr>
                <w:rFonts w:hint="eastAsia" w:ascii="宋体" w:hAnsi="宋体" w:cs="宋体"/>
                <w:sz w:val="24"/>
              </w:rPr>
              <w:t>开户银行：</w:t>
            </w:r>
          </w:p>
          <w:p w14:paraId="01624A73">
            <w:pPr>
              <w:spacing w:line="360" w:lineRule="auto"/>
              <w:rPr>
                <w:rFonts w:ascii="宋体" w:hAnsi="宋体" w:cs="宋体"/>
                <w:sz w:val="24"/>
              </w:rPr>
            </w:pPr>
            <w:r>
              <w:rPr>
                <w:rFonts w:hint="eastAsia" w:ascii="宋体" w:hAnsi="宋体" w:cs="宋体"/>
                <w:sz w:val="24"/>
              </w:rPr>
              <w:t>银行帐号：</w:t>
            </w:r>
          </w:p>
          <w:p w14:paraId="72C38DFB">
            <w:pPr>
              <w:spacing w:line="360" w:lineRule="auto"/>
              <w:rPr>
                <w:rFonts w:ascii="宋体" w:hAnsi="宋体" w:cs="宋体"/>
                <w:sz w:val="24"/>
              </w:rPr>
            </w:pPr>
          </w:p>
          <w:p w14:paraId="3B1451F5">
            <w:pPr>
              <w:spacing w:line="360" w:lineRule="auto"/>
              <w:rPr>
                <w:rFonts w:ascii="宋体" w:hAnsi="宋体" w:cs="宋体"/>
                <w:sz w:val="24"/>
              </w:rPr>
            </w:pPr>
            <w:r>
              <w:rPr>
                <w:rFonts w:hint="eastAsia" w:ascii="宋体" w:hAnsi="宋体" w:cs="宋体"/>
                <w:sz w:val="24"/>
              </w:rPr>
              <w:t>联系人：</w:t>
            </w:r>
          </w:p>
          <w:p w14:paraId="74ECCEDA">
            <w:pPr>
              <w:spacing w:line="360" w:lineRule="auto"/>
              <w:rPr>
                <w:rFonts w:ascii="宋体" w:hAnsi="宋体" w:cs="宋体"/>
                <w:sz w:val="24"/>
              </w:rPr>
            </w:pPr>
            <w:r>
              <w:rPr>
                <w:rFonts w:hint="eastAsia" w:ascii="宋体" w:hAnsi="宋体" w:cs="宋体"/>
                <w:sz w:val="24"/>
              </w:rPr>
              <w:t>联系电话：</w:t>
            </w:r>
          </w:p>
          <w:p w14:paraId="351D30BC">
            <w:pPr>
              <w:spacing w:line="360" w:lineRule="auto"/>
              <w:rPr>
                <w:rFonts w:ascii="宋体" w:hAnsi="宋体" w:cs="宋体"/>
                <w:sz w:val="24"/>
              </w:rPr>
            </w:pPr>
            <w:r>
              <w:rPr>
                <w:rFonts w:hint="eastAsia" w:ascii="宋体" w:hAnsi="宋体" w:cs="宋体"/>
                <w:sz w:val="24"/>
              </w:rPr>
              <w:t xml:space="preserve">                                 供应商（签章）：</w:t>
            </w:r>
          </w:p>
          <w:p w14:paraId="42F5FD1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r w14:paraId="4926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482" w:type="dxa"/>
            <w:vAlign w:val="center"/>
          </w:tcPr>
          <w:p w14:paraId="0C1CFB5A">
            <w:pPr>
              <w:spacing w:line="360" w:lineRule="auto"/>
              <w:jc w:val="center"/>
              <w:rPr>
                <w:rFonts w:ascii="宋体" w:hAnsi="宋体" w:cs="宋体"/>
                <w:sz w:val="24"/>
              </w:rPr>
            </w:pPr>
            <w:r>
              <w:rPr>
                <w:rFonts w:hint="eastAsia" w:ascii="宋体" w:hAnsi="宋体" w:cs="宋体"/>
                <w:sz w:val="24"/>
              </w:rPr>
              <w:t>使用单位</w:t>
            </w:r>
          </w:p>
          <w:p w14:paraId="1C036CAC">
            <w:pPr>
              <w:spacing w:line="360" w:lineRule="auto"/>
              <w:jc w:val="center"/>
              <w:rPr>
                <w:rFonts w:ascii="宋体" w:hAnsi="宋体" w:cs="宋体"/>
                <w:sz w:val="24"/>
              </w:rPr>
            </w:pPr>
            <w:r>
              <w:rPr>
                <w:rFonts w:hint="eastAsia" w:ascii="宋体" w:hAnsi="宋体" w:cs="宋体"/>
                <w:sz w:val="24"/>
              </w:rPr>
              <w:t>意见</w:t>
            </w:r>
          </w:p>
        </w:tc>
        <w:tc>
          <w:tcPr>
            <w:tcW w:w="7977" w:type="dxa"/>
          </w:tcPr>
          <w:p w14:paraId="176849F8">
            <w:pPr>
              <w:spacing w:line="360" w:lineRule="auto"/>
              <w:rPr>
                <w:rFonts w:ascii="宋体" w:hAnsi="宋体" w:cs="宋体"/>
                <w:sz w:val="24"/>
              </w:rPr>
            </w:pPr>
            <w:r>
              <w:rPr>
                <w:rFonts w:hint="eastAsia" w:ascii="宋体" w:hAnsi="宋体" w:cs="宋体"/>
                <w:sz w:val="24"/>
              </w:rPr>
              <w:t>（退付意见：是否同意退付履约保证金）</w:t>
            </w:r>
          </w:p>
          <w:p w14:paraId="313260F3">
            <w:pPr>
              <w:spacing w:line="360" w:lineRule="auto"/>
              <w:rPr>
                <w:rFonts w:ascii="宋体" w:hAnsi="宋体" w:cs="宋体"/>
                <w:sz w:val="24"/>
              </w:rPr>
            </w:pPr>
          </w:p>
          <w:p w14:paraId="572CD241">
            <w:pPr>
              <w:spacing w:line="360" w:lineRule="auto"/>
              <w:rPr>
                <w:rFonts w:ascii="宋体" w:hAnsi="宋体" w:cs="宋体"/>
                <w:sz w:val="24"/>
              </w:rPr>
            </w:pPr>
            <w:r>
              <w:rPr>
                <w:rFonts w:hint="eastAsia" w:ascii="宋体" w:hAnsi="宋体" w:cs="宋体"/>
                <w:sz w:val="24"/>
              </w:rPr>
              <w:t>项目负责人意见：</w:t>
            </w:r>
          </w:p>
          <w:p w14:paraId="79AA0BD5">
            <w:pPr>
              <w:spacing w:line="360" w:lineRule="auto"/>
              <w:rPr>
                <w:rFonts w:ascii="宋体" w:hAnsi="宋体" w:cs="宋体"/>
                <w:sz w:val="24"/>
              </w:rPr>
            </w:pPr>
            <w:r>
              <w:rPr>
                <w:rFonts w:hint="eastAsia" w:ascii="宋体" w:hAnsi="宋体" w:cs="宋体"/>
                <w:sz w:val="24"/>
              </w:rPr>
              <w:t>联系人：</w:t>
            </w:r>
          </w:p>
          <w:p w14:paraId="378713B0">
            <w:pPr>
              <w:spacing w:line="360" w:lineRule="auto"/>
              <w:rPr>
                <w:rFonts w:ascii="宋体" w:hAnsi="宋体" w:cs="宋体"/>
                <w:sz w:val="24"/>
              </w:rPr>
            </w:pPr>
            <w:r>
              <w:rPr>
                <w:rFonts w:hint="eastAsia" w:ascii="宋体" w:hAnsi="宋体" w:cs="宋体"/>
                <w:sz w:val="24"/>
              </w:rPr>
              <w:t>联系电话：</w:t>
            </w:r>
          </w:p>
          <w:p w14:paraId="3F98CC21">
            <w:pPr>
              <w:spacing w:line="360" w:lineRule="auto"/>
              <w:rPr>
                <w:rFonts w:ascii="宋体" w:hAnsi="宋体" w:cs="宋体"/>
                <w:sz w:val="24"/>
              </w:rPr>
            </w:pPr>
            <w:r>
              <w:rPr>
                <w:rFonts w:hint="eastAsia" w:ascii="宋体" w:hAnsi="宋体" w:cs="宋体"/>
                <w:sz w:val="24"/>
              </w:rPr>
              <w:t xml:space="preserve">                                  单位（签章）：</w:t>
            </w:r>
          </w:p>
          <w:p w14:paraId="65001680">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r w14:paraId="2C2E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82" w:type="dxa"/>
            <w:vAlign w:val="center"/>
          </w:tcPr>
          <w:p w14:paraId="5ED9F5CB">
            <w:pPr>
              <w:spacing w:line="360" w:lineRule="auto"/>
              <w:jc w:val="center"/>
              <w:rPr>
                <w:rFonts w:ascii="宋体" w:hAnsi="宋体" w:cs="宋体"/>
                <w:sz w:val="24"/>
              </w:rPr>
            </w:pPr>
            <w:r>
              <w:rPr>
                <w:rFonts w:hint="eastAsia" w:ascii="宋体" w:hAnsi="宋体" w:cs="宋体"/>
                <w:sz w:val="24"/>
              </w:rPr>
              <w:t>国有资产与实验室管理处（招标与采购管理中心）意见</w:t>
            </w:r>
          </w:p>
        </w:tc>
        <w:tc>
          <w:tcPr>
            <w:tcW w:w="7977" w:type="dxa"/>
          </w:tcPr>
          <w:p w14:paraId="669737E5">
            <w:pPr>
              <w:spacing w:line="360" w:lineRule="auto"/>
              <w:rPr>
                <w:rFonts w:ascii="宋体" w:hAnsi="宋体" w:cs="宋体"/>
                <w:sz w:val="24"/>
              </w:rPr>
            </w:pPr>
          </w:p>
          <w:p w14:paraId="3D51DEFF">
            <w:pPr>
              <w:spacing w:line="360" w:lineRule="auto"/>
              <w:rPr>
                <w:rFonts w:ascii="宋体" w:hAnsi="宋体" w:cs="宋体"/>
                <w:sz w:val="24"/>
              </w:rPr>
            </w:pPr>
          </w:p>
          <w:p w14:paraId="71A3AAC6">
            <w:pPr>
              <w:spacing w:line="360" w:lineRule="auto"/>
              <w:rPr>
                <w:rFonts w:ascii="宋体" w:hAnsi="宋体" w:cs="宋体"/>
                <w:sz w:val="24"/>
              </w:rPr>
            </w:pPr>
            <w:r>
              <w:rPr>
                <w:rFonts w:hint="eastAsia" w:ascii="宋体" w:hAnsi="宋体" w:cs="宋体"/>
                <w:sz w:val="24"/>
              </w:rPr>
              <w:t xml:space="preserve">                                       </w:t>
            </w:r>
          </w:p>
          <w:p w14:paraId="7627C0E9">
            <w:pPr>
              <w:spacing w:line="360" w:lineRule="auto"/>
              <w:rPr>
                <w:rFonts w:ascii="宋体" w:hAnsi="宋体" w:cs="宋体"/>
                <w:sz w:val="24"/>
              </w:rPr>
            </w:pPr>
          </w:p>
          <w:p w14:paraId="2A7C17A7">
            <w:pPr>
              <w:spacing w:line="360" w:lineRule="auto"/>
              <w:ind w:firstLine="3840" w:firstLineChars="1600"/>
              <w:rPr>
                <w:rFonts w:ascii="宋体" w:hAnsi="宋体" w:cs="宋体"/>
                <w:sz w:val="24"/>
              </w:rPr>
            </w:pPr>
            <w:r>
              <w:rPr>
                <w:rFonts w:hint="eastAsia" w:ascii="宋体" w:hAnsi="宋体" w:cs="宋体"/>
                <w:sz w:val="24"/>
              </w:rPr>
              <w:t>单位（签章）：</w:t>
            </w:r>
          </w:p>
          <w:p w14:paraId="4E708FB8">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r>
    </w:tbl>
    <w:p w14:paraId="553DBEAD">
      <w:pPr>
        <w:spacing w:line="360" w:lineRule="auto"/>
        <w:jc w:val="center"/>
        <w:outlineLvl w:val="0"/>
        <w:rPr>
          <w:rFonts w:ascii="宋体" w:hAnsi="宋体" w:cs="宋体"/>
          <w:b/>
          <w:sz w:val="24"/>
        </w:rPr>
      </w:pPr>
    </w:p>
    <w:p w14:paraId="5233FAB4">
      <w:pPr>
        <w:pStyle w:val="3"/>
        <w:jc w:val="center"/>
        <w:rPr>
          <w:rFonts w:ascii="宋体" w:hAnsi="宋体" w:cs="宋体"/>
        </w:rPr>
      </w:pPr>
      <w:bookmarkStart w:id="139" w:name="_Toc74320805"/>
      <w:r>
        <w:rPr>
          <w:rFonts w:hint="eastAsia" w:ascii="宋体" w:hAnsi="宋体" w:cs="宋体"/>
        </w:rPr>
        <w:t>第六章　投标文件格式</w:t>
      </w:r>
      <w:bookmarkEnd w:id="139"/>
    </w:p>
    <w:p w14:paraId="435CA7F9">
      <w:pPr>
        <w:rPr>
          <w:rFonts w:ascii="宋体" w:hAnsi="宋体" w:cs="宋体"/>
          <w:b/>
          <w:sz w:val="28"/>
          <w:szCs w:val="28"/>
        </w:rPr>
      </w:pPr>
      <w:bookmarkStart w:id="140" w:name="_Toc19686836"/>
      <w:bookmarkStart w:id="141" w:name="_Toc254970698"/>
      <w:bookmarkStart w:id="142" w:name="_Toc254970557"/>
      <w:r>
        <w:rPr>
          <w:rFonts w:hint="eastAsia" w:ascii="宋体" w:hAnsi="宋体" w:cs="宋体"/>
          <w:b/>
          <w:sz w:val="28"/>
          <w:szCs w:val="28"/>
        </w:rPr>
        <w:t>一、报价文件格式</w:t>
      </w:r>
      <w:bookmarkEnd w:id="140"/>
    </w:p>
    <w:p w14:paraId="68D7571F">
      <w:pPr>
        <w:snapToGrid w:val="0"/>
        <w:spacing w:before="120" w:beforeLines="50" w:after="50" w:line="360" w:lineRule="auto"/>
        <w:ind w:left="142"/>
        <w:jc w:val="left"/>
        <w:rPr>
          <w:rFonts w:ascii="宋体" w:hAnsi="宋体" w:cs="宋体"/>
          <w:sz w:val="24"/>
        </w:rPr>
      </w:pPr>
      <w:r>
        <w:rPr>
          <w:rFonts w:hint="eastAsia" w:ascii="宋体" w:hAnsi="宋体" w:cs="宋体"/>
          <w:b/>
          <w:sz w:val="24"/>
        </w:rPr>
        <w:t xml:space="preserve">1. 报价文件封面格式： </w:t>
      </w:r>
    </w:p>
    <w:p w14:paraId="692B51DA">
      <w:pPr>
        <w:snapToGrid w:val="0"/>
        <w:spacing w:before="120" w:beforeLines="50" w:after="50" w:line="400" w:lineRule="exact"/>
        <w:rPr>
          <w:rFonts w:ascii="宋体" w:hAnsi="宋体" w:cs="宋体"/>
          <w:bCs/>
          <w:sz w:val="24"/>
        </w:rPr>
      </w:pPr>
      <w:r>
        <w:rPr>
          <w:rFonts w:hint="eastAsia" w:ascii="宋体" w:hAnsi="宋体" w:cs="宋体"/>
          <w:sz w:val="24"/>
        </w:rPr>
        <w:t xml:space="preserve">                                                   </w:t>
      </w:r>
    </w:p>
    <w:p w14:paraId="66894104">
      <w:pPr>
        <w:snapToGrid w:val="0"/>
        <w:spacing w:before="120" w:beforeLines="50" w:after="50" w:line="400" w:lineRule="exact"/>
        <w:jc w:val="center"/>
        <w:rPr>
          <w:rFonts w:ascii="宋体" w:hAnsi="宋体" w:cs="宋体"/>
          <w:bCs/>
          <w:sz w:val="24"/>
        </w:rPr>
      </w:pPr>
    </w:p>
    <w:p w14:paraId="5EC5CE93">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2C1F1FAB">
      <w:pPr>
        <w:snapToGrid w:val="0"/>
        <w:spacing w:before="120" w:beforeLines="50" w:after="50" w:line="400" w:lineRule="exact"/>
        <w:jc w:val="center"/>
        <w:rPr>
          <w:rFonts w:ascii="宋体" w:hAnsi="宋体" w:cs="宋体"/>
          <w:bCs/>
          <w:sz w:val="32"/>
          <w:szCs w:val="32"/>
        </w:rPr>
      </w:pPr>
    </w:p>
    <w:p w14:paraId="74CE1C15">
      <w:pPr>
        <w:snapToGrid w:val="0"/>
        <w:spacing w:before="120" w:beforeLines="50" w:after="50" w:line="400" w:lineRule="exact"/>
        <w:jc w:val="center"/>
        <w:rPr>
          <w:rFonts w:ascii="宋体" w:hAnsi="宋体" w:cs="宋体"/>
          <w:sz w:val="48"/>
          <w:szCs w:val="48"/>
        </w:rPr>
      </w:pPr>
      <w:r>
        <w:rPr>
          <w:rFonts w:hint="eastAsia" w:ascii="宋体" w:hAnsi="宋体" w:cs="宋体"/>
          <w:sz w:val="48"/>
          <w:szCs w:val="48"/>
        </w:rPr>
        <w:t>报  价  文  件</w:t>
      </w:r>
    </w:p>
    <w:p w14:paraId="48925EFB">
      <w:pPr>
        <w:snapToGrid w:val="0"/>
        <w:spacing w:before="120" w:beforeLines="50" w:after="50" w:line="400" w:lineRule="exact"/>
        <w:rPr>
          <w:rFonts w:ascii="宋体" w:hAnsi="宋体" w:cs="宋体"/>
          <w:bCs/>
          <w:sz w:val="24"/>
          <w:szCs w:val="20"/>
        </w:rPr>
      </w:pPr>
    </w:p>
    <w:p w14:paraId="3894AE71">
      <w:pPr>
        <w:snapToGrid w:val="0"/>
        <w:spacing w:before="120" w:beforeLines="50" w:after="50" w:line="400" w:lineRule="exact"/>
        <w:rPr>
          <w:rFonts w:ascii="宋体" w:hAnsi="宋体" w:cs="宋体"/>
          <w:bCs/>
          <w:sz w:val="24"/>
          <w:szCs w:val="20"/>
        </w:rPr>
      </w:pPr>
    </w:p>
    <w:p w14:paraId="3CF2E89A">
      <w:pPr>
        <w:snapToGrid w:val="0"/>
        <w:spacing w:before="120" w:beforeLines="50" w:after="50" w:line="400" w:lineRule="exact"/>
        <w:ind w:firstLine="1960" w:firstLineChars="700"/>
        <w:rPr>
          <w:rFonts w:ascii="宋体" w:hAnsi="宋体" w:cs="宋体"/>
          <w:bCs/>
          <w:sz w:val="28"/>
          <w:szCs w:val="21"/>
        </w:rPr>
      </w:pPr>
    </w:p>
    <w:p w14:paraId="0FBF5432">
      <w:pPr>
        <w:snapToGrid w:val="0"/>
        <w:spacing w:before="120" w:beforeLines="50" w:after="50" w:line="400" w:lineRule="exact"/>
        <w:ind w:firstLine="1960" w:firstLineChars="700"/>
        <w:rPr>
          <w:rFonts w:ascii="宋体" w:hAnsi="宋体" w:cs="宋体"/>
          <w:bCs/>
          <w:sz w:val="28"/>
          <w:szCs w:val="21"/>
        </w:rPr>
      </w:pPr>
    </w:p>
    <w:p w14:paraId="52A6D8E7">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项目名称： </w:t>
      </w:r>
    </w:p>
    <w:p w14:paraId="3E3D6634">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 xml:space="preserve">项目编号： </w:t>
      </w:r>
    </w:p>
    <w:p w14:paraId="7BAC711D">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所投分标：</w:t>
      </w:r>
    </w:p>
    <w:p w14:paraId="5E9ACEFC">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投标人名称：</w:t>
      </w:r>
    </w:p>
    <w:p w14:paraId="67964E1B">
      <w:pPr>
        <w:snapToGrid w:val="0"/>
        <w:spacing w:before="120" w:beforeLines="50" w:after="50" w:line="400" w:lineRule="exact"/>
        <w:ind w:firstLine="1960" w:firstLineChars="700"/>
        <w:rPr>
          <w:rFonts w:ascii="宋体" w:hAnsi="宋体" w:cs="宋体"/>
          <w:bCs/>
          <w:sz w:val="28"/>
          <w:szCs w:val="28"/>
        </w:rPr>
      </w:pPr>
      <w:r>
        <w:rPr>
          <w:rFonts w:hint="eastAsia" w:ascii="宋体" w:hAnsi="宋体" w:cs="宋体"/>
          <w:bCs/>
          <w:sz w:val="28"/>
          <w:szCs w:val="28"/>
        </w:rPr>
        <w:t>投标人地址：</w:t>
      </w:r>
    </w:p>
    <w:p w14:paraId="09A7013B">
      <w:pPr>
        <w:pStyle w:val="8"/>
        <w:snapToGrid w:val="0"/>
        <w:spacing w:before="50" w:after="50" w:line="400" w:lineRule="exact"/>
        <w:ind w:firstLine="1120" w:firstLineChars="400"/>
        <w:rPr>
          <w:rFonts w:ascii="宋体" w:hAnsi="宋体" w:cs="宋体"/>
          <w:bCs/>
          <w:sz w:val="28"/>
          <w:szCs w:val="28"/>
        </w:rPr>
      </w:pPr>
    </w:p>
    <w:p w14:paraId="02AC9E5D">
      <w:pPr>
        <w:snapToGrid w:val="0"/>
        <w:spacing w:before="120" w:beforeLines="50" w:after="50" w:line="400" w:lineRule="exact"/>
        <w:rPr>
          <w:rFonts w:ascii="宋体" w:hAnsi="宋体" w:cs="宋体"/>
          <w:sz w:val="32"/>
          <w:szCs w:val="21"/>
        </w:rPr>
      </w:pPr>
      <w:r>
        <w:rPr>
          <w:rFonts w:hint="eastAsia" w:ascii="宋体" w:hAnsi="宋体" w:cs="宋体"/>
          <w:sz w:val="24"/>
        </w:rPr>
        <w:t xml:space="preserve">                             </w:t>
      </w:r>
      <w:r>
        <w:rPr>
          <w:rFonts w:hint="eastAsia" w:ascii="宋体" w:hAnsi="宋体" w:cs="宋体"/>
          <w:sz w:val="28"/>
          <w:szCs w:val="28"/>
        </w:rPr>
        <w:t xml:space="preserve">      年  月  日</w:t>
      </w:r>
    </w:p>
    <w:p w14:paraId="455BFDA2">
      <w:pPr>
        <w:snapToGrid w:val="0"/>
        <w:spacing w:before="120" w:beforeLines="50" w:after="50" w:line="360" w:lineRule="auto"/>
        <w:jc w:val="left"/>
        <w:rPr>
          <w:rFonts w:ascii="宋体" w:hAnsi="宋体" w:cs="宋体"/>
          <w:sz w:val="24"/>
          <w:szCs w:val="20"/>
        </w:rPr>
      </w:pPr>
      <w:r>
        <w:rPr>
          <w:rFonts w:hint="eastAsia" w:ascii="宋体" w:hAnsi="宋体" w:cs="宋体"/>
          <w:b/>
          <w:sz w:val="24"/>
        </w:rPr>
        <w:br w:type="page"/>
      </w:r>
      <w:r>
        <w:rPr>
          <w:rFonts w:hint="eastAsia" w:ascii="宋体" w:hAnsi="宋体" w:cs="宋体"/>
          <w:b/>
          <w:sz w:val="24"/>
        </w:rPr>
        <w:t>2.</w:t>
      </w:r>
      <w:r>
        <w:rPr>
          <w:rFonts w:hint="eastAsia" w:ascii="宋体" w:hAnsi="宋体" w:cs="宋体"/>
          <w:b/>
          <w:bCs/>
          <w:sz w:val="24"/>
        </w:rPr>
        <w:t>报价文件目录</w:t>
      </w:r>
    </w:p>
    <w:p w14:paraId="1EBD0FD2">
      <w:pPr>
        <w:snapToGrid w:val="0"/>
        <w:spacing w:before="50" w:after="120" w:afterLines="50" w:line="360" w:lineRule="auto"/>
        <w:jc w:val="left"/>
        <w:rPr>
          <w:rFonts w:ascii="宋体" w:hAnsi="宋体" w:cs="宋体"/>
          <w:b/>
          <w:sz w:val="24"/>
        </w:rPr>
      </w:pPr>
      <w:r>
        <w:rPr>
          <w:rFonts w:hint="eastAsia" w:ascii="宋体" w:hAnsi="宋体" w:cs="宋体"/>
          <w:sz w:val="24"/>
        </w:rPr>
        <w:t>根据招标文件规定及投标人提供的材料自行编写目录。</w:t>
      </w:r>
    </w:p>
    <w:p w14:paraId="6D2E3B88">
      <w:pPr>
        <w:snapToGrid w:val="0"/>
        <w:spacing w:before="120" w:beforeLines="50" w:after="50"/>
        <w:rPr>
          <w:rFonts w:ascii="宋体" w:hAnsi="宋体" w:cs="宋体"/>
          <w:b/>
          <w:sz w:val="24"/>
        </w:rPr>
      </w:pPr>
    </w:p>
    <w:p w14:paraId="28057BC7">
      <w:pPr>
        <w:snapToGrid w:val="0"/>
        <w:spacing w:before="120" w:beforeLines="50" w:after="50"/>
        <w:rPr>
          <w:rFonts w:ascii="宋体" w:hAnsi="宋体" w:cs="宋体"/>
          <w:b/>
          <w:sz w:val="24"/>
        </w:rPr>
      </w:pPr>
    </w:p>
    <w:p w14:paraId="234232C8">
      <w:pPr>
        <w:snapToGrid w:val="0"/>
        <w:spacing w:before="120" w:beforeLines="50" w:after="50"/>
        <w:rPr>
          <w:rFonts w:ascii="宋体" w:hAnsi="宋体" w:cs="宋体"/>
          <w:b/>
          <w:sz w:val="24"/>
        </w:rPr>
      </w:pPr>
    </w:p>
    <w:p w14:paraId="05CFA769">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投标函格式：</w:t>
      </w:r>
    </w:p>
    <w:p w14:paraId="1FD33DB3">
      <w:pPr>
        <w:snapToGrid w:val="0"/>
        <w:spacing w:before="50" w:after="50"/>
        <w:jc w:val="center"/>
        <w:rPr>
          <w:rFonts w:ascii="宋体" w:hAnsi="宋体" w:cs="宋体"/>
          <w:b/>
          <w:sz w:val="32"/>
          <w:szCs w:val="32"/>
        </w:rPr>
      </w:pPr>
      <w:r>
        <w:rPr>
          <w:rFonts w:hint="eastAsia" w:ascii="宋体" w:hAnsi="宋体" w:cs="宋体"/>
          <w:b/>
          <w:sz w:val="32"/>
          <w:szCs w:val="32"/>
        </w:rPr>
        <w:t>投 标 函</w:t>
      </w:r>
    </w:p>
    <w:p w14:paraId="32A6C6B3">
      <w:pPr>
        <w:spacing w:line="360" w:lineRule="auto"/>
        <w:contextualSpacing/>
        <w:rPr>
          <w:rFonts w:ascii="宋体" w:hAnsi="宋体" w:cs="宋体"/>
          <w:sz w:val="24"/>
        </w:rPr>
      </w:pPr>
      <w:r>
        <w:rPr>
          <w:rFonts w:hint="eastAsia" w:ascii="宋体" w:hAnsi="宋体" w:cs="宋体"/>
          <w:sz w:val="24"/>
        </w:rPr>
        <w:t>致：</w:t>
      </w:r>
      <w:r>
        <w:rPr>
          <w:rFonts w:hint="eastAsia" w:ascii="宋体" w:hAnsi="宋体" w:cs="宋体"/>
          <w:sz w:val="24"/>
          <w:u w:val="single"/>
        </w:rPr>
        <w:t>采购人名称</w:t>
      </w:r>
    </w:p>
    <w:p w14:paraId="15DAC7AA">
      <w:pPr>
        <w:spacing w:line="360" w:lineRule="auto"/>
        <w:ind w:firstLine="480"/>
        <w:contextualSpacing/>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项目名称</w:t>
      </w:r>
      <w:r>
        <w:rPr>
          <w:rFonts w:hint="eastAsia" w:ascii="宋体" w:hAnsi="宋体" w:cs="宋体"/>
          <w:sz w:val="24"/>
        </w:rPr>
        <w:t>（项目编号：</w:t>
      </w:r>
      <w:r>
        <w:rPr>
          <w:rFonts w:hint="eastAsia" w:ascii="宋体" w:hAnsi="宋体" w:cs="宋体"/>
          <w:sz w:val="24"/>
          <w:u w:val="single"/>
        </w:rPr>
        <w:t xml:space="preserve">        </w:t>
      </w:r>
      <w:r>
        <w:rPr>
          <w:rFonts w:hint="eastAsia" w:ascii="宋体" w:hAnsi="宋体" w:cs="宋体"/>
          <w:sz w:val="24"/>
        </w:rPr>
        <w:t>）的招标公告，签字代表</w:t>
      </w:r>
      <w:r>
        <w:rPr>
          <w:rFonts w:hint="eastAsia" w:ascii="宋体" w:hAnsi="宋体" w:cs="宋体"/>
          <w:sz w:val="24"/>
          <w:u w:val="single"/>
        </w:rPr>
        <w:t xml:space="preserve">         </w:t>
      </w:r>
      <w:r>
        <w:rPr>
          <w:rFonts w:hint="eastAsia" w:ascii="宋体" w:hAnsi="宋体" w:cs="宋体"/>
          <w:sz w:val="24"/>
        </w:rPr>
        <w:t>（姓名）经正式授权并代表投标人</w:t>
      </w:r>
      <w:r>
        <w:rPr>
          <w:rFonts w:hint="eastAsia" w:ascii="宋体" w:hAnsi="宋体" w:cs="宋体"/>
          <w:sz w:val="24"/>
          <w:u w:val="single"/>
        </w:rPr>
        <w:t xml:space="preserve">                 </w:t>
      </w:r>
      <w:r>
        <w:rPr>
          <w:rFonts w:hint="eastAsia" w:ascii="宋体" w:hAnsi="宋体" w:cs="宋体"/>
          <w:sz w:val="24"/>
        </w:rPr>
        <w:t>（投标人名称）提交投标文件。</w:t>
      </w:r>
    </w:p>
    <w:p w14:paraId="15EFDDF3">
      <w:pPr>
        <w:spacing w:line="360" w:lineRule="auto"/>
        <w:ind w:firstLine="480" w:firstLineChars="200"/>
        <w:contextualSpacing/>
        <w:rPr>
          <w:rFonts w:ascii="宋体" w:hAnsi="宋体" w:cs="宋体"/>
          <w:sz w:val="24"/>
        </w:rPr>
      </w:pPr>
      <w:r>
        <w:rPr>
          <w:rFonts w:hint="eastAsia" w:ascii="宋体" w:hAnsi="宋体" w:cs="宋体"/>
          <w:sz w:val="24"/>
        </w:rPr>
        <w:t>据此函，我方宣布同意如下：</w:t>
      </w:r>
    </w:p>
    <w:p w14:paraId="3906311C">
      <w:pPr>
        <w:spacing w:line="360" w:lineRule="auto"/>
        <w:ind w:firstLine="480" w:firstLineChars="200"/>
        <w:contextualSpacing/>
        <w:rPr>
          <w:rFonts w:ascii="宋体" w:hAnsi="宋体" w:cs="宋体"/>
          <w:sz w:val="24"/>
        </w:rPr>
      </w:pPr>
      <w:r>
        <w:rPr>
          <w:rFonts w:hint="eastAsia" w:ascii="宋体" w:hAnsi="宋体" w:cs="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0F5EBCB8">
      <w:pPr>
        <w:spacing w:line="360" w:lineRule="auto"/>
        <w:ind w:firstLine="480" w:firstLineChars="200"/>
        <w:contextualSpacing/>
        <w:rPr>
          <w:rFonts w:ascii="宋体" w:hAnsi="宋体" w:cs="宋体"/>
          <w:sz w:val="24"/>
        </w:rPr>
      </w:pPr>
      <w:r>
        <w:rPr>
          <w:rFonts w:hint="eastAsia" w:ascii="宋体" w:hAnsi="宋体" w:cs="宋体"/>
          <w:sz w:val="24"/>
        </w:rPr>
        <w:t>2.我方在投标之前已经完全理解并接受招标文件的各项规定和要求，对招标文件的合理性、合法性不再有异议。</w:t>
      </w:r>
    </w:p>
    <w:p w14:paraId="1D8C4DE7">
      <w:pPr>
        <w:spacing w:line="360" w:lineRule="auto"/>
        <w:ind w:firstLine="480" w:firstLineChars="200"/>
        <w:contextualSpacing/>
        <w:rPr>
          <w:rFonts w:ascii="宋体" w:hAnsi="宋体" w:cs="宋体"/>
          <w:sz w:val="24"/>
        </w:rPr>
      </w:pPr>
      <w:r>
        <w:rPr>
          <w:rFonts w:hint="eastAsia" w:ascii="宋体" w:hAnsi="宋体" w:cs="宋体"/>
          <w:sz w:val="24"/>
        </w:rPr>
        <w:t>3.本投标有效期自投标截止之日起</w:t>
      </w:r>
      <w:r>
        <w:rPr>
          <w:rFonts w:hint="eastAsia" w:ascii="宋体" w:hAnsi="宋体" w:cs="宋体"/>
          <w:sz w:val="24"/>
          <w:u w:val="single"/>
        </w:rPr>
        <w:t xml:space="preserve">    </w:t>
      </w:r>
      <w:r>
        <w:rPr>
          <w:rFonts w:hint="eastAsia" w:ascii="宋体" w:hAnsi="宋体" w:cs="宋体"/>
          <w:sz w:val="24"/>
        </w:rPr>
        <w:t>日。</w:t>
      </w:r>
    </w:p>
    <w:p w14:paraId="55403A93">
      <w:pPr>
        <w:spacing w:line="360" w:lineRule="auto"/>
        <w:ind w:firstLine="480" w:firstLineChars="200"/>
        <w:contextualSpacing/>
        <w:rPr>
          <w:rFonts w:ascii="宋体" w:hAnsi="宋体" w:cs="宋体"/>
          <w:sz w:val="24"/>
        </w:rPr>
      </w:pPr>
      <w:r>
        <w:rPr>
          <w:rFonts w:hint="eastAsia" w:ascii="宋体" w:hAnsi="宋体" w:cs="宋体"/>
          <w:sz w:val="24"/>
        </w:rPr>
        <w:t>4.如中标，本投标文件至本项目合同履行完毕止均保持有效，我方将按“招标文件”及政府采购法律、法规的规定履行合同责任和义务。</w:t>
      </w:r>
    </w:p>
    <w:p w14:paraId="4A46324A">
      <w:pPr>
        <w:spacing w:line="360" w:lineRule="auto"/>
        <w:ind w:firstLine="480" w:firstLineChars="200"/>
        <w:contextualSpacing/>
        <w:rPr>
          <w:rFonts w:ascii="宋体" w:hAnsi="宋体" w:cs="宋体"/>
          <w:sz w:val="24"/>
        </w:rPr>
      </w:pPr>
      <w:r>
        <w:rPr>
          <w:rFonts w:hint="eastAsia" w:ascii="宋体" w:hAnsi="宋体" w:cs="宋体"/>
          <w:sz w:val="24"/>
        </w:rPr>
        <w:t>5.我方同意按照贵方要求提供与投标有关的一切数据或者资料。</w:t>
      </w:r>
    </w:p>
    <w:p w14:paraId="37FB95FD">
      <w:pPr>
        <w:spacing w:line="360" w:lineRule="auto"/>
        <w:ind w:firstLine="480" w:firstLineChars="200"/>
        <w:contextualSpacing/>
        <w:rPr>
          <w:rFonts w:ascii="宋体" w:hAnsi="宋体" w:cs="宋体"/>
          <w:sz w:val="24"/>
        </w:rPr>
      </w:pPr>
      <w:r>
        <w:rPr>
          <w:rFonts w:hint="eastAsia" w:ascii="宋体" w:hAnsi="宋体" w:cs="宋体"/>
          <w:sz w:val="24"/>
        </w:rPr>
        <w:t>6.我方向贵方提交的所有投标文件、资料都是准确的和真实的。</w:t>
      </w:r>
    </w:p>
    <w:p w14:paraId="19B72C2A">
      <w:pPr>
        <w:spacing w:line="360" w:lineRule="auto"/>
        <w:ind w:firstLine="480" w:firstLineChars="200"/>
        <w:contextualSpacing/>
        <w:rPr>
          <w:rFonts w:ascii="宋体" w:hAnsi="宋体" w:cs="宋体"/>
          <w:sz w:val="24"/>
        </w:rPr>
      </w:pPr>
      <w:r>
        <w:rPr>
          <w:rFonts w:hint="eastAsia" w:ascii="宋体" w:hAnsi="宋体" w:cs="宋体"/>
          <w:sz w:val="24"/>
        </w:rPr>
        <w:t>7.以上事项如有虚假或者隐瞒，我方愿意承担一切后果，并不再寻求任何旨在减轻或者免除法律责任的辩解。</w:t>
      </w:r>
    </w:p>
    <w:p w14:paraId="2E54F88B">
      <w:pPr>
        <w:spacing w:line="360" w:lineRule="auto"/>
        <w:ind w:firstLine="480" w:firstLineChars="200"/>
        <w:contextualSpacing/>
        <w:rPr>
          <w:rFonts w:ascii="宋体" w:hAnsi="宋体" w:cs="宋体"/>
          <w:sz w:val="24"/>
        </w:rPr>
      </w:pPr>
      <w:r>
        <w:rPr>
          <w:rFonts w:hint="eastAsia" w:ascii="宋体" w:hAnsi="宋体" w:cs="宋体"/>
          <w:sz w:val="24"/>
        </w:rPr>
        <w:t>8.根据《中华人民共和国政府采购法实施条例》第五十条要求对政府采购合同进行公告，但政府采购合同中涉及国家秘密、商业秘密的内容除外。我方就对本次投标文件进行注明如下：（两项内容中必须选择一项）</w:t>
      </w:r>
    </w:p>
    <w:p w14:paraId="78F487D2">
      <w:pPr>
        <w:spacing w:line="360" w:lineRule="auto"/>
        <w:ind w:firstLine="480" w:firstLineChars="200"/>
        <w:contextualSpacing/>
        <w:rPr>
          <w:rFonts w:ascii="宋体" w:hAnsi="宋体" w:cs="宋体"/>
          <w:sz w:val="24"/>
        </w:rPr>
      </w:pPr>
      <w:r>
        <w:rPr>
          <w:rFonts w:hint="eastAsia" w:ascii="宋体" w:hAnsi="宋体" w:cs="宋体"/>
          <w:sz w:val="24"/>
        </w:rPr>
        <w:t>□我方本次投标文件</w:t>
      </w:r>
      <w:r>
        <w:rPr>
          <w:rFonts w:hint="eastAsia" w:ascii="宋体" w:hAnsi="宋体" w:cs="宋体"/>
          <w:kern w:val="0"/>
          <w:sz w:val="24"/>
        </w:rPr>
        <w:t>内容中</w:t>
      </w:r>
      <w:r>
        <w:rPr>
          <w:rFonts w:hint="eastAsia" w:ascii="宋体" w:hAnsi="宋体" w:cs="宋体"/>
          <w:sz w:val="24"/>
        </w:rPr>
        <w:t>未</w:t>
      </w:r>
      <w:r>
        <w:rPr>
          <w:rFonts w:hint="eastAsia" w:ascii="宋体" w:hAnsi="宋体" w:cs="宋体"/>
          <w:kern w:val="0"/>
          <w:sz w:val="24"/>
        </w:rPr>
        <w:t>涉及商业秘密；</w:t>
      </w:r>
    </w:p>
    <w:p w14:paraId="0AFFB905">
      <w:pPr>
        <w:spacing w:line="360" w:lineRule="auto"/>
        <w:ind w:firstLine="480" w:firstLineChars="200"/>
        <w:contextualSpacing/>
        <w:rPr>
          <w:rFonts w:ascii="宋体" w:hAnsi="宋体" w:cs="宋体"/>
          <w:kern w:val="0"/>
          <w:sz w:val="24"/>
        </w:rPr>
      </w:pPr>
      <w:r>
        <w:rPr>
          <w:rFonts w:hint="eastAsia" w:ascii="宋体" w:hAnsi="宋体" w:cs="宋体"/>
          <w:sz w:val="24"/>
        </w:rPr>
        <w:t>□我方本次投标文件</w:t>
      </w:r>
      <w:r>
        <w:rPr>
          <w:rFonts w:hint="eastAsia" w:ascii="宋体" w:hAnsi="宋体" w:cs="宋体"/>
          <w:kern w:val="0"/>
          <w:sz w:val="24"/>
        </w:rPr>
        <w:t>涉及商业秘密的内容有：</w:t>
      </w:r>
      <w:r>
        <w:rPr>
          <w:rFonts w:hint="eastAsia" w:ascii="宋体" w:hAnsi="宋体" w:cs="宋体"/>
          <w:kern w:val="0"/>
          <w:sz w:val="24"/>
          <w:u w:val="single"/>
        </w:rPr>
        <w:t xml:space="preserve">                         </w:t>
      </w:r>
      <w:r>
        <w:rPr>
          <w:rFonts w:hint="eastAsia" w:ascii="宋体" w:hAnsi="宋体" w:cs="宋体"/>
          <w:kern w:val="0"/>
          <w:sz w:val="24"/>
        </w:rPr>
        <w:t>；</w:t>
      </w:r>
    </w:p>
    <w:p w14:paraId="15EC2DD1">
      <w:pPr>
        <w:spacing w:line="360" w:lineRule="auto"/>
        <w:ind w:firstLine="480" w:firstLineChars="200"/>
        <w:contextualSpacing/>
        <w:rPr>
          <w:rFonts w:ascii="宋体" w:hAnsi="宋体" w:cs="宋体"/>
          <w:sz w:val="24"/>
        </w:rPr>
      </w:pPr>
      <w:r>
        <w:rPr>
          <w:rFonts w:ascii="宋体" w:hAnsi="宋体" w:cs="宋体"/>
          <w:sz w:val="24"/>
        </w:rPr>
        <w:t>9</w:t>
      </w:r>
      <w:r>
        <w:rPr>
          <w:rFonts w:hint="eastAsia" w:ascii="宋体" w:hAnsi="宋体" w:cs="宋体"/>
          <w:sz w:val="24"/>
        </w:rPr>
        <w:t>.</w:t>
      </w:r>
      <w:r>
        <w:rPr>
          <w:rFonts w:ascii="宋体" w:hAnsi="宋体" w:cs="宋体"/>
          <w:sz w:val="24"/>
        </w:rPr>
        <w:t>我方若中标，将采取</w:t>
      </w:r>
      <w:r>
        <w:rPr>
          <w:rFonts w:ascii="宋体" w:hAnsi="宋体" w:cs="宋体"/>
          <w:sz w:val="24"/>
          <w:u w:val="single"/>
        </w:rPr>
        <w:t>      </w:t>
      </w:r>
      <w:r>
        <w:rPr>
          <w:rFonts w:ascii="宋体" w:hAnsi="宋体" w:cs="宋体"/>
          <w:sz w:val="24"/>
        </w:rPr>
        <w:t>（</w:t>
      </w:r>
      <w:r>
        <w:rPr>
          <w:rFonts w:hint="eastAsia" w:ascii="宋体" w:hAnsi="宋体" w:cs="宋体"/>
          <w:sz w:val="24"/>
        </w:rPr>
        <w:t>汽车、火车、飞机等</w:t>
      </w:r>
      <w:r>
        <w:rPr>
          <w:rFonts w:ascii="宋体" w:hAnsi="宋体" w:cs="宋体"/>
          <w:sz w:val="24"/>
        </w:rPr>
        <w:t>）方式运输货物。</w:t>
      </w:r>
    </w:p>
    <w:p w14:paraId="468A8F67">
      <w:pPr>
        <w:spacing w:line="360" w:lineRule="auto"/>
        <w:ind w:firstLine="480" w:firstLineChars="200"/>
        <w:contextualSpacing/>
      </w:pPr>
      <w:r>
        <w:rPr>
          <w:rFonts w:hint="eastAsia" w:ascii="宋体" w:hAnsi="宋体" w:cs="宋体"/>
          <w:sz w:val="24"/>
        </w:rPr>
        <w:t>1</w:t>
      </w:r>
      <w:r>
        <w:rPr>
          <w:rFonts w:ascii="宋体" w:hAnsi="宋体" w:cs="宋体"/>
          <w:sz w:val="24"/>
        </w:rPr>
        <w:t>0.</w:t>
      </w:r>
      <w:r>
        <w:rPr>
          <w:rFonts w:hint="eastAsia" w:ascii="宋体" w:hAnsi="宋体" w:cs="宋体"/>
          <w:sz w:val="24"/>
        </w:rPr>
        <w:t>我方若中标，除非发生不可抗力，承诺与采购人及时签订《采购合同》。如果放弃，自愿按照本文件之《供应商须知正文》第30.4条的要求承担法律责任和失信惩戒。</w:t>
      </w:r>
    </w:p>
    <w:p w14:paraId="2441B2C3">
      <w:pPr>
        <w:spacing w:line="360" w:lineRule="auto"/>
        <w:ind w:firstLine="480" w:firstLineChars="200"/>
        <w:contextualSpacing/>
        <w:rPr>
          <w:rFonts w:ascii="宋体" w:hAnsi="宋体" w:cs="宋体"/>
          <w:sz w:val="24"/>
        </w:rPr>
      </w:pPr>
      <w:r>
        <w:rPr>
          <w:rFonts w:ascii="宋体" w:hAnsi="宋体" w:cs="宋体"/>
          <w:sz w:val="24"/>
        </w:rPr>
        <w:t>11</w:t>
      </w:r>
      <w:r>
        <w:rPr>
          <w:rFonts w:hint="eastAsia" w:ascii="宋体" w:hAnsi="宋体" w:cs="宋体"/>
          <w:sz w:val="24"/>
        </w:rPr>
        <w:t>.与本投标有关的一切正式往来信函请寄：</w:t>
      </w:r>
    </w:p>
    <w:p w14:paraId="206F2767">
      <w:pPr>
        <w:spacing w:line="360" w:lineRule="auto"/>
        <w:ind w:firstLine="480" w:firstLineChars="200"/>
        <w:contextualSpacing/>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邮政编码：</w:t>
      </w:r>
      <w:r>
        <w:rPr>
          <w:rFonts w:hint="eastAsia" w:ascii="宋体" w:hAnsi="宋体" w:cs="宋体"/>
          <w:sz w:val="24"/>
          <w:u w:val="single"/>
        </w:rPr>
        <w:t xml:space="preserve">            </w:t>
      </w:r>
    </w:p>
    <w:p w14:paraId="5671FCD4">
      <w:pPr>
        <w:spacing w:line="360" w:lineRule="auto"/>
        <w:ind w:firstLine="480" w:firstLineChars="200"/>
        <w:contextualSpacing/>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传真：</w:t>
      </w:r>
      <w:r>
        <w:rPr>
          <w:rFonts w:hint="eastAsia" w:ascii="宋体" w:hAnsi="宋体" w:cs="宋体"/>
          <w:sz w:val="24"/>
          <w:u w:val="single"/>
        </w:rPr>
        <w:t xml:space="preserve">          </w:t>
      </w:r>
    </w:p>
    <w:p w14:paraId="6DB4472C">
      <w:pPr>
        <w:spacing w:line="360" w:lineRule="auto"/>
        <w:ind w:firstLine="480" w:firstLineChars="200"/>
        <w:contextualSpacing/>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p>
    <w:p w14:paraId="01971ED8">
      <w:pPr>
        <w:spacing w:line="360" w:lineRule="auto"/>
        <w:ind w:firstLine="480" w:firstLineChars="200"/>
        <w:contextualSpacing/>
        <w:jc w:val="left"/>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银行帐号：</w:t>
      </w:r>
      <w:r>
        <w:rPr>
          <w:rFonts w:hint="eastAsia" w:ascii="宋体" w:hAnsi="宋体" w:cs="宋体"/>
          <w:sz w:val="24"/>
          <w:u w:val="single"/>
        </w:rPr>
        <w:t xml:space="preserve">                    </w:t>
      </w:r>
      <w:r>
        <w:rPr>
          <w:rFonts w:hint="eastAsia" w:ascii="宋体" w:hAnsi="宋体" w:cs="宋体"/>
          <w:sz w:val="24"/>
        </w:rPr>
        <w:t xml:space="preserve"> </w:t>
      </w:r>
    </w:p>
    <w:p w14:paraId="2BA4A475">
      <w:pPr>
        <w:spacing w:line="360" w:lineRule="auto"/>
        <w:ind w:firstLine="480" w:firstLineChars="200"/>
        <w:contextualSpacing/>
        <w:jc w:val="left"/>
        <w:rPr>
          <w:rFonts w:ascii="宋体" w:hAnsi="宋体" w:cs="宋体"/>
          <w:sz w:val="24"/>
        </w:rPr>
      </w:pPr>
      <w:r>
        <w:rPr>
          <w:rFonts w:hint="eastAsia" w:ascii="宋体" w:hAnsi="宋体" w:cs="宋体"/>
          <w:sz w:val="24"/>
        </w:rPr>
        <w:t>法定代表人或者委托代理人签字：</w:t>
      </w:r>
      <w:r>
        <w:rPr>
          <w:rFonts w:hint="eastAsia" w:ascii="宋体" w:hAnsi="宋体" w:cs="宋体"/>
          <w:sz w:val="24"/>
          <w:u w:val="single"/>
        </w:rPr>
        <w:t xml:space="preserve">           </w:t>
      </w:r>
      <w:r>
        <w:rPr>
          <w:rFonts w:hint="eastAsia" w:ascii="宋体" w:hAnsi="宋体" w:cs="宋体"/>
          <w:sz w:val="24"/>
        </w:rPr>
        <w:t xml:space="preserve"> </w:t>
      </w:r>
    </w:p>
    <w:p w14:paraId="10FCBA83">
      <w:pPr>
        <w:pStyle w:val="25"/>
        <w:spacing w:line="360" w:lineRule="auto"/>
        <w:contextualSpacing/>
        <w:jc w:val="center"/>
        <w:rPr>
          <w:rFonts w:hAnsi="宋体" w:cs="宋体"/>
          <w:sz w:val="24"/>
          <w:szCs w:val="24"/>
          <w:u w:val="single"/>
        </w:rPr>
      </w:pPr>
      <w:r>
        <w:rPr>
          <w:rFonts w:hint="eastAsia" w:hAnsi="宋体" w:cs="宋体"/>
          <w:sz w:val="24"/>
          <w:szCs w:val="24"/>
        </w:rPr>
        <w:t xml:space="preserve">                                    投标人（公章）：</w:t>
      </w:r>
      <w:r>
        <w:rPr>
          <w:rFonts w:hint="eastAsia" w:hAnsi="宋体" w:cs="宋体"/>
          <w:sz w:val="24"/>
          <w:szCs w:val="24"/>
          <w:u w:val="single"/>
        </w:rPr>
        <w:t xml:space="preserve"> </w:t>
      </w:r>
      <w:r>
        <w:rPr>
          <w:rFonts w:hAnsi="宋体" w:cs="宋体"/>
          <w:sz w:val="24"/>
          <w:szCs w:val="24"/>
          <w:u w:val="single"/>
        </w:rPr>
        <w:t xml:space="preserve">          </w:t>
      </w:r>
    </w:p>
    <w:p w14:paraId="2F54E4CA">
      <w:pPr>
        <w:pStyle w:val="25"/>
        <w:spacing w:line="360" w:lineRule="auto"/>
        <w:contextualSpacing/>
        <w:rPr>
          <w:rFonts w:hAnsi="宋体" w:cs="宋体"/>
          <w:sz w:val="24"/>
          <w:szCs w:val="24"/>
        </w:rPr>
      </w:pPr>
      <w:r>
        <w:rPr>
          <w:rFonts w:hint="eastAsia" w:hAnsi="宋体" w:cs="宋体"/>
          <w:sz w:val="24"/>
          <w:szCs w:val="24"/>
        </w:rPr>
        <w:t xml:space="preserve">                                                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2B1B1031">
      <w:pPr>
        <w:snapToGrid w:val="0"/>
        <w:spacing w:before="120" w:beforeLines="50" w:after="50" w:line="360" w:lineRule="auto"/>
        <w:jc w:val="left"/>
        <w:rPr>
          <w:rFonts w:ascii="宋体" w:hAnsi="宋体" w:cs="宋体"/>
          <w:b/>
          <w:sz w:val="24"/>
          <w:szCs w:val="20"/>
        </w:rPr>
      </w:pPr>
      <w:r>
        <w:rPr>
          <w:rFonts w:hint="eastAsia" w:ascii="宋体" w:hAnsi="宋体" w:cs="宋体"/>
          <w:sz w:val="24"/>
          <w:u w:val="single"/>
        </w:rPr>
        <w:br w:type="page"/>
      </w:r>
      <w:r>
        <w:rPr>
          <w:rFonts w:hint="eastAsia" w:ascii="宋体" w:hAnsi="宋体" w:cs="宋体"/>
          <w:b/>
          <w:sz w:val="24"/>
        </w:rPr>
        <w:t>4. 开标一览表（货物类格式）</w:t>
      </w:r>
    </w:p>
    <w:p w14:paraId="09EDACE9">
      <w:pPr>
        <w:snapToGrid w:val="0"/>
        <w:spacing w:before="50" w:after="50"/>
        <w:jc w:val="center"/>
        <w:rPr>
          <w:rFonts w:ascii="宋体" w:hAnsi="宋体" w:cs="宋体"/>
          <w:b/>
          <w:sz w:val="24"/>
        </w:rPr>
      </w:pPr>
      <w:r>
        <w:rPr>
          <w:rFonts w:hint="eastAsia" w:ascii="宋体" w:hAnsi="宋体" w:cs="宋体"/>
          <w:b/>
          <w:sz w:val="32"/>
          <w:szCs w:val="32"/>
        </w:rPr>
        <w:t>开标一览表</w:t>
      </w:r>
    </w:p>
    <w:p w14:paraId="029D0504">
      <w:pPr>
        <w:snapToGrid w:val="0"/>
        <w:spacing w:before="50" w:after="50" w:line="360" w:lineRule="auto"/>
        <w:rPr>
          <w:rFonts w:ascii="宋体" w:hAnsi="宋体" w:cs="宋体"/>
          <w:sz w:val="24"/>
        </w:rPr>
      </w:pPr>
    </w:p>
    <w:p w14:paraId="0F6E55BA">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4B01DF94">
      <w:pPr>
        <w:snapToGrid w:val="0"/>
        <w:spacing w:before="50" w:after="50" w:line="360" w:lineRule="auto"/>
        <w:rPr>
          <w:rFonts w:ascii="宋体" w:hAnsi="宋体" w:cs="宋体"/>
          <w:sz w:val="24"/>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 xml:space="preserve">                       货币单位：人民币元</w:t>
      </w:r>
    </w:p>
    <w:tbl>
      <w:tblPr>
        <w:tblStyle w:val="48"/>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877"/>
        <w:gridCol w:w="962"/>
        <w:gridCol w:w="1083"/>
        <w:gridCol w:w="962"/>
        <w:gridCol w:w="841"/>
        <w:gridCol w:w="601"/>
        <w:gridCol w:w="704"/>
        <w:gridCol w:w="1462"/>
        <w:gridCol w:w="1083"/>
      </w:tblGrid>
      <w:tr w14:paraId="40F1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jc w:val="center"/>
        </w:trPr>
        <w:tc>
          <w:tcPr>
            <w:tcW w:w="601" w:type="dxa"/>
            <w:vAlign w:val="center"/>
          </w:tcPr>
          <w:p w14:paraId="25E843D2">
            <w:pPr>
              <w:snapToGrid w:val="0"/>
              <w:spacing w:line="460" w:lineRule="exact"/>
              <w:jc w:val="center"/>
              <w:rPr>
                <w:rFonts w:ascii="宋体" w:hAnsi="宋体" w:cs="宋体"/>
                <w:sz w:val="24"/>
              </w:rPr>
            </w:pPr>
            <w:r>
              <w:rPr>
                <w:rFonts w:hint="eastAsia" w:ascii="宋体" w:hAnsi="宋体" w:cs="宋体"/>
                <w:sz w:val="24"/>
              </w:rPr>
              <w:t>序号</w:t>
            </w:r>
          </w:p>
        </w:tc>
        <w:tc>
          <w:tcPr>
            <w:tcW w:w="877" w:type="dxa"/>
            <w:vAlign w:val="center"/>
          </w:tcPr>
          <w:p w14:paraId="7B8C3A2C">
            <w:pPr>
              <w:snapToGrid w:val="0"/>
              <w:spacing w:line="460" w:lineRule="exact"/>
              <w:jc w:val="center"/>
              <w:rPr>
                <w:rFonts w:ascii="宋体" w:hAnsi="宋体" w:cs="宋体"/>
                <w:sz w:val="24"/>
              </w:rPr>
            </w:pPr>
            <w:r>
              <w:rPr>
                <w:rFonts w:hint="eastAsia" w:ascii="宋体" w:hAnsi="宋体" w:cs="宋体"/>
                <w:sz w:val="24"/>
              </w:rPr>
              <w:t>标的名称</w:t>
            </w:r>
          </w:p>
        </w:tc>
        <w:tc>
          <w:tcPr>
            <w:tcW w:w="962" w:type="dxa"/>
            <w:vAlign w:val="center"/>
          </w:tcPr>
          <w:p w14:paraId="113F0B6B">
            <w:pPr>
              <w:snapToGrid w:val="0"/>
              <w:spacing w:line="460" w:lineRule="exact"/>
              <w:jc w:val="center"/>
              <w:rPr>
                <w:rFonts w:ascii="宋体" w:hAnsi="宋体" w:cs="宋体"/>
                <w:sz w:val="24"/>
              </w:rPr>
            </w:pPr>
            <w:r>
              <w:rPr>
                <w:rFonts w:hint="eastAsia" w:ascii="宋体" w:hAnsi="宋体" w:cs="宋体"/>
                <w:sz w:val="24"/>
              </w:rPr>
              <w:t>品牌</w:t>
            </w:r>
          </w:p>
        </w:tc>
        <w:tc>
          <w:tcPr>
            <w:tcW w:w="1083" w:type="dxa"/>
            <w:vAlign w:val="center"/>
          </w:tcPr>
          <w:p w14:paraId="05A90CB0">
            <w:pPr>
              <w:snapToGrid w:val="0"/>
              <w:spacing w:line="460" w:lineRule="exact"/>
              <w:jc w:val="center"/>
              <w:rPr>
                <w:rFonts w:ascii="宋体" w:hAnsi="宋体" w:cs="宋体"/>
                <w:sz w:val="24"/>
              </w:rPr>
            </w:pPr>
            <w:r>
              <w:rPr>
                <w:rFonts w:hint="eastAsia" w:ascii="宋体" w:hAnsi="宋体" w:cs="宋体"/>
                <w:sz w:val="24"/>
              </w:rPr>
              <w:t>型号（与铭牌一致）</w:t>
            </w:r>
          </w:p>
        </w:tc>
        <w:tc>
          <w:tcPr>
            <w:tcW w:w="962" w:type="dxa"/>
            <w:vAlign w:val="center"/>
          </w:tcPr>
          <w:p w14:paraId="54A934B7">
            <w:pPr>
              <w:snapToGrid w:val="0"/>
              <w:jc w:val="center"/>
              <w:rPr>
                <w:rFonts w:ascii="宋体" w:hAnsi="宋体" w:cs="宋体"/>
                <w:sz w:val="24"/>
              </w:rPr>
            </w:pPr>
            <w:r>
              <w:rPr>
                <w:rFonts w:hint="eastAsia" w:ascii="宋体" w:hAnsi="宋体" w:cs="宋体"/>
                <w:sz w:val="24"/>
              </w:rPr>
              <w:t>生产厂家</w:t>
            </w:r>
          </w:p>
        </w:tc>
        <w:tc>
          <w:tcPr>
            <w:tcW w:w="841" w:type="dxa"/>
            <w:vAlign w:val="center"/>
          </w:tcPr>
          <w:p w14:paraId="7E1AA73B">
            <w:pPr>
              <w:snapToGrid w:val="0"/>
              <w:jc w:val="center"/>
              <w:rPr>
                <w:rFonts w:ascii="宋体" w:hAnsi="宋体" w:cs="宋体"/>
                <w:sz w:val="24"/>
              </w:rPr>
            </w:pPr>
            <w:r>
              <w:rPr>
                <w:rFonts w:hint="eastAsia" w:ascii="宋体" w:hAnsi="宋体" w:cs="宋体"/>
                <w:sz w:val="24"/>
              </w:rPr>
              <w:t>产地</w:t>
            </w:r>
          </w:p>
        </w:tc>
        <w:tc>
          <w:tcPr>
            <w:tcW w:w="601" w:type="dxa"/>
            <w:vAlign w:val="center"/>
          </w:tcPr>
          <w:p w14:paraId="614E3FA2">
            <w:pPr>
              <w:snapToGrid w:val="0"/>
              <w:spacing w:line="460" w:lineRule="exact"/>
              <w:jc w:val="center"/>
              <w:rPr>
                <w:rFonts w:ascii="宋体" w:hAnsi="宋体" w:cs="宋体"/>
                <w:sz w:val="24"/>
              </w:rPr>
            </w:pPr>
            <w:r>
              <w:rPr>
                <w:rFonts w:hint="eastAsia" w:ascii="宋体" w:hAnsi="宋体" w:cs="宋体"/>
                <w:sz w:val="24"/>
              </w:rPr>
              <w:t>数  量①</w:t>
            </w:r>
          </w:p>
        </w:tc>
        <w:tc>
          <w:tcPr>
            <w:tcW w:w="704" w:type="dxa"/>
            <w:vAlign w:val="center"/>
          </w:tcPr>
          <w:p w14:paraId="3B496D8B">
            <w:pPr>
              <w:snapToGrid w:val="0"/>
              <w:spacing w:line="460" w:lineRule="exact"/>
              <w:jc w:val="center"/>
              <w:rPr>
                <w:rFonts w:ascii="宋体" w:hAnsi="宋体" w:cs="宋体"/>
                <w:sz w:val="24"/>
              </w:rPr>
            </w:pPr>
            <w:r>
              <w:rPr>
                <w:rFonts w:hint="eastAsia" w:ascii="宋体" w:hAnsi="宋体" w:cs="宋体"/>
                <w:sz w:val="24"/>
              </w:rPr>
              <w:t>单位</w:t>
            </w:r>
          </w:p>
        </w:tc>
        <w:tc>
          <w:tcPr>
            <w:tcW w:w="1462" w:type="dxa"/>
            <w:vAlign w:val="center"/>
          </w:tcPr>
          <w:p w14:paraId="1545BD66">
            <w:pPr>
              <w:snapToGrid w:val="0"/>
              <w:spacing w:line="460" w:lineRule="exact"/>
              <w:jc w:val="center"/>
              <w:rPr>
                <w:rFonts w:ascii="宋体" w:hAnsi="宋体" w:cs="宋体"/>
                <w:sz w:val="24"/>
              </w:rPr>
            </w:pPr>
            <w:r>
              <w:rPr>
                <w:rFonts w:hint="eastAsia" w:ascii="宋体" w:hAnsi="宋体" w:cs="宋体"/>
                <w:sz w:val="24"/>
              </w:rPr>
              <w:t>单  价</w:t>
            </w:r>
          </w:p>
          <w:p w14:paraId="2D91EAFA">
            <w:pPr>
              <w:snapToGrid w:val="0"/>
              <w:spacing w:line="460" w:lineRule="exact"/>
              <w:jc w:val="center"/>
              <w:rPr>
                <w:rFonts w:ascii="宋体" w:hAnsi="宋体" w:cs="宋体"/>
                <w:sz w:val="24"/>
              </w:rPr>
            </w:pPr>
            <w:r>
              <w:rPr>
                <w:rFonts w:hint="eastAsia" w:ascii="宋体" w:hAnsi="宋体" w:cs="宋体"/>
                <w:sz w:val="24"/>
              </w:rPr>
              <w:t>②</w:t>
            </w:r>
          </w:p>
        </w:tc>
        <w:tc>
          <w:tcPr>
            <w:tcW w:w="1083" w:type="dxa"/>
            <w:vAlign w:val="center"/>
          </w:tcPr>
          <w:p w14:paraId="4C9042A8">
            <w:pPr>
              <w:snapToGrid w:val="0"/>
              <w:spacing w:before="50" w:after="50" w:line="460" w:lineRule="exact"/>
              <w:jc w:val="center"/>
              <w:rPr>
                <w:rFonts w:ascii="宋体" w:hAnsi="宋体" w:cs="宋体"/>
                <w:sz w:val="24"/>
              </w:rPr>
            </w:pPr>
            <w:r>
              <w:rPr>
                <w:rFonts w:hint="eastAsia" w:ascii="宋体" w:hAnsi="宋体" w:cs="宋体"/>
                <w:sz w:val="24"/>
              </w:rPr>
              <w:t>投标报价</w:t>
            </w:r>
          </w:p>
          <w:p w14:paraId="31CCC5A6">
            <w:pPr>
              <w:snapToGrid w:val="0"/>
              <w:spacing w:line="460" w:lineRule="exact"/>
              <w:jc w:val="center"/>
              <w:rPr>
                <w:rFonts w:ascii="宋体" w:hAnsi="宋体" w:cs="宋体"/>
                <w:sz w:val="24"/>
              </w:rPr>
            </w:pPr>
            <w:r>
              <w:rPr>
                <w:rFonts w:hint="eastAsia" w:ascii="宋体" w:hAnsi="宋体" w:cs="宋体"/>
                <w:sz w:val="24"/>
              </w:rPr>
              <w:t>③=①×②</w:t>
            </w:r>
          </w:p>
        </w:tc>
      </w:tr>
      <w:tr w14:paraId="46DE8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601" w:type="dxa"/>
            <w:vAlign w:val="center"/>
          </w:tcPr>
          <w:p w14:paraId="0562FD8C">
            <w:pPr>
              <w:snapToGrid w:val="0"/>
              <w:spacing w:line="460" w:lineRule="exact"/>
              <w:jc w:val="center"/>
              <w:rPr>
                <w:rFonts w:ascii="宋体" w:hAnsi="宋体" w:cs="宋体"/>
                <w:sz w:val="24"/>
              </w:rPr>
            </w:pPr>
            <w:r>
              <w:rPr>
                <w:rFonts w:hint="eastAsia" w:ascii="宋体" w:hAnsi="宋体" w:cs="宋体"/>
                <w:sz w:val="24"/>
              </w:rPr>
              <w:t>1</w:t>
            </w:r>
          </w:p>
        </w:tc>
        <w:tc>
          <w:tcPr>
            <w:tcW w:w="877" w:type="dxa"/>
            <w:vAlign w:val="center"/>
          </w:tcPr>
          <w:p w14:paraId="535D2513">
            <w:pPr>
              <w:snapToGrid w:val="0"/>
              <w:spacing w:line="460" w:lineRule="exact"/>
              <w:jc w:val="center"/>
              <w:rPr>
                <w:rFonts w:ascii="宋体" w:hAnsi="宋体" w:cs="宋体"/>
                <w:sz w:val="24"/>
              </w:rPr>
            </w:pPr>
          </w:p>
        </w:tc>
        <w:tc>
          <w:tcPr>
            <w:tcW w:w="962" w:type="dxa"/>
            <w:vAlign w:val="center"/>
          </w:tcPr>
          <w:p w14:paraId="64B9A46C">
            <w:pPr>
              <w:snapToGrid w:val="0"/>
              <w:spacing w:line="460" w:lineRule="exact"/>
              <w:jc w:val="center"/>
              <w:rPr>
                <w:rFonts w:ascii="宋体" w:hAnsi="宋体" w:cs="宋体"/>
                <w:sz w:val="24"/>
              </w:rPr>
            </w:pPr>
          </w:p>
        </w:tc>
        <w:tc>
          <w:tcPr>
            <w:tcW w:w="1083" w:type="dxa"/>
            <w:vAlign w:val="center"/>
          </w:tcPr>
          <w:p w14:paraId="0C0767EB">
            <w:pPr>
              <w:snapToGrid w:val="0"/>
              <w:spacing w:line="460" w:lineRule="exact"/>
              <w:jc w:val="center"/>
              <w:rPr>
                <w:rFonts w:ascii="宋体" w:hAnsi="宋体" w:cs="宋体"/>
                <w:sz w:val="24"/>
              </w:rPr>
            </w:pPr>
          </w:p>
        </w:tc>
        <w:tc>
          <w:tcPr>
            <w:tcW w:w="962" w:type="dxa"/>
          </w:tcPr>
          <w:p w14:paraId="2C12217A">
            <w:pPr>
              <w:snapToGrid w:val="0"/>
              <w:spacing w:line="460" w:lineRule="exact"/>
              <w:jc w:val="center"/>
              <w:rPr>
                <w:rFonts w:ascii="宋体" w:hAnsi="宋体" w:cs="宋体"/>
                <w:sz w:val="24"/>
              </w:rPr>
            </w:pPr>
          </w:p>
        </w:tc>
        <w:tc>
          <w:tcPr>
            <w:tcW w:w="841" w:type="dxa"/>
            <w:vAlign w:val="center"/>
          </w:tcPr>
          <w:p w14:paraId="1F4442B1">
            <w:pPr>
              <w:snapToGrid w:val="0"/>
              <w:spacing w:line="460" w:lineRule="exact"/>
              <w:jc w:val="center"/>
              <w:rPr>
                <w:rFonts w:ascii="宋体" w:hAnsi="宋体" w:cs="宋体"/>
                <w:sz w:val="24"/>
              </w:rPr>
            </w:pPr>
          </w:p>
        </w:tc>
        <w:tc>
          <w:tcPr>
            <w:tcW w:w="601" w:type="dxa"/>
            <w:vAlign w:val="center"/>
          </w:tcPr>
          <w:p w14:paraId="29C71EB4">
            <w:pPr>
              <w:snapToGrid w:val="0"/>
              <w:spacing w:line="460" w:lineRule="exact"/>
              <w:ind w:left="360"/>
              <w:rPr>
                <w:rFonts w:ascii="宋体" w:hAnsi="宋体" w:cs="宋体"/>
                <w:sz w:val="24"/>
                <w:szCs w:val="22"/>
              </w:rPr>
            </w:pPr>
          </w:p>
        </w:tc>
        <w:tc>
          <w:tcPr>
            <w:tcW w:w="704" w:type="dxa"/>
          </w:tcPr>
          <w:p w14:paraId="18908420">
            <w:pPr>
              <w:snapToGrid w:val="0"/>
              <w:spacing w:line="460" w:lineRule="exact"/>
              <w:jc w:val="center"/>
              <w:rPr>
                <w:rFonts w:ascii="宋体" w:hAnsi="宋体" w:cs="宋体"/>
                <w:sz w:val="24"/>
              </w:rPr>
            </w:pPr>
          </w:p>
        </w:tc>
        <w:tc>
          <w:tcPr>
            <w:tcW w:w="1462" w:type="dxa"/>
            <w:vAlign w:val="center"/>
          </w:tcPr>
          <w:p w14:paraId="03BAF566">
            <w:pPr>
              <w:snapToGrid w:val="0"/>
              <w:spacing w:line="460" w:lineRule="exact"/>
              <w:ind w:left="360"/>
              <w:rPr>
                <w:rFonts w:ascii="宋体" w:hAnsi="宋体" w:cs="宋体"/>
                <w:sz w:val="24"/>
                <w:szCs w:val="22"/>
              </w:rPr>
            </w:pPr>
          </w:p>
        </w:tc>
        <w:tc>
          <w:tcPr>
            <w:tcW w:w="1083" w:type="dxa"/>
          </w:tcPr>
          <w:p w14:paraId="1F9E6BCF">
            <w:pPr>
              <w:snapToGrid w:val="0"/>
              <w:spacing w:line="460" w:lineRule="exact"/>
              <w:jc w:val="center"/>
              <w:rPr>
                <w:rFonts w:ascii="宋体" w:hAnsi="宋体" w:cs="宋体"/>
                <w:sz w:val="24"/>
              </w:rPr>
            </w:pPr>
          </w:p>
        </w:tc>
      </w:tr>
      <w:tr w14:paraId="7ABA4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9176" w:type="dxa"/>
            <w:gridSpan w:val="10"/>
          </w:tcPr>
          <w:p w14:paraId="51A1E192">
            <w:pPr>
              <w:snapToGrid w:val="0"/>
              <w:spacing w:line="460" w:lineRule="exact"/>
              <w:jc w:val="left"/>
            </w:pPr>
            <w:r>
              <w:rPr>
                <w:rFonts w:hint="eastAsia" w:ascii="宋体" w:hAnsi="宋体" w:cs="宋体"/>
                <w:sz w:val="24"/>
              </w:rPr>
              <w:t>合计金额（人民币大写</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bCs/>
                <w:sz w:val="24"/>
                <w:u w:val="single"/>
              </w:rPr>
              <w:t>元整</w:t>
            </w:r>
            <w:r>
              <w:rPr>
                <w:rFonts w:hint="eastAsia" w:ascii="宋体" w:hAnsi="宋体" w:cs="宋体"/>
                <w:bCs/>
                <w:sz w:val="24"/>
              </w:rPr>
              <w:t>（小写）</w:t>
            </w:r>
            <w:r>
              <w:rPr>
                <w:rFonts w:hint="eastAsia" w:ascii="宋体" w:hAnsi="宋体" w:cs="宋体"/>
                <w:bCs/>
                <w:sz w:val="24"/>
                <w:u w:val="single"/>
              </w:rPr>
              <w:t xml:space="preserve">¥ </w:t>
            </w:r>
            <w:r>
              <w:rPr>
                <w:rFonts w:ascii="宋体" w:hAnsi="宋体" w:cs="宋体"/>
                <w:bCs/>
                <w:sz w:val="24"/>
                <w:u w:val="single"/>
              </w:rPr>
              <w:t xml:space="preserve">         </w:t>
            </w:r>
          </w:p>
        </w:tc>
      </w:tr>
      <w:tr w14:paraId="59C9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9176" w:type="dxa"/>
            <w:gridSpan w:val="10"/>
          </w:tcPr>
          <w:p w14:paraId="7E144974">
            <w:pPr>
              <w:snapToGrid w:val="0"/>
              <w:spacing w:line="460" w:lineRule="exact"/>
              <w:jc w:val="left"/>
              <w:rPr>
                <w:rFonts w:ascii="宋体" w:hAnsi="宋体" w:cs="宋体"/>
                <w:sz w:val="24"/>
              </w:rPr>
            </w:pPr>
            <w:r>
              <w:rPr>
                <w:rFonts w:hint="eastAsia" w:ascii="宋体" w:hAnsi="宋体" w:cs="宋体"/>
                <w:sz w:val="24"/>
              </w:rPr>
              <w:t>交付时间：</w:t>
            </w:r>
          </w:p>
        </w:tc>
      </w:tr>
    </w:tbl>
    <w:p w14:paraId="4C480343">
      <w:pPr>
        <w:snapToGrid w:val="0"/>
        <w:jc w:val="left"/>
        <w:rPr>
          <w:rFonts w:ascii="楷体" w:hAnsi="楷体" w:eastAsia="楷体" w:cs="宋体"/>
          <w:b/>
          <w:sz w:val="24"/>
        </w:rPr>
      </w:pPr>
      <w:r>
        <w:rPr>
          <w:rFonts w:hint="eastAsia" w:ascii="楷体" w:hAnsi="楷体" w:eastAsia="楷体" w:cs="宋体"/>
          <w:b/>
          <w:sz w:val="24"/>
        </w:rPr>
        <w:t>注：</w:t>
      </w:r>
      <w:r>
        <w:rPr>
          <w:rFonts w:ascii="楷体" w:hAnsi="楷体" w:eastAsia="楷体" w:cs="宋体"/>
          <w:b/>
          <w:sz w:val="24"/>
        </w:rPr>
        <w:t xml:space="preserve"> </w:t>
      </w:r>
    </w:p>
    <w:p w14:paraId="7FD4DFD7">
      <w:pPr>
        <w:ind w:firstLine="480" w:firstLineChars="200"/>
        <w:contextualSpacing/>
        <w:jc w:val="left"/>
        <w:rPr>
          <w:rFonts w:ascii="楷体" w:hAnsi="楷体" w:eastAsia="楷体"/>
        </w:rPr>
      </w:pPr>
      <w:r>
        <w:rPr>
          <w:rFonts w:ascii="楷体" w:hAnsi="楷体" w:eastAsia="楷体" w:cs="宋体"/>
          <w:sz w:val="24"/>
        </w:rPr>
        <w:t>1.</w:t>
      </w:r>
      <w:r>
        <w:rPr>
          <w:rFonts w:hint="eastAsia" w:ascii="楷体" w:hAnsi="楷体" w:eastAsia="楷体" w:cs="宋体"/>
          <w:sz w:val="24"/>
        </w:rPr>
        <w:t>开标一览表中“标的名称、数量、单位、品牌、型号、生产厂家、产地”必须如实填写完整，定制产品在型号栏中填写“定制”。</w:t>
      </w:r>
      <w:r>
        <w:rPr>
          <w:rFonts w:hint="eastAsia" w:ascii="楷体" w:hAnsi="楷体" w:eastAsia="楷体" w:cs="宋体"/>
          <w:b/>
          <w:sz w:val="24"/>
        </w:rPr>
        <w:t>填写有缺漏</w:t>
      </w:r>
      <w:r>
        <w:rPr>
          <w:rFonts w:hint="eastAsia" w:ascii="楷体" w:hAnsi="楷体" w:eastAsia="楷体" w:cs="宋体"/>
          <w:b/>
          <w:bCs/>
          <w:sz w:val="24"/>
        </w:rPr>
        <w:t>的，</w:t>
      </w:r>
      <w:r>
        <w:rPr>
          <w:rFonts w:hint="eastAsia" w:ascii="楷体" w:hAnsi="楷体" w:eastAsia="楷体" w:cs="宋体"/>
          <w:b/>
          <w:sz w:val="24"/>
        </w:rPr>
        <w:t>其响应文件按无效响应处理。</w:t>
      </w:r>
    </w:p>
    <w:p w14:paraId="5A75468C">
      <w:pPr>
        <w:snapToGrid w:val="0"/>
        <w:ind w:firstLine="480" w:firstLineChars="200"/>
        <w:jc w:val="left"/>
        <w:rPr>
          <w:rFonts w:ascii="楷体" w:hAnsi="楷体" w:eastAsia="楷体" w:cs="宋体"/>
          <w:sz w:val="24"/>
        </w:rPr>
      </w:pPr>
      <w:r>
        <w:rPr>
          <w:rFonts w:ascii="楷体" w:hAnsi="楷体" w:eastAsia="楷体" w:cs="宋体"/>
          <w:sz w:val="24"/>
        </w:rPr>
        <w:t>2.</w:t>
      </w:r>
      <w:r>
        <w:rPr>
          <w:rFonts w:ascii="楷体" w:hAnsi="楷体" w:eastAsia="楷体" w:cs="宋体"/>
          <w:b/>
          <w:sz w:val="24"/>
        </w:rPr>
        <w:t>所填写的型号与货物铭牌一致。</w:t>
      </w:r>
    </w:p>
    <w:p w14:paraId="5F597045">
      <w:pPr>
        <w:snapToGrid w:val="0"/>
        <w:ind w:firstLine="480" w:firstLineChars="200"/>
        <w:jc w:val="left"/>
        <w:rPr>
          <w:rFonts w:ascii="楷体" w:hAnsi="楷体" w:eastAsia="楷体" w:cs="宋体"/>
          <w:b/>
          <w:sz w:val="24"/>
        </w:rPr>
      </w:pPr>
      <w:r>
        <w:rPr>
          <w:rFonts w:ascii="楷体" w:hAnsi="楷体" w:eastAsia="楷体" w:cs="宋体"/>
          <w:bCs/>
          <w:sz w:val="24"/>
        </w:rPr>
        <w:t>3.</w:t>
      </w:r>
      <w:r>
        <w:rPr>
          <w:rFonts w:hint="eastAsia" w:ascii="楷体" w:hAnsi="楷体" w:eastAsia="楷体" w:cs="宋体"/>
          <w:sz w:val="24"/>
        </w:rPr>
        <w:t>报价一经涂改，应在涂改处加盖投标人公章或者由法定代表人或者委托代理人签字或者盖章</w:t>
      </w:r>
      <w:r>
        <w:rPr>
          <w:rFonts w:hint="eastAsia" w:ascii="楷体" w:hAnsi="楷体" w:eastAsia="楷体" w:cs="宋体"/>
          <w:b/>
          <w:sz w:val="24"/>
        </w:rPr>
        <w:t>，否则其投标作无效标处理。</w:t>
      </w:r>
    </w:p>
    <w:p w14:paraId="28DAFC81">
      <w:pPr>
        <w:snapToGrid w:val="0"/>
        <w:ind w:firstLine="482" w:firstLineChars="200"/>
        <w:jc w:val="left"/>
        <w:rPr>
          <w:rFonts w:ascii="楷体" w:hAnsi="楷体" w:eastAsia="楷体" w:cs="宋体"/>
          <w:sz w:val="24"/>
        </w:rPr>
      </w:pPr>
      <w:r>
        <w:rPr>
          <w:rFonts w:ascii="楷体" w:hAnsi="楷体" w:eastAsia="楷体" w:cs="宋体"/>
          <w:b/>
          <w:sz w:val="24"/>
        </w:rPr>
        <w:t>4.</w:t>
      </w:r>
      <w:r>
        <w:rPr>
          <w:rFonts w:hint="eastAsia" w:ascii="楷体" w:hAnsi="楷体" w:eastAsia="楷体" w:cs="宋体"/>
          <w:sz w:val="24"/>
        </w:rPr>
        <w:t>投标人的开标一览表必须加盖投标人公章并由法定代表人或者委托代理人签字，</w:t>
      </w:r>
      <w:r>
        <w:rPr>
          <w:rFonts w:hint="eastAsia" w:ascii="楷体" w:hAnsi="楷体" w:eastAsia="楷体" w:cs="宋体"/>
          <w:b/>
          <w:sz w:val="24"/>
        </w:rPr>
        <w:t>否则其投标作无效标处理</w:t>
      </w:r>
      <w:r>
        <w:rPr>
          <w:rFonts w:hint="eastAsia" w:ascii="楷体" w:hAnsi="楷体" w:eastAsia="楷体" w:cs="宋体"/>
          <w:sz w:val="24"/>
        </w:rPr>
        <w:t>。</w:t>
      </w:r>
    </w:p>
    <w:p w14:paraId="18DA17D0">
      <w:pPr>
        <w:snapToGrid w:val="0"/>
        <w:ind w:firstLine="480" w:firstLineChars="200"/>
        <w:jc w:val="left"/>
        <w:rPr>
          <w:rFonts w:ascii="楷体" w:hAnsi="楷体" w:eastAsia="楷体" w:cs="宋体"/>
          <w:sz w:val="24"/>
        </w:rPr>
      </w:pPr>
      <w:r>
        <w:rPr>
          <w:rFonts w:ascii="楷体" w:hAnsi="楷体" w:eastAsia="楷体" w:cs="宋体"/>
          <w:sz w:val="24"/>
        </w:rPr>
        <w:t>5.招标文件中列明采购专用耗材的，应按招标文件规定的耗材量或者按耗材的常规</w:t>
      </w:r>
      <w:r>
        <w:rPr>
          <w:rFonts w:hint="eastAsia" w:ascii="楷体" w:hAnsi="楷体" w:eastAsia="楷体" w:cs="宋体"/>
          <w:sz w:val="24"/>
        </w:rPr>
        <w:t>使用量提供报价。</w:t>
      </w:r>
    </w:p>
    <w:p w14:paraId="41802437">
      <w:pPr>
        <w:snapToGrid w:val="0"/>
        <w:ind w:firstLine="480" w:firstLineChars="200"/>
        <w:jc w:val="left"/>
        <w:rPr>
          <w:rFonts w:ascii="楷体" w:hAnsi="楷体" w:eastAsia="楷体" w:cs="宋体"/>
          <w:sz w:val="24"/>
        </w:rPr>
      </w:pPr>
      <w:r>
        <w:rPr>
          <w:rFonts w:ascii="楷体" w:hAnsi="楷体" w:eastAsia="楷体" w:cs="宋体"/>
          <w:sz w:val="24"/>
        </w:rPr>
        <w:t>6.如为联合体投标，“投标人名称”处必须列明联合体各方名称，并标注联合体牵头人名称，</w:t>
      </w:r>
      <w:r>
        <w:rPr>
          <w:rFonts w:hint="eastAsia" w:ascii="楷体" w:hAnsi="楷体" w:eastAsia="楷体" w:cs="宋体"/>
          <w:b/>
          <w:sz w:val="24"/>
        </w:rPr>
        <w:t>否则其投标作无效标处理。</w:t>
      </w:r>
    </w:p>
    <w:p w14:paraId="23D6D8AA">
      <w:pPr>
        <w:snapToGrid w:val="0"/>
        <w:ind w:firstLine="456" w:firstLineChars="200"/>
        <w:jc w:val="left"/>
        <w:rPr>
          <w:rFonts w:ascii="楷体" w:hAnsi="楷体" w:eastAsia="楷体" w:cs="宋体"/>
          <w:spacing w:val="-6"/>
          <w:sz w:val="24"/>
        </w:rPr>
      </w:pPr>
      <w:r>
        <w:rPr>
          <w:rFonts w:ascii="楷体" w:hAnsi="楷体" w:eastAsia="楷体" w:cs="宋体"/>
          <w:spacing w:val="-6"/>
          <w:sz w:val="24"/>
        </w:rPr>
        <w:t>7.如为联合体投标，盖章处须加盖联合体各方公章，</w:t>
      </w:r>
      <w:r>
        <w:rPr>
          <w:rFonts w:hint="eastAsia" w:ascii="楷体" w:hAnsi="楷体" w:eastAsia="楷体" w:cs="宋体"/>
          <w:b/>
          <w:spacing w:val="-6"/>
          <w:sz w:val="24"/>
        </w:rPr>
        <w:t>否则其投标作无效标处理。</w:t>
      </w:r>
    </w:p>
    <w:p w14:paraId="73600218">
      <w:pPr>
        <w:snapToGrid w:val="0"/>
        <w:ind w:firstLine="480" w:firstLineChars="200"/>
        <w:rPr>
          <w:rFonts w:ascii="楷体" w:hAnsi="楷体" w:eastAsia="楷体" w:cs="宋体"/>
          <w:b/>
          <w:sz w:val="24"/>
        </w:rPr>
      </w:pPr>
      <w:r>
        <w:rPr>
          <w:rFonts w:ascii="楷体" w:hAnsi="楷体" w:eastAsia="楷体" w:cs="宋体"/>
          <w:sz w:val="24"/>
        </w:rPr>
        <w:t>8.</w:t>
      </w:r>
      <w:r>
        <w:rPr>
          <w:rFonts w:hint="eastAsia" w:ascii="楷体" w:hAnsi="楷体" w:eastAsia="楷体" w:cs="宋体"/>
          <w:sz w:val="24"/>
        </w:rPr>
        <w:t>投标人需按本表格式填写，不得自行更改，如有多分标，按分标分别提供开标一览表，必须加盖投标人公章并由法定代表人或者委托代理人签字，</w:t>
      </w:r>
      <w:r>
        <w:rPr>
          <w:rFonts w:hint="eastAsia" w:ascii="楷体" w:hAnsi="楷体" w:eastAsia="楷体" w:cs="宋体"/>
          <w:b/>
          <w:sz w:val="24"/>
        </w:rPr>
        <w:t>否则投标无效。</w:t>
      </w:r>
    </w:p>
    <w:p w14:paraId="5B61D666">
      <w:pPr>
        <w:snapToGrid w:val="0"/>
        <w:ind w:firstLine="480" w:firstLineChars="200"/>
        <w:rPr>
          <w:rFonts w:ascii="楷体" w:hAnsi="楷体" w:eastAsia="楷体" w:cs="宋体"/>
          <w:sz w:val="24"/>
        </w:rPr>
      </w:pPr>
      <w:r>
        <w:rPr>
          <w:rFonts w:ascii="楷体" w:hAnsi="楷体" w:eastAsia="楷体" w:cs="宋体"/>
          <w:sz w:val="24"/>
        </w:rPr>
        <w:t>9.特别提示：采购代理机构将对项目名称和项目编号，中标人名称、地址和中标金额，主要中标标的</w:t>
      </w:r>
      <w:r>
        <w:rPr>
          <w:rFonts w:hint="eastAsia" w:ascii="楷体" w:hAnsi="楷体" w:eastAsia="楷体" w:cs="宋体"/>
          <w:sz w:val="24"/>
        </w:rPr>
        <w:t>的名称、规格型号、品牌（如有）数量、单价等予以公示。</w:t>
      </w:r>
    </w:p>
    <w:p w14:paraId="1782C4E3">
      <w:pPr>
        <w:snapToGrid w:val="0"/>
        <w:spacing w:before="120" w:beforeLines="50"/>
        <w:ind w:right="482" w:firstLine="4620" w:firstLineChars="1925"/>
        <w:jc w:val="left"/>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1C72FFD3">
      <w:pPr>
        <w:snapToGrid w:val="0"/>
        <w:spacing w:before="120" w:beforeLines="50" w:after="50"/>
        <w:ind w:right="480" w:firstLine="4620" w:firstLineChars="1925"/>
        <w:jc w:val="left"/>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00BCD48D">
      <w:pPr>
        <w:snapToGrid w:val="0"/>
        <w:spacing w:before="50" w:after="50"/>
        <w:ind w:right="-817" w:rightChars="-389" w:firstLine="4620" w:firstLineChars="1925"/>
        <w:jc w:val="left"/>
        <w:rPr>
          <w:rFonts w:ascii="宋体"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614E2DFD">
      <w:pPr>
        <w:rPr>
          <w:rFonts w:ascii="宋体" w:hAnsi="宋体" w:cs="宋体"/>
          <w:b/>
          <w:bCs/>
          <w:sz w:val="24"/>
        </w:rPr>
      </w:pPr>
      <w:r>
        <w:rPr>
          <w:rFonts w:hint="eastAsia" w:ascii="宋体" w:hAnsi="宋体" w:cs="宋体"/>
          <w:b/>
          <w:bCs/>
          <w:sz w:val="24"/>
        </w:rPr>
        <w:br w:type="page"/>
      </w:r>
      <w:bookmarkStart w:id="143" w:name="_Toc19686837"/>
    </w:p>
    <w:p w14:paraId="4E62FCC4">
      <w:pPr>
        <w:rPr>
          <w:rFonts w:ascii="宋体" w:hAnsi="宋体" w:cs="宋体"/>
          <w:b/>
          <w:sz w:val="28"/>
          <w:szCs w:val="28"/>
        </w:rPr>
      </w:pPr>
      <w:r>
        <w:rPr>
          <w:rFonts w:hint="eastAsia" w:ascii="宋体" w:hAnsi="宋体" w:cs="宋体"/>
          <w:b/>
          <w:sz w:val="28"/>
          <w:szCs w:val="28"/>
        </w:rPr>
        <w:t>二、资格证明文件格式</w:t>
      </w:r>
      <w:bookmarkEnd w:id="141"/>
      <w:bookmarkEnd w:id="142"/>
      <w:bookmarkEnd w:id="143"/>
    </w:p>
    <w:p w14:paraId="0D9E4DF5">
      <w:pPr>
        <w:numPr>
          <w:ilvl w:val="2"/>
          <w:numId w:val="9"/>
        </w:numPr>
        <w:snapToGrid w:val="0"/>
        <w:spacing w:before="120" w:beforeLines="50" w:after="50" w:line="360" w:lineRule="auto"/>
        <w:ind w:left="0" w:firstLine="0"/>
        <w:jc w:val="left"/>
        <w:rPr>
          <w:rFonts w:ascii="宋体" w:hAnsi="宋体" w:cs="宋体"/>
          <w:b/>
          <w:sz w:val="24"/>
        </w:rPr>
      </w:pPr>
      <w:r>
        <w:rPr>
          <w:rFonts w:hint="eastAsia" w:ascii="宋体" w:hAnsi="宋体" w:cs="宋体"/>
          <w:b/>
          <w:sz w:val="24"/>
        </w:rPr>
        <w:t xml:space="preserve">资格证明文件封面格式： </w:t>
      </w:r>
    </w:p>
    <w:p w14:paraId="7F8928AD">
      <w:pPr>
        <w:snapToGrid w:val="0"/>
        <w:spacing w:before="120" w:beforeLines="50" w:after="50"/>
        <w:rPr>
          <w:rFonts w:ascii="宋体" w:hAnsi="宋体" w:cs="宋体"/>
          <w:bCs/>
          <w:sz w:val="32"/>
          <w:szCs w:val="20"/>
        </w:rPr>
      </w:pPr>
      <w:r>
        <w:rPr>
          <w:rFonts w:hint="eastAsia" w:ascii="宋体" w:hAnsi="宋体" w:cs="宋体"/>
          <w:sz w:val="24"/>
        </w:rPr>
        <w:t xml:space="preserve">                                                   </w:t>
      </w:r>
    </w:p>
    <w:p w14:paraId="472F28F4">
      <w:pPr>
        <w:snapToGrid w:val="0"/>
        <w:spacing w:before="120" w:beforeLines="50" w:after="50"/>
        <w:rPr>
          <w:rFonts w:ascii="宋体" w:hAnsi="宋体" w:cs="宋体"/>
          <w:sz w:val="24"/>
          <w:szCs w:val="20"/>
        </w:rPr>
      </w:pPr>
    </w:p>
    <w:p w14:paraId="7A24D8A4">
      <w:pPr>
        <w:snapToGrid w:val="0"/>
        <w:spacing w:before="120" w:beforeLines="50" w:after="50"/>
        <w:rPr>
          <w:rFonts w:ascii="宋体" w:hAnsi="宋体" w:cs="宋体"/>
          <w:sz w:val="24"/>
          <w:szCs w:val="20"/>
        </w:rPr>
      </w:pPr>
    </w:p>
    <w:p w14:paraId="7AE0C336">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586B93C6">
      <w:pPr>
        <w:snapToGrid w:val="0"/>
        <w:spacing w:before="120" w:beforeLines="50" w:after="50"/>
        <w:rPr>
          <w:rFonts w:ascii="宋体" w:hAnsi="宋体" w:cs="宋体"/>
          <w:sz w:val="24"/>
          <w:szCs w:val="20"/>
        </w:rPr>
      </w:pPr>
    </w:p>
    <w:p w14:paraId="070C4C95">
      <w:pPr>
        <w:snapToGrid w:val="0"/>
        <w:spacing w:before="120" w:beforeLines="50" w:after="50"/>
        <w:rPr>
          <w:rFonts w:ascii="宋体" w:hAnsi="宋体" w:cs="宋体"/>
          <w:sz w:val="24"/>
          <w:szCs w:val="20"/>
        </w:rPr>
      </w:pPr>
    </w:p>
    <w:p w14:paraId="3025701C">
      <w:pPr>
        <w:snapToGrid w:val="0"/>
        <w:spacing w:before="120" w:beforeLines="50" w:after="50"/>
        <w:jc w:val="center"/>
        <w:rPr>
          <w:rFonts w:ascii="宋体" w:hAnsi="宋体" w:cs="宋体"/>
          <w:b/>
          <w:sz w:val="24"/>
          <w:szCs w:val="20"/>
        </w:rPr>
      </w:pPr>
      <w:r>
        <w:rPr>
          <w:rFonts w:hint="eastAsia" w:ascii="宋体" w:hAnsi="宋体" w:cs="宋体"/>
          <w:b/>
          <w:sz w:val="32"/>
          <w:szCs w:val="32"/>
        </w:rPr>
        <w:t>资 格 证 明 文 件</w:t>
      </w:r>
    </w:p>
    <w:p w14:paraId="719829DA">
      <w:pPr>
        <w:snapToGrid w:val="0"/>
        <w:spacing w:before="120" w:beforeLines="50" w:after="50"/>
        <w:rPr>
          <w:rFonts w:ascii="宋体" w:hAnsi="宋体" w:cs="宋体"/>
          <w:bCs/>
          <w:sz w:val="24"/>
          <w:szCs w:val="20"/>
        </w:rPr>
      </w:pPr>
    </w:p>
    <w:p w14:paraId="39513491">
      <w:pPr>
        <w:snapToGrid w:val="0"/>
        <w:spacing w:before="120" w:beforeLines="50" w:after="50"/>
        <w:rPr>
          <w:rFonts w:ascii="宋体" w:hAnsi="宋体" w:cs="宋体"/>
          <w:bCs/>
          <w:sz w:val="24"/>
          <w:szCs w:val="20"/>
        </w:rPr>
      </w:pPr>
    </w:p>
    <w:p w14:paraId="136305EC">
      <w:pPr>
        <w:snapToGrid w:val="0"/>
        <w:spacing w:before="120" w:beforeLines="50" w:after="50"/>
        <w:ind w:firstLine="1680" w:firstLineChars="600"/>
        <w:rPr>
          <w:rFonts w:ascii="宋体" w:hAnsi="宋体" w:cs="宋体"/>
          <w:bCs/>
          <w:sz w:val="28"/>
          <w:szCs w:val="21"/>
        </w:rPr>
      </w:pPr>
    </w:p>
    <w:p w14:paraId="12EBB1DC">
      <w:pPr>
        <w:snapToGrid w:val="0"/>
        <w:spacing w:before="120" w:beforeLines="50" w:after="50"/>
        <w:ind w:firstLine="1680" w:firstLineChars="600"/>
        <w:rPr>
          <w:rFonts w:ascii="宋体" w:hAnsi="宋体" w:cs="宋体"/>
          <w:bCs/>
          <w:sz w:val="28"/>
          <w:szCs w:val="21"/>
        </w:rPr>
      </w:pPr>
    </w:p>
    <w:p w14:paraId="66A33894">
      <w:pPr>
        <w:snapToGrid w:val="0"/>
        <w:spacing w:before="120" w:beforeLines="50" w:after="50"/>
        <w:ind w:firstLine="1680" w:firstLineChars="600"/>
        <w:rPr>
          <w:rFonts w:ascii="宋体" w:hAnsi="宋体" w:cs="宋体"/>
          <w:bCs/>
          <w:sz w:val="28"/>
          <w:szCs w:val="21"/>
        </w:rPr>
      </w:pPr>
      <w:r>
        <w:rPr>
          <w:rFonts w:hint="eastAsia" w:ascii="宋体" w:hAnsi="宋体" w:cs="宋体"/>
          <w:bCs/>
          <w:sz w:val="28"/>
          <w:szCs w:val="28"/>
        </w:rPr>
        <w:t>项目名称：</w:t>
      </w:r>
    </w:p>
    <w:p w14:paraId="1CC1409D">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项目编号：</w:t>
      </w:r>
    </w:p>
    <w:p w14:paraId="7B7DA750">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所投分标：</w:t>
      </w:r>
    </w:p>
    <w:p w14:paraId="4D55F05E">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投标人名称：</w:t>
      </w:r>
    </w:p>
    <w:p w14:paraId="41489093">
      <w:pPr>
        <w:pStyle w:val="8"/>
        <w:snapToGrid w:val="0"/>
        <w:spacing w:before="50" w:after="50"/>
        <w:ind w:firstLine="1680" w:firstLineChars="600"/>
        <w:rPr>
          <w:rFonts w:ascii="宋体" w:hAnsi="宋体" w:cs="宋体"/>
          <w:bCs/>
          <w:sz w:val="28"/>
          <w:szCs w:val="28"/>
        </w:rPr>
      </w:pPr>
    </w:p>
    <w:p w14:paraId="1B07C075">
      <w:pPr>
        <w:pStyle w:val="8"/>
        <w:snapToGrid w:val="0"/>
        <w:spacing w:before="50" w:after="50"/>
        <w:ind w:firstLine="1680" w:firstLineChars="600"/>
        <w:rPr>
          <w:rFonts w:ascii="宋体" w:hAnsi="宋体" w:cs="宋体"/>
          <w:bCs/>
          <w:sz w:val="28"/>
          <w:szCs w:val="28"/>
        </w:rPr>
      </w:pPr>
    </w:p>
    <w:p w14:paraId="121D6D7B">
      <w:pPr>
        <w:snapToGrid w:val="0"/>
        <w:spacing w:before="120" w:beforeLines="50" w:after="50"/>
        <w:ind w:firstLine="1680" w:firstLineChars="600"/>
        <w:jc w:val="center"/>
        <w:rPr>
          <w:rFonts w:ascii="宋体" w:hAnsi="宋体" w:cs="宋体"/>
          <w:sz w:val="28"/>
          <w:szCs w:val="28"/>
        </w:rPr>
      </w:pPr>
      <w:r>
        <w:rPr>
          <w:rFonts w:hint="eastAsia" w:ascii="宋体" w:hAnsi="宋体" w:cs="宋体"/>
          <w:sz w:val="28"/>
          <w:szCs w:val="28"/>
        </w:rPr>
        <w:t>年  月  日</w:t>
      </w:r>
    </w:p>
    <w:p w14:paraId="71B2715C">
      <w:pPr>
        <w:snapToGrid w:val="0"/>
        <w:spacing w:before="120" w:beforeLines="50" w:after="50"/>
        <w:rPr>
          <w:rFonts w:ascii="宋体" w:hAnsi="宋体" w:cs="宋体"/>
          <w:sz w:val="24"/>
          <w:szCs w:val="20"/>
        </w:rPr>
      </w:pPr>
      <w:r>
        <w:rPr>
          <w:rFonts w:hint="eastAsia" w:ascii="宋体" w:hAnsi="宋体" w:cs="宋体"/>
          <w:sz w:val="24"/>
          <w:szCs w:val="20"/>
        </w:rPr>
        <w:t xml:space="preserve"> </w:t>
      </w:r>
    </w:p>
    <w:p w14:paraId="300A6244">
      <w:pPr>
        <w:snapToGrid w:val="0"/>
        <w:spacing w:before="120" w:beforeLines="50" w:after="50"/>
        <w:rPr>
          <w:rFonts w:ascii="宋体" w:hAnsi="宋体" w:cs="宋体"/>
          <w:sz w:val="24"/>
          <w:szCs w:val="20"/>
        </w:rPr>
      </w:pPr>
    </w:p>
    <w:p w14:paraId="02FAE820">
      <w:pPr>
        <w:numPr>
          <w:ilvl w:val="2"/>
          <w:numId w:val="9"/>
        </w:numPr>
        <w:snapToGrid w:val="0"/>
        <w:spacing w:before="120" w:beforeLines="50" w:after="50" w:line="360" w:lineRule="auto"/>
        <w:ind w:left="0" w:firstLine="0"/>
        <w:jc w:val="left"/>
        <w:rPr>
          <w:rFonts w:ascii="宋体" w:hAnsi="宋体" w:cs="宋体"/>
          <w:sz w:val="24"/>
          <w:szCs w:val="20"/>
        </w:rPr>
      </w:pPr>
      <w:r>
        <w:rPr>
          <w:rFonts w:hint="eastAsia" w:ascii="宋体" w:hAnsi="宋体" w:cs="宋体"/>
          <w:b/>
          <w:bCs/>
          <w:sz w:val="24"/>
        </w:rPr>
        <w:br w:type="page"/>
      </w:r>
      <w:r>
        <w:rPr>
          <w:rFonts w:hint="eastAsia" w:ascii="宋体" w:hAnsi="宋体" w:cs="宋体"/>
          <w:b/>
          <w:bCs/>
          <w:sz w:val="24"/>
        </w:rPr>
        <w:t>资格证明文件目录</w:t>
      </w:r>
    </w:p>
    <w:p w14:paraId="0A2857CF">
      <w:pPr>
        <w:snapToGrid w:val="0"/>
        <w:spacing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14:paraId="5C16914F">
      <w:pPr>
        <w:snapToGrid w:val="0"/>
        <w:spacing w:before="50" w:after="120" w:afterLines="50"/>
        <w:jc w:val="left"/>
        <w:rPr>
          <w:rFonts w:ascii="宋体" w:hAnsi="宋体" w:cs="宋体"/>
          <w:sz w:val="24"/>
        </w:rPr>
      </w:pPr>
    </w:p>
    <w:p w14:paraId="00AE80DD">
      <w:pPr>
        <w:snapToGrid w:val="0"/>
        <w:spacing w:before="50" w:after="120" w:afterLines="50"/>
        <w:jc w:val="left"/>
        <w:rPr>
          <w:rFonts w:ascii="宋体" w:hAnsi="宋体" w:cs="宋体"/>
          <w:sz w:val="24"/>
        </w:rPr>
      </w:pPr>
    </w:p>
    <w:p w14:paraId="04269410">
      <w:pPr>
        <w:numPr>
          <w:ilvl w:val="2"/>
          <w:numId w:val="9"/>
        </w:numPr>
        <w:snapToGrid w:val="0"/>
        <w:spacing w:before="120" w:beforeLines="50" w:after="50"/>
        <w:ind w:left="0" w:firstLine="0"/>
        <w:jc w:val="left"/>
        <w:rPr>
          <w:rFonts w:ascii="宋体" w:hAnsi="宋体" w:cs="宋体"/>
          <w:b/>
          <w:sz w:val="24"/>
        </w:rPr>
      </w:pPr>
      <w:r>
        <w:rPr>
          <w:rFonts w:hint="eastAsia" w:ascii="宋体" w:hAnsi="宋体" w:cs="宋体"/>
          <w:b/>
          <w:sz w:val="24"/>
        </w:rPr>
        <w:br w:type="page"/>
      </w:r>
      <w:r>
        <w:rPr>
          <w:rFonts w:hint="eastAsia" w:ascii="宋体" w:hAnsi="宋体" w:cs="宋体"/>
          <w:b/>
          <w:sz w:val="28"/>
          <w:szCs w:val="28"/>
        </w:rPr>
        <w:t>投标人直接控股、管理关系信息表</w:t>
      </w:r>
    </w:p>
    <w:p w14:paraId="381FDD9C">
      <w:pPr>
        <w:snapToGrid w:val="0"/>
        <w:spacing w:before="50" w:after="120" w:afterLines="50"/>
        <w:jc w:val="center"/>
        <w:rPr>
          <w:rFonts w:ascii="宋体" w:hAnsi="宋体" w:cs="宋体"/>
          <w:b/>
          <w:sz w:val="28"/>
          <w:szCs w:val="28"/>
        </w:rPr>
      </w:pPr>
    </w:p>
    <w:p w14:paraId="729790D8">
      <w:pPr>
        <w:snapToGrid w:val="0"/>
        <w:spacing w:before="50" w:after="120" w:afterLines="50" w:line="360" w:lineRule="auto"/>
        <w:jc w:val="center"/>
        <w:rPr>
          <w:rFonts w:ascii="宋体" w:hAnsi="宋体" w:cs="宋体"/>
          <w:b/>
          <w:sz w:val="32"/>
          <w:szCs w:val="32"/>
        </w:rPr>
      </w:pPr>
      <w:r>
        <w:rPr>
          <w:rFonts w:hint="eastAsia" w:ascii="宋体" w:hAnsi="宋体" w:cs="宋体"/>
          <w:b/>
          <w:sz w:val="32"/>
          <w:szCs w:val="32"/>
        </w:rPr>
        <w:t>投标人直接控股股东信息表</w:t>
      </w:r>
    </w:p>
    <w:tbl>
      <w:tblPr>
        <w:tblStyle w:val="48"/>
        <w:tblW w:w="9476" w:type="dxa"/>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5C1A195B">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14206F">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83881B">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D8902A4">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90767C">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9C0E4B">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780F2403">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40B813">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4D5FC1">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F4EC6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98598CB">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F959DAD">
            <w:pPr>
              <w:spacing w:line="360" w:lineRule="auto"/>
              <w:jc w:val="center"/>
              <w:rPr>
                <w:rFonts w:ascii="宋体" w:hAnsi="宋体" w:cs="宋体"/>
                <w:kern w:val="0"/>
                <w:sz w:val="24"/>
              </w:rPr>
            </w:pPr>
          </w:p>
        </w:tc>
      </w:tr>
      <w:tr w14:paraId="4E7C2A8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86FF172">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6D770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3AB79E">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A76950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C662609">
            <w:pPr>
              <w:spacing w:line="360" w:lineRule="auto"/>
              <w:jc w:val="center"/>
              <w:rPr>
                <w:rFonts w:ascii="宋体" w:hAnsi="宋体" w:cs="宋体"/>
                <w:kern w:val="0"/>
                <w:sz w:val="24"/>
              </w:rPr>
            </w:pPr>
          </w:p>
        </w:tc>
      </w:tr>
      <w:tr w14:paraId="3BE0DBDC">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ABFBEC">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CCB894">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C262340">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F23934A">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9EEA369">
            <w:pPr>
              <w:spacing w:line="360" w:lineRule="auto"/>
              <w:jc w:val="center"/>
              <w:rPr>
                <w:rFonts w:ascii="宋体" w:hAnsi="宋体" w:cs="宋体"/>
                <w:kern w:val="0"/>
                <w:sz w:val="24"/>
              </w:rPr>
            </w:pPr>
          </w:p>
        </w:tc>
      </w:tr>
    </w:tbl>
    <w:p w14:paraId="41E6AC2C">
      <w:pPr>
        <w:snapToGrid w:val="0"/>
        <w:spacing w:line="360" w:lineRule="auto"/>
        <w:jc w:val="left"/>
        <w:rPr>
          <w:rFonts w:ascii="楷体" w:hAnsi="楷体" w:eastAsia="楷体" w:cs="宋体"/>
          <w:sz w:val="24"/>
        </w:rPr>
      </w:pPr>
    </w:p>
    <w:p w14:paraId="6E1E0FC0">
      <w:pPr>
        <w:snapToGrid w:val="0"/>
        <w:spacing w:line="360" w:lineRule="auto"/>
        <w:jc w:val="left"/>
        <w:rPr>
          <w:rFonts w:ascii="楷体" w:hAnsi="楷体" w:eastAsia="楷体" w:cs="宋体"/>
          <w:b/>
          <w:sz w:val="24"/>
        </w:rPr>
      </w:pPr>
      <w:r>
        <w:rPr>
          <w:rFonts w:hint="eastAsia" w:ascii="楷体" w:hAnsi="楷体" w:eastAsia="楷体" w:cs="宋体"/>
          <w:b/>
          <w:sz w:val="24"/>
        </w:rPr>
        <w:t>注：</w:t>
      </w:r>
    </w:p>
    <w:p w14:paraId="6C3451D6">
      <w:pPr>
        <w:snapToGrid w:val="0"/>
        <w:spacing w:line="360" w:lineRule="auto"/>
        <w:ind w:firstLine="480" w:firstLineChars="200"/>
        <w:jc w:val="left"/>
        <w:rPr>
          <w:rFonts w:ascii="楷体" w:hAnsi="楷体" w:eastAsia="楷体" w:cs="宋体"/>
          <w:sz w:val="24"/>
        </w:rPr>
      </w:pPr>
      <w:r>
        <w:rPr>
          <w:rFonts w:ascii="楷体" w:hAnsi="楷体" w:eastAsia="楷体" w:cs="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20052088">
      <w:pPr>
        <w:snapToGrid w:val="0"/>
        <w:spacing w:line="360" w:lineRule="auto"/>
        <w:ind w:firstLine="480" w:firstLineChars="200"/>
        <w:jc w:val="left"/>
        <w:rPr>
          <w:rFonts w:ascii="楷体" w:hAnsi="楷体" w:eastAsia="楷体" w:cs="宋体"/>
          <w:sz w:val="24"/>
        </w:rPr>
      </w:pPr>
      <w:r>
        <w:rPr>
          <w:rFonts w:ascii="楷体" w:hAnsi="楷体" w:eastAsia="楷体" w:cs="宋体"/>
          <w:sz w:val="24"/>
        </w:rPr>
        <w:t>2.本表所指的控股关系仅限于直接控股关系，不包括间接的控股关系。公司实际控制人与公司之间的关系不属于本表所指的直接控股关系。</w:t>
      </w:r>
    </w:p>
    <w:p w14:paraId="4D383F8E">
      <w:pPr>
        <w:snapToGrid w:val="0"/>
        <w:spacing w:line="360" w:lineRule="auto"/>
        <w:ind w:firstLine="480" w:firstLineChars="200"/>
        <w:jc w:val="left"/>
        <w:rPr>
          <w:rFonts w:ascii="楷体" w:hAnsi="楷体" w:eastAsia="楷体" w:cs="宋体"/>
          <w:sz w:val="24"/>
        </w:rPr>
      </w:pPr>
      <w:r>
        <w:rPr>
          <w:rFonts w:ascii="楷体" w:hAnsi="楷体" w:eastAsia="楷体" w:cs="宋体"/>
          <w:sz w:val="24"/>
        </w:rPr>
        <w:t>3.供应商不存在直接控股股东的，则填“无”。</w:t>
      </w:r>
    </w:p>
    <w:p w14:paraId="79941646">
      <w:pPr>
        <w:snapToGrid w:val="0"/>
        <w:spacing w:line="360" w:lineRule="auto"/>
        <w:jc w:val="left"/>
        <w:rPr>
          <w:rFonts w:ascii="宋体" w:hAnsi="宋体" w:cs="宋体"/>
          <w:sz w:val="24"/>
        </w:rPr>
      </w:pPr>
    </w:p>
    <w:p w14:paraId="542E0BF9">
      <w:pPr>
        <w:snapToGrid w:val="0"/>
        <w:spacing w:line="360" w:lineRule="auto"/>
        <w:jc w:val="left"/>
        <w:rPr>
          <w:rFonts w:ascii="宋体" w:hAnsi="宋体" w:cs="宋体"/>
          <w:sz w:val="24"/>
        </w:rPr>
      </w:pPr>
    </w:p>
    <w:p w14:paraId="27354E48">
      <w:pPr>
        <w:snapToGrid w:val="0"/>
        <w:spacing w:line="360" w:lineRule="auto"/>
        <w:jc w:val="left"/>
        <w:rPr>
          <w:rFonts w:ascii="宋体" w:hAnsi="宋体" w:cs="宋体"/>
          <w:sz w:val="24"/>
        </w:rPr>
      </w:pPr>
    </w:p>
    <w:p w14:paraId="795CB540">
      <w:pPr>
        <w:snapToGrid w:val="0"/>
        <w:spacing w:line="360" w:lineRule="auto"/>
        <w:jc w:val="left"/>
        <w:rPr>
          <w:rFonts w:ascii="宋体" w:hAnsi="宋体" w:cs="宋体"/>
          <w:sz w:val="24"/>
        </w:rPr>
      </w:pPr>
    </w:p>
    <w:p w14:paraId="531FAD31">
      <w:pPr>
        <w:snapToGrid w:val="0"/>
        <w:spacing w:before="120" w:beforeLines="50" w:line="360" w:lineRule="auto"/>
        <w:ind w:right="480" w:firstLine="3967" w:firstLineChars="1653"/>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0FB4C9E7">
      <w:pPr>
        <w:snapToGrid w:val="0"/>
        <w:spacing w:before="120" w:beforeLines="50" w:after="50" w:line="360" w:lineRule="auto"/>
        <w:ind w:right="480" w:firstLine="4080" w:firstLineChars="1700"/>
        <w:rPr>
          <w:rFonts w:ascii="宋体" w:hAnsi="宋体" w:cs="宋体"/>
          <w:sz w:val="24"/>
          <w:u w:val="single"/>
        </w:rPr>
      </w:pPr>
      <w:r>
        <w:rPr>
          <w:rFonts w:hint="eastAsia" w:ascii="宋体" w:hAnsi="宋体" w:cs="宋体"/>
          <w:sz w:val="24"/>
        </w:rPr>
        <w:t>投标人（公章）：</w:t>
      </w:r>
      <w:r>
        <w:rPr>
          <w:rFonts w:hint="eastAsia" w:ascii="宋体" w:hAnsi="宋体" w:cs="宋体"/>
          <w:sz w:val="24"/>
          <w:u w:val="single"/>
        </w:rPr>
        <w:t xml:space="preserve">                 </w:t>
      </w:r>
    </w:p>
    <w:p w14:paraId="4809A7CF">
      <w:pPr>
        <w:snapToGrid w:val="0"/>
        <w:spacing w:before="120" w:beforeLines="50" w:after="50" w:line="360" w:lineRule="auto"/>
        <w:ind w:right="480" w:firstLine="4080" w:firstLineChars="1700"/>
        <w:rPr>
          <w:rFonts w:ascii="宋体" w:hAnsi="宋体" w:cs="宋体"/>
          <w:sz w:val="24"/>
        </w:rPr>
      </w:pP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69DA1010">
      <w:pPr>
        <w:snapToGrid w:val="0"/>
        <w:jc w:val="center"/>
        <w:rPr>
          <w:rFonts w:ascii="宋体" w:hAnsi="宋体" w:cs="宋体"/>
          <w:b/>
          <w:sz w:val="28"/>
          <w:szCs w:val="28"/>
        </w:rPr>
      </w:pPr>
    </w:p>
    <w:p w14:paraId="3FED7678">
      <w:pPr>
        <w:snapToGrid w:val="0"/>
        <w:spacing w:line="360" w:lineRule="auto"/>
        <w:jc w:val="center"/>
        <w:rPr>
          <w:rFonts w:ascii="宋体" w:hAnsi="宋体" w:cs="宋体"/>
          <w:sz w:val="32"/>
          <w:szCs w:val="32"/>
        </w:rPr>
      </w:pPr>
      <w:r>
        <w:rPr>
          <w:rFonts w:hint="eastAsia" w:ascii="宋体" w:hAnsi="宋体" w:cs="宋体"/>
          <w:b/>
          <w:sz w:val="32"/>
          <w:szCs w:val="32"/>
        </w:rPr>
        <w:br w:type="page"/>
      </w:r>
      <w:r>
        <w:rPr>
          <w:rFonts w:hint="eastAsia" w:ascii="宋体" w:hAnsi="宋体" w:cs="宋体"/>
          <w:b/>
          <w:sz w:val="32"/>
          <w:szCs w:val="32"/>
        </w:rPr>
        <w:t>投标人直接管理关系信息表</w:t>
      </w:r>
    </w:p>
    <w:tbl>
      <w:tblPr>
        <w:tblStyle w:val="48"/>
        <w:tblW w:w="9652" w:type="dxa"/>
        <w:tblInd w:w="0" w:type="dxa"/>
        <w:tblLayout w:type="fixed"/>
        <w:tblCellMar>
          <w:top w:w="0" w:type="dxa"/>
          <w:left w:w="0" w:type="dxa"/>
          <w:bottom w:w="0" w:type="dxa"/>
          <w:right w:w="0" w:type="dxa"/>
        </w:tblCellMar>
      </w:tblPr>
      <w:tblGrid>
        <w:gridCol w:w="1005"/>
        <w:gridCol w:w="2659"/>
        <w:gridCol w:w="3924"/>
        <w:gridCol w:w="2064"/>
      </w:tblGrid>
      <w:tr w14:paraId="4C6A6707">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E35A966">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6EEA10E">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8C120A">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61CA16C">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4F5F623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EF46070">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331E7AA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6625B9A9">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53C4068">
            <w:pPr>
              <w:spacing w:line="360" w:lineRule="auto"/>
              <w:jc w:val="center"/>
              <w:rPr>
                <w:rFonts w:ascii="宋体" w:hAnsi="宋体" w:cs="宋体"/>
                <w:kern w:val="0"/>
                <w:sz w:val="24"/>
              </w:rPr>
            </w:pPr>
          </w:p>
        </w:tc>
      </w:tr>
      <w:tr w14:paraId="7FB7DDC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1E68DA5F">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75520E6">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52A7F00A">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3C1B060">
            <w:pPr>
              <w:spacing w:line="360" w:lineRule="auto"/>
              <w:jc w:val="center"/>
              <w:rPr>
                <w:rFonts w:ascii="宋体" w:hAnsi="宋体" w:cs="宋体"/>
                <w:kern w:val="0"/>
                <w:sz w:val="24"/>
              </w:rPr>
            </w:pPr>
          </w:p>
        </w:tc>
      </w:tr>
      <w:tr w14:paraId="6CF80F4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7B2D0D33">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C510AAD">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0FD2DE08">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tcMar>
              <w:top w:w="120" w:type="dxa"/>
              <w:left w:w="120" w:type="dxa"/>
              <w:bottom w:w="120" w:type="dxa"/>
              <w:right w:w="120" w:type="dxa"/>
            </w:tcMar>
            <w:vAlign w:val="center"/>
          </w:tcPr>
          <w:p w14:paraId="4A8876D1">
            <w:pPr>
              <w:spacing w:line="360" w:lineRule="auto"/>
              <w:jc w:val="center"/>
              <w:rPr>
                <w:rFonts w:ascii="宋体" w:hAnsi="宋体" w:cs="宋体"/>
                <w:kern w:val="0"/>
                <w:sz w:val="24"/>
              </w:rPr>
            </w:pPr>
          </w:p>
        </w:tc>
      </w:tr>
    </w:tbl>
    <w:p w14:paraId="46CF6587">
      <w:pPr>
        <w:snapToGrid w:val="0"/>
        <w:spacing w:line="360" w:lineRule="auto"/>
        <w:jc w:val="left"/>
        <w:rPr>
          <w:rFonts w:ascii="楷体" w:hAnsi="楷体" w:eastAsia="楷体" w:cs="宋体"/>
          <w:sz w:val="24"/>
        </w:rPr>
      </w:pPr>
    </w:p>
    <w:p w14:paraId="18AE7DE7">
      <w:pPr>
        <w:snapToGrid w:val="0"/>
        <w:spacing w:line="360" w:lineRule="auto"/>
        <w:jc w:val="left"/>
        <w:rPr>
          <w:rFonts w:ascii="楷体" w:hAnsi="楷体" w:eastAsia="楷体" w:cs="宋体"/>
          <w:b/>
          <w:sz w:val="24"/>
        </w:rPr>
      </w:pPr>
      <w:r>
        <w:rPr>
          <w:rFonts w:hint="eastAsia" w:ascii="楷体" w:hAnsi="楷体" w:eastAsia="楷体" w:cs="宋体"/>
          <w:b/>
          <w:sz w:val="24"/>
        </w:rPr>
        <w:t>注：</w:t>
      </w:r>
    </w:p>
    <w:p w14:paraId="1DA0D0A0">
      <w:pPr>
        <w:snapToGrid w:val="0"/>
        <w:spacing w:line="360" w:lineRule="auto"/>
        <w:ind w:firstLine="480" w:firstLineChars="200"/>
        <w:jc w:val="left"/>
        <w:rPr>
          <w:rFonts w:ascii="楷体" w:hAnsi="楷体" w:eastAsia="楷体" w:cs="宋体"/>
          <w:sz w:val="24"/>
        </w:rPr>
      </w:pPr>
      <w:r>
        <w:rPr>
          <w:rFonts w:ascii="楷体" w:hAnsi="楷体" w:eastAsia="楷体" w:cs="宋体"/>
          <w:sz w:val="24"/>
        </w:rPr>
        <w:t>1.管理关系：是指不具有出资持股关系的其他单位之间存在的管理与被管理关系，如一些上下级关系的事业单位和团体组织。</w:t>
      </w:r>
    </w:p>
    <w:p w14:paraId="6C43E8E6">
      <w:pPr>
        <w:snapToGrid w:val="0"/>
        <w:spacing w:line="360" w:lineRule="auto"/>
        <w:ind w:firstLine="480" w:firstLineChars="200"/>
        <w:jc w:val="left"/>
        <w:rPr>
          <w:rFonts w:ascii="楷体" w:hAnsi="楷体" w:eastAsia="楷体" w:cs="宋体"/>
          <w:sz w:val="24"/>
        </w:rPr>
      </w:pPr>
      <w:r>
        <w:rPr>
          <w:rFonts w:ascii="楷体" w:hAnsi="楷体" w:eastAsia="楷体" w:cs="宋体"/>
          <w:sz w:val="24"/>
        </w:rPr>
        <w:t>2.</w:t>
      </w:r>
      <w:r>
        <w:rPr>
          <w:rFonts w:hint="eastAsia" w:ascii="楷体" w:hAnsi="楷体" w:eastAsia="楷体" w:cs="宋体"/>
          <w:spacing w:val="-6"/>
          <w:sz w:val="24"/>
        </w:rPr>
        <w:t>本表所指的管理关系仅限于直接管理关系，不包括间接的管理关系。</w:t>
      </w:r>
    </w:p>
    <w:p w14:paraId="2DAB309A">
      <w:pPr>
        <w:snapToGrid w:val="0"/>
        <w:spacing w:line="360" w:lineRule="auto"/>
        <w:ind w:firstLine="480" w:firstLineChars="200"/>
        <w:jc w:val="left"/>
        <w:rPr>
          <w:rFonts w:ascii="楷体" w:hAnsi="楷体" w:eastAsia="楷体" w:cs="宋体"/>
          <w:sz w:val="24"/>
        </w:rPr>
      </w:pPr>
      <w:r>
        <w:rPr>
          <w:rFonts w:ascii="楷体" w:hAnsi="楷体" w:eastAsia="楷体" w:cs="宋体"/>
          <w:sz w:val="24"/>
        </w:rPr>
        <w:t>3.供应商不存在直接管理关系的，则填“无”。</w:t>
      </w:r>
    </w:p>
    <w:p w14:paraId="30D83885">
      <w:pPr>
        <w:snapToGrid w:val="0"/>
        <w:spacing w:line="360" w:lineRule="auto"/>
        <w:jc w:val="left"/>
        <w:rPr>
          <w:rFonts w:ascii="宋体" w:hAnsi="宋体" w:cs="宋体"/>
          <w:sz w:val="24"/>
        </w:rPr>
      </w:pPr>
    </w:p>
    <w:p w14:paraId="79A2956E">
      <w:pPr>
        <w:snapToGrid w:val="0"/>
        <w:spacing w:line="360" w:lineRule="auto"/>
        <w:jc w:val="left"/>
        <w:rPr>
          <w:rFonts w:ascii="宋体" w:hAnsi="宋体" w:cs="宋体"/>
          <w:sz w:val="24"/>
        </w:rPr>
      </w:pPr>
    </w:p>
    <w:p w14:paraId="351B85F3">
      <w:pPr>
        <w:snapToGrid w:val="0"/>
        <w:spacing w:line="360" w:lineRule="auto"/>
        <w:jc w:val="left"/>
        <w:rPr>
          <w:rFonts w:ascii="宋体" w:hAnsi="宋体" w:cs="宋体"/>
          <w:sz w:val="24"/>
        </w:rPr>
      </w:pPr>
    </w:p>
    <w:p w14:paraId="7DD0DA1C">
      <w:pPr>
        <w:snapToGrid w:val="0"/>
        <w:spacing w:line="360" w:lineRule="auto"/>
        <w:jc w:val="left"/>
        <w:rPr>
          <w:rFonts w:ascii="宋体" w:hAnsi="宋体" w:cs="宋体"/>
          <w:sz w:val="24"/>
        </w:rPr>
      </w:pPr>
    </w:p>
    <w:p w14:paraId="6F0C803D">
      <w:pPr>
        <w:snapToGrid w:val="0"/>
        <w:spacing w:line="360" w:lineRule="auto"/>
        <w:jc w:val="left"/>
        <w:rPr>
          <w:rFonts w:ascii="宋体" w:hAnsi="宋体" w:cs="宋体"/>
          <w:sz w:val="24"/>
        </w:rPr>
      </w:pPr>
    </w:p>
    <w:p w14:paraId="4332CB72">
      <w:pPr>
        <w:snapToGrid w:val="0"/>
        <w:spacing w:line="360" w:lineRule="auto"/>
        <w:jc w:val="left"/>
        <w:rPr>
          <w:rFonts w:ascii="宋体" w:hAnsi="宋体" w:cs="宋体"/>
          <w:sz w:val="24"/>
        </w:rPr>
      </w:pPr>
    </w:p>
    <w:p w14:paraId="52D22195">
      <w:pPr>
        <w:snapToGrid w:val="0"/>
        <w:spacing w:line="360" w:lineRule="auto"/>
        <w:jc w:val="left"/>
        <w:rPr>
          <w:rFonts w:ascii="宋体" w:hAnsi="宋体" w:cs="宋体"/>
          <w:sz w:val="24"/>
        </w:rPr>
      </w:pPr>
    </w:p>
    <w:p w14:paraId="63686B22">
      <w:pPr>
        <w:snapToGrid w:val="0"/>
        <w:spacing w:before="120" w:beforeLines="50" w:line="360" w:lineRule="auto"/>
        <w:ind w:right="480" w:firstLine="3967" w:firstLineChars="1653"/>
        <w:rPr>
          <w:rFonts w:ascii="宋体" w:hAnsi="宋体" w:cs="宋体"/>
          <w:sz w:val="24"/>
          <w:u w:val="single"/>
        </w:rPr>
      </w:pPr>
      <w:r>
        <w:rPr>
          <w:rFonts w:hint="eastAsia" w:ascii="宋体" w:hAnsi="宋体" w:cs="宋体"/>
          <w:sz w:val="24"/>
        </w:rPr>
        <w:t>法定代表人或者委托代理人（签字）：</w:t>
      </w:r>
      <w:r>
        <w:rPr>
          <w:rFonts w:hint="eastAsia" w:ascii="宋体" w:hAnsi="宋体" w:cs="宋体"/>
          <w:sz w:val="24"/>
          <w:u w:val="single"/>
        </w:rPr>
        <w:t xml:space="preserve">             </w:t>
      </w:r>
    </w:p>
    <w:p w14:paraId="6507516C">
      <w:pPr>
        <w:snapToGrid w:val="0"/>
        <w:spacing w:before="120" w:beforeLines="50" w:after="50" w:line="360" w:lineRule="auto"/>
        <w:ind w:right="480" w:firstLine="5520" w:firstLineChars="2300"/>
        <w:rPr>
          <w:rFonts w:ascii="宋体" w:hAnsi="宋体" w:cs="宋体"/>
          <w:sz w:val="24"/>
        </w:rPr>
      </w:pPr>
      <w:r>
        <w:rPr>
          <w:rFonts w:hint="eastAsia" w:ascii="宋体" w:hAnsi="宋体" w:cs="宋体"/>
          <w:sz w:val="24"/>
        </w:rPr>
        <w:t>投标人（公章）：</w:t>
      </w:r>
      <w:r>
        <w:rPr>
          <w:rFonts w:hint="eastAsia" w:ascii="宋体" w:hAnsi="宋体" w:cs="宋体"/>
          <w:sz w:val="24"/>
          <w:u w:val="single"/>
        </w:rPr>
        <w:t xml:space="preserve">                 </w:t>
      </w:r>
    </w:p>
    <w:p w14:paraId="7814EDD3">
      <w:pPr>
        <w:snapToGrid w:val="0"/>
        <w:spacing w:before="120" w:beforeLines="50" w:after="50" w:line="360" w:lineRule="auto"/>
        <w:ind w:right="480" w:firstLine="240" w:firstLineChars="100"/>
        <w:jc w:val="right"/>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2808E629">
      <w:pPr>
        <w:snapToGrid w:val="0"/>
        <w:spacing w:before="50" w:after="120" w:afterLines="50"/>
        <w:jc w:val="left"/>
        <w:rPr>
          <w:rFonts w:ascii="宋体" w:hAnsi="宋体" w:cs="宋体"/>
          <w:szCs w:val="21"/>
        </w:rPr>
      </w:pPr>
    </w:p>
    <w:p w14:paraId="4BC5DF8E">
      <w:pPr>
        <w:snapToGrid w:val="0"/>
        <w:spacing w:before="120" w:beforeLines="50" w:after="50"/>
        <w:jc w:val="left"/>
        <w:rPr>
          <w:rFonts w:ascii="宋体" w:hAnsi="宋体" w:cs="宋体"/>
          <w:b/>
          <w:sz w:val="24"/>
          <w:szCs w:val="20"/>
        </w:rPr>
      </w:pPr>
    </w:p>
    <w:p w14:paraId="095E5776">
      <w:pPr>
        <w:numPr>
          <w:ilvl w:val="2"/>
          <w:numId w:val="9"/>
        </w:numPr>
        <w:snapToGrid w:val="0"/>
        <w:spacing w:before="120" w:beforeLines="50" w:after="50"/>
        <w:ind w:left="0" w:firstLine="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投标声明格式</w:t>
      </w:r>
    </w:p>
    <w:p w14:paraId="6E2A2322">
      <w:pPr>
        <w:snapToGrid w:val="0"/>
        <w:spacing w:before="50" w:after="120" w:afterLines="50"/>
        <w:jc w:val="left"/>
        <w:rPr>
          <w:rFonts w:ascii="宋体" w:hAnsi="宋体" w:cs="宋体"/>
        </w:rPr>
      </w:pPr>
    </w:p>
    <w:p w14:paraId="37CD71F0">
      <w:pPr>
        <w:snapToGrid w:val="0"/>
        <w:spacing w:line="360" w:lineRule="auto"/>
        <w:jc w:val="center"/>
        <w:rPr>
          <w:rFonts w:ascii="宋体" w:hAnsi="宋体" w:cs="宋体"/>
          <w:b/>
          <w:sz w:val="32"/>
          <w:szCs w:val="32"/>
        </w:rPr>
      </w:pPr>
      <w:r>
        <w:rPr>
          <w:rFonts w:hint="eastAsia" w:ascii="宋体" w:hAnsi="宋体" w:cs="宋体"/>
          <w:b/>
          <w:sz w:val="32"/>
          <w:szCs w:val="32"/>
        </w:rPr>
        <w:t>投标声明</w:t>
      </w:r>
    </w:p>
    <w:p w14:paraId="007C7082">
      <w:pPr>
        <w:snapToGrid w:val="0"/>
        <w:spacing w:before="50" w:after="120" w:afterLines="50"/>
        <w:jc w:val="center"/>
        <w:rPr>
          <w:rFonts w:ascii="宋体" w:hAnsi="宋体" w:cs="宋体"/>
          <w:bCs/>
          <w:sz w:val="44"/>
          <w:szCs w:val="44"/>
        </w:rPr>
      </w:pPr>
    </w:p>
    <w:p w14:paraId="510B0519">
      <w:pPr>
        <w:spacing w:line="400" w:lineRule="exact"/>
        <w:contextualSpacing/>
        <w:jc w:val="left"/>
        <w:rPr>
          <w:rFonts w:ascii="宋体" w:hAnsi="宋体" w:cs="宋体"/>
          <w:sz w:val="24"/>
        </w:rPr>
      </w:pPr>
      <w:r>
        <w:rPr>
          <w:rFonts w:hint="eastAsia" w:ascii="宋体" w:hAnsi="宋体" w:cs="宋体"/>
          <w:sz w:val="24"/>
        </w:rPr>
        <w:t>（采购人名称）：</w:t>
      </w:r>
    </w:p>
    <w:p w14:paraId="7372D712">
      <w:pPr>
        <w:spacing w:line="400" w:lineRule="exact"/>
        <w:ind w:firstLine="523" w:firstLineChars="218"/>
        <w:contextualSpacing/>
        <w:jc w:val="left"/>
        <w:rPr>
          <w:rFonts w:ascii="宋体" w:hAnsi="宋体" w:cs="宋体"/>
          <w:sz w:val="24"/>
        </w:rPr>
      </w:pPr>
      <w:r>
        <w:rPr>
          <w:rFonts w:hint="eastAsia" w:ascii="宋体" w:hAnsi="宋体" w:cs="宋体"/>
          <w:sz w:val="24"/>
        </w:rPr>
        <w:t>我方参加贵单位组织</w:t>
      </w:r>
      <w:r>
        <w:rPr>
          <w:rFonts w:hint="eastAsia" w:ascii="宋体" w:hAnsi="宋体" w:cs="宋体"/>
          <w:sz w:val="24"/>
          <w:u w:val="single"/>
        </w:rPr>
        <w:t xml:space="preserve">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）的政府采购活动。我方在此郑重声明：</w:t>
      </w:r>
    </w:p>
    <w:p w14:paraId="68216A71">
      <w:pPr>
        <w:spacing w:line="400" w:lineRule="exact"/>
        <w:ind w:firstLine="480" w:firstLineChars="200"/>
        <w:contextualSpacing/>
        <w:jc w:val="left"/>
        <w:rPr>
          <w:rFonts w:ascii="宋体" w:hAnsi="宋体" w:cs="宋体"/>
          <w:sz w:val="24"/>
        </w:rPr>
      </w:pPr>
      <w:r>
        <w:rPr>
          <w:rFonts w:hint="eastAsia" w:ascii="宋体" w:hAnsi="宋体" w:cs="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3CA6777C">
      <w:pPr>
        <w:spacing w:line="400" w:lineRule="exact"/>
        <w:ind w:firstLine="480" w:firstLineChars="200"/>
        <w:contextualSpacing/>
        <w:jc w:val="left"/>
        <w:rPr>
          <w:rFonts w:ascii="宋体" w:hAnsi="宋体" w:cs="宋体"/>
          <w:sz w:val="24"/>
        </w:rPr>
      </w:pPr>
      <w:r>
        <w:rPr>
          <w:rFonts w:hint="eastAsia" w:ascii="宋体" w:hAnsi="宋体" w:cs="宋体"/>
          <w:sz w:val="24"/>
        </w:rPr>
        <w:t>2.我方不是为本次采购项目提供整体设计、规范编制或者项目管理、监理、检测等服务的供应商。</w:t>
      </w:r>
    </w:p>
    <w:p w14:paraId="11319163">
      <w:pPr>
        <w:spacing w:line="400" w:lineRule="exact"/>
        <w:ind w:firstLine="480" w:firstLineChars="200"/>
        <w:contextualSpacing/>
        <w:jc w:val="left"/>
        <w:rPr>
          <w:rFonts w:ascii="宋体" w:hAnsi="宋体" w:cs="宋体"/>
          <w:sz w:val="24"/>
        </w:rPr>
      </w:pPr>
      <w:r>
        <w:rPr>
          <w:rFonts w:hint="eastAsia" w:ascii="宋体" w:hAnsi="宋体" w:cs="宋体"/>
          <w:sz w:val="24"/>
        </w:rPr>
        <w:t>3.我方承诺符合《中华人民共和国政府采购法》第二十二条规定：</w:t>
      </w:r>
    </w:p>
    <w:p w14:paraId="7DD2B118">
      <w:pPr>
        <w:spacing w:line="400" w:lineRule="exact"/>
        <w:ind w:firstLine="480" w:firstLineChars="200"/>
        <w:contextualSpacing/>
        <w:jc w:val="left"/>
        <w:rPr>
          <w:rFonts w:ascii="宋体" w:hAnsi="宋体" w:cs="宋体"/>
          <w:sz w:val="24"/>
        </w:rPr>
      </w:pPr>
      <w:r>
        <w:rPr>
          <w:rFonts w:hint="eastAsia" w:ascii="宋体" w:hAnsi="宋体" w:cs="宋体"/>
          <w:sz w:val="24"/>
        </w:rPr>
        <w:t>（一）具有独立承担民事责任的能力；</w:t>
      </w:r>
    </w:p>
    <w:p w14:paraId="05CB949A">
      <w:pPr>
        <w:spacing w:line="400" w:lineRule="exact"/>
        <w:ind w:firstLine="480" w:firstLineChars="200"/>
        <w:contextualSpacing/>
        <w:jc w:val="left"/>
        <w:rPr>
          <w:rFonts w:ascii="宋体" w:hAnsi="宋体" w:cs="宋体"/>
          <w:sz w:val="24"/>
        </w:rPr>
      </w:pPr>
      <w:r>
        <w:rPr>
          <w:rFonts w:hint="eastAsia" w:ascii="宋体" w:hAnsi="宋体" w:cs="宋体"/>
          <w:sz w:val="24"/>
        </w:rPr>
        <w:t>（二）具有良好的商业信誉和健全的财务会计制度；</w:t>
      </w:r>
    </w:p>
    <w:p w14:paraId="1DFA1F43">
      <w:pPr>
        <w:spacing w:line="400" w:lineRule="exact"/>
        <w:ind w:firstLine="480" w:firstLineChars="200"/>
        <w:contextualSpacing/>
        <w:jc w:val="left"/>
        <w:rPr>
          <w:rFonts w:ascii="宋体" w:hAnsi="宋体" w:cs="宋体"/>
          <w:sz w:val="24"/>
        </w:rPr>
      </w:pPr>
      <w:r>
        <w:rPr>
          <w:rFonts w:hint="eastAsia" w:ascii="宋体" w:hAnsi="宋体" w:cs="宋体"/>
          <w:sz w:val="24"/>
        </w:rPr>
        <w:t>（三）具有履行合同所必需的设备和专业技术能力；</w:t>
      </w:r>
    </w:p>
    <w:p w14:paraId="63920E68">
      <w:pPr>
        <w:spacing w:line="400" w:lineRule="exact"/>
        <w:ind w:firstLine="480" w:firstLineChars="200"/>
        <w:contextualSpacing/>
        <w:jc w:val="left"/>
        <w:rPr>
          <w:rFonts w:ascii="宋体" w:hAnsi="宋体" w:cs="宋体"/>
          <w:sz w:val="24"/>
        </w:rPr>
      </w:pPr>
      <w:r>
        <w:rPr>
          <w:rFonts w:hint="eastAsia" w:ascii="宋体" w:hAnsi="宋体" w:cs="宋体"/>
          <w:sz w:val="24"/>
        </w:rPr>
        <w:t>（四）有依法缴纳税收和社会保障资金的良好记录；</w:t>
      </w:r>
    </w:p>
    <w:p w14:paraId="7958CB92">
      <w:pPr>
        <w:spacing w:line="400" w:lineRule="exact"/>
        <w:ind w:firstLine="480" w:firstLineChars="200"/>
        <w:contextualSpacing/>
        <w:jc w:val="left"/>
        <w:rPr>
          <w:rFonts w:ascii="宋体" w:hAnsi="宋体" w:cs="宋体"/>
          <w:sz w:val="24"/>
        </w:rPr>
      </w:pPr>
      <w:r>
        <w:rPr>
          <w:rFonts w:hint="eastAsia" w:ascii="宋体" w:hAnsi="宋体" w:cs="宋体"/>
          <w:sz w:val="24"/>
        </w:rPr>
        <w:t>（五）参加政府采购活动前三年内，在经营活动中没有重大违法记录；</w:t>
      </w:r>
    </w:p>
    <w:p w14:paraId="6CCD60DF">
      <w:pPr>
        <w:spacing w:line="400" w:lineRule="exact"/>
        <w:ind w:firstLine="480" w:firstLineChars="200"/>
        <w:contextualSpacing/>
        <w:jc w:val="left"/>
        <w:rPr>
          <w:rFonts w:ascii="宋体" w:hAnsi="宋体" w:cs="宋体"/>
          <w:sz w:val="24"/>
        </w:rPr>
      </w:pPr>
      <w:r>
        <w:rPr>
          <w:rFonts w:hint="eastAsia" w:ascii="宋体" w:hAnsi="宋体" w:cs="宋体"/>
          <w:sz w:val="24"/>
        </w:rPr>
        <w:t>（六）法律、行政法规规定的其他条件。</w:t>
      </w:r>
    </w:p>
    <w:p w14:paraId="2746206D">
      <w:pPr>
        <w:spacing w:line="400" w:lineRule="exact"/>
        <w:ind w:firstLine="480" w:firstLineChars="200"/>
        <w:contextualSpacing/>
        <w:jc w:val="left"/>
        <w:rPr>
          <w:rFonts w:ascii="宋体" w:hAnsi="宋体" w:cs="宋体"/>
          <w:sz w:val="24"/>
        </w:rPr>
      </w:pPr>
      <w:r>
        <w:rPr>
          <w:rFonts w:hint="eastAsia" w:ascii="宋体" w:hAnsi="宋体" w:cs="宋体"/>
          <w:sz w:val="24"/>
        </w:rPr>
        <w:t>4.以上事项如有虚假或者隐瞒，我方愿意承担一切后果，并不再寻求任何旨在减轻或者免除法律责任的辩解。</w:t>
      </w:r>
    </w:p>
    <w:p w14:paraId="688E2BE0">
      <w:pPr>
        <w:spacing w:line="400" w:lineRule="exact"/>
        <w:ind w:firstLine="480" w:firstLineChars="200"/>
        <w:contextualSpacing/>
        <w:jc w:val="left"/>
      </w:pPr>
      <w:r>
        <w:rPr>
          <w:rFonts w:ascii="宋体" w:hAnsi="宋体" w:cs="宋体"/>
          <w:sz w:val="24"/>
        </w:rPr>
        <w:t>5</w:t>
      </w:r>
      <w:r>
        <w:rPr>
          <w:rFonts w:hint="eastAsia" w:ascii="宋体" w:hAnsi="宋体" w:cs="宋体"/>
          <w:sz w:val="24"/>
        </w:rPr>
        <w:t>.我方若中标，除非发生不可抗力，承诺与发包方及时签订《合同书》。如果弃标，自愿按照本文件之《投标人须知正文》第3</w:t>
      </w:r>
      <w:r>
        <w:rPr>
          <w:rFonts w:ascii="宋体" w:hAnsi="宋体" w:cs="宋体"/>
          <w:sz w:val="24"/>
        </w:rPr>
        <w:t>0.4</w:t>
      </w:r>
      <w:r>
        <w:rPr>
          <w:rFonts w:hint="eastAsia" w:ascii="宋体" w:hAnsi="宋体" w:cs="宋体"/>
          <w:sz w:val="24"/>
        </w:rPr>
        <w:t>条的要求承担法律责任和失信惩戒。</w:t>
      </w:r>
    </w:p>
    <w:p w14:paraId="297628D1">
      <w:pPr>
        <w:spacing w:line="400" w:lineRule="exact"/>
        <w:contextualSpacing/>
        <w:jc w:val="left"/>
        <w:rPr>
          <w:rFonts w:ascii="宋体" w:hAnsi="宋体" w:cs="宋体"/>
          <w:sz w:val="24"/>
        </w:rPr>
      </w:pPr>
      <w:r>
        <w:rPr>
          <w:rFonts w:hint="eastAsia" w:ascii="宋体" w:hAnsi="宋体" w:cs="宋体"/>
          <w:sz w:val="24"/>
        </w:rPr>
        <w:t xml:space="preserve">    特此承诺。</w:t>
      </w:r>
    </w:p>
    <w:p w14:paraId="5979CA32">
      <w:pPr>
        <w:spacing w:line="400" w:lineRule="exact"/>
        <w:contextualSpacing/>
        <w:jc w:val="left"/>
        <w:rPr>
          <w:rFonts w:ascii="楷体" w:hAnsi="楷体" w:eastAsia="楷体" w:cs="宋体"/>
          <w:b/>
          <w:sz w:val="24"/>
        </w:rPr>
      </w:pPr>
      <w:r>
        <w:rPr>
          <w:rFonts w:hint="eastAsia" w:ascii="宋体" w:hAnsi="宋体" w:cs="宋体"/>
          <w:b/>
          <w:sz w:val="24"/>
        </w:rPr>
        <w:t xml:space="preserve">   </w:t>
      </w:r>
      <w:r>
        <w:rPr>
          <w:rFonts w:ascii="楷体" w:hAnsi="楷体" w:eastAsia="楷体" w:cs="宋体"/>
          <w:b/>
          <w:sz w:val="24"/>
        </w:rPr>
        <w:t xml:space="preserve"> 注：如为联合体投标，盖章处须加盖联合体各方公章并由联合体各方法定代表人分别签字，否则投标无效。</w:t>
      </w:r>
    </w:p>
    <w:p w14:paraId="1465B491">
      <w:pPr>
        <w:spacing w:line="400" w:lineRule="exact"/>
        <w:contextualSpacing/>
        <w:jc w:val="left"/>
        <w:rPr>
          <w:rFonts w:ascii="宋体" w:hAnsi="宋体" w:cs="宋体"/>
          <w:sz w:val="24"/>
        </w:rPr>
      </w:pPr>
      <w:r>
        <w:rPr>
          <w:rFonts w:hint="eastAsia" w:ascii="宋体" w:hAnsi="宋体" w:cs="宋体"/>
          <w:sz w:val="24"/>
        </w:rPr>
        <w:t xml:space="preserve">                                          法定代表人（签字）：</w:t>
      </w:r>
      <w:r>
        <w:rPr>
          <w:rFonts w:hint="eastAsia" w:ascii="宋体" w:hAnsi="宋体" w:cs="宋体"/>
          <w:sz w:val="24"/>
          <w:u w:val="single"/>
        </w:rPr>
        <w:t xml:space="preserve">             </w:t>
      </w:r>
    </w:p>
    <w:p w14:paraId="271E81DF">
      <w:pPr>
        <w:spacing w:line="400" w:lineRule="exact"/>
        <w:contextualSpacing/>
        <w:jc w:val="left"/>
        <w:rPr>
          <w:rFonts w:ascii="宋体" w:hAnsi="宋体" w:cs="宋体"/>
          <w:sz w:val="24"/>
        </w:rPr>
      </w:pPr>
      <w:r>
        <w:rPr>
          <w:rFonts w:hint="eastAsia" w:ascii="宋体" w:hAnsi="宋体" w:cs="宋体"/>
          <w:sz w:val="24"/>
        </w:rPr>
        <w:t xml:space="preserve">                                          投标人（公章）：</w:t>
      </w:r>
      <w:r>
        <w:rPr>
          <w:rFonts w:hint="eastAsia" w:ascii="宋体" w:hAnsi="宋体" w:cs="宋体"/>
          <w:sz w:val="24"/>
          <w:u w:val="single"/>
        </w:rPr>
        <w:t xml:space="preserve">                 </w:t>
      </w:r>
    </w:p>
    <w:p w14:paraId="567E7856">
      <w:pPr>
        <w:spacing w:line="400" w:lineRule="exact"/>
        <w:contextualSpacing/>
        <w:jc w:val="left"/>
        <w:rPr>
          <w:rFonts w:ascii="宋体" w:hAnsi="宋体" w:cs="宋体"/>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6AE48797">
      <w:pPr>
        <w:rPr>
          <w:rFonts w:ascii="宋体" w:hAnsi="宋体" w:cs="宋体"/>
          <w:b/>
          <w:sz w:val="28"/>
          <w:szCs w:val="28"/>
        </w:rPr>
      </w:pPr>
      <w:bookmarkStart w:id="144" w:name="_Toc19686838"/>
      <w:r>
        <w:rPr>
          <w:rFonts w:hint="eastAsia" w:ascii="宋体" w:hAnsi="宋体" w:cs="宋体"/>
          <w:b/>
          <w:sz w:val="28"/>
          <w:szCs w:val="28"/>
        </w:rPr>
        <w:br w:type="page"/>
      </w:r>
      <w:r>
        <w:rPr>
          <w:rFonts w:hint="eastAsia" w:ascii="宋体" w:hAnsi="宋体" w:cs="宋体"/>
          <w:b/>
          <w:sz w:val="28"/>
          <w:szCs w:val="28"/>
        </w:rPr>
        <w:t>三、商务文件格式</w:t>
      </w:r>
      <w:bookmarkEnd w:id="144"/>
    </w:p>
    <w:p w14:paraId="7524F959">
      <w:pPr>
        <w:snapToGrid w:val="0"/>
        <w:spacing w:before="120" w:beforeLines="50" w:after="50" w:line="360" w:lineRule="auto"/>
        <w:jc w:val="left"/>
        <w:rPr>
          <w:rFonts w:ascii="宋体" w:hAnsi="宋体" w:cs="宋体"/>
          <w:b/>
          <w:sz w:val="24"/>
        </w:rPr>
      </w:pPr>
      <w:r>
        <w:rPr>
          <w:rFonts w:hint="eastAsia" w:ascii="宋体" w:hAnsi="宋体" w:cs="宋体"/>
          <w:b/>
          <w:sz w:val="24"/>
        </w:rPr>
        <w:t xml:space="preserve">1.商务文件封面格式： </w:t>
      </w:r>
    </w:p>
    <w:p w14:paraId="6DCDE99F">
      <w:pPr>
        <w:snapToGrid w:val="0"/>
        <w:spacing w:before="120" w:beforeLines="50" w:after="50"/>
        <w:rPr>
          <w:rFonts w:ascii="宋体" w:hAnsi="宋体" w:cs="宋体"/>
          <w:bCs/>
          <w:sz w:val="32"/>
          <w:szCs w:val="20"/>
        </w:rPr>
      </w:pPr>
      <w:r>
        <w:rPr>
          <w:rFonts w:hint="eastAsia" w:ascii="宋体" w:hAnsi="宋体" w:cs="宋体"/>
          <w:sz w:val="24"/>
        </w:rPr>
        <w:t xml:space="preserve">                                                 </w:t>
      </w:r>
    </w:p>
    <w:p w14:paraId="23C957BC">
      <w:pPr>
        <w:snapToGrid w:val="0"/>
        <w:spacing w:before="120" w:beforeLines="50" w:after="50"/>
        <w:rPr>
          <w:rFonts w:ascii="宋体" w:hAnsi="宋体" w:cs="宋体"/>
          <w:sz w:val="24"/>
          <w:szCs w:val="20"/>
        </w:rPr>
      </w:pPr>
    </w:p>
    <w:p w14:paraId="117A0AEB">
      <w:pPr>
        <w:snapToGrid w:val="0"/>
        <w:spacing w:before="120" w:beforeLines="50" w:after="50"/>
        <w:rPr>
          <w:rFonts w:ascii="宋体" w:hAnsi="宋体" w:cs="宋体"/>
          <w:sz w:val="24"/>
          <w:szCs w:val="20"/>
        </w:rPr>
      </w:pPr>
    </w:p>
    <w:p w14:paraId="7BDAD11C">
      <w:pPr>
        <w:snapToGrid w:val="0"/>
        <w:spacing w:before="120" w:beforeLines="50" w:after="50"/>
        <w:rPr>
          <w:rFonts w:ascii="宋体" w:hAnsi="宋体" w:cs="宋体"/>
          <w:sz w:val="24"/>
          <w:szCs w:val="20"/>
        </w:rPr>
      </w:pPr>
    </w:p>
    <w:p w14:paraId="48AAA8E1">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509DD574">
      <w:pPr>
        <w:snapToGrid w:val="0"/>
        <w:spacing w:before="120" w:beforeLines="50" w:after="50"/>
        <w:rPr>
          <w:rFonts w:ascii="宋体" w:hAnsi="宋体" w:cs="宋体"/>
          <w:sz w:val="24"/>
          <w:szCs w:val="20"/>
        </w:rPr>
      </w:pPr>
    </w:p>
    <w:p w14:paraId="1341134D">
      <w:pPr>
        <w:snapToGrid w:val="0"/>
        <w:spacing w:before="120" w:beforeLines="50" w:after="50"/>
        <w:rPr>
          <w:rFonts w:ascii="宋体" w:hAnsi="宋体" w:cs="宋体"/>
          <w:sz w:val="24"/>
          <w:szCs w:val="20"/>
        </w:rPr>
      </w:pPr>
    </w:p>
    <w:p w14:paraId="0493EAF6">
      <w:pPr>
        <w:snapToGrid w:val="0"/>
        <w:spacing w:before="120" w:beforeLines="50" w:after="50"/>
        <w:jc w:val="center"/>
        <w:rPr>
          <w:rFonts w:ascii="宋体" w:hAnsi="宋体" w:cs="宋体"/>
          <w:bCs/>
          <w:sz w:val="32"/>
          <w:szCs w:val="32"/>
        </w:rPr>
      </w:pPr>
      <w:r>
        <w:rPr>
          <w:rFonts w:hint="eastAsia" w:ascii="宋体" w:hAnsi="宋体" w:cs="宋体"/>
          <w:bCs/>
          <w:sz w:val="32"/>
          <w:szCs w:val="32"/>
        </w:rPr>
        <w:t>商  务  文  件</w:t>
      </w:r>
    </w:p>
    <w:p w14:paraId="431BBE67">
      <w:pPr>
        <w:snapToGrid w:val="0"/>
        <w:spacing w:before="120" w:beforeLines="50" w:after="50"/>
        <w:rPr>
          <w:rFonts w:ascii="宋体" w:hAnsi="宋体" w:cs="宋体"/>
          <w:bCs/>
          <w:sz w:val="24"/>
          <w:szCs w:val="20"/>
        </w:rPr>
      </w:pPr>
    </w:p>
    <w:p w14:paraId="072E0121">
      <w:pPr>
        <w:snapToGrid w:val="0"/>
        <w:spacing w:before="120" w:beforeLines="50" w:after="50"/>
        <w:ind w:firstLine="540" w:firstLineChars="225"/>
        <w:rPr>
          <w:rFonts w:ascii="宋体" w:hAnsi="宋体" w:cs="宋体"/>
          <w:bCs/>
          <w:sz w:val="24"/>
        </w:rPr>
      </w:pPr>
    </w:p>
    <w:p w14:paraId="24F9DF03">
      <w:pPr>
        <w:snapToGrid w:val="0"/>
        <w:spacing w:before="120" w:beforeLines="50" w:after="50"/>
        <w:ind w:firstLine="540" w:firstLineChars="225"/>
        <w:rPr>
          <w:rFonts w:ascii="宋体" w:hAnsi="宋体" w:cs="宋体"/>
          <w:bCs/>
          <w:sz w:val="24"/>
        </w:rPr>
      </w:pPr>
    </w:p>
    <w:p w14:paraId="727BD70C">
      <w:pPr>
        <w:snapToGrid w:val="0"/>
        <w:spacing w:before="120" w:beforeLines="50" w:after="50"/>
        <w:ind w:firstLine="1680" w:firstLineChars="600"/>
        <w:rPr>
          <w:rFonts w:ascii="宋体" w:hAnsi="宋体" w:cs="宋体"/>
          <w:bCs/>
          <w:sz w:val="28"/>
          <w:szCs w:val="28"/>
        </w:rPr>
      </w:pPr>
    </w:p>
    <w:p w14:paraId="51F5F7D5">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项目名称：</w:t>
      </w:r>
    </w:p>
    <w:p w14:paraId="0B07B02A">
      <w:pPr>
        <w:snapToGrid w:val="0"/>
        <w:spacing w:before="120" w:beforeLines="50" w:after="50"/>
        <w:ind w:firstLine="1680" w:firstLineChars="600"/>
        <w:rPr>
          <w:rFonts w:ascii="宋体" w:hAnsi="宋体" w:cs="宋体"/>
          <w:bCs/>
          <w:sz w:val="28"/>
          <w:szCs w:val="21"/>
        </w:rPr>
      </w:pPr>
      <w:r>
        <w:rPr>
          <w:rFonts w:hint="eastAsia" w:ascii="宋体" w:hAnsi="宋体" w:cs="宋体"/>
          <w:bCs/>
          <w:sz w:val="28"/>
          <w:szCs w:val="28"/>
        </w:rPr>
        <w:t>项目编号：</w:t>
      </w:r>
    </w:p>
    <w:p w14:paraId="1B9A5FAF">
      <w:pPr>
        <w:snapToGrid w:val="0"/>
        <w:spacing w:before="120" w:beforeLines="50" w:after="50"/>
        <w:ind w:firstLine="1680" w:firstLineChars="600"/>
        <w:rPr>
          <w:rFonts w:ascii="宋体" w:hAnsi="宋体" w:cs="宋体"/>
          <w:bCs/>
          <w:sz w:val="28"/>
          <w:szCs w:val="28"/>
        </w:rPr>
      </w:pPr>
      <w:r>
        <w:rPr>
          <w:rFonts w:hint="eastAsia" w:ascii="宋体" w:hAnsi="宋体" w:cs="宋体"/>
          <w:bCs/>
          <w:sz w:val="28"/>
          <w:szCs w:val="28"/>
        </w:rPr>
        <w:t>所投分标：</w:t>
      </w:r>
    </w:p>
    <w:p w14:paraId="569FB509">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投标人名称：</w:t>
      </w:r>
    </w:p>
    <w:p w14:paraId="6A85BE4D">
      <w:pPr>
        <w:pStyle w:val="8"/>
        <w:snapToGrid w:val="0"/>
        <w:spacing w:before="50" w:after="50"/>
        <w:ind w:firstLine="1680" w:firstLineChars="600"/>
        <w:rPr>
          <w:rFonts w:ascii="宋体" w:hAnsi="宋体" w:cs="宋体"/>
          <w:bCs/>
          <w:sz w:val="28"/>
          <w:szCs w:val="28"/>
        </w:rPr>
      </w:pPr>
      <w:r>
        <w:rPr>
          <w:rFonts w:hint="eastAsia" w:ascii="宋体" w:hAnsi="宋体" w:cs="宋体"/>
          <w:bCs/>
          <w:sz w:val="28"/>
          <w:szCs w:val="28"/>
        </w:rPr>
        <w:t>投标人地址：</w:t>
      </w:r>
    </w:p>
    <w:p w14:paraId="22B1F9BF">
      <w:pPr>
        <w:pStyle w:val="8"/>
        <w:snapToGrid w:val="0"/>
        <w:spacing w:before="50" w:after="50"/>
        <w:ind w:firstLine="1680" w:firstLineChars="600"/>
        <w:rPr>
          <w:rFonts w:ascii="宋体" w:hAnsi="宋体" w:cs="宋体"/>
          <w:bCs/>
          <w:sz w:val="28"/>
          <w:szCs w:val="28"/>
        </w:rPr>
      </w:pPr>
    </w:p>
    <w:p w14:paraId="25BBA646">
      <w:pPr>
        <w:snapToGrid w:val="0"/>
        <w:spacing w:before="120" w:beforeLines="50" w:after="50"/>
        <w:ind w:firstLine="1680" w:firstLineChars="600"/>
        <w:rPr>
          <w:rFonts w:ascii="宋体" w:hAnsi="宋体" w:cs="宋体"/>
          <w:sz w:val="28"/>
          <w:szCs w:val="28"/>
        </w:rPr>
      </w:pPr>
      <w:r>
        <w:rPr>
          <w:rFonts w:hint="eastAsia" w:ascii="宋体" w:hAnsi="宋体" w:cs="宋体"/>
          <w:sz w:val="28"/>
          <w:szCs w:val="28"/>
        </w:rPr>
        <w:t xml:space="preserve">                        年  月  日</w:t>
      </w:r>
    </w:p>
    <w:p w14:paraId="6DEEAC29">
      <w:pPr>
        <w:snapToGrid w:val="0"/>
        <w:spacing w:before="120" w:beforeLines="50" w:after="50"/>
        <w:rPr>
          <w:rFonts w:ascii="宋体" w:hAnsi="宋体" w:cs="宋体"/>
          <w:sz w:val="24"/>
          <w:szCs w:val="20"/>
        </w:rPr>
      </w:pPr>
      <w:r>
        <w:rPr>
          <w:rFonts w:hint="eastAsia" w:ascii="宋体" w:hAnsi="宋体" w:cs="宋体"/>
          <w:sz w:val="24"/>
          <w:szCs w:val="20"/>
        </w:rPr>
        <w:t xml:space="preserve"> </w:t>
      </w:r>
    </w:p>
    <w:p w14:paraId="56B5BEF3">
      <w:pPr>
        <w:snapToGrid w:val="0"/>
        <w:spacing w:line="360" w:lineRule="auto"/>
        <w:jc w:val="left"/>
        <w:rPr>
          <w:rFonts w:ascii="宋体" w:hAnsi="宋体" w:cs="宋体"/>
          <w:b/>
          <w:bCs/>
          <w:sz w:val="28"/>
          <w:szCs w:val="28"/>
        </w:rPr>
      </w:pPr>
      <w:r>
        <w:rPr>
          <w:rFonts w:hint="eastAsia" w:ascii="宋体" w:hAnsi="宋体" w:cs="宋体"/>
          <w:sz w:val="24"/>
          <w:szCs w:val="20"/>
        </w:rPr>
        <w:br w:type="page"/>
      </w:r>
      <w:r>
        <w:rPr>
          <w:rFonts w:hint="eastAsia" w:ascii="宋体" w:hAnsi="宋体" w:cs="宋体"/>
          <w:b/>
          <w:bCs/>
          <w:sz w:val="24"/>
        </w:rPr>
        <w:t>2.商务文件目录</w:t>
      </w:r>
    </w:p>
    <w:p w14:paraId="050DE92B">
      <w:pPr>
        <w:snapToGrid w:val="0"/>
        <w:spacing w:before="50" w:after="120" w:afterLines="50" w:line="360" w:lineRule="auto"/>
        <w:ind w:firstLine="480" w:firstLineChars="200"/>
        <w:jc w:val="left"/>
        <w:rPr>
          <w:rFonts w:ascii="宋体" w:hAnsi="宋体" w:cs="宋体"/>
          <w:b/>
          <w:bCs/>
          <w:sz w:val="32"/>
          <w:szCs w:val="32"/>
        </w:rPr>
      </w:pPr>
      <w:r>
        <w:rPr>
          <w:rFonts w:hint="eastAsia" w:ascii="宋体" w:hAnsi="宋体" w:cs="宋体"/>
          <w:sz w:val="24"/>
        </w:rPr>
        <w:t>根据招标文件规定及投标人提供的材料自行编写目录。</w:t>
      </w:r>
    </w:p>
    <w:p w14:paraId="016FA350">
      <w:pPr>
        <w:snapToGrid w:val="0"/>
        <w:spacing w:before="50" w:after="120" w:afterLines="50"/>
        <w:jc w:val="left"/>
        <w:rPr>
          <w:rFonts w:ascii="宋体" w:hAnsi="宋体" w:cs="宋体"/>
        </w:rPr>
      </w:pPr>
    </w:p>
    <w:p w14:paraId="484219C4">
      <w:pPr>
        <w:snapToGrid w:val="0"/>
        <w:spacing w:before="120" w:beforeLines="50" w:after="50"/>
        <w:jc w:val="left"/>
        <w:rPr>
          <w:rFonts w:ascii="宋体" w:hAnsi="宋体" w:cs="宋体"/>
          <w:b/>
          <w:sz w:val="24"/>
        </w:rPr>
      </w:pPr>
      <w:r>
        <w:rPr>
          <w:rFonts w:hint="eastAsia" w:ascii="宋体" w:hAnsi="宋体" w:cs="宋体"/>
          <w:b/>
          <w:sz w:val="24"/>
        </w:rPr>
        <w:br w:type="page"/>
      </w:r>
      <w:r>
        <w:rPr>
          <w:rFonts w:hint="eastAsia" w:ascii="宋体" w:hAnsi="宋体" w:cs="宋体"/>
          <w:b/>
          <w:sz w:val="24"/>
        </w:rPr>
        <w:t>3.投标人参加本项目无围标串标行为的承诺</w:t>
      </w:r>
    </w:p>
    <w:p w14:paraId="0F827C99">
      <w:pPr>
        <w:snapToGrid w:val="0"/>
        <w:spacing w:before="120" w:beforeLines="50" w:after="50"/>
        <w:jc w:val="left"/>
        <w:rPr>
          <w:rFonts w:ascii="宋体" w:hAnsi="宋体" w:cs="宋体"/>
          <w:b/>
          <w:sz w:val="24"/>
        </w:rPr>
      </w:pPr>
    </w:p>
    <w:p w14:paraId="7A701A52">
      <w:pPr>
        <w:spacing w:before="240" w:beforeLines="100" w:after="120" w:afterLines="50"/>
        <w:ind w:left="420"/>
        <w:jc w:val="center"/>
        <w:rPr>
          <w:rFonts w:ascii="宋体" w:hAnsi="宋体" w:cs="宋体"/>
          <w:b/>
          <w:sz w:val="32"/>
          <w:szCs w:val="32"/>
        </w:rPr>
      </w:pPr>
      <w:r>
        <w:rPr>
          <w:rFonts w:hint="eastAsia" w:ascii="宋体" w:hAnsi="宋体" w:cs="宋体"/>
          <w:b/>
          <w:sz w:val="32"/>
          <w:szCs w:val="32"/>
        </w:rPr>
        <w:t>投标人参加本项目无围标串标行为的承诺函</w:t>
      </w:r>
    </w:p>
    <w:p w14:paraId="5928553D">
      <w:pPr>
        <w:spacing w:line="440" w:lineRule="exact"/>
        <w:contextualSpacing/>
        <w:jc w:val="left"/>
        <w:rPr>
          <w:rFonts w:ascii="宋体" w:hAnsi="宋体" w:cs="宋体"/>
          <w:b/>
          <w:sz w:val="24"/>
        </w:rPr>
      </w:pPr>
    </w:p>
    <w:p w14:paraId="3767E7F1">
      <w:pPr>
        <w:spacing w:line="440" w:lineRule="exact"/>
        <w:contextualSpacing/>
        <w:jc w:val="left"/>
        <w:rPr>
          <w:rFonts w:ascii="宋体" w:hAnsi="宋体" w:cs="宋体"/>
          <w:b/>
          <w:sz w:val="24"/>
        </w:rPr>
      </w:pPr>
      <w:r>
        <w:rPr>
          <w:rFonts w:hint="eastAsia" w:ascii="宋体" w:hAnsi="宋体" w:cs="宋体"/>
          <w:b/>
          <w:sz w:val="24"/>
        </w:rPr>
        <w:t>一、我方承诺无下列相互串通投标的情形：</w:t>
      </w:r>
    </w:p>
    <w:p w14:paraId="118E08EC">
      <w:pPr>
        <w:spacing w:line="440" w:lineRule="exact"/>
        <w:ind w:firstLine="470" w:firstLineChars="196"/>
        <w:contextualSpacing/>
        <w:jc w:val="left"/>
        <w:rPr>
          <w:rFonts w:ascii="宋体" w:hAnsi="宋体" w:cs="宋体"/>
          <w:sz w:val="24"/>
        </w:rPr>
      </w:pPr>
      <w:r>
        <w:rPr>
          <w:rFonts w:hint="eastAsia" w:ascii="宋体" w:hAnsi="宋体" w:cs="宋体"/>
          <w:sz w:val="24"/>
        </w:rPr>
        <w:t>1.不同投标人的投标文件由同一单位或者个人编制；</w:t>
      </w:r>
    </w:p>
    <w:p w14:paraId="65D98405">
      <w:pPr>
        <w:spacing w:line="440" w:lineRule="exact"/>
        <w:ind w:firstLine="470" w:firstLineChars="196"/>
        <w:contextualSpacing/>
        <w:jc w:val="left"/>
        <w:rPr>
          <w:rFonts w:ascii="宋体" w:hAnsi="宋体" w:cs="宋体"/>
          <w:sz w:val="24"/>
        </w:rPr>
      </w:pPr>
      <w:r>
        <w:rPr>
          <w:rFonts w:hint="eastAsia" w:ascii="宋体" w:hAnsi="宋体" w:cs="宋体"/>
          <w:sz w:val="24"/>
        </w:rPr>
        <w:t>2.不同投标人委托同一单位或者个人办理投标事宜；</w:t>
      </w:r>
    </w:p>
    <w:p w14:paraId="08CE455E">
      <w:pPr>
        <w:spacing w:line="440" w:lineRule="exact"/>
        <w:ind w:firstLine="470" w:firstLineChars="196"/>
        <w:contextualSpacing/>
        <w:jc w:val="left"/>
        <w:rPr>
          <w:rFonts w:ascii="宋体" w:hAnsi="宋体" w:cs="宋体"/>
          <w:sz w:val="24"/>
        </w:rPr>
      </w:pPr>
      <w:r>
        <w:rPr>
          <w:rFonts w:hint="eastAsia" w:ascii="宋体" w:hAnsi="宋体" w:cs="宋体"/>
          <w:sz w:val="24"/>
        </w:rPr>
        <w:t>3.不同的投标人的投标文件载明的项目管理员为同一个人；</w:t>
      </w:r>
    </w:p>
    <w:p w14:paraId="7034698F">
      <w:pPr>
        <w:spacing w:line="440" w:lineRule="exact"/>
        <w:ind w:firstLine="470" w:firstLineChars="196"/>
        <w:contextualSpacing/>
        <w:jc w:val="left"/>
        <w:rPr>
          <w:rFonts w:ascii="宋体" w:hAnsi="宋体" w:cs="宋体"/>
          <w:sz w:val="24"/>
        </w:rPr>
      </w:pPr>
      <w:r>
        <w:rPr>
          <w:rFonts w:hint="eastAsia" w:ascii="宋体" w:hAnsi="宋体" w:cs="宋体"/>
          <w:sz w:val="24"/>
        </w:rPr>
        <w:t>4.不同投标人的投标文件异常一致或者投标报价呈规律性差异；</w:t>
      </w:r>
    </w:p>
    <w:p w14:paraId="130B68CD">
      <w:pPr>
        <w:spacing w:line="440" w:lineRule="exact"/>
        <w:ind w:firstLine="470" w:firstLineChars="196"/>
        <w:contextualSpacing/>
        <w:jc w:val="left"/>
        <w:rPr>
          <w:rFonts w:ascii="宋体" w:hAnsi="宋体" w:cs="宋体"/>
          <w:sz w:val="24"/>
        </w:rPr>
      </w:pPr>
      <w:r>
        <w:rPr>
          <w:rFonts w:hint="eastAsia" w:ascii="宋体" w:hAnsi="宋体" w:cs="宋体"/>
          <w:sz w:val="24"/>
        </w:rPr>
        <w:t>5.不同投标人的投标文件相互混装；</w:t>
      </w:r>
    </w:p>
    <w:p w14:paraId="5DF379D6">
      <w:pPr>
        <w:spacing w:line="440" w:lineRule="exact"/>
        <w:ind w:firstLine="470" w:firstLineChars="196"/>
        <w:contextualSpacing/>
        <w:jc w:val="left"/>
        <w:rPr>
          <w:rFonts w:ascii="宋体" w:hAnsi="宋体" w:cs="宋体"/>
          <w:sz w:val="24"/>
        </w:rPr>
      </w:pPr>
      <w:r>
        <w:rPr>
          <w:rFonts w:hint="eastAsia" w:ascii="宋体" w:hAnsi="宋体" w:cs="宋体"/>
          <w:sz w:val="24"/>
        </w:rPr>
        <w:t>6.不同投标人的投标保证金从同一单位或者个人账户转出。</w:t>
      </w:r>
    </w:p>
    <w:p w14:paraId="23979948">
      <w:pPr>
        <w:spacing w:line="440" w:lineRule="exact"/>
        <w:contextualSpacing/>
        <w:jc w:val="left"/>
        <w:rPr>
          <w:rFonts w:ascii="宋体" w:hAnsi="宋体" w:cs="宋体"/>
          <w:sz w:val="24"/>
        </w:rPr>
      </w:pPr>
      <w:r>
        <w:rPr>
          <w:rFonts w:hint="eastAsia" w:ascii="宋体" w:hAnsi="宋体" w:cs="宋体"/>
          <w:b/>
          <w:sz w:val="24"/>
        </w:rPr>
        <w:t>二、我方承诺无下列恶意串通的情形：</w:t>
      </w:r>
    </w:p>
    <w:p w14:paraId="3141A13B">
      <w:pPr>
        <w:spacing w:line="440" w:lineRule="exact"/>
        <w:ind w:firstLine="470" w:firstLineChars="196"/>
        <w:contextualSpacing/>
        <w:jc w:val="left"/>
        <w:rPr>
          <w:rFonts w:ascii="宋体" w:hAnsi="宋体" w:cs="宋体"/>
          <w:sz w:val="24"/>
        </w:rPr>
      </w:pPr>
      <w:r>
        <w:rPr>
          <w:rFonts w:hint="eastAsia" w:ascii="宋体" w:hAnsi="宋体" w:cs="宋体"/>
          <w:sz w:val="24"/>
        </w:rPr>
        <w:t>1.投标人直接或者间接从采购人或者采购代理机构处获得其他投标人的相关信息并修改其投标文件或者响应文件；</w:t>
      </w:r>
    </w:p>
    <w:p w14:paraId="491E1A8E">
      <w:pPr>
        <w:spacing w:line="440" w:lineRule="exact"/>
        <w:ind w:firstLine="470" w:firstLineChars="196"/>
        <w:contextualSpacing/>
        <w:jc w:val="left"/>
        <w:rPr>
          <w:rFonts w:ascii="宋体" w:hAnsi="宋体" w:cs="宋体"/>
          <w:sz w:val="24"/>
        </w:rPr>
      </w:pPr>
      <w:r>
        <w:rPr>
          <w:rFonts w:hint="eastAsia" w:ascii="宋体" w:hAnsi="宋体" w:cs="宋体"/>
          <w:sz w:val="24"/>
        </w:rPr>
        <w:t>2.投标人按照采购人或者采购代理机构的授意撤换、修改投标文件或者响应文件；</w:t>
      </w:r>
    </w:p>
    <w:p w14:paraId="07F7AFB7">
      <w:pPr>
        <w:spacing w:line="440" w:lineRule="exact"/>
        <w:ind w:firstLine="470" w:firstLineChars="196"/>
        <w:contextualSpacing/>
        <w:jc w:val="left"/>
        <w:rPr>
          <w:rFonts w:ascii="宋体" w:hAnsi="宋体" w:cs="宋体"/>
          <w:sz w:val="24"/>
        </w:rPr>
      </w:pPr>
      <w:r>
        <w:rPr>
          <w:rFonts w:hint="eastAsia" w:ascii="宋体" w:hAnsi="宋体" w:cs="宋体"/>
          <w:sz w:val="24"/>
        </w:rPr>
        <w:t>3.投标人之间协商报价、技术方案等投标文件或者响应文件的实质性内容；</w:t>
      </w:r>
    </w:p>
    <w:p w14:paraId="16200F89">
      <w:pPr>
        <w:spacing w:line="440" w:lineRule="exact"/>
        <w:ind w:firstLine="470" w:firstLineChars="196"/>
        <w:contextualSpacing/>
        <w:jc w:val="left"/>
        <w:rPr>
          <w:rFonts w:ascii="宋体" w:hAnsi="宋体" w:cs="宋体"/>
          <w:sz w:val="24"/>
        </w:rPr>
      </w:pPr>
      <w:r>
        <w:rPr>
          <w:rFonts w:hint="eastAsia" w:ascii="宋体" w:hAnsi="宋体" w:cs="宋体"/>
          <w:sz w:val="24"/>
        </w:rPr>
        <w:t>4.属于同一集团、协会、商会等组织成员的投标人按照该组织要求协同参加政府采购活动；</w:t>
      </w:r>
    </w:p>
    <w:p w14:paraId="2A271B2D">
      <w:pPr>
        <w:spacing w:line="440" w:lineRule="exact"/>
        <w:ind w:firstLine="470" w:firstLineChars="196"/>
        <w:contextualSpacing/>
        <w:jc w:val="left"/>
        <w:rPr>
          <w:rFonts w:ascii="宋体" w:hAnsi="宋体" w:cs="宋体"/>
          <w:sz w:val="24"/>
        </w:rPr>
      </w:pPr>
      <w:r>
        <w:rPr>
          <w:rFonts w:hint="eastAsia" w:ascii="宋体" w:hAnsi="宋体" w:cs="宋体"/>
          <w:sz w:val="24"/>
        </w:rPr>
        <w:t>5.投标人之间事先约定一致抬高或者压低投标报价，或者在招标项目中事先约定轮流以高价位或者低价位中标，或者事先约定由某一特定投标人中标，然后再参加投标；</w:t>
      </w:r>
    </w:p>
    <w:p w14:paraId="4E44A5B1">
      <w:pPr>
        <w:spacing w:line="440" w:lineRule="exact"/>
        <w:ind w:firstLine="470" w:firstLineChars="196"/>
        <w:contextualSpacing/>
        <w:jc w:val="left"/>
        <w:rPr>
          <w:rFonts w:ascii="宋体" w:hAnsi="宋体" w:cs="宋体"/>
          <w:sz w:val="24"/>
        </w:rPr>
      </w:pPr>
      <w:r>
        <w:rPr>
          <w:rFonts w:hint="eastAsia" w:ascii="宋体" w:hAnsi="宋体" w:cs="宋体"/>
          <w:sz w:val="24"/>
        </w:rPr>
        <w:t>6.投标人之间商定部分投标人放弃参加政府采购活动或者放弃中标；</w:t>
      </w:r>
    </w:p>
    <w:p w14:paraId="1515FA53">
      <w:pPr>
        <w:spacing w:line="440" w:lineRule="exact"/>
        <w:ind w:firstLine="470" w:firstLineChars="196"/>
        <w:contextualSpacing/>
        <w:jc w:val="left"/>
        <w:rPr>
          <w:rFonts w:ascii="宋体" w:hAnsi="宋体" w:cs="宋体"/>
          <w:sz w:val="24"/>
        </w:rPr>
      </w:pPr>
      <w:r>
        <w:rPr>
          <w:rFonts w:hint="eastAsia" w:ascii="宋体" w:hAnsi="宋体" w:cs="宋体"/>
          <w:sz w:val="24"/>
        </w:rPr>
        <w:t>7.投标人与采购人或者采购代理机构之间、投标人相互之间，为谋求特定投标人中标或者排斥其他投标人的其他串通行为。</w:t>
      </w:r>
    </w:p>
    <w:p w14:paraId="22E75744">
      <w:pPr>
        <w:spacing w:line="440" w:lineRule="exact"/>
        <w:ind w:firstLine="472" w:firstLineChars="196"/>
        <w:contextualSpacing/>
        <w:jc w:val="left"/>
        <w:rPr>
          <w:rFonts w:ascii="宋体" w:hAnsi="宋体" w:cs="宋体"/>
          <w:b/>
          <w:sz w:val="24"/>
        </w:rPr>
      </w:pPr>
      <w:r>
        <w:rPr>
          <w:rFonts w:hint="eastAsia" w:ascii="宋体" w:hAnsi="宋体" w:cs="宋体"/>
          <w:b/>
          <w:sz w:val="24"/>
        </w:rPr>
        <w:t>以上情形一经核查属实，我方愿意承担一切后果，并不再寻求任何旨在减轻或者免除法律责任的辩解。</w:t>
      </w:r>
    </w:p>
    <w:p w14:paraId="7A1A91C2">
      <w:pPr>
        <w:pStyle w:val="25"/>
        <w:spacing w:line="440" w:lineRule="exact"/>
        <w:ind w:firstLine="6840" w:firstLineChars="2850"/>
        <w:contextualSpacing/>
        <w:rPr>
          <w:rFonts w:hAnsi="宋体" w:cs="宋体"/>
          <w:sz w:val="24"/>
          <w:szCs w:val="24"/>
        </w:rPr>
      </w:pPr>
    </w:p>
    <w:p w14:paraId="2158BD43">
      <w:pPr>
        <w:pStyle w:val="25"/>
        <w:spacing w:line="440" w:lineRule="exact"/>
        <w:contextualSpacing/>
        <w:jc w:val="center"/>
        <w:rPr>
          <w:rFonts w:hAnsi="宋体" w:cs="宋体"/>
          <w:sz w:val="24"/>
          <w:szCs w:val="24"/>
          <w:u w:val="single"/>
        </w:rPr>
      </w:pPr>
      <w:r>
        <w:rPr>
          <w:rFonts w:hint="eastAsia" w:hAnsi="宋体" w:cs="宋体"/>
          <w:sz w:val="24"/>
          <w:szCs w:val="24"/>
        </w:rPr>
        <w:t xml:space="preserve">                                    投标人名称（公章）：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r>
        <w:rPr>
          <w:rFonts w:hAnsi="宋体" w:cs="宋体"/>
          <w:sz w:val="24"/>
          <w:szCs w:val="24"/>
        </w:rPr>
        <w:t xml:space="preserve">    </w:t>
      </w:r>
    </w:p>
    <w:p w14:paraId="096FCE43">
      <w:pPr>
        <w:pStyle w:val="25"/>
        <w:spacing w:line="440" w:lineRule="exact"/>
        <w:contextualSpacing/>
        <w:rPr>
          <w:rFonts w:hAnsi="宋体" w:cs="宋体"/>
          <w:sz w:val="24"/>
        </w:rPr>
      </w:pPr>
      <w:r>
        <w:rPr>
          <w:rFonts w:hint="eastAsia" w:hAnsi="宋体" w:cs="宋体"/>
          <w:sz w:val="24"/>
        </w:rPr>
        <w:t xml:space="preserve">                                               </w:t>
      </w:r>
      <w:r>
        <w:rPr>
          <w:rFonts w:hint="eastAsia" w:hAnsi="宋体" w:cs="宋体"/>
          <w:sz w:val="24"/>
          <w:szCs w:val="24"/>
        </w:rPr>
        <w:t>日期：</w:t>
      </w:r>
      <w:r>
        <w:rPr>
          <w:rFonts w:hAnsi="宋体" w:cs="宋体"/>
          <w:sz w:val="24"/>
          <w:szCs w:val="24"/>
          <w:u w:val="single"/>
        </w:rPr>
        <w:t xml:space="preserve">      </w:t>
      </w:r>
      <w:r>
        <w:rPr>
          <w:rFonts w:hint="eastAsia" w:hAnsi="宋体" w:cs="宋体"/>
          <w:sz w:val="24"/>
          <w:szCs w:val="24"/>
        </w:rPr>
        <w:t>年</w:t>
      </w:r>
      <w:r>
        <w:rPr>
          <w:rFonts w:hAnsi="宋体" w:cs="宋体"/>
          <w:sz w:val="24"/>
          <w:szCs w:val="24"/>
          <w:u w:val="single"/>
        </w:rPr>
        <w:t xml:space="preserve">    </w:t>
      </w:r>
      <w:r>
        <w:rPr>
          <w:rFonts w:hint="eastAsia" w:hAnsi="宋体" w:cs="宋体"/>
          <w:sz w:val="24"/>
          <w:szCs w:val="24"/>
        </w:rPr>
        <w:t>月</w:t>
      </w:r>
      <w:r>
        <w:rPr>
          <w:rFonts w:hAnsi="宋体" w:cs="宋体"/>
          <w:sz w:val="24"/>
          <w:szCs w:val="24"/>
          <w:u w:val="single"/>
        </w:rPr>
        <w:t xml:space="preserve">     </w:t>
      </w:r>
      <w:r>
        <w:rPr>
          <w:rFonts w:hint="eastAsia" w:hAnsi="宋体" w:cs="宋体"/>
          <w:sz w:val="24"/>
          <w:szCs w:val="24"/>
        </w:rPr>
        <w:t>日</w:t>
      </w:r>
    </w:p>
    <w:p w14:paraId="5328F718">
      <w:pPr>
        <w:snapToGrid w:val="0"/>
        <w:spacing w:before="120" w:beforeLines="50" w:after="5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4.法定代表人身份证明</w:t>
      </w:r>
    </w:p>
    <w:p w14:paraId="732AAEA0">
      <w:pPr>
        <w:spacing w:before="240" w:beforeLines="100" w:after="120" w:afterLines="50"/>
        <w:ind w:left="540"/>
        <w:jc w:val="center"/>
        <w:rPr>
          <w:rFonts w:ascii="宋体" w:hAnsi="宋体" w:cs="宋体"/>
          <w:bCs/>
          <w:sz w:val="44"/>
          <w:szCs w:val="44"/>
        </w:rPr>
      </w:pPr>
    </w:p>
    <w:p w14:paraId="6C3AA7EE">
      <w:pPr>
        <w:spacing w:before="240" w:beforeLines="100" w:after="120" w:afterLines="50"/>
        <w:ind w:left="420"/>
        <w:jc w:val="center"/>
        <w:rPr>
          <w:rFonts w:ascii="宋体" w:hAnsi="宋体" w:cs="宋体"/>
          <w:b/>
          <w:sz w:val="32"/>
          <w:szCs w:val="32"/>
        </w:rPr>
      </w:pPr>
      <w:r>
        <w:rPr>
          <w:rFonts w:hint="eastAsia" w:ascii="宋体" w:hAnsi="宋体" w:cs="宋体"/>
          <w:b/>
          <w:sz w:val="32"/>
          <w:szCs w:val="32"/>
        </w:rPr>
        <w:t>法定代表人身份证明</w:t>
      </w:r>
    </w:p>
    <w:p w14:paraId="7111A8F7">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487B4324">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7B66706F">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0C4E7612">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23FC6F29">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1516006D">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01D8714D">
      <w:pPr>
        <w:spacing w:line="500" w:lineRule="exact"/>
        <w:ind w:left="540"/>
        <w:rPr>
          <w:rFonts w:ascii="宋体" w:hAnsi="宋体" w:cs="宋体"/>
          <w:sz w:val="24"/>
        </w:rPr>
      </w:pPr>
      <w:r>
        <w:rPr>
          <w:rFonts w:hint="eastAsia" w:ascii="宋体" w:hAnsi="宋体" w:cs="宋体"/>
          <w:sz w:val="24"/>
        </w:rPr>
        <w:t>特此证明。</w:t>
      </w:r>
    </w:p>
    <w:p w14:paraId="23C0BFEA">
      <w:pPr>
        <w:spacing w:line="500" w:lineRule="exact"/>
        <w:ind w:left="540"/>
        <w:rPr>
          <w:rFonts w:ascii="宋体" w:hAnsi="宋体" w:cs="宋体"/>
          <w:sz w:val="24"/>
        </w:rPr>
      </w:pPr>
    </w:p>
    <w:p w14:paraId="0F72F75D">
      <w:pPr>
        <w:spacing w:line="500" w:lineRule="exact"/>
        <w:ind w:left="540"/>
        <w:rPr>
          <w:rFonts w:ascii="宋体" w:hAnsi="宋体" w:cs="宋体"/>
          <w:sz w:val="24"/>
        </w:rPr>
      </w:pPr>
    </w:p>
    <w:p w14:paraId="2B108CB3">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73266E04">
      <w:pPr>
        <w:spacing w:line="500" w:lineRule="exact"/>
        <w:ind w:left="540"/>
        <w:rPr>
          <w:rFonts w:ascii="宋体" w:hAnsi="宋体" w:cs="宋体"/>
          <w:sz w:val="24"/>
        </w:rPr>
      </w:pPr>
    </w:p>
    <w:p w14:paraId="105D1F81">
      <w:pPr>
        <w:wordWrap w:val="0"/>
        <w:spacing w:line="500" w:lineRule="exact"/>
        <w:ind w:left="540"/>
        <w:jc w:val="right"/>
        <w:rPr>
          <w:rFonts w:ascii="宋体" w:hAnsi="宋体" w:cs="宋体"/>
          <w:sz w:val="24"/>
          <w:u w:val="single"/>
        </w:rPr>
      </w:pPr>
      <w:r>
        <w:rPr>
          <w:rFonts w:hint="eastAsia" w:ascii="宋体" w:hAnsi="宋体" w:cs="宋体"/>
          <w:sz w:val="24"/>
        </w:rPr>
        <w:t>投标人名称（公章）：</w:t>
      </w:r>
      <w:r>
        <w:rPr>
          <w:rFonts w:hint="eastAsia" w:ascii="宋体" w:hAnsi="宋体" w:cs="宋体"/>
          <w:sz w:val="24"/>
          <w:u w:val="single"/>
        </w:rPr>
        <w:t xml:space="preserve"> </w:t>
      </w:r>
      <w:r>
        <w:rPr>
          <w:rFonts w:ascii="宋体" w:hAnsi="宋体" w:cs="宋体"/>
          <w:sz w:val="24"/>
          <w:u w:val="single"/>
        </w:rPr>
        <w:t xml:space="preserve">      </w:t>
      </w:r>
    </w:p>
    <w:p w14:paraId="6BEB41DD">
      <w:pPr>
        <w:spacing w:line="500" w:lineRule="exact"/>
        <w:ind w:left="540"/>
        <w:jc w:val="right"/>
        <w:rPr>
          <w:rFonts w:ascii="宋体" w:hAnsi="宋体" w:cs="宋体"/>
          <w:sz w:val="24"/>
        </w:rPr>
      </w:pPr>
    </w:p>
    <w:p w14:paraId="7AEA6A61">
      <w:pPr>
        <w:snapToGrid w:val="0"/>
        <w:spacing w:before="120" w:beforeLines="50" w:after="50"/>
        <w:ind w:left="540"/>
        <w:jc w:val="right"/>
        <w:rPr>
          <w:rFonts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14:paraId="48F278AB">
      <w:pPr>
        <w:snapToGrid w:val="0"/>
        <w:spacing w:before="120" w:beforeLines="50" w:after="50"/>
        <w:jc w:val="center"/>
        <w:rPr>
          <w:rFonts w:ascii="宋体" w:hAnsi="宋体" w:cs="宋体"/>
          <w:b/>
          <w:sz w:val="24"/>
        </w:rPr>
      </w:pPr>
    </w:p>
    <w:p w14:paraId="7C4DF5AD">
      <w:pPr>
        <w:snapToGrid w:val="0"/>
        <w:spacing w:before="120" w:beforeLines="50" w:after="50"/>
        <w:jc w:val="left"/>
        <w:rPr>
          <w:rFonts w:ascii="楷体" w:hAnsi="楷体" w:eastAsia="楷体" w:cs="宋体"/>
          <w:b/>
          <w:sz w:val="24"/>
          <w:szCs w:val="20"/>
        </w:rPr>
      </w:pPr>
      <w:r>
        <w:rPr>
          <w:rFonts w:hint="eastAsia" w:ascii="楷体" w:hAnsi="楷体" w:eastAsia="楷体" w:cs="宋体"/>
          <w:b/>
          <w:sz w:val="24"/>
        </w:rPr>
        <w:t>注：</w:t>
      </w:r>
      <w:r>
        <w:rPr>
          <w:rFonts w:hint="eastAsia" w:ascii="楷体" w:hAnsi="楷体" w:eastAsia="楷体" w:cs="宋体"/>
          <w:sz w:val="24"/>
        </w:rPr>
        <w:t>自然人投标的无需提供</w:t>
      </w:r>
    </w:p>
    <w:p w14:paraId="445818C8">
      <w:pPr>
        <w:snapToGrid w:val="0"/>
        <w:spacing w:before="120" w:beforeLines="50" w:after="50"/>
        <w:jc w:val="left"/>
        <w:rPr>
          <w:rFonts w:ascii="宋体" w:hAnsi="宋体" w:cs="宋体"/>
          <w:b/>
          <w:sz w:val="24"/>
          <w:szCs w:val="20"/>
        </w:rPr>
      </w:pPr>
      <w:r>
        <w:rPr>
          <w:rFonts w:hint="eastAsia" w:ascii="宋体" w:hAnsi="宋体" w:cs="宋体"/>
          <w:b/>
          <w:sz w:val="24"/>
        </w:rPr>
        <w:br w:type="page"/>
      </w:r>
      <w:r>
        <w:rPr>
          <w:rFonts w:hint="eastAsia" w:ascii="宋体" w:hAnsi="宋体" w:cs="宋体"/>
          <w:b/>
          <w:sz w:val="24"/>
        </w:rPr>
        <w:t>5.授权委托书格式</w:t>
      </w:r>
    </w:p>
    <w:p w14:paraId="23051F6A">
      <w:pPr>
        <w:snapToGrid w:val="0"/>
        <w:spacing w:before="120" w:beforeLines="50" w:after="50"/>
        <w:jc w:val="center"/>
        <w:rPr>
          <w:rFonts w:ascii="宋体" w:hAnsi="宋体" w:cs="宋体"/>
          <w:b/>
          <w:sz w:val="44"/>
          <w:szCs w:val="44"/>
        </w:rPr>
      </w:pPr>
    </w:p>
    <w:p w14:paraId="7B250BED">
      <w:pPr>
        <w:snapToGrid w:val="0"/>
        <w:spacing w:before="120" w:beforeLines="50" w:after="50"/>
        <w:jc w:val="center"/>
        <w:rPr>
          <w:rFonts w:ascii="宋体" w:hAnsi="宋体" w:cs="宋体"/>
          <w:b/>
          <w:sz w:val="32"/>
          <w:szCs w:val="32"/>
        </w:rPr>
      </w:pPr>
      <w:r>
        <w:rPr>
          <w:rFonts w:hint="eastAsia" w:ascii="宋体" w:hAnsi="宋体" w:cs="宋体"/>
          <w:b/>
          <w:sz w:val="32"/>
          <w:szCs w:val="32"/>
        </w:rPr>
        <w:t>授权委托书</w:t>
      </w:r>
    </w:p>
    <w:p w14:paraId="6D334964">
      <w:pPr>
        <w:spacing w:line="360" w:lineRule="auto"/>
        <w:contextualSpacing/>
        <w:jc w:val="center"/>
        <w:rPr>
          <w:rFonts w:ascii="宋体" w:hAnsi="宋体" w:cs="宋体"/>
          <w:bCs/>
          <w:sz w:val="32"/>
          <w:szCs w:val="32"/>
        </w:rPr>
      </w:pPr>
      <w:r>
        <w:rPr>
          <w:rFonts w:hint="eastAsia" w:ascii="宋体" w:hAnsi="宋体" w:cs="宋体"/>
          <w:bCs/>
          <w:sz w:val="32"/>
          <w:szCs w:val="32"/>
        </w:rPr>
        <w:t>（非联合体投标格式）</w:t>
      </w:r>
    </w:p>
    <w:p w14:paraId="5A957554">
      <w:pPr>
        <w:spacing w:line="360" w:lineRule="auto"/>
        <w:contextualSpacing/>
        <w:jc w:val="center"/>
        <w:rPr>
          <w:rFonts w:ascii="宋体" w:hAnsi="宋体" w:cs="宋体"/>
          <w:bCs/>
          <w:sz w:val="24"/>
        </w:rPr>
      </w:pPr>
      <w:r>
        <w:rPr>
          <w:rFonts w:hint="eastAsia" w:ascii="宋体" w:hAnsi="宋体" w:cs="宋体"/>
          <w:bCs/>
          <w:sz w:val="32"/>
          <w:szCs w:val="32"/>
        </w:rPr>
        <w:t>（如有委托时）</w:t>
      </w:r>
    </w:p>
    <w:p w14:paraId="7F3A4B7F">
      <w:pPr>
        <w:spacing w:line="440" w:lineRule="exact"/>
        <w:contextualSpacing/>
        <w:jc w:val="center"/>
        <w:rPr>
          <w:rFonts w:ascii="宋体" w:hAnsi="宋体" w:cs="宋体"/>
          <w:b/>
          <w:sz w:val="24"/>
        </w:rPr>
      </w:pPr>
    </w:p>
    <w:p w14:paraId="7DF1B621">
      <w:pPr>
        <w:spacing w:line="440" w:lineRule="exact"/>
        <w:contextualSpacing/>
        <w:rPr>
          <w:rFonts w:ascii="宋体" w:hAnsi="宋体" w:cs="宋体"/>
          <w:b/>
          <w:bCs/>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22D0D36F">
      <w:pPr>
        <w:spacing w:line="440" w:lineRule="exact"/>
        <w:ind w:firstLine="566" w:firstLineChars="236"/>
        <w:contextualSpacing/>
        <w:rPr>
          <w:rFonts w:ascii="宋体" w:hAnsi="宋体" w:cs="宋体"/>
          <w:sz w:val="24"/>
        </w:rPr>
      </w:pPr>
      <w:r>
        <w:rPr>
          <w:rFonts w:hint="eastAsia" w:ascii="宋体" w:hAnsi="宋体" w:cs="宋体"/>
          <w:sz w:val="24"/>
        </w:rPr>
        <w:t>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（投标人名称）的法定代表人，现授权委托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14:paraId="3082D30B">
      <w:pPr>
        <w:spacing w:line="440" w:lineRule="exact"/>
        <w:contextualSpacing/>
        <w:rPr>
          <w:rFonts w:ascii="宋体" w:hAnsi="宋体" w:cs="宋体"/>
          <w:sz w:val="24"/>
        </w:rPr>
      </w:pPr>
      <w:r>
        <w:rPr>
          <w:rFonts w:hint="eastAsia" w:ascii="宋体" w:hAnsi="宋体" w:cs="宋体"/>
          <w:sz w:val="24"/>
        </w:rPr>
        <w:t xml:space="preserve">    我方对委托代理人的签字事项负全部责任。</w:t>
      </w:r>
    </w:p>
    <w:p w14:paraId="6C813B9C">
      <w:pPr>
        <w:spacing w:line="440" w:lineRule="exact"/>
        <w:ind w:firstLine="480"/>
        <w:contextualSpacing/>
        <w:rPr>
          <w:rFonts w:ascii="宋体" w:hAnsi="宋体" w:cs="宋体"/>
          <w:sz w:val="24"/>
        </w:rPr>
      </w:pPr>
      <w:r>
        <w:rPr>
          <w:rFonts w:hint="eastAsia" w:ascii="宋体" w:hAnsi="宋体" w:cs="宋体"/>
          <w:sz w:val="24"/>
          <w:u w:val="single"/>
        </w:rPr>
        <w:t>本授权书自签署之日起生效，在撤销授权的书面通知以前，本授权书一直有效。委托代理人在授权书有效期内签署的所有文件不因授权的撤销而失效。</w:t>
      </w:r>
    </w:p>
    <w:p w14:paraId="3450F058">
      <w:pPr>
        <w:spacing w:line="440" w:lineRule="exact"/>
        <w:ind w:firstLine="480"/>
        <w:contextualSpacing/>
        <w:rPr>
          <w:rFonts w:ascii="宋体" w:hAnsi="宋体" w:cs="宋体"/>
          <w:sz w:val="24"/>
        </w:rPr>
      </w:pPr>
      <w:r>
        <w:rPr>
          <w:rFonts w:hint="eastAsia" w:ascii="宋体" w:hAnsi="宋体" w:cs="宋体"/>
          <w:sz w:val="24"/>
        </w:rPr>
        <w:t>委托代理人无转委托权，特此委托。</w:t>
      </w:r>
    </w:p>
    <w:p w14:paraId="464FF3CC">
      <w:pPr>
        <w:spacing w:line="440" w:lineRule="exact"/>
        <w:ind w:firstLine="480"/>
        <w:contextualSpacing/>
        <w:rPr>
          <w:rFonts w:ascii="宋体" w:hAnsi="宋体" w:cs="宋体"/>
          <w:sz w:val="24"/>
        </w:rPr>
      </w:pPr>
      <w:r>
        <w:rPr>
          <w:rFonts w:hint="eastAsia" w:ascii="宋体" w:hAnsi="宋体" w:cs="宋体"/>
          <w:sz w:val="24"/>
        </w:rPr>
        <w:t>附：法定代表人身份证明及委托代理人有效身份证正反面复印件</w:t>
      </w:r>
    </w:p>
    <w:p w14:paraId="49667AC2">
      <w:pPr>
        <w:spacing w:line="440" w:lineRule="exact"/>
        <w:contextualSpacing/>
        <w:rPr>
          <w:rFonts w:ascii="宋体" w:hAnsi="宋体" w:cs="宋体"/>
          <w:sz w:val="24"/>
        </w:rPr>
      </w:pPr>
    </w:p>
    <w:p w14:paraId="6693FF6C">
      <w:pPr>
        <w:spacing w:line="440" w:lineRule="exact"/>
        <w:contextualSpacing/>
        <w:rPr>
          <w:rFonts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14:paraId="7FC9F6D2">
      <w:pPr>
        <w:spacing w:line="440" w:lineRule="exact"/>
        <w:contextualSpacing/>
        <w:rPr>
          <w:rFonts w:ascii="宋体" w:hAnsi="宋体" w:cs="宋体"/>
          <w:sz w:val="24"/>
        </w:rPr>
      </w:pPr>
      <w:r>
        <w:rPr>
          <w:rFonts w:hint="eastAsia" w:ascii="宋体" w:hAnsi="宋体" w:cs="宋体"/>
          <w:sz w:val="24"/>
        </w:rPr>
        <w:t>委托代理人身份证号码：</w:t>
      </w:r>
      <w:r>
        <w:rPr>
          <w:rFonts w:hint="eastAsia" w:ascii="宋体" w:hAnsi="宋体" w:cs="宋体"/>
          <w:sz w:val="24"/>
          <w:u w:val="single"/>
        </w:rPr>
        <w:t xml:space="preserve">                             </w:t>
      </w:r>
      <w:r>
        <w:rPr>
          <w:rFonts w:hint="eastAsia" w:ascii="宋体" w:hAnsi="宋体" w:cs="宋体"/>
          <w:sz w:val="24"/>
        </w:rPr>
        <w:t xml:space="preserve"> </w:t>
      </w:r>
    </w:p>
    <w:p w14:paraId="2C08B145">
      <w:pPr>
        <w:spacing w:line="440" w:lineRule="exact"/>
        <w:contextualSpacing/>
        <w:jc w:val="center"/>
        <w:rPr>
          <w:rFonts w:ascii="宋体" w:hAnsi="宋体" w:cs="宋体"/>
          <w:sz w:val="24"/>
          <w:u w:val="single"/>
        </w:rPr>
      </w:pPr>
      <w:r>
        <w:rPr>
          <w:rFonts w:hint="eastAsia" w:ascii="宋体" w:hAnsi="宋体" w:cs="宋体"/>
          <w:sz w:val="24"/>
        </w:rPr>
        <w:t xml:space="preserve">                                                投标人（公章）：</w:t>
      </w:r>
      <w:r>
        <w:rPr>
          <w:rFonts w:hint="eastAsia" w:ascii="宋体" w:hAnsi="宋体" w:cs="宋体"/>
          <w:sz w:val="24"/>
          <w:u w:val="single"/>
        </w:rPr>
        <w:t xml:space="preserve"> </w:t>
      </w:r>
      <w:r>
        <w:rPr>
          <w:rFonts w:ascii="宋体" w:hAnsi="宋体" w:cs="宋体"/>
          <w:sz w:val="24"/>
          <w:u w:val="single"/>
        </w:rPr>
        <w:t xml:space="preserve">      </w:t>
      </w:r>
    </w:p>
    <w:p w14:paraId="2CF04FD9">
      <w:pPr>
        <w:spacing w:line="440" w:lineRule="exact"/>
        <w:contextualSpacing/>
        <w:jc w:val="center"/>
        <w:rPr>
          <w:rFonts w:ascii="宋体" w:hAnsi="宋体" w:cs="宋体"/>
          <w:sz w:val="24"/>
        </w:rPr>
      </w:pPr>
      <w:r>
        <w:rPr>
          <w:rFonts w:hint="eastAsia" w:ascii="宋体" w:hAnsi="宋体" w:cs="宋体"/>
          <w:sz w:val="24"/>
        </w:rPr>
        <w:t xml:space="preserve">                                             </w:t>
      </w:r>
      <w:r>
        <w:rPr>
          <w:rFonts w:hint="eastAsia" w:hAnsi="宋体" w:cs="宋体"/>
          <w:sz w:val="24"/>
        </w:rPr>
        <w:t>日期：</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14:paraId="2D491F7E">
      <w:pPr>
        <w:spacing w:line="440" w:lineRule="exact"/>
        <w:contextualSpacing/>
        <w:rPr>
          <w:rFonts w:ascii="楷体" w:hAnsi="楷体" w:eastAsia="楷体" w:cs="宋体"/>
          <w:b/>
          <w:sz w:val="24"/>
        </w:rPr>
      </w:pPr>
      <w:r>
        <w:rPr>
          <w:rFonts w:hint="eastAsia" w:ascii="楷体" w:hAnsi="楷体" w:eastAsia="楷体" w:cs="宋体"/>
          <w:b/>
          <w:sz w:val="24"/>
        </w:rPr>
        <w:t>注：</w:t>
      </w:r>
    </w:p>
    <w:p w14:paraId="1197F623">
      <w:pPr>
        <w:spacing w:line="440" w:lineRule="exact"/>
        <w:ind w:firstLine="480" w:firstLineChars="200"/>
        <w:contextualSpacing/>
        <w:rPr>
          <w:rFonts w:ascii="楷体" w:hAnsi="楷体" w:eastAsia="楷体" w:cs="宋体"/>
          <w:sz w:val="24"/>
        </w:rPr>
      </w:pPr>
      <w:r>
        <w:rPr>
          <w:rFonts w:ascii="楷体" w:hAnsi="楷体" w:eastAsia="楷体" w:cs="宋体"/>
          <w:sz w:val="24"/>
        </w:rPr>
        <w:t>1.</w:t>
      </w:r>
      <w:bookmarkStart w:id="145" w:name="_Hlk65851555"/>
      <w:bookmarkStart w:id="146" w:name="_Hlk65851620"/>
      <w:r>
        <w:rPr>
          <w:rFonts w:hint="eastAsia" w:ascii="楷体" w:hAnsi="楷体" w:eastAsia="楷体" w:cs="宋体"/>
          <w:sz w:val="24"/>
        </w:rPr>
        <w:t>法定代表人必须在授权委托书上亲笔签字或者盖章，</w:t>
      </w:r>
      <w:bookmarkEnd w:id="145"/>
      <w:r>
        <w:rPr>
          <w:rFonts w:hint="eastAsia" w:ascii="楷体" w:hAnsi="楷体" w:eastAsia="楷体" w:cs="宋体"/>
          <w:sz w:val="24"/>
        </w:rPr>
        <w:t>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bookmarkEnd w:id="146"/>
    </w:p>
    <w:p w14:paraId="6888FF77">
      <w:pPr>
        <w:spacing w:line="440" w:lineRule="exact"/>
        <w:ind w:firstLine="480" w:firstLineChars="200"/>
        <w:contextualSpacing/>
        <w:jc w:val="left"/>
        <w:rPr>
          <w:rFonts w:ascii="楷体" w:hAnsi="楷体" w:eastAsia="楷体" w:cs="宋体"/>
          <w:sz w:val="24"/>
        </w:rPr>
      </w:pPr>
      <w:r>
        <w:rPr>
          <w:rFonts w:ascii="楷体" w:hAnsi="楷体" w:eastAsia="楷体" w:cs="宋体"/>
          <w:sz w:val="24"/>
        </w:rPr>
        <w:t>2.法人、其他组织投标时“我方”是指“我单位”，自然人投标时“我方”是指“本人”。</w:t>
      </w:r>
    </w:p>
    <w:p w14:paraId="3A234073">
      <w:pPr>
        <w:snapToGrid w:val="0"/>
        <w:spacing w:before="120" w:beforeLines="50" w:after="50"/>
        <w:jc w:val="center"/>
        <w:rPr>
          <w:rFonts w:ascii="宋体" w:hAnsi="宋体" w:cs="宋体"/>
          <w:b/>
          <w:sz w:val="32"/>
          <w:szCs w:val="32"/>
        </w:rPr>
      </w:pPr>
      <w:r>
        <w:rPr>
          <w:rFonts w:hint="eastAsia" w:ascii="宋体" w:hAnsi="宋体" w:cs="宋体"/>
          <w:sz w:val="24"/>
        </w:rPr>
        <w:br w:type="page"/>
      </w:r>
      <w:r>
        <w:rPr>
          <w:rFonts w:hint="eastAsia" w:ascii="宋体" w:hAnsi="宋体" w:cs="宋体"/>
          <w:b/>
          <w:sz w:val="32"/>
          <w:szCs w:val="32"/>
        </w:rPr>
        <w:t>授权委托书</w:t>
      </w:r>
    </w:p>
    <w:p w14:paraId="210CF4F3">
      <w:pPr>
        <w:snapToGrid w:val="0"/>
        <w:spacing w:before="120" w:beforeLines="50" w:after="50"/>
        <w:jc w:val="center"/>
        <w:rPr>
          <w:rFonts w:ascii="宋体" w:hAnsi="宋体" w:cs="宋体"/>
          <w:sz w:val="32"/>
          <w:szCs w:val="32"/>
        </w:rPr>
      </w:pPr>
      <w:r>
        <w:rPr>
          <w:rFonts w:hint="eastAsia" w:ascii="宋体" w:hAnsi="宋体" w:cs="宋体"/>
          <w:sz w:val="32"/>
          <w:szCs w:val="32"/>
        </w:rPr>
        <w:t>（联合体投标格式）</w:t>
      </w:r>
    </w:p>
    <w:p w14:paraId="3AF3EFFF">
      <w:pPr>
        <w:snapToGrid w:val="0"/>
        <w:spacing w:before="120" w:beforeLines="50" w:after="50"/>
        <w:jc w:val="center"/>
        <w:rPr>
          <w:rFonts w:ascii="宋体" w:hAnsi="宋体" w:cs="宋体"/>
          <w:sz w:val="24"/>
        </w:rPr>
      </w:pPr>
      <w:r>
        <w:rPr>
          <w:rFonts w:hint="eastAsia" w:ascii="宋体" w:hAnsi="宋体" w:cs="宋体"/>
          <w:sz w:val="32"/>
          <w:szCs w:val="32"/>
        </w:rPr>
        <w:t>（如有委托时）</w:t>
      </w:r>
    </w:p>
    <w:p w14:paraId="20003151">
      <w:pPr>
        <w:spacing w:line="360" w:lineRule="auto"/>
        <w:contextualSpacing/>
        <w:jc w:val="left"/>
        <w:rPr>
          <w:rFonts w:ascii="宋体" w:hAnsi="宋体" w:cs="宋体"/>
          <w:sz w:val="24"/>
        </w:rPr>
      </w:pPr>
      <w:r>
        <w:rPr>
          <w:rFonts w:hint="eastAsia" w:ascii="宋体" w:hAnsi="宋体" w:cs="宋体"/>
          <w:bCs/>
          <w:sz w:val="24"/>
        </w:rPr>
        <w:t>致：</w:t>
      </w:r>
      <w:r>
        <w:rPr>
          <w:rFonts w:hint="eastAsia" w:ascii="宋体" w:hAnsi="宋体" w:cs="宋体"/>
          <w:sz w:val="24"/>
          <w:u w:val="single"/>
        </w:rPr>
        <w:t>采购人名称</w:t>
      </w:r>
      <w:r>
        <w:rPr>
          <w:rFonts w:hint="eastAsia" w:ascii="宋体" w:hAnsi="宋体" w:cs="宋体"/>
          <w:sz w:val="24"/>
        </w:rPr>
        <w:t>：</w:t>
      </w:r>
    </w:p>
    <w:p w14:paraId="1A4AA4E0">
      <w:pPr>
        <w:spacing w:line="360" w:lineRule="auto"/>
        <w:ind w:firstLine="566" w:firstLineChars="236"/>
        <w:contextualSpacing/>
        <w:rPr>
          <w:rFonts w:ascii="宋体" w:hAnsi="宋体" w:cs="宋体"/>
          <w:sz w:val="24"/>
        </w:rPr>
      </w:pPr>
      <w:r>
        <w:rPr>
          <w:rFonts w:hint="eastAsia" w:ascii="宋体" w:hAnsi="宋体" w:cs="宋体"/>
          <w:sz w:val="24"/>
        </w:rPr>
        <w:t xml:space="preserve">根据 </w:t>
      </w:r>
      <w:r>
        <w:rPr>
          <w:rFonts w:hint="eastAsia" w:ascii="宋体" w:hAnsi="宋体" w:cs="宋体"/>
          <w:sz w:val="24"/>
          <w:u w:val="single"/>
        </w:rPr>
        <w:t xml:space="preserve"> （牵头人名称）</w:t>
      </w:r>
      <w:r>
        <w:rPr>
          <w:rFonts w:hint="eastAsia" w:ascii="宋体" w:hAnsi="宋体" w:cs="宋体"/>
          <w:sz w:val="24"/>
        </w:rPr>
        <w:t>与</w:t>
      </w:r>
      <w:r>
        <w:rPr>
          <w:rFonts w:hint="eastAsia" w:ascii="宋体" w:hAnsi="宋体" w:cs="宋体"/>
          <w:sz w:val="24"/>
          <w:u w:val="single"/>
        </w:rPr>
        <w:t>（联合体其他成员名称）</w:t>
      </w:r>
      <w:r>
        <w:rPr>
          <w:rFonts w:hint="eastAsia" w:ascii="宋体" w:hAnsi="宋体" w:cs="宋体"/>
          <w:sz w:val="24"/>
        </w:rPr>
        <w:t>签订的《联合体投标协议书》的内容，</w:t>
      </w:r>
      <w:r>
        <w:rPr>
          <w:rFonts w:hint="eastAsia" w:ascii="宋体" w:hAnsi="宋体" w:cs="宋体"/>
          <w:sz w:val="24"/>
          <w:u w:val="single"/>
        </w:rPr>
        <w:t>（牵头人名称）</w:t>
      </w:r>
      <w:r>
        <w:rPr>
          <w:rFonts w:hint="eastAsia" w:ascii="宋体" w:hAnsi="宋体" w:cs="宋体"/>
          <w:sz w:val="24"/>
        </w:rPr>
        <w:t>的法定代表人</w:t>
      </w:r>
      <w:r>
        <w:rPr>
          <w:rFonts w:hint="eastAsia" w:ascii="宋体" w:hAnsi="宋体" w:cs="宋体"/>
          <w:sz w:val="24"/>
          <w:u w:val="single"/>
        </w:rPr>
        <w:t>（姓名）</w:t>
      </w:r>
      <w:r>
        <w:rPr>
          <w:rFonts w:hint="eastAsia" w:ascii="宋体" w:hAnsi="宋体" w:cs="宋体"/>
          <w:sz w:val="24"/>
        </w:rPr>
        <w:t>现授权委托</w:t>
      </w:r>
      <w:r>
        <w:rPr>
          <w:rFonts w:hint="eastAsia" w:ascii="宋体" w:hAnsi="宋体" w:cs="宋体"/>
          <w:sz w:val="24"/>
          <w:u w:val="single"/>
        </w:rPr>
        <w:t xml:space="preserve">              （姓名）</w:t>
      </w:r>
      <w:r>
        <w:rPr>
          <w:rFonts w:hint="eastAsia" w:ascii="宋体" w:hAnsi="宋体" w:cs="宋体"/>
          <w:sz w:val="24"/>
        </w:rPr>
        <w:t>以我方的名义参加</w:t>
      </w:r>
      <w:r>
        <w:rPr>
          <w:rFonts w:hint="eastAsia" w:ascii="宋体" w:hAnsi="宋体" w:cs="宋体"/>
          <w:sz w:val="24"/>
          <w:u w:val="single"/>
        </w:rPr>
        <w:t xml:space="preserve">              </w:t>
      </w:r>
      <w:r>
        <w:rPr>
          <w:rFonts w:hint="eastAsia" w:ascii="宋体" w:hAnsi="宋体" w:cs="宋体"/>
          <w:sz w:val="24"/>
        </w:rPr>
        <w:t>项目的投标活动，并代表我方全权办理针对上述项目的所有采购程序和环节的具体事务和签署相关文件。</w:t>
      </w:r>
    </w:p>
    <w:p w14:paraId="2FB30954">
      <w:pPr>
        <w:spacing w:line="360" w:lineRule="auto"/>
        <w:ind w:firstLine="566" w:firstLineChars="236"/>
        <w:contextualSpacing/>
        <w:rPr>
          <w:rFonts w:ascii="宋体" w:hAnsi="宋体" w:cs="宋体"/>
          <w:sz w:val="24"/>
        </w:rPr>
      </w:pPr>
      <w:r>
        <w:rPr>
          <w:rFonts w:hint="eastAsia" w:ascii="宋体" w:hAnsi="宋体" w:cs="宋体"/>
          <w:sz w:val="24"/>
        </w:rPr>
        <w:t>我方对委托代理人的签字事项负全部责任。</w:t>
      </w:r>
    </w:p>
    <w:p w14:paraId="5FC55F0C">
      <w:pPr>
        <w:spacing w:line="360" w:lineRule="auto"/>
        <w:ind w:firstLine="566" w:firstLineChars="236"/>
        <w:contextualSpacing/>
        <w:rPr>
          <w:rFonts w:ascii="宋体" w:hAnsi="宋体" w:cs="宋体"/>
          <w:sz w:val="24"/>
        </w:rPr>
      </w:pPr>
      <w:r>
        <w:rPr>
          <w:rFonts w:hint="eastAsia" w:ascii="宋体" w:hAnsi="宋体" w:cs="宋体"/>
          <w:sz w:val="24"/>
        </w:rPr>
        <w:t>本授权书自签署之日起生效，在撤销授权的书面通知以前，本授权书一直有效。委托代理人在授权书有效期内签署的所有文件不因授权的撤销而失效。</w:t>
      </w:r>
    </w:p>
    <w:p w14:paraId="055ED888">
      <w:pPr>
        <w:spacing w:line="360" w:lineRule="auto"/>
        <w:ind w:firstLine="566" w:firstLineChars="236"/>
        <w:contextualSpacing/>
        <w:rPr>
          <w:rFonts w:ascii="宋体" w:hAnsi="宋体" w:cs="宋体"/>
          <w:sz w:val="24"/>
        </w:rPr>
      </w:pPr>
      <w:r>
        <w:rPr>
          <w:rFonts w:hint="eastAsia" w:ascii="宋体" w:hAnsi="宋体" w:cs="宋体"/>
          <w:sz w:val="24"/>
        </w:rPr>
        <w:t>委托代理人无转委托权，特此委托。</w:t>
      </w:r>
    </w:p>
    <w:p w14:paraId="7323FA86">
      <w:pPr>
        <w:spacing w:line="360" w:lineRule="auto"/>
        <w:ind w:firstLine="566" w:firstLineChars="236"/>
        <w:contextualSpacing/>
        <w:rPr>
          <w:rFonts w:ascii="宋体" w:hAnsi="宋体" w:cs="宋体"/>
          <w:sz w:val="24"/>
        </w:rPr>
      </w:pPr>
      <w:r>
        <w:rPr>
          <w:rFonts w:hint="eastAsia" w:ascii="宋体" w:hAnsi="宋体" w:cs="宋体"/>
          <w:sz w:val="24"/>
        </w:rPr>
        <w:t>附：牵头人法定代表人身份证明及委托代理人有效身份证正反面复印件</w:t>
      </w:r>
    </w:p>
    <w:p w14:paraId="5AE07037">
      <w:pPr>
        <w:spacing w:line="360" w:lineRule="auto"/>
        <w:ind w:firstLine="566" w:firstLineChars="236"/>
        <w:contextualSpacing/>
        <w:rPr>
          <w:rFonts w:ascii="宋体" w:hAnsi="宋体" w:cs="宋体"/>
          <w:sz w:val="24"/>
        </w:rPr>
      </w:pPr>
    </w:p>
    <w:p w14:paraId="6235E16B">
      <w:pPr>
        <w:spacing w:line="360" w:lineRule="auto"/>
        <w:ind w:firstLine="566" w:firstLineChars="236"/>
        <w:contextualSpacing/>
        <w:rPr>
          <w:rFonts w:ascii="宋体" w:hAnsi="宋体" w:cs="宋体"/>
          <w:sz w:val="24"/>
          <w:u w:val="single"/>
        </w:rPr>
      </w:pPr>
      <w:r>
        <w:rPr>
          <w:rFonts w:hint="eastAsia" w:ascii="宋体" w:hAnsi="宋体" w:cs="宋体"/>
          <w:sz w:val="24"/>
        </w:rPr>
        <w:t>牵头人法定代表人（签字）：</w:t>
      </w:r>
      <w:r>
        <w:rPr>
          <w:rFonts w:hint="eastAsia" w:ascii="宋体" w:hAnsi="宋体" w:cs="宋体"/>
          <w:sz w:val="24"/>
          <w:u w:val="single"/>
        </w:rPr>
        <w:t xml:space="preserve">  </w:t>
      </w:r>
      <w:r>
        <w:rPr>
          <w:rFonts w:ascii="宋体" w:hAnsi="宋体" w:cs="宋体"/>
          <w:sz w:val="24"/>
          <w:u w:val="single"/>
        </w:rPr>
        <w:t xml:space="preserve">       </w:t>
      </w:r>
    </w:p>
    <w:p w14:paraId="1A072255">
      <w:pPr>
        <w:spacing w:line="360" w:lineRule="auto"/>
        <w:ind w:firstLine="566" w:firstLineChars="236"/>
        <w:contextualSpacing/>
        <w:rPr>
          <w:rFonts w:ascii="宋体" w:hAnsi="宋体" w:cs="宋体"/>
          <w:sz w:val="24"/>
          <w:u w:val="single"/>
        </w:rPr>
      </w:pPr>
      <w:r>
        <w:rPr>
          <w:rFonts w:hint="eastAsia" w:ascii="宋体" w:hAnsi="宋体" w:cs="宋体"/>
          <w:sz w:val="24"/>
        </w:rPr>
        <w:t>牵头人（公章）：</w:t>
      </w:r>
      <w:r>
        <w:rPr>
          <w:rFonts w:hint="eastAsia" w:ascii="宋体" w:hAnsi="宋体" w:cs="宋体"/>
          <w:sz w:val="24"/>
          <w:u w:val="single"/>
        </w:rPr>
        <w:t xml:space="preserve">  </w:t>
      </w:r>
      <w:r>
        <w:rPr>
          <w:rFonts w:ascii="宋体" w:hAnsi="宋体" w:cs="宋体"/>
          <w:sz w:val="24"/>
          <w:u w:val="single"/>
        </w:rPr>
        <w:t xml:space="preserve">       </w:t>
      </w:r>
    </w:p>
    <w:p w14:paraId="2559A0B3">
      <w:pPr>
        <w:spacing w:line="360" w:lineRule="auto"/>
        <w:ind w:firstLine="566" w:firstLineChars="236"/>
        <w:contextualSpacing/>
        <w:rPr>
          <w:rFonts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14:paraId="5D3F598B">
      <w:pPr>
        <w:spacing w:line="360" w:lineRule="auto"/>
        <w:ind w:firstLine="566" w:firstLineChars="236"/>
        <w:contextualSpacing/>
        <w:rPr>
          <w:rFonts w:ascii="宋体" w:hAnsi="宋体" w:cs="宋体"/>
          <w:sz w:val="24"/>
          <w:u w:val="single"/>
        </w:rPr>
      </w:pPr>
      <w:r>
        <w:rPr>
          <w:rFonts w:hint="eastAsia" w:ascii="宋体" w:hAnsi="宋体" w:cs="宋体"/>
          <w:sz w:val="24"/>
        </w:rPr>
        <w:t>被授权人（签字）：</w:t>
      </w:r>
      <w:r>
        <w:rPr>
          <w:rFonts w:hint="eastAsia" w:ascii="宋体" w:hAnsi="宋体" w:cs="宋体"/>
          <w:sz w:val="24"/>
          <w:u w:val="single"/>
        </w:rPr>
        <w:t xml:space="preserve">   </w:t>
      </w:r>
      <w:r>
        <w:rPr>
          <w:rFonts w:ascii="宋体" w:hAnsi="宋体" w:cs="宋体"/>
          <w:sz w:val="24"/>
          <w:u w:val="single"/>
        </w:rPr>
        <w:t xml:space="preserve">           </w:t>
      </w:r>
    </w:p>
    <w:p w14:paraId="5192BC8C">
      <w:pPr>
        <w:spacing w:line="360" w:lineRule="auto"/>
        <w:ind w:firstLine="566" w:firstLineChars="236"/>
        <w:contextualSpacing/>
        <w:rPr>
          <w:rFonts w:ascii="宋体" w:hAnsi="宋体" w:cs="宋体"/>
          <w:sz w:val="24"/>
        </w:rPr>
      </w:pPr>
      <w:r>
        <w:rPr>
          <w:rFonts w:hint="eastAsia" w:hAnsi="宋体" w:cs="宋体"/>
          <w:sz w:val="24"/>
        </w:rPr>
        <w:t>日期：</w:t>
      </w:r>
      <w:r>
        <w:rPr>
          <w:rFonts w:hAnsi="宋体" w:cs="宋体"/>
          <w:sz w:val="24"/>
          <w:u w:val="single"/>
        </w:rPr>
        <w:t xml:space="preserve">      </w:t>
      </w:r>
      <w:r>
        <w:rPr>
          <w:rFonts w:hint="eastAsia" w:hAnsi="宋体" w:cs="宋体"/>
          <w:sz w:val="24"/>
        </w:rPr>
        <w:t>年</w:t>
      </w:r>
      <w:r>
        <w:rPr>
          <w:rFonts w:hAnsi="宋体" w:cs="宋体"/>
          <w:sz w:val="24"/>
          <w:u w:val="single"/>
        </w:rPr>
        <w:t xml:space="preserve">    </w:t>
      </w:r>
      <w:r>
        <w:rPr>
          <w:rFonts w:hint="eastAsia" w:hAnsi="宋体" w:cs="宋体"/>
          <w:sz w:val="24"/>
        </w:rPr>
        <w:t>月</w:t>
      </w:r>
      <w:r>
        <w:rPr>
          <w:rFonts w:hAnsi="宋体" w:cs="宋体"/>
          <w:sz w:val="24"/>
          <w:u w:val="single"/>
        </w:rPr>
        <w:t xml:space="preserve">     </w:t>
      </w:r>
      <w:r>
        <w:rPr>
          <w:rFonts w:hint="eastAsia" w:hAnsi="宋体" w:cs="宋体"/>
          <w:sz w:val="24"/>
        </w:rPr>
        <w:t>日</w:t>
      </w:r>
    </w:p>
    <w:p w14:paraId="0F6454BF">
      <w:pPr>
        <w:pStyle w:val="2"/>
      </w:pPr>
    </w:p>
    <w:p w14:paraId="5B78ACAE">
      <w:pPr>
        <w:spacing w:line="360" w:lineRule="auto"/>
        <w:contextualSpacing/>
        <w:rPr>
          <w:rFonts w:ascii="楷体" w:hAnsi="楷体" w:eastAsia="楷体" w:cs="宋体"/>
          <w:b/>
          <w:sz w:val="24"/>
        </w:rPr>
      </w:pPr>
      <w:r>
        <w:rPr>
          <w:rFonts w:hint="eastAsia" w:ascii="楷体" w:hAnsi="楷体" w:eastAsia="楷体" w:cs="宋体"/>
          <w:b/>
          <w:sz w:val="24"/>
        </w:rPr>
        <w:t>注：</w:t>
      </w:r>
    </w:p>
    <w:p w14:paraId="6B60498B">
      <w:pPr>
        <w:spacing w:line="360" w:lineRule="auto"/>
        <w:ind w:firstLine="480" w:firstLineChars="200"/>
        <w:contextualSpacing/>
        <w:rPr>
          <w:rFonts w:ascii="楷体" w:hAnsi="楷体" w:eastAsia="楷体" w:cs="宋体"/>
          <w:sz w:val="24"/>
        </w:rPr>
      </w:pPr>
      <w:r>
        <w:rPr>
          <w:rFonts w:ascii="楷体" w:hAnsi="楷体" w:eastAsia="楷体" w:cs="宋体"/>
          <w:sz w:val="24"/>
        </w:rPr>
        <w:t>1.</w:t>
      </w:r>
      <w:r>
        <w:rPr>
          <w:rFonts w:hint="eastAsia" w:ascii="楷体" w:hAnsi="楷体" w:eastAsia="楷体" w:cs="宋体"/>
          <w:sz w:val="24"/>
        </w:rPr>
        <w:t>法定代表人必须在授权委托书上亲笔签字或者盖章，委托代理人必须在授权委托书上亲笔签字，</w:t>
      </w:r>
      <w:r>
        <w:rPr>
          <w:rFonts w:hint="eastAsia" w:ascii="楷体" w:hAnsi="楷体" w:eastAsia="楷体" w:cs="宋体"/>
          <w:b/>
          <w:bCs/>
          <w:sz w:val="24"/>
        </w:rPr>
        <w:t>否则按无效投标处理</w:t>
      </w:r>
      <w:r>
        <w:rPr>
          <w:rFonts w:hint="eastAsia" w:ascii="楷体" w:hAnsi="楷体" w:eastAsia="楷体" w:cs="宋体"/>
          <w:sz w:val="24"/>
        </w:rPr>
        <w:t>；</w:t>
      </w:r>
    </w:p>
    <w:p w14:paraId="1E614B8C">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2.本授权委托书应由联合体牵头人的法定代表人按上述规定签字。</w:t>
      </w:r>
    </w:p>
    <w:p w14:paraId="1AD9261E">
      <w:pPr>
        <w:spacing w:line="360" w:lineRule="auto"/>
        <w:ind w:firstLine="480" w:firstLineChars="200"/>
        <w:contextualSpacing/>
        <w:jc w:val="left"/>
        <w:rPr>
          <w:rFonts w:ascii="楷体" w:hAnsi="楷体" w:eastAsia="楷体" w:cs="宋体"/>
          <w:sz w:val="24"/>
        </w:rPr>
      </w:pPr>
      <w:r>
        <w:rPr>
          <w:rFonts w:ascii="楷体" w:hAnsi="楷体" w:eastAsia="楷体" w:cs="宋体"/>
          <w:sz w:val="24"/>
        </w:rPr>
        <w:t>3.法人、其他组织投标时“我方”是指“我单位”，自然人投标时“我方”是指“本人”。</w:t>
      </w:r>
    </w:p>
    <w:p w14:paraId="6D2751CD">
      <w:pPr>
        <w:snapToGrid w:val="0"/>
        <w:spacing w:before="50" w:after="120" w:afterLines="50" w:line="360" w:lineRule="auto"/>
        <w:ind w:firstLine="480" w:firstLineChars="200"/>
        <w:jc w:val="left"/>
        <w:rPr>
          <w:rFonts w:ascii="宋体" w:hAnsi="宋体" w:cs="宋体"/>
          <w:sz w:val="24"/>
        </w:rPr>
        <w:sectPr>
          <w:footerReference r:id="rId8" w:type="first"/>
          <w:headerReference r:id="rId5" w:type="default"/>
          <w:footerReference r:id="rId6" w:type="default"/>
          <w:footerReference r:id="rId7" w:type="even"/>
          <w:pgSz w:w="11906" w:h="16838"/>
          <w:pgMar w:top="1417" w:right="1417" w:bottom="1417" w:left="1417" w:header="851" w:footer="567" w:gutter="0"/>
          <w:cols w:space="720" w:num="1"/>
          <w:titlePg/>
          <w:docGrid w:linePitch="312" w:charSpace="0"/>
        </w:sectPr>
      </w:pPr>
    </w:p>
    <w:p w14:paraId="2D51550B">
      <w:pPr>
        <w:rPr>
          <w:rFonts w:ascii="宋体" w:hAnsi="宋体" w:cs="宋体"/>
          <w:sz w:val="24"/>
        </w:rPr>
      </w:pPr>
    </w:p>
    <w:p w14:paraId="5A4690CF">
      <w:pPr>
        <w:rPr>
          <w:rFonts w:ascii="宋体" w:hAnsi="宋体" w:cs="宋体"/>
          <w:b/>
          <w:sz w:val="24"/>
          <w:szCs w:val="20"/>
        </w:rPr>
      </w:pPr>
      <w:r>
        <w:rPr>
          <w:rFonts w:hint="eastAsia" w:ascii="宋体" w:hAnsi="宋体" w:cs="宋体"/>
          <w:b/>
          <w:sz w:val="24"/>
        </w:rPr>
        <w:t>6.商务要求偏离表格式（注：按采购需求具体项目修改）</w:t>
      </w:r>
    </w:p>
    <w:p w14:paraId="191A6B3C">
      <w:pPr>
        <w:snapToGrid w:val="0"/>
        <w:spacing w:before="50"/>
        <w:jc w:val="left"/>
        <w:rPr>
          <w:rFonts w:ascii="宋体" w:hAnsi="宋体" w:cs="宋体"/>
          <w:sz w:val="24"/>
        </w:rPr>
      </w:pPr>
    </w:p>
    <w:p w14:paraId="7BDBEBD7">
      <w:pPr>
        <w:pStyle w:val="25"/>
        <w:jc w:val="center"/>
        <w:rPr>
          <w:rFonts w:hAnsi="宋体" w:cs="宋体"/>
          <w:b/>
          <w:kern w:val="2"/>
          <w:sz w:val="32"/>
          <w:szCs w:val="32"/>
        </w:rPr>
      </w:pPr>
      <w:r>
        <w:rPr>
          <w:rFonts w:hint="eastAsia" w:hAnsi="宋体" w:cs="宋体"/>
          <w:b/>
          <w:kern w:val="2"/>
          <w:sz w:val="32"/>
          <w:szCs w:val="32"/>
        </w:rPr>
        <w:t>商务要求偏离表</w:t>
      </w:r>
    </w:p>
    <w:p w14:paraId="424947F8">
      <w:pPr>
        <w:snapToGrid w:val="0"/>
        <w:spacing w:before="50" w:after="50" w:line="360" w:lineRule="auto"/>
        <w:rPr>
          <w:rFonts w:ascii="宋体" w:hAnsi="宋体" w:cs="宋体"/>
          <w:sz w:val="24"/>
        </w:rPr>
      </w:pPr>
    </w:p>
    <w:p w14:paraId="2D36135D">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3D8D569C">
      <w:pPr>
        <w:pStyle w:val="25"/>
        <w:rPr>
          <w:rFonts w:hAnsi="宋体" w:cs="宋体"/>
          <w:sz w:val="24"/>
          <w:szCs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6CD623A0">
      <w:pPr>
        <w:snapToGrid w:val="0"/>
        <w:spacing w:before="50"/>
        <w:jc w:val="left"/>
        <w:rPr>
          <w:rFonts w:ascii="宋体" w:hAnsi="宋体" w:cs="宋体"/>
          <w:sz w:val="24"/>
          <w:u w:val="single"/>
        </w:rPr>
      </w:pPr>
    </w:p>
    <w:tbl>
      <w:tblPr>
        <w:tblStyle w:val="48"/>
        <w:tblW w:w="9438" w:type="dxa"/>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49"/>
        <w:gridCol w:w="3645"/>
        <w:gridCol w:w="1922"/>
        <w:gridCol w:w="2222"/>
      </w:tblGrid>
      <w:tr w14:paraId="13A06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tcPr>
          <w:p w14:paraId="15BAE539">
            <w:pPr>
              <w:snapToGrid w:val="0"/>
              <w:spacing w:before="120" w:beforeLines="50"/>
              <w:jc w:val="center"/>
              <w:rPr>
                <w:rFonts w:ascii="宋体" w:hAnsi="宋体" w:cs="宋体"/>
                <w:sz w:val="24"/>
              </w:rPr>
            </w:pPr>
            <w:r>
              <w:rPr>
                <w:rFonts w:hint="eastAsia" w:ascii="宋体" w:hAnsi="宋体" w:cs="宋体"/>
                <w:sz w:val="24"/>
              </w:rPr>
              <w:t>项目</w:t>
            </w:r>
          </w:p>
        </w:tc>
        <w:tc>
          <w:tcPr>
            <w:tcW w:w="3645" w:type="dxa"/>
            <w:tcBorders>
              <w:top w:val="single" w:color="auto" w:sz="4" w:space="0"/>
              <w:left w:val="single" w:color="auto" w:sz="4" w:space="0"/>
              <w:bottom w:val="single" w:color="auto" w:sz="4" w:space="0"/>
              <w:right w:val="single" w:color="auto" w:sz="4" w:space="0"/>
            </w:tcBorders>
          </w:tcPr>
          <w:p w14:paraId="7A2E350D">
            <w:pPr>
              <w:snapToGrid w:val="0"/>
              <w:spacing w:before="120" w:beforeLines="50"/>
              <w:jc w:val="center"/>
              <w:rPr>
                <w:rFonts w:ascii="宋体" w:hAnsi="宋体" w:cs="宋体"/>
                <w:sz w:val="24"/>
              </w:rPr>
            </w:pPr>
            <w:r>
              <w:rPr>
                <w:rFonts w:hint="eastAsia" w:ascii="宋体" w:hAnsi="宋体" w:cs="宋体"/>
                <w:sz w:val="24"/>
              </w:rPr>
              <w:t>招标文件商务要求</w:t>
            </w:r>
          </w:p>
        </w:tc>
        <w:tc>
          <w:tcPr>
            <w:tcW w:w="1922" w:type="dxa"/>
            <w:tcBorders>
              <w:top w:val="single" w:color="auto" w:sz="4" w:space="0"/>
              <w:left w:val="single" w:color="auto" w:sz="4" w:space="0"/>
              <w:bottom w:val="single" w:color="auto" w:sz="4" w:space="0"/>
              <w:right w:val="single" w:color="auto" w:sz="4" w:space="0"/>
            </w:tcBorders>
          </w:tcPr>
          <w:p w14:paraId="32590F8A">
            <w:pPr>
              <w:snapToGrid w:val="0"/>
              <w:spacing w:before="120" w:beforeLines="50"/>
              <w:jc w:val="center"/>
              <w:rPr>
                <w:rFonts w:ascii="宋体" w:hAnsi="宋体" w:cs="宋体"/>
                <w:sz w:val="24"/>
              </w:rPr>
            </w:pPr>
            <w:r>
              <w:rPr>
                <w:rFonts w:hint="eastAsia" w:ascii="宋体" w:hAnsi="宋体" w:cs="宋体"/>
                <w:sz w:val="24"/>
              </w:rPr>
              <w:t>投标人的承诺</w:t>
            </w:r>
          </w:p>
        </w:tc>
        <w:tc>
          <w:tcPr>
            <w:tcW w:w="2222" w:type="dxa"/>
            <w:tcBorders>
              <w:top w:val="single" w:color="auto" w:sz="4" w:space="0"/>
              <w:left w:val="single" w:color="auto" w:sz="4" w:space="0"/>
              <w:bottom w:val="single" w:color="auto" w:sz="4" w:space="0"/>
              <w:right w:val="single" w:color="auto" w:sz="4" w:space="0"/>
            </w:tcBorders>
          </w:tcPr>
          <w:p w14:paraId="3163B12F">
            <w:pPr>
              <w:snapToGrid w:val="0"/>
              <w:spacing w:before="120" w:beforeLines="50"/>
              <w:jc w:val="center"/>
              <w:rPr>
                <w:rFonts w:ascii="宋体" w:hAnsi="宋体" w:cs="宋体"/>
                <w:sz w:val="24"/>
              </w:rPr>
            </w:pPr>
            <w:r>
              <w:rPr>
                <w:rFonts w:hint="eastAsia" w:ascii="宋体" w:hAnsi="宋体" w:cs="宋体"/>
                <w:sz w:val="24"/>
              </w:rPr>
              <w:t>偏离说明</w:t>
            </w:r>
          </w:p>
        </w:tc>
      </w:tr>
      <w:tr w14:paraId="79865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vAlign w:val="center"/>
          </w:tcPr>
          <w:p w14:paraId="7A283193">
            <w:pPr>
              <w:jc w:val="center"/>
              <w:rPr>
                <w:rFonts w:ascii="宋体" w:hAnsi="宋体" w:cs="宋体"/>
                <w:sz w:val="24"/>
              </w:rPr>
            </w:pPr>
            <w:r>
              <w:rPr>
                <w:rFonts w:hint="eastAsia" w:ascii="宋体" w:hAnsi="宋体" w:cs="宋体"/>
                <w:sz w:val="24"/>
              </w:rPr>
              <w:t>1</w:t>
            </w:r>
          </w:p>
        </w:tc>
        <w:tc>
          <w:tcPr>
            <w:tcW w:w="3645" w:type="dxa"/>
            <w:tcBorders>
              <w:top w:val="single" w:color="auto" w:sz="4" w:space="0"/>
              <w:left w:val="single" w:color="auto" w:sz="4" w:space="0"/>
              <w:bottom w:val="single" w:color="auto" w:sz="4" w:space="0"/>
              <w:right w:val="single" w:color="auto" w:sz="4" w:space="0"/>
            </w:tcBorders>
          </w:tcPr>
          <w:p w14:paraId="7A5F3276">
            <w:pPr>
              <w:snapToGrid w:val="0"/>
              <w:spacing w:before="120" w:beforeLines="50"/>
              <w:jc w:val="center"/>
              <w:rPr>
                <w:rFonts w:ascii="宋体" w:hAnsi="宋体" w:cs="宋体"/>
                <w:sz w:val="24"/>
              </w:rPr>
            </w:pPr>
          </w:p>
        </w:tc>
        <w:tc>
          <w:tcPr>
            <w:tcW w:w="1922" w:type="dxa"/>
            <w:tcBorders>
              <w:top w:val="single" w:color="auto" w:sz="4" w:space="0"/>
              <w:left w:val="single" w:color="auto" w:sz="4" w:space="0"/>
              <w:bottom w:val="single" w:color="auto" w:sz="4" w:space="0"/>
              <w:right w:val="single" w:color="auto" w:sz="4" w:space="0"/>
            </w:tcBorders>
          </w:tcPr>
          <w:p w14:paraId="3EA93279">
            <w:pPr>
              <w:snapToGrid w:val="0"/>
              <w:spacing w:before="120" w:beforeLines="50"/>
              <w:jc w:val="center"/>
              <w:rPr>
                <w:rFonts w:ascii="宋体" w:hAnsi="宋体" w:cs="宋体"/>
                <w:sz w:val="24"/>
              </w:rPr>
            </w:pPr>
          </w:p>
        </w:tc>
        <w:tc>
          <w:tcPr>
            <w:tcW w:w="2222" w:type="dxa"/>
            <w:tcBorders>
              <w:top w:val="single" w:color="auto" w:sz="4" w:space="0"/>
              <w:left w:val="single" w:color="auto" w:sz="4" w:space="0"/>
              <w:bottom w:val="single" w:color="auto" w:sz="4" w:space="0"/>
              <w:right w:val="single" w:color="auto" w:sz="4" w:space="0"/>
            </w:tcBorders>
          </w:tcPr>
          <w:p w14:paraId="31CBB2C9">
            <w:pPr>
              <w:snapToGrid w:val="0"/>
              <w:spacing w:before="120" w:beforeLines="50"/>
              <w:jc w:val="center"/>
              <w:rPr>
                <w:rFonts w:ascii="宋体" w:hAnsi="宋体" w:cs="宋体"/>
                <w:sz w:val="24"/>
              </w:rPr>
            </w:pPr>
          </w:p>
        </w:tc>
      </w:tr>
      <w:tr w14:paraId="55C72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649" w:type="dxa"/>
            <w:tcBorders>
              <w:top w:val="single" w:color="auto" w:sz="4" w:space="0"/>
              <w:left w:val="single" w:color="auto" w:sz="4" w:space="0"/>
              <w:bottom w:val="single" w:color="auto" w:sz="4" w:space="0"/>
              <w:right w:val="single" w:color="auto" w:sz="4" w:space="0"/>
            </w:tcBorders>
            <w:vAlign w:val="center"/>
          </w:tcPr>
          <w:p w14:paraId="28FBE4B5">
            <w:pPr>
              <w:jc w:val="center"/>
              <w:rPr>
                <w:rFonts w:ascii="宋体" w:hAnsi="宋体" w:cs="宋体"/>
                <w:sz w:val="24"/>
              </w:rPr>
            </w:pPr>
            <w:r>
              <w:rPr>
                <w:rFonts w:hint="eastAsia" w:ascii="宋体" w:hAnsi="宋体" w:cs="宋体"/>
                <w:sz w:val="24"/>
              </w:rPr>
              <w:t>2</w:t>
            </w:r>
          </w:p>
        </w:tc>
        <w:tc>
          <w:tcPr>
            <w:tcW w:w="3645" w:type="dxa"/>
            <w:tcBorders>
              <w:top w:val="single" w:color="auto" w:sz="4" w:space="0"/>
              <w:left w:val="single" w:color="auto" w:sz="4" w:space="0"/>
              <w:bottom w:val="single" w:color="auto" w:sz="4" w:space="0"/>
              <w:right w:val="single" w:color="auto" w:sz="4" w:space="0"/>
            </w:tcBorders>
          </w:tcPr>
          <w:p w14:paraId="0AA0B746">
            <w:pPr>
              <w:snapToGrid w:val="0"/>
              <w:spacing w:before="120" w:beforeLines="50"/>
              <w:rPr>
                <w:rFonts w:ascii="宋体" w:hAnsi="宋体" w:cs="宋体"/>
                <w:sz w:val="24"/>
                <w:u w:val="single"/>
              </w:rPr>
            </w:pPr>
          </w:p>
        </w:tc>
        <w:tc>
          <w:tcPr>
            <w:tcW w:w="1922" w:type="dxa"/>
            <w:tcBorders>
              <w:top w:val="single" w:color="auto" w:sz="4" w:space="0"/>
              <w:left w:val="single" w:color="auto" w:sz="4" w:space="0"/>
              <w:bottom w:val="single" w:color="auto" w:sz="4" w:space="0"/>
              <w:right w:val="single" w:color="auto" w:sz="4" w:space="0"/>
            </w:tcBorders>
          </w:tcPr>
          <w:p w14:paraId="56D2357B">
            <w:pPr>
              <w:snapToGrid w:val="0"/>
              <w:spacing w:before="120" w:beforeLines="50"/>
              <w:ind w:left="43"/>
              <w:jc w:val="center"/>
              <w:rPr>
                <w:rFonts w:ascii="宋体" w:hAnsi="宋体" w:cs="宋体"/>
                <w:sz w:val="24"/>
              </w:rPr>
            </w:pPr>
          </w:p>
        </w:tc>
        <w:tc>
          <w:tcPr>
            <w:tcW w:w="2222" w:type="dxa"/>
            <w:tcBorders>
              <w:top w:val="single" w:color="auto" w:sz="4" w:space="0"/>
              <w:left w:val="single" w:color="auto" w:sz="4" w:space="0"/>
              <w:bottom w:val="single" w:color="auto" w:sz="4" w:space="0"/>
              <w:right w:val="single" w:color="auto" w:sz="4" w:space="0"/>
            </w:tcBorders>
          </w:tcPr>
          <w:p w14:paraId="25D180A5">
            <w:pPr>
              <w:snapToGrid w:val="0"/>
              <w:spacing w:before="120" w:beforeLines="50"/>
              <w:ind w:left="43"/>
              <w:jc w:val="center"/>
              <w:rPr>
                <w:rFonts w:ascii="宋体" w:hAnsi="宋体" w:cs="宋体"/>
                <w:sz w:val="24"/>
              </w:rPr>
            </w:pPr>
          </w:p>
        </w:tc>
      </w:tr>
      <w:tr w14:paraId="67508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1649" w:type="dxa"/>
            <w:tcBorders>
              <w:top w:val="single" w:color="auto" w:sz="4" w:space="0"/>
              <w:left w:val="single" w:color="auto" w:sz="4" w:space="0"/>
              <w:bottom w:val="single" w:color="auto" w:sz="4" w:space="0"/>
              <w:right w:val="single" w:color="auto" w:sz="4" w:space="0"/>
            </w:tcBorders>
          </w:tcPr>
          <w:p w14:paraId="479F728C">
            <w:pPr>
              <w:snapToGrid w:val="0"/>
              <w:spacing w:before="120" w:beforeLines="50"/>
              <w:jc w:val="center"/>
              <w:rPr>
                <w:rFonts w:ascii="宋体" w:hAnsi="宋体" w:cs="宋体"/>
                <w:sz w:val="24"/>
              </w:rPr>
            </w:pPr>
            <w:r>
              <w:rPr>
                <w:rFonts w:hint="eastAsia" w:ascii="宋体" w:hAnsi="宋体" w:cs="宋体"/>
                <w:sz w:val="24"/>
              </w:rPr>
              <w:t>…</w:t>
            </w:r>
          </w:p>
        </w:tc>
        <w:tc>
          <w:tcPr>
            <w:tcW w:w="3645" w:type="dxa"/>
            <w:tcBorders>
              <w:top w:val="single" w:color="auto" w:sz="4" w:space="0"/>
              <w:left w:val="single" w:color="auto" w:sz="4" w:space="0"/>
              <w:bottom w:val="single" w:color="auto" w:sz="4" w:space="0"/>
              <w:right w:val="single" w:color="auto" w:sz="4" w:space="0"/>
            </w:tcBorders>
          </w:tcPr>
          <w:p w14:paraId="230C2CD1">
            <w:pPr>
              <w:snapToGrid w:val="0"/>
              <w:spacing w:before="120" w:beforeLines="50"/>
              <w:jc w:val="center"/>
              <w:rPr>
                <w:rFonts w:ascii="宋体" w:hAnsi="宋体" w:cs="宋体"/>
                <w:sz w:val="24"/>
              </w:rPr>
            </w:pPr>
          </w:p>
        </w:tc>
        <w:tc>
          <w:tcPr>
            <w:tcW w:w="1922" w:type="dxa"/>
            <w:tcBorders>
              <w:top w:val="single" w:color="auto" w:sz="4" w:space="0"/>
              <w:left w:val="single" w:color="auto" w:sz="4" w:space="0"/>
              <w:bottom w:val="single" w:color="auto" w:sz="4" w:space="0"/>
              <w:right w:val="single" w:color="auto" w:sz="4" w:space="0"/>
            </w:tcBorders>
          </w:tcPr>
          <w:p w14:paraId="29F384E6">
            <w:pPr>
              <w:snapToGrid w:val="0"/>
              <w:spacing w:before="120" w:beforeLines="50"/>
              <w:jc w:val="center"/>
              <w:rPr>
                <w:rFonts w:ascii="宋体" w:hAnsi="宋体" w:cs="宋体"/>
                <w:sz w:val="24"/>
              </w:rPr>
            </w:pPr>
          </w:p>
        </w:tc>
        <w:tc>
          <w:tcPr>
            <w:tcW w:w="2222" w:type="dxa"/>
            <w:tcBorders>
              <w:top w:val="single" w:color="auto" w:sz="4" w:space="0"/>
              <w:left w:val="single" w:color="auto" w:sz="4" w:space="0"/>
              <w:bottom w:val="single" w:color="auto" w:sz="4" w:space="0"/>
              <w:right w:val="single" w:color="auto" w:sz="4" w:space="0"/>
            </w:tcBorders>
          </w:tcPr>
          <w:p w14:paraId="2A72C082">
            <w:pPr>
              <w:snapToGrid w:val="0"/>
              <w:spacing w:before="120" w:beforeLines="50"/>
              <w:jc w:val="center"/>
              <w:rPr>
                <w:rFonts w:ascii="宋体" w:hAnsi="宋体" w:cs="宋体"/>
                <w:sz w:val="24"/>
              </w:rPr>
            </w:pPr>
          </w:p>
        </w:tc>
      </w:tr>
    </w:tbl>
    <w:p w14:paraId="32E84DE3">
      <w:pPr>
        <w:pStyle w:val="18"/>
        <w:rPr>
          <w:rFonts w:ascii="楷体" w:hAnsi="楷体" w:eastAsia="楷体" w:cs="宋体"/>
        </w:rPr>
      </w:pPr>
    </w:p>
    <w:p w14:paraId="38BDDB52">
      <w:pPr>
        <w:pStyle w:val="18"/>
        <w:rPr>
          <w:rFonts w:ascii="楷体" w:hAnsi="楷体" w:eastAsia="楷体" w:cs="宋体"/>
        </w:rPr>
      </w:pPr>
      <w:r>
        <w:rPr>
          <w:rFonts w:hint="eastAsia" w:ascii="楷体" w:hAnsi="楷体" w:eastAsia="楷体" w:cs="宋体"/>
        </w:rPr>
        <w:t>注：</w:t>
      </w:r>
    </w:p>
    <w:p w14:paraId="4BADB5AD">
      <w:pPr>
        <w:pStyle w:val="20"/>
        <w:spacing w:line="520" w:lineRule="exact"/>
        <w:ind w:firstLine="480" w:firstLineChars="200"/>
        <w:rPr>
          <w:rFonts w:ascii="楷体" w:hAnsi="楷体" w:eastAsia="楷体" w:cs="宋体"/>
          <w:szCs w:val="32"/>
        </w:rPr>
      </w:pPr>
      <w:r>
        <w:rPr>
          <w:rFonts w:ascii="楷体" w:hAnsi="楷体" w:eastAsia="楷体" w:cs="宋体"/>
          <w:sz w:val="24"/>
          <w:szCs w:val="24"/>
        </w:rPr>
        <w:t>1.</w:t>
      </w:r>
      <w:r>
        <w:rPr>
          <w:rFonts w:hint="eastAsia" w:ascii="楷体" w:hAnsi="楷体" w:eastAsia="楷体" w:cs="宋体"/>
          <w:sz w:val="24"/>
          <w:szCs w:val="24"/>
        </w:rPr>
        <w:t>说明：应对照招标文件“第二章</w:t>
      </w:r>
      <w:r>
        <w:rPr>
          <w:rFonts w:ascii="楷体" w:hAnsi="楷体" w:eastAsia="楷体" w:cs="宋体"/>
          <w:sz w:val="24"/>
          <w:szCs w:val="24"/>
        </w:rPr>
        <w:t xml:space="preserve"> </w:t>
      </w:r>
      <w:r>
        <w:rPr>
          <w:rFonts w:hint="eastAsia" w:ascii="楷体" w:hAnsi="楷体" w:eastAsia="楷体" w:cs="宋体"/>
          <w:sz w:val="24"/>
          <w:szCs w:val="24"/>
        </w:rPr>
        <w:t>采购需求”中的商务要求逐条作明确的投标响应，并作出偏离说明。</w:t>
      </w:r>
    </w:p>
    <w:p w14:paraId="2BFA2C3A">
      <w:pPr>
        <w:pStyle w:val="18"/>
        <w:ind w:firstLine="480" w:firstLineChars="200"/>
        <w:rPr>
          <w:rFonts w:ascii="楷体" w:hAnsi="楷体" w:eastAsia="楷体" w:cs="宋体"/>
          <w:b w:val="0"/>
          <w:bCs w:val="0"/>
        </w:rPr>
      </w:pPr>
      <w:r>
        <w:rPr>
          <w:rFonts w:ascii="楷体" w:hAnsi="楷体" w:eastAsia="楷体" w:cs="宋体"/>
          <w:b w:val="0"/>
          <w:bCs w:val="0"/>
        </w:rPr>
        <w:t>2.投标人应根据自身的承诺，对照招标文件要求在“偏离说明”中注明“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14:paraId="672DA2DD">
      <w:pPr>
        <w:snapToGrid w:val="0"/>
        <w:spacing w:before="50" w:after="50"/>
        <w:rPr>
          <w:rFonts w:ascii="宋体" w:hAnsi="宋体" w:cs="宋体"/>
          <w:sz w:val="24"/>
        </w:rPr>
      </w:pPr>
    </w:p>
    <w:p w14:paraId="1577A50C">
      <w:pPr>
        <w:pStyle w:val="2"/>
      </w:pPr>
    </w:p>
    <w:p w14:paraId="3D7B8622">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513517B7">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6027CEE2">
      <w:pPr>
        <w:snapToGrid w:val="0"/>
        <w:spacing w:before="120" w:beforeLines="50"/>
        <w:ind w:firstLine="3360" w:firstLineChars="1400"/>
        <w:rPr>
          <w:rFonts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2749F9D0">
      <w:pPr>
        <w:snapToGrid w:val="0"/>
        <w:spacing w:before="120" w:beforeLines="50"/>
        <w:ind w:firstLine="2640" w:firstLineChars="1100"/>
        <w:jc w:val="left"/>
        <w:rPr>
          <w:rFonts w:ascii="宋体" w:hAnsi="宋体" w:cs="宋体"/>
          <w:sz w:val="24"/>
          <w:szCs w:val="20"/>
        </w:rPr>
      </w:pPr>
    </w:p>
    <w:p w14:paraId="685A0DC7">
      <w:pPr>
        <w:snapToGrid w:val="0"/>
        <w:spacing w:before="120" w:beforeLines="50"/>
        <w:rPr>
          <w:rFonts w:ascii="宋体" w:hAnsi="宋体" w:cs="宋体"/>
          <w:sz w:val="24"/>
          <w:szCs w:val="20"/>
        </w:rPr>
      </w:pPr>
    </w:p>
    <w:p w14:paraId="2D2F15A5">
      <w:pPr>
        <w:snapToGrid w:val="0"/>
        <w:spacing w:before="120" w:beforeLines="50" w:after="50"/>
        <w:jc w:val="left"/>
        <w:rPr>
          <w:rFonts w:ascii="宋体" w:hAnsi="宋体" w:cs="宋体"/>
          <w:sz w:val="24"/>
          <w:szCs w:val="20"/>
        </w:rPr>
      </w:pPr>
    </w:p>
    <w:p w14:paraId="2D67C1FE">
      <w:pPr>
        <w:pStyle w:val="35"/>
        <w:numPr>
          <w:ilvl w:val="0"/>
          <w:numId w:val="10"/>
        </w:numPr>
        <w:snapToGrid w:val="0"/>
        <w:ind w:left="480" w:hanging="480"/>
        <w:rPr>
          <w:rFonts w:ascii="宋体" w:hAnsi="宋体" w:cs="宋体"/>
          <w:b/>
          <w:bCs/>
          <w:sz w:val="24"/>
        </w:rPr>
      </w:pPr>
      <w:r>
        <w:rPr>
          <w:rFonts w:hint="eastAsia" w:ascii="宋体" w:hAnsi="宋体" w:cs="宋体"/>
          <w:sz w:val="24"/>
          <w:szCs w:val="20"/>
        </w:rPr>
        <w:br w:type="page"/>
      </w:r>
      <w:r>
        <w:rPr>
          <w:rFonts w:hint="eastAsia" w:ascii="宋体" w:hAnsi="宋体" w:cs="宋体"/>
          <w:b/>
          <w:bCs/>
          <w:sz w:val="24"/>
        </w:rPr>
        <w:t xml:space="preserve">投标人业绩及证明材料： </w:t>
      </w:r>
    </w:p>
    <w:p w14:paraId="4446F6A5">
      <w:pPr>
        <w:pStyle w:val="35"/>
        <w:snapToGrid w:val="0"/>
        <w:ind w:left="-420" w:leftChars="-200" w:firstLine="0" w:firstLineChars="0"/>
        <w:rPr>
          <w:rFonts w:ascii="宋体" w:hAnsi="宋体" w:cs="宋体"/>
          <w:b/>
          <w:bCs/>
          <w:sz w:val="24"/>
        </w:rPr>
      </w:pPr>
    </w:p>
    <w:p w14:paraId="327AE99F">
      <w:pPr>
        <w:pStyle w:val="35"/>
        <w:snapToGrid w:val="0"/>
        <w:ind w:left="-420" w:leftChars="-200" w:firstLine="0" w:firstLineChars="0"/>
        <w:jc w:val="center"/>
        <w:rPr>
          <w:rFonts w:ascii="宋体" w:hAnsi="宋体" w:cs="宋体"/>
          <w:b/>
          <w:sz w:val="32"/>
          <w:szCs w:val="32"/>
        </w:rPr>
      </w:pPr>
      <w:r>
        <w:rPr>
          <w:rFonts w:hint="eastAsia" w:ascii="宋体" w:hAnsi="宋体" w:cs="宋体"/>
          <w:b/>
          <w:sz w:val="32"/>
          <w:szCs w:val="32"/>
        </w:rPr>
        <w:t>投标人业绩情况一览表</w:t>
      </w:r>
    </w:p>
    <w:p w14:paraId="6594C565">
      <w:pPr>
        <w:pStyle w:val="35"/>
        <w:snapToGrid w:val="0"/>
        <w:ind w:left="-420" w:leftChars="-200" w:firstLine="0" w:firstLineChars="0"/>
        <w:jc w:val="center"/>
        <w:rPr>
          <w:rFonts w:ascii="宋体" w:hAnsi="宋体" w:cs="宋体"/>
          <w:b/>
          <w:bCs/>
          <w:sz w:val="24"/>
        </w:rPr>
      </w:pPr>
    </w:p>
    <w:p w14:paraId="4A4C180D">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79A1E291">
      <w:pPr>
        <w:pStyle w:val="25"/>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4120DFEE">
      <w:pPr>
        <w:pStyle w:val="35"/>
        <w:snapToGrid w:val="0"/>
        <w:ind w:left="-420" w:leftChars="-200" w:firstLine="0" w:firstLineChars="0"/>
        <w:jc w:val="center"/>
        <w:rPr>
          <w:rFonts w:ascii="宋体" w:hAnsi="宋体" w:cs="宋体"/>
          <w:b/>
          <w:bCs/>
          <w:sz w:val="24"/>
        </w:rPr>
      </w:pPr>
    </w:p>
    <w:p w14:paraId="099A34B6">
      <w:pPr>
        <w:pStyle w:val="35"/>
        <w:snapToGrid w:val="0"/>
        <w:ind w:left="-420" w:leftChars="-200" w:firstLine="0" w:firstLineChars="0"/>
        <w:jc w:val="center"/>
        <w:rPr>
          <w:rFonts w:ascii="宋体" w:hAnsi="宋体" w:cs="宋体"/>
          <w:b/>
          <w:bCs/>
          <w:sz w:val="24"/>
        </w:rPr>
      </w:pPr>
    </w:p>
    <w:tbl>
      <w:tblPr>
        <w:tblStyle w:val="48"/>
        <w:tblW w:w="101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335"/>
        <w:gridCol w:w="1938"/>
        <w:gridCol w:w="1938"/>
        <w:gridCol w:w="3127"/>
      </w:tblGrid>
      <w:tr w14:paraId="3EE5B7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69D6F5A7">
            <w:pPr>
              <w:snapToGrid w:val="0"/>
              <w:spacing w:line="360" w:lineRule="auto"/>
              <w:jc w:val="center"/>
              <w:rPr>
                <w:rFonts w:ascii="宋体" w:hAnsi="宋体" w:cs="宋体"/>
                <w:sz w:val="24"/>
              </w:rPr>
            </w:pPr>
            <w:r>
              <w:rPr>
                <w:rFonts w:hint="eastAsia" w:ascii="宋体" w:hAnsi="宋体" w:cs="宋体"/>
                <w:sz w:val="24"/>
              </w:rPr>
              <w:t>序号</w:t>
            </w:r>
          </w:p>
        </w:tc>
        <w:tc>
          <w:tcPr>
            <w:tcW w:w="2335" w:type="dxa"/>
            <w:tcBorders>
              <w:top w:val="single" w:color="auto" w:sz="4" w:space="0"/>
              <w:left w:val="single" w:color="auto" w:sz="4" w:space="0"/>
              <w:bottom w:val="single" w:color="auto" w:sz="4" w:space="0"/>
              <w:right w:val="single" w:color="auto" w:sz="4" w:space="0"/>
            </w:tcBorders>
            <w:vAlign w:val="center"/>
          </w:tcPr>
          <w:p w14:paraId="58D73F43">
            <w:pPr>
              <w:snapToGrid w:val="0"/>
              <w:spacing w:line="360" w:lineRule="auto"/>
              <w:jc w:val="center"/>
              <w:rPr>
                <w:rFonts w:ascii="宋体" w:hAnsi="宋体" w:cs="宋体"/>
                <w:sz w:val="24"/>
              </w:rPr>
            </w:pPr>
            <w:r>
              <w:rPr>
                <w:rFonts w:hint="eastAsia" w:ascii="宋体" w:hAnsi="宋体" w:cs="宋体"/>
                <w:sz w:val="24"/>
              </w:rPr>
              <w:t>采购人名称</w:t>
            </w:r>
          </w:p>
        </w:tc>
        <w:tc>
          <w:tcPr>
            <w:tcW w:w="1938" w:type="dxa"/>
            <w:tcBorders>
              <w:top w:val="single" w:color="auto" w:sz="4" w:space="0"/>
              <w:left w:val="single" w:color="auto" w:sz="4" w:space="0"/>
              <w:bottom w:val="single" w:color="auto" w:sz="4" w:space="0"/>
              <w:right w:val="single" w:color="auto" w:sz="4" w:space="0"/>
            </w:tcBorders>
            <w:vAlign w:val="center"/>
          </w:tcPr>
          <w:p w14:paraId="0A9CE1E7">
            <w:pPr>
              <w:snapToGrid w:val="0"/>
              <w:spacing w:line="360" w:lineRule="auto"/>
              <w:jc w:val="center"/>
              <w:rPr>
                <w:rFonts w:ascii="宋体" w:hAnsi="宋体" w:cs="宋体"/>
                <w:sz w:val="24"/>
              </w:rPr>
            </w:pPr>
            <w:r>
              <w:rPr>
                <w:rFonts w:hint="eastAsia" w:ascii="宋体" w:hAnsi="宋体" w:cs="宋体"/>
                <w:sz w:val="24"/>
              </w:rPr>
              <w:t>项目名称</w:t>
            </w:r>
          </w:p>
        </w:tc>
        <w:tc>
          <w:tcPr>
            <w:tcW w:w="1938" w:type="dxa"/>
            <w:tcBorders>
              <w:top w:val="single" w:color="auto" w:sz="4" w:space="0"/>
              <w:left w:val="single" w:color="auto" w:sz="4" w:space="0"/>
              <w:bottom w:val="single" w:color="auto" w:sz="4" w:space="0"/>
              <w:right w:val="single" w:color="auto" w:sz="4" w:space="0"/>
            </w:tcBorders>
            <w:vAlign w:val="center"/>
          </w:tcPr>
          <w:p w14:paraId="537144DB">
            <w:pPr>
              <w:snapToGrid w:val="0"/>
              <w:spacing w:line="360" w:lineRule="auto"/>
              <w:jc w:val="center"/>
              <w:rPr>
                <w:rFonts w:ascii="宋体" w:hAnsi="宋体" w:cs="宋体"/>
                <w:sz w:val="24"/>
              </w:rPr>
            </w:pPr>
            <w:r>
              <w:rPr>
                <w:rFonts w:hint="eastAsia" w:ascii="宋体" w:hAnsi="宋体" w:cs="宋体"/>
                <w:sz w:val="24"/>
              </w:rPr>
              <w:t>合同金额</w:t>
            </w:r>
          </w:p>
          <w:p w14:paraId="47CDB3F5">
            <w:pPr>
              <w:snapToGrid w:val="0"/>
              <w:spacing w:line="360" w:lineRule="auto"/>
              <w:jc w:val="center"/>
              <w:rPr>
                <w:rFonts w:ascii="宋体" w:hAnsi="宋体" w:cs="宋体"/>
                <w:sz w:val="24"/>
              </w:rPr>
            </w:pPr>
            <w:r>
              <w:rPr>
                <w:rFonts w:hint="eastAsia" w:ascii="宋体" w:hAnsi="宋体" w:cs="宋体"/>
                <w:sz w:val="24"/>
              </w:rPr>
              <w:t>（人民币万元）</w:t>
            </w:r>
          </w:p>
        </w:tc>
        <w:tc>
          <w:tcPr>
            <w:tcW w:w="3127" w:type="dxa"/>
            <w:tcBorders>
              <w:top w:val="single" w:color="auto" w:sz="4" w:space="0"/>
              <w:left w:val="single" w:color="auto" w:sz="4" w:space="0"/>
              <w:bottom w:val="single" w:color="auto" w:sz="4" w:space="0"/>
              <w:right w:val="single" w:color="auto" w:sz="4" w:space="0"/>
            </w:tcBorders>
            <w:vAlign w:val="center"/>
          </w:tcPr>
          <w:p w14:paraId="63076A13">
            <w:pPr>
              <w:snapToGrid w:val="0"/>
              <w:spacing w:line="360" w:lineRule="auto"/>
              <w:jc w:val="center"/>
              <w:rPr>
                <w:rFonts w:ascii="宋体" w:hAnsi="宋体" w:cs="宋体"/>
                <w:sz w:val="24"/>
              </w:rPr>
            </w:pPr>
            <w:r>
              <w:rPr>
                <w:rFonts w:hint="eastAsia" w:ascii="宋体" w:hAnsi="宋体" w:cs="宋体"/>
                <w:sz w:val="24"/>
              </w:rPr>
              <w:t>采购人联系人及</w:t>
            </w:r>
          </w:p>
          <w:p w14:paraId="7DD03AA8">
            <w:pPr>
              <w:snapToGrid w:val="0"/>
              <w:spacing w:line="360" w:lineRule="auto"/>
              <w:jc w:val="center"/>
              <w:rPr>
                <w:rFonts w:ascii="宋体" w:hAnsi="宋体" w:cs="宋体"/>
                <w:sz w:val="24"/>
              </w:rPr>
            </w:pPr>
            <w:r>
              <w:rPr>
                <w:rFonts w:hint="eastAsia" w:ascii="宋体" w:hAnsi="宋体" w:cs="宋体"/>
                <w:sz w:val="24"/>
              </w:rPr>
              <w:t>联系电话</w:t>
            </w:r>
          </w:p>
        </w:tc>
      </w:tr>
      <w:tr w14:paraId="10971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817" w:type="dxa"/>
            <w:tcBorders>
              <w:top w:val="single" w:color="auto" w:sz="4" w:space="0"/>
              <w:left w:val="single" w:color="auto" w:sz="4" w:space="0"/>
              <w:bottom w:val="single" w:color="auto" w:sz="4" w:space="0"/>
              <w:right w:val="single" w:color="auto" w:sz="4" w:space="0"/>
            </w:tcBorders>
          </w:tcPr>
          <w:p w14:paraId="54962229">
            <w:pPr>
              <w:snapToGrid w:val="0"/>
              <w:spacing w:line="240" w:lineRule="exact"/>
              <w:jc w:val="left"/>
              <w:rPr>
                <w:rFonts w:ascii="宋体" w:hAnsi="宋体" w:cs="宋体"/>
                <w:sz w:val="24"/>
              </w:rPr>
            </w:pPr>
          </w:p>
        </w:tc>
        <w:tc>
          <w:tcPr>
            <w:tcW w:w="2335" w:type="dxa"/>
            <w:tcBorders>
              <w:top w:val="single" w:color="auto" w:sz="4" w:space="0"/>
              <w:left w:val="single" w:color="auto" w:sz="4" w:space="0"/>
              <w:bottom w:val="single" w:color="auto" w:sz="4" w:space="0"/>
              <w:right w:val="single" w:color="auto" w:sz="4" w:space="0"/>
            </w:tcBorders>
          </w:tcPr>
          <w:p w14:paraId="437BDC6E">
            <w:pPr>
              <w:snapToGrid w:val="0"/>
              <w:spacing w:line="24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14:paraId="055B1197">
            <w:pPr>
              <w:snapToGrid w:val="0"/>
              <w:spacing w:line="24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14:paraId="48759DAD">
            <w:pPr>
              <w:snapToGrid w:val="0"/>
              <w:spacing w:line="360" w:lineRule="auto"/>
              <w:jc w:val="left"/>
              <w:rPr>
                <w:rFonts w:ascii="宋体" w:hAnsi="宋体" w:cs="宋体"/>
                <w:sz w:val="24"/>
              </w:rPr>
            </w:pPr>
          </w:p>
        </w:tc>
        <w:tc>
          <w:tcPr>
            <w:tcW w:w="3127" w:type="dxa"/>
            <w:tcBorders>
              <w:top w:val="single" w:color="auto" w:sz="4" w:space="0"/>
              <w:left w:val="single" w:color="auto" w:sz="4" w:space="0"/>
              <w:bottom w:val="single" w:color="auto" w:sz="4" w:space="0"/>
              <w:right w:val="single" w:color="auto" w:sz="4" w:space="0"/>
            </w:tcBorders>
          </w:tcPr>
          <w:p w14:paraId="30420616">
            <w:pPr>
              <w:snapToGrid w:val="0"/>
              <w:spacing w:line="360" w:lineRule="auto"/>
              <w:jc w:val="left"/>
              <w:rPr>
                <w:rFonts w:ascii="宋体" w:hAnsi="宋体" w:cs="宋体"/>
                <w:sz w:val="24"/>
              </w:rPr>
            </w:pPr>
          </w:p>
        </w:tc>
      </w:tr>
      <w:tr w14:paraId="2E70C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2DDB6C58">
            <w:pPr>
              <w:snapToGrid w:val="0"/>
              <w:spacing w:before="50" w:after="120" w:afterLines="50" w:line="400" w:lineRule="exact"/>
              <w:jc w:val="left"/>
              <w:rPr>
                <w:rFonts w:ascii="宋体" w:hAnsi="宋体" w:cs="宋体"/>
                <w:sz w:val="24"/>
              </w:rPr>
            </w:pPr>
          </w:p>
        </w:tc>
        <w:tc>
          <w:tcPr>
            <w:tcW w:w="2335" w:type="dxa"/>
            <w:tcBorders>
              <w:top w:val="single" w:color="auto" w:sz="4" w:space="0"/>
              <w:left w:val="single" w:color="auto" w:sz="4" w:space="0"/>
              <w:bottom w:val="single" w:color="auto" w:sz="4" w:space="0"/>
              <w:right w:val="single" w:color="auto" w:sz="4" w:space="0"/>
            </w:tcBorders>
          </w:tcPr>
          <w:p w14:paraId="35019DCE">
            <w:pPr>
              <w:snapToGrid w:val="0"/>
              <w:spacing w:before="50" w:after="120"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14:paraId="19C2A06D">
            <w:pPr>
              <w:snapToGrid w:val="0"/>
              <w:spacing w:before="50" w:after="120"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14:paraId="43425E3A">
            <w:pPr>
              <w:snapToGrid w:val="0"/>
              <w:spacing w:before="50" w:after="120" w:afterLines="50" w:line="400" w:lineRule="exact"/>
              <w:jc w:val="left"/>
              <w:rPr>
                <w:rFonts w:ascii="宋体" w:hAnsi="宋体" w:cs="宋体"/>
                <w:sz w:val="24"/>
              </w:rPr>
            </w:pPr>
          </w:p>
        </w:tc>
        <w:tc>
          <w:tcPr>
            <w:tcW w:w="3127" w:type="dxa"/>
            <w:tcBorders>
              <w:top w:val="single" w:color="auto" w:sz="4" w:space="0"/>
              <w:left w:val="single" w:color="auto" w:sz="4" w:space="0"/>
              <w:bottom w:val="single" w:color="auto" w:sz="4" w:space="0"/>
              <w:right w:val="single" w:color="auto" w:sz="4" w:space="0"/>
            </w:tcBorders>
          </w:tcPr>
          <w:p w14:paraId="0DD0E154">
            <w:pPr>
              <w:snapToGrid w:val="0"/>
              <w:spacing w:before="50" w:after="120" w:afterLines="50" w:line="400" w:lineRule="exact"/>
              <w:jc w:val="left"/>
              <w:rPr>
                <w:rFonts w:ascii="宋体" w:hAnsi="宋体" w:cs="宋体"/>
                <w:sz w:val="24"/>
              </w:rPr>
            </w:pPr>
          </w:p>
        </w:tc>
      </w:tr>
      <w:tr w14:paraId="43AB0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 w:hRule="atLeast"/>
          <w:jc w:val="center"/>
        </w:trPr>
        <w:tc>
          <w:tcPr>
            <w:tcW w:w="817" w:type="dxa"/>
            <w:tcBorders>
              <w:top w:val="single" w:color="auto" w:sz="4" w:space="0"/>
              <w:left w:val="single" w:color="auto" w:sz="4" w:space="0"/>
              <w:bottom w:val="single" w:color="auto" w:sz="4" w:space="0"/>
              <w:right w:val="single" w:color="auto" w:sz="4" w:space="0"/>
            </w:tcBorders>
          </w:tcPr>
          <w:p w14:paraId="259FA430">
            <w:pPr>
              <w:snapToGrid w:val="0"/>
              <w:spacing w:before="50" w:after="120" w:afterLines="50" w:line="400" w:lineRule="exact"/>
              <w:jc w:val="left"/>
              <w:rPr>
                <w:rFonts w:ascii="宋体" w:hAnsi="宋体" w:cs="宋体"/>
                <w:sz w:val="24"/>
              </w:rPr>
            </w:pPr>
          </w:p>
        </w:tc>
        <w:tc>
          <w:tcPr>
            <w:tcW w:w="2335" w:type="dxa"/>
            <w:tcBorders>
              <w:top w:val="single" w:color="auto" w:sz="4" w:space="0"/>
              <w:left w:val="single" w:color="auto" w:sz="4" w:space="0"/>
              <w:bottom w:val="single" w:color="auto" w:sz="4" w:space="0"/>
              <w:right w:val="single" w:color="auto" w:sz="4" w:space="0"/>
            </w:tcBorders>
          </w:tcPr>
          <w:p w14:paraId="60F825C8">
            <w:pPr>
              <w:snapToGrid w:val="0"/>
              <w:spacing w:before="50" w:after="120"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14:paraId="1BC1BD1A">
            <w:pPr>
              <w:snapToGrid w:val="0"/>
              <w:spacing w:before="50" w:after="120" w:afterLines="50" w:line="400" w:lineRule="exact"/>
              <w:jc w:val="left"/>
              <w:rPr>
                <w:rFonts w:ascii="宋体" w:hAnsi="宋体" w:cs="宋体"/>
                <w:sz w:val="24"/>
              </w:rPr>
            </w:pPr>
          </w:p>
        </w:tc>
        <w:tc>
          <w:tcPr>
            <w:tcW w:w="1938" w:type="dxa"/>
            <w:tcBorders>
              <w:top w:val="single" w:color="auto" w:sz="4" w:space="0"/>
              <w:left w:val="single" w:color="auto" w:sz="4" w:space="0"/>
              <w:bottom w:val="single" w:color="auto" w:sz="4" w:space="0"/>
              <w:right w:val="single" w:color="auto" w:sz="4" w:space="0"/>
            </w:tcBorders>
          </w:tcPr>
          <w:p w14:paraId="781ABF49">
            <w:pPr>
              <w:snapToGrid w:val="0"/>
              <w:spacing w:before="50" w:after="120" w:afterLines="50" w:line="400" w:lineRule="exact"/>
              <w:jc w:val="left"/>
              <w:rPr>
                <w:rFonts w:ascii="宋体" w:hAnsi="宋体" w:cs="宋体"/>
                <w:sz w:val="24"/>
              </w:rPr>
            </w:pPr>
          </w:p>
        </w:tc>
        <w:tc>
          <w:tcPr>
            <w:tcW w:w="3127" w:type="dxa"/>
            <w:tcBorders>
              <w:top w:val="single" w:color="auto" w:sz="4" w:space="0"/>
              <w:left w:val="single" w:color="auto" w:sz="4" w:space="0"/>
              <w:bottom w:val="single" w:color="auto" w:sz="4" w:space="0"/>
              <w:right w:val="single" w:color="auto" w:sz="4" w:space="0"/>
            </w:tcBorders>
          </w:tcPr>
          <w:p w14:paraId="0ADD42E4">
            <w:pPr>
              <w:snapToGrid w:val="0"/>
              <w:spacing w:before="50" w:after="120" w:afterLines="50" w:line="400" w:lineRule="exact"/>
              <w:jc w:val="left"/>
              <w:rPr>
                <w:rFonts w:ascii="宋体" w:hAnsi="宋体" w:cs="宋体"/>
                <w:sz w:val="24"/>
              </w:rPr>
            </w:pPr>
          </w:p>
        </w:tc>
      </w:tr>
    </w:tbl>
    <w:p w14:paraId="5FF97A4F">
      <w:pPr>
        <w:pStyle w:val="15"/>
        <w:spacing w:before="0" w:after="0" w:line="360" w:lineRule="auto"/>
        <w:contextualSpacing/>
        <w:rPr>
          <w:rFonts w:ascii="宋体" w:hAnsi="宋体" w:eastAsia="宋体" w:cs="宋体"/>
          <w:sz w:val="24"/>
          <w:szCs w:val="24"/>
        </w:rPr>
      </w:pPr>
    </w:p>
    <w:p w14:paraId="6EC5A9BD">
      <w:pPr>
        <w:pStyle w:val="15"/>
        <w:spacing w:before="0" w:after="0" w:line="360" w:lineRule="auto"/>
        <w:contextualSpacing/>
        <w:rPr>
          <w:rFonts w:ascii="楷体" w:hAnsi="楷体" w:eastAsia="楷体" w:cs="宋体"/>
          <w:sz w:val="24"/>
        </w:rPr>
      </w:pPr>
      <w:r>
        <w:rPr>
          <w:rFonts w:hint="eastAsia" w:ascii="楷体" w:hAnsi="楷体" w:eastAsia="楷体" w:cs="宋体"/>
          <w:sz w:val="24"/>
          <w:szCs w:val="24"/>
        </w:rPr>
        <w:t>注：</w:t>
      </w:r>
      <w:r>
        <w:rPr>
          <w:rFonts w:hint="eastAsia" w:ascii="楷体" w:hAnsi="楷体" w:eastAsia="楷体" w:cs="宋体"/>
          <w:sz w:val="24"/>
        </w:rPr>
        <w:t>投标人根据评标标准具体要求附业绩证明材料。</w:t>
      </w:r>
    </w:p>
    <w:p w14:paraId="25B62C6E"/>
    <w:p w14:paraId="29104D53">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686856B5">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2A649BBC">
      <w:pPr>
        <w:snapToGrid w:val="0"/>
        <w:spacing w:before="120" w:beforeLines="50"/>
        <w:ind w:firstLine="3360" w:firstLineChars="1400"/>
        <w:rPr>
          <w:rFonts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6EA8B334">
      <w:pPr>
        <w:snapToGrid w:val="0"/>
        <w:spacing w:before="50"/>
        <w:ind w:firstLine="480" w:firstLineChars="200"/>
        <w:jc w:val="left"/>
        <w:rPr>
          <w:rFonts w:ascii="宋体" w:hAnsi="宋体" w:cs="宋体"/>
          <w:sz w:val="24"/>
          <w:szCs w:val="20"/>
        </w:rPr>
      </w:pPr>
    </w:p>
    <w:p w14:paraId="2D38FC75">
      <w:pPr>
        <w:snapToGrid w:val="0"/>
        <w:spacing w:before="50"/>
        <w:jc w:val="left"/>
        <w:rPr>
          <w:rFonts w:ascii="宋体" w:hAnsi="宋体" w:cs="宋体"/>
          <w:sz w:val="24"/>
        </w:rPr>
      </w:pPr>
    </w:p>
    <w:p w14:paraId="2A25C22E">
      <w:pPr>
        <w:snapToGrid w:val="0"/>
        <w:spacing w:before="120" w:beforeLines="50"/>
        <w:rPr>
          <w:rFonts w:ascii="宋体" w:hAnsi="宋体" w:cs="宋体"/>
          <w:sz w:val="24"/>
          <w:szCs w:val="20"/>
        </w:rPr>
        <w:sectPr>
          <w:pgSz w:w="11906" w:h="16838"/>
          <w:pgMar w:top="1417" w:right="1417" w:bottom="1417" w:left="1417" w:header="851" w:footer="567" w:gutter="0"/>
          <w:cols w:space="720" w:num="1"/>
          <w:titlePg/>
          <w:docGrid w:linePitch="312" w:charSpace="0"/>
        </w:sectPr>
      </w:pPr>
    </w:p>
    <w:p w14:paraId="53FE61F3">
      <w:pPr>
        <w:rPr>
          <w:rFonts w:ascii="宋体" w:hAnsi="宋体" w:cs="宋体"/>
          <w:b/>
          <w:sz w:val="28"/>
          <w:szCs w:val="28"/>
        </w:rPr>
      </w:pPr>
      <w:r>
        <w:rPr>
          <w:rFonts w:hint="eastAsia" w:ascii="宋体" w:hAnsi="宋体" w:cs="宋体"/>
          <w:b/>
          <w:sz w:val="28"/>
          <w:szCs w:val="28"/>
        </w:rPr>
        <w:t>四、技术文件格式</w:t>
      </w:r>
    </w:p>
    <w:p w14:paraId="62FC063E">
      <w:pPr>
        <w:snapToGrid w:val="0"/>
        <w:spacing w:before="120" w:beforeLines="50" w:after="50"/>
        <w:ind w:left="142"/>
        <w:jc w:val="left"/>
        <w:rPr>
          <w:rFonts w:ascii="宋体" w:hAnsi="宋体" w:cs="宋体"/>
          <w:b/>
          <w:sz w:val="24"/>
        </w:rPr>
      </w:pPr>
      <w:r>
        <w:rPr>
          <w:rFonts w:hint="eastAsia" w:ascii="宋体" w:hAnsi="宋体" w:cs="宋体"/>
          <w:b/>
          <w:sz w:val="24"/>
        </w:rPr>
        <w:t xml:space="preserve">1. 技术文件封面格式： </w:t>
      </w:r>
    </w:p>
    <w:p w14:paraId="0E7EFD03">
      <w:pPr>
        <w:snapToGrid w:val="0"/>
        <w:spacing w:before="120" w:beforeLines="50" w:after="50"/>
        <w:rPr>
          <w:rFonts w:ascii="宋体" w:hAnsi="宋体" w:cs="宋体"/>
          <w:b/>
          <w:bCs/>
          <w:sz w:val="32"/>
          <w:szCs w:val="20"/>
        </w:rPr>
      </w:pPr>
      <w:r>
        <w:rPr>
          <w:rFonts w:hint="eastAsia" w:ascii="宋体" w:hAnsi="宋体" w:cs="宋体"/>
          <w:sz w:val="24"/>
        </w:rPr>
        <w:t xml:space="preserve">                                                   </w:t>
      </w:r>
    </w:p>
    <w:p w14:paraId="674C935D">
      <w:pPr>
        <w:snapToGrid w:val="0"/>
        <w:spacing w:before="120" w:beforeLines="50" w:after="50"/>
        <w:rPr>
          <w:rFonts w:ascii="宋体" w:hAnsi="宋体" w:cs="宋体"/>
          <w:sz w:val="24"/>
          <w:szCs w:val="20"/>
        </w:rPr>
      </w:pPr>
    </w:p>
    <w:p w14:paraId="54D8C6EE">
      <w:pPr>
        <w:snapToGrid w:val="0"/>
        <w:spacing w:before="120" w:beforeLines="50" w:after="50"/>
        <w:rPr>
          <w:rFonts w:ascii="宋体" w:hAnsi="宋体" w:cs="宋体"/>
          <w:sz w:val="24"/>
          <w:szCs w:val="20"/>
        </w:rPr>
      </w:pPr>
    </w:p>
    <w:p w14:paraId="4736499E">
      <w:pPr>
        <w:snapToGrid w:val="0"/>
        <w:spacing w:before="120" w:beforeLines="50" w:after="50"/>
        <w:jc w:val="center"/>
        <w:rPr>
          <w:rFonts w:ascii="宋体" w:hAnsi="宋体" w:cs="宋体"/>
          <w:sz w:val="84"/>
          <w:szCs w:val="84"/>
        </w:rPr>
      </w:pPr>
      <w:r>
        <w:rPr>
          <w:rFonts w:hint="eastAsia" w:ascii="宋体" w:hAnsi="宋体" w:cs="宋体"/>
          <w:sz w:val="84"/>
          <w:szCs w:val="84"/>
        </w:rPr>
        <w:t>投  标  文  件</w:t>
      </w:r>
    </w:p>
    <w:p w14:paraId="65CCE21E">
      <w:pPr>
        <w:snapToGrid w:val="0"/>
        <w:spacing w:before="120" w:beforeLines="50" w:after="50"/>
        <w:rPr>
          <w:rFonts w:ascii="宋体" w:hAnsi="宋体" w:cs="宋体"/>
          <w:sz w:val="24"/>
          <w:szCs w:val="20"/>
        </w:rPr>
      </w:pPr>
    </w:p>
    <w:p w14:paraId="6EF9232E">
      <w:pPr>
        <w:snapToGrid w:val="0"/>
        <w:spacing w:before="120" w:beforeLines="50" w:after="50"/>
        <w:rPr>
          <w:rFonts w:ascii="宋体" w:hAnsi="宋体" w:cs="宋体"/>
          <w:sz w:val="24"/>
          <w:szCs w:val="20"/>
        </w:rPr>
      </w:pPr>
    </w:p>
    <w:p w14:paraId="53D056B6">
      <w:pPr>
        <w:snapToGrid w:val="0"/>
        <w:spacing w:before="120" w:beforeLines="50" w:after="50"/>
        <w:jc w:val="center"/>
        <w:rPr>
          <w:rFonts w:ascii="宋体" w:hAnsi="宋体" w:cs="宋体"/>
          <w:b/>
          <w:bCs/>
          <w:sz w:val="32"/>
          <w:szCs w:val="32"/>
        </w:rPr>
      </w:pPr>
      <w:r>
        <w:rPr>
          <w:rFonts w:hint="eastAsia" w:ascii="宋体" w:hAnsi="宋体" w:cs="宋体"/>
          <w:b/>
          <w:bCs/>
          <w:sz w:val="32"/>
          <w:szCs w:val="32"/>
        </w:rPr>
        <w:t>技  术  文  件</w:t>
      </w:r>
    </w:p>
    <w:p w14:paraId="36FFAA44">
      <w:pPr>
        <w:snapToGrid w:val="0"/>
        <w:spacing w:before="120" w:beforeLines="50" w:after="50"/>
        <w:rPr>
          <w:rFonts w:ascii="宋体" w:hAnsi="宋体" w:cs="宋体"/>
          <w:bCs/>
          <w:sz w:val="24"/>
          <w:szCs w:val="20"/>
        </w:rPr>
      </w:pPr>
    </w:p>
    <w:p w14:paraId="2FF30A82">
      <w:pPr>
        <w:snapToGrid w:val="0"/>
        <w:spacing w:before="120" w:beforeLines="50" w:after="50"/>
        <w:rPr>
          <w:rFonts w:ascii="宋体" w:hAnsi="宋体" w:cs="宋体"/>
          <w:bCs/>
          <w:sz w:val="24"/>
          <w:szCs w:val="20"/>
        </w:rPr>
      </w:pPr>
    </w:p>
    <w:p w14:paraId="1A9ABDA0">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14:paraId="1FC8A800">
      <w:pPr>
        <w:snapToGrid w:val="0"/>
        <w:spacing w:before="120" w:beforeLines="50" w:after="50" w:line="400" w:lineRule="exact"/>
        <w:ind w:firstLine="360" w:firstLineChars="150"/>
        <w:rPr>
          <w:rFonts w:ascii="宋体" w:hAnsi="宋体" w:cs="宋体"/>
          <w:bCs/>
          <w:sz w:val="24"/>
          <w:szCs w:val="20"/>
        </w:rPr>
      </w:pPr>
    </w:p>
    <w:p w14:paraId="756A143D">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65CF9692">
      <w:pPr>
        <w:snapToGrid w:val="0"/>
        <w:spacing w:before="120" w:beforeLines="50" w:after="50" w:line="400" w:lineRule="exact"/>
        <w:ind w:firstLine="360" w:firstLineChars="150"/>
        <w:rPr>
          <w:rFonts w:ascii="宋体" w:hAnsi="宋体" w:cs="宋体"/>
          <w:bCs/>
          <w:sz w:val="24"/>
        </w:rPr>
      </w:pPr>
    </w:p>
    <w:p w14:paraId="6D7D9910">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所投分标：</w:t>
      </w:r>
    </w:p>
    <w:p w14:paraId="676251E7">
      <w:pPr>
        <w:snapToGrid w:val="0"/>
        <w:spacing w:before="120" w:beforeLines="50" w:after="50" w:line="400" w:lineRule="exact"/>
        <w:ind w:firstLine="360" w:firstLineChars="150"/>
        <w:rPr>
          <w:rFonts w:ascii="宋体" w:hAnsi="宋体" w:cs="宋体"/>
          <w:bCs/>
          <w:sz w:val="24"/>
        </w:rPr>
      </w:pPr>
    </w:p>
    <w:p w14:paraId="7DC326B8">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06099AB9">
      <w:pPr>
        <w:snapToGrid w:val="0"/>
        <w:spacing w:before="120" w:beforeLines="50" w:after="50" w:line="400" w:lineRule="exact"/>
        <w:ind w:firstLine="360" w:firstLineChars="150"/>
        <w:rPr>
          <w:rFonts w:ascii="宋体" w:hAnsi="宋体" w:cs="宋体"/>
          <w:bCs/>
          <w:sz w:val="24"/>
        </w:rPr>
      </w:pPr>
    </w:p>
    <w:p w14:paraId="059A3E7B">
      <w:pPr>
        <w:snapToGrid w:val="0"/>
        <w:spacing w:before="120"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7446EFC1">
      <w:pPr>
        <w:snapToGrid w:val="0"/>
        <w:spacing w:before="120" w:beforeLines="50" w:after="50" w:line="400" w:lineRule="exact"/>
        <w:ind w:firstLine="360" w:firstLineChars="150"/>
        <w:rPr>
          <w:rFonts w:ascii="宋体" w:hAnsi="宋体" w:cs="宋体"/>
          <w:bCs/>
          <w:sz w:val="24"/>
        </w:rPr>
      </w:pPr>
    </w:p>
    <w:p w14:paraId="550F3F46">
      <w:pPr>
        <w:snapToGrid w:val="0"/>
        <w:spacing w:before="120" w:beforeLines="50" w:after="50"/>
        <w:ind w:firstLine="645"/>
        <w:jc w:val="center"/>
        <w:rPr>
          <w:rFonts w:ascii="宋体" w:hAnsi="宋体" w:cs="宋体"/>
          <w:sz w:val="24"/>
        </w:rPr>
      </w:pPr>
      <w:r>
        <w:rPr>
          <w:rFonts w:hint="eastAsia" w:ascii="宋体" w:hAnsi="宋体" w:cs="宋体"/>
          <w:sz w:val="24"/>
        </w:rPr>
        <w:t xml:space="preserve">               </w:t>
      </w:r>
    </w:p>
    <w:p w14:paraId="17B93578">
      <w:pPr>
        <w:snapToGrid w:val="0"/>
        <w:spacing w:before="120" w:beforeLines="50" w:after="50"/>
        <w:ind w:firstLine="645"/>
        <w:jc w:val="center"/>
        <w:rPr>
          <w:rFonts w:ascii="宋体" w:hAnsi="宋体" w:cs="宋体"/>
          <w:sz w:val="24"/>
        </w:rPr>
      </w:pPr>
    </w:p>
    <w:p w14:paraId="49D0B82C">
      <w:pPr>
        <w:snapToGrid w:val="0"/>
        <w:spacing w:before="120" w:beforeLines="50" w:after="50"/>
        <w:ind w:firstLine="645"/>
        <w:jc w:val="center"/>
        <w:rPr>
          <w:rFonts w:ascii="宋体" w:hAnsi="宋体" w:cs="宋体"/>
          <w:sz w:val="24"/>
        </w:rPr>
      </w:pPr>
      <w:r>
        <w:rPr>
          <w:rFonts w:hint="eastAsia" w:ascii="宋体" w:hAnsi="宋体" w:cs="宋体"/>
          <w:sz w:val="24"/>
        </w:rPr>
        <w:t>年    月    日</w:t>
      </w:r>
    </w:p>
    <w:p w14:paraId="157DD2CE">
      <w:pPr>
        <w:snapToGrid w:val="0"/>
        <w:spacing w:before="120" w:beforeLines="50" w:after="50"/>
        <w:ind w:firstLine="645"/>
        <w:jc w:val="center"/>
        <w:rPr>
          <w:rFonts w:ascii="宋体" w:hAnsi="宋体" w:cs="宋体"/>
          <w:sz w:val="24"/>
          <w:szCs w:val="20"/>
        </w:rPr>
      </w:pPr>
    </w:p>
    <w:p w14:paraId="44E0F07F">
      <w:pPr>
        <w:snapToGrid w:val="0"/>
        <w:spacing w:before="120" w:beforeLines="50" w:after="50"/>
        <w:ind w:left="142"/>
        <w:jc w:val="left"/>
        <w:rPr>
          <w:rFonts w:ascii="宋体" w:hAnsi="宋体" w:cs="宋体"/>
          <w:b/>
          <w:bCs/>
          <w:sz w:val="24"/>
        </w:rPr>
      </w:pPr>
      <w:r>
        <w:rPr>
          <w:rFonts w:hint="eastAsia" w:ascii="宋体" w:hAnsi="宋体" w:cs="宋体"/>
          <w:b/>
          <w:bCs/>
          <w:sz w:val="24"/>
        </w:rPr>
        <w:br w:type="page"/>
      </w:r>
      <w:r>
        <w:rPr>
          <w:rFonts w:hint="eastAsia" w:ascii="宋体" w:hAnsi="宋体" w:cs="宋体"/>
          <w:b/>
          <w:bCs/>
          <w:sz w:val="24"/>
        </w:rPr>
        <w:t>2.技术文件目录</w:t>
      </w:r>
    </w:p>
    <w:p w14:paraId="2C115A95">
      <w:pPr>
        <w:snapToGrid w:val="0"/>
        <w:spacing w:before="50" w:after="120" w:afterLines="50" w:line="360" w:lineRule="auto"/>
        <w:ind w:firstLine="480" w:firstLineChars="200"/>
        <w:jc w:val="left"/>
        <w:rPr>
          <w:rFonts w:ascii="宋体" w:hAnsi="宋体" w:cs="宋体"/>
          <w:sz w:val="24"/>
        </w:rPr>
      </w:pPr>
      <w:r>
        <w:rPr>
          <w:rFonts w:hint="eastAsia" w:ascii="宋体" w:hAnsi="宋体" w:cs="宋体"/>
          <w:sz w:val="24"/>
        </w:rPr>
        <w:t>根据招标文件规定及投标人提供的材料自行编写目录。</w:t>
      </w:r>
    </w:p>
    <w:p w14:paraId="4346D0B2">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3. 设备性能配置清单格式</w:t>
      </w:r>
    </w:p>
    <w:p w14:paraId="0166D377">
      <w:pPr>
        <w:snapToGrid w:val="0"/>
        <w:spacing w:before="120" w:beforeLines="50" w:after="50"/>
        <w:ind w:left="142"/>
        <w:jc w:val="left"/>
        <w:rPr>
          <w:rFonts w:ascii="宋体" w:hAnsi="宋体" w:cs="宋体"/>
          <w:b/>
          <w:sz w:val="24"/>
        </w:rPr>
      </w:pPr>
    </w:p>
    <w:p w14:paraId="55D8594E">
      <w:pPr>
        <w:pStyle w:val="8"/>
        <w:overflowPunct w:val="0"/>
        <w:ind w:firstLine="0"/>
        <w:jc w:val="center"/>
        <w:rPr>
          <w:rFonts w:ascii="宋体" w:hAnsi="宋体" w:cs="宋体"/>
          <w:b/>
          <w:sz w:val="32"/>
          <w:szCs w:val="32"/>
        </w:rPr>
      </w:pPr>
      <w:r>
        <w:rPr>
          <w:rFonts w:hint="eastAsia" w:ascii="宋体" w:hAnsi="宋体" w:cs="宋体"/>
          <w:b/>
          <w:sz w:val="32"/>
          <w:szCs w:val="32"/>
        </w:rPr>
        <w:t>设备性能配置清单</w:t>
      </w:r>
    </w:p>
    <w:p w14:paraId="5D34CEDA">
      <w:pPr>
        <w:snapToGrid w:val="0"/>
        <w:spacing w:before="50" w:after="50" w:line="360" w:lineRule="auto"/>
        <w:rPr>
          <w:rFonts w:ascii="宋体" w:hAnsi="宋体" w:cs="宋体"/>
          <w:sz w:val="24"/>
        </w:rPr>
      </w:pPr>
    </w:p>
    <w:p w14:paraId="4E7B2A55">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4E1314BA">
      <w:pPr>
        <w:pStyle w:val="25"/>
        <w:rPr>
          <w:rFonts w:hAnsi="宋体" w:cs="宋体"/>
          <w:sz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045C32C0">
      <w:pPr>
        <w:pStyle w:val="25"/>
        <w:rPr>
          <w:rFonts w:hAnsi="宋体" w:cs="宋体"/>
          <w:sz w:val="24"/>
          <w:szCs w:val="24"/>
        </w:rPr>
      </w:pPr>
      <w:r>
        <w:rPr>
          <w:rFonts w:hint="eastAsia" w:hAnsi="宋体" w:cs="宋体"/>
          <w:sz w:val="24"/>
        </w:rPr>
        <w:t xml:space="preserve">                     </w:t>
      </w:r>
    </w:p>
    <w:tbl>
      <w:tblPr>
        <w:tblStyle w:val="48"/>
        <w:tblW w:w="871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7"/>
        <w:gridCol w:w="1042"/>
        <w:gridCol w:w="749"/>
        <w:gridCol w:w="1494"/>
        <w:gridCol w:w="1042"/>
        <w:gridCol w:w="616"/>
        <w:gridCol w:w="642"/>
        <w:gridCol w:w="783"/>
        <w:gridCol w:w="1731"/>
      </w:tblGrid>
      <w:tr w14:paraId="2249F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6A9AA5A">
            <w:pPr>
              <w:snapToGrid w:val="0"/>
              <w:spacing w:before="50" w:after="50"/>
              <w:jc w:val="center"/>
              <w:rPr>
                <w:rFonts w:ascii="宋体" w:hAnsi="宋体" w:cs="宋体"/>
                <w:sz w:val="24"/>
              </w:rPr>
            </w:pPr>
            <w:r>
              <w:rPr>
                <w:rFonts w:hint="eastAsia" w:ascii="宋体" w:hAnsi="宋体" w:cs="宋体"/>
                <w:sz w:val="24"/>
              </w:rPr>
              <w:t>序号</w:t>
            </w:r>
          </w:p>
        </w:tc>
        <w:tc>
          <w:tcPr>
            <w:tcW w:w="1042" w:type="dxa"/>
            <w:tcBorders>
              <w:top w:val="single" w:color="auto" w:sz="4" w:space="0"/>
              <w:left w:val="single" w:color="auto" w:sz="4" w:space="0"/>
              <w:bottom w:val="single" w:color="auto" w:sz="4" w:space="0"/>
              <w:right w:val="single" w:color="auto" w:sz="4" w:space="0"/>
            </w:tcBorders>
            <w:vAlign w:val="center"/>
          </w:tcPr>
          <w:p w14:paraId="7380F870">
            <w:pPr>
              <w:snapToGrid w:val="0"/>
              <w:spacing w:before="50" w:after="50"/>
              <w:jc w:val="center"/>
              <w:rPr>
                <w:rFonts w:ascii="宋体" w:hAnsi="宋体" w:cs="宋体"/>
                <w:sz w:val="24"/>
              </w:rPr>
            </w:pPr>
            <w:r>
              <w:rPr>
                <w:rFonts w:hint="eastAsia" w:ascii="宋体" w:hAnsi="宋体" w:cs="宋体"/>
                <w:sz w:val="24"/>
              </w:rPr>
              <w:t>标的名称</w:t>
            </w:r>
          </w:p>
        </w:tc>
        <w:tc>
          <w:tcPr>
            <w:tcW w:w="749" w:type="dxa"/>
            <w:tcBorders>
              <w:top w:val="single" w:color="auto" w:sz="4" w:space="0"/>
              <w:left w:val="single" w:color="auto" w:sz="4" w:space="0"/>
              <w:bottom w:val="single" w:color="auto" w:sz="4" w:space="0"/>
              <w:right w:val="single" w:color="auto" w:sz="4" w:space="0"/>
            </w:tcBorders>
            <w:vAlign w:val="center"/>
          </w:tcPr>
          <w:p w14:paraId="50E63D84">
            <w:pPr>
              <w:snapToGrid w:val="0"/>
              <w:spacing w:before="50" w:after="50"/>
              <w:jc w:val="center"/>
              <w:rPr>
                <w:rFonts w:ascii="宋体" w:hAnsi="宋体" w:cs="宋体"/>
                <w:sz w:val="24"/>
              </w:rPr>
            </w:pPr>
            <w:r>
              <w:rPr>
                <w:rFonts w:hint="eastAsia" w:ascii="宋体" w:hAnsi="宋体" w:cs="宋体"/>
                <w:sz w:val="24"/>
              </w:rPr>
              <w:t>品牌</w:t>
            </w:r>
          </w:p>
        </w:tc>
        <w:tc>
          <w:tcPr>
            <w:tcW w:w="1494" w:type="dxa"/>
            <w:tcBorders>
              <w:top w:val="single" w:color="auto" w:sz="4" w:space="0"/>
              <w:left w:val="single" w:color="auto" w:sz="4" w:space="0"/>
              <w:bottom w:val="single" w:color="auto" w:sz="4" w:space="0"/>
              <w:right w:val="single" w:color="auto" w:sz="4" w:space="0"/>
            </w:tcBorders>
            <w:vAlign w:val="center"/>
          </w:tcPr>
          <w:p w14:paraId="21742090">
            <w:pPr>
              <w:snapToGrid w:val="0"/>
              <w:spacing w:before="50" w:after="50"/>
              <w:jc w:val="center"/>
              <w:rPr>
                <w:rFonts w:ascii="宋体" w:hAnsi="宋体" w:cs="宋体"/>
                <w:sz w:val="24"/>
              </w:rPr>
            </w:pPr>
            <w:r>
              <w:rPr>
                <w:rFonts w:hint="eastAsia" w:ascii="宋体" w:hAnsi="宋体" w:cs="宋体"/>
                <w:sz w:val="24"/>
              </w:rPr>
              <w:t>型号</w:t>
            </w:r>
          </w:p>
        </w:tc>
        <w:tc>
          <w:tcPr>
            <w:tcW w:w="1042" w:type="dxa"/>
            <w:tcBorders>
              <w:top w:val="single" w:color="auto" w:sz="4" w:space="0"/>
              <w:left w:val="single" w:color="auto" w:sz="4" w:space="0"/>
              <w:bottom w:val="single" w:color="auto" w:sz="4" w:space="0"/>
              <w:right w:val="single" w:color="auto" w:sz="4" w:space="0"/>
            </w:tcBorders>
            <w:vAlign w:val="center"/>
          </w:tcPr>
          <w:p w14:paraId="2A945C90">
            <w:pPr>
              <w:snapToGrid w:val="0"/>
              <w:spacing w:before="50" w:after="50"/>
              <w:jc w:val="center"/>
              <w:rPr>
                <w:rFonts w:ascii="宋体" w:hAnsi="宋体" w:cs="宋体"/>
                <w:sz w:val="24"/>
              </w:rPr>
            </w:pPr>
            <w:r>
              <w:rPr>
                <w:rFonts w:hint="eastAsia" w:ascii="宋体" w:hAnsi="宋体" w:cs="宋体"/>
                <w:sz w:val="24"/>
              </w:rPr>
              <w:t>生产厂家</w:t>
            </w:r>
          </w:p>
        </w:tc>
        <w:tc>
          <w:tcPr>
            <w:tcW w:w="616" w:type="dxa"/>
            <w:tcBorders>
              <w:top w:val="single" w:color="auto" w:sz="4" w:space="0"/>
              <w:left w:val="single" w:color="auto" w:sz="4" w:space="0"/>
              <w:bottom w:val="single" w:color="auto" w:sz="4" w:space="0"/>
              <w:right w:val="single" w:color="auto" w:sz="4" w:space="0"/>
            </w:tcBorders>
            <w:vAlign w:val="center"/>
          </w:tcPr>
          <w:p w14:paraId="38DD9D82">
            <w:pPr>
              <w:snapToGrid w:val="0"/>
              <w:spacing w:before="50" w:after="50"/>
              <w:jc w:val="center"/>
              <w:rPr>
                <w:rFonts w:ascii="宋体" w:hAnsi="宋体" w:cs="宋体"/>
                <w:sz w:val="24"/>
              </w:rPr>
            </w:pPr>
            <w:r>
              <w:rPr>
                <w:rFonts w:hint="eastAsia" w:ascii="宋体" w:hAnsi="宋体" w:cs="宋体"/>
                <w:sz w:val="24"/>
              </w:rPr>
              <w:t>产地</w:t>
            </w:r>
          </w:p>
        </w:tc>
        <w:tc>
          <w:tcPr>
            <w:tcW w:w="642" w:type="dxa"/>
            <w:tcBorders>
              <w:top w:val="single" w:color="auto" w:sz="4" w:space="0"/>
              <w:left w:val="single" w:color="auto" w:sz="4" w:space="0"/>
              <w:bottom w:val="single" w:color="auto" w:sz="4" w:space="0"/>
              <w:right w:val="single" w:color="auto" w:sz="4" w:space="0"/>
            </w:tcBorders>
            <w:vAlign w:val="center"/>
          </w:tcPr>
          <w:p w14:paraId="1AAC1C08">
            <w:pPr>
              <w:snapToGrid w:val="0"/>
              <w:spacing w:before="50" w:after="50"/>
              <w:jc w:val="center"/>
              <w:rPr>
                <w:rFonts w:ascii="宋体" w:hAnsi="宋体" w:cs="宋体"/>
                <w:sz w:val="24"/>
              </w:rPr>
            </w:pPr>
            <w:r>
              <w:rPr>
                <w:rFonts w:hint="eastAsia" w:ascii="宋体" w:hAnsi="宋体" w:cs="宋体"/>
                <w:sz w:val="24"/>
              </w:rPr>
              <w:t>数量</w:t>
            </w:r>
          </w:p>
        </w:tc>
        <w:tc>
          <w:tcPr>
            <w:tcW w:w="783" w:type="dxa"/>
            <w:tcBorders>
              <w:top w:val="single" w:color="auto" w:sz="4" w:space="0"/>
              <w:left w:val="single" w:color="auto" w:sz="4" w:space="0"/>
              <w:bottom w:val="single" w:color="auto" w:sz="4" w:space="0"/>
              <w:right w:val="single" w:color="auto" w:sz="4" w:space="0"/>
            </w:tcBorders>
            <w:vAlign w:val="center"/>
          </w:tcPr>
          <w:p w14:paraId="5E42E3DD">
            <w:pPr>
              <w:snapToGrid w:val="0"/>
              <w:spacing w:before="50" w:after="50"/>
              <w:jc w:val="center"/>
              <w:rPr>
                <w:rFonts w:ascii="宋体" w:hAnsi="宋体" w:cs="宋体"/>
                <w:sz w:val="24"/>
              </w:rPr>
            </w:pPr>
            <w:r>
              <w:rPr>
                <w:rFonts w:hint="eastAsia" w:ascii="宋体" w:hAnsi="宋体" w:cs="宋体"/>
                <w:sz w:val="24"/>
              </w:rPr>
              <w:t>单位</w:t>
            </w:r>
          </w:p>
        </w:tc>
        <w:tc>
          <w:tcPr>
            <w:tcW w:w="1731" w:type="dxa"/>
            <w:tcBorders>
              <w:top w:val="single" w:color="auto" w:sz="4" w:space="0"/>
              <w:left w:val="single" w:color="auto" w:sz="4" w:space="0"/>
              <w:bottom w:val="single" w:color="auto" w:sz="4" w:space="0"/>
              <w:right w:val="single" w:color="auto" w:sz="4" w:space="0"/>
            </w:tcBorders>
            <w:vAlign w:val="center"/>
          </w:tcPr>
          <w:p w14:paraId="615020F9">
            <w:pPr>
              <w:snapToGrid w:val="0"/>
              <w:spacing w:before="50" w:after="50"/>
              <w:jc w:val="center"/>
              <w:rPr>
                <w:rFonts w:ascii="宋体" w:hAnsi="宋体" w:cs="宋体"/>
                <w:sz w:val="24"/>
              </w:rPr>
            </w:pPr>
            <w:r>
              <w:rPr>
                <w:rFonts w:hint="eastAsia" w:ascii="宋体" w:hAnsi="宋体" w:cs="宋体"/>
                <w:sz w:val="24"/>
              </w:rPr>
              <w:t>参数性能、指标及配置</w:t>
            </w:r>
          </w:p>
        </w:tc>
      </w:tr>
      <w:tr w14:paraId="10A554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6CBC408C">
            <w:pPr>
              <w:snapToGrid w:val="0"/>
              <w:spacing w:before="50" w:after="50"/>
              <w:jc w:val="center"/>
              <w:rPr>
                <w:rFonts w:ascii="宋体" w:hAnsi="宋体" w:cs="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5177C657">
            <w:pPr>
              <w:snapToGrid w:val="0"/>
              <w:spacing w:before="50" w:after="50"/>
              <w:jc w:val="center"/>
              <w:rPr>
                <w:rFonts w:ascii="宋体" w:hAnsi="宋体" w:cs="宋体"/>
                <w:sz w:val="24"/>
              </w:rPr>
            </w:pPr>
          </w:p>
        </w:tc>
        <w:tc>
          <w:tcPr>
            <w:tcW w:w="749" w:type="dxa"/>
            <w:tcBorders>
              <w:top w:val="single" w:color="auto" w:sz="4" w:space="0"/>
              <w:left w:val="single" w:color="auto" w:sz="4" w:space="0"/>
              <w:bottom w:val="single" w:color="auto" w:sz="4" w:space="0"/>
              <w:right w:val="single" w:color="auto" w:sz="4" w:space="0"/>
            </w:tcBorders>
            <w:vAlign w:val="center"/>
          </w:tcPr>
          <w:p w14:paraId="45B07531">
            <w:pPr>
              <w:snapToGrid w:val="0"/>
              <w:spacing w:before="50" w:after="50"/>
              <w:jc w:val="center"/>
              <w:rPr>
                <w:rFonts w:ascii="宋体" w:hAnsi="宋体" w:cs="宋体"/>
                <w:sz w:val="24"/>
              </w:rPr>
            </w:pPr>
          </w:p>
        </w:tc>
        <w:tc>
          <w:tcPr>
            <w:tcW w:w="1494" w:type="dxa"/>
            <w:tcBorders>
              <w:top w:val="single" w:color="auto" w:sz="4" w:space="0"/>
              <w:left w:val="single" w:color="auto" w:sz="4" w:space="0"/>
              <w:bottom w:val="single" w:color="auto" w:sz="4" w:space="0"/>
              <w:right w:val="single" w:color="auto" w:sz="4" w:space="0"/>
            </w:tcBorders>
          </w:tcPr>
          <w:p w14:paraId="4FE295BA">
            <w:pPr>
              <w:snapToGrid w:val="0"/>
              <w:spacing w:before="50" w:after="50"/>
              <w:jc w:val="center"/>
              <w:rPr>
                <w:rFonts w:ascii="宋体" w:hAnsi="宋体" w:cs="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215FE930">
            <w:pPr>
              <w:snapToGrid w:val="0"/>
              <w:spacing w:before="50" w:after="50"/>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14:paraId="65D59086">
            <w:pPr>
              <w:snapToGrid w:val="0"/>
              <w:spacing w:before="50" w:after="50"/>
              <w:jc w:val="center"/>
              <w:rPr>
                <w:rFonts w:ascii="宋体" w:hAnsi="宋体" w:cs="宋体"/>
                <w:sz w:val="24"/>
              </w:rPr>
            </w:pPr>
          </w:p>
        </w:tc>
        <w:tc>
          <w:tcPr>
            <w:tcW w:w="642" w:type="dxa"/>
            <w:tcBorders>
              <w:top w:val="single" w:color="auto" w:sz="4" w:space="0"/>
              <w:left w:val="single" w:color="auto" w:sz="4" w:space="0"/>
              <w:bottom w:val="single" w:color="auto" w:sz="4" w:space="0"/>
              <w:right w:val="single" w:color="auto" w:sz="4" w:space="0"/>
            </w:tcBorders>
          </w:tcPr>
          <w:p w14:paraId="02146F1C">
            <w:pPr>
              <w:snapToGrid w:val="0"/>
              <w:spacing w:before="50" w:after="50"/>
              <w:jc w:val="center"/>
              <w:rPr>
                <w:rFonts w:ascii="宋体" w:hAnsi="宋体" w:cs="宋体"/>
                <w:sz w:val="24"/>
              </w:rPr>
            </w:pPr>
          </w:p>
        </w:tc>
        <w:tc>
          <w:tcPr>
            <w:tcW w:w="783" w:type="dxa"/>
            <w:tcBorders>
              <w:top w:val="single" w:color="auto" w:sz="4" w:space="0"/>
              <w:left w:val="single" w:color="auto" w:sz="4" w:space="0"/>
              <w:bottom w:val="single" w:color="auto" w:sz="4" w:space="0"/>
              <w:right w:val="single" w:color="auto" w:sz="4" w:space="0"/>
            </w:tcBorders>
          </w:tcPr>
          <w:p w14:paraId="09708AFF">
            <w:pPr>
              <w:snapToGrid w:val="0"/>
              <w:spacing w:before="50" w:after="50"/>
              <w:jc w:val="center"/>
              <w:rPr>
                <w:rFonts w:ascii="宋体" w:hAnsi="宋体" w:cs="宋体"/>
                <w:sz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528BB6C1">
            <w:pPr>
              <w:snapToGrid w:val="0"/>
              <w:spacing w:before="50" w:after="50"/>
              <w:jc w:val="center"/>
              <w:rPr>
                <w:rFonts w:ascii="宋体" w:hAnsi="宋体" w:cs="宋体"/>
                <w:sz w:val="24"/>
              </w:rPr>
            </w:pPr>
          </w:p>
        </w:tc>
      </w:tr>
      <w:tr w14:paraId="7C803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4D052541">
            <w:pPr>
              <w:snapToGrid w:val="0"/>
              <w:spacing w:before="50" w:after="50"/>
              <w:jc w:val="center"/>
              <w:rPr>
                <w:rFonts w:ascii="宋体" w:hAnsi="宋体" w:cs="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40019B3D">
            <w:pPr>
              <w:snapToGrid w:val="0"/>
              <w:spacing w:before="50" w:after="50"/>
              <w:jc w:val="center"/>
              <w:rPr>
                <w:rFonts w:ascii="宋体" w:hAnsi="宋体" w:cs="宋体"/>
                <w:sz w:val="24"/>
              </w:rPr>
            </w:pPr>
          </w:p>
        </w:tc>
        <w:tc>
          <w:tcPr>
            <w:tcW w:w="749" w:type="dxa"/>
            <w:tcBorders>
              <w:top w:val="single" w:color="auto" w:sz="4" w:space="0"/>
              <w:left w:val="single" w:color="auto" w:sz="4" w:space="0"/>
              <w:bottom w:val="single" w:color="auto" w:sz="4" w:space="0"/>
              <w:right w:val="single" w:color="auto" w:sz="4" w:space="0"/>
            </w:tcBorders>
            <w:vAlign w:val="center"/>
          </w:tcPr>
          <w:p w14:paraId="5D916A07">
            <w:pPr>
              <w:snapToGrid w:val="0"/>
              <w:spacing w:before="50" w:after="50"/>
              <w:jc w:val="center"/>
              <w:rPr>
                <w:rFonts w:ascii="宋体" w:hAnsi="宋体" w:cs="宋体"/>
                <w:sz w:val="24"/>
              </w:rPr>
            </w:pPr>
          </w:p>
        </w:tc>
        <w:tc>
          <w:tcPr>
            <w:tcW w:w="1494" w:type="dxa"/>
            <w:tcBorders>
              <w:top w:val="single" w:color="auto" w:sz="4" w:space="0"/>
              <w:left w:val="single" w:color="auto" w:sz="4" w:space="0"/>
              <w:bottom w:val="single" w:color="auto" w:sz="4" w:space="0"/>
              <w:right w:val="single" w:color="auto" w:sz="4" w:space="0"/>
            </w:tcBorders>
          </w:tcPr>
          <w:p w14:paraId="68CC2F54">
            <w:pPr>
              <w:snapToGrid w:val="0"/>
              <w:spacing w:before="50" w:after="50"/>
              <w:jc w:val="center"/>
              <w:rPr>
                <w:rFonts w:ascii="宋体" w:hAnsi="宋体" w:cs="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21AC13BD">
            <w:pPr>
              <w:snapToGrid w:val="0"/>
              <w:spacing w:before="50" w:after="50"/>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14:paraId="4D3653CC">
            <w:pPr>
              <w:snapToGrid w:val="0"/>
              <w:spacing w:before="50" w:after="50"/>
              <w:jc w:val="center"/>
              <w:rPr>
                <w:rFonts w:ascii="宋体" w:hAnsi="宋体" w:cs="宋体"/>
                <w:sz w:val="24"/>
              </w:rPr>
            </w:pPr>
          </w:p>
        </w:tc>
        <w:tc>
          <w:tcPr>
            <w:tcW w:w="642" w:type="dxa"/>
            <w:tcBorders>
              <w:top w:val="single" w:color="auto" w:sz="4" w:space="0"/>
              <w:left w:val="single" w:color="auto" w:sz="4" w:space="0"/>
              <w:bottom w:val="single" w:color="auto" w:sz="4" w:space="0"/>
              <w:right w:val="single" w:color="auto" w:sz="4" w:space="0"/>
            </w:tcBorders>
          </w:tcPr>
          <w:p w14:paraId="63AFD8AC">
            <w:pPr>
              <w:snapToGrid w:val="0"/>
              <w:spacing w:before="50" w:after="50"/>
              <w:jc w:val="center"/>
              <w:rPr>
                <w:rFonts w:ascii="宋体" w:hAnsi="宋体" w:cs="宋体"/>
                <w:sz w:val="24"/>
              </w:rPr>
            </w:pPr>
          </w:p>
        </w:tc>
        <w:tc>
          <w:tcPr>
            <w:tcW w:w="783" w:type="dxa"/>
            <w:tcBorders>
              <w:top w:val="single" w:color="auto" w:sz="4" w:space="0"/>
              <w:left w:val="single" w:color="auto" w:sz="4" w:space="0"/>
              <w:bottom w:val="single" w:color="auto" w:sz="4" w:space="0"/>
              <w:right w:val="single" w:color="auto" w:sz="4" w:space="0"/>
            </w:tcBorders>
          </w:tcPr>
          <w:p w14:paraId="0BB073C1">
            <w:pPr>
              <w:snapToGrid w:val="0"/>
              <w:spacing w:before="50" w:after="50"/>
              <w:jc w:val="center"/>
              <w:rPr>
                <w:rFonts w:ascii="宋体" w:hAnsi="宋体" w:cs="宋体"/>
                <w:sz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3CDB3677">
            <w:pPr>
              <w:snapToGrid w:val="0"/>
              <w:spacing w:before="50" w:after="50"/>
              <w:jc w:val="center"/>
              <w:rPr>
                <w:rFonts w:ascii="宋体" w:hAnsi="宋体" w:cs="宋体"/>
                <w:sz w:val="24"/>
              </w:rPr>
            </w:pPr>
          </w:p>
        </w:tc>
      </w:tr>
      <w:tr w14:paraId="0B737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0AD31EC4">
            <w:pPr>
              <w:snapToGrid w:val="0"/>
              <w:spacing w:before="50" w:after="50"/>
              <w:jc w:val="center"/>
              <w:rPr>
                <w:rFonts w:ascii="宋体" w:hAnsi="宋体" w:cs="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3FF8CCC7">
            <w:pPr>
              <w:snapToGrid w:val="0"/>
              <w:spacing w:before="50" w:after="50"/>
              <w:jc w:val="center"/>
              <w:rPr>
                <w:rFonts w:ascii="宋体" w:hAnsi="宋体" w:cs="宋体"/>
                <w:sz w:val="24"/>
              </w:rPr>
            </w:pPr>
          </w:p>
        </w:tc>
        <w:tc>
          <w:tcPr>
            <w:tcW w:w="749" w:type="dxa"/>
            <w:tcBorders>
              <w:top w:val="single" w:color="auto" w:sz="4" w:space="0"/>
              <w:left w:val="single" w:color="auto" w:sz="4" w:space="0"/>
              <w:bottom w:val="single" w:color="auto" w:sz="4" w:space="0"/>
              <w:right w:val="single" w:color="auto" w:sz="4" w:space="0"/>
            </w:tcBorders>
            <w:vAlign w:val="center"/>
          </w:tcPr>
          <w:p w14:paraId="166E4E98">
            <w:pPr>
              <w:snapToGrid w:val="0"/>
              <w:spacing w:before="50" w:after="50"/>
              <w:jc w:val="center"/>
              <w:rPr>
                <w:rFonts w:ascii="宋体" w:hAnsi="宋体" w:cs="宋体"/>
                <w:sz w:val="24"/>
              </w:rPr>
            </w:pPr>
          </w:p>
        </w:tc>
        <w:tc>
          <w:tcPr>
            <w:tcW w:w="1494" w:type="dxa"/>
            <w:tcBorders>
              <w:top w:val="single" w:color="auto" w:sz="4" w:space="0"/>
              <w:left w:val="single" w:color="auto" w:sz="4" w:space="0"/>
              <w:bottom w:val="single" w:color="auto" w:sz="4" w:space="0"/>
              <w:right w:val="single" w:color="auto" w:sz="4" w:space="0"/>
            </w:tcBorders>
          </w:tcPr>
          <w:p w14:paraId="391B5F00">
            <w:pPr>
              <w:snapToGrid w:val="0"/>
              <w:spacing w:before="50" w:after="50"/>
              <w:jc w:val="center"/>
              <w:rPr>
                <w:rFonts w:ascii="宋体" w:hAnsi="宋体" w:cs="宋体"/>
                <w:sz w:val="24"/>
              </w:rPr>
            </w:pPr>
          </w:p>
        </w:tc>
        <w:tc>
          <w:tcPr>
            <w:tcW w:w="1042" w:type="dxa"/>
            <w:tcBorders>
              <w:top w:val="single" w:color="auto" w:sz="4" w:space="0"/>
              <w:left w:val="single" w:color="auto" w:sz="4" w:space="0"/>
              <w:bottom w:val="single" w:color="auto" w:sz="4" w:space="0"/>
              <w:right w:val="single" w:color="auto" w:sz="4" w:space="0"/>
            </w:tcBorders>
            <w:vAlign w:val="center"/>
          </w:tcPr>
          <w:p w14:paraId="094EA8E1">
            <w:pPr>
              <w:snapToGrid w:val="0"/>
              <w:spacing w:before="50" w:after="50"/>
              <w:jc w:val="center"/>
              <w:rPr>
                <w:rFonts w:ascii="宋体" w:hAnsi="宋体" w:cs="宋体"/>
                <w:sz w:val="24"/>
              </w:rPr>
            </w:pPr>
          </w:p>
        </w:tc>
        <w:tc>
          <w:tcPr>
            <w:tcW w:w="616" w:type="dxa"/>
            <w:tcBorders>
              <w:top w:val="single" w:color="auto" w:sz="4" w:space="0"/>
              <w:left w:val="single" w:color="auto" w:sz="4" w:space="0"/>
              <w:bottom w:val="single" w:color="auto" w:sz="4" w:space="0"/>
              <w:right w:val="single" w:color="auto" w:sz="4" w:space="0"/>
            </w:tcBorders>
            <w:vAlign w:val="center"/>
          </w:tcPr>
          <w:p w14:paraId="2B8A110E">
            <w:pPr>
              <w:snapToGrid w:val="0"/>
              <w:spacing w:before="50" w:after="50"/>
              <w:jc w:val="center"/>
              <w:rPr>
                <w:rFonts w:ascii="宋体" w:hAnsi="宋体" w:cs="宋体"/>
                <w:sz w:val="24"/>
              </w:rPr>
            </w:pPr>
          </w:p>
        </w:tc>
        <w:tc>
          <w:tcPr>
            <w:tcW w:w="642" w:type="dxa"/>
            <w:tcBorders>
              <w:top w:val="single" w:color="auto" w:sz="4" w:space="0"/>
              <w:left w:val="single" w:color="auto" w:sz="4" w:space="0"/>
              <w:bottom w:val="single" w:color="auto" w:sz="4" w:space="0"/>
              <w:right w:val="single" w:color="auto" w:sz="4" w:space="0"/>
            </w:tcBorders>
          </w:tcPr>
          <w:p w14:paraId="706DF684">
            <w:pPr>
              <w:snapToGrid w:val="0"/>
              <w:spacing w:before="50" w:after="50"/>
              <w:jc w:val="center"/>
              <w:rPr>
                <w:rFonts w:ascii="宋体" w:hAnsi="宋体" w:cs="宋体"/>
                <w:sz w:val="24"/>
              </w:rPr>
            </w:pPr>
          </w:p>
        </w:tc>
        <w:tc>
          <w:tcPr>
            <w:tcW w:w="783" w:type="dxa"/>
            <w:tcBorders>
              <w:top w:val="single" w:color="auto" w:sz="4" w:space="0"/>
              <w:left w:val="single" w:color="auto" w:sz="4" w:space="0"/>
              <w:bottom w:val="single" w:color="auto" w:sz="4" w:space="0"/>
              <w:right w:val="single" w:color="auto" w:sz="4" w:space="0"/>
            </w:tcBorders>
          </w:tcPr>
          <w:p w14:paraId="697F8E78">
            <w:pPr>
              <w:snapToGrid w:val="0"/>
              <w:spacing w:before="50" w:after="50"/>
              <w:jc w:val="center"/>
              <w:rPr>
                <w:rFonts w:ascii="宋体" w:hAnsi="宋体" w:cs="宋体"/>
                <w:sz w:val="24"/>
              </w:rPr>
            </w:pPr>
          </w:p>
        </w:tc>
        <w:tc>
          <w:tcPr>
            <w:tcW w:w="1731" w:type="dxa"/>
            <w:tcBorders>
              <w:top w:val="single" w:color="auto" w:sz="4" w:space="0"/>
              <w:left w:val="single" w:color="auto" w:sz="4" w:space="0"/>
              <w:bottom w:val="single" w:color="auto" w:sz="4" w:space="0"/>
              <w:right w:val="single" w:color="auto" w:sz="4" w:space="0"/>
            </w:tcBorders>
            <w:vAlign w:val="center"/>
          </w:tcPr>
          <w:p w14:paraId="15EE23E9">
            <w:pPr>
              <w:snapToGrid w:val="0"/>
              <w:spacing w:before="50" w:after="50"/>
              <w:jc w:val="center"/>
              <w:rPr>
                <w:rFonts w:ascii="宋体" w:hAnsi="宋体" w:cs="宋体"/>
                <w:sz w:val="24"/>
              </w:rPr>
            </w:pPr>
          </w:p>
        </w:tc>
      </w:tr>
    </w:tbl>
    <w:p w14:paraId="0A462CD6">
      <w:pPr>
        <w:spacing w:line="360" w:lineRule="auto"/>
        <w:contextualSpacing/>
        <w:rPr>
          <w:rFonts w:ascii="宋体" w:hAnsi="宋体" w:cs="宋体"/>
          <w:sz w:val="24"/>
        </w:rPr>
      </w:pPr>
    </w:p>
    <w:p w14:paraId="386AA0F4">
      <w:pPr>
        <w:spacing w:line="360" w:lineRule="auto"/>
        <w:contextualSpacing/>
        <w:rPr>
          <w:rFonts w:ascii="楷体" w:hAnsi="楷体" w:eastAsia="楷体" w:cs="宋体"/>
          <w:b/>
          <w:sz w:val="24"/>
        </w:rPr>
      </w:pPr>
      <w:r>
        <w:rPr>
          <w:rFonts w:hint="eastAsia" w:ascii="楷体" w:hAnsi="楷体" w:eastAsia="楷体" w:cs="宋体"/>
          <w:b/>
          <w:sz w:val="24"/>
        </w:rPr>
        <w:t>备注：</w:t>
      </w:r>
    </w:p>
    <w:p w14:paraId="00C122AA">
      <w:pPr>
        <w:spacing w:line="360" w:lineRule="auto"/>
        <w:ind w:firstLine="480" w:firstLineChars="200"/>
        <w:contextualSpacing/>
        <w:rPr>
          <w:rFonts w:ascii="楷体" w:hAnsi="楷体" w:eastAsia="楷体" w:cs="宋体"/>
          <w:b/>
          <w:sz w:val="24"/>
        </w:rPr>
      </w:pPr>
      <w:r>
        <w:rPr>
          <w:rFonts w:hint="eastAsia" w:ascii="楷体" w:hAnsi="楷体" w:eastAsia="楷体" w:cs="宋体"/>
          <w:sz w:val="24"/>
        </w:rPr>
        <w:t>以上设备性能配置清单中“标的名称、数量及单位、品牌、规格型号、制造商、原产地、参数性能、指标及配置”必须如实填写完整，定制产品在型号栏中填写“定制”。填写有缺漏</w:t>
      </w:r>
      <w:r>
        <w:rPr>
          <w:rFonts w:hint="eastAsia" w:ascii="楷体" w:hAnsi="楷体" w:eastAsia="楷体" w:cs="宋体"/>
          <w:bCs/>
          <w:sz w:val="24"/>
        </w:rPr>
        <w:t>的，</w:t>
      </w:r>
      <w:r>
        <w:rPr>
          <w:rFonts w:hint="eastAsia" w:ascii="楷体" w:hAnsi="楷体" w:eastAsia="楷体" w:cs="宋体"/>
          <w:b/>
          <w:sz w:val="24"/>
        </w:rPr>
        <w:t>作无效投标处理。</w:t>
      </w:r>
      <w:r>
        <w:rPr>
          <w:rFonts w:hint="eastAsia" w:ascii="楷体" w:hAnsi="楷体" w:eastAsia="楷体" w:cs="宋体"/>
          <w:sz w:val="24"/>
        </w:rPr>
        <w:t>标的名称、数量、单位、品牌等必须与“开标一览表”一致，</w:t>
      </w:r>
      <w:r>
        <w:rPr>
          <w:rFonts w:hint="eastAsia" w:ascii="楷体" w:hAnsi="楷体" w:eastAsia="楷体" w:cs="宋体"/>
          <w:b/>
          <w:sz w:val="24"/>
        </w:rPr>
        <w:t>否则按无效投标处理。</w:t>
      </w:r>
    </w:p>
    <w:p w14:paraId="29FB4BB2">
      <w:pPr>
        <w:spacing w:line="360" w:lineRule="auto"/>
        <w:ind w:firstLine="480" w:firstLineChars="200"/>
        <w:contextualSpacing/>
        <w:rPr>
          <w:rFonts w:ascii="宋体" w:hAnsi="宋体" w:cs="宋体"/>
          <w:sz w:val="24"/>
        </w:rPr>
      </w:pPr>
    </w:p>
    <w:p w14:paraId="42E51036">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0D92642F">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4B90A809">
      <w:pPr>
        <w:snapToGrid w:val="0"/>
        <w:spacing w:before="120" w:beforeLines="50"/>
        <w:ind w:firstLine="3360" w:firstLineChars="1400"/>
        <w:rPr>
          <w:rFonts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061C5517">
      <w:pPr>
        <w:snapToGrid w:val="0"/>
        <w:spacing w:before="50" w:after="120" w:afterLines="50"/>
        <w:jc w:val="left"/>
        <w:rPr>
          <w:rFonts w:ascii="宋体" w:hAnsi="宋体" w:cs="宋体"/>
          <w:sz w:val="24"/>
          <w:szCs w:val="20"/>
        </w:rPr>
      </w:pPr>
    </w:p>
    <w:p w14:paraId="4627551F">
      <w:pPr>
        <w:snapToGrid w:val="0"/>
        <w:spacing w:before="50" w:after="120" w:afterLines="50"/>
        <w:jc w:val="left"/>
        <w:rPr>
          <w:rFonts w:ascii="宋体" w:hAnsi="宋体" w:cs="宋体"/>
          <w:sz w:val="24"/>
          <w:szCs w:val="20"/>
        </w:rPr>
      </w:pPr>
    </w:p>
    <w:p w14:paraId="361BA6A3">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4. 技术要求偏离表格式（注：按采购需求具体项目修改）</w:t>
      </w:r>
    </w:p>
    <w:p w14:paraId="05AD6B81">
      <w:pPr>
        <w:snapToGrid w:val="0"/>
        <w:spacing w:before="120" w:beforeLines="50" w:after="50"/>
        <w:ind w:left="142"/>
        <w:jc w:val="left"/>
        <w:rPr>
          <w:rFonts w:ascii="宋体" w:hAnsi="宋体" w:cs="宋体"/>
          <w:b/>
          <w:sz w:val="24"/>
        </w:rPr>
      </w:pPr>
    </w:p>
    <w:p w14:paraId="516F61C5">
      <w:pPr>
        <w:pStyle w:val="8"/>
        <w:overflowPunct w:val="0"/>
        <w:ind w:firstLine="0"/>
        <w:jc w:val="center"/>
        <w:rPr>
          <w:rFonts w:ascii="宋体" w:hAnsi="宋体" w:cs="宋体"/>
          <w:b/>
          <w:sz w:val="32"/>
          <w:szCs w:val="32"/>
        </w:rPr>
      </w:pPr>
      <w:r>
        <w:rPr>
          <w:rFonts w:hint="eastAsia" w:ascii="宋体" w:hAnsi="宋体" w:cs="宋体"/>
          <w:b/>
          <w:sz w:val="32"/>
          <w:szCs w:val="32"/>
        </w:rPr>
        <w:t>技术要求偏离表</w:t>
      </w:r>
    </w:p>
    <w:p w14:paraId="01C544A5">
      <w:pPr>
        <w:snapToGrid w:val="0"/>
        <w:spacing w:before="50" w:after="50" w:line="360" w:lineRule="auto"/>
        <w:rPr>
          <w:rFonts w:ascii="宋体" w:hAnsi="宋体" w:cs="宋体"/>
          <w:sz w:val="24"/>
        </w:rPr>
      </w:pPr>
    </w:p>
    <w:p w14:paraId="48F4BCB9">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2849E783">
      <w:pPr>
        <w:pStyle w:val="25"/>
        <w:rPr>
          <w:rFonts w:hAnsi="宋体" w:cs="宋体"/>
          <w:sz w:val="24"/>
          <w:szCs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7E9DDB1A">
      <w:pPr>
        <w:snapToGrid w:val="0"/>
        <w:spacing w:before="50"/>
        <w:jc w:val="left"/>
        <w:rPr>
          <w:rFonts w:ascii="宋体" w:hAnsi="宋体" w:cs="宋体"/>
          <w:sz w:val="24"/>
          <w:u w:val="single"/>
        </w:rPr>
      </w:pPr>
    </w:p>
    <w:p w14:paraId="01263438">
      <w:pPr>
        <w:pStyle w:val="25"/>
        <w:rPr>
          <w:rFonts w:hAnsi="宋体" w:cs="宋体"/>
          <w:sz w:val="24"/>
          <w:szCs w:val="24"/>
        </w:rPr>
      </w:pPr>
    </w:p>
    <w:tbl>
      <w:tblPr>
        <w:tblStyle w:val="48"/>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32"/>
        <w:gridCol w:w="2289"/>
        <w:gridCol w:w="2150"/>
        <w:gridCol w:w="1907"/>
      </w:tblGrid>
      <w:tr w14:paraId="0DA9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0" w:type="dxa"/>
            <w:vAlign w:val="center"/>
          </w:tcPr>
          <w:p w14:paraId="6C1336A5">
            <w:pPr>
              <w:pStyle w:val="25"/>
              <w:spacing w:line="400" w:lineRule="exact"/>
              <w:jc w:val="center"/>
              <w:rPr>
                <w:rFonts w:hAnsi="宋体" w:cs="宋体"/>
                <w:kern w:val="2"/>
                <w:sz w:val="24"/>
                <w:szCs w:val="24"/>
              </w:rPr>
            </w:pPr>
            <w:r>
              <w:rPr>
                <w:rFonts w:hint="eastAsia" w:hAnsi="宋体" w:cs="宋体"/>
                <w:kern w:val="2"/>
                <w:sz w:val="24"/>
                <w:szCs w:val="24"/>
              </w:rPr>
              <w:t>序号</w:t>
            </w:r>
          </w:p>
        </w:tc>
        <w:tc>
          <w:tcPr>
            <w:tcW w:w="1632" w:type="dxa"/>
            <w:vAlign w:val="center"/>
          </w:tcPr>
          <w:p w14:paraId="12AA6BD5">
            <w:pPr>
              <w:pStyle w:val="25"/>
              <w:spacing w:line="400" w:lineRule="exact"/>
              <w:jc w:val="center"/>
              <w:rPr>
                <w:rFonts w:hAnsi="宋体" w:cs="宋体"/>
                <w:kern w:val="2"/>
                <w:sz w:val="24"/>
                <w:szCs w:val="24"/>
              </w:rPr>
            </w:pPr>
            <w:r>
              <w:rPr>
                <w:rFonts w:hint="eastAsia" w:hAnsi="宋体" w:cs="宋体"/>
                <w:kern w:val="2"/>
                <w:sz w:val="24"/>
                <w:szCs w:val="24"/>
              </w:rPr>
              <w:t>标的名称</w:t>
            </w:r>
          </w:p>
        </w:tc>
        <w:tc>
          <w:tcPr>
            <w:tcW w:w="2289" w:type="dxa"/>
            <w:vAlign w:val="center"/>
          </w:tcPr>
          <w:p w14:paraId="67A8EB8F">
            <w:pPr>
              <w:pStyle w:val="25"/>
              <w:spacing w:line="400" w:lineRule="exact"/>
              <w:jc w:val="center"/>
              <w:rPr>
                <w:rFonts w:hAnsi="宋体" w:cs="宋体"/>
                <w:kern w:val="2"/>
                <w:sz w:val="24"/>
                <w:szCs w:val="24"/>
              </w:rPr>
            </w:pPr>
            <w:r>
              <w:rPr>
                <w:rFonts w:hint="eastAsia" w:hAnsi="宋体" w:cs="宋体"/>
                <w:kern w:val="2"/>
                <w:sz w:val="24"/>
                <w:szCs w:val="24"/>
              </w:rPr>
              <w:t>技术要求</w:t>
            </w:r>
          </w:p>
        </w:tc>
        <w:tc>
          <w:tcPr>
            <w:tcW w:w="2150" w:type="dxa"/>
            <w:vAlign w:val="center"/>
          </w:tcPr>
          <w:p w14:paraId="10A0E461">
            <w:pPr>
              <w:pStyle w:val="25"/>
              <w:spacing w:line="400" w:lineRule="exact"/>
              <w:jc w:val="center"/>
              <w:rPr>
                <w:rFonts w:hAnsi="宋体" w:cs="宋体"/>
                <w:kern w:val="2"/>
                <w:sz w:val="24"/>
                <w:szCs w:val="24"/>
              </w:rPr>
            </w:pPr>
            <w:r>
              <w:rPr>
                <w:rFonts w:hint="eastAsia" w:hAnsi="宋体" w:cs="宋体"/>
                <w:kern w:val="2"/>
                <w:sz w:val="24"/>
                <w:szCs w:val="24"/>
              </w:rPr>
              <w:t>投标响应</w:t>
            </w:r>
          </w:p>
        </w:tc>
        <w:tc>
          <w:tcPr>
            <w:tcW w:w="1907" w:type="dxa"/>
            <w:vAlign w:val="center"/>
          </w:tcPr>
          <w:p w14:paraId="7BC5BF62">
            <w:pPr>
              <w:pStyle w:val="25"/>
              <w:spacing w:line="400" w:lineRule="exact"/>
              <w:jc w:val="center"/>
              <w:rPr>
                <w:rFonts w:hAnsi="宋体" w:cs="宋体"/>
                <w:kern w:val="2"/>
                <w:sz w:val="24"/>
                <w:szCs w:val="24"/>
              </w:rPr>
            </w:pPr>
            <w:r>
              <w:rPr>
                <w:rFonts w:hint="eastAsia" w:hAnsi="宋体" w:cs="宋体"/>
                <w:kern w:val="2"/>
                <w:sz w:val="24"/>
                <w:szCs w:val="24"/>
              </w:rPr>
              <w:t>偏离说明</w:t>
            </w:r>
          </w:p>
        </w:tc>
      </w:tr>
      <w:tr w14:paraId="4E0E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43E72DFD">
            <w:pPr>
              <w:pStyle w:val="25"/>
              <w:spacing w:line="600" w:lineRule="exact"/>
              <w:jc w:val="center"/>
              <w:rPr>
                <w:rFonts w:hAnsi="宋体" w:cs="宋体"/>
                <w:kern w:val="2"/>
                <w:sz w:val="24"/>
                <w:szCs w:val="24"/>
              </w:rPr>
            </w:pPr>
          </w:p>
        </w:tc>
        <w:tc>
          <w:tcPr>
            <w:tcW w:w="1632" w:type="dxa"/>
            <w:vAlign w:val="center"/>
          </w:tcPr>
          <w:p w14:paraId="79E93264">
            <w:pPr>
              <w:pStyle w:val="25"/>
              <w:spacing w:line="600" w:lineRule="exact"/>
              <w:jc w:val="center"/>
              <w:rPr>
                <w:rFonts w:hAnsi="宋体" w:cs="宋体"/>
                <w:kern w:val="2"/>
                <w:sz w:val="24"/>
                <w:szCs w:val="24"/>
              </w:rPr>
            </w:pPr>
          </w:p>
        </w:tc>
        <w:tc>
          <w:tcPr>
            <w:tcW w:w="2289" w:type="dxa"/>
            <w:vAlign w:val="center"/>
          </w:tcPr>
          <w:p w14:paraId="525DA4E6">
            <w:pPr>
              <w:pStyle w:val="25"/>
              <w:spacing w:line="600" w:lineRule="exact"/>
              <w:jc w:val="center"/>
              <w:rPr>
                <w:rFonts w:hAnsi="宋体" w:cs="宋体"/>
                <w:kern w:val="2"/>
                <w:sz w:val="24"/>
                <w:szCs w:val="24"/>
              </w:rPr>
            </w:pPr>
          </w:p>
        </w:tc>
        <w:tc>
          <w:tcPr>
            <w:tcW w:w="2150" w:type="dxa"/>
            <w:vAlign w:val="center"/>
          </w:tcPr>
          <w:p w14:paraId="72065446">
            <w:pPr>
              <w:pStyle w:val="25"/>
              <w:spacing w:line="600" w:lineRule="exact"/>
              <w:jc w:val="center"/>
              <w:rPr>
                <w:rFonts w:hAnsi="宋体" w:cs="宋体"/>
                <w:kern w:val="2"/>
                <w:sz w:val="24"/>
                <w:szCs w:val="24"/>
              </w:rPr>
            </w:pPr>
          </w:p>
        </w:tc>
        <w:tc>
          <w:tcPr>
            <w:tcW w:w="1907" w:type="dxa"/>
            <w:vAlign w:val="center"/>
          </w:tcPr>
          <w:p w14:paraId="361202C2">
            <w:pPr>
              <w:pStyle w:val="25"/>
              <w:spacing w:line="600" w:lineRule="exact"/>
              <w:jc w:val="center"/>
              <w:rPr>
                <w:rFonts w:hAnsi="宋体" w:cs="宋体"/>
                <w:kern w:val="2"/>
                <w:sz w:val="24"/>
                <w:szCs w:val="24"/>
              </w:rPr>
            </w:pPr>
          </w:p>
        </w:tc>
      </w:tr>
      <w:tr w14:paraId="1D8E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4FB9DB25">
            <w:pPr>
              <w:pStyle w:val="25"/>
              <w:spacing w:line="600" w:lineRule="exact"/>
              <w:rPr>
                <w:rFonts w:hAnsi="宋体" w:cs="宋体"/>
                <w:kern w:val="2"/>
                <w:sz w:val="24"/>
                <w:szCs w:val="24"/>
              </w:rPr>
            </w:pPr>
          </w:p>
        </w:tc>
        <w:tc>
          <w:tcPr>
            <w:tcW w:w="1632" w:type="dxa"/>
          </w:tcPr>
          <w:p w14:paraId="6AA4F88D">
            <w:pPr>
              <w:pStyle w:val="25"/>
              <w:spacing w:line="600" w:lineRule="exact"/>
              <w:rPr>
                <w:rFonts w:hAnsi="宋体" w:cs="宋体"/>
                <w:kern w:val="2"/>
                <w:sz w:val="24"/>
                <w:szCs w:val="24"/>
              </w:rPr>
            </w:pPr>
          </w:p>
        </w:tc>
        <w:tc>
          <w:tcPr>
            <w:tcW w:w="2289" w:type="dxa"/>
          </w:tcPr>
          <w:p w14:paraId="3898C0B7">
            <w:pPr>
              <w:pStyle w:val="25"/>
              <w:spacing w:line="600" w:lineRule="exact"/>
              <w:rPr>
                <w:rFonts w:hAnsi="宋体" w:cs="宋体"/>
                <w:kern w:val="2"/>
                <w:sz w:val="24"/>
                <w:szCs w:val="24"/>
              </w:rPr>
            </w:pPr>
          </w:p>
        </w:tc>
        <w:tc>
          <w:tcPr>
            <w:tcW w:w="2150" w:type="dxa"/>
          </w:tcPr>
          <w:p w14:paraId="5FC54B67">
            <w:pPr>
              <w:pStyle w:val="25"/>
              <w:spacing w:line="600" w:lineRule="exact"/>
              <w:rPr>
                <w:rFonts w:hAnsi="宋体" w:cs="宋体"/>
                <w:kern w:val="2"/>
                <w:sz w:val="24"/>
                <w:szCs w:val="24"/>
              </w:rPr>
            </w:pPr>
          </w:p>
        </w:tc>
        <w:tc>
          <w:tcPr>
            <w:tcW w:w="1907" w:type="dxa"/>
          </w:tcPr>
          <w:p w14:paraId="15220275">
            <w:pPr>
              <w:pStyle w:val="25"/>
              <w:spacing w:line="600" w:lineRule="exact"/>
              <w:rPr>
                <w:rFonts w:hAnsi="宋体" w:cs="宋体"/>
                <w:kern w:val="2"/>
                <w:sz w:val="24"/>
                <w:szCs w:val="24"/>
              </w:rPr>
            </w:pPr>
          </w:p>
        </w:tc>
      </w:tr>
      <w:tr w14:paraId="5D3D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840" w:type="dxa"/>
          </w:tcPr>
          <w:p w14:paraId="694B4105">
            <w:pPr>
              <w:pStyle w:val="25"/>
              <w:spacing w:line="600" w:lineRule="exact"/>
              <w:rPr>
                <w:rFonts w:hAnsi="宋体" w:cs="宋体"/>
                <w:kern w:val="2"/>
                <w:sz w:val="24"/>
                <w:szCs w:val="24"/>
              </w:rPr>
            </w:pPr>
          </w:p>
        </w:tc>
        <w:tc>
          <w:tcPr>
            <w:tcW w:w="1632" w:type="dxa"/>
          </w:tcPr>
          <w:p w14:paraId="6BA0C4E1">
            <w:pPr>
              <w:pStyle w:val="25"/>
              <w:spacing w:line="600" w:lineRule="exact"/>
              <w:rPr>
                <w:rFonts w:hAnsi="宋体" w:cs="宋体"/>
                <w:kern w:val="2"/>
                <w:sz w:val="24"/>
                <w:szCs w:val="24"/>
              </w:rPr>
            </w:pPr>
          </w:p>
        </w:tc>
        <w:tc>
          <w:tcPr>
            <w:tcW w:w="2289" w:type="dxa"/>
          </w:tcPr>
          <w:p w14:paraId="0820B043">
            <w:pPr>
              <w:pStyle w:val="25"/>
              <w:spacing w:line="600" w:lineRule="exact"/>
              <w:rPr>
                <w:rFonts w:hAnsi="宋体" w:cs="宋体"/>
                <w:kern w:val="2"/>
                <w:sz w:val="24"/>
                <w:szCs w:val="24"/>
              </w:rPr>
            </w:pPr>
          </w:p>
        </w:tc>
        <w:tc>
          <w:tcPr>
            <w:tcW w:w="2150" w:type="dxa"/>
          </w:tcPr>
          <w:p w14:paraId="355A6E0B">
            <w:pPr>
              <w:pStyle w:val="25"/>
              <w:spacing w:line="600" w:lineRule="exact"/>
              <w:rPr>
                <w:rFonts w:hAnsi="宋体" w:cs="宋体"/>
                <w:kern w:val="2"/>
                <w:sz w:val="24"/>
                <w:szCs w:val="24"/>
              </w:rPr>
            </w:pPr>
          </w:p>
        </w:tc>
        <w:tc>
          <w:tcPr>
            <w:tcW w:w="1907" w:type="dxa"/>
          </w:tcPr>
          <w:p w14:paraId="12189257">
            <w:pPr>
              <w:pStyle w:val="25"/>
              <w:spacing w:line="600" w:lineRule="exact"/>
              <w:rPr>
                <w:rFonts w:hAnsi="宋体" w:cs="宋体"/>
                <w:kern w:val="2"/>
                <w:sz w:val="24"/>
                <w:szCs w:val="24"/>
              </w:rPr>
            </w:pPr>
          </w:p>
        </w:tc>
      </w:tr>
    </w:tbl>
    <w:p w14:paraId="10190307">
      <w:pPr>
        <w:pStyle w:val="18"/>
        <w:rPr>
          <w:rFonts w:ascii="楷体" w:hAnsi="楷体" w:eastAsia="楷体" w:cs="宋体"/>
        </w:rPr>
      </w:pPr>
      <w:r>
        <w:rPr>
          <w:rFonts w:hint="eastAsia" w:ascii="楷体" w:hAnsi="楷体" w:eastAsia="楷体" w:cs="宋体"/>
        </w:rPr>
        <w:t>注：</w:t>
      </w:r>
    </w:p>
    <w:p w14:paraId="4D8AACA9">
      <w:pPr>
        <w:pStyle w:val="20"/>
        <w:spacing w:line="360" w:lineRule="auto"/>
        <w:ind w:firstLine="480" w:firstLineChars="200"/>
        <w:rPr>
          <w:rFonts w:ascii="楷体" w:hAnsi="楷体" w:eastAsia="楷体" w:cs="宋体"/>
          <w:szCs w:val="32"/>
        </w:rPr>
      </w:pPr>
      <w:r>
        <w:rPr>
          <w:rFonts w:ascii="楷体" w:hAnsi="楷体" w:eastAsia="楷体" w:cs="宋体"/>
          <w:sz w:val="24"/>
          <w:szCs w:val="24"/>
        </w:rPr>
        <w:t>1.</w:t>
      </w:r>
      <w:r>
        <w:rPr>
          <w:rFonts w:hint="eastAsia" w:ascii="楷体" w:hAnsi="楷体" w:eastAsia="楷体" w:cs="宋体"/>
          <w:sz w:val="24"/>
          <w:szCs w:val="24"/>
        </w:rPr>
        <w:t>说明：应对照招标文件“第二章</w:t>
      </w:r>
      <w:r>
        <w:rPr>
          <w:rFonts w:ascii="楷体" w:hAnsi="楷体" w:eastAsia="楷体" w:cs="宋体"/>
          <w:sz w:val="24"/>
          <w:szCs w:val="24"/>
        </w:rPr>
        <w:t xml:space="preserve"> </w:t>
      </w:r>
      <w:r>
        <w:rPr>
          <w:rFonts w:hint="eastAsia" w:ascii="楷体" w:hAnsi="楷体" w:eastAsia="楷体" w:cs="宋体"/>
          <w:sz w:val="24"/>
          <w:szCs w:val="24"/>
        </w:rPr>
        <w:t>采购需求”中的“技术参数及性能（配置）要求”逐条作明确的投标响应，并作出偏离说明。</w:t>
      </w:r>
    </w:p>
    <w:p w14:paraId="169F4A61">
      <w:pPr>
        <w:pStyle w:val="18"/>
        <w:spacing w:line="360" w:lineRule="auto"/>
        <w:ind w:firstLine="480" w:firstLineChars="200"/>
        <w:rPr>
          <w:rFonts w:ascii="楷体" w:hAnsi="楷体" w:eastAsia="楷体" w:cs="宋体"/>
          <w:b w:val="0"/>
          <w:bCs w:val="0"/>
        </w:rPr>
      </w:pPr>
      <w:r>
        <w:rPr>
          <w:rFonts w:ascii="楷体" w:hAnsi="楷体" w:eastAsia="楷体" w:cs="宋体"/>
          <w:b w:val="0"/>
          <w:bCs w:val="0"/>
        </w:rPr>
        <w:t>2.投标人根据投标货物的性能指标，对照招标文件</w:t>
      </w:r>
      <w:r>
        <w:rPr>
          <w:rFonts w:hint="eastAsia" w:ascii="楷体" w:hAnsi="楷体" w:eastAsia="楷体" w:cs="宋体"/>
          <w:b w:val="0"/>
          <w:bCs w:val="0"/>
        </w:rPr>
        <w:t>的“技术参数及性能（配置）要求”</w:t>
      </w:r>
      <w:r>
        <w:rPr>
          <w:rFonts w:ascii="楷体" w:hAnsi="楷体" w:eastAsia="楷体" w:cs="宋体"/>
          <w:b w:val="0"/>
          <w:bCs w:val="0"/>
        </w:rPr>
        <w:t>，在“偏离说明”中注明“</w:t>
      </w:r>
      <w:r>
        <w:rPr>
          <w:rFonts w:hint="eastAsia" w:ascii="楷体" w:hAnsi="楷体" w:eastAsia="楷体" w:cs="宋体"/>
        </w:rPr>
        <w:t>正偏离</w:t>
      </w:r>
      <w:r>
        <w:rPr>
          <w:rFonts w:hint="eastAsia" w:ascii="楷体" w:hAnsi="楷体" w:eastAsia="楷体" w:cs="宋体"/>
          <w:b w:val="0"/>
          <w:bCs w:val="0"/>
        </w:rPr>
        <w:t>”、“</w:t>
      </w:r>
      <w:r>
        <w:rPr>
          <w:rFonts w:hint="eastAsia" w:ascii="楷体" w:hAnsi="楷体" w:eastAsia="楷体" w:cs="宋体"/>
        </w:rPr>
        <w:t>负偏离</w:t>
      </w:r>
      <w:r>
        <w:rPr>
          <w:rFonts w:hint="eastAsia" w:ascii="楷体" w:hAnsi="楷体" w:eastAsia="楷体" w:cs="宋体"/>
          <w:b w:val="0"/>
          <w:bCs w:val="0"/>
        </w:rPr>
        <w:t>”或者“</w:t>
      </w:r>
      <w:r>
        <w:rPr>
          <w:rFonts w:hint="eastAsia" w:ascii="楷体" w:hAnsi="楷体" w:eastAsia="楷体" w:cs="宋体"/>
        </w:rPr>
        <w:t>无偏离</w:t>
      </w:r>
      <w:r>
        <w:rPr>
          <w:rFonts w:hint="eastAsia" w:ascii="楷体" w:hAnsi="楷体" w:eastAsia="楷体" w:cs="宋体"/>
          <w:b w:val="0"/>
          <w:bCs w:val="0"/>
        </w:rPr>
        <w:t>”。既不属于“</w:t>
      </w:r>
      <w:r>
        <w:rPr>
          <w:rFonts w:hint="eastAsia" w:ascii="楷体" w:hAnsi="楷体" w:eastAsia="楷体" w:cs="宋体"/>
        </w:rPr>
        <w:t>正偏离</w:t>
      </w:r>
      <w:r>
        <w:rPr>
          <w:rFonts w:hint="eastAsia" w:ascii="楷体" w:hAnsi="楷体" w:eastAsia="楷体" w:cs="宋体"/>
          <w:b w:val="0"/>
          <w:bCs w:val="0"/>
        </w:rPr>
        <w:t>”也不属于“</w:t>
      </w:r>
      <w:r>
        <w:rPr>
          <w:rFonts w:hint="eastAsia" w:ascii="楷体" w:hAnsi="楷体" w:eastAsia="楷体" w:cs="宋体"/>
        </w:rPr>
        <w:t>负偏离</w:t>
      </w:r>
      <w:r>
        <w:rPr>
          <w:rFonts w:hint="eastAsia" w:ascii="楷体" w:hAnsi="楷体" w:eastAsia="楷体" w:cs="宋体"/>
          <w:b w:val="0"/>
          <w:bCs w:val="0"/>
        </w:rPr>
        <w:t>”即为“</w:t>
      </w:r>
      <w:r>
        <w:rPr>
          <w:rFonts w:hint="eastAsia" w:ascii="楷体" w:hAnsi="楷体" w:eastAsia="楷体" w:cs="宋体"/>
        </w:rPr>
        <w:t>无偏离</w:t>
      </w:r>
      <w:r>
        <w:rPr>
          <w:rFonts w:hint="eastAsia" w:ascii="楷体" w:hAnsi="楷体" w:eastAsia="楷体" w:cs="宋体"/>
          <w:b w:val="0"/>
          <w:bCs w:val="0"/>
        </w:rPr>
        <w:t>”。</w:t>
      </w:r>
    </w:p>
    <w:p w14:paraId="007BD6D3">
      <w:pPr>
        <w:pStyle w:val="20"/>
        <w:spacing w:line="360" w:lineRule="auto"/>
        <w:ind w:firstLine="480" w:firstLineChars="200"/>
        <w:rPr>
          <w:rFonts w:ascii="楷体" w:hAnsi="楷体" w:eastAsia="楷体" w:cs="宋体"/>
          <w:sz w:val="24"/>
          <w:szCs w:val="24"/>
        </w:rPr>
      </w:pPr>
      <w:r>
        <w:rPr>
          <w:rFonts w:ascii="楷体" w:hAnsi="楷体" w:eastAsia="楷体" w:cs="宋体"/>
          <w:sz w:val="24"/>
          <w:szCs w:val="24"/>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w:t>
      </w:r>
      <w:r>
        <w:rPr>
          <w:rFonts w:hint="eastAsia" w:ascii="楷体" w:hAnsi="楷体" w:eastAsia="楷体" w:cs="宋体"/>
          <w:sz w:val="24"/>
          <w:szCs w:val="24"/>
        </w:rPr>
        <w:t>附生产厂家授权资料）公章。</w:t>
      </w:r>
    </w:p>
    <w:p w14:paraId="080499A0">
      <w:pPr>
        <w:pStyle w:val="20"/>
        <w:spacing w:line="360" w:lineRule="auto"/>
        <w:ind w:firstLine="480" w:firstLineChars="200"/>
        <w:rPr>
          <w:rFonts w:ascii="楷体" w:hAnsi="楷体" w:eastAsia="楷体" w:cs="宋体"/>
          <w:sz w:val="24"/>
          <w:szCs w:val="24"/>
        </w:rPr>
      </w:pPr>
      <w:r>
        <w:rPr>
          <w:rFonts w:ascii="楷体" w:hAnsi="楷体" w:eastAsia="楷体" w:cs="宋体"/>
          <w:sz w:val="24"/>
          <w:szCs w:val="24"/>
        </w:rPr>
        <w:t>4.</w:t>
      </w:r>
      <w:r>
        <w:rPr>
          <w:rFonts w:hint="eastAsia" w:ascii="楷体" w:hAnsi="楷体" w:eastAsia="楷体" w:cs="宋体"/>
          <w:sz w:val="24"/>
          <w:szCs w:val="24"/>
        </w:rPr>
        <w:t>如技术要求偏离表中的投标响应与佐证材料不一致的，以佐证材料为准。</w:t>
      </w:r>
    </w:p>
    <w:p w14:paraId="5FD7A204">
      <w:pPr>
        <w:snapToGrid w:val="0"/>
        <w:spacing w:before="50" w:after="50" w:line="360" w:lineRule="auto"/>
        <w:rPr>
          <w:rFonts w:ascii="宋体" w:hAnsi="宋体" w:cs="宋体"/>
          <w:sz w:val="24"/>
        </w:rPr>
      </w:pPr>
    </w:p>
    <w:p w14:paraId="291455C6">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07E4A82E">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107F7287">
      <w:pPr>
        <w:snapToGrid w:val="0"/>
        <w:spacing w:before="120" w:beforeLines="50"/>
        <w:ind w:firstLine="3360" w:firstLineChars="1400"/>
        <w:rPr>
          <w:rFonts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0E83918F">
      <w:pPr>
        <w:snapToGrid w:val="0"/>
        <w:spacing w:before="50" w:after="50" w:line="360" w:lineRule="auto"/>
        <w:rPr>
          <w:rFonts w:ascii="宋体" w:hAnsi="宋体" w:cs="宋体"/>
          <w:sz w:val="24"/>
          <w:szCs w:val="20"/>
        </w:rPr>
      </w:pPr>
    </w:p>
    <w:p w14:paraId="56D6111C">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5. 项目实施人员一览表格式</w:t>
      </w:r>
    </w:p>
    <w:p w14:paraId="09F70B00">
      <w:pPr>
        <w:snapToGrid w:val="0"/>
        <w:spacing w:before="120" w:beforeLines="50" w:after="50"/>
        <w:ind w:left="142"/>
        <w:jc w:val="left"/>
        <w:rPr>
          <w:rFonts w:ascii="宋体" w:hAnsi="宋体" w:cs="宋体"/>
          <w:b/>
          <w:sz w:val="24"/>
        </w:rPr>
      </w:pPr>
    </w:p>
    <w:p w14:paraId="7D3838CB">
      <w:pPr>
        <w:pStyle w:val="8"/>
        <w:overflowPunct w:val="0"/>
        <w:ind w:firstLine="0"/>
        <w:jc w:val="center"/>
        <w:rPr>
          <w:rFonts w:ascii="宋体" w:hAnsi="宋体" w:cs="宋体"/>
          <w:b/>
          <w:sz w:val="32"/>
          <w:szCs w:val="32"/>
        </w:rPr>
      </w:pPr>
      <w:r>
        <w:rPr>
          <w:rFonts w:hint="eastAsia" w:ascii="宋体" w:hAnsi="宋体" w:cs="宋体"/>
          <w:b/>
          <w:sz w:val="32"/>
          <w:szCs w:val="32"/>
        </w:rPr>
        <w:t>项目实施人员一览表</w:t>
      </w:r>
    </w:p>
    <w:p w14:paraId="556AAAF7">
      <w:pPr>
        <w:snapToGrid w:val="0"/>
        <w:spacing w:before="50" w:after="50" w:line="360" w:lineRule="auto"/>
        <w:rPr>
          <w:rFonts w:ascii="宋体" w:hAnsi="宋体" w:cs="宋体"/>
          <w:sz w:val="24"/>
        </w:rPr>
      </w:pPr>
    </w:p>
    <w:p w14:paraId="73D23C5B">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517B95AB">
      <w:pPr>
        <w:pStyle w:val="25"/>
        <w:rPr>
          <w:rFonts w:hAnsi="宋体" w:cs="宋体"/>
          <w:sz w:val="24"/>
          <w:szCs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4EA9AAD2">
      <w:pPr>
        <w:pStyle w:val="25"/>
        <w:rPr>
          <w:rFonts w:hAnsi="宋体" w:cs="宋体"/>
          <w:sz w:val="24"/>
          <w:szCs w:val="24"/>
        </w:rPr>
      </w:pPr>
    </w:p>
    <w:tbl>
      <w:tblPr>
        <w:tblStyle w:val="48"/>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794"/>
        <w:gridCol w:w="1907"/>
        <w:gridCol w:w="1592"/>
        <w:gridCol w:w="1903"/>
        <w:gridCol w:w="2066"/>
      </w:tblGrid>
      <w:tr w14:paraId="58394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915" w:type="dxa"/>
            <w:vAlign w:val="center"/>
          </w:tcPr>
          <w:p w14:paraId="71139829">
            <w:pPr>
              <w:snapToGrid w:val="0"/>
              <w:spacing w:before="50" w:after="120" w:afterLines="50"/>
              <w:jc w:val="center"/>
              <w:rPr>
                <w:rFonts w:ascii="宋体" w:hAnsi="宋体" w:cs="宋体"/>
                <w:sz w:val="24"/>
                <w:szCs w:val="20"/>
              </w:rPr>
            </w:pPr>
            <w:r>
              <w:rPr>
                <w:rFonts w:hint="eastAsia" w:ascii="宋体" w:hAnsi="宋体" w:cs="宋体"/>
                <w:sz w:val="24"/>
                <w:szCs w:val="20"/>
              </w:rPr>
              <w:t>姓名</w:t>
            </w:r>
          </w:p>
        </w:tc>
        <w:tc>
          <w:tcPr>
            <w:tcW w:w="794" w:type="dxa"/>
            <w:vAlign w:val="center"/>
          </w:tcPr>
          <w:p w14:paraId="4FA5D063">
            <w:pPr>
              <w:snapToGrid w:val="0"/>
              <w:spacing w:before="50" w:after="120" w:afterLines="50"/>
              <w:jc w:val="center"/>
              <w:rPr>
                <w:rFonts w:ascii="宋体" w:hAnsi="宋体" w:cs="宋体"/>
                <w:sz w:val="24"/>
                <w:szCs w:val="20"/>
              </w:rPr>
            </w:pPr>
            <w:r>
              <w:rPr>
                <w:rFonts w:hint="eastAsia" w:ascii="宋体" w:hAnsi="宋体" w:cs="宋体"/>
                <w:sz w:val="24"/>
                <w:szCs w:val="20"/>
              </w:rPr>
              <w:t>职务</w:t>
            </w:r>
          </w:p>
        </w:tc>
        <w:tc>
          <w:tcPr>
            <w:tcW w:w="1907" w:type="dxa"/>
            <w:vAlign w:val="center"/>
          </w:tcPr>
          <w:p w14:paraId="126BC30D">
            <w:pPr>
              <w:snapToGrid w:val="0"/>
              <w:spacing w:before="50" w:after="120" w:afterLines="50"/>
              <w:jc w:val="center"/>
              <w:rPr>
                <w:rFonts w:ascii="宋体" w:hAnsi="宋体" w:cs="宋体"/>
                <w:sz w:val="24"/>
                <w:szCs w:val="20"/>
              </w:rPr>
            </w:pPr>
            <w:r>
              <w:rPr>
                <w:rFonts w:hint="eastAsia" w:ascii="宋体" w:hAnsi="宋体" w:cs="宋体"/>
                <w:sz w:val="24"/>
                <w:szCs w:val="20"/>
              </w:rPr>
              <w:t>专业技术资格（职称）或者职业资格或者执业资格证或者其他证书</w:t>
            </w:r>
          </w:p>
        </w:tc>
        <w:tc>
          <w:tcPr>
            <w:tcW w:w="1592" w:type="dxa"/>
            <w:vAlign w:val="center"/>
          </w:tcPr>
          <w:p w14:paraId="56E1FFEB">
            <w:pPr>
              <w:snapToGrid w:val="0"/>
              <w:spacing w:before="50" w:after="120" w:afterLines="50"/>
              <w:jc w:val="center"/>
              <w:rPr>
                <w:rFonts w:ascii="宋体" w:hAnsi="宋体" w:cs="宋体"/>
                <w:sz w:val="24"/>
                <w:szCs w:val="20"/>
              </w:rPr>
            </w:pPr>
            <w:r>
              <w:rPr>
                <w:rFonts w:hint="eastAsia" w:ascii="宋体" w:hAnsi="宋体" w:cs="宋体"/>
                <w:sz w:val="24"/>
                <w:szCs w:val="20"/>
              </w:rPr>
              <w:t>证书编号</w:t>
            </w:r>
          </w:p>
        </w:tc>
        <w:tc>
          <w:tcPr>
            <w:tcW w:w="1903" w:type="dxa"/>
            <w:vAlign w:val="center"/>
          </w:tcPr>
          <w:p w14:paraId="2FD4D127">
            <w:pPr>
              <w:snapToGrid w:val="0"/>
              <w:spacing w:before="50" w:after="120" w:afterLines="50"/>
              <w:jc w:val="center"/>
              <w:rPr>
                <w:rFonts w:ascii="宋体" w:hAnsi="宋体" w:cs="宋体"/>
                <w:sz w:val="24"/>
                <w:szCs w:val="20"/>
              </w:rPr>
            </w:pPr>
            <w:r>
              <w:rPr>
                <w:rFonts w:hint="eastAsia" w:ascii="宋体" w:hAnsi="宋体" w:cs="宋体"/>
                <w:sz w:val="24"/>
                <w:szCs w:val="20"/>
              </w:rPr>
              <w:t>参加本单位</w:t>
            </w:r>
          </w:p>
          <w:p w14:paraId="39402585">
            <w:pPr>
              <w:snapToGrid w:val="0"/>
              <w:spacing w:before="50" w:after="120" w:afterLines="50"/>
              <w:jc w:val="center"/>
              <w:rPr>
                <w:rFonts w:ascii="宋体" w:hAnsi="宋体" w:cs="宋体"/>
                <w:sz w:val="24"/>
                <w:szCs w:val="20"/>
              </w:rPr>
            </w:pPr>
            <w:r>
              <w:rPr>
                <w:rFonts w:hint="eastAsia" w:ascii="宋体" w:hAnsi="宋体" w:cs="宋体"/>
                <w:sz w:val="24"/>
                <w:szCs w:val="20"/>
              </w:rPr>
              <w:t>工作时间</w:t>
            </w:r>
          </w:p>
        </w:tc>
        <w:tc>
          <w:tcPr>
            <w:tcW w:w="2066" w:type="dxa"/>
            <w:vAlign w:val="center"/>
          </w:tcPr>
          <w:p w14:paraId="381FAA5F">
            <w:pPr>
              <w:snapToGrid w:val="0"/>
              <w:spacing w:before="50" w:after="120" w:afterLines="50"/>
              <w:jc w:val="center"/>
              <w:rPr>
                <w:rFonts w:ascii="宋体" w:hAnsi="宋体" w:cs="宋体"/>
                <w:sz w:val="24"/>
                <w:szCs w:val="20"/>
              </w:rPr>
            </w:pPr>
            <w:r>
              <w:rPr>
                <w:rFonts w:hint="eastAsia" w:ascii="宋体" w:hAnsi="宋体" w:cs="宋体"/>
                <w:sz w:val="24"/>
                <w:szCs w:val="20"/>
              </w:rPr>
              <w:t>劳动合同编号</w:t>
            </w:r>
          </w:p>
        </w:tc>
      </w:tr>
      <w:tr w14:paraId="4269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20E38021">
            <w:pPr>
              <w:snapToGrid w:val="0"/>
              <w:spacing w:before="50" w:after="120" w:afterLines="50"/>
              <w:jc w:val="center"/>
              <w:rPr>
                <w:rFonts w:ascii="宋体" w:hAnsi="宋体" w:cs="宋体"/>
                <w:sz w:val="24"/>
                <w:szCs w:val="20"/>
              </w:rPr>
            </w:pPr>
          </w:p>
        </w:tc>
        <w:tc>
          <w:tcPr>
            <w:tcW w:w="794" w:type="dxa"/>
            <w:vAlign w:val="center"/>
          </w:tcPr>
          <w:p w14:paraId="72A8FD5A">
            <w:pPr>
              <w:snapToGrid w:val="0"/>
              <w:spacing w:before="50" w:after="120" w:afterLines="50"/>
              <w:jc w:val="center"/>
              <w:rPr>
                <w:rFonts w:ascii="宋体" w:hAnsi="宋体" w:cs="宋体"/>
                <w:sz w:val="24"/>
                <w:szCs w:val="20"/>
              </w:rPr>
            </w:pPr>
          </w:p>
        </w:tc>
        <w:tc>
          <w:tcPr>
            <w:tcW w:w="1907" w:type="dxa"/>
            <w:vAlign w:val="center"/>
          </w:tcPr>
          <w:p w14:paraId="0A594364">
            <w:pPr>
              <w:snapToGrid w:val="0"/>
              <w:spacing w:before="50" w:after="120" w:afterLines="50"/>
              <w:jc w:val="center"/>
              <w:rPr>
                <w:rFonts w:ascii="宋体" w:hAnsi="宋体" w:cs="宋体"/>
                <w:sz w:val="24"/>
                <w:szCs w:val="20"/>
              </w:rPr>
            </w:pPr>
          </w:p>
        </w:tc>
        <w:tc>
          <w:tcPr>
            <w:tcW w:w="1592" w:type="dxa"/>
            <w:vAlign w:val="center"/>
          </w:tcPr>
          <w:p w14:paraId="207E86FD">
            <w:pPr>
              <w:snapToGrid w:val="0"/>
              <w:spacing w:before="50" w:after="120" w:afterLines="50"/>
              <w:jc w:val="center"/>
              <w:rPr>
                <w:rFonts w:ascii="宋体" w:hAnsi="宋体" w:cs="宋体"/>
                <w:sz w:val="24"/>
                <w:szCs w:val="20"/>
              </w:rPr>
            </w:pPr>
          </w:p>
        </w:tc>
        <w:tc>
          <w:tcPr>
            <w:tcW w:w="1903" w:type="dxa"/>
            <w:vAlign w:val="center"/>
          </w:tcPr>
          <w:p w14:paraId="0D16DB15">
            <w:pPr>
              <w:snapToGrid w:val="0"/>
              <w:spacing w:before="50" w:after="120" w:afterLines="50"/>
              <w:jc w:val="center"/>
              <w:rPr>
                <w:rFonts w:ascii="宋体" w:hAnsi="宋体" w:cs="宋体"/>
                <w:sz w:val="24"/>
                <w:szCs w:val="20"/>
              </w:rPr>
            </w:pPr>
          </w:p>
        </w:tc>
        <w:tc>
          <w:tcPr>
            <w:tcW w:w="2066" w:type="dxa"/>
            <w:vAlign w:val="center"/>
          </w:tcPr>
          <w:p w14:paraId="6A51A73D">
            <w:pPr>
              <w:snapToGrid w:val="0"/>
              <w:spacing w:before="50" w:after="120" w:afterLines="50"/>
              <w:jc w:val="center"/>
              <w:rPr>
                <w:rFonts w:ascii="宋体" w:hAnsi="宋体" w:cs="宋体"/>
                <w:sz w:val="24"/>
                <w:szCs w:val="20"/>
              </w:rPr>
            </w:pPr>
          </w:p>
        </w:tc>
      </w:tr>
      <w:tr w14:paraId="534A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15" w:type="dxa"/>
            <w:vAlign w:val="center"/>
          </w:tcPr>
          <w:p w14:paraId="67772E06">
            <w:pPr>
              <w:snapToGrid w:val="0"/>
              <w:spacing w:before="50" w:after="120" w:afterLines="50"/>
              <w:jc w:val="center"/>
              <w:rPr>
                <w:rFonts w:ascii="宋体" w:hAnsi="宋体" w:cs="宋体"/>
                <w:sz w:val="24"/>
                <w:szCs w:val="20"/>
              </w:rPr>
            </w:pPr>
          </w:p>
        </w:tc>
        <w:tc>
          <w:tcPr>
            <w:tcW w:w="794" w:type="dxa"/>
            <w:vAlign w:val="center"/>
          </w:tcPr>
          <w:p w14:paraId="1A24491C">
            <w:pPr>
              <w:snapToGrid w:val="0"/>
              <w:spacing w:before="50" w:after="120" w:afterLines="50"/>
              <w:jc w:val="center"/>
              <w:rPr>
                <w:rFonts w:ascii="宋体" w:hAnsi="宋体" w:cs="宋体"/>
                <w:sz w:val="24"/>
                <w:szCs w:val="20"/>
              </w:rPr>
            </w:pPr>
          </w:p>
        </w:tc>
        <w:tc>
          <w:tcPr>
            <w:tcW w:w="1907" w:type="dxa"/>
            <w:vAlign w:val="center"/>
          </w:tcPr>
          <w:p w14:paraId="3A6FD06E">
            <w:pPr>
              <w:snapToGrid w:val="0"/>
              <w:spacing w:before="50" w:after="120" w:afterLines="50"/>
              <w:jc w:val="center"/>
              <w:rPr>
                <w:rFonts w:ascii="宋体" w:hAnsi="宋体" w:cs="宋体"/>
                <w:sz w:val="24"/>
                <w:szCs w:val="20"/>
              </w:rPr>
            </w:pPr>
          </w:p>
        </w:tc>
        <w:tc>
          <w:tcPr>
            <w:tcW w:w="1592" w:type="dxa"/>
            <w:vAlign w:val="center"/>
          </w:tcPr>
          <w:p w14:paraId="3C24C790">
            <w:pPr>
              <w:snapToGrid w:val="0"/>
              <w:spacing w:before="50" w:after="120" w:afterLines="50"/>
              <w:jc w:val="center"/>
              <w:rPr>
                <w:rFonts w:ascii="宋体" w:hAnsi="宋体" w:cs="宋体"/>
                <w:sz w:val="24"/>
                <w:szCs w:val="20"/>
              </w:rPr>
            </w:pPr>
          </w:p>
        </w:tc>
        <w:tc>
          <w:tcPr>
            <w:tcW w:w="1903" w:type="dxa"/>
            <w:vAlign w:val="center"/>
          </w:tcPr>
          <w:p w14:paraId="72C852F3">
            <w:pPr>
              <w:snapToGrid w:val="0"/>
              <w:spacing w:before="50" w:after="120" w:afterLines="50"/>
              <w:jc w:val="center"/>
              <w:rPr>
                <w:rFonts w:ascii="宋体" w:hAnsi="宋体" w:cs="宋体"/>
                <w:sz w:val="24"/>
                <w:szCs w:val="20"/>
              </w:rPr>
            </w:pPr>
          </w:p>
        </w:tc>
        <w:tc>
          <w:tcPr>
            <w:tcW w:w="2066" w:type="dxa"/>
            <w:vAlign w:val="center"/>
          </w:tcPr>
          <w:p w14:paraId="0621412A">
            <w:pPr>
              <w:snapToGrid w:val="0"/>
              <w:spacing w:before="50" w:after="120" w:afterLines="50"/>
              <w:jc w:val="center"/>
              <w:rPr>
                <w:rFonts w:ascii="宋体" w:hAnsi="宋体" w:cs="宋体"/>
                <w:sz w:val="24"/>
                <w:szCs w:val="20"/>
              </w:rPr>
            </w:pPr>
          </w:p>
        </w:tc>
      </w:tr>
      <w:tr w14:paraId="3BAC4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15" w:type="dxa"/>
            <w:vAlign w:val="center"/>
          </w:tcPr>
          <w:p w14:paraId="2C251391">
            <w:pPr>
              <w:snapToGrid w:val="0"/>
              <w:spacing w:before="50" w:after="120" w:afterLines="50"/>
              <w:jc w:val="center"/>
              <w:rPr>
                <w:rFonts w:ascii="宋体" w:hAnsi="宋体" w:cs="宋体"/>
                <w:sz w:val="24"/>
                <w:szCs w:val="20"/>
              </w:rPr>
            </w:pPr>
          </w:p>
        </w:tc>
        <w:tc>
          <w:tcPr>
            <w:tcW w:w="794" w:type="dxa"/>
            <w:vAlign w:val="center"/>
          </w:tcPr>
          <w:p w14:paraId="323852DB">
            <w:pPr>
              <w:snapToGrid w:val="0"/>
              <w:spacing w:before="50" w:after="120" w:afterLines="50"/>
              <w:jc w:val="center"/>
              <w:rPr>
                <w:rFonts w:ascii="宋体" w:hAnsi="宋体" w:cs="宋体"/>
                <w:sz w:val="24"/>
                <w:szCs w:val="20"/>
              </w:rPr>
            </w:pPr>
          </w:p>
        </w:tc>
        <w:tc>
          <w:tcPr>
            <w:tcW w:w="1907" w:type="dxa"/>
            <w:vAlign w:val="center"/>
          </w:tcPr>
          <w:p w14:paraId="79D4F86C">
            <w:pPr>
              <w:snapToGrid w:val="0"/>
              <w:spacing w:before="50" w:after="120" w:afterLines="50"/>
              <w:jc w:val="center"/>
              <w:rPr>
                <w:rFonts w:ascii="宋体" w:hAnsi="宋体" w:cs="宋体"/>
                <w:sz w:val="24"/>
                <w:szCs w:val="20"/>
              </w:rPr>
            </w:pPr>
          </w:p>
        </w:tc>
        <w:tc>
          <w:tcPr>
            <w:tcW w:w="1592" w:type="dxa"/>
            <w:vAlign w:val="center"/>
          </w:tcPr>
          <w:p w14:paraId="5AD712F0">
            <w:pPr>
              <w:snapToGrid w:val="0"/>
              <w:spacing w:before="50" w:after="120" w:afterLines="50"/>
              <w:jc w:val="center"/>
              <w:rPr>
                <w:rFonts w:ascii="宋体" w:hAnsi="宋体" w:cs="宋体"/>
                <w:sz w:val="24"/>
                <w:szCs w:val="20"/>
              </w:rPr>
            </w:pPr>
          </w:p>
        </w:tc>
        <w:tc>
          <w:tcPr>
            <w:tcW w:w="1903" w:type="dxa"/>
            <w:vAlign w:val="center"/>
          </w:tcPr>
          <w:p w14:paraId="7525542D">
            <w:pPr>
              <w:snapToGrid w:val="0"/>
              <w:spacing w:before="50" w:after="120" w:afterLines="50"/>
              <w:jc w:val="center"/>
              <w:rPr>
                <w:rFonts w:ascii="宋体" w:hAnsi="宋体" w:cs="宋体"/>
                <w:sz w:val="24"/>
                <w:szCs w:val="20"/>
              </w:rPr>
            </w:pPr>
          </w:p>
        </w:tc>
        <w:tc>
          <w:tcPr>
            <w:tcW w:w="2066" w:type="dxa"/>
            <w:vAlign w:val="center"/>
          </w:tcPr>
          <w:p w14:paraId="432039D6">
            <w:pPr>
              <w:snapToGrid w:val="0"/>
              <w:spacing w:before="50" w:after="120" w:afterLines="50"/>
              <w:jc w:val="center"/>
              <w:rPr>
                <w:rFonts w:ascii="宋体" w:hAnsi="宋体" w:cs="宋体"/>
                <w:sz w:val="24"/>
                <w:szCs w:val="20"/>
              </w:rPr>
            </w:pPr>
          </w:p>
        </w:tc>
      </w:tr>
    </w:tbl>
    <w:p w14:paraId="0CC10B98">
      <w:pPr>
        <w:snapToGrid w:val="0"/>
        <w:spacing w:before="50" w:after="120" w:afterLines="50"/>
        <w:jc w:val="left"/>
        <w:rPr>
          <w:rFonts w:ascii="宋体" w:hAnsi="宋体" w:cs="宋体"/>
          <w:sz w:val="24"/>
          <w:szCs w:val="20"/>
        </w:rPr>
      </w:pPr>
    </w:p>
    <w:p w14:paraId="649F614A">
      <w:pPr>
        <w:spacing w:line="360" w:lineRule="auto"/>
        <w:contextualSpacing/>
        <w:jc w:val="left"/>
        <w:rPr>
          <w:rFonts w:ascii="楷体" w:hAnsi="楷体" w:eastAsia="楷体" w:cs="宋体"/>
          <w:sz w:val="24"/>
          <w:szCs w:val="20"/>
        </w:rPr>
      </w:pPr>
      <w:r>
        <w:rPr>
          <w:rFonts w:hint="eastAsia" w:ascii="楷体" w:hAnsi="楷体" w:eastAsia="楷体" w:cs="宋体"/>
          <w:sz w:val="24"/>
          <w:szCs w:val="20"/>
        </w:rPr>
        <w:t>注：</w:t>
      </w:r>
    </w:p>
    <w:p w14:paraId="1C9B8106">
      <w:pPr>
        <w:spacing w:line="360" w:lineRule="auto"/>
        <w:ind w:firstLine="480" w:firstLineChars="200"/>
        <w:contextualSpacing/>
        <w:jc w:val="left"/>
        <w:rPr>
          <w:rFonts w:ascii="楷体" w:hAnsi="楷体" w:eastAsia="楷体" w:cs="宋体"/>
          <w:sz w:val="24"/>
          <w:szCs w:val="20"/>
        </w:rPr>
      </w:pPr>
      <w:r>
        <w:rPr>
          <w:rFonts w:ascii="楷体" w:hAnsi="楷体" w:eastAsia="楷体" w:cs="宋体"/>
          <w:sz w:val="24"/>
          <w:szCs w:val="20"/>
        </w:rPr>
        <w:t>1.在填写时，如本表格不适合投标单位的实际情况，可根据本表格式自行制表填写。</w:t>
      </w:r>
    </w:p>
    <w:p w14:paraId="439F5B6F">
      <w:pPr>
        <w:spacing w:line="360" w:lineRule="auto"/>
        <w:ind w:firstLine="480" w:firstLineChars="200"/>
        <w:contextualSpacing/>
        <w:jc w:val="left"/>
        <w:rPr>
          <w:rFonts w:ascii="楷体" w:hAnsi="楷体" w:eastAsia="楷体" w:cs="宋体"/>
          <w:sz w:val="24"/>
          <w:szCs w:val="20"/>
        </w:rPr>
      </w:pPr>
      <w:r>
        <w:rPr>
          <w:rFonts w:ascii="楷体" w:hAnsi="楷体" w:eastAsia="楷体" w:cs="宋体"/>
          <w:sz w:val="24"/>
          <w:szCs w:val="20"/>
        </w:rPr>
        <w:t>2.投标人应当附本表所</w:t>
      </w:r>
      <w:r>
        <w:rPr>
          <w:rFonts w:hint="eastAsia" w:ascii="楷体" w:hAnsi="楷体" w:eastAsia="楷体" w:cs="宋体"/>
          <w:sz w:val="24"/>
          <w:szCs w:val="20"/>
        </w:rPr>
        <w:t>列证书的复印件并加盖投标人公章。</w:t>
      </w:r>
    </w:p>
    <w:p w14:paraId="322E2527">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6D9D69D4">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投标人（公章）：</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6BC161F9">
      <w:pPr>
        <w:snapToGrid w:val="0"/>
        <w:spacing w:before="120" w:beforeLines="50"/>
        <w:ind w:firstLine="3360" w:firstLineChars="1400"/>
        <w:rPr>
          <w:rFonts w:cs="宋体" w:asciiTheme="minorEastAsia" w:hAnsiTheme="minorEastAsia" w:eastAsiaTheme="minorEastAsia"/>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5F674987">
      <w:pPr>
        <w:snapToGrid w:val="0"/>
        <w:spacing w:before="50" w:after="120" w:afterLines="50"/>
        <w:jc w:val="left"/>
        <w:rPr>
          <w:rFonts w:ascii="宋体" w:hAnsi="宋体" w:cs="宋体"/>
          <w:sz w:val="24"/>
          <w:szCs w:val="20"/>
        </w:rPr>
      </w:pPr>
    </w:p>
    <w:p w14:paraId="038A44DF">
      <w:pPr>
        <w:snapToGrid w:val="0"/>
        <w:spacing w:before="120" w:beforeLines="50" w:after="50"/>
        <w:ind w:left="142"/>
        <w:jc w:val="left"/>
        <w:rPr>
          <w:rFonts w:ascii="宋体" w:hAnsi="宋体" w:cs="宋体"/>
          <w:b/>
          <w:sz w:val="24"/>
        </w:rPr>
      </w:pPr>
      <w:r>
        <w:rPr>
          <w:rFonts w:hint="eastAsia" w:ascii="宋体" w:hAnsi="宋体" w:cs="宋体"/>
          <w:b/>
          <w:sz w:val="24"/>
        </w:rPr>
        <w:br w:type="page"/>
      </w:r>
      <w:r>
        <w:rPr>
          <w:rFonts w:hint="eastAsia" w:ascii="宋体" w:hAnsi="宋体" w:cs="宋体"/>
          <w:b/>
          <w:sz w:val="24"/>
        </w:rPr>
        <w:t>6. 选配件、专用耗材、售后服务优惠表格式（注：按项目需求表具体项目修改）</w:t>
      </w:r>
    </w:p>
    <w:p w14:paraId="3C587271">
      <w:pPr>
        <w:snapToGrid w:val="0"/>
        <w:spacing w:before="120" w:beforeLines="50" w:after="50"/>
        <w:ind w:left="142"/>
        <w:jc w:val="left"/>
        <w:rPr>
          <w:rFonts w:ascii="宋体" w:hAnsi="宋体" w:cs="宋体"/>
          <w:b/>
          <w:sz w:val="24"/>
        </w:rPr>
      </w:pPr>
    </w:p>
    <w:p w14:paraId="197D657B">
      <w:pPr>
        <w:snapToGrid w:val="0"/>
        <w:spacing w:before="120" w:beforeLines="50" w:after="50"/>
        <w:ind w:left="142"/>
        <w:jc w:val="center"/>
        <w:rPr>
          <w:rFonts w:ascii="宋体" w:hAnsi="宋体" w:cs="宋体"/>
          <w:b/>
          <w:sz w:val="32"/>
          <w:szCs w:val="32"/>
        </w:rPr>
      </w:pPr>
      <w:r>
        <w:rPr>
          <w:rFonts w:hint="eastAsia" w:ascii="宋体" w:hAnsi="宋体" w:cs="宋体"/>
          <w:b/>
          <w:sz w:val="32"/>
          <w:szCs w:val="32"/>
        </w:rPr>
        <w:t>选配件、专用耗材、售后服务优惠表</w:t>
      </w:r>
    </w:p>
    <w:p w14:paraId="76F6E5CC">
      <w:pPr>
        <w:snapToGrid w:val="0"/>
        <w:spacing w:before="50" w:after="50" w:line="360" w:lineRule="auto"/>
        <w:rPr>
          <w:rFonts w:ascii="宋体" w:hAnsi="宋体" w:cs="宋体"/>
          <w:sz w:val="24"/>
        </w:rPr>
      </w:pPr>
    </w:p>
    <w:p w14:paraId="233F8968">
      <w:pPr>
        <w:snapToGrid w:val="0"/>
        <w:spacing w:before="50" w:after="50" w:line="360" w:lineRule="auto"/>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r>
        <w:rPr>
          <w:rFonts w:hint="eastAsia" w:ascii="宋体" w:hAnsi="宋体" w:cs="宋体"/>
          <w:sz w:val="24"/>
        </w:rPr>
        <w:t xml:space="preserve">         分标：</w:t>
      </w:r>
      <w:r>
        <w:rPr>
          <w:rFonts w:hint="eastAsia" w:ascii="宋体" w:hAnsi="宋体" w:cs="宋体"/>
          <w:sz w:val="24"/>
          <w:u w:val="single"/>
        </w:rPr>
        <w:t xml:space="preserve">  </w:t>
      </w:r>
    </w:p>
    <w:p w14:paraId="1217573F">
      <w:pPr>
        <w:pStyle w:val="25"/>
        <w:rPr>
          <w:rFonts w:hAnsi="宋体" w:cs="宋体"/>
          <w:sz w:val="24"/>
          <w:szCs w:val="24"/>
        </w:rPr>
      </w:pPr>
      <w:r>
        <w:rPr>
          <w:rFonts w:hint="eastAsia" w:hAnsi="宋体" w:cs="宋体"/>
          <w:sz w:val="24"/>
        </w:rPr>
        <w:t>投标人名称：</w:t>
      </w:r>
      <w:r>
        <w:rPr>
          <w:rFonts w:hint="eastAsia" w:hAnsi="宋体" w:cs="宋体"/>
          <w:sz w:val="24"/>
          <w:u w:val="single"/>
        </w:rPr>
        <w:t xml:space="preserve">                     </w:t>
      </w:r>
      <w:r>
        <w:rPr>
          <w:rFonts w:hint="eastAsia" w:hAnsi="宋体" w:cs="宋体"/>
          <w:sz w:val="24"/>
        </w:rPr>
        <w:t xml:space="preserve">                      </w:t>
      </w:r>
    </w:p>
    <w:p w14:paraId="2FDEF138">
      <w:pPr>
        <w:snapToGrid w:val="0"/>
        <w:spacing w:before="50"/>
        <w:jc w:val="left"/>
        <w:rPr>
          <w:rFonts w:ascii="宋体" w:hAnsi="宋体" w:cs="宋体"/>
          <w:sz w:val="24"/>
          <w:u w:val="single"/>
        </w:rPr>
      </w:pPr>
    </w:p>
    <w:p w14:paraId="76AB14A4">
      <w:pPr>
        <w:pStyle w:val="25"/>
        <w:rPr>
          <w:rFonts w:hAnsi="宋体" w:cs="宋体"/>
          <w:sz w:val="24"/>
          <w:szCs w:val="24"/>
        </w:rPr>
      </w:pPr>
    </w:p>
    <w:tbl>
      <w:tblPr>
        <w:tblStyle w:val="48"/>
        <w:tblW w:w="845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18"/>
        <w:gridCol w:w="2639"/>
        <w:gridCol w:w="1407"/>
        <w:gridCol w:w="1407"/>
        <w:gridCol w:w="2287"/>
      </w:tblGrid>
      <w:tr w14:paraId="3B2D64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97" w:hRule="atLeast"/>
        </w:trPr>
        <w:tc>
          <w:tcPr>
            <w:tcW w:w="71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4F240A">
            <w:pPr>
              <w:pStyle w:val="25"/>
              <w:snapToGrid w:val="0"/>
              <w:spacing w:before="295" w:after="295"/>
              <w:jc w:val="center"/>
              <w:rPr>
                <w:rFonts w:hAnsi="宋体" w:cs="宋体"/>
                <w:kern w:val="2"/>
                <w:sz w:val="24"/>
                <w:szCs w:val="24"/>
              </w:rPr>
            </w:pPr>
            <w:r>
              <w:rPr>
                <w:rFonts w:hint="eastAsia" w:hAnsi="宋体" w:cs="宋体"/>
                <w:kern w:val="2"/>
                <w:sz w:val="24"/>
                <w:szCs w:val="24"/>
              </w:rPr>
              <w:t>序号</w:t>
            </w:r>
          </w:p>
        </w:tc>
        <w:tc>
          <w:tcPr>
            <w:tcW w:w="2639" w:type="dxa"/>
            <w:tcBorders>
              <w:top w:val="single" w:color="auto" w:sz="4" w:space="0"/>
              <w:left w:val="single" w:color="auto" w:sz="4" w:space="0"/>
              <w:bottom w:val="single" w:color="auto" w:sz="2" w:space="0"/>
              <w:right w:val="single" w:color="auto" w:sz="4" w:space="0"/>
            </w:tcBorders>
            <w:vAlign w:val="center"/>
          </w:tcPr>
          <w:p w14:paraId="431660DC">
            <w:pPr>
              <w:pStyle w:val="25"/>
              <w:snapToGrid w:val="0"/>
              <w:spacing w:before="295" w:after="295"/>
              <w:jc w:val="center"/>
              <w:rPr>
                <w:rFonts w:hAnsi="宋体" w:cs="宋体"/>
                <w:kern w:val="2"/>
                <w:sz w:val="24"/>
                <w:szCs w:val="24"/>
              </w:rPr>
            </w:pPr>
            <w:r>
              <w:rPr>
                <w:rFonts w:hint="eastAsia" w:hAnsi="宋体" w:cs="宋体"/>
                <w:kern w:val="2"/>
                <w:sz w:val="24"/>
                <w:szCs w:val="24"/>
              </w:rPr>
              <w:t>优惠内容</w:t>
            </w:r>
          </w:p>
        </w:tc>
        <w:tc>
          <w:tcPr>
            <w:tcW w:w="1407" w:type="dxa"/>
            <w:tcBorders>
              <w:top w:val="single" w:color="auto" w:sz="4" w:space="0"/>
              <w:left w:val="single" w:color="auto" w:sz="4" w:space="0"/>
              <w:bottom w:val="single" w:color="auto" w:sz="2" w:space="0"/>
              <w:right w:val="single" w:color="auto" w:sz="4" w:space="0"/>
            </w:tcBorders>
            <w:vAlign w:val="center"/>
          </w:tcPr>
          <w:p w14:paraId="42FA8FE8">
            <w:pPr>
              <w:pStyle w:val="25"/>
              <w:snapToGrid w:val="0"/>
              <w:spacing w:before="295" w:after="295"/>
              <w:jc w:val="center"/>
              <w:rPr>
                <w:rFonts w:hAnsi="宋体" w:cs="宋体"/>
                <w:kern w:val="2"/>
                <w:sz w:val="24"/>
                <w:szCs w:val="24"/>
              </w:rPr>
            </w:pPr>
            <w:r>
              <w:rPr>
                <w:rFonts w:hint="eastAsia" w:hAnsi="宋体" w:cs="宋体"/>
                <w:kern w:val="2"/>
                <w:sz w:val="24"/>
                <w:szCs w:val="24"/>
              </w:rPr>
              <w:t>适用机型</w:t>
            </w:r>
          </w:p>
        </w:tc>
        <w:tc>
          <w:tcPr>
            <w:tcW w:w="1407"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6F84118F">
            <w:pPr>
              <w:pStyle w:val="25"/>
              <w:snapToGrid w:val="0"/>
              <w:spacing w:before="295" w:after="295"/>
              <w:jc w:val="center"/>
              <w:rPr>
                <w:rFonts w:hAnsi="宋体" w:cs="宋体"/>
                <w:kern w:val="2"/>
                <w:sz w:val="24"/>
                <w:szCs w:val="24"/>
              </w:rPr>
            </w:pPr>
            <w:r>
              <w:rPr>
                <w:rFonts w:hint="eastAsia" w:hAnsi="宋体" w:cs="宋体"/>
                <w:kern w:val="2"/>
                <w:sz w:val="24"/>
                <w:szCs w:val="24"/>
              </w:rPr>
              <w:t>单价（人民币元）</w:t>
            </w:r>
          </w:p>
        </w:tc>
        <w:tc>
          <w:tcPr>
            <w:tcW w:w="2287" w:type="dxa"/>
            <w:tcBorders>
              <w:top w:val="single" w:color="auto" w:sz="4" w:space="0"/>
              <w:left w:val="single" w:color="auto" w:sz="4" w:space="0"/>
              <w:bottom w:val="single" w:color="auto" w:sz="2" w:space="0"/>
              <w:right w:val="single" w:color="auto" w:sz="4" w:space="0"/>
            </w:tcBorders>
            <w:vAlign w:val="center"/>
          </w:tcPr>
          <w:p w14:paraId="3FBAFA23">
            <w:pPr>
              <w:pStyle w:val="25"/>
              <w:snapToGrid w:val="0"/>
              <w:spacing w:before="295" w:after="295"/>
              <w:jc w:val="center"/>
              <w:rPr>
                <w:rFonts w:hAnsi="宋体" w:cs="宋体"/>
                <w:kern w:val="2"/>
                <w:sz w:val="24"/>
                <w:szCs w:val="24"/>
              </w:rPr>
            </w:pPr>
            <w:r>
              <w:rPr>
                <w:rFonts w:hint="eastAsia" w:hAnsi="宋体" w:cs="宋体"/>
                <w:kern w:val="2"/>
                <w:sz w:val="24"/>
                <w:szCs w:val="24"/>
              </w:rPr>
              <w:t>比市场价优惠率</w:t>
            </w:r>
          </w:p>
        </w:tc>
      </w:tr>
      <w:tr w14:paraId="43B997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96"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3CF73EBB">
            <w:pPr>
              <w:pStyle w:val="25"/>
              <w:snapToGrid w:val="0"/>
              <w:spacing w:before="295" w:after="295"/>
              <w:jc w:val="center"/>
              <w:rPr>
                <w:rFonts w:hAnsi="宋体" w:cs="宋体"/>
                <w:kern w:val="2"/>
                <w:sz w:val="24"/>
                <w:szCs w:val="24"/>
              </w:rPr>
            </w:pPr>
            <w:r>
              <w:rPr>
                <w:rFonts w:hint="eastAsia" w:hAnsi="宋体" w:cs="宋体"/>
                <w:kern w:val="2"/>
                <w:sz w:val="24"/>
                <w:szCs w:val="24"/>
              </w:rPr>
              <w:t>1</w:t>
            </w:r>
          </w:p>
        </w:tc>
        <w:tc>
          <w:tcPr>
            <w:tcW w:w="2639" w:type="dxa"/>
            <w:tcBorders>
              <w:top w:val="single" w:color="auto" w:sz="2" w:space="0"/>
              <w:left w:val="single" w:color="auto" w:sz="2" w:space="0"/>
              <w:bottom w:val="single" w:color="auto" w:sz="6" w:space="0"/>
              <w:right w:val="single" w:color="auto" w:sz="4" w:space="0"/>
            </w:tcBorders>
            <w:vAlign w:val="center"/>
          </w:tcPr>
          <w:p w14:paraId="1D3E5653">
            <w:pPr>
              <w:pStyle w:val="25"/>
              <w:snapToGrid w:val="0"/>
              <w:spacing w:before="295" w:after="295"/>
              <w:jc w:val="center"/>
              <w:rPr>
                <w:rFonts w:hAnsi="宋体" w:cs="宋体"/>
                <w:kern w:val="2"/>
                <w:sz w:val="24"/>
                <w:szCs w:val="24"/>
              </w:rPr>
            </w:pPr>
          </w:p>
        </w:tc>
        <w:tc>
          <w:tcPr>
            <w:tcW w:w="1407" w:type="dxa"/>
            <w:tcBorders>
              <w:top w:val="single" w:color="auto" w:sz="2" w:space="0"/>
              <w:left w:val="single" w:color="auto" w:sz="4" w:space="0"/>
              <w:bottom w:val="single" w:color="auto" w:sz="6" w:space="0"/>
              <w:right w:val="single" w:color="auto" w:sz="6" w:space="0"/>
            </w:tcBorders>
            <w:vAlign w:val="center"/>
          </w:tcPr>
          <w:p w14:paraId="3D2B753C">
            <w:pPr>
              <w:pStyle w:val="25"/>
              <w:snapToGrid w:val="0"/>
              <w:spacing w:before="295" w:after="295"/>
              <w:jc w:val="center"/>
              <w:rPr>
                <w:rFonts w:hAnsi="宋体" w:cs="宋体"/>
                <w:kern w:val="2"/>
                <w:sz w:val="24"/>
                <w:szCs w:val="24"/>
              </w:rPr>
            </w:pPr>
          </w:p>
        </w:tc>
        <w:tc>
          <w:tcPr>
            <w:tcW w:w="1407"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5D5D26DC">
            <w:pPr>
              <w:pStyle w:val="25"/>
              <w:snapToGrid w:val="0"/>
              <w:spacing w:before="295" w:after="295"/>
              <w:jc w:val="center"/>
              <w:rPr>
                <w:rFonts w:hAnsi="宋体" w:cs="宋体"/>
                <w:kern w:val="2"/>
                <w:sz w:val="24"/>
                <w:szCs w:val="24"/>
              </w:rPr>
            </w:pPr>
          </w:p>
        </w:tc>
        <w:tc>
          <w:tcPr>
            <w:tcW w:w="2287" w:type="dxa"/>
            <w:tcBorders>
              <w:top w:val="single" w:color="auto" w:sz="2" w:space="0"/>
              <w:left w:val="single" w:color="auto" w:sz="6" w:space="0"/>
              <w:bottom w:val="single" w:color="auto" w:sz="6" w:space="0"/>
              <w:right w:val="single" w:color="auto" w:sz="2" w:space="0"/>
            </w:tcBorders>
            <w:vAlign w:val="center"/>
          </w:tcPr>
          <w:p w14:paraId="3DE55F0A">
            <w:pPr>
              <w:pStyle w:val="25"/>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14:paraId="00059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1"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47AA04D">
            <w:pPr>
              <w:pStyle w:val="25"/>
              <w:snapToGrid w:val="0"/>
              <w:spacing w:before="295" w:after="295"/>
              <w:jc w:val="center"/>
              <w:rPr>
                <w:rFonts w:hAnsi="宋体" w:cs="宋体"/>
                <w:kern w:val="2"/>
                <w:sz w:val="24"/>
                <w:szCs w:val="24"/>
              </w:rPr>
            </w:pPr>
            <w:r>
              <w:rPr>
                <w:rFonts w:hint="eastAsia" w:hAnsi="宋体" w:cs="宋体"/>
                <w:kern w:val="2"/>
                <w:sz w:val="24"/>
                <w:szCs w:val="24"/>
              </w:rPr>
              <w:t>2</w:t>
            </w:r>
          </w:p>
        </w:tc>
        <w:tc>
          <w:tcPr>
            <w:tcW w:w="2639" w:type="dxa"/>
            <w:tcBorders>
              <w:top w:val="single" w:color="auto" w:sz="6" w:space="0"/>
              <w:left w:val="single" w:color="auto" w:sz="2" w:space="0"/>
              <w:bottom w:val="single" w:color="auto" w:sz="6" w:space="0"/>
              <w:right w:val="single" w:color="auto" w:sz="4" w:space="0"/>
            </w:tcBorders>
            <w:vAlign w:val="center"/>
          </w:tcPr>
          <w:p w14:paraId="258AB739">
            <w:pPr>
              <w:pStyle w:val="25"/>
              <w:snapToGrid w:val="0"/>
              <w:spacing w:before="295" w:after="295"/>
              <w:jc w:val="center"/>
              <w:rPr>
                <w:rFonts w:hAnsi="宋体" w:cs="宋体"/>
                <w:kern w:val="2"/>
                <w:sz w:val="24"/>
                <w:szCs w:val="24"/>
              </w:rPr>
            </w:pPr>
          </w:p>
        </w:tc>
        <w:tc>
          <w:tcPr>
            <w:tcW w:w="1407" w:type="dxa"/>
            <w:tcBorders>
              <w:top w:val="single" w:color="auto" w:sz="6" w:space="0"/>
              <w:left w:val="single" w:color="auto" w:sz="4" w:space="0"/>
              <w:bottom w:val="single" w:color="auto" w:sz="6" w:space="0"/>
              <w:right w:val="single" w:color="auto" w:sz="6" w:space="0"/>
            </w:tcBorders>
            <w:vAlign w:val="center"/>
          </w:tcPr>
          <w:p w14:paraId="4089EFD3">
            <w:pPr>
              <w:pStyle w:val="25"/>
              <w:snapToGrid w:val="0"/>
              <w:spacing w:before="295" w:after="295"/>
              <w:jc w:val="center"/>
              <w:rPr>
                <w:rFonts w:hAnsi="宋体" w:cs="宋体"/>
                <w:kern w:val="2"/>
                <w:sz w:val="24"/>
                <w:szCs w:val="24"/>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0D64DCE">
            <w:pPr>
              <w:pStyle w:val="25"/>
              <w:snapToGrid w:val="0"/>
              <w:spacing w:before="295" w:after="295"/>
              <w:jc w:val="center"/>
              <w:rPr>
                <w:rFonts w:hAnsi="宋体" w:cs="宋体"/>
                <w:kern w:val="2"/>
                <w:sz w:val="24"/>
                <w:szCs w:val="24"/>
              </w:rPr>
            </w:pPr>
          </w:p>
        </w:tc>
        <w:tc>
          <w:tcPr>
            <w:tcW w:w="2287" w:type="dxa"/>
            <w:tcBorders>
              <w:top w:val="single" w:color="auto" w:sz="6" w:space="0"/>
              <w:left w:val="single" w:color="auto" w:sz="6" w:space="0"/>
              <w:bottom w:val="single" w:color="auto" w:sz="6" w:space="0"/>
              <w:right w:val="single" w:color="auto" w:sz="2" w:space="0"/>
            </w:tcBorders>
            <w:vAlign w:val="center"/>
          </w:tcPr>
          <w:p w14:paraId="558B5543">
            <w:pPr>
              <w:pStyle w:val="25"/>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r w14:paraId="132E3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15" w:hRule="atLeast"/>
        </w:trPr>
        <w:tc>
          <w:tcPr>
            <w:tcW w:w="718"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D1B05C0">
            <w:pPr>
              <w:pStyle w:val="25"/>
              <w:snapToGrid w:val="0"/>
              <w:spacing w:before="295" w:after="295"/>
              <w:jc w:val="center"/>
              <w:rPr>
                <w:rFonts w:hAnsi="宋体" w:cs="宋体"/>
                <w:kern w:val="2"/>
                <w:sz w:val="24"/>
                <w:szCs w:val="24"/>
              </w:rPr>
            </w:pPr>
            <w:r>
              <w:rPr>
                <w:rFonts w:hint="eastAsia" w:hAnsi="宋体" w:cs="宋体"/>
                <w:kern w:val="2"/>
                <w:sz w:val="24"/>
                <w:szCs w:val="24"/>
              </w:rPr>
              <w:t>3</w:t>
            </w:r>
          </w:p>
        </w:tc>
        <w:tc>
          <w:tcPr>
            <w:tcW w:w="2639" w:type="dxa"/>
            <w:tcBorders>
              <w:top w:val="single" w:color="auto" w:sz="6" w:space="0"/>
              <w:left w:val="single" w:color="auto" w:sz="2" w:space="0"/>
              <w:bottom w:val="single" w:color="auto" w:sz="6" w:space="0"/>
              <w:right w:val="single" w:color="auto" w:sz="4" w:space="0"/>
            </w:tcBorders>
            <w:vAlign w:val="center"/>
          </w:tcPr>
          <w:p w14:paraId="5908B348">
            <w:pPr>
              <w:pStyle w:val="25"/>
              <w:snapToGrid w:val="0"/>
              <w:spacing w:before="295" w:after="295"/>
              <w:jc w:val="center"/>
              <w:rPr>
                <w:rFonts w:hAnsi="宋体" w:cs="宋体"/>
                <w:kern w:val="2"/>
                <w:sz w:val="24"/>
                <w:szCs w:val="24"/>
              </w:rPr>
            </w:pPr>
          </w:p>
        </w:tc>
        <w:tc>
          <w:tcPr>
            <w:tcW w:w="1407" w:type="dxa"/>
            <w:tcBorders>
              <w:top w:val="single" w:color="auto" w:sz="6" w:space="0"/>
              <w:left w:val="single" w:color="auto" w:sz="4" w:space="0"/>
              <w:bottom w:val="single" w:color="auto" w:sz="6" w:space="0"/>
              <w:right w:val="single" w:color="auto" w:sz="6" w:space="0"/>
            </w:tcBorders>
            <w:vAlign w:val="center"/>
          </w:tcPr>
          <w:p w14:paraId="0E81DD50">
            <w:pPr>
              <w:pStyle w:val="25"/>
              <w:snapToGrid w:val="0"/>
              <w:spacing w:before="295" w:after="295"/>
              <w:jc w:val="center"/>
              <w:rPr>
                <w:rFonts w:hAnsi="宋体" w:cs="宋体"/>
                <w:kern w:val="2"/>
                <w:sz w:val="24"/>
                <w:szCs w:val="24"/>
              </w:rPr>
            </w:pPr>
          </w:p>
        </w:tc>
        <w:tc>
          <w:tcPr>
            <w:tcW w:w="140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32C79CB">
            <w:pPr>
              <w:pStyle w:val="25"/>
              <w:snapToGrid w:val="0"/>
              <w:spacing w:before="295" w:after="295"/>
              <w:jc w:val="center"/>
              <w:rPr>
                <w:rFonts w:hAnsi="宋体" w:cs="宋体"/>
                <w:kern w:val="2"/>
                <w:sz w:val="24"/>
                <w:szCs w:val="24"/>
              </w:rPr>
            </w:pPr>
          </w:p>
        </w:tc>
        <w:tc>
          <w:tcPr>
            <w:tcW w:w="2287" w:type="dxa"/>
            <w:tcBorders>
              <w:top w:val="single" w:color="auto" w:sz="6" w:space="0"/>
              <w:left w:val="single" w:color="auto" w:sz="6" w:space="0"/>
              <w:bottom w:val="single" w:color="auto" w:sz="6" w:space="0"/>
              <w:right w:val="single" w:color="auto" w:sz="2" w:space="0"/>
            </w:tcBorders>
            <w:vAlign w:val="center"/>
          </w:tcPr>
          <w:p w14:paraId="52ED3594">
            <w:pPr>
              <w:pStyle w:val="25"/>
              <w:snapToGrid w:val="0"/>
              <w:spacing w:before="295" w:after="295"/>
              <w:jc w:val="center"/>
              <w:rPr>
                <w:rFonts w:hAnsi="宋体" w:cs="宋体"/>
                <w:kern w:val="2"/>
                <w:sz w:val="24"/>
                <w:szCs w:val="24"/>
              </w:rPr>
            </w:pPr>
            <w:r>
              <w:rPr>
                <w:rFonts w:hint="eastAsia" w:hAnsi="宋体" w:cs="宋体"/>
                <w:kern w:val="2"/>
                <w:sz w:val="24"/>
                <w:szCs w:val="24"/>
              </w:rPr>
              <w:t xml:space="preserve"> </w:t>
            </w:r>
            <w:r>
              <w:rPr>
                <w:rFonts w:hint="eastAsia" w:hAnsi="宋体" w:cs="宋体"/>
                <w:kern w:val="2"/>
                <w:sz w:val="24"/>
                <w:szCs w:val="24"/>
                <w:u w:val="single"/>
              </w:rPr>
              <w:t xml:space="preserve">           </w:t>
            </w:r>
            <w:r>
              <w:rPr>
                <w:rFonts w:hint="eastAsia" w:hAnsi="宋体" w:cs="宋体"/>
                <w:kern w:val="2"/>
                <w:sz w:val="24"/>
                <w:szCs w:val="24"/>
              </w:rPr>
              <w:t>%</w:t>
            </w:r>
          </w:p>
        </w:tc>
      </w:tr>
    </w:tbl>
    <w:p w14:paraId="369FEB1F">
      <w:pPr>
        <w:spacing w:line="360" w:lineRule="auto"/>
        <w:contextualSpacing/>
        <w:rPr>
          <w:rFonts w:ascii="宋体" w:hAnsi="宋体" w:cs="宋体"/>
          <w:sz w:val="24"/>
        </w:rPr>
      </w:pPr>
    </w:p>
    <w:p w14:paraId="099CE9E3">
      <w:pPr>
        <w:snapToGrid w:val="0"/>
        <w:spacing w:before="50" w:after="50"/>
        <w:ind w:firstLine="3360" w:firstLineChars="1400"/>
        <w:rPr>
          <w:rFonts w:ascii="宋体" w:hAnsi="宋体" w:cs="宋体"/>
          <w:kern w:val="0"/>
          <w:sz w:val="24"/>
        </w:rPr>
      </w:pPr>
      <w:r>
        <w:rPr>
          <w:rFonts w:hint="eastAsia" w:ascii="宋体" w:hAnsi="宋体" w:cs="宋体"/>
          <w:kern w:val="0"/>
          <w:sz w:val="24"/>
        </w:rPr>
        <w:t>法定代表人或者委托代理人（签字）：</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3291347E">
      <w:pPr>
        <w:snapToGrid w:val="0"/>
        <w:spacing w:before="120" w:beforeLines="50"/>
        <w:ind w:firstLine="3360" w:firstLineChars="1400"/>
        <w:rPr>
          <w:rFonts w:ascii="宋体" w:hAnsi="宋体" w:cs="宋体"/>
          <w:kern w:val="0"/>
          <w:sz w:val="24"/>
        </w:rPr>
      </w:pPr>
      <w:r>
        <w:rPr>
          <w:rFonts w:hint="eastAsia" w:ascii="宋体" w:hAnsi="宋体" w:cs="宋体"/>
          <w:kern w:val="0"/>
          <w:sz w:val="24"/>
        </w:rPr>
        <w:t>投标人</w:t>
      </w:r>
      <w:r>
        <w:rPr>
          <w:rFonts w:hint="eastAsia" w:ascii="黑体" w:hAnsi="黑体" w:eastAsia="黑体" w:cs="宋体"/>
          <w:kern w:val="0"/>
          <w:sz w:val="24"/>
        </w:rPr>
        <w:t>（</w:t>
      </w:r>
      <w:r>
        <w:rPr>
          <w:rFonts w:hint="eastAsia" w:ascii="宋体" w:hAnsi="宋体" w:cs="宋体"/>
          <w:kern w:val="0"/>
          <w:sz w:val="24"/>
        </w:rPr>
        <w:t>公章</w:t>
      </w:r>
      <w:r>
        <w:rPr>
          <w:rFonts w:hint="eastAsia" w:ascii="黑体" w:hAnsi="黑体" w:eastAsia="黑体" w:cs="宋体"/>
          <w:kern w:val="0"/>
          <w:sz w:val="24"/>
        </w:rPr>
        <w:t>）</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 xml:space="preserve">               </w:t>
      </w:r>
    </w:p>
    <w:p w14:paraId="062D0A77">
      <w:pPr>
        <w:snapToGrid w:val="0"/>
        <w:spacing w:before="120" w:beforeLines="50"/>
        <w:ind w:firstLine="3360" w:firstLineChars="1400"/>
        <w:rPr>
          <w:rFonts w:ascii="宋体" w:hAnsi="宋体" w:cs="宋体"/>
          <w:kern w:val="0"/>
          <w:sz w:val="24"/>
        </w:rPr>
      </w:pPr>
      <w:r>
        <w:rPr>
          <w:rFonts w:hint="eastAsia" w:ascii="宋体" w:hAnsi="宋体" w:cs="宋体"/>
          <w:kern w:val="0"/>
          <w:sz w:val="24"/>
        </w:rPr>
        <w:t xml:space="preserve">日  期：   </w:t>
      </w:r>
      <w:r>
        <w:rPr>
          <w:rFonts w:hint="eastAsia" w:ascii="黑体" w:hAnsi="黑体" w:eastAsia="黑体" w:cs="宋体"/>
          <w:b/>
          <w:kern w:val="0"/>
          <w:sz w:val="24"/>
          <w:u w:val="single"/>
        </w:rPr>
        <w:t xml:space="preserve">     </w:t>
      </w:r>
      <w:r>
        <w:rPr>
          <w:rFonts w:ascii="黑体" w:hAnsi="黑体" w:eastAsia="黑体" w:cs="宋体"/>
          <w:b/>
          <w:kern w:val="0"/>
          <w:sz w:val="24"/>
          <w:u w:val="single"/>
        </w:rPr>
        <w:t xml:space="preserve"> </w:t>
      </w:r>
      <w:r>
        <w:rPr>
          <w:rFonts w:hint="eastAsia" w:ascii="黑体" w:hAnsi="黑体" w:eastAsia="黑体" w:cs="宋体"/>
          <w:b/>
          <w:kern w:val="0"/>
          <w:sz w:val="24"/>
          <w:u w:val="single"/>
        </w:rPr>
        <w:t xml:space="preserve"> </w:t>
      </w:r>
      <w:r>
        <w:rPr>
          <w:rFonts w:hint="eastAsia" w:cs="宋体" w:asciiTheme="minorEastAsia" w:hAnsiTheme="minorEastAsia" w:eastAsiaTheme="minorEastAsia"/>
          <w:kern w:val="0"/>
          <w:sz w:val="24"/>
        </w:rPr>
        <w:t>年</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月</w:t>
      </w:r>
      <w:r>
        <w:rPr>
          <w:rFonts w:cs="宋体" w:asciiTheme="minorEastAsia" w:hAnsiTheme="minorEastAsia" w:eastAsiaTheme="minorEastAsia"/>
          <w:kern w:val="0"/>
          <w:sz w:val="24"/>
          <w:u w:val="single"/>
        </w:rPr>
        <w:t xml:space="preserve">  </w:t>
      </w:r>
      <w:r>
        <w:rPr>
          <w:rFonts w:hint="eastAsia" w:cs="宋体" w:asciiTheme="minorEastAsia" w:hAnsiTheme="minorEastAsia" w:eastAsiaTheme="minorEastAsia"/>
          <w:kern w:val="0"/>
          <w:sz w:val="24"/>
        </w:rPr>
        <w:t>日</w:t>
      </w:r>
    </w:p>
    <w:p w14:paraId="16AF6F9E">
      <w:pPr>
        <w:snapToGrid w:val="0"/>
        <w:spacing w:before="50" w:after="120" w:afterLines="50"/>
        <w:jc w:val="left"/>
        <w:rPr>
          <w:rFonts w:ascii="宋体" w:hAnsi="宋体" w:cs="宋体"/>
          <w:sz w:val="24"/>
          <w:szCs w:val="20"/>
        </w:rPr>
      </w:pPr>
    </w:p>
    <w:p w14:paraId="493404E6">
      <w:pPr>
        <w:rPr>
          <w:rFonts w:ascii="宋体" w:hAnsi="宋体" w:cs="宋体"/>
          <w:b/>
          <w:sz w:val="28"/>
          <w:szCs w:val="28"/>
        </w:rPr>
      </w:pPr>
      <w:r>
        <w:rPr>
          <w:rFonts w:hint="eastAsia" w:ascii="宋体" w:hAnsi="宋体" w:cs="宋体"/>
          <w:b/>
          <w:bCs/>
          <w:sz w:val="24"/>
        </w:rPr>
        <w:br w:type="page"/>
      </w:r>
      <w:r>
        <w:rPr>
          <w:rFonts w:hint="eastAsia" w:ascii="宋体" w:hAnsi="宋体" w:cs="宋体"/>
          <w:b/>
          <w:sz w:val="28"/>
          <w:szCs w:val="28"/>
        </w:rPr>
        <w:t>五、其他文书、文件格式</w:t>
      </w:r>
    </w:p>
    <w:p w14:paraId="03DD0B19">
      <w:pPr>
        <w:snapToGrid w:val="0"/>
        <w:spacing w:before="120" w:beforeLines="50" w:after="50"/>
        <w:ind w:left="142"/>
        <w:jc w:val="left"/>
        <w:rPr>
          <w:rFonts w:ascii="宋体" w:hAnsi="宋体" w:cs="宋体"/>
          <w:b/>
          <w:spacing w:val="20"/>
          <w:sz w:val="24"/>
        </w:rPr>
      </w:pPr>
      <w:r>
        <w:rPr>
          <w:rFonts w:hint="eastAsia" w:ascii="宋体" w:hAnsi="宋体" w:cs="宋体"/>
          <w:b/>
          <w:spacing w:val="20"/>
          <w:sz w:val="24"/>
        </w:rPr>
        <w:t>1.联合投标协议书格式</w:t>
      </w:r>
    </w:p>
    <w:p w14:paraId="6FA82299">
      <w:pPr>
        <w:snapToGrid w:val="0"/>
        <w:spacing w:before="120" w:beforeLines="50" w:after="50"/>
        <w:ind w:left="142"/>
        <w:jc w:val="left"/>
        <w:rPr>
          <w:rFonts w:ascii="宋体" w:hAnsi="宋体" w:cs="宋体"/>
          <w:b/>
          <w:spacing w:val="20"/>
          <w:sz w:val="24"/>
        </w:rPr>
      </w:pPr>
    </w:p>
    <w:p w14:paraId="27439071">
      <w:pPr>
        <w:pStyle w:val="8"/>
        <w:overflowPunct w:val="0"/>
        <w:jc w:val="center"/>
        <w:rPr>
          <w:rFonts w:ascii="宋体" w:hAnsi="宋体" w:cs="宋体"/>
          <w:b/>
          <w:sz w:val="32"/>
          <w:szCs w:val="32"/>
        </w:rPr>
      </w:pPr>
      <w:r>
        <w:rPr>
          <w:rFonts w:hint="eastAsia" w:ascii="宋体" w:hAnsi="宋体" w:cs="宋体"/>
          <w:b/>
          <w:sz w:val="32"/>
          <w:szCs w:val="32"/>
        </w:rPr>
        <w:t>联合体协议书</w:t>
      </w:r>
    </w:p>
    <w:p w14:paraId="1DB30D37">
      <w:pPr>
        <w:pStyle w:val="8"/>
        <w:overflowPunct w:val="0"/>
        <w:rPr>
          <w:rFonts w:ascii="宋体" w:hAnsi="宋体" w:cs="宋体"/>
          <w:sz w:val="24"/>
        </w:rPr>
      </w:pPr>
    </w:p>
    <w:p w14:paraId="53D5CC85">
      <w:pPr>
        <w:pStyle w:val="8"/>
        <w:overflowPunct w:val="0"/>
        <w:spacing w:line="360" w:lineRule="auto"/>
        <w:contextualSpacing/>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（所有成员单位名称）自愿组成</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（联合体名称）联合体，共同参加</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（项</w:t>
      </w:r>
      <w:r>
        <w:rPr>
          <w:rFonts w:hint="eastAsia" w:ascii="宋体" w:hAnsi="宋体" w:cs="宋体"/>
          <w:sz w:val="24"/>
        </w:rPr>
        <w:t>目名称）采购招标项目投标。现就联合体投标事宜订立如下协议。</w:t>
      </w:r>
    </w:p>
    <w:p w14:paraId="41C9AEEA">
      <w:pPr>
        <w:pStyle w:val="8"/>
        <w:overflowPunct w:val="0"/>
        <w:spacing w:line="360" w:lineRule="auto"/>
        <w:ind w:firstLineChars="175"/>
        <w:contextualSpacing/>
        <w:rPr>
          <w:rFonts w:ascii="宋体" w:hAnsi="宋体" w:cs="宋体"/>
          <w:sz w:val="24"/>
        </w:rPr>
      </w:pPr>
      <w:r>
        <w:rPr>
          <w:rFonts w:hint="eastAsia" w:ascii="宋体" w:hAnsi="宋体" w:cs="宋体"/>
          <w:sz w:val="24"/>
        </w:rPr>
        <w:t xml:space="preserve">1.  </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（某成员单位名称）为</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（联合体名称）牵头人。</w:t>
      </w:r>
    </w:p>
    <w:p w14:paraId="3EAE255B">
      <w:pPr>
        <w:pStyle w:val="8"/>
        <w:overflowPunct w:val="0"/>
        <w:spacing w:line="360" w:lineRule="auto"/>
        <w:ind w:firstLineChars="175"/>
        <w:contextualSpacing/>
        <w:rPr>
          <w:rFonts w:ascii="宋体" w:hAnsi="宋体" w:cs="宋体"/>
          <w:sz w:val="24"/>
        </w:rPr>
      </w:pPr>
      <w:r>
        <w:rPr>
          <w:rFonts w:hint="eastAsia" w:ascii="宋体" w:hAnsi="宋体" w:cs="宋体"/>
          <w:sz w:val="24"/>
        </w:rPr>
        <w:t>2.联合体各成员授权牵头人代表联合体参加投标活动，签署文件及对文件的盖章，提交和接收相关的资料、 信息及指示，进行合同谈判活动，负责合同实施阶段的组织和协调工作，以及处理与本招标项 目有关的一切事宜。</w:t>
      </w:r>
    </w:p>
    <w:p w14:paraId="16344807">
      <w:pPr>
        <w:pStyle w:val="8"/>
        <w:overflowPunct w:val="0"/>
        <w:spacing w:line="360" w:lineRule="auto"/>
        <w:ind w:firstLineChars="175"/>
        <w:contextualSpacing/>
        <w:rPr>
          <w:rFonts w:ascii="宋体" w:hAnsi="宋体" w:cs="宋体"/>
          <w:sz w:val="24"/>
        </w:rPr>
      </w:pPr>
      <w:r>
        <w:rPr>
          <w:rFonts w:hint="eastAsia" w:ascii="宋体" w:hAnsi="宋体" w:cs="宋体"/>
          <w:sz w:val="24"/>
        </w:rPr>
        <w:t>3.联合体牵头人在本项目中签署和盖章的一切文件和处理的一切事宜，联合体各成员均予以承认。 联合体各成员将严格按照招标文件、投标文件和合同的要求全面履行义务，并向甲方承担连带责任。</w:t>
      </w:r>
    </w:p>
    <w:p w14:paraId="599A5FF7">
      <w:pPr>
        <w:pStyle w:val="8"/>
        <w:overflowPunct w:val="0"/>
        <w:spacing w:line="360" w:lineRule="auto"/>
        <w:ind w:firstLineChars="175"/>
        <w:contextualSpacing/>
        <w:rPr>
          <w:rFonts w:ascii="宋体" w:hAnsi="宋体" w:cs="宋体"/>
          <w:sz w:val="24"/>
        </w:rPr>
      </w:pPr>
      <w:r>
        <w:rPr>
          <w:rFonts w:hint="eastAsia" w:ascii="宋体" w:hAnsi="宋体" w:cs="宋体"/>
          <w:sz w:val="24"/>
        </w:rPr>
        <w:t>4.联合体各成员单位内部的职责分工如下：</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w:t>
      </w:r>
    </w:p>
    <w:p w14:paraId="576D1468">
      <w:pPr>
        <w:pStyle w:val="8"/>
        <w:overflowPunct w:val="0"/>
        <w:spacing w:line="360" w:lineRule="auto"/>
        <w:ind w:firstLineChars="175"/>
        <w:contextualSpacing/>
        <w:rPr>
          <w:rFonts w:ascii="宋体" w:hAnsi="宋体" w:cs="宋体"/>
          <w:sz w:val="24"/>
        </w:rPr>
      </w:pPr>
      <w:r>
        <w:rPr>
          <w:rFonts w:hint="eastAsia" w:ascii="宋体" w:hAnsi="宋体" w:cs="宋体"/>
          <w:sz w:val="24"/>
        </w:rPr>
        <w:t>5.本协议书自所有成员单位法定代表人或者其委托代理人签字或者盖公章之日起生效，合同履行完毕后自动失效。</w:t>
      </w:r>
    </w:p>
    <w:p w14:paraId="424D9470">
      <w:pPr>
        <w:pStyle w:val="8"/>
        <w:overflowPunct w:val="0"/>
        <w:spacing w:line="360" w:lineRule="auto"/>
        <w:ind w:firstLineChars="175"/>
        <w:contextualSpacing/>
        <w:rPr>
          <w:rFonts w:ascii="宋体" w:hAnsi="宋体" w:cs="宋体"/>
          <w:sz w:val="24"/>
        </w:rPr>
      </w:pPr>
      <w:r>
        <w:rPr>
          <w:rFonts w:hint="eastAsia" w:ascii="宋体" w:hAnsi="宋体" w:cs="宋体"/>
          <w:sz w:val="24"/>
        </w:rPr>
        <w:t>6.本协议书一式</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份，联合体成员和甲方各执壹份。</w:t>
      </w:r>
    </w:p>
    <w:p w14:paraId="1D7AEB7D">
      <w:pPr>
        <w:pStyle w:val="8"/>
        <w:overflowPunct w:val="0"/>
        <w:spacing w:line="360" w:lineRule="auto"/>
        <w:ind w:firstLineChars="175"/>
        <w:contextualSpacing/>
        <w:rPr>
          <w:rFonts w:ascii="宋体" w:hAnsi="宋体" w:cs="宋体"/>
          <w:sz w:val="24"/>
        </w:rPr>
      </w:pPr>
      <w:r>
        <w:rPr>
          <w:rFonts w:hint="eastAsia" w:ascii="宋体" w:hAnsi="宋体" w:cs="宋体"/>
          <w:sz w:val="24"/>
        </w:rPr>
        <w:t>注：本协议书由法定代表人签字的，应附法定代表人身份证明；由委托代理人签字的，应附授权委托书。</w:t>
      </w:r>
    </w:p>
    <w:p w14:paraId="6732DE36">
      <w:pPr>
        <w:pStyle w:val="8"/>
        <w:overflowPunct w:val="0"/>
        <w:spacing w:line="360" w:lineRule="auto"/>
        <w:ind w:firstLineChars="175"/>
        <w:contextualSpacing/>
        <w:rPr>
          <w:rFonts w:ascii="宋体" w:hAnsi="宋体" w:cs="宋体"/>
          <w:sz w:val="24"/>
        </w:rPr>
      </w:pPr>
    </w:p>
    <w:p w14:paraId="4C66CF9C">
      <w:pPr>
        <w:pStyle w:val="8"/>
        <w:overflowPunct w:val="0"/>
        <w:spacing w:line="360" w:lineRule="auto"/>
        <w:ind w:firstLineChars="175"/>
        <w:contextualSpacing/>
        <w:rPr>
          <w:rFonts w:ascii="宋体" w:hAnsi="宋体" w:cs="宋体"/>
          <w:sz w:val="24"/>
          <w:u w:val="single"/>
        </w:rPr>
      </w:pPr>
      <w:r>
        <w:rPr>
          <w:rFonts w:hint="eastAsia" w:ascii="宋体" w:hAnsi="宋体" w:cs="宋体"/>
          <w:sz w:val="24"/>
        </w:rPr>
        <w:t>联合体牵头人名称（公章）：</w:t>
      </w:r>
      <w:r>
        <w:rPr>
          <w:rFonts w:hint="eastAsia" w:ascii="宋体" w:hAnsi="宋体" w:cs="宋体"/>
          <w:sz w:val="24"/>
          <w:u w:val="single"/>
        </w:rPr>
        <w:t xml:space="preserve"> </w:t>
      </w:r>
      <w:r>
        <w:rPr>
          <w:rFonts w:ascii="宋体" w:hAnsi="宋体" w:cs="宋体"/>
          <w:sz w:val="24"/>
          <w:u w:val="single"/>
        </w:rPr>
        <w:t xml:space="preserve">                 </w:t>
      </w:r>
    </w:p>
    <w:p w14:paraId="612C0731">
      <w:pPr>
        <w:pStyle w:val="8"/>
        <w:overflowPunct w:val="0"/>
        <w:spacing w:line="360" w:lineRule="auto"/>
        <w:ind w:firstLineChars="175"/>
        <w:contextualSpacing/>
        <w:rPr>
          <w:rFonts w:ascii="宋体" w:hAnsi="宋体" w:cs="宋体"/>
          <w:sz w:val="24"/>
        </w:rPr>
      </w:pPr>
      <w:r>
        <w:rPr>
          <w:rFonts w:hint="eastAsia" w:ascii="宋体" w:hAnsi="宋体" w:cs="宋体"/>
          <w:sz w:val="24"/>
        </w:rPr>
        <w:t>法定代表人或者其委托代理人（签字）：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hint="eastAsia" w:ascii="宋体" w:hAnsi="宋体" w:cs="宋体"/>
          <w:sz w:val="24"/>
        </w:rPr>
        <w:tab/>
      </w:r>
    </w:p>
    <w:p w14:paraId="73615607">
      <w:pPr>
        <w:pStyle w:val="8"/>
        <w:overflowPunct w:val="0"/>
        <w:spacing w:line="360" w:lineRule="auto"/>
        <w:ind w:firstLineChars="175"/>
        <w:contextualSpacing/>
        <w:rPr>
          <w:rFonts w:ascii="宋体" w:hAnsi="宋体" w:cs="宋体"/>
          <w:sz w:val="24"/>
        </w:rPr>
      </w:pPr>
    </w:p>
    <w:p w14:paraId="2CF79D53">
      <w:pPr>
        <w:pStyle w:val="8"/>
        <w:overflowPunct w:val="0"/>
        <w:spacing w:line="360" w:lineRule="auto"/>
        <w:ind w:firstLineChars="175"/>
        <w:contextualSpacing/>
        <w:rPr>
          <w:rFonts w:ascii="宋体" w:hAnsi="宋体" w:cs="宋体"/>
          <w:sz w:val="24"/>
          <w:u w:val="single"/>
        </w:rPr>
      </w:pPr>
      <w:r>
        <w:rPr>
          <w:rFonts w:hint="eastAsia" w:ascii="宋体" w:hAnsi="宋体" w:cs="宋体"/>
          <w:sz w:val="24"/>
        </w:rPr>
        <w:t>联合体成员名称（公章）：</w:t>
      </w:r>
      <w:r>
        <w:rPr>
          <w:rFonts w:hint="eastAsia" w:ascii="宋体" w:hAnsi="宋体" w:cs="宋体"/>
          <w:sz w:val="24"/>
          <w:u w:val="single"/>
        </w:rPr>
        <w:t xml:space="preserve"> </w:t>
      </w:r>
      <w:r>
        <w:rPr>
          <w:rFonts w:ascii="宋体" w:hAnsi="宋体" w:cs="宋体"/>
          <w:sz w:val="24"/>
          <w:u w:val="single"/>
        </w:rPr>
        <w:t xml:space="preserve">                    </w:t>
      </w:r>
    </w:p>
    <w:p w14:paraId="289C39F6">
      <w:pPr>
        <w:pStyle w:val="8"/>
        <w:overflowPunct w:val="0"/>
        <w:spacing w:line="360" w:lineRule="auto"/>
        <w:ind w:firstLineChars="175"/>
        <w:contextualSpacing/>
        <w:rPr>
          <w:rFonts w:ascii="宋体" w:hAnsi="宋体" w:cs="宋体"/>
          <w:sz w:val="24"/>
        </w:rPr>
      </w:pPr>
      <w:r>
        <w:rPr>
          <w:rFonts w:hint="eastAsia" w:ascii="宋体" w:hAnsi="宋体" w:cs="宋体"/>
          <w:sz w:val="24"/>
        </w:rPr>
        <w:t>法定代表人或者其委托代理人（签字）：</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w:t>
      </w:r>
      <w:r>
        <w:rPr>
          <w:rFonts w:hint="eastAsia" w:ascii="宋体" w:hAnsi="宋体" w:cs="宋体"/>
          <w:sz w:val="24"/>
        </w:rPr>
        <w:tab/>
      </w:r>
    </w:p>
    <w:p w14:paraId="5F6626AB">
      <w:pPr>
        <w:pStyle w:val="8"/>
        <w:overflowPunct w:val="0"/>
        <w:spacing w:line="360" w:lineRule="auto"/>
        <w:ind w:firstLineChars="175"/>
        <w:contextualSpacing/>
        <w:rPr>
          <w:rFonts w:ascii="宋体" w:hAnsi="宋体" w:cs="宋体"/>
          <w:sz w:val="24"/>
        </w:rPr>
      </w:pPr>
      <w:r>
        <w:rPr>
          <w:rFonts w:hint="eastAsia" w:ascii="宋体" w:hAnsi="宋体" w:cs="宋体"/>
          <w:sz w:val="24"/>
        </w:rPr>
        <w:t>……</w:t>
      </w:r>
    </w:p>
    <w:p w14:paraId="78F933E0">
      <w:pPr>
        <w:pStyle w:val="8"/>
        <w:overflowPunct w:val="0"/>
        <w:spacing w:line="360" w:lineRule="auto"/>
        <w:ind w:firstLineChars="175"/>
        <w:contextualSpacing/>
        <w:rPr>
          <w:rFonts w:ascii="宋体" w:hAnsi="宋体" w:cs="宋体"/>
          <w:sz w:val="24"/>
        </w:rPr>
      </w:pPr>
    </w:p>
    <w:p w14:paraId="7CB67668">
      <w:pPr>
        <w:pStyle w:val="8"/>
        <w:overflowPunct w:val="0"/>
        <w:spacing w:line="360" w:lineRule="auto"/>
        <w:ind w:right="720" w:firstLineChars="175"/>
        <w:contextualSpacing/>
        <w:jc w:val="right"/>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月</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日</w:t>
      </w:r>
    </w:p>
    <w:p w14:paraId="7809BE04">
      <w:pPr>
        <w:snapToGrid w:val="0"/>
        <w:spacing w:before="120" w:beforeLines="50" w:after="50"/>
        <w:jc w:val="left"/>
        <w:rPr>
          <w:rFonts w:ascii="宋体" w:hAnsi="宋体" w:cs="宋体"/>
          <w:b/>
          <w:sz w:val="24"/>
        </w:rPr>
      </w:pPr>
    </w:p>
    <w:p w14:paraId="5F533C23">
      <w:pPr>
        <w:snapToGrid w:val="0"/>
        <w:spacing w:before="120" w:beforeLines="50" w:after="50"/>
        <w:jc w:val="left"/>
        <w:rPr>
          <w:rFonts w:ascii="宋体" w:hAnsi="宋体" w:cs="宋体"/>
        </w:rPr>
      </w:pPr>
      <w:r>
        <w:rPr>
          <w:rFonts w:hint="eastAsia" w:ascii="宋体" w:hAnsi="宋体" w:cs="宋体"/>
          <w:b/>
          <w:sz w:val="24"/>
        </w:rPr>
        <w:t>2.中小企业声明函格式</w:t>
      </w:r>
    </w:p>
    <w:p w14:paraId="732DEC50">
      <w:pPr>
        <w:rPr>
          <w:rFonts w:ascii="宋体" w:hAnsi="宋体" w:cs="宋体"/>
        </w:rPr>
      </w:pPr>
    </w:p>
    <w:p w14:paraId="78CA5772">
      <w:pPr>
        <w:jc w:val="center"/>
        <w:rPr>
          <w:rFonts w:ascii="宋体" w:hAnsi="宋体" w:cs="宋体"/>
          <w:sz w:val="44"/>
          <w:szCs w:val="44"/>
        </w:rPr>
      </w:pPr>
      <w:r>
        <w:rPr>
          <w:rFonts w:hint="eastAsia" w:ascii="宋体" w:hAnsi="宋体" w:cs="宋体"/>
          <w:sz w:val="44"/>
          <w:szCs w:val="44"/>
        </w:rPr>
        <w:t>中小企业声明函（货物）</w:t>
      </w:r>
    </w:p>
    <w:p w14:paraId="31253ACD">
      <w:pPr>
        <w:spacing w:before="2" w:line="500" w:lineRule="exact"/>
        <w:rPr>
          <w:rFonts w:ascii="宋体" w:hAnsi="宋体" w:cs="宋体"/>
          <w:b/>
          <w:bCs/>
          <w:sz w:val="27"/>
          <w:szCs w:val="27"/>
        </w:rPr>
      </w:pPr>
    </w:p>
    <w:p w14:paraId="572FF14E">
      <w:pPr>
        <w:pStyle w:val="19"/>
        <w:spacing w:line="360" w:lineRule="auto"/>
        <w:ind w:left="-426" w:leftChars="-203" w:right="142" w:firstLine="480" w:firstLineChars="200"/>
        <w:contextualSpacing/>
        <w:rPr>
          <w:rFonts w:ascii="宋体" w:hAnsi="宋体" w:cs="宋体"/>
          <w:kern w:val="24"/>
        </w:rPr>
      </w:pPr>
      <w:r>
        <w:rPr>
          <w:rFonts w:hint="eastAsia" w:ascii="宋体" w:hAnsi="宋体" w:cs="宋体"/>
          <w:kern w:val="24"/>
        </w:rPr>
        <w:t>本公司（联合体）郑重声明，根据《政府采购促进中小企业发展管理办法》（财库﹝2020﹞46号）的规定，本公司（联合体）参加</w:t>
      </w:r>
      <w:r>
        <w:rPr>
          <w:rFonts w:hint="eastAsia" w:ascii="宋体" w:hAnsi="宋体" w:cs="宋体"/>
          <w:kern w:val="24"/>
          <w:u w:val="single"/>
        </w:rPr>
        <w:t>（单位名称）</w:t>
      </w:r>
      <w:r>
        <w:rPr>
          <w:rFonts w:hint="eastAsia" w:ascii="宋体" w:hAnsi="宋体" w:cs="宋体"/>
          <w:kern w:val="24"/>
        </w:rPr>
        <w:t>的</w:t>
      </w:r>
      <w:r>
        <w:rPr>
          <w:rFonts w:hint="eastAsia" w:ascii="宋体" w:hAnsi="宋体" w:cs="宋体"/>
          <w:kern w:val="24"/>
          <w:u w:val="single"/>
        </w:rPr>
        <w:t>（项目名称）</w:t>
      </w:r>
      <w:r>
        <w:rPr>
          <w:rFonts w:hint="eastAsia" w:ascii="宋体" w:hAnsi="宋体" w:cs="宋体"/>
          <w:kern w:val="24"/>
        </w:rPr>
        <w:t>采购活动，提供的货物全部由符合政策要求的中小企业制造。相关企业（含联合体中的中小企业、签订分包意向协议的中小企业）的具体情况如下：</w:t>
      </w:r>
    </w:p>
    <w:p w14:paraId="1181C87D">
      <w:pPr>
        <w:tabs>
          <w:tab w:val="left" w:pos="1384"/>
          <w:tab w:val="left" w:pos="4562"/>
          <w:tab w:val="left" w:pos="6803"/>
        </w:tabs>
        <w:spacing w:line="360" w:lineRule="auto"/>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52E1CC16">
      <w:pPr>
        <w:tabs>
          <w:tab w:val="left" w:pos="1065"/>
          <w:tab w:val="left" w:pos="6477"/>
        </w:tabs>
        <w:spacing w:line="360" w:lineRule="auto"/>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（标的名称）</w:t>
      </w:r>
      <w:r>
        <w:rPr>
          <w:rFonts w:hint="eastAsia" w:ascii="宋体" w:hAnsi="宋体" w:cs="宋体"/>
          <w:kern w:val="24"/>
          <w:sz w:val="24"/>
        </w:rPr>
        <w:t>，属于</w:t>
      </w:r>
      <w:r>
        <w:rPr>
          <w:rFonts w:hint="eastAsia" w:ascii="宋体" w:hAnsi="宋体" w:cs="宋体"/>
          <w:kern w:val="24"/>
          <w:sz w:val="24"/>
          <w:u w:val="single"/>
        </w:rPr>
        <w:t>（采购文件中明确的所属行业）</w:t>
      </w:r>
      <w:r>
        <w:rPr>
          <w:rFonts w:hint="eastAsia" w:ascii="宋体" w:hAnsi="宋体" w:cs="宋体"/>
          <w:kern w:val="24"/>
          <w:sz w:val="24"/>
        </w:rPr>
        <w:t>行业；制造商为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338ED8DF">
      <w:pPr>
        <w:pStyle w:val="19"/>
        <w:spacing w:line="360" w:lineRule="auto"/>
        <w:ind w:left="142" w:right="142"/>
        <w:contextualSpacing/>
        <w:rPr>
          <w:rFonts w:ascii="宋体" w:hAnsi="宋体" w:cs="宋体"/>
          <w:kern w:val="24"/>
        </w:rPr>
      </w:pPr>
      <w:r>
        <w:rPr>
          <w:rFonts w:hint="eastAsia" w:ascii="宋体" w:hAnsi="宋体" w:cs="宋体"/>
          <w:kern w:val="24"/>
        </w:rPr>
        <w:t xml:space="preserve">…… </w:t>
      </w:r>
    </w:p>
    <w:p w14:paraId="3D60B40B">
      <w:pPr>
        <w:pStyle w:val="19"/>
        <w:spacing w:line="360" w:lineRule="auto"/>
        <w:ind w:left="-405" w:leftChars="-193" w:right="142" w:firstLine="453"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2B129F0A">
      <w:pPr>
        <w:pStyle w:val="19"/>
        <w:spacing w:line="360" w:lineRule="auto"/>
        <w:ind w:left="-426" w:right="142" w:firstLine="567"/>
        <w:contextualSpacing/>
        <w:rPr>
          <w:rFonts w:ascii="宋体" w:hAnsi="宋体" w:cs="宋体"/>
          <w:kern w:val="24"/>
        </w:rPr>
      </w:pPr>
      <w:r>
        <w:rPr>
          <w:rFonts w:hint="eastAsia" w:ascii="宋体" w:hAnsi="宋体" w:cs="宋体"/>
          <w:kern w:val="24"/>
        </w:rPr>
        <w:t>本企业对上述声明内容的真实性负责。如有虚假，将依法承担相应责任。</w:t>
      </w:r>
    </w:p>
    <w:p w14:paraId="3262DC05">
      <w:pPr>
        <w:pStyle w:val="19"/>
        <w:spacing w:line="360" w:lineRule="auto"/>
        <w:ind w:left="3960" w:right="1808"/>
        <w:contextualSpacing/>
        <w:rPr>
          <w:rFonts w:ascii="宋体" w:hAnsi="宋体" w:cs="宋体"/>
          <w:kern w:val="24"/>
        </w:rPr>
      </w:pPr>
    </w:p>
    <w:p w14:paraId="46324912">
      <w:pPr>
        <w:pStyle w:val="19"/>
        <w:spacing w:line="360" w:lineRule="auto"/>
        <w:ind w:left="3960" w:right="1808"/>
        <w:contextualSpacing/>
        <w:rPr>
          <w:rFonts w:ascii="宋体" w:hAnsi="宋体" w:cs="宋体"/>
          <w:kern w:val="24"/>
        </w:rPr>
      </w:pPr>
      <w:r>
        <w:rPr>
          <w:rFonts w:hint="eastAsia" w:ascii="宋体" w:hAnsi="宋体" w:cs="宋体"/>
          <w:kern w:val="24"/>
        </w:rPr>
        <w:t>企业名称（公章）：</w:t>
      </w:r>
      <w:r>
        <w:rPr>
          <w:rFonts w:hint="eastAsia" w:ascii="宋体" w:hAnsi="宋体" w:cs="宋体"/>
          <w:kern w:val="24"/>
          <w:u w:val="single"/>
        </w:rPr>
        <w:t xml:space="preserve"> </w:t>
      </w:r>
      <w:r>
        <w:rPr>
          <w:rFonts w:ascii="宋体" w:hAnsi="宋体" w:cs="宋体"/>
          <w:kern w:val="24"/>
          <w:u w:val="single"/>
        </w:rPr>
        <w:t xml:space="preserve">         </w:t>
      </w:r>
      <w:r>
        <w:rPr>
          <w:rFonts w:hint="eastAsia" w:ascii="宋体" w:hAnsi="宋体" w:cs="宋体"/>
          <w:kern w:val="24"/>
        </w:rPr>
        <w:t xml:space="preserve"> </w:t>
      </w:r>
    </w:p>
    <w:p w14:paraId="37217667">
      <w:pPr>
        <w:pStyle w:val="19"/>
        <w:spacing w:line="360" w:lineRule="auto"/>
        <w:ind w:left="3960" w:right="1808"/>
        <w:contextualSpacing/>
        <w:rPr>
          <w:rFonts w:ascii="宋体" w:hAnsi="宋体" w:cs="宋体"/>
          <w:kern w:val="24"/>
        </w:rPr>
      </w:pPr>
      <w:r>
        <w:rPr>
          <w:rFonts w:hint="eastAsia" w:ascii="宋体" w:hAnsi="宋体" w:cs="宋体"/>
          <w:spacing w:val="20"/>
        </w:rPr>
        <w:t>日 期：</w:t>
      </w:r>
      <w:r>
        <w:rPr>
          <w:rFonts w:hint="eastAsia" w:ascii="宋体" w:hAnsi="宋体" w:cs="宋体"/>
          <w:spacing w:val="20"/>
          <w:u w:val="single"/>
        </w:rPr>
        <w:t xml:space="preserve"> </w:t>
      </w:r>
      <w:r>
        <w:rPr>
          <w:rFonts w:ascii="宋体" w:hAnsi="宋体" w:cs="宋体"/>
          <w:spacing w:val="20"/>
          <w:u w:val="single"/>
        </w:rPr>
        <w:t xml:space="preserve">  </w:t>
      </w:r>
      <w:r>
        <w:rPr>
          <w:rFonts w:hint="eastAsia" w:ascii="宋体" w:hAnsi="宋体" w:cs="宋体"/>
          <w:spacing w:val="20"/>
          <w:u w:val="single"/>
        </w:rPr>
        <w:t xml:space="preserve">  </w:t>
      </w:r>
      <w:r>
        <w:rPr>
          <w:rFonts w:hint="eastAsia" w:ascii="宋体" w:hAnsi="宋体" w:cs="宋体"/>
          <w:spacing w:val="20"/>
        </w:rPr>
        <w:t>年</w:t>
      </w:r>
      <w:r>
        <w:rPr>
          <w:rFonts w:hint="eastAsia" w:ascii="宋体" w:hAnsi="宋体" w:cs="宋体"/>
          <w:spacing w:val="20"/>
          <w:u w:val="single"/>
        </w:rPr>
        <w:t xml:space="preserve">  </w:t>
      </w:r>
      <w:r>
        <w:rPr>
          <w:rFonts w:hint="eastAsia" w:ascii="宋体" w:hAnsi="宋体" w:cs="宋体"/>
          <w:spacing w:val="20"/>
        </w:rPr>
        <w:t>月</w:t>
      </w:r>
      <w:r>
        <w:rPr>
          <w:rFonts w:hint="eastAsia" w:ascii="宋体" w:hAnsi="宋体" w:cs="宋体"/>
          <w:spacing w:val="20"/>
          <w:u w:val="single"/>
        </w:rPr>
        <w:t xml:space="preserve">  </w:t>
      </w:r>
      <w:r>
        <w:rPr>
          <w:rFonts w:hint="eastAsia" w:ascii="宋体" w:hAnsi="宋体" w:cs="宋体"/>
          <w:spacing w:val="20"/>
        </w:rPr>
        <w:t>日</w:t>
      </w:r>
    </w:p>
    <w:p w14:paraId="1F99FF54">
      <w:pPr>
        <w:pStyle w:val="19"/>
        <w:spacing w:line="360" w:lineRule="auto"/>
        <w:ind w:left="3960" w:right="1808"/>
        <w:contextualSpacing/>
        <w:rPr>
          <w:rFonts w:ascii="宋体" w:hAnsi="宋体" w:cs="宋体"/>
          <w:kern w:val="24"/>
        </w:rPr>
      </w:pPr>
    </w:p>
    <w:p w14:paraId="21D6D376">
      <w:pPr>
        <w:pStyle w:val="19"/>
        <w:spacing w:line="360" w:lineRule="auto"/>
        <w:ind w:left="-426" w:right="142" w:firstLine="567"/>
        <w:contextualSpacing/>
        <w:rPr>
          <w:rFonts w:ascii="楷体" w:hAnsi="楷体" w:eastAsia="楷体" w:cs="宋体"/>
          <w:b/>
          <w:kern w:val="24"/>
        </w:rPr>
      </w:pPr>
      <w:r>
        <w:rPr>
          <w:rFonts w:hint="eastAsia" w:ascii="楷体" w:hAnsi="楷体" w:eastAsia="楷体" w:cs="宋体"/>
          <w:b/>
          <w:kern w:val="24"/>
        </w:rPr>
        <w:t>注：</w:t>
      </w:r>
    </w:p>
    <w:p w14:paraId="57B97633">
      <w:pPr>
        <w:pStyle w:val="19"/>
        <w:spacing w:line="360" w:lineRule="auto"/>
        <w:ind w:left="-426" w:right="142" w:firstLine="567"/>
        <w:contextualSpacing/>
        <w:rPr>
          <w:rFonts w:ascii="楷体" w:hAnsi="楷体" w:eastAsia="楷体" w:cs="宋体"/>
          <w:kern w:val="24"/>
        </w:rPr>
      </w:pPr>
      <w:r>
        <w:rPr>
          <w:rFonts w:hint="eastAsia" w:ascii="楷体" w:hAnsi="楷体" w:eastAsia="楷体" w:cs="宋体"/>
          <w:kern w:val="24"/>
        </w:rPr>
        <w:t>享受《政府采购促进中小企业发展管理办法》（财库〔</w:t>
      </w:r>
      <w:r>
        <w:rPr>
          <w:rFonts w:ascii="楷体" w:hAnsi="楷体" w:eastAsia="楷体" w:cs="宋体"/>
          <w:kern w:val="24"/>
        </w:rPr>
        <w:t>2020〕46号）规定的中小企业扶持政策的，采购人、采购代理机构应当随中标结果公开中标供应商的《中小企业声明函》。从业人员、营业收入、资产总额填报上一年度数据，无上</w:t>
      </w:r>
      <w:r>
        <w:rPr>
          <w:rFonts w:hint="eastAsia" w:ascii="楷体" w:hAnsi="楷体" w:eastAsia="楷体" w:cs="宋体"/>
          <w:kern w:val="24"/>
        </w:rPr>
        <w:t>一年度数据的新成立企业可不填报。</w:t>
      </w:r>
    </w:p>
    <w:p w14:paraId="44E162D9">
      <w:pPr>
        <w:snapToGrid w:val="0"/>
        <w:spacing w:before="120" w:beforeLines="50" w:after="50"/>
        <w:ind w:left="142"/>
        <w:jc w:val="left"/>
        <w:rPr>
          <w:rFonts w:ascii="宋体" w:hAnsi="宋体" w:cs="宋体"/>
          <w:b/>
          <w:sz w:val="24"/>
        </w:rPr>
      </w:pPr>
    </w:p>
    <w:p w14:paraId="73CDE472">
      <w:pPr>
        <w:rPr>
          <w:rFonts w:hAnsi="宋体" w:cs="宋体"/>
          <w:sz w:val="32"/>
          <w:szCs w:val="32"/>
        </w:rPr>
      </w:pPr>
      <w:r>
        <w:rPr>
          <w:rFonts w:hint="eastAsia" w:hAnsi="宋体" w:cs="宋体"/>
          <w:sz w:val="32"/>
          <w:szCs w:val="32"/>
        </w:rPr>
        <w:br w:type="page"/>
      </w:r>
    </w:p>
    <w:p w14:paraId="72960FD6">
      <w:pPr>
        <w:snapToGrid w:val="0"/>
        <w:spacing w:before="120" w:beforeLines="50" w:after="50"/>
        <w:ind w:left="142"/>
        <w:jc w:val="left"/>
        <w:rPr>
          <w:rFonts w:ascii="宋体" w:hAnsi="宋体" w:cs="宋体"/>
          <w:b/>
          <w:sz w:val="24"/>
        </w:rPr>
      </w:pPr>
      <w:r>
        <w:rPr>
          <w:rFonts w:hint="eastAsia" w:ascii="宋体" w:hAnsi="宋体" w:cs="宋体"/>
          <w:b/>
          <w:sz w:val="24"/>
        </w:rPr>
        <w:t>3.残疾人福利性单位声明函格式</w:t>
      </w:r>
    </w:p>
    <w:p w14:paraId="2C014E88">
      <w:pPr>
        <w:spacing w:line="588" w:lineRule="exact"/>
        <w:jc w:val="center"/>
        <w:rPr>
          <w:rFonts w:ascii="宋体" w:hAnsi="宋体" w:cs="宋体"/>
          <w:b/>
          <w:spacing w:val="6"/>
          <w:sz w:val="32"/>
          <w:szCs w:val="32"/>
        </w:rPr>
      </w:pPr>
    </w:p>
    <w:p w14:paraId="159F7D0C">
      <w:pPr>
        <w:spacing w:line="588" w:lineRule="exact"/>
        <w:jc w:val="center"/>
        <w:rPr>
          <w:rFonts w:ascii="宋体" w:hAnsi="宋体" w:cs="宋体"/>
          <w:bCs/>
          <w:spacing w:val="6"/>
          <w:sz w:val="44"/>
          <w:szCs w:val="44"/>
        </w:rPr>
      </w:pPr>
      <w:r>
        <w:rPr>
          <w:rFonts w:hint="eastAsia" w:ascii="宋体" w:hAnsi="宋体" w:cs="宋体"/>
          <w:bCs/>
          <w:spacing w:val="6"/>
          <w:sz w:val="44"/>
          <w:szCs w:val="44"/>
        </w:rPr>
        <w:t>残疾人福利性单位声明函</w:t>
      </w:r>
    </w:p>
    <w:p w14:paraId="50F273D9">
      <w:pPr>
        <w:spacing w:line="360" w:lineRule="auto"/>
        <w:contextualSpacing/>
        <w:rPr>
          <w:rFonts w:ascii="宋体" w:hAnsi="宋体" w:cs="宋体"/>
          <w:bCs/>
          <w:spacing w:val="6"/>
          <w:sz w:val="30"/>
          <w:szCs w:val="30"/>
        </w:rPr>
      </w:pPr>
    </w:p>
    <w:p w14:paraId="6946708A">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spacing w:val="-6"/>
          <w:sz w:val="24"/>
        </w:rPr>
        <w:t>疾人福利性单位制造的货物（不包括使用非残疾人福利性单位注册商标的货物）。</w:t>
      </w:r>
    </w:p>
    <w:p w14:paraId="7DD58168">
      <w:pPr>
        <w:spacing w:line="360" w:lineRule="auto"/>
        <w:ind w:firstLine="504" w:firstLineChars="200"/>
        <w:contextualSpacing/>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417B51F1">
      <w:pPr>
        <w:spacing w:line="360" w:lineRule="auto"/>
        <w:ind w:firstLine="504" w:firstLineChars="200"/>
        <w:contextualSpacing/>
        <w:rPr>
          <w:rFonts w:ascii="宋体" w:hAnsi="宋体" w:cs="宋体"/>
          <w:spacing w:val="6"/>
          <w:sz w:val="24"/>
        </w:rPr>
      </w:pPr>
    </w:p>
    <w:p w14:paraId="048043B1">
      <w:pPr>
        <w:spacing w:line="360" w:lineRule="auto"/>
        <w:ind w:firstLine="504" w:firstLineChars="200"/>
        <w:contextualSpacing/>
        <w:rPr>
          <w:rFonts w:ascii="宋体" w:hAnsi="宋体" w:cs="宋体"/>
          <w:spacing w:val="6"/>
          <w:sz w:val="24"/>
        </w:rPr>
      </w:pPr>
    </w:p>
    <w:p w14:paraId="1F1D8FF6">
      <w:pPr>
        <w:tabs>
          <w:tab w:val="left" w:pos="4860"/>
        </w:tabs>
        <w:spacing w:line="360" w:lineRule="auto"/>
        <w:ind w:right="1560" w:firstLine="504" w:firstLineChars="200"/>
        <w:contextualSpacing/>
        <w:jc w:val="center"/>
        <w:rPr>
          <w:rFonts w:ascii="宋体" w:hAnsi="宋体" w:cs="宋体"/>
          <w:spacing w:val="6"/>
          <w:sz w:val="24"/>
          <w:u w:val="single"/>
        </w:rPr>
      </w:pPr>
      <w:r>
        <w:rPr>
          <w:rFonts w:hint="eastAsia" w:ascii="宋体" w:hAnsi="宋体" w:cs="宋体"/>
          <w:spacing w:val="6"/>
          <w:sz w:val="24"/>
        </w:rPr>
        <w:t>单位名称（公章）：</w:t>
      </w:r>
      <w:r>
        <w:rPr>
          <w:rFonts w:hint="eastAsia" w:ascii="宋体" w:hAnsi="宋体" w:cs="宋体"/>
          <w:spacing w:val="6"/>
          <w:sz w:val="24"/>
          <w:u w:val="single"/>
        </w:rPr>
        <w:t xml:space="preserve"> </w:t>
      </w:r>
      <w:r>
        <w:rPr>
          <w:rFonts w:ascii="宋体" w:hAnsi="宋体" w:cs="宋体"/>
          <w:spacing w:val="6"/>
          <w:sz w:val="24"/>
          <w:u w:val="single"/>
        </w:rPr>
        <w:t xml:space="preserve">              </w:t>
      </w:r>
    </w:p>
    <w:p w14:paraId="6DEAA0F5">
      <w:pPr>
        <w:spacing w:line="360" w:lineRule="auto"/>
        <w:contextualSpacing/>
        <w:rPr>
          <w:rFonts w:ascii="宋体" w:hAnsi="宋体" w:cs="宋体"/>
          <w:sz w:val="24"/>
        </w:rPr>
      </w:pPr>
      <w:r>
        <w:rPr>
          <w:rFonts w:hint="eastAsia" w:ascii="宋体" w:hAnsi="宋体" w:cs="宋体"/>
          <w:spacing w:val="20"/>
          <w:sz w:val="24"/>
        </w:rPr>
        <w:t xml:space="preserve"> </w:t>
      </w:r>
      <w:r>
        <w:rPr>
          <w:rFonts w:ascii="宋体" w:hAnsi="宋体" w:cs="宋体"/>
          <w:spacing w:val="20"/>
          <w:sz w:val="24"/>
        </w:rPr>
        <w:t xml:space="preserve">                 </w:t>
      </w:r>
      <w:r>
        <w:rPr>
          <w:rFonts w:hint="eastAsia" w:ascii="宋体" w:hAnsi="宋体" w:cs="宋体"/>
          <w:spacing w:val="20"/>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ascii="宋体" w:hAnsi="宋体" w:cs="宋体"/>
          <w:spacing w:val="20"/>
          <w:sz w:val="24"/>
        </w:rPr>
        <w:t>日</w:t>
      </w:r>
    </w:p>
    <w:p w14:paraId="15884C4D">
      <w:pPr>
        <w:spacing w:line="360" w:lineRule="auto"/>
        <w:contextualSpacing/>
        <w:rPr>
          <w:rFonts w:ascii="宋体" w:hAnsi="宋体" w:cs="宋体"/>
          <w:sz w:val="24"/>
        </w:rPr>
      </w:pPr>
    </w:p>
    <w:p w14:paraId="586420D9">
      <w:pPr>
        <w:spacing w:line="360" w:lineRule="auto"/>
        <w:contextualSpacing/>
        <w:rPr>
          <w:rFonts w:ascii="宋体" w:hAnsi="宋体" w:cs="宋体"/>
          <w:sz w:val="24"/>
        </w:rPr>
      </w:pPr>
    </w:p>
    <w:p w14:paraId="72FBC808">
      <w:pPr>
        <w:spacing w:line="360" w:lineRule="auto"/>
        <w:contextualSpacing/>
        <w:rPr>
          <w:rFonts w:ascii="楷体" w:hAnsi="楷体" w:eastAsia="楷体" w:cs="宋体"/>
          <w:b/>
          <w:sz w:val="24"/>
        </w:rPr>
      </w:pPr>
      <w:r>
        <w:rPr>
          <w:rFonts w:hint="eastAsia" w:ascii="楷体" w:hAnsi="楷体" w:eastAsia="楷体" w:cs="宋体"/>
          <w:b/>
          <w:sz w:val="24"/>
        </w:rPr>
        <w:t>注：</w:t>
      </w:r>
    </w:p>
    <w:p w14:paraId="29ACA9B2">
      <w:pPr>
        <w:spacing w:line="360" w:lineRule="auto"/>
        <w:ind w:firstLine="480" w:firstLineChars="200"/>
        <w:contextualSpacing/>
        <w:rPr>
          <w:rFonts w:ascii="宋体" w:hAnsi="宋体" w:cs="宋体"/>
          <w:sz w:val="24"/>
        </w:rPr>
      </w:pPr>
      <w:r>
        <w:rPr>
          <w:rFonts w:hint="eastAsia" w:ascii="楷体" w:hAnsi="楷体" w:eastAsia="楷体" w:cs="宋体"/>
          <w:sz w:val="24"/>
        </w:rPr>
        <w:t>请根据自己的真实情况出具《残疾人福利性单位声明函》。依法享受中小企业优惠政策的，采购人或者采购代理机构在公告中标结果时，同时公告其《残疾人福利性单位声明函》，接受社会监督。</w:t>
      </w:r>
      <w:r>
        <w:rPr>
          <w:rFonts w:hint="eastAsia" w:ascii="宋体" w:hAnsi="宋体" w:cs="宋体"/>
          <w:sz w:val="24"/>
        </w:rPr>
        <w:br w:type="page"/>
      </w:r>
      <w:r>
        <w:rPr>
          <w:rFonts w:hint="eastAsia" w:ascii="宋体" w:hAnsi="宋体" w:cs="宋体"/>
          <w:b/>
          <w:sz w:val="24"/>
        </w:rPr>
        <w:t>4.质疑函格式</w:t>
      </w:r>
    </w:p>
    <w:p w14:paraId="26D021D0">
      <w:pPr>
        <w:spacing w:line="360" w:lineRule="auto"/>
        <w:jc w:val="center"/>
        <w:rPr>
          <w:rFonts w:ascii="宋体" w:hAnsi="宋体" w:cs="宋体"/>
          <w:sz w:val="44"/>
          <w:szCs w:val="44"/>
        </w:rPr>
      </w:pPr>
      <w:r>
        <w:rPr>
          <w:rFonts w:hint="eastAsia" w:ascii="宋体" w:hAnsi="宋体" w:cs="宋体"/>
          <w:sz w:val="44"/>
          <w:szCs w:val="44"/>
        </w:rPr>
        <w:t>质疑函</w:t>
      </w:r>
    </w:p>
    <w:p w14:paraId="07B776A7">
      <w:pPr>
        <w:pStyle w:val="25"/>
        <w:snapToGrid w:val="0"/>
        <w:spacing w:line="400" w:lineRule="exact"/>
        <w:ind w:firstLine="482" w:firstLineChars="200"/>
        <w:rPr>
          <w:rFonts w:hAnsi="宋体" w:cs="宋体"/>
          <w:b/>
          <w:bCs/>
          <w:sz w:val="24"/>
          <w:szCs w:val="24"/>
        </w:rPr>
      </w:pPr>
      <w:r>
        <w:rPr>
          <w:rFonts w:hint="eastAsia" w:hAnsi="宋体" w:cs="宋体"/>
          <w:b/>
          <w:bCs/>
          <w:sz w:val="24"/>
          <w:szCs w:val="24"/>
        </w:rPr>
        <w:t>一、质疑供应商基本信息：</w:t>
      </w:r>
    </w:p>
    <w:p w14:paraId="424E1054">
      <w:pPr>
        <w:pStyle w:val="25"/>
        <w:snapToGrid w:val="0"/>
        <w:spacing w:line="400" w:lineRule="exact"/>
        <w:ind w:firstLine="480" w:firstLineChars="200"/>
        <w:rPr>
          <w:rFonts w:hAnsi="宋体" w:cs="宋体"/>
          <w:bCs/>
          <w:sz w:val="24"/>
          <w:szCs w:val="24"/>
          <w:u w:val="single"/>
        </w:rPr>
      </w:pPr>
      <w:r>
        <w:rPr>
          <w:rFonts w:hint="eastAsia" w:hAnsi="宋体" w:cs="宋体"/>
          <w:bCs/>
          <w:sz w:val="24"/>
          <w:szCs w:val="24"/>
        </w:rPr>
        <w:t>质疑供应商：</w:t>
      </w:r>
      <w:r>
        <w:rPr>
          <w:rFonts w:hint="eastAsia" w:hAnsi="宋体" w:cs="宋体"/>
          <w:bCs/>
          <w:sz w:val="24"/>
          <w:szCs w:val="24"/>
          <w:u w:val="single"/>
        </w:rPr>
        <w:t xml:space="preserve">                                       </w:t>
      </w:r>
      <w:r>
        <w:rPr>
          <w:rFonts w:hint="eastAsia" w:hAnsi="宋体" w:cs="宋体"/>
          <w:bCs/>
          <w:sz w:val="24"/>
          <w:szCs w:val="24"/>
        </w:rPr>
        <w:t xml:space="preserve">                 </w:t>
      </w:r>
    </w:p>
    <w:p w14:paraId="117F568B">
      <w:pPr>
        <w:pStyle w:val="25"/>
        <w:snapToGrid w:val="0"/>
        <w:spacing w:line="400" w:lineRule="exact"/>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3B5165DF">
      <w:pPr>
        <w:pStyle w:val="25"/>
        <w:snapToGrid w:val="0"/>
        <w:spacing w:line="400" w:lineRule="exact"/>
        <w:ind w:firstLine="480" w:firstLineChars="200"/>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3550C0DF">
      <w:pPr>
        <w:pStyle w:val="25"/>
        <w:snapToGrid w:val="0"/>
        <w:spacing w:line="400" w:lineRule="exact"/>
        <w:ind w:firstLine="480" w:firstLineChars="200"/>
        <w:rPr>
          <w:rFonts w:hAnsi="宋体" w:cs="宋体"/>
          <w:bCs/>
          <w:sz w:val="24"/>
          <w:szCs w:val="24"/>
        </w:rPr>
      </w:pPr>
      <w:r>
        <w:rPr>
          <w:rFonts w:hint="eastAsia" w:hAnsi="宋体" w:cs="宋体"/>
          <w:bCs/>
          <w:sz w:val="24"/>
          <w:szCs w:val="24"/>
        </w:rPr>
        <w:t>授权代表：</w:t>
      </w:r>
      <w:r>
        <w:rPr>
          <w:rFonts w:hint="eastAsia" w:hAnsi="宋体" w:cs="宋体"/>
          <w:bCs/>
          <w:sz w:val="24"/>
          <w:szCs w:val="24"/>
          <w:u w:val="single"/>
        </w:rPr>
        <w:t xml:space="preserve">                      </w:t>
      </w:r>
    </w:p>
    <w:p w14:paraId="1B6884E5">
      <w:pPr>
        <w:pStyle w:val="25"/>
        <w:snapToGrid w:val="0"/>
        <w:spacing w:line="400" w:lineRule="exact"/>
        <w:ind w:firstLine="480" w:firstLineChars="200"/>
        <w:rPr>
          <w:rFonts w:hAnsi="宋体" w:cs="宋体"/>
          <w:bCs/>
          <w:sz w:val="24"/>
          <w:szCs w:val="24"/>
          <w:u w:val="single"/>
        </w:rPr>
      </w:pPr>
      <w:r>
        <w:rPr>
          <w:rFonts w:hint="eastAsia" w:hAnsi="宋体" w:cs="宋体"/>
          <w:bCs/>
          <w:sz w:val="24"/>
          <w:szCs w:val="24"/>
        </w:rPr>
        <w:t>联系电话：</w:t>
      </w:r>
      <w:r>
        <w:rPr>
          <w:rFonts w:hint="eastAsia" w:hAnsi="宋体" w:cs="宋体"/>
          <w:bCs/>
          <w:sz w:val="24"/>
          <w:szCs w:val="24"/>
          <w:u w:val="single"/>
        </w:rPr>
        <w:t xml:space="preserve">                      </w:t>
      </w:r>
    </w:p>
    <w:p w14:paraId="149DA8A4">
      <w:pPr>
        <w:pStyle w:val="25"/>
        <w:snapToGrid w:val="0"/>
        <w:spacing w:line="400" w:lineRule="exact"/>
        <w:ind w:firstLine="480" w:firstLineChars="200"/>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7ECF0F76">
      <w:pPr>
        <w:pStyle w:val="25"/>
        <w:snapToGrid w:val="0"/>
        <w:spacing w:line="400" w:lineRule="exact"/>
        <w:ind w:firstLine="482" w:firstLineChars="200"/>
        <w:rPr>
          <w:rFonts w:hAnsi="宋体" w:cs="宋体"/>
          <w:b/>
          <w:bCs/>
          <w:sz w:val="24"/>
          <w:szCs w:val="24"/>
        </w:rPr>
      </w:pPr>
      <w:r>
        <w:rPr>
          <w:rFonts w:hint="eastAsia" w:hAnsi="宋体" w:cs="宋体"/>
          <w:b/>
          <w:bCs/>
          <w:sz w:val="24"/>
          <w:szCs w:val="24"/>
        </w:rPr>
        <w:t>二、质疑项目基本情况：</w:t>
      </w:r>
    </w:p>
    <w:p w14:paraId="48F3F426">
      <w:pPr>
        <w:pStyle w:val="25"/>
        <w:spacing w:line="400" w:lineRule="exact"/>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项目的名称：</w:t>
      </w:r>
      <w:r>
        <w:rPr>
          <w:rFonts w:hint="eastAsia" w:hAnsi="宋体" w:cs="宋体"/>
          <w:bCs/>
          <w:sz w:val="24"/>
          <w:szCs w:val="24"/>
          <w:u w:val="single"/>
        </w:rPr>
        <w:t xml:space="preserve">                                     </w:t>
      </w:r>
    </w:p>
    <w:p w14:paraId="77FC88F5">
      <w:pPr>
        <w:pStyle w:val="25"/>
        <w:spacing w:line="400" w:lineRule="exact"/>
        <w:ind w:left="25" w:leftChars="12" w:firstLine="472" w:firstLineChars="197"/>
        <w:rPr>
          <w:rFonts w:hAnsi="宋体" w:cs="宋体"/>
          <w:sz w:val="24"/>
          <w:szCs w:val="24"/>
        </w:rPr>
      </w:pPr>
      <w:r>
        <w:rPr>
          <w:rFonts w:hint="eastAsia" w:hAnsi="宋体" w:cs="宋体"/>
          <w:bCs/>
          <w:sz w:val="24"/>
          <w:szCs w:val="24"/>
        </w:rPr>
        <w:t>质疑</w:t>
      </w:r>
      <w:r>
        <w:rPr>
          <w:rFonts w:hint="eastAsia" w:hAnsi="宋体" w:cs="宋体"/>
          <w:sz w:val="24"/>
          <w:szCs w:val="24"/>
        </w:rPr>
        <w:t>项目的编号：</w:t>
      </w:r>
      <w:r>
        <w:rPr>
          <w:rFonts w:hint="eastAsia" w:hAnsi="宋体" w:cs="宋体"/>
          <w:bCs/>
          <w:sz w:val="24"/>
          <w:szCs w:val="24"/>
          <w:u w:val="single"/>
        </w:rPr>
        <w:t xml:space="preserve">                                     </w:t>
      </w:r>
    </w:p>
    <w:p w14:paraId="49592ABB">
      <w:pPr>
        <w:pStyle w:val="25"/>
        <w:spacing w:line="400" w:lineRule="exact"/>
        <w:ind w:left="25" w:leftChars="12" w:firstLine="472" w:firstLineChars="197"/>
        <w:rPr>
          <w:rFonts w:hAnsi="宋体" w:cs="宋体"/>
          <w:sz w:val="24"/>
          <w:szCs w:val="24"/>
        </w:rPr>
      </w:pPr>
      <w:r>
        <w:rPr>
          <w:rFonts w:hint="eastAsia" w:hAnsi="宋体" w:cs="宋体"/>
          <w:sz w:val="24"/>
          <w:szCs w:val="24"/>
        </w:rPr>
        <w:t>采购人名称：</w:t>
      </w:r>
      <w:r>
        <w:rPr>
          <w:rFonts w:hint="eastAsia" w:hAnsi="宋体" w:cs="宋体"/>
          <w:bCs/>
          <w:sz w:val="24"/>
          <w:szCs w:val="24"/>
          <w:u w:val="single"/>
        </w:rPr>
        <w:t xml:space="preserve">                                         </w:t>
      </w:r>
    </w:p>
    <w:p w14:paraId="6849FA38">
      <w:pPr>
        <w:pStyle w:val="25"/>
        <w:spacing w:line="400" w:lineRule="exact"/>
        <w:ind w:left="25" w:leftChars="12" w:firstLine="472" w:firstLineChars="197"/>
        <w:rPr>
          <w:rFonts w:hAnsi="宋体" w:cs="宋体"/>
          <w:sz w:val="24"/>
          <w:szCs w:val="24"/>
        </w:rPr>
      </w:pPr>
      <w:r>
        <w:rPr>
          <w:rFonts w:hint="eastAsia" w:hAnsi="宋体" w:cs="宋体"/>
          <w:sz w:val="24"/>
          <w:szCs w:val="24"/>
        </w:rPr>
        <w:t>质疑事项：</w:t>
      </w:r>
    </w:p>
    <w:p w14:paraId="19288D52">
      <w:pPr>
        <w:pStyle w:val="25"/>
        <w:spacing w:line="400" w:lineRule="exact"/>
        <w:ind w:left="25" w:leftChars="12" w:firstLine="352" w:firstLineChars="147"/>
        <w:rPr>
          <w:rFonts w:hAnsi="宋体" w:cs="宋体"/>
          <w:sz w:val="24"/>
          <w:szCs w:val="24"/>
        </w:rPr>
      </w:pPr>
      <w:r>
        <w:rPr>
          <w:rFonts w:hint="eastAsia" w:hAnsi="宋体" w:cs="宋体"/>
          <w:sz w:val="24"/>
          <w:szCs w:val="24"/>
        </w:rPr>
        <w:t>□招标文件   招标文件获取日期：</w:t>
      </w:r>
      <w:r>
        <w:rPr>
          <w:rFonts w:hint="eastAsia" w:hAnsi="宋体" w:cs="宋体"/>
          <w:bCs/>
          <w:sz w:val="24"/>
          <w:szCs w:val="24"/>
          <w:u w:val="single"/>
        </w:rPr>
        <w:t xml:space="preserve">                                   </w:t>
      </w:r>
    </w:p>
    <w:p w14:paraId="1327A501">
      <w:pPr>
        <w:pStyle w:val="25"/>
        <w:spacing w:line="400" w:lineRule="exact"/>
        <w:ind w:left="25" w:leftChars="12" w:firstLine="352" w:firstLineChars="147"/>
        <w:rPr>
          <w:rFonts w:hAnsi="宋体" w:cs="宋体"/>
          <w:sz w:val="24"/>
          <w:szCs w:val="24"/>
        </w:rPr>
      </w:pPr>
      <w:r>
        <w:rPr>
          <w:rFonts w:hint="eastAsia" w:hAnsi="宋体" w:cs="宋体"/>
          <w:sz w:val="24"/>
          <w:szCs w:val="24"/>
        </w:rPr>
        <w:t xml:space="preserve">□采购过程   </w:t>
      </w:r>
    </w:p>
    <w:p w14:paraId="1BB4D7BD">
      <w:pPr>
        <w:pStyle w:val="25"/>
        <w:spacing w:line="400" w:lineRule="exact"/>
        <w:ind w:left="25" w:leftChars="12" w:firstLine="352" w:firstLineChars="147"/>
        <w:rPr>
          <w:rFonts w:hAnsi="宋体" w:cs="宋体"/>
          <w:bCs/>
          <w:sz w:val="24"/>
          <w:szCs w:val="24"/>
          <w:u w:val="single"/>
        </w:rPr>
      </w:pPr>
      <w:r>
        <w:rPr>
          <w:rFonts w:hint="eastAsia" w:hAnsi="宋体" w:cs="宋体"/>
          <w:sz w:val="24"/>
          <w:szCs w:val="24"/>
        </w:rPr>
        <w:t xml:space="preserve">□中标结果   </w:t>
      </w:r>
    </w:p>
    <w:p w14:paraId="303AC6B7">
      <w:pPr>
        <w:pStyle w:val="25"/>
        <w:spacing w:line="400" w:lineRule="exact"/>
        <w:ind w:left="25" w:leftChars="12" w:firstLine="472" w:firstLineChars="196"/>
        <w:rPr>
          <w:rFonts w:hAnsi="宋体" w:cs="宋体"/>
          <w:b/>
          <w:sz w:val="24"/>
          <w:szCs w:val="24"/>
        </w:rPr>
      </w:pPr>
      <w:r>
        <w:rPr>
          <w:rFonts w:hint="eastAsia" w:hAnsi="宋体" w:cs="宋体"/>
          <w:b/>
          <w:sz w:val="24"/>
          <w:szCs w:val="24"/>
        </w:rPr>
        <w:t>三、质疑事项具体内容</w:t>
      </w:r>
    </w:p>
    <w:p w14:paraId="657374BC">
      <w:pPr>
        <w:pStyle w:val="25"/>
        <w:spacing w:line="400" w:lineRule="exact"/>
        <w:ind w:left="25" w:leftChars="12" w:firstLine="472" w:firstLineChars="197"/>
        <w:rPr>
          <w:rFonts w:hAnsi="宋体" w:cs="宋体"/>
          <w:sz w:val="24"/>
          <w:szCs w:val="24"/>
        </w:rPr>
      </w:pPr>
      <w:r>
        <w:rPr>
          <w:rFonts w:hint="eastAsia" w:hAnsi="宋体" w:cs="宋体"/>
          <w:sz w:val="24"/>
          <w:szCs w:val="24"/>
        </w:rPr>
        <w:t>质疑事项1：</w:t>
      </w:r>
      <w:r>
        <w:rPr>
          <w:rFonts w:hint="eastAsia" w:hAnsi="宋体" w:cs="宋体"/>
          <w:bCs/>
          <w:sz w:val="24"/>
          <w:szCs w:val="24"/>
          <w:u w:val="single"/>
        </w:rPr>
        <w:t xml:space="preserve">                                                                    </w:t>
      </w:r>
    </w:p>
    <w:p w14:paraId="31095625">
      <w:pPr>
        <w:pStyle w:val="25"/>
        <w:spacing w:line="400" w:lineRule="exact"/>
        <w:ind w:left="25" w:leftChars="12" w:firstLine="472" w:firstLineChars="197"/>
        <w:rPr>
          <w:rFonts w:hAnsi="宋体" w:cs="宋体"/>
          <w:sz w:val="24"/>
          <w:szCs w:val="24"/>
        </w:rPr>
      </w:pPr>
      <w:r>
        <w:rPr>
          <w:rFonts w:hint="eastAsia" w:hAnsi="宋体" w:cs="宋体"/>
          <w:sz w:val="24"/>
          <w:szCs w:val="24"/>
        </w:rPr>
        <w:t>事实依据：</w:t>
      </w:r>
      <w:r>
        <w:rPr>
          <w:rFonts w:hint="eastAsia" w:hAnsi="宋体" w:cs="宋体"/>
          <w:bCs/>
          <w:sz w:val="24"/>
          <w:szCs w:val="24"/>
          <w:u w:val="single"/>
        </w:rPr>
        <w:t xml:space="preserve">                                                                      </w:t>
      </w:r>
    </w:p>
    <w:p w14:paraId="0B81283E">
      <w:pPr>
        <w:pStyle w:val="25"/>
        <w:spacing w:line="400" w:lineRule="exact"/>
        <w:ind w:left="25" w:leftChars="12" w:firstLine="472" w:firstLineChars="197"/>
        <w:rPr>
          <w:rFonts w:hAnsi="宋体" w:cs="宋体"/>
          <w:sz w:val="24"/>
          <w:szCs w:val="24"/>
        </w:rPr>
      </w:pPr>
      <w:r>
        <w:rPr>
          <w:rFonts w:hint="eastAsia" w:hAnsi="宋体" w:cs="宋体"/>
          <w:sz w:val="24"/>
          <w:szCs w:val="24"/>
        </w:rPr>
        <w:t>法律依据：</w:t>
      </w:r>
      <w:r>
        <w:rPr>
          <w:rFonts w:hint="eastAsia" w:hAnsi="宋体" w:cs="宋体"/>
          <w:sz w:val="24"/>
          <w:szCs w:val="24"/>
          <w:u w:val="single"/>
        </w:rPr>
        <w:t xml:space="preserve">                                                        </w:t>
      </w:r>
      <w:r>
        <w:rPr>
          <w:rFonts w:hint="eastAsia" w:hAnsi="宋体" w:cs="宋体"/>
          <w:bCs/>
          <w:sz w:val="24"/>
          <w:szCs w:val="24"/>
          <w:u w:val="single"/>
        </w:rPr>
        <w:t xml:space="preserve">               </w:t>
      </w:r>
    </w:p>
    <w:p w14:paraId="5893500E">
      <w:pPr>
        <w:pStyle w:val="25"/>
        <w:spacing w:line="400" w:lineRule="exact"/>
        <w:ind w:left="25" w:leftChars="12" w:firstLine="472" w:firstLineChars="197"/>
        <w:rPr>
          <w:rFonts w:hAnsi="宋体" w:cs="宋体"/>
          <w:sz w:val="24"/>
          <w:szCs w:val="24"/>
        </w:rPr>
      </w:pPr>
      <w:r>
        <w:rPr>
          <w:rFonts w:hint="eastAsia" w:hAnsi="宋体" w:cs="宋体"/>
          <w:sz w:val="24"/>
          <w:szCs w:val="24"/>
        </w:rPr>
        <w:t>质疑事项2</w:t>
      </w:r>
    </w:p>
    <w:p w14:paraId="5410768F">
      <w:pPr>
        <w:pStyle w:val="25"/>
        <w:spacing w:line="400" w:lineRule="exact"/>
        <w:ind w:left="25" w:leftChars="12" w:firstLine="472" w:firstLineChars="197"/>
        <w:rPr>
          <w:rFonts w:hAnsi="宋体" w:cs="宋体"/>
          <w:sz w:val="24"/>
          <w:szCs w:val="24"/>
        </w:rPr>
      </w:pPr>
      <w:r>
        <w:rPr>
          <w:rFonts w:hint="eastAsia" w:hAnsi="宋体" w:cs="宋体"/>
          <w:sz w:val="24"/>
          <w:szCs w:val="24"/>
        </w:rPr>
        <w:t>……</w:t>
      </w:r>
    </w:p>
    <w:p w14:paraId="48898636">
      <w:pPr>
        <w:pStyle w:val="25"/>
        <w:spacing w:line="400" w:lineRule="exact"/>
        <w:ind w:left="25" w:leftChars="12" w:firstLine="472" w:firstLineChars="197"/>
        <w:rPr>
          <w:rFonts w:hAnsi="宋体" w:cs="宋体"/>
          <w:sz w:val="24"/>
          <w:szCs w:val="24"/>
        </w:rPr>
      </w:pPr>
      <w:r>
        <w:rPr>
          <w:rFonts w:hint="eastAsia" w:hAnsi="宋体" w:cs="宋体"/>
          <w:sz w:val="24"/>
          <w:szCs w:val="24"/>
        </w:rPr>
        <w:t>四、与质疑事项相关的质疑请求：</w:t>
      </w:r>
    </w:p>
    <w:p w14:paraId="6C5CFFB5">
      <w:pPr>
        <w:pStyle w:val="25"/>
        <w:spacing w:line="400" w:lineRule="exact"/>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3E382AD5">
      <w:pPr>
        <w:pStyle w:val="25"/>
        <w:spacing w:line="400" w:lineRule="exact"/>
        <w:ind w:left="25" w:leftChars="12" w:firstLine="352" w:firstLineChars="147"/>
        <w:rPr>
          <w:rFonts w:hAnsi="宋体" w:cs="宋体"/>
          <w:sz w:val="24"/>
          <w:szCs w:val="24"/>
        </w:rPr>
      </w:pPr>
    </w:p>
    <w:p w14:paraId="20F3B950">
      <w:pPr>
        <w:pStyle w:val="25"/>
        <w:spacing w:line="400" w:lineRule="exact"/>
        <w:ind w:left="25" w:leftChars="12" w:firstLine="4792" w:firstLineChars="1997"/>
        <w:rPr>
          <w:rFonts w:hAnsi="宋体" w:cs="宋体"/>
          <w:sz w:val="24"/>
          <w:szCs w:val="24"/>
        </w:rPr>
      </w:pPr>
      <w:r>
        <w:rPr>
          <w:rFonts w:hint="eastAsia" w:hAnsi="宋体" w:cs="宋体"/>
          <w:sz w:val="24"/>
          <w:szCs w:val="24"/>
        </w:rPr>
        <w:t>签 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p>
    <w:p w14:paraId="6B77D199">
      <w:pPr>
        <w:pStyle w:val="25"/>
        <w:spacing w:line="400" w:lineRule="exact"/>
        <w:ind w:left="25" w:leftChars="12" w:firstLine="4792" w:firstLineChars="1997"/>
        <w:rPr>
          <w:rFonts w:hAnsi="宋体" w:cs="宋体"/>
          <w:sz w:val="24"/>
          <w:szCs w:val="24"/>
          <w:u w:val="single"/>
        </w:rPr>
      </w:pPr>
      <w:r>
        <w:rPr>
          <w:rFonts w:hint="eastAsia" w:hAnsi="宋体" w:cs="宋体"/>
          <w:sz w:val="24"/>
          <w:szCs w:val="24"/>
        </w:rPr>
        <w:t>公 章：</w:t>
      </w:r>
      <w:r>
        <w:rPr>
          <w:rFonts w:hint="eastAsia" w:hAnsi="宋体" w:cs="宋体"/>
          <w:sz w:val="24"/>
          <w:szCs w:val="24"/>
          <w:u w:val="single"/>
        </w:rPr>
        <w:t xml:space="preserve"> </w:t>
      </w:r>
      <w:r>
        <w:rPr>
          <w:rFonts w:hAnsi="宋体" w:cs="宋体"/>
          <w:sz w:val="24"/>
          <w:szCs w:val="24"/>
          <w:u w:val="single"/>
        </w:rPr>
        <w:t xml:space="preserve">                  </w:t>
      </w:r>
    </w:p>
    <w:p w14:paraId="2FCC1522">
      <w:pPr>
        <w:spacing w:line="400" w:lineRule="exact"/>
        <w:ind w:firstLine="4800" w:firstLineChars="2000"/>
        <w:contextualSpacing/>
        <w:rPr>
          <w:rFonts w:ascii="宋体" w:hAnsi="宋体" w:cs="宋体"/>
          <w:sz w:val="24"/>
          <w:szCs w:val="20"/>
        </w:rPr>
      </w:pPr>
      <w:r>
        <w:rPr>
          <w:rFonts w:hint="eastAsia" w:hAnsi="宋体" w:cs="宋体"/>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cs="宋体" w:asciiTheme="minorEastAsia" w:hAnsiTheme="minorEastAsia" w:eastAsiaTheme="minorEastAsia"/>
          <w:spacing w:val="20"/>
          <w:sz w:val="24"/>
        </w:rPr>
        <w:t>日</w:t>
      </w:r>
    </w:p>
    <w:p w14:paraId="6360D873">
      <w:pPr>
        <w:pStyle w:val="25"/>
        <w:snapToGrid w:val="0"/>
        <w:spacing w:line="360" w:lineRule="auto"/>
        <w:rPr>
          <w:rFonts w:hAnsi="宋体" w:cs="宋体"/>
          <w:b/>
          <w:sz w:val="24"/>
          <w:szCs w:val="24"/>
        </w:rPr>
      </w:pPr>
    </w:p>
    <w:p w14:paraId="2CFCD2F4">
      <w:pPr>
        <w:pStyle w:val="25"/>
        <w:snapToGrid w:val="0"/>
        <w:spacing w:line="360" w:lineRule="auto"/>
        <w:rPr>
          <w:rFonts w:ascii="楷体" w:hAnsi="楷体" w:eastAsia="楷体" w:cs="宋体"/>
          <w:b/>
          <w:sz w:val="24"/>
          <w:szCs w:val="24"/>
        </w:rPr>
      </w:pPr>
    </w:p>
    <w:p w14:paraId="6DCDA7F0">
      <w:pPr>
        <w:pStyle w:val="25"/>
        <w:snapToGrid w:val="0"/>
        <w:spacing w:line="360" w:lineRule="auto"/>
        <w:rPr>
          <w:rFonts w:ascii="楷体" w:hAnsi="楷体" w:eastAsia="楷体" w:cs="宋体"/>
          <w:b/>
          <w:sz w:val="24"/>
          <w:szCs w:val="24"/>
        </w:rPr>
      </w:pPr>
    </w:p>
    <w:p w14:paraId="71223689">
      <w:pPr>
        <w:pStyle w:val="25"/>
        <w:snapToGrid w:val="0"/>
        <w:spacing w:line="360" w:lineRule="auto"/>
        <w:rPr>
          <w:rFonts w:ascii="楷体" w:hAnsi="楷体" w:eastAsia="楷体" w:cs="宋体"/>
          <w:b/>
          <w:sz w:val="24"/>
          <w:szCs w:val="24"/>
        </w:rPr>
      </w:pPr>
      <w:r>
        <w:rPr>
          <w:rFonts w:hint="eastAsia" w:ascii="楷体" w:hAnsi="楷体" w:eastAsia="楷体" w:cs="宋体"/>
          <w:b/>
          <w:sz w:val="24"/>
          <w:szCs w:val="24"/>
        </w:rPr>
        <w:t>说明：</w:t>
      </w:r>
    </w:p>
    <w:p w14:paraId="041BB312">
      <w:pPr>
        <w:pStyle w:val="25"/>
        <w:spacing w:line="360" w:lineRule="auto"/>
        <w:ind w:left="25" w:leftChars="12" w:firstLine="354" w:firstLineChars="147"/>
        <w:rPr>
          <w:rFonts w:ascii="楷体" w:hAnsi="楷体" w:eastAsia="楷体" w:cs="宋体"/>
          <w:b/>
          <w:bCs/>
          <w:sz w:val="24"/>
          <w:szCs w:val="24"/>
        </w:rPr>
      </w:pPr>
      <w:r>
        <w:rPr>
          <w:rFonts w:ascii="楷体" w:hAnsi="楷体" w:eastAsia="楷体" w:cs="宋体"/>
          <w:b/>
          <w:sz w:val="24"/>
          <w:szCs w:val="24"/>
        </w:rPr>
        <w:t>1.供应商提出质疑时，应提交质疑函和必要的证明材料</w:t>
      </w:r>
      <w:r>
        <w:rPr>
          <w:rFonts w:hint="eastAsia" w:ascii="楷体" w:hAnsi="楷体" w:eastAsia="楷体" w:cs="宋体"/>
          <w:b/>
          <w:bCs/>
          <w:sz w:val="24"/>
          <w:szCs w:val="24"/>
        </w:rPr>
        <w:t>。</w:t>
      </w:r>
    </w:p>
    <w:p w14:paraId="4CA10392">
      <w:pPr>
        <w:pStyle w:val="25"/>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2.质疑供应商若委托代理人进行质疑的，</w:t>
      </w:r>
      <w:r>
        <w:rPr>
          <w:rFonts w:hint="eastAsia" w:ascii="楷体" w:hAnsi="楷体" w:eastAsia="楷体" w:cs="宋体"/>
          <w:b/>
          <w:sz w:val="24"/>
          <w:szCs w:val="24"/>
        </w:rPr>
        <w:t>质疑函应按要求列明“授权代表”的有关内容，并在附件中提交由质疑供应商签署的授权委托书。授权委托书应载明代理人的姓名或者名称、代理事项、具体权限、期限和相关事项。</w:t>
      </w:r>
    </w:p>
    <w:p w14:paraId="5594676E">
      <w:pPr>
        <w:pStyle w:val="25"/>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3.质疑函的质疑事项应具体、明确，并有必要的事实依据和法律依据。</w:t>
      </w:r>
    </w:p>
    <w:p w14:paraId="0D4B5679">
      <w:pPr>
        <w:pStyle w:val="25"/>
        <w:spacing w:line="360" w:lineRule="auto"/>
        <w:ind w:left="25" w:leftChars="12" w:firstLine="354" w:firstLineChars="147"/>
        <w:rPr>
          <w:rFonts w:ascii="楷体" w:hAnsi="楷体" w:eastAsia="楷体" w:cs="宋体"/>
          <w:b/>
          <w:sz w:val="24"/>
          <w:szCs w:val="24"/>
        </w:rPr>
      </w:pPr>
      <w:r>
        <w:rPr>
          <w:rFonts w:ascii="楷体" w:hAnsi="楷体" w:eastAsia="楷体" w:cs="宋体"/>
          <w:b/>
          <w:sz w:val="24"/>
          <w:szCs w:val="24"/>
        </w:rPr>
        <w:t>4.质疑函的质疑请求应与质疑事项相关。</w:t>
      </w:r>
    </w:p>
    <w:p w14:paraId="55B54857">
      <w:pPr>
        <w:pStyle w:val="25"/>
        <w:spacing w:line="360" w:lineRule="auto"/>
        <w:ind w:left="25" w:leftChars="12" w:firstLine="354" w:firstLineChars="147"/>
        <w:rPr>
          <w:rFonts w:ascii="楷体" w:hAnsi="楷体" w:eastAsia="楷体" w:cs="宋体"/>
          <w:b/>
        </w:rPr>
      </w:pPr>
      <w:r>
        <w:rPr>
          <w:rFonts w:ascii="楷体" w:hAnsi="楷体" w:eastAsia="楷体" w:cs="宋体"/>
          <w:b/>
          <w:sz w:val="24"/>
          <w:szCs w:val="24"/>
        </w:rPr>
        <w:t>5.质疑供应商为法人或者其他组织的，</w:t>
      </w:r>
      <w:r>
        <w:rPr>
          <w:rFonts w:hint="eastAsia" w:ascii="楷体" w:hAnsi="楷体" w:eastAsia="楷体" w:cs="宋体"/>
          <w:b/>
          <w:sz w:val="24"/>
          <w:szCs w:val="24"/>
        </w:rPr>
        <w:t>质疑函应由法定代表人、主要负责人，或者其授权代表签字或者盖章，并加盖公章。</w:t>
      </w:r>
    </w:p>
    <w:p w14:paraId="60628E96">
      <w:pPr>
        <w:pStyle w:val="25"/>
        <w:snapToGrid w:val="0"/>
        <w:rPr>
          <w:rFonts w:hAnsi="宋体" w:cs="宋体"/>
          <w:b/>
          <w:sz w:val="24"/>
          <w:szCs w:val="24"/>
        </w:rPr>
      </w:pPr>
    </w:p>
    <w:p w14:paraId="3C09E838">
      <w:pPr>
        <w:spacing w:line="360" w:lineRule="auto"/>
        <w:jc w:val="left"/>
        <w:rPr>
          <w:rFonts w:ascii="宋体" w:hAnsi="宋体" w:cs="宋体"/>
          <w:b/>
          <w:bCs/>
          <w:sz w:val="32"/>
          <w:szCs w:val="32"/>
        </w:rPr>
      </w:pPr>
      <w:r>
        <w:rPr>
          <w:rFonts w:hint="eastAsia" w:ascii="宋体" w:hAnsi="宋体" w:cs="宋体"/>
          <w:sz w:val="44"/>
        </w:rPr>
        <w:br w:type="page"/>
      </w:r>
      <w:r>
        <w:rPr>
          <w:rFonts w:hint="eastAsia" w:ascii="宋体" w:hAnsi="宋体" w:cs="宋体"/>
          <w:b/>
          <w:sz w:val="24"/>
        </w:rPr>
        <w:t>5.投诉书格式</w:t>
      </w:r>
    </w:p>
    <w:p w14:paraId="2763EEED">
      <w:pPr>
        <w:jc w:val="center"/>
        <w:rPr>
          <w:rFonts w:ascii="宋体" w:hAnsi="宋体" w:cs="宋体"/>
          <w:sz w:val="44"/>
          <w:szCs w:val="44"/>
        </w:rPr>
      </w:pPr>
      <w:r>
        <w:rPr>
          <w:rFonts w:hint="eastAsia" w:ascii="宋体" w:hAnsi="宋体" w:cs="宋体"/>
          <w:sz w:val="44"/>
          <w:szCs w:val="44"/>
        </w:rPr>
        <w:t>投诉书</w:t>
      </w:r>
    </w:p>
    <w:p w14:paraId="3821C658">
      <w:pPr>
        <w:pStyle w:val="25"/>
        <w:snapToGrid w:val="0"/>
        <w:spacing w:line="440" w:lineRule="exact"/>
        <w:ind w:firstLine="482" w:firstLineChars="200"/>
        <w:rPr>
          <w:rFonts w:hAnsi="宋体" w:cs="宋体"/>
          <w:b/>
          <w:bCs/>
          <w:sz w:val="24"/>
          <w:szCs w:val="24"/>
        </w:rPr>
      </w:pPr>
    </w:p>
    <w:p w14:paraId="0E23C805">
      <w:pPr>
        <w:pStyle w:val="25"/>
        <w:snapToGrid w:val="0"/>
        <w:spacing w:line="440" w:lineRule="exact"/>
        <w:ind w:firstLine="482" w:firstLineChars="200"/>
        <w:rPr>
          <w:rFonts w:hAnsi="宋体" w:cs="宋体"/>
          <w:b/>
          <w:bCs/>
          <w:sz w:val="24"/>
          <w:szCs w:val="24"/>
        </w:rPr>
      </w:pPr>
      <w:r>
        <w:rPr>
          <w:rFonts w:hint="eastAsia" w:hAnsi="宋体" w:cs="宋体"/>
          <w:b/>
          <w:bCs/>
          <w:sz w:val="24"/>
          <w:szCs w:val="24"/>
        </w:rPr>
        <w:t>一、投诉相关主体基本情况：</w:t>
      </w:r>
    </w:p>
    <w:p w14:paraId="1129B13E">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投标人：</w:t>
      </w:r>
      <w:r>
        <w:rPr>
          <w:rFonts w:hint="eastAsia" w:hAnsi="宋体" w:cs="宋体"/>
          <w:bCs/>
          <w:sz w:val="24"/>
          <w:szCs w:val="24"/>
          <w:u w:val="single"/>
        </w:rPr>
        <w:t xml:space="preserve">                                                                        </w:t>
      </w:r>
      <w:r>
        <w:rPr>
          <w:rFonts w:hint="eastAsia" w:hAnsi="宋体" w:cs="宋体"/>
          <w:bCs/>
          <w:sz w:val="24"/>
          <w:szCs w:val="24"/>
        </w:rPr>
        <w:t xml:space="preserve">                 </w:t>
      </w:r>
    </w:p>
    <w:p w14:paraId="027AC5D3">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4BEA87C9">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法定代表人/主要负责人：</w:t>
      </w:r>
      <w:r>
        <w:rPr>
          <w:rFonts w:hint="eastAsia" w:hAnsi="宋体" w:cs="宋体"/>
          <w:bCs/>
          <w:sz w:val="24"/>
          <w:szCs w:val="24"/>
          <w:u w:val="single"/>
        </w:rPr>
        <w:t xml:space="preserve">                                                         </w:t>
      </w:r>
    </w:p>
    <w:p w14:paraId="56CF3954">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联系电话：</w:t>
      </w:r>
      <w:r>
        <w:rPr>
          <w:rFonts w:hint="eastAsia" w:hAnsi="宋体" w:cs="宋体"/>
          <w:bCs/>
          <w:sz w:val="24"/>
          <w:szCs w:val="24"/>
          <w:u w:val="single"/>
        </w:rPr>
        <w:t xml:space="preserve">                                                              </w:t>
      </w:r>
    </w:p>
    <w:p w14:paraId="1CF1BD97">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授权代表：</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76749D0E">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28294FA3">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0F748BF9">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被投诉人1：</w:t>
      </w:r>
    </w:p>
    <w:p w14:paraId="4F2B9F1E">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p>
    <w:p w14:paraId="15A51D1F">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邮编：</w:t>
      </w:r>
      <w:r>
        <w:rPr>
          <w:rFonts w:hint="eastAsia" w:hAnsi="宋体" w:cs="宋体"/>
          <w:bCs/>
          <w:sz w:val="24"/>
          <w:szCs w:val="24"/>
          <w:u w:val="single"/>
        </w:rPr>
        <w:t xml:space="preserve">         </w:t>
      </w:r>
      <w:r>
        <w:rPr>
          <w:rFonts w:hint="eastAsia" w:hAnsi="宋体" w:cs="宋体"/>
          <w:bCs/>
          <w:sz w:val="24"/>
          <w:szCs w:val="24"/>
        </w:rPr>
        <w:t xml:space="preserve">  </w:t>
      </w:r>
    </w:p>
    <w:p w14:paraId="7098807A">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p>
    <w:p w14:paraId="607B9F8C">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被投诉人2：</w:t>
      </w:r>
    </w:p>
    <w:p w14:paraId="4BBB8B9A">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w:t>
      </w:r>
    </w:p>
    <w:p w14:paraId="108B2CD4">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相关供应商：</w:t>
      </w:r>
      <w:r>
        <w:rPr>
          <w:rFonts w:hint="eastAsia" w:hAnsi="宋体" w:cs="宋体"/>
          <w:bCs/>
          <w:sz w:val="24"/>
          <w:szCs w:val="24"/>
          <w:u w:val="single"/>
        </w:rPr>
        <w:t xml:space="preserve">                                                                       </w:t>
      </w:r>
    </w:p>
    <w:p w14:paraId="69A107F8">
      <w:pPr>
        <w:pStyle w:val="25"/>
        <w:snapToGrid w:val="0"/>
        <w:spacing w:line="440" w:lineRule="exact"/>
        <w:ind w:firstLine="480" w:firstLineChars="200"/>
        <w:jc w:val="left"/>
        <w:rPr>
          <w:rFonts w:hAnsi="宋体" w:cs="宋体"/>
          <w:bCs/>
          <w:sz w:val="24"/>
          <w:szCs w:val="24"/>
          <w:u w:val="single"/>
        </w:rPr>
      </w:pPr>
      <w:r>
        <w:rPr>
          <w:rFonts w:hint="eastAsia" w:hAnsi="宋体" w:cs="宋体"/>
          <w:bCs/>
          <w:sz w:val="24"/>
          <w:szCs w:val="24"/>
        </w:rPr>
        <w:t>地址：</w:t>
      </w:r>
      <w:r>
        <w:rPr>
          <w:rFonts w:hint="eastAsia" w:hAnsi="宋体" w:cs="宋体"/>
          <w:bCs/>
          <w:sz w:val="24"/>
          <w:szCs w:val="24"/>
          <w:u w:val="single"/>
        </w:rPr>
        <w:t xml:space="preserve">                                              </w:t>
      </w:r>
      <w:r>
        <w:rPr>
          <w:rFonts w:hint="eastAsia" w:hAnsi="宋体" w:cs="宋体"/>
          <w:bCs/>
          <w:sz w:val="24"/>
          <w:szCs w:val="24"/>
        </w:rPr>
        <w:t>邮编：</w:t>
      </w:r>
      <w:r>
        <w:rPr>
          <w:rFonts w:hint="eastAsia" w:hAnsi="宋体" w:cs="宋体"/>
          <w:bCs/>
          <w:sz w:val="24"/>
          <w:szCs w:val="24"/>
          <w:u w:val="single"/>
        </w:rPr>
        <w:t xml:space="preserve">                         </w:t>
      </w:r>
    </w:p>
    <w:p w14:paraId="15B3968A">
      <w:pPr>
        <w:pStyle w:val="25"/>
        <w:snapToGrid w:val="0"/>
        <w:spacing w:line="440" w:lineRule="exact"/>
        <w:ind w:firstLine="480" w:firstLineChars="200"/>
        <w:jc w:val="left"/>
        <w:rPr>
          <w:rFonts w:hAnsi="宋体" w:cs="宋体"/>
          <w:bCs/>
          <w:sz w:val="24"/>
          <w:szCs w:val="24"/>
        </w:rPr>
      </w:pPr>
      <w:r>
        <w:rPr>
          <w:rFonts w:hint="eastAsia" w:hAnsi="宋体" w:cs="宋体"/>
          <w:bCs/>
          <w:sz w:val="24"/>
          <w:szCs w:val="24"/>
        </w:rPr>
        <w:t>联系人：</w:t>
      </w:r>
      <w:r>
        <w:rPr>
          <w:rFonts w:hint="eastAsia" w:hAnsi="宋体" w:cs="宋体"/>
          <w:bCs/>
          <w:sz w:val="24"/>
          <w:szCs w:val="24"/>
          <w:u w:val="single"/>
        </w:rPr>
        <w:t xml:space="preserve">                                            </w:t>
      </w:r>
      <w:r>
        <w:rPr>
          <w:rFonts w:hint="eastAsia" w:hAnsi="宋体" w:cs="宋体"/>
          <w:bCs/>
          <w:sz w:val="24"/>
          <w:szCs w:val="24"/>
        </w:rPr>
        <w:t>联系电话：</w:t>
      </w:r>
      <w:r>
        <w:rPr>
          <w:rFonts w:hint="eastAsia" w:hAnsi="宋体" w:cs="宋体"/>
          <w:bCs/>
          <w:sz w:val="24"/>
          <w:szCs w:val="24"/>
          <w:u w:val="single"/>
        </w:rPr>
        <w:t xml:space="preserve">                     </w:t>
      </w:r>
      <w:r>
        <w:rPr>
          <w:rFonts w:hint="eastAsia" w:hAnsi="宋体" w:cs="宋体"/>
          <w:bCs/>
          <w:sz w:val="24"/>
          <w:szCs w:val="24"/>
        </w:rPr>
        <w:t xml:space="preserve">                </w:t>
      </w:r>
    </w:p>
    <w:p w14:paraId="4DFB4EA0">
      <w:pPr>
        <w:pStyle w:val="25"/>
        <w:snapToGrid w:val="0"/>
        <w:spacing w:line="440" w:lineRule="exact"/>
        <w:ind w:firstLine="482" w:firstLineChars="200"/>
        <w:rPr>
          <w:rFonts w:hAnsi="宋体" w:cs="宋体"/>
          <w:b/>
          <w:bCs/>
          <w:sz w:val="24"/>
          <w:szCs w:val="24"/>
        </w:rPr>
      </w:pPr>
      <w:r>
        <w:rPr>
          <w:rFonts w:hint="eastAsia" w:hAnsi="宋体" w:cs="宋体"/>
          <w:b/>
          <w:bCs/>
          <w:sz w:val="24"/>
          <w:szCs w:val="24"/>
        </w:rPr>
        <w:t>二、投诉项目基本情况：</w:t>
      </w:r>
    </w:p>
    <w:p w14:paraId="7E54194A">
      <w:pPr>
        <w:pStyle w:val="25"/>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项目的名称：</w:t>
      </w:r>
      <w:r>
        <w:rPr>
          <w:rFonts w:hint="eastAsia" w:hAnsi="宋体" w:cs="宋体"/>
          <w:bCs/>
          <w:sz w:val="24"/>
          <w:szCs w:val="24"/>
          <w:u w:val="single"/>
        </w:rPr>
        <w:t xml:space="preserve">                                                                   </w:t>
      </w:r>
    </w:p>
    <w:p w14:paraId="18CE0B69">
      <w:pPr>
        <w:pStyle w:val="25"/>
        <w:spacing w:line="440" w:lineRule="exact"/>
        <w:ind w:left="25" w:leftChars="12" w:firstLine="472" w:firstLineChars="197"/>
        <w:rPr>
          <w:rFonts w:hAnsi="宋体" w:cs="宋体"/>
          <w:sz w:val="24"/>
          <w:szCs w:val="24"/>
        </w:rPr>
      </w:pPr>
      <w:r>
        <w:rPr>
          <w:rFonts w:hint="eastAsia" w:hAnsi="宋体" w:cs="宋体"/>
          <w:bCs/>
          <w:sz w:val="24"/>
          <w:szCs w:val="24"/>
        </w:rPr>
        <w:t>采购</w:t>
      </w:r>
      <w:r>
        <w:rPr>
          <w:rFonts w:hint="eastAsia" w:hAnsi="宋体" w:cs="宋体"/>
          <w:sz w:val="24"/>
          <w:szCs w:val="24"/>
        </w:rPr>
        <w:t>项目的编号：</w:t>
      </w:r>
      <w:r>
        <w:rPr>
          <w:rFonts w:hint="eastAsia" w:hAnsi="宋体" w:cs="宋体"/>
          <w:bCs/>
          <w:sz w:val="24"/>
          <w:szCs w:val="24"/>
          <w:u w:val="single"/>
        </w:rPr>
        <w:t xml:space="preserve">                                                        </w:t>
      </w:r>
    </w:p>
    <w:p w14:paraId="79100CBC">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采购人名称：</w:t>
      </w:r>
      <w:r>
        <w:rPr>
          <w:rFonts w:hint="eastAsia" w:hAnsi="宋体" w:cs="宋体"/>
          <w:bCs/>
          <w:sz w:val="24"/>
          <w:szCs w:val="24"/>
          <w:u w:val="single"/>
        </w:rPr>
        <w:t xml:space="preserve">                                                                        </w:t>
      </w:r>
    </w:p>
    <w:p w14:paraId="748F6A5B">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代理机构名称：</w:t>
      </w:r>
      <w:r>
        <w:rPr>
          <w:rFonts w:hint="eastAsia" w:hAnsi="宋体" w:cs="宋体"/>
          <w:bCs/>
          <w:sz w:val="24"/>
          <w:szCs w:val="24"/>
          <w:u w:val="single"/>
        </w:rPr>
        <w:t xml:space="preserve">                                                                      </w:t>
      </w:r>
    </w:p>
    <w:p w14:paraId="58CA67FB">
      <w:pPr>
        <w:pStyle w:val="25"/>
        <w:spacing w:line="440" w:lineRule="exact"/>
        <w:ind w:left="25" w:leftChars="12" w:firstLine="472" w:firstLineChars="197"/>
        <w:rPr>
          <w:rFonts w:hAnsi="宋体" w:cs="宋体"/>
          <w:bCs/>
          <w:sz w:val="24"/>
          <w:szCs w:val="24"/>
          <w:u w:val="single"/>
        </w:rPr>
      </w:pPr>
      <w:r>
        <w:rPr>
          <w:rFonts w:hint="eastAsia" w:hAnsi="宋体" w:cs="宋体"/>
          <w:bCs/>
          <w:sz w:val="24"/>
          <w:szCs w:val="24"/>
        </w:rPr>
        <w:t>招标文件公告：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5EAF2E94">
      <w:pPr>
        <w:pStyle w:val="25"/>
        <w:spacing w:line="440" w:lineRule="exact"/>
        <w:ind w:left="25" w:leftChars="12" w:firstLine="472" w:firstLineChars="197"/>
        <w:rPr>
          <w:rFonts w:hAnsi="宋体" w:cs="宋体"/>
          <w:b/>
          <w:sz w:val="24"/>
          <w:szCs w:val="24"/>
        </w:rPr>
      </w:pPr>
      <w:r>
        <w:rPr>
          <w:rFonts w:hint="eastAsia" w:hAnsi="宋体" w:cs="宋体"/>
          <w:bCs/>
          <w:sz w:val="24"/>
          <w:szCs w:val="24"/>
        </w:rPr>
        <w:t>采购结果公告：</w:t>
      </w:r>
      <w:r>
        <w:rPr>
          <w:rFonts w:hint="eastAsia" w:hAnsi="宋体" w:cs="宋体"/>
          <w:bCs/>
          <w:sz w:val="24"/>
          <w:szCs w:val="24"/>
          <w:u w:val="single"/>
        </w:rPr>
        <w:t>是/否</w:t>
      </w:r>
      <w:r>
        <w:rPr>
          <w:rFonts w:hint="eastAsia" w:hAnsi="宋体" w:cs="宋体"/>
          <w:bCs/>
          <w:sz w:val="24"/>
          <w:szCs w:val="24"/>
        </w:rPr>
        <w:t>公告期限：</w:t>
      </w:r>
      <w:r>
        <w:rPr>
          <w:rFonts w:hint="eastAsia" w:hAnsi="宋体" w:cs="宋体"/>
          <w:bCs/>
          <w:sz w:val="24"/>
          <w:szCs w:val="24"/>
          <w:u w:val="single"/>
        </w:rPr>
        <w:t xml:space="preserve">                                                       </w:t>
      </w:r>
    </w:p>
    <w:p w14:paraId="78B265E0">
      <w:pPr>
        <w:pStyle w:val="25"/>
        <w:spacing w:line="440" w:lineRule="exact"/>
        <w:ind w:left="25" w:leftChars="12" w:firstLine="472" w:firstLineChars="196"/>
        <w:rPr>
          <w:rFonts w:hAnsi="宋体" w:cs="宋体"/>
          <w:b/>
          <w:sz w:val="24"/>
          <w:szCs w:val="24"/>
        </w:rPr>
      </w:pPr>
      <w:r>
        <w:rPr>
          <w:rFonts w:hint="eastAsia" w:hAnsi="宋体" w:cs="宋体"/>
          <w:b/>
          <w:sz w:val="24"/>
          <w:szCs w:val="24"/>
        </w:rPr>
        <w:t>三、质疑基本情况</w:t>
      </w:r>
    </w:p>
    <w:p w14:paraId="410654AC">
      <w:pPr>
        <w:pStyle w:val="25"/>
        <w:spacing w:line="440" w:lineRule="exact"/>
        <w:ind w:left="25" w:leftChars="12" w:firstLine="480" w:firstLineChars="200"/>
        <w:rPr>
          <w:rFonts w:hAnsi="宋体" w:cs="宋体"/>
          <w:bCs/>
          <w:sz w:val="24"/>
          <w:szCs w:val="24"/>
          <w:u w:val="single"/>
        </w:rPr>
      </w:pPr>
      <w:r>
        <w:rPr>
          <w:rFonts w:hint="eastAsia" w:hAnsi="宋体" w:cs="宋体"/>
          <w:sz w:val="24"/>
          <w:szCs w:val="24"/>
        </w:rPr>
        <w:t>投诉人于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日，向</w:t>
      </w:r>
      <w:r>
        <w:rPr>
          <w:rFonts w:hint="eastAsia" w:hAnsi="宋体" w:cs="宋体"/>
          <w:sz w:val="24"/>
          <w:szCs w:val="24"/>
          <w:u w:val="single"/>
        </w:rPr>
        <w:t xml:space="preserve">                                </w:t>
      </w:r>
      <w:r>
        <w:rPr>
          <w:rFonts w:hint="eastAsia" w:hAnsi="宋体" w:cs="宋体"/>
          <w:sz w:val="24"/>
          <w:szCs w:val="24"/>
        </w:rPr>
        <w:t>提出质疑，质疑事项为：</w:t>
      </w:r>
      <w:r>
        <w:rPr>
          <w:rFonts w:hint="eastAsia" w:hAnsi="宋体" w:cs="宋体"/>
          <w:bCs/>
          <w:sz w:val="24"/>
          <w:szCs w:val="24"/>
          <w:u w:val="single"/>
        </w:rPr>
        <w:t xml:space="preserve">                                                                                      </w:t>
      </w:r>
    </w:p>
    <w:p w14:paraId="05990273">
      <w:pPr>
        <w:pStyle w:val="25"/>
        <w:spacing w:line="440" w:lineRule="exact"/>
        <w:rPr>
          <w:rFonts w:hAnsi="宋体" w:cs="宋体"/>
          <w:bCs/>
          <w:sz w:val="24"/>
          <w:szCs w:val="24"/>
          <w:u w:val="single"/>
        </w:rPr>
      </w:pPr>
      <w:r>
        <w:rPr>
          <w:rFonts w:hint="eastAsia" w:hAnsi="宋体" w:cs="宋体"/>
          <w:bCs/>
          <w:sz w:val="24"/>
          <w:szCs w:val="24"/>
          <w:u w:val="single"/>
        </w:rPr>
        <w:t xml:space="preserve">                                                                                      </w:t>
      </w:r>
    </w:p>
    <w:p w14:paraId="55B8DC80">
      <w:pPr>
        <w:pStyle w:val="25"/>
        <w:spacing w:line="440" w:lineRule="exact"/>
        <w:ind w:firstLine="480" w:firstLineChars="200"/>
        <w:rPr>
          <w:rFonts w:hAnsi="宋体" w:cs="宋体"/>
          <w:sz w:val="24"/>
          <w:szCs w:val="24"/>
        </w:rPr>
      </w:pPr>
      <w:r>
        <w:rPr>
          <w:rFonts w:hint="eastAsia" w:hAnsi="宋体" w:cs="宋体"/>
          <w:bCs/>
          <w:sz w:val="24"/>
          <w:szCs w:val="24"/>
          <w:u w:val="single"/>
        </w:rPr>
        <w:t>采购人/代理机构</w:t>
      </w:r>
      <w:r>
        <w:rPr>
          <w:rFonts w:hint="eastAsia" w:hAnsi="宋体" w:cs="宋体"/>
          <w:bCs/>
          <w:sz w:val="24"/>
          <w:szCs w:val="24"/>
        </w:rPr>
        <w:t>于</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r>
        <w:rPr>
          <w:rFonts w:hint="eastAsia" w:hAnsi="宋体" w:cs="宋体"/>
          <w:bCs/>
          <w:sz w:val="24"/>
          <w:szCs w:val="24"/>
        </w:rPr>
        <w:t xml:space="preserve">就质疑事项作出了答复/没有在法定期限内作出答复。                                                                                             </w:t>
      </w:r>
    </w:p>
    <w:p w14:paraId="1459F197">
      <w:pPr>
        <w:pStyle w:val="25"/>
        <w:spacing w:line="440" w:lineRule="exact"/>
        <w:ind w:left="25" w:leftChars="12" w:firstLine="472" w:firstLineChars="196"/>
        <w:rPr>
          <w:rFonts w:hAnsi="宋体" w:cs="宋体"/>
          <w:b/>
          <w:sz w:val="24"/>
          <w:szCs w:val="24"/>
        </w:rPr>
      </w:pPr>
      <w:r>
        <w:rPr>
          <w:rFonts w:hint="eastAsia" w:hAnsi="宋体" w:cs="宋体"/>
          <w:b/>
          <w:sz w:val="24"/>
          <w:szCs w:val="24"/>
        </w:rPr>
        <w:t>四、投诉事项具体内容</w:t>
      </w:r>
    </w:p>
    <w:p w14:paraId="0326085D">
      <w:pPr>
        <w:pStyle w:val="25"/>
        <w:spacing w:line="440" w:lineRule="exact"/>
        <w:ind w:left="25" w:leftChars="12" w:firstLine="472" w:firstLineChars="197"/>
        <w:rPr>
          <w:rFonts w:hAnsi="宋体" w:cs="宋体"/>
          <w:bCs/>
          <w:sz w:val="24"/>
          <w:szCs w:val="24"/>
          <w:u w:val="single"/>
        </w:rPr>
      </w:pPr>
      <w:r>
        <w:rPr>
          <w:rFonts w:hint="eastAsia" w:hAnsi="宋体" w:cs="宋体"/>
          <w:sz w:val="24"/>
          <w:szCs w:val="24"/>
        </w:rPr>
        <w:t>投诉事项1：</w:t>
      </w:r>
      <w:r>
        <w:rPr>
          <w:rFonts w:hint="eastAsia" w:hAnsi="宋体" w:cs="宋体"/>
          <w:bCs/>
          <w:sz w:val="24"/>
          <w:szCs w:val="24"/>
          <w:u w:val="single"/>
        </w:rPr>
        <w:t xml:space="preserve">                                                                           </w:t>
      </w:r>
    </w:p>
    <w:p w14:paraId="4AA62D5F">
      <w:pPr>
        <w:pStyle w:val="25"/>
        <w:spacing w:line="440" w:lineRule="exact"/>
        <w:ind w:firstLine="480" w:firstLineChars="200"/>
        <w:rPr>
          <w:rFonts w:hAnsi="宋体" w:cs="宋体"/>
          <w:bCs/>
          <w:sz w:val="24"/>
          <w:szCs w:val="24"/>
          <w:u w:val="single"/>
        </w:rPr>
      </w:pPr>
      <w:r>
        <w:rPr>
          <w:rFonts w:hint="eastAsia" w:hAnsi="宋体" w:cs="宋体"/>
          <w:bCs/>
          <w:sz w:val="24"/>
          <w:szCs w:val="24"/>
        </w:rPr>
        <w:t>事实依据：</w:t>
      </w:r>
      <w:r>
        <w:rPr>
          <w:rFonts w:hint="eastAsia" w:hAnsi="宋体" w:cs="宋体"/>
          <w:sz w:val="24"/>
          <w:szCs w:val="24"/>
        </w:rPr>
        <w:t xml:space="preserve"> </w:t>
      </w:r>
      <w:r>
        <w:rPr>
          <w:rFonts w:hint="eastAsia" w:hAnsi="宋体" w:cs="宋体"/>
          <w:bCs/>
          <w:sz w:val="24"/>
          <w:szCs w:val="24"/>
          <w:u w:val="single"/>
        </w:rPr>
        <w:t xml:space="preserve">                                                                                      </w:t>
      </w:r>
    </w:p>
    <w:p w14:paraId="5CDBAA18">
      <w:pPr>
        <w:pStyle w:val="25"/>
        <w:spacing w:line="440" w:lineRule="exact"/>
        <w:ind w:left="25" w:leftChars="12" w:firstLine="472" w:firstLineChars="197"/>
        <w:rPr>
          <w:rFonts w:hAnsi="宋体" w:cs="宋体"/>
          <w:sz w:val="24"/>
          <w:szCs w:val="24"/>
        </w:rPr>
      </w:pPr>
      <w:r>
        <w:rPr>
          <w:rFonts w:hint="eastAsia" w:hAnsi="宋体" w:cs="宋体"/>
          <w:bCs/>
          <w:sz w:val="24"/>
          <w:szCs w:val="24"/>
          <w:u w:val="single"/>
        </w:rPr>
        <w:t xml:space="preserve">                                                                                        </w:t>
      </w:r>
    </w:p>
    <w:p w14:paraId="20F70C37">
      <w:pPr>
        <w:pStyle w:val="25"/>
        <w:spacing w:line="440" w:lineRule="exact"/>
        <w:ind w:firstLine="480" w:firstLineChars="200"/>
        <w:rPr>
          <w:rFonts w:hAnsi="宋体" w:cs="宋体"/>
          <w:bCs/>
          <w:sz w:val="24"/>
          <w:szCs w:val="24"/>
          <w:u w:val="single"/>
        </w:rPr>
      </w:pPr>
      <w:r>
        <w:rPr>
          <w:rFonts w:hint="eastAsia" w:hAnsi="宋体" w:cs="宋体"/>
          <w:bCs/>
          <w:sz w:val="24"/>
          <w:szCs w:val="24"/>
        </w:rPr>
        <w:t>法律依据：</w:t>
      </w:r>
      <w:r>
        <w:rPr>
          <w:rFonts w:hint="eastAsia" w:hAnsi="宋体" w:cs="宋体"/>
          <w:sz w:val="24"/>
          <w:szCs w:val="24"/>
        </w:rPr>
        <w:t xml:space="preserve"> </w:t>
      </w:r>
      <w:r>
        <w:rPr>
          <w:rFonts w:hint="eastAsia" w:hAnsi="宋体" w:cs="宋体"/>
          <w:bCs/>
          <w:sz w:val="24"/>
          <w:szCs w:val="24"/>
          <w:u w:val="single"/>
        </w:rPr>
        <w:t xml:space="preserve">                                                                                      </w:t>
      </w:r>
    </w:p>
    <w:p w14:paraId="1E959EE5">
      <w:pPr>
        <w:pStyle w:val="25"/>
        <w:spacing w:line="440" w:lineRule="exact"/>
        <w:ind w:left="25" w:leftChars="12" w:firstLine="352" w:firstLineChars="147"/>
        <w:rPr>
          <w:rFonts w:hAnsi="宋体" w:cs="宋体"/>
          <w:bCs/>
          <w:sz w:val="24"/>
          <w:szCs w:val="24"/>
          <w:u w:val="single"/>
        </w:rPr>
      </w:pPr>
      <w:r>
        <w:rPr>
          <w:rFonts w:hint="eastAsia" w:hAnsi="宋体" w:cs="宋体"/>
          <w:bCs/>
          <w:sz w:val="24"/>
          <w:szCs w:val="24"/>
        </w:rPr>
        <w:t xml:space="preserve"> </w:t>
      </w:r>
      <w:r>
        <w:rPr>
          <w:rFonts w:hint="eastAsia" w:hAnsi="宋体" w:cs="宋体"/>
          <w:bCs/>
          <w:sz w:val="24"/>
          <w:szCs w:val="24"/>
          <w:u w:val="single"/>
        </w:rPr>
        <w:t xml:space="preserve">                                                                                        </w:t>
      </w:r>
    </w:p>
    <w:p w14:paraId="043C276F">
      <w:pPr>
        <w:pStyle w:val="25"/>
        <w:spacing w:line="440" w:lineRule="exact"/>
        <w:ind w:left="25" w:leftChars="12" w:firstLine="472" w:firstLineChars="197"/>
        <w:rPr>
          <w:rFonts w:hAnsi="宋体" w:cs="宋体"/>
          <w:bCs/>
          <w:sz w:val="24"/>
          <w:szCs w:val="24"/>
        </w:rPr>
      </w:pPr>
      <w:r>
        <w:rPr>
          <w:rFonts w:hint="eastAsia" w:hAnsi="宋体" w:cs="宋体"/>
          <w:sz w:val="24"/>
          <w:szCs w:val="24"/>
        </w:rPr>
        <w:t xml:space="preserve">投诉事项2  </w:t>
      </w:r>
      <w:r>
        <w:rPr>
          <w:rFonts w:hint="eastAsia" w:hAnsi="宋体" w:cs="宋体"/>
          <w:bCs/>
          <w:sz w:val="24"/>
          <w:szCs w:val="24"/>
        </w:rPr>
        <w:t xml:space="preserve">   </w:t>
      </w:r>
    </w:p>
    <w:p w14:paraId="5EA0DC92">
      <w:pPr>
        <w:pStyle w:val="25"/>
        <w:spacing w:line="440" w:lineRule="exact"/>
        <w:ind w:left="25" w:leftChars="12" w:firstLine="472" w:firstLineChars="197"/>
        <w:rPr>
          <w:rFonts w:hAnsi="宋体" w:cs="宋体"/>
          <w:bCs/>
          <w:sz w:val="24"/>
          <w:szCs w:val="24"/>
        </w:rPr>
      </w:pPr>
      <w:r>
        <w:rPr>
          <w:rFonts w:hint="eastAsia" w:hAnsi="宋体" w:cs="宋体"/>
          <w:bCs/>
          <w:sz w:val="24"/>
          <w:szCs w:val="24"/>
        </w:rPr>
        <w:t>……</w:t>
      </w:r>
    </w:p>
    <w:p w14:paraId="3D5CB0C3">
      <w:pPr>
        <w:pStyle w:val="25"/>
        <w:spacing w:line="440" w:lineRule="exact"/>
        <w:ind w:left="25" w:leftChars="12" w:firstLine="472" w:firstLineChars="196"/>
        <w:rPr>
          <w:rFonts w:hAnsi="宋体" w:cs="宋体"/>
          <w:b/>
          <w:sz w:val="24"/>
          <w:szCs w:val="24"/>
        </w:rPr>
      </w:pPr>
      <w:r>
        <w:rPr>
          <w:rFonts w:hint="eastAsia" w:hAnsi="宋体" w:cs="宋体"/>
          <w:b/>
          <w:sz w:val="24"/>
          <w:szCs w:val="24"/>
        </w:rPr>
        <w:t>五、与投诉事项相关的投诉请求：</w:t>
      </w:r>
    </w:p>
    <w:p w14:paraId="35AE79EA">
      <w:pPr>
        <w:pStyle w:val="25"/>
        <w:spacing w:line="440" w:lineRule="exact"/>
        <w:ind w:left="25" w:leftChars="12" w:firstLine="472" w:firstLineChars="197"/>
        <w:rPr>
          <w:rFonts w:hAnsi="宋体" w:cs="宋体"/>
          <w:sz w:val="24"/>
          <w:szCs w:val="24"/>
        </w:rPr>
      </w:pPr>
      <w:r>
        <w:rPr>
          <w:rFonts w:hint="eastAsia" w:hAnsi="宋体" w:cs="宋体"/>
          <w:sz w:val="24"/>
          <w:szCs w:val="24"/>
        </w:rPr>
        <w:t>请求：</w:t>
      </w:r>
      <w:r>
        <w:rPr>
          <w:rFonts w:hint="eastAsia" w:hAnsi="宋体" w:cs="宋体"/>
          <w:bCs/>
          <w:sz w:val="24"/>
          <w:szCs w:val="24"/>
          <w:u w:val="single"/>
        </w:rPr>
        <w:t xml:space="preserve">                                                                                 </w:t>
      </w:r>
    </w:p>
    <w:p w14:paraId="5291227F">
      <w:pPr>
        <w:pStyle w:val="25"/>
        <w:spacing w:line="440" w:lineRule="exact"/>
        <w:ind w:left="25" w:leftChars="12" w:firstLine="352" w:firstLineChars="147"/>
        <w:rPr>
          <w:rFonts w:hAnsi="宋体" w:cs="宋体"/>
          <w:sz w:val="24"/>
          <w:szCs w:val="24"/>
        </w:rPr>
      </w:pPr>
    </w:p>
    <w:p w14:paraId="20CCE768">
      <w:pPr>
        <w:pStyle w:val="25"/>
        <w:spacing w:line="360" w:lineRule="auto"/>
        <w:ind w:left="25" w:leftChars="12" w:firstLine="4792" w:firstLineChars="1997"/>
        <w:rPr>
          <w:rFonts w:hAnsi="宋体" w:cs="宋体"/>
          <w:sz w:val="24"/>
          <w:szCs w:val="24"/>
        </w:rPr>
      </w:pPr>
      <w:r>
        <w:rPr>
          <w:rFonts w:hint="eastAsia" w:hAnsi="宋体" w:cs="宋体"/>
          <w:sz w:val="24"/>
          <w:szCs w:val="24"/>
        </w:rPr>
        <w:t>签 字（签章）：</w:t>
      </w:r>
      <w:r>
        <w:rPr>
          <w:rFonts w:hint="eastAsia" w:hAnsi="宋体" w:cs="宋体"/>
          <w:sz w:val="24"/>
          <w:szCs w:val="24"/>
          <w:u w:val="single"/>
        </w:rPr>
        <w:t xml:space="preserve"> </w:t>
      </w:r>
      <w:r>
        <w:rPr>
          <w:rFonts w:hAnsi="宋体" w:cs="宋体"/>
          <w:sz w:val="24"/>
          <w:szCs w:val="24"/>
          <w:u w:val="single"/>
        </w:rPr>
        <w:t xml:space="preserve">          </w:t>
      </w:r>
      <w:r>
        <w:rPr>
          <w:rFonts w:hint="eastAsia" w:hAnsi="宋体" w:cs="宋体"/>
          <w:sz w:val="24"/>
          <w:szCs w:val="24"/>
        </w:rPr>
        <w:t xml:space="preserve">                                 </w:t>
      </w:r>
    </w:p>
    <w:p w14:paraId="37078AA2">
      <w:pPr>
        <w:pStyle w:val="25"/>
        <w:spacing w:line="360" w:lineRule="auto"/>
        <w:ind w:left="25" w:leftChars="12" w:firstLine="4792" w:firstLineChars="1997"/>
        <w:rPr>
          <w:rFonts w:hAnsi="宋体" w:cs="宋体"/>
          <w:sz w:val="24"/>
          <w:szCs w:val="24"/>
          <w:u w:val="single"/>
        </w:rPr>
      </w:pPr>
      <w:r>
        <w:rPr>
          <w:rFonts w:hint="eastAsia" w:hAnsi="宋体" w:cs="宋体"/>
          <w:sz w:val="24"/>
          <w:szCs w:val="24"/>
        </w:rPr>
        <w:t>公 章：</w:t>
      </w:r>
      <w:r>
        <w:rPr>
          <w:rFonts w:hint="eastAsia" w:hAnsi="宋体" w:cs="宋体"/>
          <w:sz w:val="24"/>
          <w:szCs w:val="24"/>
          <w:u w:val="single"/>
        </w:rPr>
        <w:t xml:space="preserve"> </w:t>
      </w:r>
      <w:r>
        <w:rPr>
          <w:rFonts w:hAnsi="宋体" w:cs="宋体"/>
          <w:sz w:val="24"/>
          <w:szCs w:val="24"/>
          <w:u w:val="single"/>
        </w:rPr>
        <w:t xml:space="preserve">               </w:t>
      </w:r>
    </w:p>
    <w:p w14:paraId="7D0E17A7">
      <w:pPr>
        <w:spacing w:line="360" w:lineRule="auto"/>
        <w:ind w:firstLine="4800" w:firstLineChars="2000"/>
        <w:contextualSpacing/>
        <w:rPr>
          <w:rFonts w:ascii="宋体" w:hAnsi="宋体" w:cs="宋体"/>
          <w:sz w:val="24"/>
          <w:szCs w:val="20"/>
        </w:rPr>
      </w:pPr>
      <w:r>
        <w:rPr>
          <w:rFonts w:hint="eastAsia" w:hAnsi="宋体" w:cs="宋体"/>
          <w:sz w:val="24"/>
        </w:rPr>
        <w:t>日 期：</w:t>
      </w:r>
      <w:r>
        <w:rPr>
          <w:rFonts w:hint="eastAsia" w:ascii="黑体" w:hAnsi="黑体" w:eastAsia="黑体" w:cs="宋体"/>
          <w:b/>
          <w:spacing w:val="20"/>
          <w:sz w:val="24"/>
          <w:u w:val="single"/>
        </w:rPr>
        <w:t xml:space="preserve"> </w:t>
      </w:r>
      <w:r>
        <w:rPr>
          <w:rFonts w:ascii="黑体" w:hAnsi="黑体" w:eastAsia="黑体" w:cs="宋体"/>
          <w:b/>
          <w:spacing w:val="20"/>
          <w:sz w:val="24"/>
          <w:u w:val="single"/>
        </w:rPr>
        <w:t xml:space="preserve">  </w:t>
      </w:r>
      <w:r>
        <w:rPr>
          <w:rFonts w:hint="eastAsia" w:ascii="黑体" w:hAnsi="黑体" w:eastAsia="黑体" w:cs="宋体"/>
          <w:b/>
          <w:spacing w:val="20"/>
          <w:sz w:val="24"/>
          <w:u w:val="single"/>
        </w:rPr>
        <w:t xml:space="preserve">  </w:t>
      </w:r>
      <w:r>
        <w:rPr>
          <w:rFonts w:hint="eastAsia" w:ascii="黑体" w:hAnsi="黑体" w:eastAsia="黑体" w:cs="宋体"/>
          <w:spacing w:val="20"/>
          <w:sz w:val="24"/>
        </w:rPr>
        <w:t>年</w:t>
      </w:r>
      <w:r>
        <w:rPr>
          <w:rFonts w:ascii="黑体" w:hAnsi="黑体" w:eastAsia="黑体" w:cs="宋体"/>
          <w:spacing w:val="20"/>
          <w:sz w:val="24"/>
          <w:u w:val="single"/>
        </w:rPr>
        <w:t xml:space="preserve">  </w:t>
      </w:r>
      <w:r>
        <w:rPr>
          <w:rFonts w:hint="eastAsia" w:ascii="黑体" w:hAnsi="黑体" w:eastAsia="黑体" w:cs="宋体"/>
          <w:spacing w:val="20"/>
          <w:sz w:val="24"/>
        </w:rPr>
        <w:t>月</w:t>
      </w:r>
      <w:r>
        <w:rPr>
          <w:rFonts w:ascii="黑体" w:hAnsi="黑体" w:eastAsia="黑体" w:cs="宋体"/>
          <w:spacing w:val="20"/>
          <w:sz w:val="24"/>
          <w:u w:val="single"/>
        </w:rPr>
        <w:t xml:space="preserve">  </w:t>
      </w:r>
      <w:r>
        <w:rPr>
          <w:rFonts w:hint="eastAsia" w:cs="宋体" w:asciiTheme="minorEastAsia" w:hAnsiTheme="minorEastAsia" w:eastAsiaTheme="minorEastAsia"/>
          <w:spacing w:val="20"/>
          <w:sz w:val="24"/>
        </w:rPr>
        <w:t>日</w:t>
      </w:r>
    </w:p>
    <w:p w14:paraId="33BBF07C">
      <w:pPr>
        <w:pStyle w:val="25"/>
        <w:spacing w:line="440" w:lineRule="exact"/>
        <w:ind w:left="25" w:leftChars="12" w:firstLine="472" w:firstLineChars="197"/>
        <w:rPr>
          <w:rFonts w:hAnsi="宋体" w:cs="宋体"/>
          <w:sz w:val="24"/>
          <w:szCs w:val="24"/>
        </w:rPr>
      </w:pPr>
      <w:r>
        <w:rPr>
          <w:rFonts w:hint="eastAsia" w:hAnsi="宋体" w:cs="宋体"/>
          <w:bCs/>
          <w:sz w:val="24"/>
          <w:szCs w:val="24"/>
        </w:rPr>
        <w:t xml:space="preserve">                                                                              </w:t>
      </w:r>
    </w:p>
    <w:p w14:paraId="69E510AD">
      <w:pPr>
        <w:pStyle w:val="25"/>
        <w:snapToGrid w:val="0"/>
        <w:spacing w:line="440" w:lineRule="exact"/>
        <w:rPr>
          <w:rFonts w:ascii="楷体" w:hAnsi="楷体" w:eastAsia="楷体" w:cs="宋体"/>
          <w:b/>
          <w:sz w:val="24"/>
          <w:szCs w:val="24"/>
        </w:rPr>
      </w:pPr>
      <w:r>
        <w:rPr>
          <w:rFonts w:hint="eastAsia" w:ascii="楷体" w:hAnsi="楷体" w:eastAsia="楷体" w:cs="宋体"/>
          <w:b/>
          <w:sz w:val="24"/>
          <w:szCs w:val="24"/>
        </w:rPr>
        <w:t>说明：</w:t>
      </w:r>
    </w:p>
    <w:p w14:paraId="68CA2B54">
      <w:pPr>
        <w:pStyle w:val="25"/>
        <w:spacing w:line="440" w:lineRule="exact"/>
        <w:ind w:left="25" w:leftChars="12" w:firstLine="354" w:firstLineChars="147"/>
        <w:rPr>
          <w:rFonts w:ascii="楷体" w:hAnsi="楷体" w:eastAsia="楷体" w:cs="宋体"/>
          <w:b/>
          <w:bCs/>
          <w:sz w:val="24"/>
          <w:szCs w:val="24"/>
        </w:rPr>
      </w:pPr>
      <w:r>
        <w:rPr>
          <w:rFonts w:ascii="楷体" w:hAnsi="楷体" w:eastAsia="楷体" w:cs="宋体"/>
          <w:b/>
          <w:sz w:val="24"/>
          <w:szCs w:val="24"/>
        </w:rPr>
        <w:t>1.投诉人提起投诉时，应当提交投诉书和必要的证明材料，并按照被投诉人和与投诉事项有关的供应商数量提供投诉书副本</w:t>
      </w:r>
      <w:r>
        <w:rPr>
          <w:rFonts w:hint="eastAsia" w:ascii="楷体" w:hAnsi="楷体" w:eastAsia="楷体" w:cs="宋体"/>
          <w:b/>
          <w:bCs/>
          <w:sz w:val="24"/>
          <w:szCs w:val="24"/>
        </w:rPr>
        <w:t>。</w:t>
      </w:r>
    </w:p>
    <w:p w14:paraId="3994DCFC">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017DFCF2">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3.投诉书应简要列明质疑事项，质疑函、质疑答复等作为附件材料提供。</w:t>
      </w:r>
    </w:p>
    <w:p w14:paraId="6A9D9383">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4.投诉书的投诉事项应具体、明确，并有必要的事实依据和法律依据。</w:t>
      </w:r>
    </w:p>
    <w:p w14:paraId="56FC93DE">
      <w:pPr>
        <w:pStyle w:val="25"/>
        <w:spacing w:line="440" w:lineRule="exact"/>
        <w:ind w:left="25" w:leftChars="12" w:firstLine="354" w:firstLineChars="147"/>
        <w:rPr>
          <w:rFonts w:ascii="楷体" w:hAnsi="楷体" w:eastAsia="楷体" w:cs="宋体"/>
          <w:b/>
          <w:sz w:val="24"/>
          <w:szCs w:val="24"/>
        </w:rPr>
      </w:pPr>
      <w:r>
        <w:rPr>
          <w:rFonts w:ascii="楷体" w:hAnsi="楷体" w:eastAsia="楷体" w:cs="宋体"/>
          <w:b/>
          <w:sz w:val="24"/>
          <w:szCs w:val="24"/>
        </w:rPr>
        <w:t>5.投诉书的投诉请求应与投诉事项相关。</w:t>
      </w:r>
    </w:p>
    <w:p w14:paraId="636C8CF8">
      <w:pPr>
        <w:pStyle w:val="25"/>
        <w:spacing w:line="440" w:lineRule="exact"/>
        <w:ind w:left="25" w:leftChars="12" w:firstLine="354" w:firstLineChars="147"/>
        <w:rPr>
          <w:rFonts w:ascii="楷体" w:hAnsi="楷体" w:eastAsia="楷体" w:cs="宋体"/>
          <w:b/>
        </w:rPr>
      </w:pPr>
      <w:r>
        <w:rPr>
          <w:rFonts w:ascii="楷体" w:hAnsi="楷体" w:eastAsia="楷体" w:cs="宋体"/>
          <w:b/>
          <w:sz w:val="24"/>
          <w:szCs w:val="24"/>
        </w:rPr>
        <w:t>6.投诉人为法人或者其他组织的，投诉书应由法定代表人、主要负责人，或者其授权代表签字或者盖章，并加盖公章。</w:t>
      </w:r>
    </w:p>
    <w:sectPr>
      <w:footerReference r:id="rId12" w:type="first"/>
      <w:headerReference r:id="rId9" w:type="default"/>
      <w:footerReference r:id="rId10" w:type="default"/>
      <w:footerReference r:id="rId11" w:type="even"/>
      <w:pgSz w:w="11906" w:h="16838"/>
      <w:pgMar w:top="1417" w:right="1417" w:bottom="1417" w:left="1417" w:header="851" w:footer="567"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C676978-A426-4F8E-9B02-627C2BAB50DC}"/>
  </w:font>
  <w:font w:name="Arial">
    <w:panose1 w:val="020B0604020202020204"/>
    <w:charset w:val="01"/>
    <w:family w:val="swiss"/>
    <w:pitch w:val="default"/>
    <w:sig w:usb0="E0002EFF" w:usb1="C000785B" w:usb2="00000009" w:usb3="00000000" w:csb0="400001FF" w:csb1="FFFF0000"/>
    <w:embedRegular r:id="rId2" w:fontKey="{2E7C625F-1567-43C4-B72D-5174619A1860}"/>
  </w:font>
  <w:font w:name="黑体">
    <w:panose1 w:val="02010609060101010101"/>
    <w:charset w:val="86"/>
    <w:family w:val="auto"/>
    <w:pitch w:val="default"/>
    <w:sig w:usb0="800002BF" w:usb1="38CF7CFA" w:usb2="00000016" w:usb3="00000000" w:csb0="00040001" w:csb1="00000000"/>
    <w:embedRegular r:id="rId3" w:fontKey="{4943049C-15CD-42AC-89B6-D6BD5F9731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4" w:fontKey="{E0110529-8C14-4D89-86D1-8980D2372E64}"/>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embedRegular r:id="rId5" w:fontKey="{0EA7BDE5-9EF3-42D8-82B1-89EA1D024189}"/>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entury">
    <w:altName w:val="Times New Roman"/>
    <w:panose1 w:val="020406040505050203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swiss"/>
    <w:pitch w:val="default"/>
    <w:sig w:usb0="80000287" w:usb1="2ACF3C50" w:usb2="00000016" w:usb3="00000000" w:csb0="0004001F" w:csb1="00000000"/>
    <w:embedRegular r:id="rId6" w:fontKey="{A1F0FA08-73C9-4E8D-9159-98ACBF6557DC}"/>
  </w:font>
  <w:font w:name="方正小标宋简体">
    <w:panose1 w:val="02000000000000000000"/>
    <w:charset w:val="86"/>
    <w:family w:val="auto"/>
    <w:pitch w:val="default"/>
    <w:sig w:usb0="00000001" w:usb1="08000000" w:usb2="00000000" w:usb3="00000000" w:csb0="00040000" w:csb1="00000000"/>
    <w:embedRegular r:id="rId7" w:fontKey="{00D6886C-F202-45A9-9137-72D8CEE76FB5}"/>
  </w:font>
  <w:font w:name="Wingdings 2">
    <w:panose1 w:val="05020102010507070707"/>
    <w:charset w:val="02"/>
    <w:family w:val="roman"/>
    <w:pitch w:val="default"/>
    <w:sig w:usb0="00000000" w:usb1="00000000" w:usb2="00000000" w:usb3="00000000" w:csb0="80000000" w:csb1="00000000"/>
    <w:embedRegular r:id="rId8" w:fontKey="{A24280C3-C731-4ACA-A0D3-69B0F5092C65}"/>
  </w:font>
  <w:font w:name="楷体">
    <w:panose1 w:val="02010609060101010101"/>
    <w:charset w:val="86"/>
    <w:family w:val="modern"/>
    <w:pitch w:val="default"/>
    <w:sig w:usb0="800002BF" w:usb1="38CF7CFA" w:usb2="00000016" w:usb3="00000000" w:csb0="00040001" w:csb1="00000000"/>
    <w:embedRegular r:id="rId9" w:fontKey="{5C541F51-4FDC-4596-B2B1-A716C05BBC63}"/>
  </w:font>
  <w:font w:name="仿宋">
    <w:panose1 w:val="02010609060101010101"/>
    <w:charset w:val="86"/>
    <w:family w:val="modern"/>
    <w:pitch w:val="default"/>
    <w:sig w:usb0="800002BF" w:usb1="38CF7CFA" w:usb2="00000016" w:usb3="00000000" w:csb0="00040001" w:csb1="00000000"/>
    <w:embedRegular r:id="rId10" w:fontKey="{692F1713-8530-411F-BA80-284C32AAE7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41B3">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1F62A">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0A1F62A">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9A575">
    <w:pPr>
      <w:pStyle w:val="3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C708DA">
                          <w:pPr>
                            <w:pStyle w:val="3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6C708DA">
                    <w:pPr>
                      <w:pStyle w:val="3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21F8A">
    <w:pPr>
      <w:pStyle w:val="31"/>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1C04E">
                          <w:pPr>
                            <w:pStyle w:val="31"/>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05E1C04E">
                    <w:pPr>
                      <w:pStyle w:val="31"/>
                    </w:pPr>
                    <w:r>
                      <w:fldChar w:fldCharType="begin"/>
                    </w:r>
                    <w:r>
                      <w:instrText xml:space="preserve"> PAGE  \* MERGEFORMAT </w:instrText>
                    </w:r>
                    <w:r>
                      <w:fldChar w:fldCharType="separate"/>
                    </w:r>
                    <w:r>
                      <w:t>91</w:t>
                    </w:r>
                    <w:r>
                      <w:fldChar w:fldCharType="end"/>
                    </w:r>
                  </w:p>
                </w:txbxContent>
              </v:textbox>
            </v:shape>
          </w:pict>
        </mc:Fallback>
      </mc:AlternateContent>
    </w:r>
  </w:p>
  <w:p w14:paraId="0A5CEA9E">
    <w:pPr>
      <w:pStyle w:val="3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C4EA">
    <w:pPr>
      <w:pStyle w:val="31"/>
      <w:framePr w:wrap="around" w:vAnchor="text" w:hAnchor="margin" w:xAlign="center" w:y="1"/>
      <w:rPr>
        <w:rStyle w:val="52"/>
      </w:rPr>
    </w:pPr>
    <w:r>
      <w:fldChar w:fldCharType="begin"/>
    </w:r>
    <w:r>
      <w:rPr>
        <w:rStyle w:val="52"/>
      </w:rPr>
      <w:instrText xml:space="preserve">PAGE  </w:instrText>
    </w:r>
    <w:r>
      <w:fldChar w:fldCharType="end"/>
    </w:r>
  </w:p>
  <w:p w14:paraId="23DF3822">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D25FA">
    <w:pPr>
      <w:pStyle w:val="31"/>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7EBEE">
                          <w:pPr>
                            <w:pStyle w:val="31"/>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E97EBEE">
                    <w:pPr>
                      <w:pStyle w:val="31"/>
                    </w:pPr>
                    <w:r>
                      <w:fldChar w:fldCharType="begin"/>
                    </w:r>
                    <w:r>
                      <w:instrText xml:space="preserve"> PAGE  \* MERGEFORMAT </w:instrText>
                    </w:r>
                    <w:r>
                      <w:fldChar w:fldCharType="separate"/>
                    </w:r>
                    <w:r>
                      <w:t>90</w:t>
                    </w:r>
                    <w:r>
                      <w:fldChar w:fldCharType="end"/>
                    </w:r>
                  </w:p>
                </w:txbxContent>
              </v:textbox>
            </v:shape>
          </w:pict>
        </mc:Fallback>
      </mc:AlternateContent>
    </w:r>
  </w:p>
  <w:p w14:paraId="6CB31699">
    <w:pPr>
      <w:pStyle w:val="31"/>
      <w:ind w:right="36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B9487">
    <w:pPr>
      <w:pStyle w:val="3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D33B7">
                          <w:pPr>
                            <w:pStyle w:val="31"/>
                            <w:jc w:val="center"/>
                          </w:pPr>
                          <w:r>
                            <w:fldChar w:fldCharType="begin"/>
                          </w:r>
                          <w:r>
                            <w:instrText xml:space="preserve"> PAGE   \* MERGEFORMAT </w:instrText>
                          </w:r>
                          <w:r>
                            <w:fldChar w:fldCharType="separate"/>
                          </w:r>
                          <w:r>
                            <w:rPr>
                              <w:lang w:val="zh-CN"/>
                            </w:rP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CBD33B7">
                    <w:pPr>
                      <w:pStyle w:val="31"/>
                      <w:jc w:val="center"/>
                    </w:pPr>
                    <w:r>
                      <w:fldChar w:fldCharType="begin"/>
                    </w:r>
                    <w:r>
                      <w:instrText xml:space="preserve"> PAGE   \* MERGEFORMAT </w:instrText>
                    </w:r>
                    <w:r>
                      <w:fldChar w:fldCharType="separate"/>
                    </w:r>
                    <w:r>
                      <w:rPr>
                        <w:lang w:val="zh-CN"/>
                      </w:rPr>
                      <w:t>104</w:t>
                    </w:r>
                    <w:r>
                      <w:fldChar w:fldCharType="end"/>
                    </w:r>
                  </w:p>
                </w:txbxContent>
              </v:textbox>
            </v:shape>
          </w:pict>
        </mc:Fallback>
      </mc:AlternateContent>
    </w:r>
  </w:p>
  <w:p w14:paraId="18F5BED4">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B38F">
    <w:pPr>
      <w:pStyle w:val="31"/>
      <w:framePr w:wrap="around" w:vAnchor="text" w:hAnchor="margin" w:xAlign="center" w:y="1"/>
      <w:rPr>
        <w:rStyle w:val="52"/>
      </w:rPr>
    </w:pPr>
    <w:r>
      <w:fldChar w:fldCharType="begin"/>
    </w:r>
    <w:r>
      <w:rPr>
        <w:rStyle w:val="52"/>
      </w:rPr>
      <w:instrText xml:space="preserve">PAGE  </w:instrText>
    </w:r>
    <w:r>
      <w:fldChar w:fldCharType="end"/>
    </w:r>
  </w:p>
  <w:p w14:paraId="692D63B2">
    <w:pPr>
      <w:pStyle w:val="31"/>
    </w:pPr>
  </w:p>
  <w:p w14:paraId="27C9B48C"/>
  <w:p w14:paraId="5B131355"/>
  <w:p w14:paraId="3BB835F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60D8C">
    <w:pPr>
      <w:pStyle w:val="31"/>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D1D9A9">
                          <w:pPr>
                            <w:pStyle w:val="3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CD1D9A9">
                    <w:pPr>
                      <w:pStyle w:val="3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4E5A">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EF71">
    <w:pPr>
      <w:pStyle w:val="32"/>
      <w:pBdr>
        <w:bottom w:val="none" w:color="auto" w:sz="0" w:space="0"/>
      </w:pBdr>
    </w:pPr>
  </w:p>
  <w:p w14:paraId="52C566A2"/>
  <w:p w14:paraId="1E57F8CE"/>
  <w:p w14:paraId="4C9CFC3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00988"/>
    <w:multiLevelType w:val="singleLevel"/>
    <w:tmpl w:val="D1F00988"/>
    <w:lvl w:ilvl="0" w:tentative="0">
      <w:start w:val="1"/>
      <w:numFmt w:val="decimal"/>
      <w:lvlText w:val="%1."/>
      <w:lvlJc w:val="left"/>
      <w:pPr>
        <w:ind w:left="425" w:hanging="425"/>
      </w:pPr>
      <w:rPr>
        <w:rFonts w:hint="default"/>
      </w:rPr>
    </w:lvl>
  </w:abstractNum>
  <w:abstractNum w:abstractNumId="1">
    <w:nsid w:val="DF88170C"/>
    <w:multiLevelType w:val="singleLevel"/>
    <w:tmpl w:val="DF88170C"/>
    <w:lvl w:ilvl="0" w:tentative="0">
      <w:start w:val="7"/>
      <w:numFmt w:val="decimal"/>
      <w:lvlText w:val="%1."/>
      <w:lvlJc w:val="left"/>
      <w:pPr>
        <w:tabs>
          <w:tab w:val="left" w:pos="312"/>
        </w:tabs>
      </w:pPr>
    </w:lvl>
  </w:abstractNum>
  <w:abstractNum w:abstractNumId="2">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pPr>
        <w:ind w:left="-2"/>
      </w:pPr>
    </w:lvl>
  </w:abstractNum>
  <w:abstractNum w:abstractNumId="5">
    <w:nsid w:val="56333F40"/>
    <w:multiLevelType w:val="singleLevel"/>
    <w:tmpl w:val="56333F40"/>
    <w:lvl w:ilvl="0" w:tentative="0">
      <w:start w:val="7"/>
      <w:numFmt w:val="decimal"/>
      <w:suff w:val="space"/>
      <w:lvlText w:val="%1."/>
      <w:lvlJc w:val="left"/>
    </w:lvl>
  </w:abstractNum>
  <w:abstractNum w:abstractNumId="6">
    <w:nsid w:val="5857DF61"/>
    <w:multiLevelType w:val="singleLevel"/>
    <w:tmpl w:val="5857DF61"/>
    <w:lvl w:ilvl="0" w:tentative="0">
      <w:start w:val="1"/>
      <w:numFmt w:val="decimal"/>
      <w:lvlText w:val="%1."/>
      <w:lvlJc w:val="left"/>
      <w:pPr>
        <w:tabs>
          <w:tab w:val="left" w:pos="312"/>
        </w:tabs>
      </w:pPr>
    </w:lvl>
  </w:abstractNum>
  <w:abstractNum w:abstractNumId="7">
    <w:nsid w:val="588139B3"/>
    <w:multiLevelType w:val="singleLevel"/>
    <w:tmpl w:val="588139B3"/>
    <w:lvl w:ilvl="0" w:tentative="0">
      <w:start w:val="1"/>
      <w:numFmt w:val="chineseCounting"/>
      <w:suff w:val="nothing"/>
      <w:lvlText w:val="%1、"/>
      <w:lvlJc w:val="left"/>
      <w:rPr>
        <w:rFonts w:hint="eastAsia"/>
      </w:rPr>
    </w:lvl>
  </w:abstractNum>
  <w:abstractNum w:abstractNumId="8">
    <w:nsid w:val="5FABD14B"/>
    <w:multiLevelType w:val="singleLevel"/>
    <w:tmpl w:val="5FABD14B"/>
    <w:lvl w:ilvl="0" w:tentative="0">
      <w:start w:val="1"/>
      <w:numFmt w:val="decimal"/>
      <w:suff w:val="nothing"/>
      <w:lvlText w:val="（%1）"/>
      <w:lvlJc w:val="left"/>
    </w:lvl>
  </w:abstractNum>
  <w:abstractNum w:abstractNumId="9">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3"/>
  </w:num>
  <w:num w:numId="2">
    <w:abstractNumId w:val="2"/>
  </w:num>
  <w:num w:numId="3">
    <w:abstractNumId w:val="5"/>
  </w:num>
  <w:num w:numId="4">
    <w:abstractNumId w:val="0"/>
  </w:num>
  <w:num w:numId="5">
    <w:abstractNumId w:val="7"/>
  </w:num>
  <w:num w:numId="6">
    <w:abstractNumId w:val="4"/>
  </w:num>
  <w:num w:numId="7">
    <w:abstractNumId w:val="8"/>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1Y2IyNjFiYWYwMzgzNDczMTg5MmI4NDg3N2EzNzcifQ=="/>
    <w:docVar w:name="KSO_WPS_MARK_KEY" w:val="0df5fcb9-ff57-4de4-b15d-250304505817"/>
  </w:docVars>
  <w:rsids>
    <w:rsidRoot w:val="00172A27"/>
    <w:rsid w:val="0000007C"/>
    <w:rsid w:val="0000010C"/>
    <w:rsid w:val="000004FE"/>
    <w:rsid w:val="00000FE0"/>
    <w:rsid w:val="00001068"/>
    <w:rsid w:val="00001117"/>
    <w:rsid w:val="0000114A"/>
    <w:rsid w:val="00001731"/>
    <w:rsid w:val="00001C2D"/>
    <w:rsid w:val="00001C55"/>
    <w:rsid w:val="00001CA8"/>
    <w:rsid w:val="00001F78"/>
    <w:rsid w:val="00001FAE"/>
    <w:rsid w:val="00002291"/>
    <w:rsid w:val="000027A1"/>
    <w:rsid w:val="00002DBF"/>
    <w:rsid w:val="00002EC0"/>
    <w:rsid w:val="00003224"/>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9B9"/>
    <w:rsid w:val="00007E28"/>
    <w:rsid w:val="00007E84"/>
    <w:rsid w:val="00010401"/>
    <w:rsid w:val="000105A1"/>
    <w:rsid w:val="000107AD"/>
    <w:rsid w:val="00010835"/>
    <w:rsid w:val="000117D5"/>
    <w:rsid w:val="00011842"/>
    <w:rsid w:val="00011B34"/>
    <w:rsid w:val="00012137"/>
    <w:rsid w:val="000121FF"/>
    <w:rsid w:val="00012456"/>
    <w:rsid w:val="000125B8"/>
    <w:rsid w:val="00012692"/>
    <w:rsid w:val="00012705"/>
    <w:rsid w:val="00013276"/>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271"/>
    <w:rsid w:val="0001635B"/>
    <w:rsid w:val="00016549"/>
    <w:rsid w:val="00016814"/>
    <w:rsid w:val="00016BF7"/>
    <w:rsid w:val="0001720C"/>
    <w:rsid w:val="0001767E"/>
    <w:rsid w:val="0001776D"/>
    <w:rsid w:val="00017F31"/>
    <w:rsid w:val="00020607"/>
    <w:rsid w:val="0002103A"/>
    <w:rsid w:val="000217E4"/>
    <w:rsid w:val="00021852"/>
    <w:rsid w:val="00021A12"/>
    <w:rsid w:val="000223BF"/>
    <w:rsid w:val="00022622"/>
    <w:rsid w:val="00023363"/>
    <w:rsid w:val="000235F3"/>
    <w:rsid w:val="00023644"/>
    <w:rsid w:val="00023712"/>
    <w:rsid w:val="00024291"/>
    <w:rsid w:val="00024A75"/>
    <w:rsid w:val="00024E3C"/>
    <w:rsid w:val="00024EB0"/>
    <w:rsid w:val="00025040"/>
    <w:rsid w:val="00025578"/>
    <w:rsid w:val="00025604"/>
    <w:rsid w:val="00025DAF"/>
    <w:rsid w:val="0002646A"/>
    <w:rsid w:val="0002651D"/>
    <w:rsid w:val="000267F1"/>
    <w:rsid w:val="00026CFD"/>
    <w:rsid w:val="00027C8B"/>
    <w:rsid w:val="00027CD9"/>
    <w:rsid w:val="00030242"/>
    <w:rsid w:val="00030B06"/>
    <w:rsid w:val="000314EA"/>
    <w:rsid w:val="0003183A"/>
    <w:rsid w:val="00031CDC"/>
    <w:rsid w:val="00032461"/>
    <w:rsid w:val="0003263B"/>
    <w:rsid w:val="0003282C"/>
    <w:rsid w:val="00032F6D"/>
    <w:rsid w:val="0003304A"/>
    <w:rsid w:val="0003317E"/>
    <w:rsid w:val="00033413"/>
    <w:rsid w:val="000337F3"/>
    <w:rsid w:val="00033DDB"/>
    <w:rsid w:val="00034B24"/>
    <w:rsid w:val="00034C27"/>
    <w:rsid w:val="00034E2A"/>
    <w:rsid w:val="0003577F"/>
    <w:rsid w:val="00035B29"/>
    <w:rsid w:val="00036466"/>
    <w:rsid w:val="0003675E"/>
    <w:rsid w:val="00037F87"/>
    <w:rsid w:val="00037FA2"/>
    <w:rsid w:val="000400D0"/>
    <w:rsid w:val="00040343"/>
    <w:rsid w:val="00041848"/>
    <w:rsid w:val="000425AC"/>
    <w:rsid w:val="000427B8"/>
    <w:rsid w:val="00042F4A"/>
    <w:rsid w:val="0004372B"/>
    <w:rsid w:val="00043AC8"/>
    <w:rsid w:val="00043BE5"/>
    <w:rsid w:val="00044003"/>
    <w:rsid w:val="00044527"/>
    <w:rsid w:val="000447E8"/>
    <w:rsid w:val="00044897"/>
    <w:rsid w:val="00044ACF"/>
    <w:rsid w:val="000454F4"/>
    <w:rsid w:val="00045D1E"/>
    <w:rsid w:val="00045E69"/>
    <w:rsid w:val="00045E97"/>
    <w:rsid w:val="00045EF4"/>
    <w:rsid w:val="00046547"/>
    <w:rsid w:val="000466D7"/>
    <w:rsid w:val="00046753"/>
    <w:rsid w:val="000468CD"/>
    <w:rsid w:val="00046F8D"/>
    <w:rsid w:val="00047254"/>
    <w:rsid w:val="00047E41"/>
    <w:rsid w:val="0005022B"/>
    <w:rsid w:val="00050450"/>
    <w:rsid w:val="00050771"/>
    <w:rsid w:val="000509B3"/>
    <w:rsid w:val="000509BA"/>
    <w:rsid w:val="000513F3"/>
    <w:rsid w:val="00051C73"/>
    <w:rsid w:val="00052287"/>
    <w:rsid w:val="000522E0"/>
    <w:rsid w:val="000532F4"/>
    <w:rsid w:val="000535A9"/>
    <w:rsid w:val="000536AE"/>
    <w:rsid w:val="00054C2F"/>
    <w:rsid w:val="00054CD5"/>
    <w:rsid w:val="00054D03"/>
    <w:rsid w:val="000550AC"/>
    <w:rsid w:val="0005584D"/>
    <w:rsid w:val="00055AA4"/>
    <w:rsid w:val="00055CC3"/>
    <w:rsid w:val="00055CEE"/>
    <w:rsid w:val="00055FB7"/>
    <w:rsid w:val="000566FA"/>
    <w:rsid w:val="00056A2B"/>
    <w:rsid w:val="00056DA8"/>
    <w:rsid w:val="00056E37"/>
    <w:rsid w:val="00056EE2"/>
    <w:rsid w:val="00056FE2"/>
    <w:rsid w:val="000570FB"/>
    <w:rsid w:val="0005750E"/>
    <w:rsid w:val="000575B8"/>
    <w:rsid w:val="00060131"/>
    <w:rsid w:val="0006026B"/>
    <w:rsid w:val="00060293"/>
    <w:rsid w:val="00060D40"/>
    <w:rsid w:val="00061341"/>
    <w:rsid w:val="0006197E"/>
    <w:rsid w:val="00061AA1"/>
    <w:rsid w:val="00061BD3"/>
    <w:rsid w:val="00061BDA"/>
    <w:rsid w:val="000621FE"/>
    <w:rsid w:val="00062B90"/>
    <w:rsid w:val="00062C70"/>
    <w:rsid w:val="00062DD0"/>
    <w:rsid w:val="00062E6F"/>
    <w:rsid w:val="000630C7"/>
    <w:rsid w:val="0006400F"/>
    <w:rsid w:val="000645DD"/>
    <w:rsid w:val="00064D7E"/>
    <w:rsid w:val="00064F65"/>
    <w:rsid w:val="00064FD0"/>
    <w:rsid w:val="0006534A"/>
    <w:rsid w:val="00065A5D"/>
    <w:rsid w:val="00065BA2"/>
    <w:rsid w:val="000661CA"/>
    <w:rsid w:val="000662B7"/>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D1F"/>
    <w:rsid w:val="0007315D"/>
    <w:rsid w:val="00073549"/>
    <w:rsid w:val="0007483E"/>
    <w:rsid w:val="000751DB"/>
    <w:rsid w:val="0007542D"/>
    <w:rsid w:val="0007578F"/>
    <w:rsid w:val="00075E43"/>
    <w:rsid w:val="00077706"/>
    <w:rsid w:val="00077878"/>
    <w:rsid w:val="00077C37"/>
    <w:rsid w:val="00077E81"/>
    <w:rsid w:val="000804EF"/>
    <w:rsid w:val="00080558"/>
    <w:rsid w:val="000809D9"/>
    <w:rsid w:val="00081230"/>
    <w:rsid w:val="000814E2"/>
    <w:rsid w:val="000818C9"/>
    <w:rsid w:val="00081CBB"/>
    <w:rsid w:val="00081D42"/>
    <w:rsid w:val="000822EF"/>
    <w:rsid w:val="0008241E"/>
    <w:rsid w:val="0008268D"/>
    <w:rsid w:val="000826F5"/>
    <w:rsid w:val="000829B1"/>
    <w:rsid w:val="00082AAB"/>
    <w:rsid w:val="0008307D"/>
    <w:rsid w:val="000831E9"/>
    <w:rsid w:val="000833BB"/>
    <w:rsid w:val="0008452D"/>
    <w:rsid w:val="0008467B"/>
    <w:rsid w:val="000850FA"/>
    <w:rsid w:val="000857A6"/>
    <w:rsid w:val="000859B5"/>
    <w:rsid w:val="00085C12"/>
    <w:rsid w:val="00085DA0"/>
    <w:rsid w:val="00085F82"/>
    <w:rsid w:val="00086506"/>
    <w:rsid w:val="00086B6E"/>
    <w:rsid w:val="00086B90"/>
    <w:rsid w:val="00086C2F"/>
    <w:rsid w:val="00086C64"/>
    <w:rsid w:val="000874BB"/>
    <w:rsid w:val="0008781A"/>
    <w:rsid w:val="0008795D"/>
    <w:rsid w:val="00090951"/>
    <w:rsid w:val="00090A61"/>
    <w:rsid w:val="000918F5"/>
    <w:rsid w:val="000919B5"/>
    <w:rsid w:val="00091C1D"/>
    <w:rsid w:val="00091E08"/>
    <w:rsid w:val="00092100"/>
    <w:rsid w:val="000922D8"/>
    <w:rsid w:val="000932E7"/>
    <w:rsid w:val="0009333A"/>
    <w:rsid w:val="000933C3"/>
    <w:rsid w:val="00093459"/>
    <w:rsid w:val="00093B8B"/>
    <w:rsid w:val="000951E7"/>
    <w:rsid w:val="00095B82"/>
    <w:rsid w:val="00096098"/>
    <w:rsid w:val="000961B2"/>
    <w:rsid w:val="000969D9"/>
    <w:rsid w:val="00096F37"/>
    <w:rsid w:val="00097087"/>
    <w:rsid w:val="00097FE5"/>
    <w:rsid w:val="000A0354"/>
    <w:rsid w:val="000A091F"/>
    <w:rsid w:val="000A0958"/>
    <w:rsid w:val="000A0FCC"/>
    <w:rsid w:val="000A1033"/>
    <w:rsid w:val="000A2712"/>
    <w:rsid w:val="000A2877"/>
    <w:rsid w:val="000A355D"/>
    <w:rsid w:val="000A35DA"/>
    <w:rsid w:val="000A371E"/>
    <w:rsid w:val="000A3DE5"/>
    <w:rsid w:val="000A4011"/>
    <w:rsid w:val="000A45D5"/>
    <w:rsid w:val="000A46CD"/>
    <w:rsid w:val="000A490E"/>
    <w:rsid w:val="000A529E"/>
    <w:rsid w:val="000A5B49"/>
    <w:rsid w:val="000A5F7A"/>
    <w:rsid w:val="000A5FE5"/>
    <w:rsid w:val="000A6684"/>
    <w:rsid w:val="000A7194"/>
    <w:rsid w:val="000A7218"/>
    <w:rsid w:val="000A740A"/>
    <w:rsid w:val="000A7446"/>
    <w:rsid w:val="000A7E7F"/>
    <w:rsid w:val="000A7ECD"/>
    <w:rsid w:val="000B04DD"/>
    <w:rsid w:val="000B0A71"/>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C94"/>
    <w:rsid w:val="000B7DAF"/>
    <w:rsid w:val="000C006F"/>
    <w:rsid w:val="000C071C"/>
    <w:rsid w:val="000C0931"/>
    <w:rsid w:val="000C0BB4"/>
    <w:rsid w:val="000C0BEE"/>
    <w:rsid w:val="000C11BE"/>
    <w:rsid w:val="000C1CB9"/>
    <w:rsid w:val="000C2159"/>
    <w:rsid w:val="000C21BB"/>
    <w:rsid w:val="000C289B"/>
    <w:rsid w:val="000C2EB4"/>
    <w:rsid w:val="000C352F"/>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442"/>
    <w:rsid w:val="000C755A"/>
    <w:rsid w:val="000C778C"/>
    <w:rsid w:val="000C7833"/>
    <w:rsid w:val="000C7E1B"/>
    <w:rsid w:val="000C7E73"/>
    <w:rsid w:val="000D001B"/>
    <w:rsid w:val="000D0A45"/>
    <w:rsid w:val="000D136E"/>
    <w:rsid w:val="000D1421"/>
    <w:rsid w:val="000D14AC"/>
    <w:rsid w:val="000D14EE"/>
    <w:rsid w:val="000D15BA"/>
    <w:rsid w:val="000D15BE"/>
    <w:rsid w:val="000D252B"/>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825"/>
    <w:rsid w:val="000D6979"/>
    <w:rsid w:val="000D6CE7"/>
    <w:rsid w:val="000D6E38"/>
    <w:rsid w:val="000D6E63"/>
    <w:rsid w:val="000D711C"/>
    <w:rsid w:val="000D7B6E"/>
    <w:rsid w:val="000E01E4"/>
    <w:rsid w:val="000E0644"/>
    <w:rsid w:val="000E076D"/>
    <w:rsid w:val="000E087C"/>
    <w:rsid w:val="000E137E"/>
    <w:rsid w:val="000E187C"/>
    <w:rsid w:val="000E1B28"/>
    <w:rsid w:val="000E1E8D"/>
    <w:rsid w:val="000E1EBC"/>
    <w:rsid w:val="000E2173"/>
    <w:rsid w:val="000E220B"/>
    <w:rsid w:val="000E2266"/>
    <w:rsid w:val="000E2A50"/>
    <w:rsid w:val="000E30F2"/>
    <w:rsid w:val="000E316B"/>
    <w:rsid w:val="000E372D"/>
    <w:rsid w:val="000E3D08"/>
    <w:rsid w:val="000E40BB"/>
    <w:rsid w:val="000E45A5"/>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7E5"/>
    <w:rsid w:val="000F190A"/>
    <w:rsid w:val="000F1A32"/>
    <w:rsid w:val="000F1CC2"/>
    <w:rsid w:val="000F1D15"/>
    <w:rsid w:val="000F270A"/>
    <w:rsid w:val="000F2FA3"/>
    <w:rsid w:val="000F34C8"/>
    <w:rsid w:val="000F38BC"/>
    <w:rsid w:val="000F38C0"/>
    <w:rsid w:val="000F3E2A"/>
    <w:rsid w:val="000F4D26"/>
    <w:rsid w:val="000F5639"/>
    <w:rsid w:val="000F58A4"/>
    <w:rsid w:val="000F5F99"/>
    <w:rsid w:val="000F6833"/>
    <w:rsid w:val="000F6A24"/>
    <w:rsid w:val="000F7294"/>
    <w:rsid w:val="000F7502"/>
    <w:rsid w:val="000F7616"/>
    <w:rsid w:val="000F7DE9"/>
    <w:rsid w:val="000F7F7A"/>
    <w:rsid w:val="001002F4"/>
    <w:rsid w:val="0010050C"/>
    <w:rsid w:val="001006CB"/>
    <w:rsid w:val="001007E5"/>
    <w:rsid w:val="001011FC"/>
    <w:rsid w:val="0010165F"/>
    <w:rsid w:val="00101E7C"/>
    <w:rsid w:val="001023DC"/>
    <w:rsid w:val="00102572"/>
    <w:rsid w:val="001025DD"/>
    <w:rsid w:val="00102946"/>
    <w:rsid w:val="00102FBF"/>
    <w:rsid w:val="0010333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072FD"/>
    <w:rsid w:val="00110AC5"/>
    <w:rsid w:val="00110D4D"/>
    <w:rsid w:val="00110F0B"/>
    <w:rsid w:val="0011108B"/>
    <w:rsid w:val="00111136"/>
    <w:rsid w:val="00111164"/>
    <w:rsid w:val="00111761"/>
    <w:rsid w:val="001120C6"/>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EFC"/>
    <w:rsid w:val="001205A8"/>
    <w:rsid w:val="00121766"/>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6B6"/>
    <w:rsid w:val="0013085D"/>
    <w:rsid w:val="0013089C"/>
    <w:rsid w:val="00130A2D"/>
    <w:rsid w:val="00130F54"/>
    <w:rsid w:val="00131888"/>
    <w:rsid w:val="00131EE1"/>
    <w:rsid w:val="00131F17"/>
    <w:rsid w:val="00131FBC"/>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5E73"/>
    <w:rsid w:val="0013621D"/>
    <w:rsid w:val="00136354"/>
    <w:rsid w:val="00136674"/>
    <w:rsid w:val="00136B0E"/>
    <w:rsid w:val="00136C3B"/>
    <w:rsid w:val="001375EC"/>
    <w:rsid w:val="001376AB"/>
    <w:rsid w:val="0013777C"/>
    <w:rsid w:val="00137D5F"/>
    <w:rsid w:val="00137E0F"/>
    <w:rsid w:val="00140082"/>
    <w:rsid w:val="001400C5"/>
    <w:rsid w:val="00140175"/>
    <w:rsid w:val="00140757"/>
    <w:rsid w:val="00140D07"/>
    <w:rsid w:val="00140F6F"/>
    <w:rsid w:val="0014194E"/>
    <w:rsid w:val="00141A3A"/>
    <w:rsid w:val="00141FD4"/>
    <w:rsid w:val="001423FA"/>
    <w:rsid w:val="001427B5"/>
    <w:rsid w:val="001427CF"/>
    <w:rsid w:val="001428CF"/>
    <w:rsid w:val="00142D0C"/>
    <w:rsid w:val="00142E3C"/>
    <w:rsid w:val="00143387"/>
    <w:rsid w:val="001439BA"/>
    <w:rsid w:val="00144013"/>
    <w:rsid w:val="001455C3"/>
    <w:rsid w:val="00145764"/>
    <w:rsid w:val="00145A17"/>
    <w:rsid w:val="00145BBE"/>
    <w:rsid w:val="001460B5"/>
    <w:rsid w:val="0014641F"/>
    <w:rsid w:val="00146471"/>
    <w:rsid w:val="001464A8"/>
    <w:rsid w:val="001467BB"/>
    <w:rsid w:val="00146B1E"/>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0AD"/>
    <w:rsid w:val="00156592"/>
    <w:rsid w:val="001565CE"/>
    <w:rsid w:val="00156A6C"/>
    <w:rsid w:val="00156B10"/>
    <w:rsid w:val="001576FE"/>
    <w:rsid w:val="00157823"/>
    <w:rsid w:val="0015790D"/>
    <w:rsid w:val="00157C5E"/>
    <w:rsid w:val="00157DD3"/>
    <w:rsid w:val="0016015A"/>
    <w:rsid w:val="001601E7"/>
    <w:rsid w:val="0016020E"/>
    <w:rsid w:val="00160503"/>
    <w:rsid w:val="00160BF6"/>
    <w:rsid w:val="00160D7C"/>
    <w:rsid w:val="00160E30"/>
    <w:rsid w:val="0016106D"/>
    <w:rsid w:val="001612E1"/>
    <w:rsid w:val="001614DB"/>
    <w:rsid w:val="0016194E"/>
    <w:rsid w:val="00161ADC"/>
    <w:rsid w:val="0016236C"/>
    <w:rsid w:val="00162625"/>
    <w:rsid w:val="00162707"/>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54C"/>
    <w:rsid w:val="00170635"/>
    <w:rsid w:val="0017070D"/>
    <w:rsid w:val="00170837"/>
    <w:rsid w:val="00170F77"/>
    <w:rsid w:val="00171035"/>
    <w:rsid w:val="001713B7"/>
    <w:rsid w:val="00171ADB"/>
    <w:rsid w:val="00171E2C"/>
    <w:rsid w:val="00172029"/>
    <w:rsid w:val="00172A27"/>
    <w:rsid w:val="001733A4"/>
    <w:rsid w:val="0017360E"/>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B82"/>
    <w:rsid w:val="00176E3B"/>
    <w:rsid w:val="00176ECB"/>
    <w:rsid w:val="0017752D"/>
    <w:rsid w:val="0017759F"/>
    <w:rsid w:val="00177832"/>
    <w:rsid w:val="00181089"/>
    <w:rsid w:val="00181178"/>
    <w:rsid w:val="0018119E"/>
    <w:rsid w:val="0018152C"/>
    <w:rsid w:val="00181DBA"/>
    <w:rsid w:val="00181EEF"/>
    <w:rsid w:val="00181F3E"/>
    <w:rsid w:val="00182FE0"/>
    <w:rsid w:val="0018375D"/>
    <w:rsid w:val="00183911"/>
    <w:rsid w:val="00184418"/>
    <w:rsid w:val="001845FB"/>
    <w:rsid w:val="00184A86"/>
    <w:rsid w:val="001857FB"/>
    <w:rsid w:val="00185DA6"/>
    <w:rsid w:val="00185F64"/>
    <w:rsid w:val="00186096"/>
    <w:rsid w:val="00186185"/>
    <w:rsid w:val="00186278"/>
    <w:rsid w:val="001862FE"/>
    <w:rsid w:val="001864AC"/>
    <w:rsid w:val="00186A33"/>
    <w:rsid w:val="00187317"/>
    <w:rsid w:val="0018772E"/>
    <w:rsid w:val="00187A94"/>
    <w:rsid w:val="0019029E"/>
    <w:rsid w:val="00190804"/>
    <w:rsid w:val="0019088F"/>
    <w:rsid w:val="00190C51"/>
    <w:rsid w:val="00192F00"/>
    <w:rsid w:val="00193ACC"/>
    <w:rsid w:val="00193BFE"/>
    <w:rsid w:val="00193E72"/>
    <w:rsid w:val="00195322"/>
    <w:rsid w:val="0019560E"/>
    <w:rsid w:val="001958E3"/>
    <w:rsid w:val="00195FFA"/>
    <w:rsid w:val="0019601B"/>
    <w:rsid w:val="00196048"/>
    <w:rsid w:val="00196966"/>
    <w:rsid w:val="00196A82"/>
    <w:rsid w:val="0019769B"/>
    <w:rsid w:val="001979F9"/>
    <w:rsid w:val="00197FFE"/>
    <w:rsid w:val="001A0D25"/>
    <w:rsid w:val="001A0E14"/>
    <w:rsid w:val="001A1570"/>
    <w:rsid w:val="001A1917"/>
    <w:rsid w:val="001A1C64"/>
    <w:rsid w:val="001A1DFB"/>
    <w:rsid w:val="001A1E7F"/>
    <w:rsid w:val="001A2918"/>
    <w:rsid w:val="001A2D02"/>
    <w:rsid w:val="001A3076"/>
    <w:rsid w:val="001A3163"/>
    <w:rsid w:val="001A31A5"/>
    <w:rsid w:val="001A32A7"/>
    <w:rsid w:val="001A389C"/>
    <w:rsid w:val="001A3B75"/>
    <w:rsid w:val="001A42A3"/>
    <w:rsid w:val="001A46FB"/>
    <w:rsid w:val="001A4EC9"/>
    <w:rsid w:val="001A529F"/>
    <w:rsid w:val="001A5944"/>
    <w:rsid w:val="001A5FB1"/>
    <w:rsid w:val="001A618F"/>
    <w:rsid w:val="001A698A"/>
    <w:rsid w:val="001A6CCC"/>
    <w:rsid w:val="001A6E3B"/>
    <w:rsid w:val="001A70C8"/>
    <w:rsid w:val="001A71C9"/>
    <w:rsid w:val="001A7342"/>
    <w:rsid w:val="001A7429"/>
    <w:rsid w:val="001A760C"/>
    <w:rsid w:val="001A76F0"/>
    <w:rsid w:val="001A7977"/>
    <w:rsid w:val="001A799B"/>
    <w:rsid w:val="001A7AC7"/>
    <w:rsid w:val="001A7C38"/>
    <w:rsid w:val="001B02F8"/>
    <w:rsid w:val="001B2104"/>
    <w:rsid w:val="001B2263"/>
    <w:rsid w:val="001B2279"/>
    <w:rsid w:val="001B2729"/>
    <w:rsid w:val="001B2866"/>
    <w:rsid w:val="001B2881"/>
    <w:rsid w:val="001B2B73"/>
    <w:rsid w:val="001B3675"/>
    <w:rsid w:val="001B37C8"/>
    <w:rsid w:val="001B48BA"/>
    <w:rsid w:val="001B4B2C"/>
    <w:rsid w:val="001B4F10"/>
    <w:rsid w:val="001B5154"/>
    <w:rsid w:val="001B6E30"/>
    <w:rsid w:val="001B6E43"/>
    <w:rsid w:val="001B7C83"/>
    <w:rsid w:val="001B7CB3"/>
    <w:rsid w:val="001B7F9E"/>
    <w:rsid w:val="001C0206"/>
    <w:rsid w:val="001C0246"/>
    <w:rsid w:val="001C04D4"/>
    <w:rsid w:val="001C0B34"/>
    <w:rsid w:val="001C12A3"/>
    <w:rsid w:val="001C1419"/>
    <w:rsid w:val="001C15D8"/>
    <w:rsid w:val="001C17BB"/>
    <w:rsid w:val="001C187E"/>
    <w:rsid w:val="001C1A37"/>
    <w:rsid w:val="001C1C49"/>
    <w:rsid w:val="001C286F"/>
    <w:rsid w:val="001C2B86"/>
    <w:rsid w:val="001C2F02"/>
    <w:rsid w:val="001C2F54"/>
    <w:rsid w:val="001C3308"/>
    <w:rsid w:val="001C331D"/>
    <w:rsid w:val="001C3BBB"/>
    <w:rsid w:val="001C40D1"/>
    <w:rsid w:val="001C468A"/>
    <w:rsid w:val="001C4A38"/>
    <w:rsid w:val="001C4A9E"/>
    <w:rsid w:val="001C5001"/>
    <w:rsid w:val="001C504C"/>
    <w:rsid w:val="001C5103"/>
    <w:rsid w:val="001C52A8"/>
    <w:rsid w:val="001C5ADF"/>
    <w:rsid w:val="001C5E8E"/>
    <w:rsid w:val="001C6120"/>
    <w:rsid w:val="001C6516"/>
    <w:rsid w:val="001C6B5C"/>
    <w:rsid w:val="001C7155"/>
    <w:rsid w:val="001C7E48"/>
    <w:rsid w:val="001D0190"/>
    <w:rsid w:val="001D039B"/>
    <w:rsid w:val="001D0849"/>
    <w:rsid w:val="001D0E8D"/>
    <w:rsid w:val="001D1258"/>
    <w:rsid w:val="001D1AB8"/>
    <w:rsid w:val="001D26F5"/>
    <w:rsid w:val="001D286F"/>
    <w:rsid w:val="001D2C94"/>
    <w:rsid w:val="001D33D9"/>
    <w:rsid w:val="001D34F6"/>
    <w:rsid w:val="001D36F6"/>
    <w:rsid w:val="001D3F6E"/>
    <w:rsid w:val="001D4303"/>
    <w:rsid w:val="001D45E5"/>
    <w:rsid w:val="001D461A"/>
    <w:rsid w:val="001D4A9D"/>
    <w:rsid w:val="001D4AAD"/>
    <w:rsid w:val="001D4E16"/>
    <w:rsid w:val="001D5AFA"/>
    <w:rsid w:val="001D652D"/>
    <w:rsid w:val="001D6AE8"/>
    <w:rsid w:val="001D72D9"/>
    <w:rsid w:val="001D784A"/>
    <w:rsid w:val="001E04A4"/>
    <w:rsid w:val="001E07C5"/>
    <w:rsid w:val="001E0B45"/>
    <w:rsid w:val="001E176D"/>
    <w:rsid w:val="001E1BCE"/>
    <w:rsid w:val="001E1E05"/>
    <w:rsid w:val="001E2086"/>
    <w:rsid w:val="001E339F"/>
    <w:rsid w:val="001E3586"/>
    <w:rsid w:val="001E3629"/>
    <w:rsid w:val="001E3E7D"/>
    <w:rsid w:val="001E40F0"/>
    <w:rsid w:val="001E4172"/>
    <w:rsid w:val="001E4F08"/>
    <w:rsid w:val="001E5490"/>
    <w:rsid w:val="001E5730"/>
    <w:rsid w:val="001E58B1"/>
    <w:rsid w:val="001E5E2E"/>
    <w:rsid w:val="001E6352"/>
    <w:rsid w:val="001E700A"/>
    <w:rsid w:val="001E70AD"/>
    <w:rsid w:val="001E7237"/>
    <w:rsid w:val="001E73E0"/>
    <w:rsid w:val="001E7AF6"/>
    <w:rsid w:val="001F01B8"/>
    <w:rsid w:val="001F0D19"/>
    <w:rsid w:val="001F0FC3"/>
    <w:rsid w:val="001F1188"/>
    <w:rsid w:val="001F1B8D"/>
    <w:rsid w:val="001F1C50"/>
    <w:rsid w:val="001F274F"/>
    <w:rsid w:val="001F289C"/>
    <w:rsid w:val="001F2BD6"/>
    <w:rsid w:val="001F2BF9"/>
    <w:rsid w:val="001F3AF2"/>
    <w:rsid w:val="001F4BFC"/>
    <w:rsid w:val="001F4DCD"/>
    <w:rsid w:val="001F6008"/>
    <w:rsid w:val="001F604B"/>
    <w:rsid w:val="001F641B"/>
    <w:rsid w:val="001F6D4D"/>
    <w:rsid w:val="001F78EA"/>
    <w:rsid w:val="0020125C"/>
    <w:rsid w:val="0020130D"/>
    <w:rsid w:val="00201916"/>
    <w:rsid w:val="00201D06"/>
    <w:rsid w:val="00201E9F"/>
    <w:rsid w:val="00202A52"/>
    <w:rsid w:val="00202F25"/>
    <w:rsid w:val="002035B3"/>
    <w:rsid w:val="00203929"/>
    <w:rsid w:val="00203CD6"/>
    <w:rsid w:val="00203D01"/>
    <w:rsid w:val="00204460"/>
    <w:rsid w:val="002051EA"/>
    <w:rsid w:val="00205CBC"/>
    <w:rsid w:val="00206259"/>
    <w:rsid w:val="002074B7"/>
    <w:rsid w:val="0020758D"/>
    <w:rsid w:val="0020765E"/>
    <w:rsid w:val="00207C7B"/>
    <w:rsid w:val="00211470"/>
    <w:rsid w:val="00211922"/>
    <w:rsid w:val="0021213A"/>
    <w:rsid w:val="0021265F"/>
    <w:rsid w:val="00212F0B"/>
    <w:rsid w:val="0021322F"/>
    <w:rsid w:val="00213232"/>
    <w:rsid w:val="00213817"/>
    <w:rsid w:val="00214428"/>
    <w:rsid w:val="002145EB"/>
    <w:rsid w:val="0021471A"/>
    <w:rsid w:val="00214F82"/>
    <w:rsid w:val="00214FE7"/>
    <w:rsid w:val="00215033"/>
    <w:rsid w:val="00215049"/>
    <w:rsid w:val="00215834"/>
    <w:rsid w:val="00215CC2"/>
    <w:rsid w:val="00215D95"/>
    <w:rsid w:val="00215ED8"/>
    <w:rsid w:val="00215FAF"/>
    <w:rsid w:val="00217700"/>
    <w:rsid w:val="002177E2"/>
    <w:rsid w:val="0021783B"/>
    <w:rsid w:val="00217AE0"/>
    <w:rsid w:val="00217B43"/>
    <w:rsid w:val="002205F3"/>
    <w:rsid w:val="0022085B"/>
    <w:rsid w:val="00220E53"/>
    <w:rsid w:val="0022176C"/>
    <w:rsid w:val="00221BD2"/>
    <w:rsid w:val="002225D1"/>
    <w:rsid w:val="002230FA"/>
    <w:rsid w:val="002232B9"/>
    <w:rsid w:val="00223DF2"/>
    <w:rsid w:val="00223E18"/>
    <w:rsid w:val="002249A2"/>
    <w:rsid w:val="00224C0C"/>
    <w:rsid w:val="0022510D"/>
    <w:rsid w:val="002256C2"/>
    <w:rsid w:val="002256D0"/>
    <w:rsid w:val="00225C8E"/>
    <w:rsid w:val="00226428"/>
    <w:rsid w:val="002265A9"/>
    <w:rsid w:val="002266CB"/>
    <w:rsid w:val="00227052"/>
    <w:rsid w:val="002272D5"/>
    <w:rsid w:val="0022738E"/>
    <w:rsid w:val="00227906"/>
    <w:rsid w:val="00227934"/>
    <w:rsid w:val="00227E21"/>
    <w:rsid w:val="0023008A"/>
    <w:rsid w:val="0023179D"/>
    <w:rsid w:val="00231D05"/>
    <w:rsid w:val="0023241A"/>
    <w:rsid w:val="002324C4"/>
    <w:rsid w:val="00232EFA"/>
    <w:rsid w:val="002336E2"/>
    <w:rsid w:val="00233AC2"/>
    <w:rsid w:val="00233BAF"/>
    <w:rsid w:val="00233F80"/>
    <w:rsid w:val="0023423A"/>
    <w:rsid w:val="00234996"/>
    <w:rsid w:val="00235420"/>
    <w:rsid w:val="0023549A"/>
    <w:rsid w:val="00235700"/>
    <w:rsid w:val="0023788D"/>
    <w:rsid w:val="00240422"/>
    <w:rsid w:val="0024065B"/>
    <w:rsid w:val="002409A6"/>
    <w:rsid w:val="00240C63"/>
    <w:rsid w:val="00240D91"/>
    <w:rsid w:val="00240EA5"/>
    <w:rsid w:val="00241132"/>
    <w:rsid w:val="00241205"/>
    <w:rsid w:val="002418C5"/>
    <w:rsid w:val="0024261D"/>
    <w:rsid w:val="00242712"/>
    <w:rsid w:val="00242D37"/>
    <w:rsid w:val="00242DFB"/>
    <w:rsid w:val="00243807"/>
    <w:rsid w:val="002440AC"/>
    <w:rsid w:val="0024416E"/>
    <w:rsid w:val="00244365"/>
    <w:rsid w:val="0024459A"/>
    <w:rsid w:val="002446A3"/>
    <w:rsid w:val="00244771"/>
    <w:rsid w:val="00244903"/>
    <w:rsid w:val="00244AFB"/>
    <w:rsid w:val="00244B97"/>
    <w:rsid w:val="00244D0D"/>
    <w:rsid w:val="002453DF"/>
    <w:rsid w:val="00245A81"/>
    <w:rsid w:val="002462A5"/>
    <w:rsid w:val="00246753"/>
    <w:rsid w:val="00246B86"/>
    <w:rsid w:val="00247335"/>
    <w:rsid w:val="002473EF"/>
    <w:rsid w:val="002477B9"/>
    <w:rsid w:val="00247B69"/>
    <w:rsid w:val="00247CBE"/>
    <w:rsid w:val="00250A1F"/>
    <w:rsid w:val="00250ADA"/>
    <w:rsid w:val="00250F1D"/>
    <w:rsid w:val="00251FF1"/>
    <w:rsid w:val="002520BA"/>
    <w:rsid w:val="00252234"/>
    <w:rsid w:val="002524E5"/>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C3"/>
    <w:rsid w:val="00255FF9"/>
    <w:rsid w:val="00256AD7"/>
    <w:rsid w:val="00257059"/>
    <w:rsid w:val="0025712F"/>
    <w:rsid w:val="00257395"/>
    <w:rsid w:val="00257857"/>
    <w:rsid w:val="002578DA"/>
    <w:rsid w:val="00257CBC"/>
    <w:rsid w:val="002602C2"/>
    <w:rsid w:val="002602DA"/>
    <w:rsid w:val="0026040B"/>
    <w:rsid w:val="002604F2"/>
    <w:rsid w:val="00260802"/>
    <w:rsid w:val="002609E3"/>
    <w:rsid w:val="0026116D"/>
    <w:rsid w:val="00261223"/>
    <w:rsid w:val="00261467"/>
    <w:rsid w:val="002617AB"/>
    <w:rsid w:val="00261D08"/>
    <w:rsid w:val="00261DCC"/>
    <w:rsid w:val="002624D0"/>
    <w:rsid w:val="00263572"/>
    <w:rsid w:val="00263EC7"/>
    <w:rsid w:val="0026491B"/>
    <w:rsid w:val="00264A36"/>
    <w:rsid w:val="00264B06"/>
    <w:rsid w:val="00264C1B"/>
    <w:rsid w:val="002657FB"/>
    <w:rsid w:val="00265D10"/>
    <w:rsid w:val="00265E2E"/>
    <w:rsid w:val="00265EF0"/>
    <w:rsid w:val="002661AB"/>
    <w:rsid w:val="0026742B"/>
    <w:rsid w:val="002674FE"/>
    <w:rsid w:val="00267E59"/>
    <w:rsid w:val="002702F6"/>
    <w:rsid w:val="00270748"/>
    <w:rsid w:val="00270CAB"/>
    <w:rsid w:val="0027117F"/>
    <w:rsid w:val="002712DC"/>
    <w:rsid w:val="002716A4"/>
    <w:rsid w:val="00271875"/>
    <w:rsid w:val="002718FF"/>
    <w:rsid w:val="00271955"/>
    <w:rsid w:val="00272278"/>
    <w:rsid w:val="00272432"/>
    <w:rsid w:val="00272633"/>
    <w:rsid w:val="00272A24"/>
    <w:rsid w:val="00272D36"/>
    <w:rsid w:val="00272E48"/>
    <w:rsid w:val="00272FBF"/>
    <w:rsid w:val="002734ED"/>
    <w:rsid w:val="00273A10"/>
    <w:rsid w:val="00273A58"/>
    <w:rsid w:val="00274C6E"/>
    <w:rsid w:val="00274CAB"/>
    <w:rsid w:val="00274E8A"/>
    <w:rsid w:val="002755A8"/>
    <w:rsid w:val="00275FCE"/>
    <w:rsid w:val="002766B8"/>
    <w:rsid w:val="0027680F"/>
    <w:rsid w:val="002777C0"/>
    <w:rsid w:val="0028051E"/>
    <w:rsid w:val="0028076D"/>
    <w:rsid w:val="00281006"/>
    <w:rsid w:val="002815B1"/>
    <w:rsid w:val="00281893"/>
    <w:rsid w:val="00281C1F"/>
    <w:rsid w:val="00281EEA"/>
    <w:rsid w:val="00281F88"/>
    <w:rsid w:val="0028240D"/>
    <w:rsid w:val="0028288D"/>
    <w:rsid w:val="002829B7"/>
    <w:rsid w:val="00282B82"/>
    <w:rsid w:val="00282C74"/>
    <w:rsid w:val="00282E5B"/>
    <w:rsid w:val="002837D1"/>
    <w:rsid w:val="00283995"/>
    <w:rsid w:val="00283B11"/>
    <w:rsid w:val="002841A9"/>
    <w:rsid w:val="00284313"/>
    <w:rsid w:val="00284554"/>
    <w:rsid w:val="002848AD"/>
    <w:rsid w:val="00284DE4"/>
    <w:rsid w:val="00285154"/>
    <w:rsid w:val="00285BF2"/>
    <w:rsid w:val="00285C78"/>
    <w:rsid w:val="002863CE"/>
    <w:rsid w:val="00287E20"/>
    <w:rsid w:val="00287EB5"/>
    <w:rsid w:val="0029110F"/>
    <w:rsid w:val="00291492"/>
    <w:rsid w:val="00291527"/>
    <w:rsid w:val="002916B4"/>
    <w:rsid w:val="0029199A"/>
    <w:rsid w:val="00291BBE"/>
    <w:rsid w:val="00291FEB"/>
    <w:rsid w:val="00292174"/>
    <w:rsid w:val="00292E99"/>
    <w:rsid w:val="00293146"/>
    <w:rsid w:val="0029361E"/>
    <w:rsid w:val="00293D68"/>
    <w:rsid w:val="0029408A"/>
    <w:rsid w:val="00294352"/>
    <w:rsid w:val="002944A0"/>
    <w:rsid w:val="002946E4"/>
    <w:rsid w:val="0029495C"/>
    <w:rsid w:val="002957D9"/>
    <w:rsid w:val="00295B52"/>
    <w:rsid w:val="00296024"/>
    <w:rsid w:val="00296293"/>
    <w:rsid w:val="002969C7"/>
    <w:rsid w:val="00296AF7"/>
    <w:rsid w:val="00297021"/>
    <w:rsid w:val="002972F9"/>
    <w:rsid w:val="00297612"/>
    <w:rsid w:val="002977CA"/>
    <w:rsid w:val="00297ED7"/>
    <w:rsid w:val="002A0007"/>
    <w:rsid w:val="002A03AA"/>
    <w:rsid w:val="002A056D"/>
    <w:rsid w:val="002A0742"/>
    <w:rsid w:val="002A07FE"/>
    <w:rsid w:val="002A094D"/>
    <w:rsid w:val="002A0CAF"/>
    <w:rsid w:val="002A0DDB"/>
    <w:rsid w:val="002A1565"/>
    <w:rsid w:val="002A16A9"/>
    <w:rsid w:val="002A1A2A"/>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F8"/>
    <w:rsid w:val="002B1617"/>
    <w:rsid w:val="002B1A90"/>
    <w:rsid w:val="002B1D11"/>
    <w:rsid w:val="002B273B"/>
    <w:rsid w:val="002B29AA"/>
    <w:rsid w:val="002B2A7E"/>
    <w:rsid w:val="002B2F1B"/>
    <w:rsid w:val="002B3332"/>
    <w:rsid w:val="002B34C7"/>
    <w:rsid w:val="002B3F25"/>
    <w:rsid w:val="002B5AFB"/>
    <w:rsid w:val="002B6257"/>
    <w:rsid w:val="002B6272"/>
    <w:rsid w:val="002B6320"/>
    <w:rsid w:val="002B66AC"/>
    <w:rsid w:val="002B6852"/>
    <w:rsid w:val="002B74EF"/>
    <w:rsid w:val="002B77E1"/>
    <w:rsid w:val="002C0656"/>
    <w:rsid w:val="002C0714"/>
    <w:rsid w:val="002C0A96"/>
    <w:rsid w:val="002C13C6"/>
    <w:rsid w:val="002C1BF4"/>
    <w:rsid w:val="002C1E0D"/>
    <w:rsid w:val="002C2266"/>
    <w:rsid w:val="002C2356"/>
    <w:rsid w:val="002C238F"/>
    <w:rsid w:val="002C276F"/>
    <w:rsid w:val="002C28EB"/>
    <w:rsid w:val="002C2BE9"/>
    <w:rsid w:val="002C316C"/>
    <w:rsid w:val="002C3265"/>
    <w:rsid w:val="002C3AED"/>
    <w:rsid w:val="002C3E56"/>
    <w:rsid w:val="002C414C"/>
    <w:rsid w:val="002C4154"/>
    <w:rsid w:val="002C49F8"/>
    <w:rsid w:val="002C4C2F"/>
    <w:rsid w:val="002C5776"/>
    <w:rsid w:val="002C5EED"/>
    <w:rsid w:val="002C66DE"/>
    <w:rsid w:val="002C68CB"/>
    <w:rsid w:val="002C7193"/>
    <w:rsid w:val="002C7699"/>
    <w:rsid w:val="002C7A49"/>
    <w:rsid w:val="002D0128"/>
    <w:rsid w:val="002D02FB"/>
    <w:rsid w:val="002D0E85"/>
    <w:rsid w:val="002D0FA7"/>
    <w:rsid w:val="002D12FB"/>
    <w:rsid w:val="002D19D1"/>
    <w:rsid w:val="002D1F35"/>
    <w:rsid w:val="002D1FA3"/>
    <w:rsid w:val="002D20CD"/>
    <w:rsid w:val="002D23C6"/>
    <w:rsid w:val="002D24F0"/>
    <w:rsid w:val="002D25EB"/>
    <w:rsid w:val="002D2623"/>
    <w:rsid w:val="002D29F3"/>
    <w:rsid w:val="002D3126"/>
    <w:rsid w:val="002D3529"/>
    <w:rsid w:val="002D3D0A"/>
    <w:rsid w:val="002D3EF0"/>
    <w:rsid w:val="002D478E"/>
    <w:rsid w:val="002D47AE"/>
    <w:rsid w:val="002D4A94"/>
    <w:rsid w:val="002D4AFE"/>
    <w:rsid w:val="002D5181"/>
    <w:rsid w:val="002D65FF"/>
    <w:rsid w:val="002D6D10"/>
    <w:rsid w:val="002D71E2"/>
    <w:rsid w:val="002D7B6A"/>
    <w:rsid w:val="002E0026"/>
    <w:rsid w:val="002E08E8"/>
    <w:rsid w:val="002E0918"/>
    <w:rsid w:val="002E0BAA"/>
    <w:rsid w:val="002E0D96"/>
    <w:rsid w:val="002E0EA5"/>
    <w:rsid w:val="002E0F1C"/>
    <w:rsid w:val="002E1E19"/>
    <w:rsid w:val="002E1FAC"/>
    <w:rsid w:val="002E283F"/>
    <w:rsid w:val="002E2854"/>
    <w:rsid w:val="002E2E74"/>
    <w:rsid w:val="002E32D2"/>
    <w:rsid w:val="002E361B"/>
    <w:rsid w:val="002E37AB"/>
    <w:rsid w:val="002E3A80"/>
    <w:rsid w:val="002E41C7"/>
    <w:rsid w:val="002E4C1A"/>
    <w:rsid w:val="002E51DF"/>
    <w:rsid w:val="002E57B9"/>
    <w:rsid w:val="002E6127"/>
    <w:rsid w:val="002E6885"/>
    <w:rsid w:val="002E72E4"/>
    <w:rsid w:val="002E739D"/>
    <w:rsid w:val="002F0F36"/>
    <w:rsid w:val="002F1276"/>
    <w:rsid w:val="002F141C"/>
    <w:rsid w:val="002F1986"/>
    <w:rsid w:val="002F1E5F"/>
    <w:rsid w:val="002F2A49"/>
    <w:rsid w:val="002F3550"/>
    <w:rsid w:val="002F3B63"/>
    <w:rsid w:val="002F3C56"/>
    <w:rsid w:val="002F4156"/>
    <w:rsid w:val="002F4271"/>
    <w:rsid w:val="002F46B0"/>
    <w:rsid w:val="002F4B17"/>
    <w:rsid w:val="002F5150"/>
    <w:rsid w:val="002F5463"/>
    <w:rsid w:val="002F58C2"/>
    <w:rsid w:val="002F5932"/>
    <w:rsid w:val="002F5C85"/>
    <w:rsid w:val="002F603B"/>
    <w:rsid w:val="002F60AC"/>
    <w:rsid w:val="002F6201"/>
    <w:rsid w:val="002F6493"/>
    <w:rsid w:val="002F724B"/>
    <w:rsid w:val="002F72BA"/>
    <w:rsid w:val="002F7A72"/>
    <w:rsid w:val="00300267"/>
    <w:rsid w:val="003004D2"/>
    <w:rsid w:val="00300D6B"/>
    <w:rsid w:val="00301380"/>
    <w:rsid w:val="00301D6A"/>
    <w:rsid w:val="00301E89"/>
    <w:rsid w:val="00302052"/>
    <w:rsid w:val="00302142"/>
    <w:rsid w:val="00302169"/>
    <w:rsid w:val="00302612"/>
    <w:rsid w:val="00302963"/>
    <w:rsid w:val="00303254"/>
    <w:rsid w:val="003044D9"/>
    <w:rsid w:val="00304D8A"/>
    <w:rsid w:val="00305216"/>
    <w:rsid w:val="0030555B"/>
    <w:rsid w:val="00306109"/>
    <w:rsid w:val="003061F5"/>
    <w:rsid w:val="00306A49"/>
    <w:rsid w:val="00306CBF"/>
    <w:rsid w:val="00306D27"/>
    <w:rsid w:val="0030739C"/>
    <w:rsid w:val="00310ACB"/>
    <w:rsid w:val="00310D51"/>
    <w:rsid w:val="00311B36"/>
    <w:rsid w:val="00311C53"/>
    <w:rsid w:val="00311C92"/>
    <w:rsid w:val="0031252E"/>
    <w:rsid w:val="00313321"/>
    <w:rsid w:val="003133AE"/>
    <w:rsid w:val="0031371B"/>
    <w:rsid w:val="00314156"/>
    <w:rsid w:val="00314CF8"/>
    <w:rsid w:val="0031535B"/>
    <w:rsid w:val="003154DD"/>
    <w:rsid w:val="00315BD6"/>
    <w:rsid w:val="00316F76"/>
    <w:rsid w:val="003170F4"/>
    <w:rsid w:val="0032035D"/>
    <w:rsid w:val="0032056F"/>
    <w:rsid w:val="003205E9"/>
    <w:rsid w:val="00320B28"/>
    <w:rsid w:val="0032123E"/>
    <w:rsid w:val="003216D5"/>
    <w:rsid w:val="003216FF"/>
    <w:rsid w:val="00321866"/>
    <w:rsid w:val="00321A83"/>
    <w:rsid w:val="00321C1A"/>
    <w:rsid w:val="00321F6B"/>
    <w:rsid w:val="00322389"/>
    <w:rsid w:val="003223CA"/>
    <w:rsid w:val="00322BE5"/>
    <w:rsid w:val="00322E87"/>
    <w:rsid w:val="00322FEA"/>
    <w:rsid w:val="0032312D"/>
    <w:rsid w:val="003236CD"/>
    <w:rsid w:val="00323AA5"/>
    <w:rsid w:val="003242E4"/>
    <w:rsid w:val="0032468D"/>
    <w:rsid w:val="00324887"/>
    <w:rsid w:val="00324926"/>
    <w:rsid w:val="00324B25"/>
    <w:rsid w:val="0032522F"/>
    <w:rsid w:val="003253C4"/>
    <w:rsid w:val="0032550F"/>
    <w:rsid w:val="00325992"/>
    <w:rsid w:val="00325B74"/>
    <w:rsid w:val="0032638F"/>
    <w:rsid w:val="003263EA"/>
    <w:rsid w:val="00326B59"/>
    <w:rsid w:val="00326BD4"/>
    <w:rsid w:val="003272C6"/>
    <w:rsid w:val="00327752"/>
    <w:rsid w:val="00327C7C"/>
    <w:rsid w:val="00330009"/>
    <w:rsid w:val="003301E6"/>
    <w:rsid w:val="00330926"/>
    <w:rsid w:val="003310AB"/>
    <w:rsid w:val="003314D2"/>
    <w:rsid w:val="00331712"/>
    <w:rsid w:val="00331A3F"/>
    <w:rsid w:val="00332191"/>
    <w:rsid w:val="00332720"/>
    <w:rsid w:val="00332EED"/>
    <w:rsid w:val="003331E4"/>
    <w:rsid w:val="003334A7"/>
    <w:rsid w:val="003337E8"/>
    <w:rsid w:val="00333A14"/>
    <w:rsid w:val="00333B25"/>
    <w:rsid w:val="00333B2A"/>
    <w:rsid w:val="00333FD5"/>
    <w:rsid w:val="00334649"/>
    <w:rsid w:val="003350E9"/>
    <w:rsid w:val="003351BA"/>
    <w:rsid w:val="0033520F"/>
    <w:rsid w:val="0033596B"/>
    <w:rsid w:val="00335A93"/>
    <w:rsid w:val="00335E6B"/>
    <w:rsid w:val="0033650E"/>
    <w:rsid w:val="00336907"/>
    <w:rsid w:val="003369DF"/>
    <w:rsid w:val="00336AD1"/>
    <w:rsid w:val="00336C71"/>
    <w:rsid w:val="00336D96"/>
    <w:rsid w:val="00336DFC"/>
    <w:rsid w:val="00337230"/>
    <w:rsid w:val="003377D0"/>
    <w:rsid w:val="00337D75"/>
    <w:rsid w:val="00340020"/>
    <w:rsid w:val="0034028D"/>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BFC"/>
    <w:rsid w:val="003560EF"/>
    <w:rsid w:val="0035636B"/>
    <w:rsid w:val="0035636C"/>
    <w:rsid w:val="003564CC"/>
    <w:rsid w:val="00357424"/>
    <w:rsid w:val="00357BE9"/>
    <w:rsid w:val="0036004C"/>
    <w:rsid w:val="003601A2"/>
    <w:rsid w:val="003613EE"/>
    <w:rsid w:val="0036174F"/>
    <w:rsid w:val="00361789"/>
    <w:rsid w:val="0036196D"/>
    <w:rsid w:val="00361A59"/>
    <w:rsid w:val="00362136"/>
    <w:rsid w:val="003627BD"/>
    <w:rsid w:val="00362997"/>
    <w:rsid w:val="00362B7F"/>
    <w:rsid w:val="00362C59"/>
    <w:rsid w:val="00363040"/>
    <w:rsid w:val="003630B7"/>
    <w:rsid w:val="00363786"/>
    <w:rsid w:val="003638A4"/>
    <w:rsid w:val="003639BF"/>
    <w:rsid w:val="00363E41"/>
    <w:rsid w:val="00363FD2"/>
    <w:rsid w:val="00364653"/>
    <w:rsid w:val="0036572E"/>
    <w:rsid w:val="0036614A"/>
    <w:rsid w:val="00366168"/>
    <w:rsid w:val="003663D9"/>
    <w:rsid w:val="003666BF"/>
    <w:rsid w:val="00366707"/>
    <w:rsid w:val="00366FA9"/>
    <w:rsid w:val="00367B19"/>
    <w:rsid w:val="00367E49"/>
    <w:rsid w:val="003700E6"/>
    <w:rsid w:val="0037017C"/>
    <w:rsid w:val="00370490"/>
    <w:rsid w:val="00371C86"/>
    <w:rsid w:val="00371EB4"/>
    <w:rsid w:val="0037236C"/>
    <w:rsid w:val="003729DE"/>
    <w:rsid w:val="00372EA2"/>
    <w:rsid w:val="003735D3"/>
    <w:rsid w:val="0037386D"/>
    <w:rsid w:val="00373956"/>
    <w:rsid w:val="00374153"/>
    <w:rsid w:val="00374671"/>
    <w:rsid w:val="003750E0"/>
    <w:rsid w:val="00375AF1"/>
    <w:rsid w:val="00375C2F"/>
    <w:rsid w:val="00375FC5"/>
    <w:rsid w:val="003768DC"/>
    <w:rsid w:val="003769BA"/>
    <w:rsid w:val="0037743A"/>
    <w:rsid w:val="00377871"/>
    <w:rsid w:val="003778B2"/>
    <w:rsid w:val="00377E58"/>
    <w:rsid w:val="003805E3"/>
    <w:rsid w:val="00380618"/>
    <w:rsid w:val="0038062E"/>
    <w:rsid w:val="003806D7"/>
    <w:rsid w:val="003807F7"/>
    <w:rsid w:val="00381610"/>
    <w:rsid w:val="0038166B"/>
    <w:rsid w:val="00381C9E"/>
    <w:rsid w:val="00381CA8"/>
    <w:rsid w:val="00382106"/>
    <w:rsid w:val="00382657"/>
    <w:rsid w:val="00382708"/>
    <w:rsid w:val="00382B82"/>
    <w:rsid w:val="003844BF"/>
    <w:rsid w:val="00384566"/>
    <w:rsid w:val="003854D5"/>
    <w:rsid w:val="0038552A"/>
    <w:rsid w:val="003859EA"/>
    <w:rsid w:val="0038709E"/>
    <w:rsid w:val="00387978"/>
    <w:rsid w:val="00387D30"/>
    <w:rsid w:val="0039168C"/>
    <w:rsid w:val="00391753"/>
    <w:rsid w:val="00391C7F"/>
    <w:rsid w:val="00392454"/>
    <w:rsid w:val="00392C85"/>
    <w:rsid w:val="00392FD8"/>
    <w:rsid w:val="00393E11"/>
    <w:rsid w:val="003942F4"/>
    <w:rsid w:val="00394475"/>
    <w:rsid w:val="0039517A"/>
    <w:rsid w:val="003951DB"/>
    <w:rsid w:val="003954FE"/>
    <w:rsid w:val="00395B51"/>
    <w:rsid w:val="00396796"/>
    <w:rsid w:val="00396D9B"/>
    <w:rsid w:val="00396EC6"/>
    <w:rsid w:val="003970BA"/>
    <w:rsid w:val="0039746C"/>
    <w:rsid w:val="00397DC6"/>
    <w:rsid w:val="003A0E82"/>
    <w:rsid w:val="003A0FAC"/>
    <w:rsid w:val="003A184D"/>
    <w:rsid w:val="003A1FB7"/>
    <w:rsid w:val="003A2773"/>
    <w:rsid w:val="003A371E"/>
    <w:rsid w:val="003A3957"/>
    <w:rsid w:val="003A3E29"/>
    <w:rsid w:val="003A439B"/>
    <w:rsid w:val="003A462A"/>
    <w:rsid w:val="003A595F"/>
    <w:rsid w:val="003A5EEC"/>
    <w:rsid w:val="003A6B7A"/>
    <w:rsid w:val="003A748F"/>
    <w:rsid w:val="003A79AE"/>
    <w:rsid w:val="003A7CA3"/>
    <w:rsid w:val="003B00B6"/>
    <w:rsid w:val="003B01C4"/>
    <w:rsid w:val="003B0BB0"/>
    <w:rsid w:val="003B11EE"/>
    <w:rsid w:val="003B15F8"/>
    <w:rsid w:val="003B166F"/>
    <w:rsid w:val="003B1B60"/>
    <w:rsid w:val="003B1F47"/>
    <w:rsid w:val="003B207E"/>
    <w:rsid w:val="003B230B"/>
    <w:rsid w:val="003B23BC"/>
    <w:rsid w:val="003B28BA"/>
    <w:rsid w:val="003B28F6"/>
    <w:rsid w:val="003B2DB5"/>
    <w:rsid w:val="003B2F05"/>
    <w:rsid w:val="003B2F2A"/>
    <w:rsid w:val="003B3966"/>
    <w:rsid w:val="003B39B7"/>
    <w:rsid w:val="003B4754"/>
    <w:rsid w:val="003B4EB0"/>
    <w:rsid w:val="003B5094"/>
    <w:rsid w:val="003B5310"/>
    <w:rsid w:val="003B552F"/>
    <w:rsid w:val="003B5F6A"/>
    <w:rsid w:val="003B6B23"/>
    <w:rsid w:val="003B6B7F"/>
    <w:rsid w:val="003B7820"/>
    <w:rsid w:val="003C01A4"/>
    <w:rsid w:val="003C0219"/>
    <w:rsid w:val="003C0941"/>
    <w:rsid w:val="003C0C12"/>
    <w:rsid w:val="003C0E6B"/>
    <w:rsid w:val="003C16EE"/>
    <w:rsid w:val="003C1C87"/>
    <w:rsid w:val="003C1D4D"/>
    <w:rsid w:val="003C2401"/>
    <w:rsid w:val="003C2927"/>
    <w:rsid w:val="003C2C85"/>
    <w:rsid w:val="003C2F61"/>
    <w:rsid w:val="003C345E"/>
    <w:rsid w:val="003C4409"/>
    <w:rsid w:val="003C4594"/>
    <w:rsid w:val="003C4997"/>
    <w:rsid w:val="003C4DA5"/>
    <w:rsid w:val="003C502A"/>
    <w:rsid w:val="003C5206"/>
    <w:rsid w:val="003C5666"/>
    <w:rsid w:val="003C58BA"/>
    <w:rsid w:val="003C5956"/>
    <w:rsid w:val="003C60CC"/>
    <w:rsid w:val="003C64F4"/>
    <w:rsid w:val="003C6D4E"/>
    <w:rsid w:val="003C724B"/>
    <w:rsid w:val="003C73DB"/>
    <w:rsid w:val="003D0185"/>
    <w:rsid w:val="003D02CB"/>
    <w:rsid w:val="003D0382"/>
    <w:rsid w:val="003D069C"/>
    <w:rsid w:val="003D0AA6"/>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71"/>
    <w:rsid w:val="003D78CC"/>
    <w:rsid w:val="003D7D01"/>
    <w:rsid w:val="003D7ED8"/>
    <w:rsid w:val="003E0003"/>
    <w:rsid w:val="003E0099"/>
    <w:rsid w:val="003E08C7"/>
    <w:rsid w:val="003E122B"/>
    <w:rsid w:val="003E1427"/>
    <w:rsid w:val="003E162D"/>
    <w:rsid w:val="003E1964"/>
    <w:rsid w:val="003E1A72"/>
    <w:rsid w:val="003E27B8"/>
    <w:rsid w:val="003E2880"/>
    <w:rsid w:val="003E28FB"/>
    <w:rsid w:val="003E2A00"/>
    <w:rsid w:val="003E382C"/>
    <w:rsid w:val="003E3D00"/>
    <w:rsid w:val="003E4487"/>
    <w:rsid w:val="003E4531"/>
    <w:rsid w:val="003E4771"/>
    <w:rsid w:val="003E52E3"/>
    <w:rsid w:val="003E53FC"/>
    <w:rsid w:val="003E541C"/>
    <w:rsid w:val="003E54A8"/>
    <w:rsid w:val="003E5833"/>
    <w:rsid w:val="003E5DA8"/>
    <w:rsid w:val="003E6E2C"/>
    <w:rsid w:val="003E7109"/>
    <w:rsid w:val="003E77DC"/>
    <w:rsid w:val="003E7BC1"/>
    <w:rsid w:val="003F0453"/>
    <w:rsid w:val="003F0C9F"/>
    <w:rsid w:val="003F144A"/>
    <w:rsid w:val="003F1B02"/>
    <w:rsid w:val="003F1EFE"/>
    <w:rsid w:val="003F2240"/>
    <w:rsid w:val="003F2460"/>
    <w:rsid w:val="003F2E7B"/>
    <w:rsid w:val="003F3CD5"/>
    <w:rsid w:val="003F4473"/>
    <w:rsid w:val="003F4CF5"/>
    <w:rsid w:val="003F4E31"/>
    <w:rsid w:val="003F4F09"/>
    <w:rsid w:val="003F51EE"/>
    <w:rsid w:val="003F574E"/>
    <w:rsid w:val="003F60D6"/>
    <w:rsid w:val="003F68E9"/>
    <w:rsid w:val="003F728C"/>
    <w:rsid w:val="003F7E15"/>
    <w:rsid w:val="003F7FDA"/>
    <w:rsid w:val="00400E65"/>
    <w:rsid w:val="004013AD"/>
    <w:rsid w:val="00401BCF"/>
    <w:rsid w:val="00401E20"/>
    <w:rsid w:val="004021C0"/>
    <w:rsid w:val="004024F9"/>
    <w:rsid w:val="0040268F"/>
    <w:rsid w:val="004028CE"/>
    <w:rsid w:val="0040313D"/>
    <w:rsid w:val="004043FA"/>
    <w:rsid w:val="00404970"/>
    <w:rsid w:val="00405181"/>
    <w:rsid w:val="0040567F"/>
    <w:rsid w:val="00405727"/>
    <w:rsid w:val="00405873"/>
    <w:rsid w:val="00405F09"/>
    <w:rsid w:val="004066F4"/>
    <w:rsid w:val="00406706"/>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03D"/>
    <w:rsid w:val="00415773"/>
    <w:rsid w:val="00415CAE"/>
    <w:rsid w:val="00415EE7"/>
    <w:rsid w:val="00415FD6"/>
    <w:rsid w:val="004160FA"/>
    <w:rsid w:val="0041669E"/>
    <w:rsid w:val="00416ACA"/>
    <w:rsid w:val="00416C56"/>
    <w:rsid w:val="00417294"/>
    <w:rsid w:val="00417416"/>
    <w:rsid w:val="00417419"/>
    <w:rsid w:val="004176B8"/>
    <w:rsid w:val="00417B99"/>
    <w:rsid w:val="00417CE0"/>
    <w:rsid w:val="004209D5"/>
    <w:rsid w:val="00420FAF"/>
    <w:rsid w:val="00421184"/>
    <w:rsid w:val="004212C1"/>
    <w:rsid w:val="004214B7"/>
    <w:rsid w:val="00421510"/>
    <w:rsid w:val="00421892"/>
    <w:rsid w:val="00421FB5"/>
    <w:rsid w:val="004226ED"/>
    <w:rsid w:val="00422AF4"/>
    <w:rsid w:val="004235F4"/>
    <w:rsid w:val="004236C9"/>
    <w:rsid w:val="00423CF3"/>
    <w:rsid w:val="00423E18"/>
    <w:rsid w:val="004245E4"/>
    <w:rsid w:val="00424B7C"/>
    <w:rsid w:val="00424BE4"/>
    <w:rsid w:val="0042500C"/>
    <w:rsid w:val="00425514"/>
    <w:rsid w:val="004256BD"/>
    <w:rsid w:val="00425863"/>
    <w:rsid w:val="00425D02"/>
    <w:rsid w:val="00425EDC"/>
    <w:rsid w:val="00426C3E"/>
    <w:rsid w:val="00426CF3"/>
    <w:rsid w:val="004275CD"/>
    <w:rsid w:val="00427E74"/>
    <w:rsid w:val="00427FEB"/>
    <w:rsid w:val="00427FF2"/>
    <w:rsid w:val="004305C0"/>
    <w:rsid w:val="00430B20"/>
    <w:rsid w:val="00430B6C"/>
    <w:rsid w:val="0043227C"/>
    <w:rsid w:val="004330B1"/>
    <w:rsid w:val="004335C0"/>
    <w:rsid w:val="00433B34"/>
    <w:rsid w:val="004340EC"/>
    <w:rsid w:val="00435121"/>
    <w:rsid w:val="00435715"/>
    <w:rsid w:val="0043571B"/>
    <w:rsid w:val="00435EE0"/>
    <w:rsid w:val="00435F29"/>
    <w:rsid w:val="0043610C"/>
    <w:rsid w:val="004366FF"/>
    <w:rsid w:val="004371D4"/>
    <w:rsid w:val="004373A3"/>
    <w:rsid w:val="00437D83"/>
    <w:rsid w:val="004401DD"/>
    <w:rsid w:val="00440344"/>
    <w:rsid w:val="00441264"/>
    <w:rsid w:val="00441B0F"/>
    <w:rsid w:val="00441F06"/>
    <w:rsid w:val="004422D5"/>
    <w:rsid w:val="004425C6"/>
    <w:rsid w:val="00443CC7"/>
    <w:rsid w:val="00443D5D"/>
    <w:rsid w:val="00445CBA"/>
    <w:rsid w:val="004463CB"/>
    <w:rsid w:val="004466F7"/>
    <w:rsid w:val="00446858"/>
    <w:rsid w:val="00447304"/>
    <w:rsid w:val="004476F6"/>
    <w:rsid w:val="00447CDD"/>
    <w:rsid w:val="00450127"/>
    <w:rsid w:val="0045075F"/>
    <w:rsid w:val="004516AD"/>
    <w:rsid w:val="00451E84"/>
    <w:rsid w:val="00451EA3"/>
    <w:rsid w:val="00451F01"/>
    <w:rsid w:val="00451F2B"/>
    <w:rsid w:val="00454660"/>
    <w:rsid w:val="004546A7"/>
    <w:rsid w:val="00454831"/>
    <w:rsid w:val="004548DF"/>
    <w:rsid w:val="00456889"/>
    <w:rsid w:val="00456CC0"/>
    <w:rsid w:val="00457933"/>
    <w:rsid w:val="00457C78"/>
    <w:rsid w:val="0046068D"/>
    <w:rsid w:val="00460735"/>
    <w:rsid w:val="00460AD5"/>
    <w:rsid w:val="00460EB8"/>
    <w:rsid w:val="00461090"/>
    <w:rsid w:val="00461991"/>
    <w:rsid w:val="00461ACB"/>
    <w:rsid w:val="00461C43"/>
    <w:rsid w:val="00462125"/>
    <w:rsid w:val="00463216"/>
    <w:rsid w:val="0046334D"/>
    <w:rsid w:val="00463911"/>
    <w:rsid w:val="00463C95"/>
    <w:rsid w:val="00463E1C"/>
    <w:rsid w:val="00464052"/>
    <w:rsid w:val="00465153"/>
    <w:rsid w:val="00465602"/>
    <w:rsid w:val="004656A4"/>
    <w:rsid w:val="00466A4A"/>
    <w:rsid w:val="00466AFD"/>
    <w:rsid w:val="00470696"/>
    <w:rsid w:val="004713A5"/>
    <w:rsid w:val="0047162F"/>
    <w:rsid w:val="00472177"/>
    <w:rsid w:val="00472234"/>
    <w:rsid w:val="004724C9"/>
    <w:rsid w:val="00472585"/>
    <w:rsid w:val="00472EAC"/>
    <w:rsid w:val="00474130"/>
    <w:rsid w:val="00474EDD"/>
    <w:rsid w:val="00475A6C"/>
    <w:rsid w:val="004764AF"/>
    <w:rsid w:val="00476D04"/>
    <w:rsid w:val="00476F58"/>
    <w:rsid w:val="0047775E"/>
    <w:rsid w:val="00477AAE"/>
    <w:rsid w:val="00477AF6"/>
    <w:rsid w:val="00477B3B"/>
    <w:rsid w:val="00477BCB"/>
    <w:rsid w:val="004801A7"/>
    <w:rsid w:val="00480E47"/>
    <w:rsid w:val="00481666"/>
    <w:rsid w:val="0048181B"/>
    <w:rsid w:val="00481F2B"/>
    <w:rsid w:val="004820C5"/>
    <w:rsid w:val="00482198"/>
    <w:rsid w:val="004823D8"/>
    <w:rsid w:val="00482F20"/>
    <w:rsid w:val="00483196"/>
    <w:rsid w:val="0048340F"/>
    <w:rsid w:val="00483AD4"/>
    <w:rsid w:val="0048423C"/>
    <w:rsid w:val="00484449"/>
    <w:rsid w:val="004852CE"/>
    <w:rsid w:val="0048540C"/>
    <w:rsid w:val="00485F92"/>
    <w:rsid w:val="004860BD"/>
    <w:rsid w:val="004866E1"/>
    <w:rsid w:val="00486C72"/>
    <w:rsid w:val="004870CE"/>
    <w:rsid w:val="00487D3A"/>
    <w:rsid w:val="00490954"/>
    <w:rsid w:val="0049102F"/>
    <w:rsid w:val="0049277A"/>
    <w:rsid w:val="00492B38"/>
    <w:rsid w:val="00492F73"/>
    <w:rsid w:val="00492FE4"/>
    <w:rsid w:val="00493035"/>
    <w:rsid w:val="0049330F"/>
    <w:rsid w:val="00493321"/>
    <w:rsid w:val="004936DE"/>
    <w:rsid w:val="004949B0"/>
    <w:rsid w:val="00494A50"/>
    <w:rsid w:val="0049544E"/>
    <w:rsid w:val="00495670"/>
    <w:rsid w:val="0049567B"/>
    <w:rsid w:val="0049604B"/>
    <w:rsid w:val="00496636"/>
    <w:rsid w:val="00496666"/>
    <w:rsid w:val="00496AC9"/>
    <w:rsid w:val="004A040E"/>
    <w:rsid w:val="004A042D"/>
    <w:rsid w:val="004A0831"/>
    <w:rsid w:val="004A11E0"/>
    <w:rsid w:val="004A1586"/>
    <w:rsid w:val="004A1953"/>
    <w:rsid w:val="004A1FC5"/>
    <w:rsid w:val="004A2158"/>
    <w:rsid w:val="004A2639"/>
    <w:rsid w:val="004A29A5"/>
    <w:rsid w:val="004A3225"/>
    <w:rsid w:val="004A374A"/>
    <w:rsid w:val="004A395B"/>
    <w:rsid w:val="004A3C59"/>
    <w:rsid w:val="004A3FE2"/>
    <w:rsid w:val="004A4195"/>
    <w:rsid w:val="004A480D"/>
    <w:rsid w:val="004A4D76"/>
    <w:rsid w:val="004A53C2"/>
    <w:rsid w:val="004A5851"/>
    <w:rsid w:val="004A5A91"/>
    <w:rsid w:val="004A5B0F"/>
    <w:rsid w:val="004A5CF1"/>
    <w:rsid w:val="004A5E21"/>
    <w:rsid w:val="004A66E0"/>
    <w:rsid w:val="004A6980"/>
    <w:rsid w:val="004A7450"/>
    <w:rsid w:val="004A7AAE"/>
    <w:rsid w:val="004A7D49"/>
    <w:rsid w:val="004A7E52"/>
    <w:rsid w:val="004A7F21"/>
    <w:rsid w:val="004B0066"/>
    <w:rsid w:val="004B08DB"/>
    <w:rsid w:val="004B0A4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640"/>
    <w:rsid w:val="004B6C77"/>
    <w:rsid w:val="004B6D0A"/>
    <w:rsid w:val="004B6DA4"/>
    <w:rsid w:val="004B794C"/>
    <w:rsid w:val="004B7995"/>
    <w:rsid w:val="004C02B3"/>
    <w:rsid w:val="004C098E"/>
    <w:rsid w:val="004C0BBE"/>
    <w:rsid w:val="004C0E2F"/>
    <w:rsid w:val="004C1705"/>
    <w:rsid w:val="004C19CF"/>
    <w:rsid w:val="004C1D72"/>
    <w:rsid w:val="004C222E"/>
    <w:rsid w:val="004C2561"/>
    <w:rsid w:val="004C25B4"/>
    <w:rsid w:val="004C2806"/>
    <w:rsid w:val="004C30E9"/>
    <w:rsid w:val="004C3A7A"/>
    <w:rsid w:val="004C3ADD"/>
    <w:rsid w:val="004C428E"/>
    <w:rsid w:val="004C441A"/>
    <w:rsid w:val="004C4775"/>
    <w:rsid w:val="004C483D"/>
    <w:rsid w:val="004C48A9"/>
    <w:rsid w:val="004C49B3"/>
    <w:rsid w:val="004C4D05"/>
    <w:rsid w:val="004C4FF6"/>
    <w:rsid w:val="004C56E1"/>
    <w:rsid w:val="004C590B"/>
    <w:rsid w:val="004C6017"/>
    <w:rsid w:val="004C63C7"/>
    <w:rsid w:val="004C6D39"/>
    <w:rsid w:val="004C6D98"/>
    <w:rsid w:val="004C7217"/>
    <w:rsid w:val="004C7743"/>
    <w:rsid w:val="004C77A7"/>
    <w:rsid w:val="004C7AEC"/>
    <w:rsid w:val="004D039E"/>
    <w:rsid w:val="004D04A3"/>
    <w:rsid w:val="004D0C9F"/>
    <w:rsid w:val="004D15FD"/>
    <w:rsid w:val="004D1856"/>
    <w:rsid w:val="004D1A0A"/>
    <w:rsid w:val="004D2369"/>
    <w:rsid w:val="004D2485"/>
    <w:rsid w:val="004D25D5"/>
    <w:rsid w:val="004D3A57"/>
    <w:rsid w:val="004D3FC8"/>
    <w:rsid w:val="004D47FF"/>
    <w:rsid w:val="004D4D35"/>
    <w:rsid w:val="004D518F"/>
    <w:rsid w:val="004D54D7"/>
    <w:rsid w:val="004D5BB7"/>
    <w:rsid w:val="004D6053"/>
    <w:rsid w:val="004D6FA4"/>
    <w:rsid w:val="004D7C23"/>
    <w:rsid w:val="004E01C6"/>
    <w:rsid w:val="004E0212"/>
    <w:rsid w:val="004E0ADC"/>
    <w:rsid w:val="004E0FB1"/>
    <w:rsid w:val="004E1043"/>
    <w:rsid w:val="004E1DCA"/>
    <w:rsid w:val="004E21B4"/>
    <w:rsid w:val="004E252B"/>
    <w:rsid w:val="004E2861"/>
    <w:rsid w:val="004E2A85"/>
    <w:rsid w:val="004E3F72"/>
    <w:rsid w:val="004E4A78"/>
    <w:rsid w:val="004E551E"/>
    <w:rsid w:val="004E584D"/>
    <w:rsid w:val="004E58F6"/>
    <w:rsid w:val="004E5E37"/>
    <w:rsid w:val="004E5E4C"/>
    <w:rsid w:val="004E5F79"/>
    <w:rsid w:val="004E5F8E"/>
    <w:rsid w:val="004E623E"/>
    <w:rsid w:val="004E6589"/>
    <w:rsid w:val="004E6CF9"/>
    <w:rsid w:val="004E7152"/>
    <w:rsid w:val="004E734E"/>
    <w:rsid w:val="004E7B92"/>
    <w:rsid w:val="004E7EC0"/>
    <w:rsid w:val="004E7F48"/>
    <w:rsid w:val="004F014E"/>
    <w:rsid w:val="004F023B"/>
    <w:rsid w:val="004F0BC6"/>
    <w:rsid w:val="004F1123"/>
    <w:rsid w:val="004F12D3"/>
    <w:rsid w:val="004F1715"/>
    <w:rsid w:val="004F17DA"/>
    <w:rsid w:val="004F1ECD"/>
    <w:rsid w:val="004F355B"/>
    <w:rsid w:val="004F3A2F"/>
    <w:rsid w:val="004F3BD2"/>
    <w:rsid w:val="004F4372"/>
    <w:rsid w:val="004F43E0"/>
    <w:rsid w:val="004F45EB"/>
    <w:rsid w:val="004F5079"/>
    <w:rsid w:val="004F5132"/>
    <w:rsid w:val="004F521B"/>
    <w:rsid w:val="004F52BB"/>
    <w:rsid w:val="004F5582"/>
    <w:rsid w:val="004F56B1"/>
    <w:rsid w:val="004F59B8"/>
    <w:rsid w:val="004F62A7"/>
    <w:rsid w:val="004F62C7"/>
    <w:rsid w:val="004F62F9"/>
    <w:rsid w:val="004F66B3"/>
    <w:rsid w:val="004F6FA7"/>
    <w:rsid w:val="004F72DA"/>
    <w:rsid w:val="004F7352"/>
    <w:rsid w:val="004F7889"/>
    <w:rsid w:val="004F7E84"/>
    <w:rsid w:val="0050015C"/>
    <w:rsid w:val="00500418"/>
    <w:rsid w:val="00500CCF"/>
    <w:rsid w:val="00500E62"/>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7F9"/>
    <w:rsid w:val="00506DCD"/>
    <w:rsid w:val="00507325"/>
    <w:rsid w:val="00507583"/>
    <w:rsid w:val="00507C56"/>
    <w:rsid w:val="00507F13"/>
    <w:rsid w:val="005109D4"/>
    <w:rsid w:val="00510CF4"/>
    <w:rsid w:val="0051160A"/>
    <w:rsid w:val="005118BA"/>
    <w:rsid w:val="00511B37"/>
    <w:rsid w:val="00511C56"/>
    <w:rsid w:val="00512385"/>
    <w:rsid w:val="00512A4D"/>
    <w:rsid w:val="00512D87"/>
    <w:rsid w:val="005130DA"/>
    <w:rsid w:val="00513DDA"/>
    <w:rsid w:val="00513E19"/>
    <w:rsid w:val="005148B4"/>
    <w:rsid w:val="00514B29"/>
    <w:rsid w:val="00514E8C"/>
    <w:rsid w:val="005152B1"/>
    <w:rsid w:val="005152F0"/>
    <w:rsid w:val="0051532D"/>
    <w:rsid w:val="00515856"/>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4EED"/>
    <w:rsid w:val="0052575D"/>
    <w:rsid w:val="005259FC"/>
    <w:rsid w:val="00525A53"/>
    <w:rsid w:val="005260F1"/>
    <w:rsid w:val="00526569"/>
    <w:rsid w:val="00526726"/>
    <w:rsid w:val="00526F91"/>
    <w:rsid w:val="00527256"/>
    <w:rsid w:val="00527934"/>
    <w:rsid w:val="00527B57"/>
    <w:rsid w:val="00527C8D"/>
    <w:rsid w:val="00527C9C"/>
    <w:rsid w:val="005308D1"/>
    <w:rsid w:val="00530AC4"/>
    <w:rsid w:val="00530CC6"/>
    <w:rsid w:val="00531F7B"/>
    <w:rsid w:val="00532064"/>
    <w:rsid w:val="00532451"/>
    <w:rsid w:val="0053268A"/>
    <w:rsid w:val="0053309E"/>
    <w:rsid w:val="00533169"/>
    <w:rsid w:val="00533194"/>
    <w:rsid w:val="005332C8"/>
    <w:rsid w:val="00534021"/>
    <w:rsid w:val="0053442D"/>
    <w:rsid w:val="0053464E"/>
    <w:rsid w:val="00534CBD"/>
    <w:rsid w:val="005352C8"/>
    <w:rsid w:val="005354C1"/>
    <w:rsid w:val="00535F99"/>
    <w:rsid w:val="005361DE"/>
    <w:rsid w:val="00536356"/>
    <w:rsid w:val="00536CBB"/>
    <w:rsid w:val="00536DDD"/>
    <w:rsid w:val="00537033"/>
    <w:rsid w:val="00537624"/>
    <w:rsid w:val="00537D97"/>
    <w:rsid w:val="00540A37"/>
    <w:rsid w:val="00540B49"/>
    <w:rsid w:val="005418DB"/>
    <w:rsid w:val="0054230B"/>
    <w:rsid w:val="00542967"/>
    <w:rsid w:val="005434EA"/>
    <w:rsid w:val="0054351E"/>
    <w:rsid w:val="00543A04"/>
    <w:rsid w:val="00544ABA"/>
    <w:rsid w:val="00545D55"/>
    <w:rsid w:val="005461AB"/>
    <w:rsid w:val="0054631D"/>
    <w:rsid w:val="00546C6A"/>
    <w:rsid w:val="00546FBA"/>
    <w:rsid w:val="00547F04"/>
    <w:rsid w:val="00550924"/>
    <w:rsid w:val="00550D63"/>
    <w:rsid w:val="00550EF1"/>
    <w:rsid w:val="00551075"/>
    <w:rsid w:val="005513C8"/>
    <w:rsid w:val="0055236E"/>
    <w:rsid w:val="0055352C"/>
    <w:rsid w:val="005538A6"/>
    <w:rsid w:val="00554E09"/>
    <w:rsid w:val="00554F94"/>
    <w:rsid w:val="00555161"/>
    <w:rsid w:val="00555A59"/>
    <w:rsid w:val="00555DE6"/>
    <w:rsid w:val="00555EB3"/>
    <w:rsid w:val="005567F6"/>
    <w:rsid w:val="00556E29"/>
    <w:rsid w:val="00557474"/>
    <w:rsid w:val="00557DAA"/>
    <w:rsid w:val="00557DAD"/>
    <w:rsid w:val="00561138"/>
    <w:rsid w:val="00561699"/>
    <w:rsid w:val="0056187E"/>
    <w:rsid w:val="0056194F"/>
    <w:rsid w:val="005619E1"/>
    <w:rsid w:val="00562629"/>
    <w:rsid w:val="005628FE"/>
    <w:rsid w:val="0056364B"/>
    <w:rsid w:val="005637AE"/>
    <w:rsid w:val="00563D49"/>
    <w:rsid w:val="00564191"/>
    <w:rsid w:val="00564557"/>
    <w:rsid w:val="0056458C"/>
    <w:rsid w:val="00564628"/>
    <w:rsid w:val="005648B9"/>
    <w:rsid w:val="00564A3C"/>
    <w:rsid w:val="00564F82"/>
    <w:rsid w:val="00564FF6"/>
    <w:rsid w:val="005653AF"/>
    <w:rsid w:val="00565501"/>
    <w:rsid w:val="00565523"/>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6EE"/>
    <w:rsid w:val="00573B5B"/>
    <w:rsid w:val="00573F55"/>
    <w:rsid w:val="00574070"/>
    <w:rsid w:val="005743B5"/>
    <w:rsid w:val="00575148"/>
    <w:rsid w:val="0057540E"/>
    <w:rsid w:val="005757B6"/>
    <w:rsid w:val="005758D7"/>
    <w:rsid w:val="005761E2"/>
    <w:rsid w:val="0058000F"/>
    <w:rsid w:val="00580557"/>
    <w:rsid w:val="0058074F"/>
    <w:rsid w:val="00580A76"/>
    <w:rsid w:val="00581042"/>
    <w:rsid w:val="00581703"/>
    <w:rsid w:val="00581B15"/>
    <w:rsid w:val="005821DD"/>
    <w:rsid w:val="005833B5"/>
    <w:rsid w:val="00583908"/>
    <w:rsid w:val="00583AB6"/>
    <w:rsid w:val="00583C9C"/>
    <w:rsid w:val="00584757"/>
    <w:rsid w:val="00584E21"/>
    <w:rsid w:val="00585194"/>
    <w:rsid w:val="0058608B"/>
    <w:rsid w:val="005863C1"/>
    <w:rsid w:val="0058654D"/>
    <w:rsid w:val="00586786"/>
    <w:rsid w:val="005875F2"/>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532"/>
    <w:rsid w:val="005A071C"/>
    <w:rsid w:val="005A07E7"/>
    <w:rsid w:val="005A0A57"/>
    <w:rsid w:val="005A0B9F"/>
    <w:rsid w:val="005A0DBB"/>
    <w:rsid w:val="005A0EBD"/>
    <w:rsid w:val="005A1246"/>
    <w:rsid w:val="005A1270"/>
    <w:rsid w:val="005A1295"/>
    <w:rsid w:val="005A1FBF"/>
    <w:rsid w:val="005A1FD5"/>
    <w:rsid w:val="005A25CA"/>
    <w:rsid w:val="005A29B1"/>
    <w:rsid w:val="005A2EBF"/>
    <w:rsid w:val="005A3750"/>
    <w:rsid w:val="005A380B"/>
    <w:rsid w:val="005A4890"/>
    <w:rsid w:val="005A49D4"/>
    <w:rsid w:val="005A4D7C"/>
    <w:rsid w:val="005A51C9"/>
    <w:rsid w:val="005A59DA"/>
    <w:rsid w:val="005A5A96"/>
    <w:rsid w:val="005A5D7F"/>
    <w:rsid w:val="005A5DC0"/>
    <w:rsid w:val="005A65C3"/>
    <w:rsid w:val="005A6B6D"/>
    <w:rsid w:val="005A6ED5"/>
    <w:rsid w:val="005A6F0E"/>
    <w:rsid w:val="005A6F57"/>
    <w:rsid w:val="005A7235"/>
    <w:rsid w:val="005A795B"/>
    <w:rsid w:val="005A7BAF"/>
    <w:rsid w:val="005B00FD"/>
    <w:rsid w:val="005B05FA"/>
    <w:rsid w:val="005B0652"/>
    <w:rsid w:val="005B10AE"/>
    <w:rsid w:val="005B1213"/>
    <w:rsid w:val="005B1B55"/>
    <w:rsid w:val="005B1DBD"/>
    <w:rsid w:val="005B26B0"/>
    <w:rsid w:val="005B3EBD"/>
    <w:rsid w:val="005B3F0C"/>
    <w:rsid w:val="005B48E8"/>
    <w:rsid w:val="005B564F"/>
    <w:rsid w:val="005B56D9"/>
    <w:rsid w:val="005B5BA3"/>
    <w:rsid w:val="005B5E62"/>
    <w:rsid w:val="005B6908"/>
    <w:rsid w:val="005B6DBE"/>
    <w:rsid w:val="005B7668"/>
    <w:rsid w:val="005B7E97"/>
    <w:rsid w:val="005B7F46"/>
    <w:rsid w:val="005C059E"/>
    <w:rsid w:val="005C07D2"/>
    <w:rsid w:val="005C09A7"/>
    <w:rsid w:val="005C0EA8"/>
    <w:rsid w:val="005C102D"/>
    <w:rsid w:val="005C132C"/>
    <w:rsid w:val="005C1742"/>
    <w:rsid w:val="005C17FB"/>
    <w:rsid w:val="005C1833"/>
    <w:rsid w:val="005C1838"/>
    <w:rsid w:val="005C18C2"/>
    <w:rsid w:val="005C2063"/>
    <w:rsid w:val="005C22F5"/>
    <w:rsid w:val="005C244F"/>
    <w:rsid w:val="005C2767"/>
    <w:rsid w:val="005C2922"/>
    <w:rsid w:val="005C2C01"/>
    <w:rsid w:val="005C2F60"/>
    <w:rsid w:val="005C323D"/>
    <w:rsid w:val="005C33F1"/>
    <w:rsid w:val="005C3772"/>
    <w:rsid w:val="005C39C3"/>
    <w:rsid w:val="005C4229"/>
    <w:rsid w:val="005C4580"/>
    <w:rsid w:val="005C5065"/>
    <w:rsid w:val="005C52F3"/>
    <w:rsid w:val="005C564C"/>
    <w:rsid w:val="005C5C2D"/>
    <w:rsid w:val="005C6234"/>
    <w:rsid w:val="005C636F"/>
    <w:rsid w:val="005C64DC"/>
    <w:rsid w:val="005C6605"/>
    <w:rsid w:val="005C6CCB"/>
    <w:rsid w:val="005C71A0"/>
    <w:rsid w:val="005C72EB"/>
    <w:rsid w:val="005C7802"/>
    <w:rsid w:val="005C7B50"/>
    <w:rsid w:val="005D029E"/>
    <w:rsid w:val="005D0427"/>
    <w:rsid w:val="005D0776"/>
    <w:rsid w:val="005D07AE"/>
    <w:rsid w:val="005D08FD"/>
    <w:rsid w:val="005D0AA2"/>
    <w:rsid w:val="005D0C83"/>
    <w:rsid w:val="005D113B"/>
    <w:rsid w:val="005D14CC"/>
    <w:rsid w:val="005D1732"/>
    <w:rsid w:val="005D2D9A"/>
    <w:rsid w:val="005D3A6E"/>
    <w:rsid w:val="005D3B21"/>
    <w:rsid w:val="005D4019"/>
    <w:rsid w:val="005D41DC"/>
    <w:rsid w:val="005D460F"/>
    <w:rsid w:val="005D4631"/>
    <w:rsid w:val="005D4DC5"/>
    <w:rsid w:val="005D5442"/>
    <w:rsid w:val="005D5C22"/>
    <w:rsid w:val="005D5E6C"/>
    <w:rsid w:val="005D63A9"/>
    <w:rsid w:val="005D65AF"/>
    <w:rsid w:val="005D65D5"/>
    <w:rsid w:val="005D6C56"/>
    <w:rsid w:val="005D6CED"/>
    <w:rsid w:val="005D6F49"/>
    <w:rsid w:val="005D7E8A"/>
    <w:rsid w:val="005E06FA"/>
    <w:rsid w:val="005E11A5"/>
    <w:rsid w:val="005E13D4"/>
    <w:rsid w:val="005E1435"/>
    <w:rsid w:val="005E21F3"/>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F0979"/>
    <w:rsid w:val="005F0A62"/>
    <w:rsid w:val="005F0FA8"/>
    <w:rsid w:val="005F1282"/>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068"/>
    <w:rsid w:val="005F65D9"/>
    <w:rsid w:val="005F6768"/>
    <w:rsid w:val="005F69CF"/>
    <w:rsid w:val="005F6E39"/>
    <w:rsid w:val="005F6E58"/>
    <w:rsid w:val="005F7031"/>
    <w:rsid w:val="005F704C"/>
    <w:rsid w:val="005F7A22"/>
    <w:rsid w:val="005F7B9D"/>
    <w:rsid w:val="00600501"/>
    <w:rsid w:val="00600B0C"/>
    <w:rsid w:val="00602DFA"/>
    <w:rsid w:val="006031D1"/>
    <w:rsid w:val="006033BF"/>
    <w:rsid w:val="00603702"/>
    <w:rsid w:val="00603B4B"/>
    <w:rsid w:val="00603F20"/>
    <w:rsid w:val="006046A9"/>
    <w:rsid w:val="0060471B"/>
    <w:rsid w:val="00604868"/>
    <w:rsid w:val="00604F37"/>
    <w:rsid w:val="0060508A"/>
    <w:rsid w:val="0060559A"/>
    <w:rsid w:val="006055AF"/>
    <w:rsid w:val="006056E2"/>
    <w:rsid w:val="00605942"/>
    <w:rsid w:val="00605C9F"/>
    <w:rsid w:val="006068E8"/>
    <w:rsid w:val="00606ADB"/>
    <w:rsid w:val="006072DE"/>
    <w:rsid w:val="006075F4"/>
    <w:rsid w:val="006078A8"/>
    <w:rsid w:val="00607BAD"/>
    <w:rsid w:val="00607EC7"/>
    <w:rsid w:val="006102BC"/>
    <w:rsid w:val="0061048A"/>
    <w:rsid w:val="00610AE7"/>
    <w:rsid w:val="00611178"/>
    <w:rsid w:val="0061148D"/>
    <w:rsid w:val="00611D01"/>
    <w:rsid w:val="006122EC"/>
    <w:rsid w:val="006124B3"/>
    <w:rsid w:val="00612611"/>
    <w:rsid w:val="0061279A"/>
    <w:rsid w:val="00612A10"/>
    <w:rsid w:val="00613009"/>
    <w:rsid w:val="006130D0"/>
    <w:rsid w:val="006132EA"/>
    <w:rsid w:val="00613481"/>
    <w:rsid w:val="00613CA5"/>
    <w:rsid w:val="0061401C"/>
    <w:rsid w:val="0061420B"/>
    <w:rsid w:val="00614518"/>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6F3"/>
    <w:rsid w:val="006207F4"/>
    <w:rsid w:val="00620C67"/>
    <w:rsid w:val="00621646"/>
    <w:rsid w:val="00621803"/>
    <w:rsid w:val="00621A34"/>
    <w:rsid w:val="006220F1"/>
    <w:rsid w:val="00622E22"/>
    <w:rsid w:val="00623E46"/>
    <w:rsid w:val="00624604"/>
    <w:rsid w:val="0062469C"/>
    <w:rsid w:val="00624D2C"/>
    <w:rsid w:val="00624F7F"/>
    <w:rsid w:val="00625142"/>
    <w:rsid w:val="00625145"/>
    <w:rsid w:val="00626768"/>
    <w:rsid w:val="00626F9D"/>
    <w:rsid w:val="00627402"/>
    <w:rsid w:val="00627403"/>
    <w:rsid w:val="00627474"/>
    <w:rsid w:val="00627A61"/>
    <w:rsid w:val="00627CEA"/>
    <w:rsid w:val="00627E37"/>
    <w:rsid w:val="00630480"/>
    <w:rsid w:val="0063058E"/>
    <w:rsid w:val="006305F8"/>
    <w:rsid w:val="0063197B"/>
    <w:rsid w:val="006319D0"/>
    <w:rsid w:val="00631DA7"/>
    <w:rsid w:val="006327BB"/>
    <w:rsid w:val="00632B9C"/>
    <w:rsid w:val="00632F18"/>
    <w:rsid w:val="006332D7"/>
    <w:rsid w:val="0063333D"/>
    <w:rsid w:val="00634225"/>
    <w:rsid w:val="00635003"/>
    <w:rsid w:val="006351CE"/>
    <w:rsid w:val="0063524A"/>
    <w:rsid w:val="006352FD"/>
    <w:rsid w:val="00635B15"/>
    <w:rsid w:val="00636037"/>
    <w:rsid w:val="006362E1"/>
    <w:rsid w:val="006367DA"/>
    <w:rsid w:val="00636F62"/>
    <w:rsid w:val="006370E1"/>
    <w:rsid w:val="00637382"/>
    <w:rsid w:val="006375B2"/>
    <w:rsid w:val="006375BB"/>
    <w:rsid w:val="00640285"/>
    <w:rsid w:val="006409EE"/>
    <w:rsid w:val="00640BF7"/>
    <w:rsid w:val="00640F55"/>
    <w:rsid w:val="00640FFF"/>
    <w:rsid w:val="00641761"/>
    <w:rsid w:val="006419AF"/>
    <w:rsid w:val="006425FC"/>
    <w:rsid w:val="00642631"/>
    <w:rsid w:val="00642DF5"/>
    <w:rsid w:val="0064304A"/>
    <w:rsid w:val="006433B1"/>
    <w:rsid w:val="0064380B"/>
    <w:rsid w:val="00643A4F"/>
    <w:rsid w:val="00643FF5"/>
    <w:rsid w:val="006441FD"/>
    <w:rsid w:val="00644E5A"/>
    <w:rsid w:val="00644F2C"/>
    <w:rsid w:val="00645065"/>
    <w:rsid w:val="006450DD"/>
    <w:rsid w:val="00645141"/>
    <w:rsid w:val="00645AEE"/>
    <w:rsid w:val="00646428"/>
    <w:rsid w:val="00646AFD"/>
    <w:rsid w:val="0064707F"/>
    <w:rsid w:val="006471E8"/>
    <w:rsid w:val="00647B6D"/>
    <w:rsid w:val="00647E90"/>
    <w:rsid w:val="00647FA3"/>
    <w:rsid w:val="006500F7"/>
    <w:rsid w:val="00650769"/>
    <w:rsid w:val="0065106D"/>
    <w:rsid w:val="00651197"/>
    <w:rsid w:val="006516B7"/>
    <w:rsid w:val="006518E4"/>
    <w:rsid w:val="006519F4"/>
    <w:rsid w:val="00651DB3"/>
    <w:rsid w:val="00651FB8"/>
    <w:rsid w:val="0065203F"/>
    <w:rsid w:val="006520D5"/>
    <w:rsid w:val="0065239B"/>
    <w:rsid w:val="00652BA0"/>
    <w:rsid w:val="00653045"/>
    <w:rsid w:val="0065349A"/>
    <w:rsid w:val="0065350E"/>
    <w:rsid w:val="00653A25"/>
    <w:rsid w:val="00653D81"/>
    <w:rsid w:val="00653D93"/>
    <w:rsid w:val="00653FDA"/>
    <w:rsid w:val="006541A0"/>
    <w:rsid w:val="00654E99"/>
    <w:rsid w:val="00655104"/>
    <w:rsid w:val="0065548F"/>
    <w:rsid w:val="00655633"/>
    <w:rsid w:val="006559BB"/>
    <w:rsid w:val="00655D93"/>
    <w:rsid w:val="00655E86"/>
    <w:rsid w:val="00656614"/>
    <w:rsid w:val="00656C4D"/>
    <w:rsid w:val="006577CD"/>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C45"/>
    <w:rsid w:val="00663D0F"/>
    <w:rsid w:val="00664525"/>
    <w:rsid w:val="0066465B"/>
    <w:rsid w:val="00664C81"/>
    <w:rsid w:val="0066521A"/>
    <w:rsid w:val="0066540C"/>
    <w:rsid w:val="006656B3"/>
    <w:rsid w:val="00665EAE"/>
    <w:rsid w:val="006661EA"/>
    <w:rsid w:val="00666909"/>
    <w:rsid w:val="00666EBC"/>
    <w:rsid w:val="00667189"/>
    <w:rsid w:val="0066749E"/>
    <w:rsid w:val="00667CCB"/>
    <w:rsid w:val="00667EFD"/>
    <w:rsid w:val="00670475"/>
    <w:rsid w:val="00670B8C"/>
    <w:rsid w:val="00670C4A"/>
    <w:rsid w:val="006712FE"/>
    <w:rsid w:val="00671F3E"/>
    <w:rsid w:val="0067221D"/>
    <w:rsid w:val="00672482"/>
    <w:rsid w:val="00672A18"/>
    <w:rsid w:val="006735D0"/>
    <w:rsid w:val="00673753"/>
    <w:rsid w:val="006739E9"/>
    <w:rsid w:val="00674D52"/>
    <w:rsid w:val="00674F93"/>
    <w:rsid w:val="0067546F"/>
    <w:rsid w:val="00676287"/>
    <w:rsid w:val="0067669B"/>
    <w:rsid w:val="00676CE4"/>
    <w:rsid w:val="00676EC2"/>
    <w:rsid w:val="00676F61"/>
    <w:rsid w:val="00676FA5"/>
    <w:rsid w:val="006771A4"/>
    <w:rsid w:val="006771AD"/>
    <w:rsid w:val="006774A8"/>
    <w:rsid w:val="00677572"/>
    <w:rsid w:val="00681156"/>
    <w:rsid w:val="00681229"/>
    <w:rsid w:val="00681514"/>
    <w:rsid w:val="0068185E"/>
    <w:rsid w:val="00681BE5"/>
    <w:rsid w:val="00681E30"/>
    <w:rsid w:val="00683476"/>
    <w:rsid w:val="0068379B"/>
    <w:rsid w:val="00683D98"/>
    <w:rsid w:val="00683D99"/>
    <w:rsid w:val="00684079"/>
    <w:rsid w:val="006848EE"/>
    <w:rsid w:val="0068629B"/>
    <w:rsid w:val="00686425"/>
    <w:rsid w:val="00686C12"/>
    <w:rsid w:val="00686C73"/>
    <w:rsid w:val="00686D19"/>
    <w:rsid w:val="00686D75"/>
    <w:rsid w:val="00686E51"/>
    <w:rsid w:val="0068736A"/>
    <w:rsid w:val="00687D17"/>
    <w:rsid w:val="00690024"/>
    <w:rsid w:val="006903A4"/>
    <w:rsid w:val="00690AD8"/>
    <w:rsid w:val="00690CAA"/>
    <w:rsid w:val="00690EFB"/>
    <w:rsid w:val="0069137B"/>
    <w:rsid w:val="006913EC"/>
    <w:rsid w:val="006914B7"/>
    <w:rsid w:val="00691742"/>
    <w:rsid w:val="00691DEE"/>
    <w:rsid w:val="00692242"/>
    <w:rsid w:val="0069236E"/>
    <w:rsid w:val="00692704"/>
    <w:rsid w:val="00692E67"/>
    <w:rsid w:val="00693194"/>
    <w:rsid w:val="00693ACF"/>
    <w:rsid w:val="00693EE5"/>
    <w:rsid w:val="00694487"/>
    <w:rsid w:val="006944C5"/>
    <w:rsid w:val="00694B8D"/>
    <w:rsid w:val="0069532F"/>
    <w:rsid w:val="0069561C"/>
    <w:rsid w:val="00695634"/>
    <w:rsid w:val="0069600D"/>
    <w:rsid w:val="006963AE"/>
    <w:rsid w:val="00697053"/>
    <w:rsid w:val="00697BBA"/>
    <w:rsid w:val="006A0320"/>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6F9"/>
    <w:rsid w:val="006B1B52"/>
    <w:rsid w:val="006B1DF6"/>
    <w:rsid w:val="006B233F"/>
    <w:rsid w:val="006B275E"/>
    <w:rsid w:val="006B28EA"/>
    <w:rsid w:val="006B2DA3"/>
    <w:rsid w:val="006B2FBB"/>
    <w:rsid w:val="006B3090"/>
    <w:rsid w:val="006B378A"/>
    <w:rsid w:val="006B3BD5"/>
    <w:rsid w:val="006B40BE"/>
    <w:rsid w:val="006B4185"/>
    <w:rsid w:val="006B4224"/>
    <w:rsid w:val="006B4493"/>
    <w:rsid w:val="006B4B62"/>
    <w:rsid w:val="006B53DC"/>
    <w:rsid w:val="006B5423"/>
    <w:rsid w:val="006B5855"/>
    <w:rsid w:val="006B5AB2"/>
    <w:rsid w:val="006B5C67"/>
    <w:rsid w:val="006B6B5D"/>
    <w:rsid w:val="006B6BF6"/>
    <w:rsid w:val="006B6C0D"/>
    <w:rsid w:val="006B70CF"/>
    <w:rsid w:val="006B7657"/>
    <w:rsid w:val="006C10B3"/>
    <w:rsid w:val="006C166D"/>
    <w:rsid w:val="006C1818"/>
    <w:rsid w:val="006C1C4F"/>
    <w:rsid w:val="006C1F8B"/>
    <w:rsid w:val="006C2721"/>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D0028"/>
    <w:rsid w:val="006D0389"/>
    <w:rsid w:val="006D0848"/>
    <w:rsid w:val="006D0BA5"/>
    <w:rsid w:val="006D0C15"/>
    <w:rsid w:val="006D0D8B"/>
    <w:rsid w:val="006D0FBF"/>
    <w:rsid w:val="006D10DC"/>
    <w:rsid w:val="006D1586"/>
    <w:rsid w:val="006D19C1"/>
    <w:rsid w:val="006D233C"/>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F72"/>
    <w:rsid w:val="006E00B7"/>
    <w:rsid w:val="006E0E5B"/>
    <w:rsid w:val="006E2562"/>
    <w:rsid w:val="006E3023"/>
    <w:rsid w:val="006E3369"/>
    <w:rsid w:val="006E3D12"/>
    <w:rsid w:val="006E449C"/>
    <w:rsid w:val="006E4726"/>
    <w:rsid w:val="006E4E72"/>
    <w:rsid w:val="006E50D0"/>
    <w:rsid w:val="006E52AC"/>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5ABA"/>
    <w:rsid w:val="006F5C15"/>
    <w:rsid w:val="006F60DF"/>
    <w:rsid w:val="006F64DE"/>
    <w:rsid w:val="006F6766"/>
    <w:rsid w:val="006F68C1"/>
    <w:rsid w:val="006F6CE2"/>
    <w:rsid w:val="006F6E10"/>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205"/>
    <w:rsid w:val="0070542E"/>
    <w:rsid w:val="0070604A"/>
    <w:rsid w:val="007060D4"/>
    <w:rsid w:val="0070624C"/>
    <w:rsid w:val="00706451"/>
    <w:rsid w:val="007076F6"/>
    <w:rsid w:val="00707B32"/>
    <w:rsid w:val="00707E0F"/>
    <w:rsid w:val="0071068A"/>
    <w:rsid w:val="00710E19"/>
    <w:rsid w:val="00710E52"/>
    <w:rsid w:val="007114C9"/>
    <w:rsid w:val="0071154B"/>
    <w:rsid w:val="0071174F"/>
    <w:rsid w:val="0071196A"/>
    <w:rsid w:val="00711B11"/>
    <w:rsid w:val="00711EE3"/>
    <w:rsid w:val="007131CF"/>
    <w:rsid w:val="007133C0"/>
    <w:rsid w:val="00713613"/>
    <w:rsid w:val="007137C6"/>
    <w:rsid w:val="007138FC"/>
    <w:rsid w:val="0071393D"/>
    <w:rsid w:val="00713E79"/>
    <w:rsid w:val="00714245"/>
    <w:rsid w:val="00714A14"/>
    <w:rsid w:val="00715441"/>
    <w:rsid w:val="00715739"/>
    <w:rsid w:val="0071576C"/>
    <w:rsid w:val="00715C94"/>
    <w:rsid w:val="007165F0"/>
    <w:rsid w:val="00716A09"/>
    <w:rsid w:val="007170DB"/>
    <w:rsid w:val="00717880"/>
    <w:rsid w:val="00717CA8"/>
    <w:rsid w:val="007205E7"/>
    <w:rsid w:val="007209C4"/>
    <w:rsid w:val="00720A9F"/>
    <w:rsid w:val="00721E9E"/>
    <w:rsid w:val="007227FE"/>
    <w:rsid w:val="007233C3"/>
    <w:rsid w:val="00723C95"/>
    <w:rsid w:val="007244E7"/>
    <w:rsid w:val="0072505F"/>
    <w:rsid w:val="007251B4"/>
    <w:rsid w:val="00725B00"/>
    <w:rsid w:val="0072680C"/>
    <w:rsid w:val="00726B3D"/>
    <w:rsid w:val="00726C64"/>
    <w:rsid w:val="0072789E"/>
    <w:rsid w:val="00730DDD"/>
    <w:rsid w:val="007310B7"/>
    <w:rsid w:val="00731237"/>
    <w:rsid w:val="00731A22"/>
    <w:rsid w:val="0073207E"/>
    <w:rsid w:val="00732523"/>
    <w:rsid w:val="0073254B"/>
    <w:rsid w:val="00732664"/>
    <w:rsid w:val="00732BA7"/>
    <w:rsid w:val="007333EA"/>
    <w:rsid w:val="00733601"/>
    <w:rsid w:val="00733A57"/>
    <w:rsid w:val="00733F36"/>
    <w:rsid w:val="007340CE"/>
    <w:rsid w:val="00734781"/>
    <w:rsid w:val="007349FC"/>
    <w:rsid w:val="00734B6F"/>
    <w:rsid w:val="00734D43"/>
    <w:rsid w:val="007351A5"/>
    <w:rsid w:val="00735293"/>
    <w:rsid w:val="00735376"/>
    <w:rsid w:val="007363EA"/>
    <w:rsid w:val="007365BF"/>
    <w:rsid w:val="00736A02"/>
    <w:rsid w:val="00736E06"/>
    <w:rsid w:val="00736E37"/>
    <w:rsid w:val="00737286"/>
    <w:rsid w:val="007373DB"/>
    <w:rsid w:val="00737847"/>
    <w:rsid w:val="00737F27"/>
    <w:rsid w:val="00737FD3"/>
    <w:rsid w:val="00740240"/>
    <w:rsid w:val="007407DB"/>
    <w:rsid w:val="00740BFC"/>
    <w:rsid w:val="00740F76"/>
    <w:rsid w:val="00741037"/>
    <w:rsid w:val="00741447"/>
    <w:rsid w:val="007422B3"/>
    <w:rsid w:val="007424BF"/>
    <w:rsid w:val="007435F1"/>
    <w:rsid w:val="00743BC1"/>
    <w:rsid w:val="00743DDD"/>
    <w:rsid w:val="00744625"/>
    <w:rsid w:val="007446BB"/>
    <w:rsid w:val="00744AF1"/>
    <w:rsid w:val="00744F11"/>
    <w:rsid w:val="00745882"/>
    <w:rsid w:val="00745A04"/>
    <w:rsid w:val="00745A0F"/>
    <w:rsid w:val="00745DA7"/>
    <w:rsid w:val="00745DFD"/>
    <w:rsid w:val="00746197"/>
    <w:rsid w:val="0074689C"/>
    <w:rsid w:val="00746B3F"/>
    <w:rsid w:val="00747117"/>
    <w:rsid w:val="007479C2"/>
    <w:rsid w:val="00747B0D"/>
    <w:rsid w:val="00751452"/>
    <w:rsid w:val="007521A5"/>
    <w:rsid w:val="00752E99"/>
    <w:rsid w:val="00753959"/>
    <w:rsid w:val="00753DD6"/>
    <w:rsid w:val="00754A4A"/>
    <w:rsid w:val="00755F9F"/>
    <w:rsid w:val="0075617D"/>
    <w:rsid w:val="007566FB"/>
    <w:rsid w:val="007567A8"/>
    <w:rsid w:val="00756D6A"/>
    <w:rsid w:val="00757EE2"/>
    <w:rsid w:val="00757F78"/>
    <w:rsid w:val="0076043F"/>
    <w:rsid w:val="00760F66"/>
    <w:rsid w:val="007611F8"/>
    <w:rsid w:val="00761200"/>
    <w:rsid w:val="00761931"/>
    <w:rsid w:val="00761BD1"/>
    <w:rsid w:val="007627BA"/>
    <w:rsid w:val="0076291E"/>
    <w:rsid w:val="00762B29"/>
    <w:rsid w:val="00762C76"/>
    <w:rsid w:val="00762D81"/>
    <w:rsid w:val="0076317B"/>
    <w:rsid w:val="007643D5"/>
    <w:rsid w:val="00765366"/>
    <w:rsid w:val="00765914"/>
    <w:rsid w:val="00765AC2"/>
    <w:rsid w:val="0076614D"/>
    <w:rsid w:val="0076624C"/>
    <w:rsid w:val="0076627D"/>
    <w:rsid w:val="00766304"/>
    <w:rsid w:val="00766C2C"/>
    <w:rsid w:val="00767A28"/>
    <w:rsid w:val="00767DD2"/>
    <w:rsid w:val="00770264"/>
    <w:rsid w:val="0077082B"/>
    <w:rsid w:val="00770E60"/>
    <w:rsid w:val="00771324"/>
    <w:rsid w:val="00771C8F"/>
    <w:rsid w:val="00771E1A"/>
    <w:rsid w:val="0077266E"/>
    <w:rsid w:val="0077292E"/>
    <w:rsid w:val="007737D4"/>
    <w:rsid w:val="007737D8"/>
    <w:rsid w:val="0077391C"/>
    <w:rsid w:val="00773D24"/>
    <w:rsid w:val="00773E40"/>
    <w:rsid w:val="00774576"/>
    <w:rsid w:val="007745DA"/>
    <w:rsid w:val="0077508A"/>
    <w:rsid w:val="00775475"/>
    <w:rsid w:val="00775567"/>
    <w:rsid w:val="00775B4E"/>
    <w:rsid w:val="00775DFA"/>
    <w:rsid w:val="00775E0D"/>
    <w:rsid w:val="00776343"/>
    <w:rsid w:val="00776416"/>
    <w:rsid w:val="0077673C"/>
    <w:rsid w:val="00776C7B"/>
    <w:rsid w:val="00776CEF"/>
    <w:rsid w:val="007774AE"/>
    <w:rsid w:val="00777E7E"/>
    <w:rsid w:val="00777EFA"/>
    <w:rsid w:val="007804DD"/>
    <w:rsid w:val="00780EBC"/>
    <w:rsid w:val="00780EC1"/>
    <w:rsid w:val="00780F3B"/>
    <w:rsid w:val="0078115B"/>
    <w:rsid w:val="007816EE"/>
    <w:rsid w:val="00781AE1"/>
    <w:rsid w:val="00782071"/>
    <w:rsid w:val="00782783"/>
    <w:rsid w:val="00782946"/>
    <w:rsid w:val="00782ECD"/>
    <w:rsid w:val="00782F44"/>
    <w:rsid w:val="0078363B"/>
    <w:rsid w:val="00783BD9"/>
    <w:rsid w:val="00783CCF"/>
    <w:rsid w:val="00783F5B"/>
    <w:rsid w:val="00784609"/>
    <w:rsid w:val="00784720"/>
    <w:rsid w:val="0078481D"/>
    <w:rsid w:val="00785476"/>
    <w:rsid w:val="007859FC"/>
    <w:rsid w:val="00785F1E"/>
    <w:rsid w:val="00785F4C"/>
    <w:rsid w:val="0078609C"/>
    <w:rsid w:val="00786355"/>
    <w:rsid w:val="00787370"/>
    <w:rsid w:val="007874AE"/>
    <w:rsid w:val="0078750B"/>
    <w:rsid w:val="00787F5E"/>
    <w:rsid w:val="0079024D"/>
    <w:rsid w:val="00791069"/>
    <w:rsid w:val="007911B8"/>
    <w:rsid w:val="00791DAE"/>
    <w:rsid w:val="007930E8"/>
    <w:rsid w:val="00793A57"/>
    <w:rsid w:val="00793A9C"/>
    <w:rsid w:val="00793F28"/>
    <w:rsid w:val="007944D2"/>
    <w:rsid w:val="00794B19"/>
    <w:rsid w:val="00794FFA"/>
    <w:rsid w:val="00795B8D"/>
    <w:rsid w:val="00795E34"/>
    <w:rsid w:val="00795F0E"/>
    <w:rsid w:val="00796495"/>
    <w:rsid w:val="00797063"/>
    <w:rsid w:val="00797757"/>
    <w:rsid w:val="00797D8F"/>
    <w:rsid w:val="007A0C00"/>
    <w:rsid w:val="007A0E15"/>
    <w:rsid w:val="007A176E"/>
    <w:rsid w:val="007A19BF"/>
    <w:rsid w:val="007A2A69"/>
    <w:rsid w:val="007A2CF1"/>
    <w:rsid w:val="007A338B"/>
    <w:rsid w:val="007A384E"/>
    <w:rsid w:val="007A41B5"/>
    <w:rsid w:val="007A4486"/>
    <w:rsid w:val="007A4682"/>
    <w:rsid w:val="007A5754"/>
    <w:rsid w:val="007A5879"/>
    <w:rsid w:val="007A58A8"/>
    <w:rsid w:val="007A5BDC"/>
    <w:rsid w:val="007A629D"/>
    <w:rsid w:val="007A6610"/>
    <w:rsid w:val="007A6AF0"/>
    <w:rsid w:val="007A6D51"/>
    <w:rsid w:val="007A6DD3"/>
    <w:rsid w:val="007A6FF3"/>
    <w:rsid w:val="007A7169"/>
    <w:rsid w:val="007A71DC"/>
    <w:rsid w:val="007A7A04"/>
    <w:rsid w:val="007B04FF"/>
    <w:rsid w:val="007B0976"/>
    <w:rsid w:val="007B0CAC"/>
    <w:rsid w:val="007B147C"/>
    <w:rsid w:val="007B15F3"/>
    <w:rsid w:val="007B1701"/>
    <w:rsid w:val="007B1738"/>
    <w:rsid w:val="007B1C32"/>
    <w:rsid w:val="007B1DBB"/>
    <w:rsid w:val="007B2319"/>
    <w:rsid w:val="007B2FBF"/>
    <w:rsid w:val="007B3E13"/>
    <w:rsid w:val="007B4044"/>
    <w:rsid w:val="007B4046"/>
    <w:rsid w:val="007B4300"/>
    <w:rsid w:val="007B565C"/>
    <w:rsid w:val="007B595F"/>
    <w:rsid w:val="007B5B7E"/>
    <w:rsid w:val="007B5D75"/>
    <w:rsid w:val="007B6D5E"/>
    <w:rsid w:val="007B6FA1"/>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6EC"/>
    <w:rsid w:val="007C48DD"/>
    <w:rsid w:val="007C4A05"/>
    <w:rsid w:val="007C4F3C"/>
    <w:rsid w:val="007C5711"/>
    <w:rsid w:val="007C57B9"/>
    <w:rsid w:val="007C6325"/>
    <w:rsid w:val="007C73A3"/>
    <w:rsid w:val="007C7975"/>
    <w:rsid w:val="007C7EF5"/>
    <w:rsid w:val="007D047C"/>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5FFD"/>
    <w:rsid w:val="007D6213"/>
    <w:rsid w:val="007D63B2"/>
    <w:rsid w:val="007D651D"/>
    <w:rsid w:val="007D71B7"/>
    <w:rsid w:val="007D7410"/>
    <w:rsid w:val="007D7C66"/>
    <w:rsid w:val="007D7CF3"/>
    <w:rsid w:val="007E0274"/>
    <w:rsid w:val="007E02A7"/>
    <w:rsid w:val="007E0415"/>
    <w:rsid w:val="007E0991"/>
    <w:rsid w:val="007E0AFE"/>
    <w:rsid w:val="007E0B2C"/>
    <w:rsid w:val="007E0BD1"/>
    <w:rsid w:val="007E107F"/>
    <w:rsid w:val="007E2FD7"/>
    <w:rsid w:val="007E310B"/>
    <w:rsid w:val="007E38DA"/>
    <w:rsid w:val="007E3D65"/>
    <w:rsid w:val="007E3EE2"/>
    <w:rsid w:val="007E4480"/>
    <w:rsid w:val="007E47E7"/>
    <w:rsid w:val="007E4A68"/>
    <w:rsid w:val="007E4A98"/>
    <w:rsid w:val="007E4EB6"/>
    <w:rsid w:val="007E571F"/>
    <w:rsid w:val="007E5DD7"/>
    <w:rsid w:val="007E6B49"/>
    <w:rsid w:val="007E6FB9"/>
    <w:rsid w:val="007E7139"/>
    <w:rsid w:val="007E7366"/>
    <w:rsid w:val="007E7EA1"/>
    <w:rsid w:val="007E7EA4"/>
    <w:rsid w:val="007F03CE"/>
    <w:rsid w:val="007F04D3"/>
    <w:rsid w:val="007F096F"/>
    <w:rsid w:val="007F137D"/>
    <w:rsid w:val="007F17B5"/>
    <w:rsid w:val="007F245F"/>
    <w:rsid w:val="007F2B6B"/>
    <w:rsid w:val="007F2D8D"/>
    <w:rsid w:val="007F2EBF"/>
    <w:rsid w:val="007F3044"/>
    <w:rsid w:val="007F3249"/>
    <w:rsid w:val="007F3704"/>
    <w:rsid w:val="007F4657"/>
    <w:rsid w:val="007F4F50"/>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4B3"/>
    <w:rsid w:val="0080153D"/>
    <w:rsid w:val="00801D7A"/>
    <w:rsid w:val="0080220F"/>
    <w:rsid w:val="00802597"/>
    <w:rsid w:val="008026A7"/>
    <w:rsid w:val="00802735"/>
    <w:rsid w:val="008028C2"/>
    <w:rsid w:val="00802DDB"/>
    <w:rsid w:val="0080314A"/>
    <w:rsid w:val="0080379D"/>
    <w:rsid w:val="008037D8"/>
    <w:rsid w:val="00803B7E"/>
    <w:rsid w:val="00803DA6"/>
    <w:rsid w:val="00804073"/>
    <w:rsid w:val="008040D8"/>
    <w:rsid w:val="008040D9"/>
    <w:rsid w:val="0080436E"/>
    <w:rsid w:val="00804937"/>
    <w:rsid w:val="00804C5D"/>
    <w:rsid w:val="00804E1E"/>
    <w:rsid w:val="00804E43"/>
    <w:rsid w:val="008050F5"/>
    <w:rsid w:val="0080519C"/>
    <w:rsid w:val="0080553F"/>
    <w:rsid w:val="00805E48"/>
    <w:rsid w:val="00806336"/>
    <w:rsid w:val="00807ADD"/>
    <w:rsid w:val="00807C09"/>
    <w:rsid w:val="00810BC2"/>
    <w:rsid w:val="00811683"/>
    <w:rsid w:val="00811AFF"/>
    <w:rsid w:val="00812373"/>
    <w:rsid w:val="00812D30"/>
    <w:rsid w:val="00813B84"/>
    <w:rsid w:val="00813F3A"/>
    <w:rsid w:val="008140E8"/>
    <w:rsid w:val="008148D4"/>
    <w:rsid w:val="0081491F"/>
    <w:rsid w:val="00814941"/>
    <w:rsid w:val="00814A65"/>
    <w:rsid w:val="00814BD9"/>
    <w:rsid w:val="008158AC"/>
    <w:rsid w:val="00816805"/>
    <w:rsid w:val="00816BE8"/>
    <w:rsid w:val="00816CD5"/>
    <w:rsid w:val="00816DBD"/>
    <w:rsid w:val="00816FE2"/>
    <w:rsid w:val="00817062"/>
    <w:rsid w:val="00817991"/>
    <w:rsid w:val="00817F58"/>
    <w:rsid w:val="008203C5"/>
    <w:rsid w:val="0082046A"/>
    <w:rsid w:val="008204C7"/>
    <w:rsid w:val="00820B20"/>
    <w:rsid w:val="00820B84"/>
    <w:rsid w:val="0082199B"/>
    <w:rsid w:val="00821C2A"/>
    <w:rsid w:val="008226BF"/>
    <w:rsid w:val="008227B7"/>
    <w:rsid w:val="00823BA0"/>
    <w:rsid w:val="008243A8"/>
    <w:rsid w:val="00824925"/>
    <w:rsid w:val="00824C8B"/>
    <w:rsid w:val="008252E8"/>
    <w:rsid w:val="00825BA8"/>
    <w:rsid w:val="00825C14"/>
    <w:rsid w:val="0082641D"/>
    <w:rsid w:val="008267CA"/>
    <w:rsid w:val="00826A52"/>
    <w:rsid w:val="00826E45"/>
    <w:rsid w:val="008270EE"/>
    <w:rsid w:val="0082722B"/>
    <w:rsid w:val="0082745B"/>
    <w:rsid w:val="00827C1B"/>
    <w:rsid w:val="0083016B"/>
    <w:rsid w:val="008301F1"/>
    <w:rsid w:val="00830C0E"/>
    <w:rsid w:val="008313E0"/>
    <w:rsid w:val="008317EC"/>
    <w:rsid w:val="0083195D"/>
    <w:rsid w:val="00831B7B"/>
    <w:rsid w:val="00831D90"/>
    <w:rsid w:val="00832076"/>
    <w:rsid w:val="008324F3"/>
    <w:rsid w:val="00832691"/>
    <w:rsid w:val="0083296B"/>
    <w:rsid w:val="00832B8A"/>
    <w:rsid w:val="00832DE6"/>
    <w:rsid w:val="00833547"/>
    <w:rsid w:val="00833852"/>
    <w:rsid w:val="00833AB9"/>
    <w:rsid w:val="00833B62"/>
    <w:rsid w:val="00834820"/>
    <w:rsid w:val="00834C82"/>
    <w:rsid w:val="00834DB6"/>
    <w:rsid w:val="00834F93"/>
    <w:rsid w:val="00835F6D"/>
    <w:rsid w:val="008374F3"/>
    <w:rsid w:val="008375DA"/>
    <w:rsid w:val="00840C4A"/>
    <w:rsid w:val="008411B9"/>
    <w:rsid w:val="0084122F"/>
    <w:rsid w:val="00841573"/>
    <w:rsid w:val="00841D08"/>
    <w:rsid w:val="00842D43"/>
    <w:rsid w:val="00842F64"/>
    <w:rsid w:val="0084323E"/>
    <w:rsid w:val="0084350F"/>
    <w:rsid w:val="0084361C"/>
    <w:rsid w:val="00843D50"/>
    <w:rsid w:val="008441D9"/>
    <w:rsid w:val="0084464E"/>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26"/>
    <w:rsid w:val="00851331"/>
    <w:rsid w:val="008516D1"/>
    <w:rsid w:val="00852003"/>
    <w:rsid w:val="0085212C"/>
    <w:rsid w:val="00852988"/>
    <w:rsid w:val="00852F9E"/>
    <w:rsid w:val="00854053"/>
    <w:rsid w:val="008543AC"/>
    <w:rsid w:val="008548B8"/>
    <w:rsid w:val="00854965"/>
    <w:rsid w:val="00854D5C"/>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C1"/>
    <w:rsid w:val="008654F9"/>
    <w:rsid w:val="008658C0"/>
    <w:rsid w:val="008660F7"/>
    <w:rsid w:val="00866388"/>
    <w:rsid w:val="0086644B"/>
    <w:rsid w:val="00866BA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77E"/>
    <w:rsid w:val="00874594"/>
    <w:rsid w:val="00874776"/>
    <w:rsid w:val="0087487C"/>
    <w:rsid w:val="00874A07"/>
    <w:rsid w:val="00874B75"/>
    <w:rsid w:val="00875007"/>
    <w:rsid w:val="008750DB"/>
    <w:rsid w:val="008751B4"/>
    <w:rsid w:val="0087527F"/>
    <w:rsid w:val="008753D4"/>
    <w:rsid w:val="008754B5"/>
    <w:rsid w:val="00875837"/>
    <w:rsid w:val="00875AF3"/>
    <w:rsid w:val="008765E9"/>
    <w:rsid w:val="00876605"/>
    <w:rsid w:val="00876ABB"/>
    <w:rsid w:val="00876B13"/>
    <w:rsid w:val="00876D37"/>
    <w:rsid w:val="00880017"/>
    <w:rsid w:val="00880305"/>
    <w:rsid w:val="0088088A"/>
    <w:rsid w:val="00880A3F"/>
    <w:rsid w:val="00880EE2"/>
    <w:rsid w:val="008813BC"/>
    <w:rsid w:val="00881732"/>
    <w:rsid w:val="008818A2"/>
    <w:rsid w:val="00881FF9"/>
    <w:rsid w:val="0088213D"/>
    <w:rsid w:val="008821C6"/>
    <w:rsid w:val="0088243D"/>
    <w:rsid w:val="0088251A"/>
    <w:rsid w:val="00882D28"/>
    <w:rsid w:val="00883A67"/>
    <w:rsid w:val="008848E9"/>
    <w:rsid w:val="00884FD8"/>
    <w:rsid w:val="00885244"/>
    <w:rsid w:val="0088560D"/>
    <w:rsid w:val="008857C7"/>
    <w:rsid w:val="008858B3"/>
    <w:rsid w:val="00885BF6"/>
    <w:rsid w:val="008866CF"/>
    <w:rsid w:val="00886782"/>
    <w:rsid w:val="00886834"/>
    <w:rsid w:val="008869A1"/>
    <w:rsid w:val="00886B3F"/>
    <w:rsid w:val="0088727A"/>
    <w:rsid w:val="0089015D"/>
    <w:rsid w:val="0089021A"/>
    <w:rsid w:val="0089022E"/>
    <w:rsid w:val="00890330"/>
    <w:rsid w:val="00890475"/>
    <w:rsid w:val="00890A7C"/>
    <w:rsid w:val="00890D11"/>
    <w:rsid w:val="008910EE"/>
    <w:rsid w:val="00891A26"/>
    <w:rsid w:val="008923F8"/>
    <w:rsid w:val="0089287A"/>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779"/>
    <w:rsid w:val="008A2956"/>
    <w:rsid w:val="008A2EA1"/>
    <w:rsid w:val="008A2EF6"/>
    <w:rsid w:val="008A3480"/>
    <w:rsid w:val="008A3642"/>
    <w:rsid w:val="008A3875"/>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76"/>
    <w:rsid w:val="008B0F8D"/>
    <w:rsid w:val="008B198D"/>
    <w:rsid w:val="008B23A8"/>
    <w:rsid w:val="008B24E6"/>
    <w:rsid w:val="008B29A4"/>
    <w:rsid w:val="008B2BB4"/>
    <w:rsid w:val="008B2C30"/>
    <w:rsid w:val="008B2C99"/>
    <w:rsid w:val="008B3C2B"/>
    <w:rsid w:val="008B4679"/>
    <w:rsid w:val="008B4D00"/>
    <w:rsid w:val="008B4D13"/>
    <w:rsid w:val="008B4E78"/>
    <w:rsid w:val="008B4FE2"/>
    <w:rsid w:val="008B5C3D"/>
    <w:rsid w:val="008B61A1"/>
    <w:rsid w:val="008B66D8"/>
    <w:rsid w:val="008B66EE"/>
    <w:rsid w:val="008B6793"/>
    <w:rsid w:val="008B6E87"/>
    <w:rsid w:val="008B75C2"/>
    <w:rsid w:val="008B787A"/>
    <w:rsid w:val="008C0A89"/>
    <w:rsid w:val="008C0AA9"/>
    <w:rsid w:val="008C0E71"/>
    <w:rsid w:val="008C1852"/>
    <w:rsid w:val="008C1CD2"/>
    <w:rsid w:val="008C2CFF"/>
    <w:rsid w:val="008C2E1E"/>
    <w:rsid w:val="008C2E22"/>
    <w:rsid w:val="008C2ED2"/>
    <w:rsid w:val="008C3612"/>
    <w:rsid w:val="008C3D4D"/>
    <w:rsid w:val="008C4026"/>
    <w:rsid w:val="008C417E"/>
    <w:rsid w:val="008C4296"/>
    <w:rsid w:val="008C4E31"/>
    <w:rsid w:val="008C5B51"/>
    <w:rsid w:val="008C5F0A"/>
    <w:rsid w:val="008C6105"/>
    <w:rsid w:val="008C6124"/>
    <w:rsid w:val="008C6334"/>
    <w:rsid w:val="008C66BD"/>
    <w:rsid w:val="008C67C7"/>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61C"/>
    <w:rsid w:val="008D4C72"/>
    <w:rsid w:val="008D4CF8"/>
    <w:rsid w:val="008D5054"/>
    <w:rsid w:val="008D5246"/>
    <w:rsid w:val="008D5291"/>
    <w:rsid w:val="008D5368"/>
    <w:rsid w:val="008D561B"/>
    <w:rsid w:val="008D582B"/>
    <w:rsid w:val="008D594D"/>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47E2"/>
    <w:rsid w:val="008E54E8"/>
    <w:rsid w:val="008E5740"/>
    <w:rsid w:val="008E5868"/>
    <w:rsid w:val="008E59EE"/>
    <w:rsid w:val="008E5ADB"/>
    <w:rsid w:val="008E5DC8"/>
    <w:rsid w:val="008E6465"/>
    <w:rsid w:val="008E6C57"/>
    <w:rsid w:val="008E7082"/>
    <w:rsid w:val="008E72AF"/>
    <w:rsid w:val="008F0952"/>
    <w:rsid w:val="008F1154"/>
    <w:rsid w:val="008F1B84"/>
    <w:rsid w:val="008F1B9D"/>
    <w:rsid w:val="008F1DB6"/>
    <w:rsid w:val="008F3151"/>
    <w:rsid w:val="008F337C"/>
    <w:rsid w:val="008F39C0"/>
    <w:rsid w:val="008F39E4"/>
    <w:rsid w:val="008F51F0"/>
    <w:rsid w:val="008F5633"/>
    <w:rsid w:val="008F57CD"/>
    <w:rsid w:val="008F5960"/>
    <w:rsid w:val="008F5CD0"/>
    <w:rsid w:val="008F629A"/>
    <w:rsid w:val="008F62B4"/>
    <w:rsid w:val="008F667F"/>
    <w:rsid w:val="008F6A9B"/>
    <w:rsid w:val="008F6F03"/>
    <w:rsid w:val="008F7603"/>
    <w:rsid w:val="008F769D"/>
    <w:rsid w:val="008F76B7"/>
    <w:rsid w:val="008F76DC"/>
    <w:rsid w:val="008F7D2F"/>
    <w:rsid w:val="008F7E68"/>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666"/>
    <w:rsid w:val="009108D2"/>
    <w:rsid w:val="00910C20"/>
    <w:rsid w:val="00910FE1"/>
    <w:rsid w:val="0091106A"/>
    <w:rsid w:val="00911C09"/>
    <w:rsid w:val="00911D1C"/>
    <w:rsid w:val="00912DA2"/>
    <w:rsid w:val="00912F0B"/>
    <w:rsid w:val="00912F38"/>
    <w:rsid w:val="0091340D"/>
    <w:rsid w:val="00913C58"/>
    <w:rsid w:val="009140B4"/>
    <w:rsid w:val="00914174"/>
    <w:rsid w:val="0091428A"/>
    <w:rsid w:val="00914733"/>
    <w:rsid w:val="0091495E"/>
    <w:rsid w:val="00914AA5"/>
    <w:rsid w:val="00914EAF"/>
    <w:rsid w:val="00915428"/>
    <w:rsid w:val="00915B3E"/>
    <w:rsid w:val="009162DD"/>
    <w:rsid w:val="009163E7"/>
    <w:rsid w:val="0091670A"/>
    <w:rsid w:val="0091671A"/>
    <w:rsid w:val="009169F6"/>
    <w:rsid w:val="0091719D"/>
    <w:rsid w:val="00917903"/>
    <w:rsid w:val="00917BEA"/>
    <w:rsid w:val="00920189"/>
    <w:rsid w:val="00920203"/>
    <w:rsid w:val="00920997"/>
    <w:rsid w:val="00920B1E"/>
    <w:rsid w:val="00920DD5"/>
    <w:rsid w:val="00921161"/>
    <w:rsid w:val="00922492"/>
    <w:rsid w:val="009224EB"/>
    <w:rsid w:val="0092272F"/>
    <w:rsid w:val="00922BE2"/>
    <w:rsid w:val="00922EDE"/>
    <w:rsid w:val="00923772"/>
    <w:rsid w:val="009237D9"/>
    <w:rsid w:val="0092406C"/>
    <w:rsid w:val="00924096"/>
    <w:rsid w:val="0092411C"/>
    <w:rsid w:val="009243BC"/>
    <w:rsid w:val="009244D5"/>
    <w:rsid w:val="0092523A"/>
    <w:rsid w:val="009252F1"/>
    <w:rsid w:val="00925588"/>
    <w:rsid w:val="00925733"/>
    <w:rsid w:val="00925AF5"/>
    <w:rsid w:val="00926268"/>
    <w:rsid w:val="009264A2"/>
    <w:rsid w:val="00926F0A"/>
    <w:rsid w:val="0092715D"/>
    <w:rsid w:val="00927299"/>
    <w:rsid w:val="00930632"/>
    <w:rsid w:val="009310BC"/>
    <w:rsid w:val="00931D3F"/>
    <w:rsid w:val="00931E52"/>
    <w:rsid w:val="009324C4"/>
    <w:rsid w:val="00932671"/>
    <w:rsid w:val="00932A7A"/>
    <w:rsid w:val="00932D26"/>
    <w:rsid w:val="009330BF"/>
    <w:rsid w:val="00933817"/>
    <w:rsid w:val="009340EB"/>
    <w:rsid w:val="009344B8"/>
    <w:rsid w:val="00934510"/>
    <w:rsid w:val="0093476C"/>
    <w:rsid w:val="00935A1E"/>
    <w:rsid w:val="00935AA3"/>
    <w:rsid w:val="00935B7C"/>
    <w:rsid w:val="00935E3A"/>
    <w:rsid w:val="00936005"/>
    <w:rsid w:val="0093607C"/>
    <w:rsid w:val="00940008"/>
    <w:rsid w:val="00940FFA"/>
    <w:rsid w:val="00941010"/>
    <w:rsid w:val="009410E9"/>
    <w:rsid w:val="0094143B"/>
    <w:rsid w:val="00941503"/>
    <w:rsid w:val="0094187D"/>
    <w:rsid w:val="009423ED"/>
    <w:rsid w:val="00942C90"/>
    <w:rsid w:val="00942F29"/>
    <w:rsid w:val="00942FB6"/>
    <w:rsid w:val="009430E1"/>
    <w:rsid w:val="009433F9"/>
    <w:rsid w:val="009434EB"/>
    <w:rsid w:val="00943EA6"/>
    <w:rsid w:val="009443F2"/>
    <w:rsid w:val="0094477F"/>
    <w:rsid w:val="009448F2"/>
    <w:rsid w:val="009451E0"/>
    <w:rsid w:val="0094524B"/>
    <w:rsid w:val="00945591"/>
    <w:rsid w:val="009456E3"/>
    <w:rsid w:val="00945759"/>
    <w:rsid w:val="00945925"/>
    <w:rsid w:val="009466E9"/>
    <w:rsid w:val="009469DD"/>
    <w:rsid w:val="00946CB3"/>
    <w:rsid w:val="00946D20"/>
    <w:rsid w:val="00946E51"/>
    <w:rsid w:val="0094732E"/>
    <w:rsid w:val="009473F4"/>
    <w:rsid w:val="0094767D"/>
    <w:rsid w:val="00950231"/>
    <w:rsid w:val="00950794"/>
    <w:rsid w:val="009507AA"/>
    <w:rsid w:val="009509EF"/>
    <w:rsid w:val="009515CA"/>
    <w:rsid w:val="00951691"/>
    <w:rsid w:val="00951FCE"/>
    <w:rsid w:val="009521CC"/>
    <w:rsid w:val="0095226C"/>
    <w:rsid w:val="0095269B"/>
    <w:rsid w:val="00952C05"/>
    <w:rsid w:val="00952D52"/>
    <w:rsid w:val="009533BB"/>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0B95"/>
    <w:rsid w:val="00961154"/>
    <w:rsid w:val="009615DB"/>
    <w:rsid w:val="00962683"/>
    <w:rsid w:val="00962ADC"/>
    <w:rsid w:val="00962E23"/>
    <w:rsid w:val="0096487C"/>
    <w:rsid w:val="00964BC2"/>
    <w:rsid w:val="00964D4A"/>
    <w:rsid w:val="00964EAE"/>
    <w:rsid w:val="00965023"/>
    <w:rsid w:val="009650B7"/>
    <w:rsid w:val="0096515D"/>
    <w:rsid w:val="0096554B"/>
    <w:rsid w:val="00965841"/>
    <w:rsid w:val="00966623"/>
    <w:rsid w:val="00966FCD"/>
    <w:rsid w:val="009678DB"/>
    <w:rsid w:val="00970728"/>
    <w:rsid w:val="009707C9"/>
    <w:rsid w:val="009709F3"/>
    <w:rsid w:val="00971303"/>
    <w:rsid w:val="00971E0B"/>
    <w:rsid w:val="009720AE"/>
    <w:rsid w:val="00972101"/>
    <w:rsid w:val="00972285"/>
    <w:rsid w:val="00972FB5"/>
    <w:rsid w:val="00973607"/>
    <w:rsid w:val="009736FE"/>
    <w:rsid w:val="00973B96"/>
    <w:rsid w:val="00973E3C"/>
    <w:rsid w:val="0097453A"/>
    <w:rsid w:val="00974763"/>
    <w:rsid w:val="00974766"/>
    <w:rsid w:val="009757CA"/>
    <w:rsid w:val="00976E76"/>
    <w:rsid w:val="00977A14"/>
    <w:rsid w:val="00977E9B"/>
    <w:rsid w:val="0098012C"/>
    <w:rsid w:val="009807BF"/>
    <w:rsid w:val="009809CE"/>
    <w:rsid w:val="0098131F"/>
    <w:rsid w:val="00981479"/>
    <w:rsid w:val="00981F74"/>
    <w:rsid w:val="0098237C"/>
    <w:rsid w:val="0098269D"/>
    <w:rsid w:val="009829B3"/>
    <w:rsid w:val="00982C31"/>
    <w:rsid w:val="00982D45"/>
    <w:rsid w:val="00983165"/>
    <w:rsid w:val="00983343"/>
    <w:rsid w:val="009833C4"/>
    <w:rsid w:val="0098347E"/>
    <w:rsid w:val="009834E0"/>
    <w:rsid w:val="009838FF"/>
    <w:rsid w:val="00984149"/>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387"/>
    <w:rsid w:val="00990B9B"/>
    <w:rsid w:val="0099177B"/>
    <w:rsid w:val="00991B8C"/>
    <w:rsid w:val="00992505"/>
    <w:rsid w:val="0099367E"/>
    <w:rsid w:val="00993FE4"/>
    <w:rsid w:val="0099425E"/>
    <w:rsid w:val="00994CDC"/>
    <w:rsid w:val="009969CD"/>
    <w:rsid w:val="0099770A"/>
    <w:rsid w:val="00997769"/>
    <w:rsid w:val="00997A2E"/>
    <w:rsid w:val="009A0204"/>
    <w:rsid w:val="009A048E"/>
    <w:rsid w:val="009A119F"/>
    <w:rsid w:val="009A1609"/>
    <w:rsid w:val="009A16A3"/>
    <w:rsid w:val="009A1A7E"/>
    <w:rsid w:val="009A3480"/>
    <w:rsid w:val="009A3DB8"/>
    <w:rsid w:val="009A43B3"/>
    <w:rsid w:val="009A464D"/>
    <w:rsid w:val="009A496F"/>
    <w:rsid w:val="009A4B78"/>
    <w:rsid w:val="009A4D73"/>
    <w:rsid w:val="009A4E41"/>
    <w:rsid w:val="009A5297"/>
    <w:rsid w:val="009A5438"/>
    <w:rsid w:val="009A5851"/>
    <w:rsid w:val="009A5A91"/>
    <w:rsid w:val="009A5C0C"/>
    <w:rsid w:val="009A5D40"/>
    <w:rsid w:val="009A5E10"/>
    <w:rsid w:val="009A6665"/>
    <w:rsid w:val="009A743F"/>
    <w:rsid w:val="009A74F7"/>
    <w:rsid w:val="009B00F2"/>
    <w:rsid w:val="009B0E67"/>
    <w:rsid w:val="009B0FB2"/>
    <w:rsid w:val="009B1113"/>
    <w:rsid w:val="009B1C34"/>
    <w:rsid w:val="009B1D22"/>
    <w:rsid w:val="009B1E86"/>
    <w:rsid w:val="009B1EB2"/>
    <w:rsid w:val="009B25FB"/>
    <w:rsid w:val="009B27C4"/>
    <w:rsid w:val="009B2BE6"/>
    <w:rsid w:val="009B2D92"/>
    <w:rsid w:val="009B31DE"/>
    <w:rsid w:val="009B3250"/>
    <w:rsid w:val="009B35A6"/>
    <w:rsid w:val="009B42A4"/>
    <w:rsid w:val="009B42D2"/>
    <w:rsid w:val="009B44D0"/>
    <w:rsid w:val="009B4A06"/>
    <w:rsid w:val="009B5FD5"/>
    <w:rsid w:val="009B60EA"/>
    <w:rsid w:val="009B70C8"/>
    <w:rsid w:val="009B737C"/>
    <w:rsid w:val="009B742E"/>
    <w:rsid w:val="009C090B"/>
    <w:rsid w:val="009C0AC6"/>
    <w:rsid w:val="009C11B2"/>
    <w:rsid w:val="009C1456"/>
    <w:rsid w:val="009C164F"/>
    <w:rsid w:val="009C19C6"/>
    <w:rsid w:val="009C1C30"/>
    <w:rsid w:val="009C22DD"/>
    <w:rsid w:val="009C29D5"/>
    <w:rsid w:val="009C30A0"/>
    <w:rsid w:val="009C359E"/>
    <w:rsid w:val="009C37FE"/>
    <w:rsid w:val="009C4082"/>
    <w:rsid w:val="009C4A38"/>
    <w:rsid w:val="009C4A72"/>
    <w:rsid w:val="009C4AD8"/>
    <w:rsid w:val="009C4D3D"/>
    <w:rsid w:val="009C529D"/>
    <w:rsid w:val="009C55E2"/>
    <w:rsid w:val="009C5767"/>
    <w:rsid w:val="009C5A4E"/>
    <w:rsid w:val="009C5EE5"/>
    <w:rsid w:val="009C61E3"/>
    <w:rsid w:val="009C6B56"/>
    <w:rsid w:val="009C6C52"/>
    <w:rsid w:val="009C7DB8"/>
    <w:rsid w:val="009C7FF0"/>
    <w:rsid w:val="009D010D"/>
    <w:rsid w:val="009D0244"/>
    <w:rsid w:val="009D0F71"/>
    <w:rsid w:val="009D1039"/>
    <w:rsid w:val="009D111C"/>
    <w:rsid w:val="009D1189"/>
    <w:rsid w:val="009D17A0"/>
    <w:rsid w:val="009D1F7A"/>
    <w:rsid w:val="009D2873"/>
    <w:rsid w:val="009D2942"/>
    <w:rsid w:val="009D2BB8"/>
    <w:rsid w:val="009D3A1A"/>
    <w:rsid w:val="009D426A"/>
    <w:rsid w:val="009D4DDF"/>
    <w:rsid w:val="009D5BDB"/>
    <w:rsid w:val="009D6B03"/>
    <w:rsid w:val="009D6B3D"/>
    <w:rsid w:val="009D7422"/>
    <w:rsid w:val="009D78E7"/>
    <w:rsid w:val="009E0742"/>
    <w:rsid w:val="009E0B29"/>
    <w:rsid w:val="009E1291"/>
    <w:rsid w:val="009E12BC"/>
    <w:rsid w:val="009E139D"/>
    <w:rsid w:val="009E224D"/>
    <w:rsid w:val="009E24EF"/>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427"/>
    <w:rsid w:val="009E57C1"/>
    <w:rsid w:val="009E624A"/>
    <w:rsid w:val="009E6B32"/>
    <w:rsid w:val="009E7039"/>
    <w:rsid w:val="009E70F3"/>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0CA"/>
    <w:rsid w:val="009F6A91"/>
    <w:rsid w:val="009F71A6"/>
    <w:rsid w:val="009F71AA"/>
    <w:rsid w:val="009F754A"/>
    <w:rsid w:val="009F791F"/>
    <w:rsid w:val="009F7F86"/>
    <w:rsid w:val="00A0034D"/>
    <w:rsid w:val="00A00BFB"/>
    <w:rsid w:val="00A00DCF"/>
    <w:rsid w:val="00A0126C"/>
    <w:rsid w:val="00A012DA"/>
    <w:rsid w:val="00A0187E"/>
    <w:rsid w:val="00A026F0"/>
    <w:rsid w:val="00A02F2D"/>
    <w:rsid w:val="00A02F61"/>
    <w:rsid w:val="00A03529"/>
    <w:rsid w:val="00A03E0E"/>
    <w:rsid w:val="00A03F6E"/>
    <w:rsid w:val="00A040D1"/>
    <w:rsid w:val="00A044B7"/>
    <w:rsid w:val="00A04A0A"/>
    <w:rsid w:val="00A050A8"/>
    <w:rsid w:val="00A056A3"/>
    <w:rsid w:val="00A059AF"/>
    <w:rsid w:val="00A05B51"/>
    <w:rsid w:val="00A06286"/>
    <w:rsid w:val="00A06318"/>
    <w:rsid w:val="00A063BC"/>
    <w:rsid w:val="00A068E1"/>
    <w:rsid w:val="00A06A80"/>
    <w:rsid w:val="00A06CAC"/>
    <w:rsid w:val="00A06D8A"/>
    <w:rsid w:val="00A0711F"/>
    <w:rsid w:val="00A07B0B"/>
    <w:rsid w:val="00A102A0"/>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4BA0"/>
    <w:rsid w:val="00A14FF0"/>
    <w:rsid w:val="00A1504D"/>
    <w:rsid w:val="00A152D3"/>
    <w:rsid w:val="00A15F4F"/>
    <w:rsid w:val="00A160AB"/>
    <w:rsid w:val="00A16745"/>
    <w:rsid w:val="00A16747"/>
    <w:rsid w:val="00A17E93"/>
    <w:rsid w:val="00A17F7F"/>
    <w:rsid w:val="00A20013"/>
    <w:rsid w:val="00A2056F"/>
    <w:rsid w:val="00A20582"/>
    <w:rsid w:val="00A20C65"/>
    <w:rsid w:val="00A21767"/>
    <w:rsid w:val="00A21FD5"/>
    <w:rsid w:val="00A22751"/>
    <w:rsid w:val="00A22940"/>
    <w:rsid w:val="00A22C9A"/>
    <w:rsid w:val="00A23102"/>
    <w:rsid w:val="00A233D8"/>
    <w:rsid w:val="00A2343F"/>
    <w:rsid w:val="00A23505"/>
    <w:rsid w:val="00A23A42"/>
    <w:rsid w:val="00A2428B"/>
    <w:rsid w:val="00A247E5"/>
    <w:rsid w:val="00A248BD"/>
    <w:rsid w:val="00A2493D"/>
    <w:rsid w:val="00A24D81"/>
    <w:rsid w:val="00A24EA5"/>
    <w:rsid w:val="00A25173"/>
    <w:rsid w:val="00A252F0"/>
    <w:rsid w:val="00A259F2"/>
    <w:rsid w:val="00A26463"/>
    <w:rsid w:val="00A2660E"/>
    <w:rsid w:val="00A26916"/>
    <w:rsid w:val="00A26B47"/>
    <w:rsid w:val="00A26FF1"/>
    <w:rsid w:val="00A27547"/>
    <w:rsid w:val="00A2770B"/>
    <w:rsid w:val="00A27806"/>
    <w:rsid w:val="00A30181"/>
    <w:rsid w:val="00A305A3"/>
    <w:rsid w:val="00A3068C"/>
    <w:rsid w:val="00A3127F"/>
    <w:rsid w:val="00A31498"/>
    <w:rsid w:val="00A315BC"/>
    <w:rsid w:val="00A31922"/>
    <w:rsid w:val="00A31BCC"/>
    <w:rsid w:val="00A31C70"/>
    <w:rsid w:val="00A31C87"/>
    <w:rsid w:val="00A325BB"/>
    <w:rsid w:val="00A3297A"/>
    <w:rsid w:val="00A32A58"/>
    <w:rsid w:val="00A32EEC"/>
    <w:rsid w:val="00A336C5"/>
    <w:rsid w:val="00A33782"/>
    <w:rsid w:val="00A339D9"/>
    <w:rsid w:val="00A33BD6"/>
    <w:rsid w:val="00A34A06"/>
    <w:rsid w:val="00A3510A"/>
    <w:rsid w:val="00A3515F"/>
    <w:rsid w:val="00A35751"/>
    <w:rsid w:val="00A3577F"/>
    <w:rsid w:val="00A35BBC"/>
    <w:rsid w:val="00A35DAB"/>
    <w:rsid w:val="00A360E2"/>
    <w:rsid w:val="00A36724"/>
    <w:rsid w:val="00A367AF"/>
    <w:rsid w:val="00A36C13"/>
    <w:rsid w:val="00A377C2"/>
    <w:rsid w:val="00A37A31"/>
    <w:rsid w:val="00A37C56"/>
    <w:rsid w:val="00A40B1F"/>
    <w:rsid w:val="00A40B4D"/>
    <w:rsid w:val="00A40C0C"/>
    <w:rsid w:val="00A411E2"/>
    <w:rsid w:val="00A41373"/>
    <w:rsid w:val="00A41638"/>
    <w:rsid w:val="00A41B15"/>
    <w:rsid w:val="00A4224E"/>
    <w:rsid w:val="00A4229F"/>
    <w:rsid w:val="00A428A9"/>
    <w:rsid w:val="00A429B4"/>
    <w:rsid w:val="00A42ACA"/>
    <w:rsid w:val="00A4327C"/>
    <w:rsid w:val="00A43496"/>
    <w:rsid w:val="00A43665"/>
    <w:rsid w:val="00A4399A"/>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869"/>
    <w:rsid w:val="00A51946"/>
    <w:rsid w:val="00A51FF7"/>
    <w:rsid w:val="00A52079"/>
    <w:rsid w:val="00A52143"/>
    <w:rsid w:val="00A521E9"/>
    <w:rsid w:val="00A5298E"/>
    <w:rsid w:val="00A52B3E"/>
    <w:rsid w:val="00A5313B"/>
    <w:rsid w:val="00A5320E"/>
    <w:rsid w:val="00A537B5"/>
    <w:rsid w:val="00A53EDD"/>
    <w:rsid w:val="00A53F7B"/>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BA5"/>
    <w:rsid w:val="00A66354"/>
    <w:rsid w:val="00A66E37"/>
    <w:rsid w:val="00A66ECF"/>
    <w:rsid w:val="00A67681"/>
    <w:rsid w:val="00A679C6"/>
    <w:rsid w:val="00A67E38"/>
    <w:rsid w:val="00A703E4"/>
    <w:rsid w:val="00A704C9"/>
    <w:rsid w:val="00A70DC6"/>
    <w:rsid w:val="00A71080"/>
    <w:rsid w:val="00A71986"/>
    <w:rsid w:val="00A71E3D"/>
    <w:rsid w:val="00A71E73"/>
    <w:rsid w:val="00A72740"/>
    <w:rsid w:val="00A72F97"/>
    <w:rsid w:val="00A73A64"/>
    <w:rsid w:val="00A742AD"/>
    <w:rsid w:val="00A746D7"/>
    <w:rsid w:val="00A74AB2"/>
    <w:rsid w:val="00A75A27"/>
    <w:rsid w:val="00A75A46"/>
    <w:rsid w:val="00A75B36"/>
    <w:rsid w:val="00A7623B"/>
    <w:rsid w:val="00A7660A"/>
    <w:rsid w:val="00A7663A"/>
    <w:rsid w:val="00A7669A"/>
    <w:rsid w:val="00A7696B"/>
    <w:rsid w:val="00A769D4"/>
    <w:rsid w:val="00A76A9C"/>
    <w:rsid w:val="00A777AE"/>
    <w:rsid w:val="00A8008F"/>
    <w:rsid w:val="00A804C7"/>
    <w:rsid w:val="00A80857"/>
    <w:rsid w:val="00A80A39"/>
    <w:rsid w:val="00A80DF0"/>
    <w:rsid w:val="00A80E64"/>
    <w:rsid w:val="00A8191A"/>
    <w:rsid w:val="00A81A16"/>
    <w:rsid w:val="00A823A7"/>
    <w:rsid w:val="00A824D4"/>
    <w:rsid w:val="00A825C8"/>
    <w:rsid w:val="00A82742"/>
    <w:rsid w:val="00A82A29"/>
    <w:rsid w:val="00A83984"/>
    <w:rsid w:val="00A83A1E"/>
    <w:rsid w:val="00A84198"/>
    <w:rsid w:val="00A841AB"/>
    <w:rsid w:val="00A84FFD"/>
    <w:rsid w:val="00A86104"/>
    <w:rsid w:val="00A8655A"/>
    <w:rsid w:val="00A86B5D"/>
    <w:rsid w:val="00A87203"/>
    <w:rsid w:val="00A87744"/>
    <w:rsid w:val="00A87AE6"/>
    <w:rsid w:val="00A87B03"/>
    <w:rsid w:val="00A87B09"/>
    <w:rsid w:val="00A87C22"/>
    <w:rsid w:val="00A90590"/>
    <w:rsid w:val="00A90A97"/>
    <w:rsid w:val="00A90CB4"/>
    <w:rsid w:val="00A910DA"/>
    <w:rsid w:val="00A920E1"/>
    <w:rsid w:val="00A92998"/>
    <w:rsid w:val="00A933AE"/>
    <w:rsid w:val="00A93863"/>
    <w:rsid w:val="00A93928"/>
    <w:rsid w:val="00A93F73"/>
    <w:rsid w:val="00A9415E"/>
    <w:rsid w:val="00A9423F"/>
    <w:rsid w:val="00A94EBD"/>
    <w:rsid w:val="00A9510D"/>
    <w:rsid w:val="00A95580"/>
    <w:rsid w:val="00A956AC"/>
    <w:rsid w:val="00A95D2A"/>
    <w:rsid w:val="00A961D6"/>
    <w:rsid w:val="00A96214"/>
    <w:rsid w:val="00A96653"/>
    <w:rsid w:val="00A967E8"/>
    <w:rsid w:val="00A97F4B"/>
    <w:rsid w:val="00AA04C5"/>
    <w:rsid w:val="00AA10B1"/>
    <w:rsid w:val="00AA2657"/>
    <w:rsid w:val="00AA2803"/>
    <w:rsid w:val="00AA2BF2"/>
    <w:rsid w:val="00AA2D68"/>
    <w:rsid w:val="00AA2D6F"/>
    <w:rsid w:val="00AA2E92"/>
    <w:rsid w:val="00AA3987"/>
    <w:rsid w:val="00AA3B68"/>
    <w:rsid w:val="00AA3E79"/>
    <w:rsid w:val="00AA4E59"/>
    <w:rsid w:val="00AA4FB4"/>
    <w:rsid w:val="00AA5C0B"/>
    <w:rsid w:val="00AA5E3B"/>
    <w:rsid w:val="00AA6225"/>
    <w:rsid w:val="00AA63AD"/>
    <w:rsid w:val="00AA65B4"/>
    <w:rsid w:val="00AA6A75"/>
    <w:rsid w:val="00AA745E"/>
    <w:rsid w:val="00AA7509"/>
    <w:rsid w:val="00AB04AB"/>
    <w:rsid w:val="00AB0733"/>
    <w:rsid w:val="00AB0789"/>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0FA5"/>
    <w:rsid w:val="00AC1231"/>
    <w:rsid w:val="00AC1346"/>
    <w:rsid w:val="00AC1992"/>
    <w:rsid w:val="00AC1E14"/>
    <w:rsid w:val="00AC2CFA"/>
    <w:rsid w:val="00AC3263"/>
    <w:rsid w:val="00AC337E"/>
    <w:rsid w:val="00AC3E12"/>
    <w:rsid w:val="00AC406E"/>
    <w:rsid w:val="00AC417C"/>
    <w:rsid w:val="00AC430C"/>
    <w:rsid w:val="00AC4951"/>
    <w:rsid w:val="00AC4985"/>
    <w:rsid w:val="00AC49C9"/>
    <w:rsid w:val="00AC4A6B"/>
    <w:rsid w:val="00AC5C19"/>
    <w:rsid w:val="00AC60F0"/>
    <w:rsid w:val="00AC63C7"/>
    <w:rsid w:val="00AC6657"/>
    <w:rsid w:val="00AC6D7A"/>
    <w:rsid w:val="00AC7363"/>
    <w:rsid w:val="00AC7401"/>
    <w:rsid w:val="00AC7901"/>
    <w:rsid w:val="00AC79F3"/>
    <w:rsid w:val="00AC7FDD"/>
    <w:rsid w:val="00AD0949"/>
    <w:rsid w:val="00AD0F1D"/>
    <w:rsid w:val="00AD1179"/>
    <w:rsid w:val="00AD1359"/>
    <w:rsid w:val="00AD1516"/>
    <w:rsid w:val="00AD19F0"/>
    <w:rsid w:val="00AD1FCE"/>
    <w:rsid w:val="00AD26E1"/>
    <w:rsid w:val="00AD29CC"/>
    <w:rsid w:val="00AD3268"/>
    <w:rsid w:val="00AD3652"/>
    <w:rsid w:val="00AD3DE2"/>
    <w:rsid w:val="00AD4261"/>
    <w:rsid w:val="00AD46F5"/>
    <w:rsid w:val="00AD51A3"/>
    <w:rsid w:val="00AD598B"/>
    <w:rsid w:val="00AD5AC5"/>
    <w:rsid w:val="00AD70B1"/>
    <w:rsid w:val="00AD7154"/>
    <w:rsid w:val="00AD797D"/>
    <w:rsid w:val="00AD7E02"/>
    <w:rsid w:val="00AE0034"/>
    <w:rsid w:val="00AE02F4"/>
    <w:rsid w:val="00AE0483"/>
    <w:rsid w:val="00AE08DD"/>
    <w:rsid w:val="00AE10B3"/>
    <w:rsid w:val="00AE124F"/>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19A3"/>
    <w:rsid w:val="00AF242F"/>
    <w:rsid w:val="00AF24E7"/>
    <w:rsid w:val="00AF272B"/>
    <w:rsid w:val="00AF2838"/>
    <w:rsid w:val="00AF291B"/>
    <w:rsid w:val="00AF2DAA"/>
    <w:rsid w:val="00AF2EBD"/>
    <w:rsid w:val="00AF33AE"/>
    <w:rsid w:val="00AF3CDC"/>
    <w:rsid w:val="00AF44B1"/>
    <w:rsid w:val="00AF5800"/>
    <w:rsid w:val="00AF6986"/>
    <w:rsid w:val="00AF69FE"/>
    <w:rsid w:val="00AF6A77"/>
    <w:rsid w:val="00AF6D1B"/>
    <w:rsid w:val="00AF73ED"/>
    <w:rsid w:val="00AF7D69"/>
    <w:rsid w:val="00AF7ED2"/>
    <w:rsid w:val="00B004D8"/>
    <w:rsid w:val="00B007D8"/>
    <w:rsid w:val="00B00830"/>
    <w:rsid w:val="00B00CC5"/>
    <w:rsid w:val="00B016D2"/>
    <w:rsid w:val="00B02091"/>
    <w:rsid w:val="00B0250E"/>
    <w:rsid w:val="00B02B43"/>
    <w:rsid w:val="00B03697"/>
    <w:rsid w:val="00B03D36"/>
    <w:rsid w:val="00B04540"/>
    <w:rsid w:val="00B046F1"/>
    <w:rsid w:val="00B05116"/>
    <w:rsid w:val="00B051A7"/>
    <w:rsid w:val="00B05F1A"/>
    <w:rsid w:val="00B07B33"/>
    <w:rsid w:val="00B07BB0"/>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13C"/>
    <w:rsid w:val="00B135AB"/>
    <w:rsid w:val="00B13797"/>
    <w:rsid w:val="00B137BF"/>
    <w:rsid w:val="00B13A1B"/>
    <w:rsid w:val="00B13A76"/>
    <w:rsid w:val="00B142D9"/>
    <w:rsid w:val="00B145D5"/>
    <w:rsid w:val="00B14BC4"/>
    <w:rsid w:val="00B158A3"/>
    <w:rsid w:val="00B15B25"/>
    <w:rsid w:val="00B15C36"/>
    <w:rsid w:val="00B15EA0"/>
    <w:rsid w:val="00B16069"/>
    <w:rsid w:val="00B16940"/>
    <w:rsid w:val="00B1745A"/>
    <w:rsid w:val="00B17785"/>
    <w:rsid w:val="00B17A4E"/>
    <w:rsid w:val="00B17B30"/>
    <w:rsid w:val="00B17C2F"/>
    <w:rsid w:val="00B2153E"/>
    <w:rsid w:val="00B218CB"/>
    <w:rsid w:val="00B21FA7"/>
    <w:rsid w:val="00B22022"/>
    <w:rsid w:val="00B225E4"/>
    <w:rsid w:val="00B23223"/>
    <w:rsid w:val="00B2335B"/>
    <w:rsid w:val="00B23F7A"/>
    <w:rsid w:val="00B240B1"/>
    <w:rsid w:val="00B241FE"/>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5D2"/>
    <w:rsid w:val="00B31B4B"/>
    <w:rsid w:val="00B31E36"/>
    <w:rsid w:val="00B3258F"/>
    <w:rsid w:val="00B32E26"/>
    <w:rsid w:val="00B338B7"/>
    <w:rsid w:val="00B33E98"/>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408FC"/>
    <w:rsid w:val="00B40B30"/>
    <w:rsid w:val="00B40E47"/>
    <w:rsid w:val="00B412FD"/>
    <w:rsid w:val="00B41E1C"/>
    <w:rsid w:val="00B422BE"/>
    <w:rsid w:val="00B4241D"/>
    <w:rsid w:val="00B426BB"/>
    <w:rsid w:val="00B42EB9"/>
    <w:rsid w:val="00B436F0"/>
    <w:rsid w:val="00B441FE"/>
    <w:rsid w:val="00B44821"/>
    <w:rsid w:val="00B44AD3"/>
    <w:rsid w:val="00B44B82"/>
    <w:rsid w:val="00B450EB"/>
    <w:rsid w:val="00B45152"/>
    <w:rsid w:val="00B454DD"/>
    <w:rsid w:val="00B45E54"/>
    <w:rsid w:val="00B460B8"/>
    <w:rsid w:val="00B464E4"/>
    <w:rsid w:val="00B4689A"/>
    <w:rsid w:val="00B46D5F"/>
    <w:rsid w:val="00B46E7B"/>
    <w:rsid w:val="00B47006"/>
    <w:rsid w:val="00B47DC5"/>
    <w:rsid w:val="00B50395"/>
    <w:rsid w:val="00B505B3"/>
    <w:rsid w:val="00B50882"/>
    <w:rsid w:val="00B50A74"/>
    <w:rsid w:val="00B5199C"/>
    <w:rsid w:val="00B520A0"/>
    <w:rsid w:val="00B5257E"/>
    <w:rsid w:val="00B525CE"/>
    <w:rsid w:val="00B52CFD"/>
    <w:rsid w:val="00B545A8"/>
    <w:rsid w:val="00B54CAE"/>
    <w:rsid w:val="00B55782"/>
    <w:rsid w:val="00B55AD4"/>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722"/>
    <w:rsid w:val="00B67B97"/>
    <w:rsid w:val="00B67F01"/>
    <w:rsid w:val="00B70329"/>
    <w:rsid w:val="00B70AF1"/>
    <w:rsid w:val="00B711AB"/>
    <w:rsid w:val="00B714F0"/>
    <w:rsid w:val="00B71A40"/>
    <w:rsid w:val="00B71C8C"/>
    <w:rsid w:val="00B71CB4"/>
    <w:rsid w:val="00B71FD7"/>
    <w:rsid w:val="00B725E7"/>
    <w:rsid w:val="00B725F1"/>
    <w:rsid w:val="00B72C07"/>
    <w:rsid w:val="00B72DF7"/>
    <w:rsid w:val="00B72F42"/>
    <w:rsid w:val="00B72F96"/>
    <w:rsid w:val="00B732C9"/>
    <w:rsid w:val="00B73E44"/>
    <w:rsid w:val="00B74290"/>
    <w:rsid w:val="00B74510"/>
    <w:rsid w:val="00B74BD4"/>
    <w:rsid w:val="00B74BF7"/>
    <w:rsid w:val="00B760FD"/>
    <w:rsid w:val="00B76185"/>
    <w:rsid w:val="00B7674F"/>
    <w:rsid w:val="00B76BCD"/>
    <w:rsid w:val="00B779E6"/>
    <w:rsid w:val="00B804E2"/>
    <w:rsid w:val="00B811B2"/>
    <w:rsid w:val="00B81BA3"/>
    <w:rsid w:val="00B82213"/>
    <w:rsid w:val="00B8276E"/>
    <w:rsid w:val="00B82912"/>
    <w:rsid w:val="00B839A9"/>
    <w:rsid w:val="00B83A62"/>
    <w:rsid w:val="00B83B59"/>
    <w:rsid w:val="00B84252"/>
    <w:rsid w:val="00B8468F"/>
    <w:rsid w:val="00B849F1"/>
    <w:rsid w:val="00B84FC6"/>
    <w:rsid w:val="00B857F5"/>
    <w:rsid w:val="00B85C96"/>
    <w:rsid w:val="00B86D6C"/>
    <w:rsid w:val="00B86EB5"/>
    <w:rsid w:val="00B86F47"/>
    <w:rsid w:val="00B874A3"/>
    <w:rsid w:val="00B874B4"/>
    <w:rsid w:val="00B8787A"/>
    <w:rsid w:val="00B87887"/>
    <w:rsid w:val="00B90123"/>
    <w:rsid w:val="00B90196"/>
    <w:rsid w:val="00B911C1"/>
    <w:rsid w:val="00B91374"/>
    <w:rsid w:val="00B91E2F"/>
    <w:rsid w:val="00B9216A"/>
    <w:rsid w:val="00B922C3"/>
    <w:rsid w:val="00B9272E"/>
    <w:rsid w:val="00B927A7"/>
    <w:rsid w:val="00B92B9E"/>
    <w:rsid w:val="00B93315"/>
    <w:rsid w:val="00B93519"/>
    <w:rsid w:val="00B9372A"/>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018"/>
    <w:rsid w:val="00BA68D9"/>
    <w:rsid w:val="00BA695F"/>
    <w:rsid w:val="00BA6FD8"/>
    <w:rsid w:val="00BA7172"/>
    <w:rsid w:val="00BA7B01"/>
    <w:rsid w:val="00BB02D7"/>
    <w:rsid w:val="00BB0D9F"/>
    <w:rsid w:val="00BB0DEE"/>
    <w:rsid w:val="00BB0F93"/>
    <w:rsid w:val="00BB1031"/>
    <w:rsid w:val="00BB1805"/>
    <w:rsid w:val="00BB1B33"/>
    <w:rsid w:val="00BB2480"/>
    <w:rsid w:val="00BB27FD"/>
    <w:rsid w:val="00BB2C4E"/>
    <w:rsid w:val="00BB2E29"/>
    <w:rsid w:val="00BB2F74"/>
    <w:rsid w:val="00BB3206"/>
    <w:rsid w:val="00BB3277"/>
    <w:rsid w:val="00BB32C2"/>
    <w:rsid w:val="00BB39BF"/>
    <w:rsid w:val="00BB3B0D"/>
    <w:rsid w:val="00BB4A38"/>
    <w:rsid w:val="00BB524C"/>
    <w:rsid w:val="00BB5DAB"/>
    <w:rsid w:val="00BB5F45"/>
    <w:rsid w:val="00BB6006"/>
    <w:rsid w:val="00BB6195"/>
    <w:rsid w:val="00BB61A3"/>
    <w:rsid w:val="00BB67EA"/>
    <w:rsid w:val="00BB707E"/>
    <w:rsid w:val="00BB7568"/>
    <w:rsid w:val="00BC007C"/>
    <w:rsid w:val="00BC0986"/>
    <w:rsid w:val="00BC0A66"/>
    <w:rsid w:val="00BC0AB2"/>
    <w:rsid w:val="00BC1308"/>
    <w:rsid w:val="00BC1A83"/>
    <w:rsid w:val="00BC1BF4"/>
    <w:rsid w:val="00BC2600"/>
    <w:rsid w:val="00BC2F24"/>
    <w:rsid w:val="00BC33BE"/>
    <w:rsid w:val="00BC3A47"/>
    <w:rsid w:val="00BC3EEB"/>
    <w:rsid w:val="00BC4780"/>
    <w:rsid w:val="00BC52C8"/>
    <w:rsid w:val="00BC5485"/>
    <w:rsid w:val="00BC549C"/>
    <w:rsid w:val="00BC570E"/>
    <w:rsid w:val="00BC5A6C"/>
    <w:rsid w:val="00BC5AF6"/>
    <w:rsid w:val="00BC5B4B"/>
    <w:rsid w:val="00BC5E93"/>
    <w:rsid w:val="00BC5EDB"/>
    <w:rsid w:val="00BC63B7"/>
    <w:rsid w:val="00BC69A2"/>
    <w:rsid w:val="00BC6ED6"/>
    <w:rsid w:val="00BC6F03"/>
    <w:rsid w:val="00BC6FA1"/>
    <w:rsid w:val="00BC7279"/>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18"/>
    <w:rsid w:val="00BD47D7"/>
    <w:rsid w:val="00BD4EFB"/>
    <w:rsid w:val="00BD5076"/>
    <w:rsid w:val="00BD5551"/>
    <w:rsid w:val="00BD5EF8"/>
    <w:rsid w:val="00BD5F6D"/>
    <w:rsid w:val="00BD6C5E"/>
    <w:rsid w:val="00BD6D43"/>
    <w:rsid w:val="00BD7090"/>
    <w:rsid w:val="00BD7490"/>
    <w:rsid w:val="00BD767F"/>
    <w:rsid w:val="00BD7DA0"/>
    <w:rsid w:val="00BE08E6"/>
    <w:rsid w:val="00BE096B"/>
    <w:rsid w:val="00BE09C3"/>
    <w:rsid w:val="00BE0C27"/>
    <w:rsid w:val="00BE0F9B"/>
    <w:rsid w:val="00BE15BB"/>
    <w:rsid w:val="00BE198F"/>
    <w:rsid w:val="00BE3225"/>
    <w:rsid w:val="00BE4875"/>
    <w:rsid w:val="00BE4CCF"/>
    <w:rsid w:val="00BE5964"/>
    <w:rsid w:val="00BE660B"/>
    <w:rsid w:val="00BE6AFE"/>
    <w:rsid w:val="00BE6BBE"/>
    <w:rsid w:val="00BE7021"/>
    <w:rsid w:val="00BE7300"/>
    <w:rsid w:val="00BE76F7"/>
    <w:rsid w:val="00BE784F"/>
    <w:rsid w:val="00BE79C6"/>
    <w:rsid w:val="00BF0238"/>
    <w:rsid w:val="00BF0717"/>
    <w:rsid w:val="00BF0F79"/>
    <w:rsid w:val="00BF1750"/>
    <w:rsid w:val="00BF178E"/>
    <w:rsid w:val="00BF189F"/>
    <w:rsid w:val="00BF1910"/>
    <w:rsid w:val="00BF1B44"/>
    <w:rsid w:val="00BF1D88"/>
    <w:rsid w:val="00BF1F01"/>
    <w:rsid w:val="00BF1FC2"/>
    <w:rsid w:val="00BF23CC"/>
    <w:rsid w:val="00BF243F"/>
    <w:rsid w:val="00BF2708"/>
    <w:rsid w:val="00BF3284"/>
    <w:rsid w:val="00BF4C2B"/>
    <w:rsid w:val="00BF507A"/>
    <w:rsid w:val="00BF507C"/>
    <w:rsid w:val="00BF53F1"/>
    <w:rsid w:val="00BF5717"/>
    <w:rsid w:val="00BF5B9D"/>
    <w:rsid w:val="00BF5C45"/>
    <w:rsid w:val="00BF5FA3"/>
    <w:rsid w:val="00BF62F2"/>
    <w:rsid w:val="00BF63A5"/>
    <w:rsid w:val="00BF72A7"/>
    <w:rsid w:val="00BF7558"/>
    <w:rsid w:val="00BF7DD2"/>
    <w:rsid w:val="00C0111E"/>
    <w:rsid w:val="00C01B67"/>
    <w:rsid w:val="00C02676"/>
    <w:rsid w:val="00C029AB"/>
    <w:rsid w:val="00C02D74"/>
    <w:rsid w:val="00C03BD5"/>
    <w:rsid w:val="00C03C8B"/>
    <w:rsid w:val="00C03F3C"/>
    <w:rsid w:val="00C0425C"/>
    <w:rsid w:val="00C049BE"/>
    <w:rsid w:val="00C04A71"/>
    <w:rsid w:val="00C04DF0"/>
    <w:rsid w:val="00C05A4C"/>
    <w:rsid w:val="00C05A67"/>
    <w:rsid w:val="00C05D54"/>
    <w:rsid w:val="00C05DD2"/>
    <w:rsid w:val="00C0632D"/>
    <w:rsid w:val="00C0641F"/>
    <w:rsid w:val="00C06C9A"/>
    <w:rsid w:val="00C06E6F"/>
    <w:rsid w:val="00C075DB"/>
    <w:rsid w:val="00C07EBA"/>
    <w:rsid w:val="00C07FBC"/>
    <w:rsid w:val="00C100E2"/>
    <w:rsid w:val="00C100E7"/>
    <w:rsid w:val="00C11113"/>
    <w:rsid w:val="00C11687"/>
    <w:rsid w:val="00C11697"/>
    <w:rsid w:val="00C11E28"/>
    <w:rsid w:val="00C11F66"/>
    <w:rsid w:val="00C1200C"/>
    <w:rsid w:val="00C12120"/>
    <w:rsid w:val="00C1225B"/>
    <w:rsid w:val="00C122F9"/>
    <w:rsid w:val="00C1253A"/>
    <w:rsid w:val="00C128C9"/>
    <w:rsid w:val="00C12CF3"/>
    <w:rsid w:val="00C12F88"/>
    <w:rsid w:val="00C131A8"/>
    <w:rsid w:val="00C1322D"/>
    <w:rsid w:val="00C135A3"/>
    <w:rsid w:val="00C1477A"/>
    <w:rsid w:val="00C14A62"/>
    <w:rsid w:val="00C158EB"/>
    <w:rsid w:val="00C159A2"/>
    <w:rsid w:val="00C159B1"/>
    <w:rsid w:val="00C15D51"/>
    <w:rsid w:val="00C161F5"/>
    <w:rsid w:val="00C168B4"/>
    <w:rsid w:val="00C16B90"/>
    <w:rsid w:val="00C16C92"/>
    <w:rsid w:val="00C16ED6"/>
    <w:rsid w:val="00C1706B"/>
    <w:rsid w:val="00C17DB7"/>
    <w:rsid w:val="00C17E48"/>
    <w:rsid w:val="00C17F0B"/>
    <w:rsid w:val="00C2016A"/>
    <w:rsid w:val="00C201E7"/>
    <w:rsid w:val="00C20506"/>
    <w:rsid w:val="00C20AA2"/>
    <w:rsid w:val="00C20B91"/>
    <w:rsid w:val="00C21155"/>
    <w:rsid w:val="00C2146C"/>
    <w:rsid w:val="00C214D7"/>
    <w:rsid w:val="00C21561"/>
    <w:rsid w:val="00C21576"/>
    <w:rsid w:val="00C217EE"/>
    <w:rsid w:val="00C22784"/>
    <w:rsid w:val="00C22FAA"/>
    <w:rsid w:val="00C23A4C"/>
    <w:rsid w:val="00C2419D"/>
    <w:rsid w:val="00C243A4"/>
    <w:rsid w:val="00C24416"/>
    <w:rsid w:val="00C248DB"/>
    <w:rsid w:val="00C26170"/>
    <w:rsid w:val="00C26B5A"/>
    <w:rsid w:val="00C26BB1"/>
    <w:rsid w:val="00C26D52"/>
    <w:rsid w:val="00C303E4"/>
    <w:rsid w:val="00C30775"/>
    <w:rsid w:val="00C30B8D"/>
    <w:rsid w:val="00C30DBE"/>
    <w:rsid w:val="00C3134E"/>
    <w:rsid w:val="00C315D8"/>
    <w:rsid w:val="00C31C4A"/>
    <w:rsid w:val="00C31D2D"/>
    <w:rsid w:val="00C32079"/>
    <w:rsid w:val="00C3209A"/>
    <w:rsid w:val="00C32639"/>
    <w:rsid w:val="00C32808"/>
    <w:rsid w:val="00C32AD2"/>
    <w:rsid w:val="00C33114"/>
    <w:rsid w:val="00C3415E"/>
    <w:rsid w:val="00C34193"/>
    <w:rsid w:val="00C347FD"/>
    <w:rsid w:val="00C34DAE"/>
    <w:rsid w:val="00C34E1E"/>
    <w:rsid w:val="00C34E5A"/>
    <w:rsid w:val="00C3510D"/>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51D"/>
    <w:rsid w:val="00C4271C"/>
    <w:rsid w:val="00C42CC0"/>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5FC"/>
    <w:rsid w:val="00C54929"/>
    <w:rsid w:val="00C550B6"/>
    <w:rsid w:val="00C556B1"/>
    <w:rsid w:val="00C55A05"/>
    <w:rsid w:val="00C55F8D"/>
    <w:rsid w:val="00C56101"/>
    <w:rsid w:val="00C565F2"/>
    <w:rsid w:val="00C567E3"/>
    <w:rsid w:val="00C56C45"/>
    <w:rsid w:val="00C56CD8"/>
    <w:rsid w:val="00C573CC"/>
    <w:rsid w:val="00C57B81"/>
    <w:rsid w:val="00C57FB9"/>
    <w:rsid w:val="00C6077B"/>
    <w:rsid w:val="00C60950"/>
    <w:rsid w:val="00C60DD1"/>
    <w:rsid w:val="00C61565"/>
    <w:rsid w:val="00C61574"/>
    <w:rsid w:val="00C615B4"/>
    <w:rsid w:val="00C6184A"/>
    <w:rsid w:val="00C618B6"/>
    <w:rsid w:val="00C61AC6"/>
    <w:rsid w:val="00C61ACF"/>
    <w:rsid w:val="00C6211D"/>
    <w:rsid w:val="00C62B32"/>
    <w:rsid w:val="00C63DED"/>
    <w:rsid w:val="00C63E88"/>
    <w:rsid w:val="00C6436D"/>
    <w:rsid w:val="00C64F97"/>
    <w:rsid w:val="00C65585"/>
    <w:rsid w:val="00C656EB"/>
    <w:rsid w:val="00C65DF4"/>
    <w:rsid w:val="00C667F0"/>
    <w:rsid w:val="00C66AC8"/>
    <w:rsid w:val="00C675A7"/>
    <w:rsid w:val="00C679FE"/>
    <w:rsid w:val="00C67B49"/>
    <w:rsid w:val="00C67D20"/>
    <w:rsid w:val="00C711F5"/>
    <w:rsid w:val="00C713A1"/>
    <w:rsid w:val="00C71828"/>
    <w:rsid w:val="00C72105"/>
    <w:rsid w:val="00C74520"/>
    <w:rsid w:val="00C74954"/>
    <w:rsid w:val="00C7557A"/>
    <w:rsid w:val="00C75765"/>
    <w:rsid w:val="00C757AA"/>
    <w:rsid w:val="00C76028"/>
    <w:rsid w:val="00C76184"/>
    <w:rsid w:val="00C76462"/>
    <w:rsid w:val="00C7673D"/>
    <w:rsid w:val="00C76A80"/>
    <w:rsid w:val="00C76C27"/>
    <w:rsid w:val="00C76DE6"/>
    <w:rsid w:val="00C76E09"/>
    <w:rsid w:val="00C76F07"/>
    <w:rsid w:val="00C77EF6"/>
    <w:rsid w:val="00C80A5B"/>
    <w:rsid w:val="00C80B4B"/>
    <w:rsid w:val="00C80D63"/>
    <w:rsid w:val="00C80E85"/>
    <w:rsid w:val="00C8129D"/>
    <w:rsid w:val="00C812D5"/>
    <w:rsid w:val="00C81536"/>
    <w:rsid w:val="00C81BEA"/>
    <w:rsid w:val="00C81DF5"/>
    <w:rsid w:val="00C82188"/>
    <w:rsid w:val="00C8242B"/>
    <w:rsid w:val="00C829D9"/>
    <w:rsid w:val="00C82A50"/>
    <w:rsid w:val="00C8322A"/>
    <w:rsid w:val="00C83240"/>
    <w:rsid w:val="00C83381"/>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738E"/>
    <w:rsid w:val="00C874C8"/>
    <w:rsid w:val="00C90165"/>
    <w:rsid w:val="00C902DA"/>
    <w:rsid w:val="00C90733"/>
    <w:rsid w:val="00C9103C"/>
    <w:rsid w:val="00C921C4"/>
    <w:rsid w:val="00C9235F"/>
    <w:rsid w:val="00C9257F"/>
    <w:rsid w:val="00C9319C"/>
    <w:rsid w:val="00C9330C"/>
    <w:rsid w:val="00C934F6"/>
    <w:rsid w:val="00C93874"/>
    <w:rsid w:val="00C93A4C"/>
    <w:rsid w:val="00C944EB"/>
    <w:rsid w:val="00C94FD2"/>
    <w:rsid w:val="00C95341"/>
    <w:rsid w:val="00C95B76"/>
    <w:rsid w:val="00C964C3"/>
    <w:rsid w:val="00C964D6"/>
    <w:rsid w:val="00C96635"/>
    <w:rsid w:val="00C966B7"/>
    <w:rsid w:val="00C969DB"/>
    <w:rsid w:val="00C96A6E"/>
    <w:rsid w:val="00C97A4A"/>
    <w:rsid w:val="00C97DC9"/>
    <w:rsid w:val="00C97EE3"/>
    <w:rsid w:val="00CA042A"/>
    <w:rsid w:val="00CA1033"/>
    <w:rsid w:val="00CA12BA"/>
    <w:rsid w:val="00CA1564"/>
    <w:rsid w:val="00CA165C"/>
    <w:rsid w:val="00CA1C0D"/>
    <w:rsid w:val="00CA1DAE"/>
    <w:rsid w:val="00CA1E62"/>
    <w:rsid w:val="00CA2267"/>
    <w:rsid w:val="00CA38AD"/>
    <w:rsid w:val="00CA3EEE"/>
    <w:rsid w:val="00CA4403"/>
    <w:rsid w:val="00CA5098"/>
    <w:rsid w:val="00CA5503"/>
    <w:rsid w:val="00CA612D"/>
    <w:rsid w:val="00CA651B"/>
    <w:rsid w:val="00CA66C3"/>
    <w:rsid w:val="00CA6CAD"/>
    <w:rsid w:val="00CA70A8"/>
    <w:rsid w:val="00CA70D0"/>
    <w:rsid w:val="00CA74A4"/>
    <w:rsid w:val="00CA75FD"/>
    <w:rsid w:val="00CA7683"/>
    <w:rsid w:val="00CA77AE"/>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A9"/>
    <w:rsid w:val="00CB3FE0"/>
    <w:rsid w:val="00CB44EA"/>
    <w:rsid w:val="00CB4728"/>
    <w:rsid w:val="00CB59E7"/>
    <w:rsid w:val="00CB5D27"/>
    <w:rsid w:val="00CB5E4A"/>
    <w:rsid w:val="00CB6B57"/>
    <w:rsid w:val="00CB6FCA"/>
    <w:rsid w:val="00CB724D"/>
    <w:rsid w:val="00CB73EA"/>
    <w:rsid w:val="00CB76E3"/>
    <w:rsid w:val="00CB7D4E"/>
    <w:rsid w:val="00CB7F1F"/>
    <w:rsid w:val="00CC002B"/>
    <w:rsid w:val="00CC07E5"/>
    <w:rsid w:val="00CC09F0"/>
    <w:rsid w:val="00CC0C11"/>
    <w:rsid w:val="00CC1F52"/>
    <w:rsid w:val="00CC233F"/>
    <w:rsid w:val="00CC27FD"/>
    <w:rsid w:val="00CC2920"/>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C7D5E"/>
    <w:rsid w:val="00CD00DB"/>
    <w:rsid w:val="00CD0119"/>
    <w:rsid w:val="00CD07FD"/>
    <w:rsid w:val="00CD0866"/>
    <w:rsid w:val="00CD0B6B"/>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353"/>
    <w:rsid w:val="00CD457E"/>
    <w:rsid w:val="00CD4CD3"/>
    <w:rsid w:val="00CD589F"/>
    <w:rsid w:val="00CD60C9"/>
    <w:rsid w:val="00CD6345"/>
    <w:rsid w:val="00CD6835"/>
    <w:rsid w:val="00CD6BBB"/>
    <w:rsid w:val="00CD706C"/>
    <w:rsid w:val="00CD7482"/>
    <w:rsid w:val="00CD7C66"/>
    <w:rsid w:val="00CE05BD"/>
    <w:rsid w:val="00CE07C1"/>
    <w:rsid w:val="00CE1567"/>
    <w:rsid w:val="00CE1859"/>
    <w:rsid w:val="00CE186F"/>
    <w:rsid w:val="00CE20E3"/>
    <w:rsid w:val="00CE273A"/>
    <w:rsid w:val="00CE321C"/>
    <w:rsid w:val="00CE32D4"/>
    <w:rsid w:val="00CE32E8"/>
    <w:rsid w:val="00CE3502"/>
    <w:rsid w:val="00CE353C"/>
    <w:rsid w:val="00CE3700"/>
    <w:rsid w:val="00CE3B69"/>
    <w:rsid w:val="00CE4559"/>
    <w:rsid w:val="00CE4B49"/>
    <w:rsid w:val="00CE5118"/>
    <w:rsid w:val="00CE5487"/>
    <w:rsid w:val="00CE59B5"/>
    <w:rsid w:val="00CE59DB"/>
    <w:rsid w:val="00CE5D3A"/>
    <w:rsid w:val="00CE67D8"/>
    <w:rsid w:val="00CE68EA"/>
    <w:rsid w:val="00CE7381"/>
    <w:rsid w:val="00CE7447"/>
    <w:rsid w:val="00CE74CE"/>
    <w:rsid w:val="00CE7510"/>
    <w:rsid w:val="00CF0829"/>
    <w:rsid w:val="00CF0E74"/>
    <w:rsid w:val="00CF15E3"/>
    <w:rsid w:val="00CF1833"/>
    <w:rsid w:val="00CF1AEA"/>
    <w:rsid w:val="00CF2091"/>
    <w:rsid w:val="00CF21F6"/>
    <w:rsid w:val="00CF2278"/>
    <w:rsid w:val="00CF2C62"/>
    <w:rsid w:val="00CF2F66"/>
    <w:rsid w:val="00CF337B"/>
    <w:rsid w:val="00CF3FE7"/>
    <w:rsid w:val="00CF420F"/>
    <w:rsid w:val="00CF4416"/>
    <w:rsid w:val="00CF5762"/>
    <w:rsid w:val="00CF64F6"/>
    <w:rsid w:val="00CF65B4"/>
    <w:rsid w:val="00CF6806"/>
    <w:rsid w:val="00CF69B0"/>
    <w:rsid w:val="00CF6C05"/>
    <w:rsid w:val="00CF709F"/>
    <w:rsid w:val="00CF7485"/>
    <w:rsid w:val="00CF7E56"/>
    <w:rsid w:val="00D01744"/>
    <w:rsid w:val="00D01C03"/>
    <w:rsid w:val="00D01F71"/>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33B"/>
    <w:rsid w:val="00D10477"/>
    <w:rsid w:val="00D107E2"/>
    <w:rsid w:val="00D11D76"/>
    <w:rsid w:val="00D121F5"/>
    <w:rsid w:val="00D126E4"/>
    <w:rsid w:val="00D131BF"/>
    <w:rsid w:val="00D13A90"/>
    <w:rsid w:val="00D140E6"/>
    <w:rsid w:val="00D14C7E"/>
    <w:rsid w:val="00D1558E"/>
    <w:rsid w:val="00D158EF"/>
    <w:rsid w:val="00D15B5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B55"/>
    <w:rsid w:val="00D22C81"/>
    <w:rsid w:val="00D23055"/>
    <w:rsid w:val="00D230AD"/>
    <w:rsid w:val="00D2320E"/>
    <w:rsid w:val="00D2327A"/>
    <w:rsid w:val="00D249E1"/>
    <w:rsid w:val="00D251AB"/>
    <w:rsid w:val="00D25240"/>
    <w:rsid w:val="00D2594E"/>
    <w:rsid w:val="00D25AC6"/>
    <w:rsid w:val="00D25BF1"/>
    <w:rsid w:val="00D25FAD"/>
    <w:rsid w:val="00D261D3"/>
    <w:rsid w:val="00D27086"/>
    <w:rsid w:val="00D2775C"/>
    <w:rsid w:val="00D27A4C"/>
    <w:rsid w:val="00D3140A"/>
    <w:rsid w:val="00D317E3"/>
    <w:rsid w:val="00D319DF"/>
    <w:rsid w:val="00D31C02"/>
    <w:rsid w:val="00D3225E"/>
    <w:rsid w:val="00D324BC"/>
    <w:rsid w:val="00D32B9F"/>
    <w:rsid w:val="00D331A5"/>
    <w:rsid w:val="00D33565"/>
    <w:rsid w:val="00D336AE"/>
    <w:rsid w:val="00D33761"/>
    <w:rsid w:val="00D33762"/>
    <w:rsid w:val="00D34BD1"/>
    <w:rsid w:val="00D35177"/>
    <w:rsid w:val="00D35340"/>
    <w:rsid w:val="00D3538E"/>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28C"/>
    <w:rsid w:val="00D47178"/>
    <w:rsid w:val="00D4752E"/>
    <w:rsid w:val="00D47842"/>
    <w:rsid w:val="00D47BEF"/>
    <w:rsid w:val="00D50826"/>
    <w:rsid w:val="00D51675"/>
    <w:rsid w:val="00D51F73"/>
    <w:rsid w:val="00D52827"/>
    <w:rsid w:val="00D529BE"/>
    <w:rsid w:val="00D52CF6"/>
    <w:rsid w:val="00D53D3E"/>
    <w:rsid w:val="00D547E0"/>
    <w:rsid w:val="00D548B1"/>
    <w:rsid w:val="00D54992"/>
    <w:rsid w:val="00D55291"/>
    <w:rsid w:val="00D55829"/>
    <w:rsid w:val="00D55C48"/>
    <w:rsid w:val="00D55E47"/>
    <w:rsid w:val="00D56392"/>
    <w:rsid w:val="00D56997"/>
    <w:rsid w:val="00D56BF7"/>
    <w:rsid w:val="00D570E6"/>
    <w:rsid w:val="00D5730F"/>
    <w:rsid w:val="00D5774F"/>
    <w:rsid w:val="00D6006A"/>
    <w:rsid w:val="00D60809"/>
    <w:rsid w:val="00D609BD"/>
    <w:rsid w:val="00D60D7F"/>
    <w:rsid w:val="00D61066"/>
    <w:rsid w:val="00D61C9C"/>
    <w:rsid w:val="00D61E7B"/>
    <w:rsid w:val="00D62111"/>
    <w:rsid w:val="00D62229"/>
    <w:rsid w:val="00D625B8"/>
    <w:rsid w:val="00D626F8"/>
    <w:rsid w:val="00D636DC"/>
    <w:rsid w:val="00D6370C"/>
    <w:rsid w:val="00D63F4C"/>
    <w:rsid w:val="00D64613"/>
    <w:rsid w:val="00D64702"/>
    <w:rsid w:val="00D6474A"/>
    <w:rsid w:val="00D649DC"/>
    <w:rsid w:val="00D65A6A"/>
    <w:rsid w:val="00D66008"/>
    <w:rsid w:val="00D66BFD"/>
    <w:rsid w:val="00D66C91"/>
    <w:rsid w:val="00D674EE"/>
    <w:rsid w:val="00D67535"/>
    <w:rsid w:val="00D67BC9"/>
    <w:rsid w:val="00D67DBC"/>
    <w:rsid w:val="00D704D9"/>
    <w:rsid w:val="00D70612"/>
    <w:rsid w:val="00D70934"/>
    <w:rsid w:val="00D70BD2"/>
    <w:rsid w:val="00D70C54"/>
    <w:rsid w:val="00D713F2"/>
    <w:rsid w:val="00D721B1"/>
    <w:rsid w:val="00D72705"/>
    <w:rsid w:val="00D7317B"/>
    <w:rsid w:val="00D738BF"/>
    <w:rsid w:val="00D73B93"/>
    <w:rsid w:val="00D73C52"/>
    <w:rsid w:val="00D73C95"/>
    <w:rsid w:val="00D73D17"/>
    <w:rsid w:val="00D7400F"/>
    <w:rsid w:val="00D745C1"/>
    <w:rsid w:val="00D74784"/>
    <w:rsid w:val="00D756F6"/>
    <w:rsid w:val="00D75731"/>
    <w:rsid w:val="00D75B45"/>
    <w:rsid w:val="00D75B5C"/>
    <w:rsid w:val="00D75F8C"/>
    <w:rsid w:val="00D76050"/>
    <w:rsid w:val="00D76210"/>
    <w:rsid w:val="00D76309"/>
    <w:rsid w:val="00D76423"/>
    <w:rsid w:val="00D767BF"/>
    <w:rsid w:val="00D77278"/>
    <w:rsid w:val="00D775B5"/>
    <w:rsid w:val="00D77961"/>
    <w:rsid w:val="00D77A47"/>
    <w:rsid w:val="00D77B20"/>
    <w:rsid w:val="00D77B3B"/>
    <w:rsid w:val="00D8007C"/>
    <w:rsid w:val="00D8031E"/>
    <w:rsid w:val="00D8079F"/>
    <w:rsid w:val="00D81036"/>
    <w:rsid w:val="00D8103B"/>
    <w:rsid w:val="00D8111B"/>
    <w:rsid w:val="00D81242"/>
    <w:rsid w:val="00D812D2"/>
    <w:rsid w:val="00D81C87"/>
    <w:rsid w:val="00D81CC2"/>
    <w:rsid w:val="00D82C80"/>
    <w:rsid w:val="00D82D02"/>
    <w:rsid w:val="00D82D0F"/>
    <w:rsid w:val="00D834A5"/>
    <w:rsid w:val="00D8353C"/>
    <w:rsid w:val="00D83A5A"/>
    <w:rsid w:val="00D84157"/>
    <w:rsid w:val="00D84AB8"/>
    <w:rsid w:val="00D84BD7"/>
    <w:rsid w:val="00D84DCA"/>
    <w:rsid w:val="00D85114"/>
    <w:rsid w:val="00D857BC"/>
    <w:rsid w:val="00D85CC6"/>
    <w:rsid w:val="00D86A92"/>
    <w:rsid w:val="00D871B6"/>
    <w:rsid w:val="00D873F3"/>
    <w:rsid w:val="00D875E1"/>
    <w:rsid w:val="00D90275"/>
    <w:rsid w:val="00D902F5"/>
    <w:rsid w:val="00D9037F"/>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744"/>
    <w:rsid w:val="00DA0B8C"/>
    <w:rsid w:val="00DA0CF7"/>
    <w:rsid w:val="00DA0E96"/>
    <w:rsid w:val="00DA1203"/>
    <w:rsid w:val="00DA14A0"/>
    <w:rsid w:val="00DA15AC"/>
    <w:rsid w:val="00DA15EB"/>
    <w:rsid w:val="00DA18DA"/>
    <w:rsid w:val="00DA1F0C"/>
    <w:rsid w:val="00DA2A10"/>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8"/>
    <w:rsid w:val="00DA7029"/>
    <w:rsid w:val="00DA77A0"/>
    <w:rsid w:val="00DB09A2"/>
    <w:rsid w:val="00DB103D"/>
    <w:rsid w:val="00DB1448"/>
    <w:rsid w:val="00DB1907"/>
    <w:rsid w:val="00DB1998"/>
    <w:rsid w:val="00DB1FC4"/>
    <w:rsid w:val="00DB21F0"/>
    <w:rsid w:val="00DB2C5F"/>
    <w:rsid w:val="00DB3A58"/>
    <w:rsid w:val="00DB3BDF"/>
    <w:rsid w:val="00DB3C58"/>
    <w:rsid w:val="00DB3C72"/>
    <w:rsid w:val="00DB3D46"/>
    <w:rsid w:val="00DB401C"/>
    <w:rsid w:val="00DB46C8"/>
    <w:rsid w:val="00DB52F0"/>
    <w:rsid w:val="00DB540E"/>
    <w:rsid w:val="00DB5899"/>
    <w:rsid w:val="00DB5A63"/>
    <w:rsid w:val="00DB6166"/>
    <w:rsid w:val="00DB6520"/>
    <w:rsid w:val="00DB656B"/>
    <w:rsid w:val="00DB6803"/>
    <w:rsid w:val="00DB691E"/>
    <w:rsid w:val="00DB6C64"/>
    <w:rsid w:val="00DB6C99"/>
    <w:rsid w:val="00DB75A3"/>
    <w:rsid w:val="00DC02F5"/>
    <w:rsid w:val="00DC0574"/>
    <w:rsid w:val="00DC0C65"/>
    <w:rsid w:val="00DC10E5"/>
    <w:rsid w:val="00DC16BF"/>
    <w:rsid w:val="00DC16E1"/>
    <w:rsid w:val="00DC16FC"/>
    <w:rsid w:val="00DC1881"/>
    <w:rsid w:val="00DC1ED7"/>
    <w:rsid w:val="00DC294E"/>
    <w:rsid w:val="00DC3921"/>
    <w:rsid w:val="00DC3A6F"/>
    <w:rsid w:val="00DC3D1C"/>
    <w:rsid w:val="00DC43E1"/>
    <w:rsid w:val="00DC48A4"/>
    <w:rsid w:val="00DC5199"/>
    <w:rsid w:val="00DC5A32"/>
    <w:rsid w:val="00DC5E4E"/>
    <w:rsid w:val="00DC651B"/>
    <w:rsid w:val="00DC662F"/>
    <w:rsid w:val="00DC6961"/>
    <w:rsid w:val="00DC6E78"/>
    <w:rsid w:val="00DC707F"/>
    <w:rsid w:val="00DC729A"/>
    <w:rsid w:val="00DC73B1"/>
    <w:rsid w:val="00DC7519"/>
    <w:rsid w:val="00DC7630"/>
    <w:rsid w:val="00DC7708"/>
    <w:rsid w:val="00DC7EB5"/>
    <w:rsid w:val="00DD04AC"/>
    <w:rsid w:val="00DD04DD"/>
    <w:rsid w:val="00DD0891"/>
    <w:rsid w:val="00DD0B35"/>
    <w:rsid w:val="00DD0C4D"/>
    <w:rsid w:val="00DD0F9F"/>
    <w:rsid w:val="00DD11A7"/>
    <w:rsid w:val="00DD1298"/>
    <w:rsid w:val="00DD2300"/>
    <w:rsid w:val="00DD2309"/>
    <w:rsid w:val="00DD28B3"/>
    <w:rsid w:val="00DD2DE3"/>
    <w:rsid w:val="00DD2DE8"/>
    <w:rsid w:val="00DD316F"/>
    <w:rsid w:val="00DD357C"/>
    <w:rsid w:val="00DD37CA"/>
    <w:rsid w:val="00DD3D55"/>
    <w:rsid w:val="00DD3DF7"/>
    <w:rsid w:val="00DD49FC"/>
    <w:rsid w:val="00DD4AE2"/>
    <w:rsid w:val="00DD4B0C"/>
    <w:rsid w:val="00DD4B12"/>
    <w:rsid w:val="00DD4BFA"/>
    <w:rsid w:val="00DD51F8"/>
    <w:rsid w:val="00DD5829"/>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1E0"/>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4063"/>
    <w:rsid w:val="00DF44F4"/>
    <w:rsid w:val="00DF5F13"/>
    <w:rsid w:val="00DF63DD"/>
    <w:rsid w:val="00DF6544"/>
    <w:rsid w:val="00DF6B62"/>
    <w:rsid w:val="00DF7BD0"/>
    <w:rsid w:val="00DF7BDF"/>
    <w:rsid w:val="00E00303"/>
    <w:rsid w:val="00E005D1"/>
    <w:rsid w:val="00E00A62"/>
    <w:rsid w:val="00E010A0"/>
    <w:rsid w:val="00E0125E"/>
    <w:rsid w:val="00E01668"/>
    <w:rsid w:val="00E0173A"/>
    <w:rsid w:val="00E01849"/>
    <w:rsid w:val="00E020D1"/>
    <w:rsid w:val="00E02B4E"/>
    <w:rsid w:val="00E02B64"/>
    <w:rsid w:val="00E02EAD"/>
    <w:rsid w:val="00E03453"/>
    <w:rsid w:val="00E03D3F"/>
    <w:rsid w:val="00E03DED"/>
    <w:rsid w:val="00E0437C"/>
    <w:rsid w:val="00E0452C"/>
    <w:rsid w:val="00E04D61"/>
    <w:rsid w:val="00E0504C"/>
    <w:rsid w:val="00E05074"/>
    <w:rsid w:val="00E052DA"/>
    <w:rsid w:val="00E05489"/>
    <w:rsid w:val="00E05741"/>
    <w:rsid w:val="00E05F7F"/>
    <w:rsid w:val="00E06549"/>
    <w:rsid w:val="00E06930"/>
    <w:rsid w:val="00E06971"/>
    <w:rsid w:val="00E07D90"/>
    <w:rsid w:val="00E105B3"/>
    <w:rsid w:val="00E10846"/>
    <w:rsid w:val="00E10883"/>
    <w:rsid w:val="00E108F4"/>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5DA3"/>
    <w:rsid w:val="00E161E6"/>
    <w:rsid w:val="00E167C9"/>
    <w:rsid w:val="00E1698C"/>
    <w:rsid w:val="00E16BDB"/>
    <w:rsid w:val="00E172BE"/>
    <w:rsid w:val="00E17CF7"/>
    <w:rsid w:val="00E205D6"/>
    <w:rsid w:val="00E209AB"/>
    <w:rsid w:val="00E21060"/>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6F5"/>
    <w:rsid w:val="00E2673E"/>
    <w:rsid w:val="00E26E4F"/>
    <w:rsid w:val="00E270D3"/>
    <w:rsid w:val="00E27FC7"/>
    <w:rsid w:val="00E3050B"/>
    <w:rsid w:val="00E30700"/>
    <w:rsid w:val="00E30BFD"/>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9D4"/>
    <w:rsid w:val="00E370F8"/>
    <w:rsid w:val="00E3713C"/>
    <w:rsid w:val="00E37362"/>
    <w:rsid w:val="00E3767B"/>
    <w:rsid w:val="00E37E1C"/>
    <w:rsid w:val="00E40079"/>
    <w:rsid w:val="00E40126"/>
    <w:rsid w:val="00E4013B"/>
    <w:rsid w:val="00E40C85"/>
    <w:rsid w:val="00E40CBF"/>
    <w:rsid w:val="00E40E7D"/>
    <w:rsid w:val="00E40EE4"/>
    <w:rsid w:val="00E413C6"/>
    <w:rsid w:val="00E41F9E"/>
    <w:rsid w:val="00E420D5"/>
    <w:rsid w:val="00E42517"/>
    <w:rsid w:val="00E42948"/>
    <w:rsid w:val="00E42D55"/>
    <w:rsid w:val="00E42FFE"/>
    <w:rsid w:val="00E4316E"/>
    <w:rsid w:val="00E435AB"/>
    <w:rsid w:val="00E44275"/>
    <w:rsid w:val="00E44705"/>
    <w:rsid w:val="00E44777"/>
    <w:rsid w:val="00E44F67"/>
    <w:rsid w:val="00E4535F"/>
    <w:rsid w:val="00E455E3"/>
    <w:rsid w:val="00E466BC"/>
    <w:rsid w:val="00E4686A"/>
    <w:rsid w:val="00E46889"/>
    <w:rsid w:val="00E479FD"/>
    <w:rsid w:val="00E47A76"/>
    <w:rsid w:val="00E504D6"/>
    <w:rsid w:val="00E50B6F"/>
    <w:rsid w:val="00E50EBE"/>
    <w:rsid w:val="00E50F69"/>
    <w:rsid w:val="00E50FC6"/>
    <w:rsid w:val="00E52372"/>
    <w:rsid w:val="00E5272D"/>
    <w:rsid w:val="00E52786"/>
    <w:rsid w:val="00E52F05"/>
    <w:rsid w:val="00E540CA"/>
    <w:rsid w:val="00E54C83"/>
    <w:rsid w:val="00E54CF5"/>
    <w:rsid w:val="00E55460"/>
    <w:rsid w:val="00E55B28"/>
    <w:rsid w:val="00E56020"/>
    <w:rsid w:val="00E56D4A"/>
    <w:rsid w:val="00E57119"/>
    <w:rsid w:val="00E5719E"/>
    <w:rsid w:val="00E57D7B"/>
    <w:rsid w:val="00E57F4B"/>
    <w:rsid w:val="00E600A6"/>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B83"/>
    <w:rsid w:val="00E64D24"/>
    <w:rsid w:val="00E64FAF"/>
    <w:rsid w:val="00E653A6"/>
    <w:rsid w:val="00E6549C"/>
    <w:rsid w:val="00E654B9"/>
    <w:rsid w:val="00E6589D"/>
    <w:rsid w:val="00E65E8C"/>
    <w:rsid w:val="00E665E7"/>
    <w:rsid w:val="00E6661C"/>
    <w:rsid w:val="00E66C96"/>
    <w:rsid w:val="00E70130"/>
    <w:rsid w:val="00E706DE"/>
    <w:rsid w:val="00E71063"/>
    <w:rsid w:val="00E715FC"/>
    <w:rsid w:val="00E7199E"/>
    <w:rsid w:val="00E71A45"/>
    <w:rsid w:val="00E71C21"/>
    <w:rsid w:val="00E727A4"/>
    <w:rsid w:val="00E72F23"/>
    <w:rsid w:val="00E730FC"/>
    <w:rsid w:val="00E73481"/>
    <w:rsid w:val="00E7385A"/>
    <w:rsid w:val="00E7391F"/>
    <w:rsid w:val="00E73CE6"/>
    <w:rsid w:val="00E74780"/>
    <w:rsid w:val="00E74956"/>
    <w:rsid w:val="00E74F7C"/>
    <w:rsid w:val="00E75061"/>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DE9"/>
    <w:rsid w:val="00E83253"/>
    <w:rsid w:val="00E83714"/>
    <w:rsid w:val="00E83831"/>
    <w:rsid w:val="00E84218"/>
    <w:rsid w:val="00E844AB"/>
    <w:rsid w:val="00E84C97"/>
    <w:rsid w:val="00E85005"/>
    <w:rsid w:val="00E85296"/>
    <w:rsid w:val="00E8533B"/>
    <w:rsid w:val="00E85E4E"/>
    <w:rsid w:val="00E86327"/>
    <w:rsid w:val="00E86DF0"/>
    <w:rsid w:val="00E87BD2"/>
    <w:rsid w:val="00E87CDC"/>
    <w:rsid w:val="00E90B33"/>
    <w:rsid w:val="00E910E4"/>
    <w:rsid w:val="00E911E0"/>
    <w:rsid w:val="00E9163E"/>
    <w:rsid w:val="00E92115"/>
    <w:rsid w:val="00E93407"/>
    <w:rsid w:val="00E940A8"/>
    <w:rsid w:val="00E94307"/>
    <w:rsid w:val="00E947E8"/>
    <w:rsid w:val="00E94B0F"/>
    <w:rsid w:val="00E9503F"/>
    <w:rsid w:val="00E956F3"/>
    <w:rsid w:val="00E95AA7"/>
    <w:rsid w:val="00E9662E"/>
    <w:rsid w:val="00E96E68"/>
    <w:rsid w:val="00E97013"/>
    <w:rsid w:val="00E97EA1"/>
    <w:rsid w:val="00EA0BBE"/>
    <w:rsid w:val="00EA137C"/>
    <w:rsid w:val="00EA18B9"/>
    <w:rsid w:val="00EA1FBC"/>
    <w:rsid w:val="00EA20A1"/>
    <w:rsid w:val="00EA212B"/>
    <w:rsid w:val="00EA24B5"/>
    <w:rsid w:val="00EA2AAA"/>
    <w:rsid w:val="00EA2D44"/>
    <w:rsid w:val="00EA3A1D"/>
    <w:rsid w:val="00EA3CD7"/>
    <w:rsid w:val="00EA3D04"/>
    <w:rsid w:val="00EA3E2D"/>
    <w:rsid w:val="00EA4010"/>
    <w:rsid w:val="00EA429D"/>
    <w:rsid w:val="00EA43AF"/>
    <w:rsid w:val="00EA4676"/>
    <w:rsid w:val="00EA47FB"/>
    <w:rsid w:val="00EA4C7C"/>
    <w:rsid w:val="00EA4D4C"/>
    <w:rsid w:val="00EA554F"/>
    <w:rsid w:val="00EA6250"/>
    <w:rsid w:val="00EA66A4"/>
    <w:rsid w:val="00EA6819"/>
    <w:rsid w:val="00EA6A1E"/>
    <w:rsid w:val="00EA6B3E"/>
    <w:rsid w:val="00EA6CAC"/>
    <w:rsid w:val="00EA75BD"/>
    <w:rsid w:val="00EA7C47"/>
    <w:rsid w:val="00EB0F0F"/>
    <w:rsid w:val="00EB12A5"/>
    <w:rsid w:val="00EB1587"/>
    <w:rsid w:val="00EB24D8"/>
    <w:rsid w:val="00EB277B"/>
    <w:rsid w:val="00EB2F20"/>
    <w:rsid w:val="00EB2F35"/>
    <w:rsid w:val="00EB31DB"/>
    <w:rsid w:val="00EB3422"/>
    <w:rsid w:val="00EB3A31"/>
    <w:rsid w:val="00EB4EAF"/>
    <w:rsid w:val="00EB4EE8"/>
    <w:rsid w:val="00EB548E"/>
    <w:rsid w:val="00EB5C41"/>
    <w:rsid w:val="00EB5F5A"/>
    <w:rsid w:val="00EB656C"/>
    <w:rsid w:val="00EB657E"/>
    <w:rsid w:val="00EB695E"/>
    <w:rsid w:val="00EB69D1"/>
    <w:rsid w:val="00EB69D4"/>
    <w:rsid w:val="00EB6FE9"/>
    <w:rsid w:val="00EB72FF"/>
    <w:rsid w:val="00EB753E"/>
    <w:rsid w:val="00EB756F"/>
    <w:rsid w:val="00EB79C8"/>
    <w:rsid w:val="00EB7E3F"/>
    <w:rsid w:val="00EB7E78"/>
    <w:rsid w:val="00EC0301"/>
    <w:rsid w:val="00EC08B5"/>
    <w:rsid w:val="00EC09C6"/>
    <w:rsid w:val="00EC0EA5"/>
    <w:rsid w:val="00EC1056"/>
    <w:rsid w:val="00EC1470"/>
    <w:rsid w:val="00EC222E"/>
    <w:rsid w:val="00EC252B"/>
    <w:rsid w:val="00EC2716"/>
    <w:rsid w:val="00EC2DBB"/>
    <w:rsid w:val="00EC358E"/>
    <w:rsid w:val="00EC3FD2"/>
    <w:rsid w:val="00EC4095"/>
    <w:rsid w:val="00EC43B5"/>
    <w:rsid w:val="00EC4537"/>
    <w:rsid w:val="00EC472C"/>
    <w:rsid w:val="00EC4960"/>
    <w:rsid w:val="00EC4AE3"/>
    <w:rsid w:val="00EC5414"/>
    <w:rsid w:val="00EC54EE"/>
    <w:rsid w:val="00EC59B2"/>
    <w:rsid w:val="00EC5A3B"/>
    <w:rsid w:val="00EC6424"/>
    <w:rsid w:val="00EC786C"/>
    <w:rsid w:val="00EC7ADD"/>
    <w:rsid w:val="00EC7C26"/>
    <w:rsid w:val="00ED015C"/>
    <w:rsid w:val="00ED04FE"/>
    <w:rsid w:val="00ED0DD0"/>
    <w:rsid w:val="00ED1122"/>
    <w:rsid w:val="00ED15A5"/>
    <w:rsid w:val="00ED1989"/>
    <w:rsid w:val="00ED28F2"/>
    <w:rsid w:val="00ED2F3E"/>
    <w:rsid w:val="00ED3145"/>
    <w:rsid w:val="00ED3309"/>
    <w:rsid w:val="00ED356E"/>
    <w:rsid w:val="00ED3792"/>
    <w:rsid w:val="00ED3BDA"/>
    <w:rsid w:val="00ED5A3B"/>
    <w:rsid w:val="00ED5C30"/>
    <w:rsid w:val="00ED5E02"/>
    <w:rsid w:val="00ED5E19"/>
    <w:rsid w:val="00ED5EED"/>
    <w:rsid w:val="00ED612A"/>
    <w:rsid w:val="00ED6B1C"/>
    <w:rsid w:val="00ED6CF7"/>
    <w:rsid w:val="00ED6DC6"/>
    <w:rsid w:val="00ED6F33"/>
    <w:rsid w:val="00ED70A5"/>
    <w:rsid w:val="00ED7716"/>
    <w:rsid w:val="00ED7737"/>
    <w:rsid w:val="00ED7747"/>
    <w:rsid w:val="00ED7CF4"/>
    <w:rsid w:val="00ED7FA2"/>
    <w:rsid w:val="00EE0786"/>
    <w:rsid w:val="00EE1B0E"/>
    <w:rsid w:val="00EE22FB"/>
    <w:rsid w:val="00EE2407"/>
    <w:rsid w:val="00EE26AE"/>
    <w:rsid w:val="00EE29C8"/>
    <w:rsid w:val="00EE2A54"/>
    <w:rsid w:val="00EE2FC2"/>
    <w:rsid w:val="00EE3B6B"/>
    <w:rsid w:val="00EE3B88"/>
    <w:rsid w:val="00EE4B11"/>
    <w:rsid w:val="00EE4B75"/>
    <w:rsid w:val="00EE4D34"/>
    <w:rsid w:val="00EE4DBD"/>
    <w:rsid w:val="00EE6AC6"/>
    <w:rsid w:val="00EE6E26"/>
    <w:rsid w:val="00EE784F"/>
    <w:rsid w:val="00EE7A1D"/>
    <w:rsid w:val="00EE7BA1"/>
    <w:rsid w:val="00EE7DBD"/>
    <w:rsid w:val="00EF0500"/>
    <w:rsid w:val="00EF0808"/>
    <w:rsid w:val="00EF1002"/>
    <w:rsid w:val="00EF143F"/>
    <w:rsid w:val="00EF1986"/>
    <w:rsid w:val="00EF1D3B"/>
    <w:rsid w:val="00EF23D8"/>
    <w:rsid w:val="00EF2A5A"/>
    <w:rsid w:val="00EF2A87"/>
    <w:rsid w:val="00EF388E"/>
    <w:rsid w:val="00EF3A74"/>
    <w:rsid w:val="00EF3AE9"/>
    <w:rsid w:val="00EF3EA5"/>
    <w:rsid w:val="00EF49FB"/>
    <w:rsid w:val="00EF4EDE"/>
    <w:rsid w:val="00EF55D6"/>
    <w:rsid w:val="00EF644D"/>
    <w:rsid w:val="00EF6BAD"/>
    <w:rsid w:val="00EF6D29"/>
    <w:rsid w:val="00EF6E79"/>
    <w:rsid w:val="00EF7138"/>
    <w:rsid w:val="00EF7E0B"/>
    <w:rsid w:val="00F006AD"/>
    <w:rsid w:val="00F00881"/>
    <w:rsid w:val="00F00917"/>
    <w:rsid w:val="00F00B65"/>
    <w:rsid w:val="00F010BB"/>
    <w:rsid w:val="00F012C1"/>
    <w:rsid w:val="00F0175F"/>
    <w:rsid w:val="00F01A41"/>
    <w:rsid w:val="00F03280"/>
    <w:rsid w:val="00F0362A"/>
    <w:rsid w:val="00F0385C"/>
    <w:rsid w:val="00F03ABE"/>
    <w:rsid w:val="00F03B69"/>
    <w:rsid w:val="00F04345"/>
    <w:rsid w:val="00F04605"/>
    <w:rsid w:val="00F047A4"/>
    <w:rsid w:val="00F04F52"/>
    <w:rsid w:val="00F0502D"/>
    <w:rsid w:val="00F0510F"/>
    <w:rsid w:val="00F0563F"/>
    <w:rsid w:val="00F05973"/>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858"/>
    <w:rsid w:val="00F13AA1"/>
    <w:rsid w:val="00F13F2A"/>
    <w:rsid w:val="00F14D9E"/>
    <w:rsid w:val="00F15097"/>
    <w:rsid w:val="00F153F8"/>
    <w:rsid w:val="00F15671"/>
    <w:rsid w:val="00F1643E"/>
    <w:rsid w:val="00F16695"/>
    <w:rsid w:val="00F17159"/>
    <w:rsid w:val="00F1733F"/>
    <w:rsid w:val="00F202E3"/>
    <w:rsid w:val="00F20C6E"/>
    <w:rsid w:val="00F20D6C"/>
    <w:rsid w:val="00F20F03"/>
    <w:rsid w:val="00F211AF"/>
    <w:rsid w:val="00F2255F"/>
    <w:rsid w:val="00F225CF"/>
    <w:rsid w:val="00F22712"/>
    <w:rsid w:val="00F2279B"/>
    <w:rsid w:val="00F22882"/>
    <w:rsid w:val="00F22985"/>
    <w:rsid w:val="00F22AEF"/>
    <w:rsid w:val="00F22F7A"/>
    <w:rsid w:val="00F2343C"/>
    <w:rsid w:val="00F23CFC"/>
    <w:rsid w:val="00F24076"/>
    <w:rsid w:val="00F240CB"/>
    <w:rsid w:val="00F2492F"/>
    <w:rsid w:val="00F2500D"/>
    <w:rsid w:val="00F251B2"/>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5E1"/>
    <w:rsid w:val="00F326F6"/>
    <w:rsid w:val="00F32AFF"/>
    <w:rsid w:val="00F33504"/>
    <w:rsid w:val="00F33550"/>
    <w:rsid w:val="00F33825"/>
    <w:rsid w:val="00F33A8B"/>
    <w:rsid w:val="00F33D3B"/>
    <w:rsid w:val="00F34A96"/>
    <w:rsid w:val="00F34EBF"/>
    <w:rsid w:val="00F34F05"/>
    <w:rsid w:val="00F356D5"/>
    <w:rsid w:val="00F359A5"/>
    <w:rsid w:val="00F3611E"/>
    <w:rsid w:val="00F361AE"/>
    <w:rsid w:val="00F36240"/>
    <w:rsid w:val="00F363EB"/>
    <w:rsid w:val="00F365DE"/>
    <w:rsid w:val="00F366DA"/>
    <w:rsid w:val="00F367CF"/>
    <w:rsid w:val="00F36D37"/>
    <w:rsid w:val="00F3719A"/>
    <w:rsid w:val="00F379BF"/>
    <w:rsid w:val="00F37EA7"/>
    <w:rsid w:val="00F405C7"/>
    <w:rsid w:val="00F40805"/>
    <w:rsid w:val="00F40B93"/>
    <w:rsid w:val="00F40C5E"/>
    <w:rsid w:val="00F40E3E"/>
    <w:rsid w:val="00F4163A"/>
    <w:rsid w:val="00F41873"/>
    <w:rsid w:val="00F419C3"/>
    <w:rsid w:val="00F41D91"/>
    <w:rsid w:val="00F41E2B"/>
    <w:rsid w:val="00F421DA"/>
    <w:rsid w:val="00F423BE"/>
    <w:rsid w:val="00F424A5"/>
    <w:rsid w:val="00F425EF"/>
    <w:rsid w:val="00F428AC"/>
    <w:rsid w:val="00F42AAD"/>
    <w:rsid w:val="00F42EE3"/>
    <w:rsid w:val="00F43149"/>
    <w:rsid w:val="00F43660"/>
    <w:rsid w:val="00F43B91"/>
    <w:rsid w:val="00F44542"/>
    <w:rsid w:val="00F4482A"/>
    <w:rsid w:val="00F448DD"/>
    <w:rsid w:val="00F44D6A"/>
    <w:rsid w:val="00F44DB8"/>
    <w:rsid w:val="00F455C0"/>
    <w:rsid w:val="00F45760"/>
    <w:rsid w:val="00F45925"/>
    <w:rsid w:val="00F46BA6"/>
    <w:rsid w:val="00F46C97"/>
    <w:rsid w:val="00F4703E"/>
    <w:rsid w:val="00F4775F"/>
    <w:rsid w:val="00F47824"/>
    <w:rsid w:val="00F503E6"/>
    <w:rsid w:val="00F50427"/>
    <w:rsid w:val="00F50781"/>
    <w:rsid w:val="00F50CA3"/>
    <w:rsid w:val="00F517ED"/>
    <w:rsid w:val="00F51F3F"/>
    <w:rsid w:val="00F528B5"/>
    <w:rsid w:val="00F528E7"/>
    <w:rsid w:val="00F52C8A"/>
    <w:rsid w:val="00F52FE1"/>
    <w:rsid w:val="00F5352D"/>
    <w:rsid w:val="00F53615"/>
    <w:rsid w:val="00F53A91"/>
    <w:rsid w:val="00F53E99"/>
    <w:rsid w:val="00F5441F"/>
    <w:rsid w:val="00F54466"/>
    <w:rsid w:val="00F54783"/>
    <w:rsid w:val="00F547E9"/>
    <w:rsid w:val="00F5494E"/>
    <w:rsid w:val="00F54ABE"/>
    <w:rsid w:val="00F55385"/>
    <w:rsid w:val="00F55804"/>
    <w:rsid w:val="00F55F1A"/>
    <w:rsid w:val="00F56310"/>
    <w:rsid w:val="00F5684C"/>
    <w:rsid w:val="00F570D4"/>
    <w:rsid w:val="00F57210"/>
    <w:rsid w:val="00F577FC"/>
    <w:rsid w:val="00F602F0"/>
    <w:rsid w:val="00F60C90"/>
    <w:rsid w:val="00F619EE"/>
    <w:rsid w:val="00F61CF5"/>
    <w:rsid w:val="00F61FF9"/>
    <w:rsid w:val="00F62069"/>
    <w:rsid w:val="00F62159"/>
    <w:rsid w:val="00F62A7C"/>
    <w:rsid w:val="00F62A7D"/>
    <w:rsid w:val="00F62B93"/>
    <w:rsid w:val="00F633CC"/>
    <w:rsid w:val="00F633E5"/>
    <w:rsid w:val="00F63C89"/>
    <w:rsid w:val="00F647EC"/>
    <w:rsid w:val="00F64FAB"/>
    <w:rsid w:val="00F65AC8"/>
    <w:rsid w:val="00F65CEA"/>
    <w:rsid w:val="00F65DE8"/>
    <w:rsid w:val="00F65F15"/>
    <w:rsid w:val="00F66443"/>
    <w:rsid w:val="00F675EA"/>
    <w:rsid w:val="00F677EF"/>
    <w:rsid w:val="00F7073B"/>
    <w:rsid w:val="00F7074A"/>
    <w:rsid w:val="00F70809"/>
    <w:rsid w:val="00F70AD6"/>
    <w:rsid w:val="00F71687"/>
    <w:rsid w:val="00F71708"/>
    <w:rsid w:val="00F717C1"/>
    <w:rsid w:val="00F71AAE"/>
    <w:rsid w:val="00F71CDB"/>
    <w:rsid w:val="00F725D3"/>
    <w:rsid w:val="00F7281E"/>
    <w:rsid w:val="00F72C1A"/>
    <w:rsid w:val="00F72C3D"/>
    <w:rsid w:val="00F737AB"/>
    <w:rsid w:val="00F74216"/>
    <w:rsid w:val="00F74F0F"/>
    <w:rsid w:val="00F75731"/>
    <w:rsid w:val="00F75841"/>
    <w:rsid w:val="00F76333"/>
    <w:rsid w:val="00F7705A"/>
    <w:rsid w:val="00F770C6"/>
    <w:rsid w:val="00F77100"/>
    <w:rsid w:val="00F7742C"/>
    <w:rsid w:val="00F80550"/>
    <w:rsid w:val="00F8090F"/>
    <w:rsid w:val="00F80A8A"/>
    <w:rsid w:val="00F8119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9C7"/>
    <w:rsid w:val="00F91669"/>
    <w:rsid w:val="00F916DE"/>
    <w:rsid w:val="00F9184F"/>
    <w:rsid w:val="00F91943"/>
    <w:rsid w:val="00F9231D"/>
    <w:rsid w:val="00F9261F"/>
    <w:rsid w:val="00F92A66"/>
    <w:rsid w:val="00F931CF"/>
    <w:rsid w:val="00F93A31"/>
    <w:rsid w:val="00F93D6E"/>
    <w:rsid w:val="00F9423D"/>
    <w:rsid w:val="00F942C2"/>
    <w:rsid w:val="00F9449D"/>
    <w:rsid w:val="00F94609"/>
    <w:rsid w:val="00F94F16"/>
    <w:rsid w:val="00F95182"/>
    <w:rsid w:val="00F957D2"/>
    <w:rsid w:val="00F95D94"/>
    <w:rsid w:val="00F95E86"/>
    <w:rsid w:val="00F96F86"/>
    <w:rsid w:val="00FA02B8"/>
    <w:rsid w:val="00FA07CB"/>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6A25"/>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4CEE"/>
    <w:rsid w:val="00FB59D4"/>
    <w:rsid w:val="00FB5E81"/>
    <w:rsid w:val="00FB6E6C"/>
    <w:rsid w:val="00FB714B"/>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3F47"/>
    <w:rsid w:val="00FC4B53"/>
    <w:rsid w:val="00FC4BAE"/>
    <w:rsid w:val="00FC4F75"/>
    <w:rsid w:val="00FC5160"/>
    <w:rsid w:val="00FC5A36"/>
    <w:rsid w:val="00FC6353"/>
    <w:rsid w:val="00FC6638"/>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D48"/>
    <w:rsid w:val="00FD3FAB"/>
    <w:rsid w:val="00FD412E"/>
    <w:rsid w:val="00FD420F"/>
    <w:rsid w:val="00FD4339"/>
    <w:rsid w:val="00FD4B0C"/>
    <w:rsid w:val="00FD4E61"/>
    <w:rsid w:val="00FD4F2F"/>
    <w:rsid w:val="00FD51F7"/>
    <w:rsid w:val="00FD5258"/>
    <w:rsid w:val="00FD52E0"/>
    <w:rsid w:val="00FD5602"/>
    <w:rsid w:val="00FD5661"/>
    <w:rsid w:val="00FD5A2A"/>
    <w:rsid w:val="00FD5AE2"/>
    <w:rsid w:val="00FD5F79"/>
    <w:rsid w:val="00FD6163"/>
    <w:rsid w:val="00FD62B4"/>
    <w:rsid w:val="00FD69BB"/>
    <w:rsid w:val="00FD7142"/>
    <w:rsid w:val="00FD750F"/>
    <w:rsid w:val="00FE011C"/>
    <w:rsid w:val="00FE0458"/>
    <w:rsid w:val="00FE07DC"/>
    <w:rsid w:val="00FE08FB"/>
    <w:rsid w:val="00FE1116"/>
    <w:rsid w:val="00FE2075"/>
    <w:rsid w:val="00FE2080"/>
    <w:rsid w:val="00FE2112"/>
    <w:rsid w:val="00FE27B9"/>
    <w:rsid w:val="00FE2E37"/>
    <w:rsid w:val="00FE30EF"/>
    <w:rsid w:val="00FE3640"/>
    <w:rsid w:val="00FE36B6"/>
    <w:rsid w:val="00FE3780"/>
    <w:rsid w:val="00FE3954"/>
    <w:rsid w:val="00FE3AE5"/>
    <w:rsid w:val="00FE3CF7"/>
    <w:rsid w:val="00FE4071"/>
    <w:rsid w:val="00FE42E3"/>
    <w:rsid w:val="00FE4ECD"/>
    <w:rsid w:val="00FE528C"/>
    <w:rsid w:val="00FE52B7"/>
    <w:rsid w:val="00FE53C5"/>
    <w:rsid w:val="00FE55C9"/>
    <w:rsid w:val="00FE56A8"/>
    <w:rsid w:val="00FE5807"/>
    <w:rsid w:val="00FE5C39"/>
    <w:rsid w:val="00FE5C57"/>
    <w:rsid w:val="00FE624E"/>
    <w:rsid w:val="00FE6415"/>
    <w:rsid w:val="00FE69E7"/>
    <w:rsid w:val="00FE6BB8"/>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78B"/>
    <w:rsid w:val="00FF6B6C"/>
    <w:rsid w:val="00FF6DD4"/>
    <w:rsid w:val="01505F15"/>
    <w:rsid w:val="015679D0"/>
    <w:rsid w:val="015E0F15"/>
    <w:rsid w:val="01663906"/>
    <w:rsid w:val="01714ECB"/>
    <w:rsid w:val="01901FEF"/>
    <w:rsid w:val="01AA2C10"/>
    <w:rsid w:val="02020D2F"/>
    <w:rsid w:val="024912E2"/>
    <w:rsid w:val="02B56978"/>
    <w:rsid w:val="032D650E"/>
    <w:rsid w:val="03561F09"/>
    <w:rsid w:val="037738D8"/>
    <w:rsid w:val="037D56E7"/>
    <w:rsid w:val="03BC7892"/>
    <w:rsid w:val="03E05C76"/>
    <w:rsid w:val="04272850"/>
    <w:rsid w:val="04644636"/>
    <w:rsid w:val="047B2AA8"/>
    <w:rsid w:val="04C3537C"/>
    <w:rsid w:val="04EE7F1F"/>
    <w:rsid w:val="05D47A74"/>
    <w:rsid w:val="05DB04A3"/>
    <w:rsid w:val="06197F7E"/>
    <w:rsid w:val="062804A3"/>
    <w:rsid w:val="066E30C6"/>
    <w:rsid w:val="068955F4"/>
    <w:rsid w:val="075A5BC6"/>
    <w:rsid w:val="075F0692"/>
    <w:rsid w:val="07724080"/>
    <w:rsid w:val="07746E01"/>
    <w:rsid w:val="07935DE5"/>
    <w:rsid w:val="07DB054A"/>
    <w:rsid w:val="080A5EBF"/>
    <w:rsid w:val="081172DC"/>
    <w:rsid w:val="0811786B"/>
    <w:rsid w:val="081964D9"/>
    <w:rsid w:val="083D2AF4"/>
    <w:rsid w:val="08830107"/>
    <w:rsid w:val="089C0830"/>
    <w:rsid w:val="08F53B23"/>
    <w:rsid w:val="09311977"/>
    <w:rsid w:val="09497E1A"/>
    <w:rsid w:val="095F2C1A"/>
    <w:rsid w:val="099A1CEE"/>
    <w:rsid w:val="099F5C8C"/>
    <w:rsid w:val="09AF127F"/>
    <w:rsid w:val="0A053C89"/>
    <w:rsid w:val="0A070656"/>
    <w:rsid w:val="0A374116"/>
    <w:rsid w:val="0A481E7F"/>
    <w:rsid w:val="0A913ED8"/>
    <w:rsid w:val="0ADD4CBE"/>
    <w:rsid w:val="0B1D5DDF"/>
    <w:rsid w:val="0B2034AD"/>
    <w:rsid w:val="0B24171E"/>
    <w:rsid w:val="0B5C3243"/>
    <w:rsid w:val="0B5E59FA"/>
    <w:rsid w:val="0BA80E28"/>
    <w:rsid w:val="0BAD59A4"/>
    <w:rsid w:val="0C274EF7"/>
    <w:rsid w:val="0C2769AC"/>
    <w:rsid w:val="0C325286"/>
    <w:rsid w:val="0C357211"/>
    <w:rsid w:val="0C466B45"/>
    <w:rsid w:val="0C9413AC"/>
    <w:rsid w:val="0D165505"/>
    <w:rsid w:val="0D584403"/>
    <w:rsid w:val="0D735465"/>
    <w:rsid w:val="0DD37EFF"/>
    <w:rsid w:val="0DE30DD2"/>
    <w:rsid w:val="0DEE7765"/>
    <w:rsid w:val="0E263865"/>
    <w:rsid w:val="0E59465B"/>
    <w:rsid w:val="0E652045"/>
    <w:rsid w:val="0E7B66BB"/>
    <w:rsid w:val="0E7F0FC2"/>
    <w:rsid w:val="0E9D6C3E"/>
    <w:rsid w:val="0ED4462A"/>
    <w:rsid w:val="0F067B21"/>
    <w:rsid w:val="0F204221"/>
    <w:rsid w:val="0F2B5D1F"/>
    <w:rsid w:val="0F587009"/>
    <w:rsid w:val="0F6053AB"/>
    <w:rsid w:val="0FA32EBE"/>
    <w:rsid w:val="0FD22848"/>
    <w:rsid w:val="0FE4691A"/>
    <w:rsid w:val="10050347"/>
    <w:rsid w:val="101C0A97"/>
    <w:rsid w:val="10357E4D"/>
    <w:rsid w:val="104572E8"/>
    <w:rsid w:val="10505595"/>
    <w:rsid w:val="10674DD9"/>
    <w:rsid w:val="108E2A27"/>
    <w:rsid w:val="10B20503"/>
    <w:rsid w:val="10C34956"/>
    <w:rsid w:val="10D12354"/>
    <w:rsid w:val="10F67974"/>
    <w:rsid w:val="111807FE"/>
    <w:rsid w:val="11284CC0"/>
    <w:rsid w:val="11AC0F46"/>
    <w:rsid w:val="11F34DC7"/>
    <w:rsid w:val="124D44D7"/>
    <w:rsid w:val="12685FCD"/>
    <w:rsid w:val="126F6D64"/>
    <w:rsid w:val="128D191E"/>
    <w:rsid w:val="12A641A4"/>
    <w:rsid w:val="13385187"/>
    <w:rsid w:val="13693592"/>
    <w:rsid w:val="13810255"/>
    <w:rsid w:val="13EF0479"/>
    <w:rsid w:val="13F053CF"/>
    <w:rsid w:val="145324A8"/>
    <w:rsid w:val="14695EAA"/>
    <w:rsid w:val="146F2C7A"/>
    <w:rsid w:val="149E4992"/>
    <w:rsid w:val="14C30A80"/>
    <w:rsid w:val="15B50326"/>
    <w:rsid w:val="15DA2525"/>
    <w:rsid w:val="16170BEA"/>
    <w:rsid w:val="16962C7A"/>
    <w:rsid w:val="16A3101D"/>
    <w:rsid w:val="16CC05DF"/>
    <w:rsid w:val="170E5D26"/>
    <w:rsid w:val="170E7B8E"/>
    <w:rsid w:val="171657DF"/>
    <w:rsid w:val="174F2A9F"/>
    <w:rsid w:val="17694B12"/>
    <w:rsid w:val="17BD71FF"/>
    <w:rsid w:val="17BE59A2"/>
    <w:rsid w:val="18117D55"/>
    <w:rsid w:val="18133235"/>
    <w:rsid w:val="18185849"/>
    <w:rsid w:val="187C781B"/>
    <w:rsid w:val="199B6134"/>
    <w:rsid w:val="199C5D44"/>
    <w:rsid w:val="19DC60C6"/>
    <w:rsid w:val="1A200723"/>
    <w:rsid w:val="1A442DE9"/>
    <w:rsid w:val="1A492984"/>
    <w:rsid w:val="1A695262"/>
    <w:rsid w:val="1A9334AF"/>
    <w:rsid w:val="1AFB2E83"/>
    <w:rsid w:val="1B3121E7"/>
    <w:rsid w:val="1BA64C58"/>
    <w:rsid w:val="1BAA0BEC"/>
    <w:rsid w:val="1BB03EA9"/>
    <w:rsid w:val="1BC305D3"/>
    <w:rsid w:val="1BF679EE"/>
    <w:rsid w:val="1C161DDD"/>
    <w:rsid w:val="1CC63D9B"/>
    <w:rsid w:val="1CD55680"/>
    <w:rsid w:val="1CD7465F"/>
    <w:rsid w:val="1D15446A"/>
    <w:rsid w:val="1D321E13"/>
    <w:rsid w:val="1D4D5CD3"/>
    <w:rsid w:val="1DA717A4"/>
    <w:rsid w:val="1DB96EC4"/>
    <w:rsid w:val="1DBC044E"/>
    <w:rsid w:val="1DE70498"/>
    <w:rsid w:val="1E62130A"/>
    <w:rsid w:val="1E7C51A0"/>
    <w:rsid w:val="1F4849CA"/>
    <w:rsid w:val="1F4A101C"/>
    <w:rsid w:val="1F873477"/>
    <w:rsid w:val="1FE25B40"/>
    <w:rsid w:val="203F6EF4"/>
    <w:rsid w:val="20511755"/>
    <w:rsid w:val="209B180C"/>
    <w:rsid w:val="20A9456C"/>
    <w:rsid w:val="20B00655"/>
    <w:rsid w:val="20DA0C08"/>
    <w:rsid w:val="20EF0E4F"/>
    <w:rsid w:val="2120725A"/>
    <w:rsid w:val="21455F84"/>
    <w:rsid w:val="21717341"/>
    <w:rsid w:val="217D4EBE"/>
    <w:rsid w:val="21B10E65"/>
    <w:rsid w:val="21F5648F"/>
    <w:rsid w:val="21FC7CC7"/>
    <w:rsid w:val="22447D7B"/>
    <w:rsid w:val="22552F34"/>
    <w:rsid w:val="226F0499"/>
    <w:rsid w:val="23062CC1"/>
    <w:rsid w:val="231F75C5"/>
    <w:rsid w:val="232E5C5F"/>
    <w:rsid w:val="23623ADB"/>
    <w:rsid w:val="23675615"/>
    <w:rsid w:val="23842758"/>
    <w:rsid w:val="24131ED5"/>
    <w:rsid w:val="24693AC6"/>
    <w:rsid w:val="24861ACA"/>
    <w:rsid w:val="24977600"/>
    <w:rsid w:val="24B831E2"/>
    <w:rsid w:val="24D74796"/>
    <w:rsid w:val="24DE1906"/>
    <w:rsid w:val="25045F9C"/>
    <w:rsid w:val="25090731"/>
    <w:rsid w:val="250B120F"/>
    <w:rsid w:val="25114D14"/>
    <w:rsid w:val="252C7220"/>
    <w:rsid w:val="256C2A6E"/>
    <w:rsid w:val="25762648"/>
    <w:rsid w:val="25916979"/>
    <w:rsid w:val="25A7117C"/>
    <w:rsid w:val="25B95C6E"/>
    <w:rsid w:val="25F67E5A"/>
    <w:rsid w:val="26152EB1"/>
    <w:rsid w:val="26813D30"/>
    <w:rsid w:val="26A50560"/>
    <w:rsid w:val="26E36D60"/>
    <w:rsid w:val="26F947D6"/>
    <w:rsid w:val="26FD2518"/>
    <w:rsid w:val="270858F0"/>
    <w:rsid w:val="270F55EE"/>
    <w:rsid w:val="272F1A96"/>
    <w:rsid w:val="27366201"/>
    <w:rsid w:val="276E48E5"/>
    <w:rsid w:val="278247CB"/>
    <w:rsid w:val="278C0058"/>
    <w:rsid w:val="27A73F02"/>
    <w:rsid w:val="27E6663B"/>
    <w:rsid w:val="27F52753"/>
    <w:rsid w:val="281F201A"/>
    <w:rsid w:val="284035F2"/>
    <w:rsid w:val="28553930"/>
    <w:rsid w:val="288F53F1"/>
    <w:rsid w:val="28B704A4"/>
    <w:rsid w:val="292F5620"/>
    <w:rsid w:val="297B0CF7"/>
    <w:rsid w:val="2A12304A"/>
    <w:rsid w:val="2A4F61EE"/>
    <w:rsid w:val="2A50295E"/>
    <w:rsid w:val="2A9036A3"/>
    <w:rsid w:val="2B1B3318"/>
    <w:rsid w:val="2B681F2A"/>
    <w:rsid w:val="2B793244"/>
    <w:rsid w:val="2B822DA1"/>
    <w:rsid w:val="2B9845BD"/>
    <w:rsid w:val="2BAA42F0"/>
    <w:rsid w:val="2BE13903"/>
    <w:rsid w:val="2BEE3514"/>
    <w:rsid w:val="2C3D6859"/>
    <w:rsid w:val="2C6E08C2"/>
    <w:rsid w:val="2C8505F4"/>
    <w:rsid w:val="2CF6154A"/>
    <w:rsid w:val="2D2664C7"/>
    <w:rsid w:val="2D2C76B3"/>
    <w:rsid w:val="2D7466E1"/>
    <w:rsid w:val="2DC2217D"/>
    <w:rsid w:val="2DE7275E"/>
    <w:rsid w:val="2DF80479"/>
    <w:rsid w:val="2DFB7085"/>
    <w:rsid w:val="2E222864"/>
    <w:rsid w:val="2E4A5917"/>
    <w:rsid w:val="2E606C4B"/>
    <w:rsid w:val="2E6A6D7F"/>
    <w:rsid w:val="2E7DA6F5"/>
    <w:rsid w:val="2E7E6154"/>
    <w:rsid w:val="2EA133AF"/>
    <w:rsid w:val="2EA63495"/>
    <w:rsid w:val="2EC3321A"/>
    <w:rsid w:val="2EDD2DD9"/>
    <w:rsid w:val="2F3D19C5"/>
    <w:rsid w:val="2F723467"/>
    <w:rsid w:val="2F922149"/>
    <w:rsid w:val="30002B75"/>
    <w:rsid w:val="30405CA0"/>
    <w:rsid w:val="306835D0"/>
    <w:rsid w:val="30B71989"/>
    <w:rsid w:val="30C05895"/>
    <w:rsid w:val="30EF1562"/>
    <w:rsid w:val="30F62005"/>
    <w:rsid w:val="313E0DD8"/>
    <w:rsid w:val="314D19A6"/>
    <w:rsid w:val="31920EFC"/>
    <w:rsid w:val="31DF1C7D"/>
    <w:rsid w:val="31F77B64"/>
    <w:rsid w:val="32153FA4"/>
    <w:rsid w:val="32A0292F"/>
    <w:rsid w:val="32A02B99"/>
    <w:rsid w:val="330F2BAA"/>
    <w:rsid w:val="331D4DE9"/>
    <w:rsid w:val="335450AB"/>
    <w:rsid w:val="3370552D"/>
    <w:rsid w:val="337D5F7B"/>
    <w:rsid w:val="33D414D0"/>
    <w:rsid w:val="33DA5945"/>
    <w:rsid w:val="3411197D"/>
    <w:rsid w:val="342F5CDB"/>
    <w:rsid w:val="34603E67"/>
    <w:rsid w:val="34AD26E7"/>
    <w:rsid w:val="34F82570"/>
    <w:rsid w:val="34F860CC"/>
    <w:rsid w:val="35451EAF"/>
    <w:rsid w:val="35843E04"/>
    <w:rsid w:val="35CD358A"/>
    <w:rsid w:val="35E23642"/>
    <w:rsid w:val="35F85F84"/>
    <w:rsid w:val="36232DB0"/>
    <w:rsid w:val="362829E1"/>
    <w:rsid w:val="362C0BAC"/>
    <w:rsid w:val="36FD2CC6"/>
    <w:rsid w:val="371B5911"/>
    <w:rsid w:val="371F01BC"/>
    <w:rsid w:val="372E4027"/>
    <w:rsid w:val="37457E46"/>
    <w:rsid w:val="37AD13F0"/>
    <w:rsid w:val="3800212F"/>
    <w:rsid w:val="385F359C"/>
    <w:rsid w:val="388123BB"/>
    <w:rsid w:val="39184F8F"/>
    <w:rsid w:val="399135F9"/>
    <w:rsid w:val="39B34CB8"/>
    <w:rsid w:val="3A192D6D"/>
    <w:rsid w:val="3AE807D4"/>
    <w:rsid w:val="3AF9494C"/>
    <w:rsid w:val="3B223262"/>
    <w:rsid w:val="3B266C42"/>
    <w:rsid w:val="3B497682"/>
    <w:rsid w:val="3B985F13"/>
    <w:rsid w:val="3BA80B19"/>
    <w:rsid w:val="3BE848C4"/>
    <w:rsid w:val="3C074E47"/>
    <w:rsid w:val="3C3B15E2"/>
    <w:rsid w:val="3C4240EC"/>
    <w:rsid w:val="3C9832C5"/>
    <w:rsid w:val="3CDB69FF"/>
    <w:rsid w:val="3CFA1BCE"/>
    <w:rsid w:val="3D2071A5"/>
    <w:rsid w:val="3D711B40"/>
    <w:rsid w:val="3DC348D3"/>
    <w:rsid w:val="3DF00289"/>
    <w:rsid w:val="3DF0138D"/>
    <w:rsid w:val="3E350391"/>
    <w:rsid w:val="3E4958A3"/>
    <w:rsid w:val="3E800AA6"/>
    <w:rsid w:val="3EAF3CA0"/>
    <w:rsid w:val="3EF4725F"/>
    <w:rsid w:val="3F3A1FEB"/>
    <w:rsid w:val="3F3D74FE"/>
    <w:rsid w:val="3F6A726A"/>
    <w:rsid w:val="3FDB2873"/>
    <w:rsid w:val="3FFB4CC3"/>
    <w:rsid w:val="40491ED2"/>
    <w:rsid w:val="406F66EF"/>
    <w:rsid w:val="40750F19"/>
    <w:rsid w:val="40911B0B"/>
    <w:rsid w:val="40A67243"/>
    <w:rsid w:val="40DA4A1A"/>
    <w:rsid w:val="40DE52C8"/>
    <w:rsid w:val="4114603C"/>
    <w:rsid w:val="41322E91"/>
    <w:rsid w:val="41EF130C"/>
    <w:rsid w:val="41F11750"/>
    <w:rsid w:val="420F4F91"/>
    <w:rsid w:val="42253D73"/>
    <w:rsid w:val="422B1286"/>
    <w:rsid w:val="422C7D41"/>
    <w:rsid w:val="425C7848"/>
    <w:rsid w:val="42B0448A"/>
    <w:rsid w:val="42C43A92"/>
    <w:rsid w:val="42D84CBA"/>
    <w:rsid w:val="42F827BF"/>
    <w:rsid w:val="430F2813"/>
    <w:rsid w:val="445A645C"/>
    <w:rsid w:val="44801C3A"/>
    <w:rsid w:val="44D363E7"/>
    <w:rsid w:val="44E4602A"/>
    <w:rsid w:val="45247770"/>
    <w:rsid w:val="45820A65"/>
    <w:rsid w:val="458A55DD"/>
    <w:rsid w:val="45B80788"/>
    <w:rsid w:val="45E86409"/>
    <w:rsid w:val="46181376"/>
    <w:rsid w:val="462C6FB5"/>
    <w:rsid w:val="464A0752"/>
    <w:rsid w:val="46565349"/>
    <w:rsid w:val="467D1647"/>
    <w:rsid w:val="46B82B55"/>
    <w:rsid w:val="47462CC7"/>
    <w:rsid w:val="475A7802"/>
    <w:rsid w:val="477115AD"/>
    <w:rsid w:val="47D400B1"/>
    <w:rsid w:val="47E9061B"/>
    <w:rsid w:val="4800731A"/>
    <w:rsid w:val="482A74E0"/>
    <w:rsid w:val="482C010F"/>
    <w:rsid w:val="484245C7"/>
    <w:rsid w:val="48883BF9"/>
    <w:rsid w:val="488D7CFE"/>
    <w:rsid w:val="4893018E"/>
    <w:rsid w:val="48CD4F68"/>
    <w:rsid w:val="48D12A65"/>
    <w:rsid w:val="49061C83"/>
    <w:rsid w:val="491133E8"/>
    <w:rsid w:val="49323FD7"/>
    <w:rsid w:val="495B5688"/>
    <w:rsid w:val="49A5461D"/>
    <w:rsid w:val="4A0C54A3"/>
    <w:rsid w:val="4AD04C95"/>
    <w:rsid w:val="4AD54A8E"/>
    <w:rsid w:val="4B307AAE"/>
    <w:rsid w:val="4B5C05B0"/>
    <w:rsid w:val="4B8F3EAC"/>
    <w:rsid w:val="4B916D2A"/>
    <w:rsid w:val="4C12409B"/>
    <w:rsid w:val="4C51283A"/>
    <w:rsid w:val="4C697DD0"/>
    <w:rsid w:val="4C9365CD"/>
    <w:rsid w:val="4C9604BD"/>
    <w:rsid w:val="4CE74F4D"/>
    <w:rsid w:val="4D5601C7"/>
    <w:rsid w:val="4D774028"/>
    <w:rsid w:val="4D84279B"/>
    <w:rsid w:val="4DC31516"/>
    <w:rsid w:val="4E151645"/>
    <w:rsid w:val="4E34228F"/>
    <w:rsid w:val="4E412773"/>
    <w:rsid w:val="4E592554"/>
    <w:rsid w:val="4EA85EEE"/>
    <w:rsid w:val="4EAC5711"/>
    <w:rsid w:val="4EBA57DB"/>
    <w:rsid w:val="4F434420"/>
    <w:rsid w:val="4F4E6379"/>
    <w:rsid w:val="4F635DE7"/>
    <w:rsid w:val="4FA87897"/>
    <w:rsid w:val="506C74F2"/>
    <w:rsid w:val="50AC1958"/>
    <w:rsid w:val="50DA7EEA"/>
    <w:rsid w:val="51B2004B"/>
    <w:rsid w:val="51BD7D15"/>
    <w:rsid w:val="527E5A0B"/>
    <w:rsid w:val="52BF6E89"/>
    <w:rsid w:val="534D53DE"/>
    <w:rsid w:val="539834E7"/>
    <w:rsid w:val="53A56FC8"/>
    <w:rsid w:val="53B80B00"/>
    <w:rsid w:val="53BA0CC5"/>
    <w:rsid w:val="53D67233"/>
    <w:rsid w:val="542E520F"/>
    <w:rsid w:val="54556AEA"/>
    <w:rsid w:val="548A4B3B"/>
    <w:rsid w:val="54B7788A"/>
    <w:rsid w:val="55131A57"/>
    <w:rsid w:val="55622629"/>
    <w:rsid w:val="556A04C9"/>
    <w:rsid w:val="557958E4"/>
    <w:rsid w:val="55CE4EC9"/>
    <w:rsid w:val="55CE626F"/>
    <w:rsid w:val="55DF0EB7"/>
    <w:rsid w:val="563B4C0B"/>
    <w:rsid w:val="564B654C"/>
    <w:rsid w:val="568E4DA2"/>
    <w:rsid w:val="56F7131F"/>
    <w:rsid w:val="56F72230"/>
    <w:rsid w:val="56F73FDE"/>
    <w:rsid w:val="570C5CDB"/>
    <w:rsid w:val="57272B15"/>
    <w:rsid w:val="57593CE3"/>
    <w:rsid w:val="577707C0"/>
    <w:rsid w:val="577D71D5"/>
    <w:rsid w:val="5794607D"/>
    <w:rsid w:val="57E44E66"/>
    <w:rsid w:val="582157B7"/>
    <w:rsid w:val="58682DFB"/>
    <w:rsid w:val="58C05D2A"/>
    <w:rsid w:val="59367040"/>
    <w:rsid w:val="594F1EAF"/>
    <w:rsid w:val="598F32A9"/>
    <w:rsid w:val="59BD5424"/>
    <w:rsid w:val="59FF38D6"/>
    <w:rsid w:val="5A3A2DDD"/>
    <w:rsid w:val="5A736072"/>
    <w:rsid w:val="5A8A233D"/>
    <w:rsid w:val="5ABB7A77"/>
    <w:rsid w:val="5B3031CA"/>
    <w:rsid w:val="5BD3526B"/>
    <w:rsid w:val="5BE62B50"/>
    <w:rsid w:val="5BF918A2"/>
    <w:rsid w:val="5C37020C"/>
    <w:rsid w:val="5C401F83"/>
    <w:rsid w:val="5C73108E"/>
    <w:rsid w:val="5C9155E0"/>
    <w:rsid w:val="5C936557"/>
    <w:rsid w:val="5D0D6309"/>
    <w:rsid w:val="5D4452E4"/>
    <w:rsid w:val="5D755C5D"/>
    <w:rsid w:val="5DA25CF6"/>
    <w:rsid w:val="5DA30A1C"/>
    <w:rsid w:val="5DD60DF1"/>
    <w:rsid w:val="5DE10EE3"/>
    <w:rsid w:val="5E176F0D"/>
    <w:rsid w:val="5E41542D"/>
    <w:rsid w:val="5EAC049C"/>
    <w:rsid w:val="5F1418BC"/>
    <w:rsid w:val="5F2D089E"/>
    <w:rsid w:val="5F5A15AE"/>
    <w:rsid w:val="5F667D08"/>
    <w:rsid w:val="5FCB7293"/>
    <w:rsid w:val="600452D7"/>
    <w:rsid w:val="60113A80"/>
    <w:rsid w:val="606478FC"/>
    <w:rsid w:val="607448F1"/>
    <w:rsid w:val="60FC6105"/>
    <w:rsid w:val="61045C75"/>
    <w:rsid w:val="615A1C71"/>
    <w:rsid w:val="617B2CF6"/>
    <w:rsid w:val="61BB2F3A"/>
    <w:rsid w:val="61FD5876"/>
    <w:rsid w:val="62093465"/>
    <w:rsid w:val="6212461B"/>
    <w:rsid w:val="62315204"/>
    <w:rsid w:val="62487DE4"/>
    <w:rsid w:val="6279031E"/>
    <w:rsid w:val="62920206"/>
    <w:rsid w:val="62B8336A"/>
    <w:rsid w:val="6300246C"/>
    <w:rsid w:val="632C14B3"/>
    <w:rsid w:val="63382DD7"/>
    <w:rsid w:val="63787C8C"/>
    <w:rsid w:val="63BD2EF1"/>
    <w:rsid w:val="63C60FC0"/>
    <w:rsid w:val="64031D66"/>
    <w:rsid w:val="64337579"/>
    <w:rsid w:val="643A6F91"/>
    <w:rsid w:val="64441196"/>
    <w:rsid w:val="64784540"/>
    <w:rsid w:val="64D4770D"/>
    <w:rsid w:val="64D766B5"/>
    <w:rsid w:val="65077E41"/>
    <w:rsid w:val="65091B75"/>
    <w:rsid w:val="652A1A23"/>
    <w:rsid w:val="657A6506"/>
    <w:rsid w:val="65907AD8"/>
    <w:rsid w:val="65A11F4C"/>
    <w:rsid w:val="65A67D23"/>
    <w:rsid w:val="65A967C6"/>
    <w:rsid w:val="65BC6440"/>
    <w:rsid w:val="65C36E7F"/>
    <w:rsid w:val="65D21A26"/>
    <w:rsid w:val="66247356"/>
    <w:rsid w:val="663033C6"/>
    <w:rsid w:val="663B7430"/>
    <w:rsid w:val="668D7D31"/>
    <w:rsid w:val="66AA6977"/>
    <w:rsid w:val="672A0BC3"/>
    <w:rsid w:val="67AF7FBD"/>
    <w:rsid w:val="67B339ED"/>
    <w:rsid w:val="68456BA0"/>
    <w:rsid w:val="6855284F"/>
    <w:rsid w:val="687775B2"/>
    <w:rsid w:val="68994E7E"/>
    <w:rsid w:val="68B919F9"/>
    <w:rsid w:val="69230C63"/>
    <w:rsid w:val="69392B0D"/>
    <w:rsid w:val="69601EB7"/>
    <w:rsid w:val="69714AFC"/>
    <w:rsid w:val="697A2199"/>
    <w:rsid w:val="69E84DCE"/>
    <w:rsid w:val="6A1B14A7"/>
    <w:rsid w:val="6A5437CA"/>
    <w:rsid w:val="6AB26742"/>
    <w:rsid w:val="6ABA1153"/>
    <w:rsid w:val="6AD32BB4"/>
    <w:rsid w:val="6AE5012B"/>
    <w:rsid w:val="6AF40D47"/>
    <w:rsid w:val="6B0C7ED9"/>
    <w:rsid w:val="6B241A17"/>
    <w:rsid w:val="6B3103BE"/>
    <w:rsid w:val="6B511E54"/>
    <w:rsid w:val="6B5B0FEC"/>
    <w:rsid w:val="6B7636D8"/>
    <w:rsid w:val="6BFE2F92"/>
    <w:rsid w:val="6D513FF0"/>
    <w:rsid w:val="6D8F4B19"/>
    <w:rsid w:val="6DF30B28"/>
    <w:rsid w:val="6E1148C4"/>
    <w:rsid w:val="6E6023EC"/>
    <w:rsid w:val="6E713CCA"/>
    <w:rsid w:val="6E81596A"/>
    <w:rsid w:val="6E914282"/>
    <w:rsid w:val="6E9C0F6F"/>
    <w:rsid w:val="6E9D475D"/>
    <w:rsid w:val="6EAE7221"/>
    <w:rsid w:val="6EEF1D13"/>
    <w:rsid w:val="6F0E4EC3"/>
    <w:rsid w:val="6F215B5F"/>
    <w:rsid w:val="6F4A14F7"/>
    <w:rsid w:val="6F767D3E"/>
    <w:rsid w:val="6FC36CFC"/>
    <w:rsid w:val="6FCB013A"/>
    <w:rsid w:val="70324099"/>
    <w:rsid w:val="70557737"/>
    <w:rsid w:val="70714E77"/>
    <w:rsid w:val="70B65E36"/>
    <w:rsid w:val="70D80585"/>
    <w:rsid w:val="71946BA2"/>
    <w:rsid w:val="71AD7318"/>
    <w:rsid w:val="71B95A25"/>
    <w:rsid w:val="71C37A53"/>
    <w:rsid w:val="71EA5EF0"/>
    <w:rsid w:val="71F94C57"/>
    <w:rsid w:val="71F9581F"/>
    <w:rsid w:val="72290019"/>
    <w:rsid w:val="722F68CA"/>
    <w:rsid w:val="7242215A"/>
    <w:rsid w:val="72553376"/>
    <w:rsid w:val="726D70E7"/>
    <w:rsid w:val="72750781"/>
    <w:rsid w:val="72A63D8F"/>
    <w:rsid w:val="72BC394B"/>
    <w:rsid w:val="72C76B03"/>
    <w:rsid w:val="72D134E1"/>
    <w:rsid w:val="72D54D7C"/>
    <w:rsid w:val="72E15E16"/>
    <w:rsid w:val="72E32735"/>
    <w:rsid w:val="735760D9"/>
    <w:rsid w:val="7375655F"/>
    <w:rsid w:val="7427011F"/>
    <w:rsid w:val="747D74F0"/>
    <w:rsid w:val="74837D23"/>
    <w:rsid w:val="749D5D6D"/>
    <w:rsid w:val="74C31ECB"/>
    <w:rsid w:val="74E134D0"/>
    <w:rsid w:val="74F50202"/>
    <w:rsid w:val="74F72F88"/>
    <w:rsid w:val="750F057B"/>
    <w:rsid w:val="7513602F"/>
    <w:rsid w:val="75432EFE"/>
    <w:rsid w:val="7564688B"/>
    <w:rsid w:val="75942919"/>
    <w:rsid w:val="75A24683"/>
    <w:rsid w:val="75D02172"/>
    <w:rsid w:val="75D60ECB"/>
    <w:rsid w:val="75DE10F7"/>
    <w:rsid w:val="75E55000"/>
    <w:rsid w:val="75F45C02"/>
    <w:rsid w:val="764F12E9"/>
    <w:rsid w:val="7655447D"/>
    <w:rsid w:val="765D3A06"/>
    <w:rsid w:val="766034F6"/>
    <w:rsid w:val="768770D0"/>
    <w:rsid w:val="76BB24DB"/>
    <w:rsid w:val="772207AC"/>
    <w:rsid w:val="773F1421"/>
    <w:rsid w:val="77540081"/>
    <w:rsid w:val="778C04FB"/>
    <w:rsid w:val="77AA57AB"/>
    <w:rsid w:val="77EC7614"/>
    <w:rsid w:val="781A799C"/>
    <w:rsid w:val="78283BA0"/>
    <w:rsid w:val="784B4C85"/>
    <w:rsid w:val="78B13B95"/>
    <w:rsid w:val="78CD4747"/>
    <w:rsid w:val="79004B1D"/>
    <w:rsid w:val="790309D2"/>
    <w:rsid w:val="792C76C0"/>
    <w:rsid w:val="793623C2"/>
    <w:rsid w:val="794539CC"/>
    <w:rsid w:val="796E1A86"/>
    <w:rsid w:val="79723BD2"/>
    <w:rsid w:val="79B17BC5"/>
    <w:rsid w:val="79B6062C"/>
    <w:rsid w:val="79E537AF"/>
    <w:rsid w:val="7A0423EA"/>
    <w:rsid w:val="7A1F7224"/>
    <w:rsid w:val="7A85177D"/>
    <w:rsid w:val="7AA4405D"/>
    <w:rsid w:val="7AAA36FF"/>
    <w:rsid w:val="7B1538AF"/>
    <w:rsid w:val="7B302338"/>
    <w:rsid w:val="7B672C31"/>
    <w:rsid w:val="7B690757"/>
    <w:rsid w:val="7C1E3C37"/>
    <w:rsid w:val="7C9C4E59"/>
    <w:rsid w:val="7CF16C56"/>
    <w:rsid w:val="7D1A5E32"/>
    <w:rsid w:val="7D327E74"/>
    <w:rsid w:val="7D391B9A"/>
    <w:rsid w:val="7D5176F5"/>
    <w:rsid w:val="7DFA765C"/>
    <w:rsid w:val="7E2F1D63"/>
    <w:rsid w:val="7EE34CC4"/>
    <w:rsid w:val="7EFD3577"/>
    <w:rsid w:val="7F855246"/>
    <w:rsid w:val="7FBE1009"/>
    <w:rsid w:val="7FDB3BED"/>
    <w:rsid w:val="DFFD58C8"/>
    <w:rsid w:val="FD36D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75"/>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76"/>
    <w:qFormat/>
    <w:uiPriority w:val="0"/>
    <w:pPr>
      <w:keepNext/>
      <w:keepLines/>
      <w:spacing w:before="260" w:after="260" w:line="416" w:lineRule="auto"/>
      <w:outlineLvl w:val="2"/>
    </w:pPr>
    <w:rPr>
      <w:b/>
      <w:bCs/>
      <w:kern w:val="0"/>
      <w:sz w:val="32"/>
      <w:szCs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8"/>
    <w:link w:val="77"/>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78"/>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79"/>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80"/>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81"/>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2">
    <w:name w:val="Title1"/>
    <w:basedOn w:val="1"/>
    <w:next w:val="1"/>
    <w:qFormat/>
    <w:uiPriority w:val="0"/>
    <w:pPr>
      <w:jc w:val="left"/>
      <w:outlineLvl w:val="0"/>
    </w:pPr>
    <w:rPr>
      <w:rFonts w:ascii="Calibri Light" w:hAnsi="Calibri Light" w:eastAsia="Arial Unicode MS"/>
      <w:b/>
    </w:rPr>
  </w:style>
  <w:style w:type="paragraph" w:styleId="8">
    <w:name w:val="Normal Indent"/>
    <w:basedOn w:val="1"/>
    <w:qFormat/>
    <w:uiPriority w:val="0"/>
    <w:pPr>
      <w:ind w:firstLine="420"/>
    </w:pPr>
    <w:rPr>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82"/>
    <w:unhideWhenUsed/>
    <w:qFormat/>
    <w:uiPriority w:val="0"/>
    <w:pPr>
      <w:shd w:val="clear" w:color="auto" w:fill="000080"/>
    </w:pPr>
    <w:rPr>
      <w:rFonts w:hint="eastAsia" w:ascii="宋体" w:hAnsi="宋体"/>
      <w:kern w:val="0"/>
      <w:sz w:val="20"/>
      <w:szCs w:val="20"/>
    </w:rPr>
  </w:style>
  <w:style w:type="paragraph" w:styleId="17">
    <w:name w:val="annotation text"/>
    <w:basedOn w:val="1"/>
    <w:link w:val="83"/>
    <w:unhideWhenUsed/>
    <w:qFormat/>
    <w:uiPriority w:val="0"/>
    <w:pPr>
      <w:jc w:val="left"/>
    </w:pPr>
  </w:style>
  <w:style w:type="paragraph" w:styleId="18">
    <w:name w:val="Body Text 3"/>
    <w:basedOn w:val="1"/>
    <w:link w:val="84"/>
    <w:qFormat/>
    <w:uiPriority w:val="0"/>
    <w:pPr>
      <w:spacing w:line="500" w:lineRule="exact"/>
    </w:pPr>
    <w:rPr>
      <w:b/>
      <w:bCs/>
      <w:kern w:val="0"/>
      <w:sz w:val="24"/>
    </w:rPr>
  </w:style>
  <w:style w:type="paragraph" w:styleId="19">
    <w:name w:val="Body Text"/>
    <w:basedOn w:val="1"/>
    <w:next w:val="1"/>
    <w:link w:val="85"/>
    <w:qFormat/>
    <w:uiPriority w:val="99"/>
    <w:pPr>
      <w:spacing w:line="380" w:lineRule="exact"/>
    </w:pPr>
    <w:rPr>
      <w:kern w:val="0"/>
      <w:sz w:val="24"/>
    </w:rPr>
  </w:style>
  <w:style w:type="paragraph" w:styleId="20">
    <w:name w:val="Body Text Indent"/>
    <w:basedOn w:val="1"/>
    <w:link w:val="86"/>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6"/>
    <w:link w:val="87"/>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88"/>
    <w:qFormat/>
    <w:uiPriority w:val="0"/>
    <w:pPr>
      <w:ind w:left="100" w:leftChars="2500"/>
    </w:pPr>
    <w:rPr>
      <w:rFonts w:ascii="宋体" w:hAnsi="Courier New"/>
      <w:kern w:val="0"/>
      <w:sz w:val="20"/>
      <w:szCs w:val="21"/>
    </w:rPr>
  </w:style>
  <w:style w:type="paragraph" w:styleId="28">
    <w:name w:val="Body Text Indent 2"/>
    <w:basedOn w:val="1"/>
    <w:link w:val="89"/>
    <w:qFormat/>
    <w:uiPriority w:val="0"/>
    <w:pPr>
      <w:ind w:firstLine="630"/>
    </w:pPr>
    <w:rPr>
      <w:kern w:val="0"/>
      <w:sz w:val="32"/>
      <w:szCs w:val="20"/>
    </w:rPr>
  </w:style>
  <w:style w:type="paragraph" w:styleId="29">
    <w:name w:val="endnote text"/>
    <w:basedOn w:val="1"/>
    <w:link w:val="90"/>
    <w:unhideWhenUsed/>
    <w:qFormat/>
    <w:uiPriority w:val="99"/>
    <w:pPr>
      <w:snapToGrid w:val="0"/>
      <w:jc w:val="left"/>
    </w:pPr>
  </w:style>
  <w:style w:type="paragraph" w:styleId="30">
    <w:name w:val="Balloon Text"/>
    <w:basedOn w:val="1"/>
    <w:link w:val="91"/>
    <w:semiHidden/>
    <w:qFormat/>
    <w:uiPriority w:val="0"/>
    <w:rPr>
      <w:kern w:val="0"/>
      <w:sz w:val="18"/>
      <w:szCs w:val="18"/>
    </w:rPr>
  </w:style>
  <w:style w:type="paragraph" w:styleId="31">
    <w:name w:val="footer"/>
    <w:basedOn w:val="1"/>
    <w:link w:val="92"/>
    <w:unhideWhenUsed/>
    <w:qFormat/>
    <w:uiPriority w:val="99"/>
    <w:pPr>
      <w:tabs>
        <w:tab w:val="center" w:pos="4153"/>
        <w:tab w:val="right" w:pos="8306"/>
      </w:tabs>
      <w:snapToGrid w:val="0"/>
      <w:jc w:val="left"/>
    </w:pPr>
    <w:rPr>
      <w:kern w:val="0"/>
      <w:sz w:val="18"/>
      <w:szCs w:val="18"/>
    </w:rPr>
  </w:style>
  <w:style w:type="paragraph" w:styleId="32">
    <w:name w:val="header"/>
    <w:basedOn w:val="1"/>
    <w:link w:val="93"/>
    <w:unhideWhenUsed/>
    <w:qFormat/>
    <w:uiPriority w:val="99"/>
    <w:pPr>
      <w:pBdr>
        <w:bottom w:val="single" w:color="auto" w:sz="6" w:space="1"/>
      </w:pBdr>
      <w:tabs>
        <w:tab w:val="center" w:pos="0"/>
        <w:tab w:val="left" w:pos="8306"/>
      </w:tabs>
      <w:snapToGrid w:val="0"/>
      <w:jc w:val="center"/>
    </w:pPr>
    <w:rPr>
      <w:sz w:val="18"/>
      <w:szCs w:val="18"/>
    </w:rPr>
  </w:style>
  <w:style w:type="paragraph" w:styleId="3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4">
    <w:name w:val="toc 4"/>
    <w:basedOn w:val="1"/>
    <w:next w:val="1"/>
    <w:unhideWhenUsed/>
    <w:qFormat/>
    <w:uiPriority w:val="39"/>
    <w:pPr>
      <w:ind w:left="1260" w:leftChars="600"/>
    </w:pPr>
    <w:rPr>
      <w:rFonts w:ascii="Calibri" w:hAnsi="Calibri"/>
      <w:szCs w:val="22"/>
    </w:rPr>
  </w:style>
  <w:style w:type="paragraph" w:styleId="35">
    <w:name w:val="List"/>
    <w:basedOn w:val="1"/>
    <w:qFormat/>
    <w:uiPriority w:val="0"/>
    <w:pPr>
      <w:ind w:left="200" w:hanging="200" w:hangingChars="200"/>
    </w:pPr>
    <w:rPr>
      <w:sz w:val="28"/>
    </w:rPr>
  </w:style>
  <w:style w:type="paragraph" w:styleId="36">
    <w:name w:val="footnote text"/>
    <w:basedOn w:val="1"/>
    <w:link w:val="94"/>
    <w:unhideWhenUsed/>
    <w:qFormat/>
    <w:uiPriority w:val="99"/>
    <w:pPr>
      <w:snapToGrid w:val="0"/>
      <w:jc w:val="left"/>
    </w:pPr>
    <w:rPr>
      <w:sz w:val="18"/>
      <w:szCs w:val="18"/>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95"/>
    <w:qFormat/>
    <w:uiPriority w:val="0"/>
    <w:pPr>
      <w:spacing w:after="120"/>
      <w:ind w:left="420" w:leftChars="200"/>
    </w:pPr>
    <w:rPr>
      <w:kern w:val="0"/>
      <w:sz w:val="16"/>
      <w:szCs w:val="16"/>
    </w:rPr>
  </w:style>
  <w:style w:type="paragraph" w:styleId="39">
    <w:name w:val="toc 2"/>
    <w:basedOn w:val="1"/>
    <w:next w:val="1"/>
    <w:unhideWhenUsed/>
    <w:qFormat/>
    <w:uiPriority w:val="39"/>
    <w:pPr>
      <w:ind w:left="420" w:leftChars="200"/>
    </w:pPr>
  </w:style>
  <w:style w:type="paragraph" w:styleId="40">
    <w:name w:val="toc 9"/>
    <w:basedOn w:val="1"/>
    <w:next w:val="1"/>
    <w:unhideWhenUsed/>
    <w:qFormat/>
    <w:uiPriority w:val="39"/>
    <w:pPr>
      <w:ind w:left="3360" w:leftChars="1600"/>
    </w:pPr>
    <w:rPr>
      <w:rFonts w:ascii="Calibri" w:hAnsi="Calibri"/>
      <w:szCs w:val="22"/>
    </w:rPr>
  </w:style>
  <w:style w:type="paragraph" w:styleId="41">
    <w:name w:val="Body Text 2"/>
    <w:basedOn w:val="1"/>
    <w:link w:val="96"/>
    <w:qFormat/>
    <w:uiPriority w:val="0"/>
    <w:pPr>
      <w:spacing w:after="120" w:line="480" w:lineRule="auto"/>
    </w:pPr>
    <w:rPr>
      <w:kern w:val="0"/>
      <w:sz w:val="20"/>
    </w:rPr>
  </w:style>
  <w:style w:type="paragraph" w:styleId="42">
    <w:name w:val="Normal (Web)"/>
    <w:basedOn w:val="1"/>
    <w:qFormat/>
    <w:uiPriority w:val="99"/>
    <w:pPr>
      <w:widowControl/>
      <w:spacing w:before="100" w:beforeAutospacing="1" w:after="100" w:afterAutospacing="1"/>
      <w:jc w:val="left"/>
    </w:pPr>
    <w:rPr>
      <w:rFonts w:ascii="宋体" w:hAnsi="宋体"/>
      <w:kern w:val="0"/>
      <w:sz w:val="24"/>
    </w:rPr>
  </w:style>
  <w:style w:type="paragraph" w:styleId="43">
    <w:name w:val="index 1"/>
    <w:basedOn w:val="1"/>
    <w:next w:val="1"/>
    <w:semiHidden/>
    <w:qFormat/>
    <w:uiPriority w:val="0"/>
    <w:pPr>
      <w:spacing w:line="400" w:lineRule="exact"/>
      <w:ind w:firstLine="420" w:firstLineChars="200"/>
    </w:pPr>
    <w:rPr>
      <w:rFonts w:ascii="宋体" w:hAnsi="Courier New"/>
      <w:b/>
      <w:szCs w:val="20"/>
    </w:rPr>
  </w:style>
  <w:style w:type="paragraph" w:styleId="44">
    <w:name w:val="Title"/>
    <w:basedOn w:val="1"/>
    <w:next w:val="1"/>
    <w:link w:val="97"/>
    <w:qFormat/>
    <w:uiPriority w:val="10"/>
    <w:pPr>
      <w:spacing w:before="240" w:after="60"/>
      <w:jc w:val="center"/>
      <w:outlineLvl w:val="0"/>
    </w:pPr>
    <w:rPr>
      <w:rFonts w:ascii="Cambria" w:hAnsi="Cambria"/>
      <w:b/>
      <w:bCs/>
      <w:sz w:val="32"/>
      <w:szCs w:val="32"/>
    </w:rPr>
  </w:style>
  <w:style w:type="paragraph" w:styleId="45">
    <w:name w:val="annotation subject"/>
    <w:basedOn w:val="17"/>
    <w:next w:val="17"/>
    <w:link w:val="98"/>
    <w:unhideWhenUsed/>
    <w:qFormat/>
    <w:uiPriority w:val="99"/>
    <w:rPr>
      <w:b/>
      <w:bCs/>
    </w:rPr>
  </w:style>
  <w:style w:type="paragraph" w:styleId="46">
    <w:name w:val="Body Text First Indent"/>
    <w:basedOn w:val="19"/>
    <w:next w:val="1"/>
    <w:qFormat/>
    <w:uiPriority w:val="0"/>
    <w:pPr>
      <w:spacing w:after="120" w:line="240" w:lineRule="auto"/>
      <w:ind w:firstLine="420" w:firstLineChars="100"/>
    </w:pPr>
    <w:rPr>
      <w:sz w:val="21"/>
    </w:rPr>
  </w:style>
  <w:style w:type="paragraph" w:styleId="47">
    <w:name w:val="Body Text First Indent 2"/>
    <w:basedOn w:val="20"/>
    <w:next w:val="1"/>
    <w:qFormat/>
    <w:uiPriority w:val="0"/>
    <w:pPr>
      <w:spacing w:after="120"/>
      <w:ind w:left="420" w:leftChars="200" w:firstLine="420" w:firstLineChars="200"/>
    </w:pPr>
    <w:rPr>
      <w:szCs w:val="24"/>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endnote reference"/>
    <w:unhideWhenUsed/>
    <w:qFormat/>
    <w:uiPriority w:val="99"/>
    <w:rPr>
      <w:vertAlign w:val="superscript"/>
    </w:rPr>
  </w:style>
  <w:style w:type="character" w:styleId="52">
    <w:name w:val="page number"/>
    <w:qFormat/>
    <w:uiPriority w:val="0"/>
  </w:style>
  <w:style w:type="character" w:styleId="53">
    <w:name w:val="FollowedHyperlink"/>
    <w:qFormat/>
    <w:uiPriority w:val="0"/>
    <w:rPr>
      <w:color w:val="000000"/>
      <w:u w:val="none"/>
    </w:rPr>
  </w:style>
  <w:style w:type="character" w:styleId="54">
    <w:name w:val="Hyperlink"/>
    <w:qFormat/>
    <w:uiPriority w:val="99"/>
    <w:rPr>
      <w:color w:val="000000"/>
      <w:u w:val="none"/>
    </w:rPr>
  </w:style>
  <w:style w:type="character" w:styleId="55">
    <w:name w:val="annotation reference"/>
    <w:basedOn w:val="50"/>
    <w:unhideWhenUsed/>
    <w:qFormat/>
    <w:uiPriority w:val="0"/>
    <w:rPr>
      <w:sz w:val="21"/>
      <w:szCs w:val="21"/>
    </w:rPr>
  </w:style>
  <w:style w:type="character" w:styleId="56">
    <w:name w:val="footnote reference"/>
    <w:unhideWhenUsed/>
    <w:qFormat/>
    <w:uiPriority w:val="99"/>
    <w:rPr>
      <w:vertAlign w:val="superscript"/>
    </w:rPr>
  </w:style>
  <w:style w:type="paragraph" w:customStyle="1" w:styleId="57">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8">
    <w:name w:val="Char1"/>
    <w:basedOn w:val="1"/>
    <w:qFormat/>
    <w:uiPriority w:val="0"/>
    <w:pPr>
      <w:pPrChange w:id="0" w:author="Li Zi-An" w:date="2025-02-24T18:02:00Z">
        <w:pPr>
          <w:widowControl w:val="0"/>
          <w:jc w:val="both"/>
        </w:pPr>
      </w:pPrChange>
    </w:pPr>
    <w:rPr>
      <w:szCs w:val="21"/>
      <w:rPrChange w:id="1" w:author="Li Zi-An" w:date="2025-02-24T18:02:00Z">
        <w:rPr>
          <w:rFonts w:eastAsia="宋体"/>
          <w:kern w:val="2"/>
          <w:sz w:val="21"/>
          <w:szCs w:val="21"/>
          <w:lang w:val="en-US" w:eastAsia="zh-CN" w:bidi="ar-SA"/>
        </w:rPr>
      </w:rPrChange>
    </w:rPr>
  </w:style>
  <w:style w:type="paragraph" w:customStyle="1" w:styleId="59">
    <w:name w:val="_Style 56"/>
    <w:basedOn w:val="1"/>
    <w:qFormat/>
    <w:uiPriority w:val="34"/>
    <w:pPr>
      <w:ind w:firstLine="420" w:firstLineChars="200"/>
    </w:pPr>
  </w:style>
  <w:style w:type="paragraph" w:customStyle="1" w:styleId="6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61">
    <w:name w:val="默认段落字体 Para Char Char Char Char Char Char Char Char Char1 Char Char Char Char"/>
    <w:basedOn w:val="1"/>
    <w:qFormat/>
    <w:uiPriority w:val="0"/>
    <w:rPr>
      <w:rFonts w:ascii="Tahoma" w:hAnsi="Tahoma"/>
      <w:sz w:val="24"/>
      <w:szCs w:val="20"/>
    </w:rPr>
  </w:style>
  <w:style w:type="paragraph" w:customStyle="1" w:styleId="62">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63">
    <w:name w:val="纯文本1"/>
    <w:basedOn w:val="1"/>
    <w:qFormat/>
    <w:uiPriority w:val="0"/>
    <w:rPr>
      <w:rFonts w:ascii="宋体" w:hAnsi="Courier New" w:cs="Century"/>
      <w:szCs w:val="21"/>
    </w:rPr>
  </w:style>
  <w:style w:type="paragraph" w:customStyle="1" w:styleId="64">
    <w:name w:val="Table Paragraph"/>
    <w:basedOn w:val="1"/>
    <w:qFormat/>
    <w:uiPriority w:val="1"/>
    <w:pPr>
      <w:jc w:val="left"/>
    </w:pPr>
    <w:rPr>
      <w:rFonts w:ascii="Calibri" w:hAnsi="Calibri"/>
      <w:kern w:val="0"/>
      <w:sz w:val="22"/>
      <w:szCs w:val="22"/>
      <w:lang w:eastAsia="en-US"/>
    </w:rPr>
  </w:style>
  <w:style w:type="paragraph" w:customStyle="1" w:styleId="65">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66">
    <w:name w:val="表格"/>
    <w:basedOn w:val="1"/>
    <w:qFormat/>
    <w:uiPriority w:val="0"/>
    <w:pPr>
      <w:spacing w:line="400" w:lineRule="exact"/>
    </w:pPr>
    <w:rPr>
      <w:sz w:val="24"/>
    </w:rPr>
  </w:style>
  <w:style w:type="paragraph" w:customStyle="1" w:styleId="67">
    <w:name w:val="样式 首行缩进:  2 字符"/>
    <w:basedOn w:val="1"/>
    <w:qFormat/>
    <w:uiPriority w:val="0"/>
    <w:pPr>
      <w:spacing w:line="400" w:lineRule="exact"/>
      <w:ind w:firstLine="200" w:firstLineChars="200"/>
    </w:pPr>
    <w:rPr>
      <w:rFonts w:cs="宋体"/>
      <w:sz w:val="24"/>
    </w:rPr>
  </w:style>
  <w:style w:type="paragraph" w:customStyle="1" w:styleId="6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9">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70">
    <w:name w:val="正文首行缩进两字符"/>
    <w:basedOn w:val="1"/>
    <w:qFormat/>
    <w:uiPriority w:val="0"/>
    <w:pPr>
      <w:spacing w:line="360" w:lineRule="auto"/>
      <w:ind w:firstLine="200" w:firstLineChars="200"/>
    </w:p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列表段落1"/>
    <w:basedOn w:val="1"/>
    <w:qFormat/>
    <w:uiPriority w:val="34"/>
    <w:pPr>
      <w:ind w:firstLine="420" w:firstLineChars="200"/>
    </w:p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74">
    <w:name w:val="标题 1 字符1"/>
    <w:link w:val="3"/>
    <w:qFormat/>
    <w:uiPriority w:val="0"/>
    <w:rPr>
      <w:rFonts w:ascii="Times New Roman" w:hAnsi="Times New Roman" w:eastAsia="宋体" w:cs="Times New Roman"/>
      <w:b/>
      <w:bCs/>
      <w:kern w:val="44"/>
      <w:sz w:val="44"/>
      <w:szCs w:val="44"/>
    </w:rPr>
  </w:style>
  <w:style w:type="character" w:customStyle="1" w:styleId="75">
    <w:name w:val="标题 2 字符"/>
    <w:link w:val="4"/>
    <w:qFormat/>
    <w:uiPriority w:val="0"/>
    <w:rPr>
      <w:rFonts w:ascii="Arial" w:hAnsi="Arial" w:eastAsia="黑体" w:cs="Times New Roman"/>
      <w:b/>
      <w:bCs/>
      <w:sz w:val="32"/>
      <w:szCs w:val="32"/>
    </w:rPr>
  </w:style>
  <w:style w:type="character" w:customStyle="1" w:styleId="76">
    <w:name w:val="标题 3 字符"/>
    <w:link w:val="5"/>
    <w:qFormat/>
    <w:uiPriority w:val="0"/>
    <w:rPr>
      <w:rFonts w:ascii="Times New Roman" w:hAnsi="Times New Roman" w:eastAsia="宋体" w:cs="Times New Roman"/>
      <w:b/>
      <w:bCs/>
      <w:sz w:val="32"/>
      <w:szCs w:val="32"/>
    </w:rPr>
  </w:style>
  <w:style w:type="character" w:customStyle="1" w:styleId="77">
    <w:name w:val="标题 5 字符"/>
    <w:link w:val="7"/>
    <w:qFormat/>
    <w:uiPriority w:val="0"/>
    <w:rPr>
      <w:b/>
      <w:kern w:val="2"/>
      <w:sz w:val="28"/>
      <w:szCs w:val="24"/>
    </w:rPr>
  </w:style>
  <w:style w:type="character" w:customStyle="1" w:styleId="78">
    <w:name w:val="标题 6 字符"/>
    <w:link w:val="9"/>
    <w:qFormat/>
    <w:uiPriority w:val="0"/>
    <w:rPr>
      <w:rFonts w:ascii="Arial" w:hAnsi="Arial" w:eastAsia="黑体"/>
      <w:b/>
      <w:kern w:val="2"/>
      <w:sz w:val="24"/>
      <w:szCs w:val="24"/>
    </w:rPr>
  </w:style>
  <w:style w:type="character" w:customStyle="1" w:styleId="79">
    <w:name w:val="标题 7 字符"/>
    <w:link w:val="10"/>
    <w:qFormat/>
    <w:uiPriority w:val="0"/>
    <w:rPr>
      <w:rFonts w:ascii="Times New Roman" w:hAnsi="Times New Roman"/>
      <w:b/>
      <w:kern w:val="2"/>
      <w:sz w:val="24"/>
      <w:szCs w:val="24"/>
    </w:rPr>
  </w:style>
  <w:style w:type="character" w:customStyle="1" w:styleId="80">
    <w:name w:val="标题 8 字符"/>
    <w:link w:val="11"/>
    <w:qFormat/>
    <w:uiPriority w:val="0"/>
    <w:rPr>
      <w:rFonts w:ascii="Arial" w:hAnsi="Arial" w:eastAsia="黑体"/>
      <w:kern w:val="2"/>
      <w:sz w:val="24"/>
      <w:szCs w:val="24"/>
    </w:rPr>
  </w:style>
  <w:style w:type="character" w:customStyle="1" w:styleId="81">
    <w:name w:val="标题 9 字符"/>
    <w:link w:val="12"/>
    <w:qFormat/>
    <w:uiPriority w:val="0"/>
    <w:rPr>
      <w:rFonts w:ascii="Arial" w:hAnsi="Arial" w:eastAsia="黑体"/>
      <w:kern w:val="2"/>
      <w:sz w:val="21"/>
      <w:szCs w:val="24"/>
    </w:rPr>
  </w:style>
  <w:style w:type="character" w:customStyle="1" w:styleId="82">
    <w:name w:val="文档结构图 字符"/>
    <w:link w:val="16"/>
    <w:qFormat/>
    <w:uiPriority w:val="0"/>
    <w:rPr>
      <w:rFonts w:hint="eastAsia" w:ascii="宋体" w:hAnsi="宋体" w:eastAsia="宋体" w:cs="宋体"/>
    </w:rPr>
  </w:style>
  <w:style w:type="character" w:customStyle="1" w:styleId="83">
    <w:name w:val="批注文字 字符2"/>
    <w:link w:val="17"/>
    <w:qFormat/>
    <w:uiPriority w:val="0"/>
    <w:rPr>
      <w:rFonts w:ascii="Times New Roman" w:hAnsi="Times New Roman"/>
      <w:kern w:val="2"/>
      <w:sz w:val="21"/>
      <w:szCs w:val="24"/>
    </w:rPr>
  </w:style>
  <w:style w:type="character" w:customStyle="1" w:styleId="84">
    <w:name w:val="正文文本 3 字符"/>
    <w:link w:val="18"/>
    <w:qFormat/>
    <w:uiPriority w:val="0"/>
    <w:rPr>
      <w:rFonts w:ascii="Times New Roman" w:hAnsi="Times New Roman" w:eastAsia="宋体" w:cs="Times New Roman"/>
      <w:b/>
      <w:bCs/>
      <w:sz w:val="24"/>
      <w:szCs w:val="24"/>
    </w:rPr>
  </w:style>
  <w:style w:type="character" w:customStyle="1" w:styleId="85">
    <w:name w:val="正文文本 字符"/>
    <w:link w:val="19"/>
    <w:qFormat/>
    <w:uiPriority w:val="99"/>
    <w:rPr>
      <w:rFonts w:ascii="Times New Roman" w:hAnsi="Times New Roman" w:eastAsia="宋体" w:cs="Times New Roman"/>
      <w:sz w:val="24"/>
      <w:szCs w:val="24"/>
    </w:rPr>
  </w:style>
  <w:style w:type="character" w:customStyle="1" w:styleId="86">
    <w:name w:val="正文文本缩进 字符1"/>
    <w:link w:val="20"/>
    <w:qFormat/>
    <w:uiPriority w:val="0"/>
    <w:rPr>
      <w:rFonts w:ascii="仿宋_GB2312" w:hAnsi="Times New Roman" w:eastAsia="仿宋_GB2312" w:cs="Times New Roman"/>
      <w:sz w:val="32"/>
      <w:szCs w:val="20"/>
    </w:rPr>
  </w:style>
  <w:style w:type="character" w:customStyle="1" w:styleId="87">
    <w:name w:val="纯文本 字符2"/>
    <w:link w:val="25"/>
    <w:qFormat/>
    <w:uiPriority w:val="0"/>
    <w:rPr>
      <w:rFonts w:ascii="宋体" w:hAnsi="Courier New" w:eastAsia="宋体" w:cs="Courier New"/>
      <w:szCs w:val="21"/>
    </w:rPr>
  </w:style>
  <w:style w:type="character" w:customStyle="1" w:styleId="88">
    <w:name w:val="日期 字符"/>
    <w:link w:val="27"/>
    <w:qFormat/>
    <w:uiPriority w:val="0"/>
    <w:rPr>
      <w:rFonts w:ascii="宋体" w:hAnsi="Courier New" w:eastAsia="宋体" w:cs="Courier New"/>
      <w:szCs w:val="21"/>
    </w:rPr>
  </w:style>
  <w:style w:type="character" w:customStyle="1" w:styleId="89">
    <w:name w:val="正文文本缩进 2 字符"/>
    <w:link w:val="28"/>
    <w:qFormat/>
    <w:uiPriority w:val="0"/>
    <w:rPr>
      <w:rFonts w:ascii="Times New Roman" w:hAnsi="Times New Roman" w:eastAsia="宋体" w:cs="Times New Roman"/>
      <w:sz w:val="32"/>
      <w:szCs w:val="20"/>
    </w:rPr>
  </w:style>
  <w:style w:type="character" w:customStyle="1" w:styleId="90">
    <w:name w:val="尾注文本 字符"/>
    <w:link w:val="29"/>
    <w:semiHidden/>
    <w:qFormat/>
    <w:uiPriority w:val="99"/>
    <w:rPr>
      <w:rFonts w:ascii="Times New Roman" w:hAnsi="Times New Roman"/>
      <w:kern w:val="2"/>
      <w:sz w:val="21"/>
      <w:szCs w:val="24"/>
    </w:rPr>
  </w:style>
  <w:style w:type="character" w:customStyle="1" w:styleId="91">
    <w:name w:val="批注框文本 字符"/>
    <w:link w:val="30"/>
    <w:semiHidden/>
    <w:qFormat/>
    <w:uiPriority w:val="0"/>
    <w:rPr>
      <w:rFonts w:ascii="Times New Roman" w:hAnsi="Times New Roman" w:eastAsia="宋体" w:cs="Times New Roman"/>
      <w:sz w:val="18"/>
      <w:szCs w:val="18"/>
    </w:rPr>
  </w:style>
  <w:style w:type="character" w:customStyle="1" w:styleId="92">
    <w:name w:val="页脚 字符1"/>
    <w:link w:val="31"/>
    <w:qFormat/>
    <w:uiPriority w:val="99"/>
    <w:rPr>
      <w:sz w:val="18"/>
      <w:szCs w:val="18"/>
    </w:rPr>
  </w:style>
  <w:style w:type="character" w:customStyle="1" w:styleId="93">
    <w:name w:val="页眉 字符"/>
    <w:link w:val="32"/>
    <w:qFormat/>
    <w:uiPriority w:val="99"/>
    <w:rPr>
      <w:rFonts w:ascii="Times New Roman" w:hAnsi="Times New Roman"/>
      <w:kern w:val="2"/>
      <w:sz w:val="18"/>
      <w:szCs w:val="18"/>
    </w:rPr>
  </w:style>
  <w:style w:type="character" w:customStyle="1" w:styleId="94">
    <w:name w:val="脚注文本 字符"/>
    <w:link w:val="36"/>
    <w:semiHidden/>
    <w:qFormat/>
    <w:uiPriority w:val="99"/>
    <w:rPr>
      <w:rFonts w:ascii="Times New Roman" w:hAnsi="Times New Roman"/>
      <w:kern w:val="2"/>
      <w:sz w:val="18"/>
      <w:szCs w:val="18"/>
    </w:rPr>
  </w:style>
  <w:style w:type="character" w:customStyle="1" w:styleId="95">
    <w:name w:val="正文文本缩进 3 字符"/>
    <w:link w:val="38"/>
    <w:qFormat/>
    <w:uiPriority w:val="0"/>
    <w:rPr>
      <w:rFonts w:ascii="Times New Roman" w:hAnsi="Times New Roman" w:eastAsia="宋体" w:cs="Times New Roman"/>
      <w:sz w:val="16"/>
      <w:szCs w:val="16"/>
    </w:rPr>
  </w:style>
  <w:style w:type="character" w:customStyle="1" w:styleId="96">
    <w:name w:val="正文文本 2 字符"/>
    <w:link w:val="41"/>
    <w:qFormat/>
    <w:uiPriority w:val="0"/>
    <w:rPr>
      <w:rFonts w:ascii="Times New Roman" w:hAnsi="Times New Roman" w:eastAsia="宋体" w:cs="Times New Roman"/>
      <w:szCs w:val="24"/>
    </w:rPr>
  </w:style>
  <w:style w:type="character" w:customStyle="1" w:styleId="97">
    <w:name w:val="标题 字符"/>
    <w:link w:val="44"/>
    <w:qFormat/>
    <w:uiPriority w:val="10"/>
    <w:rPr>
      <w:rFonts w:ascii="Cambria" w:hAnsi="Cambria" w:cs="Times New Roman"/>
      <w:b/>
      <w:bCs/>
      <w:kern w:val="2"/>
      <w:sz w:val="32"/>
      <w:szCs w:val="32"/>
    </w:rPr>
  </w:style>
  <w:style w:type="character" w:customStyle="1" w:styleId="98">
    <w:name w:val="批注主题 字符"/>
    <w:link w:val="45"/>
    <w:semiHidden/>
    <w:qFormat/>
    <w:uiPriority w:val="99"/>
    <w:rPr>
      <w:rFonts w:ascii="Times New Roman" w:hAnsi="Times New Roman"/>
      <w:b/>
      <w:bCs/>
      <w:kern w:val="2"/>
      <w:sz w:val="21"/>
      <w:szCs w:val="24"/>
    </w:rPr>
  </w:style>
  <w:style w:type="character" w:customStyle="1" w:styleId="99">
    <w:name w:val="批注文字 Char1"/>
    <w:qFormat/>
    <w:locked/>
    <w:uiPriority w:val="0"/>
    <w:rPr>
      <w:rFonts w:ascii="Times New Roman" w:hAnsi="Times New Roman"/>
      <w:kern w:val="2"/>
      <w:sz w:val="21"/>
      <w:szCs w:val="24"/>
    </w:rPr>
  </w:style>
  <w:style w:type="character" w:customStyle="1" w:styleId="100">
    <w:name w:val="case31"/>
    <w:qFormat/>
    <w:uiPriority w:val="0"/>
    <w:rPr>
      <w:rFonts w:hint="default" w:ascii="_x000B__x000C_" w:hAnsi="_x000B__x000C_"/>
      <w:sz w:val="21"/>
      <w:szCs w:val="21"/>
    </w:rPr>
  </w:style>
  <w:style w:type="character" w:customStyle="1" w:styleId="101">
    <w:name w:val="批注文字 Char"/>
    <w:qFormat/>
    <w:uiPriority w:val="0"/>
    <w:rPr>
      <w:rFonts w:ascii="Times New Roman" w:hAnsi="Times New Roman"/>
      <w:kern w:val="2"/>
      <w:sz w:val="21"/>
      <w:szCs w:val="24"/>
    </w:rPr>
  </w:style>
  <w:style w:type="character" w:customStyle="1" w:styleId="102">
    <w:name w:val="纯文本 Char"/>
    <w:qFormat/>
    <w:uiPriority w:val="0"/>
    <w:rPr>
      <w:rFonts w:ascii="宋体" w:hAnsi="Courier New" w:eastAsia="宋体"/>
      <w:kern w:val="2"/>
      <w:sz w:val="21"/>
      <w:lang w:val="en-US" w:eastAsia="zh-CN" w:bidi="ar-SA"/>
    </w:rPr>
  </w:style>
  <w:style w:type="character" w:customStyle="1" w:styleId="103">
    <w:name w:val="纯文本 字符1"/>
    <w:qFormat/>
    <w:uiPriority w:val="0"/>
    <w:rPr>
      <w:rFonts w:ascii="宋体" w:hAnsi="Courier New"/>
    </w:rPr>
  </w:style>
  <w:style w:type="character" w:customStyle="1" w:styleId="104">
    <w:name w:val="批注文字 字符1"/>
    <w:qFormat/>
    <w:uiPriority w:val="0"/>
    <w:rPr>
      <w:rFonts w:ascii="Times New Roman" w:hAnsi="Times New Roman"/>
      <w:kern w:val="2"/>
      <w:sz w:val="21"/>
      <w:szCs w:val="24"/>
    </w:rPr>
  </w:style>
  <w:style w:type="character" w:customStyle="1" w:styleId="105">
    <w:name w:val="正文文本 Char1"/>
    <w:semiHidden/>
    <w:qFormat/>
    <w:locked/>
    <w:uiPriority w:val="99"/>
    <w:rPr>
      <w:sz w:val="24"/>
      <w:szCs w:val="24"/>
    </w:rPr>
  </w:style>
  <w:style w:type="character" w:customStyle="1" w:styleId="106">
    <w:name w:val="apple-style-span"/>
    <w:qFormat/>
    <w:uiPriority w:val="0"/>
  </w:style>
  <w:style w:type="character" w:customStyle="1" w:styleId="107">
    <w:name w:val="textcontents"/>
    <w:qFormat/>
    <w:uiPriority w:val="0"/>
  </w:style>
  <w:style w:type="character" w:customStyle="1" w:styleId="108">
    <w:name w:val="普通文字 Char Char2"/>
    <w:qFormat/>
    <w:uiPriority w:val="0"/>
    <w:rPr>
      <w:rFonts w:ascii="宋体" w:hAnsi="Courier New" w:eastAsia="宋体"/>
      <w:kern w:val="2"/>
      <w:sz w:val="21"/>
      <w:lang w:val="en-US" w:eastAsia="zh-CN" w:bidi="ar-SA"/>
    </w:rPr>
  </w:style>
  <w:style w:type="character" w:customStyle="1" w:styleId="109">
    <w:name w:val="标题 5 Char"/>
    <w:qFormat/>
    <w:uiPriority w:val="9"/>
    <w:rPr>
      <w:b/>
      <w:kern w:val="2"/>
      <w:sz w:val="28"/>
      <w:szCs w:val="24"/>
    </w:rPr>
  </w:style>
  <w:style w:type="character" w:customStyle="1" w:styleId="110">
    <w:name w:val="批注文字 字符"/>
    <w:qFormat/>
    <w:uiPriority w:val="0"/>
    <w:rPr>
      <w:rFonts w:ascii="Times New Roman" w:hAnsi="Times New Roman"/>
      <w:kern w:val="2"/>
      <w:sz w:val="21"/>
      <w:szCs w:val="24"/>
    </w:rPr>
  </w:style>
  <w:style w:type="character" w:customStyle="1" w:styleId="111">
    <w:name w:val="标题 1 字符"/>
    <w:qFormat/>
    <w:uiPriority w:val="9"/>
    <w:rPr>
      <w:rFonts w:ascii="Times New Roman" w:hAnsi="Times New Roman" w:eastAsia="宋体" w:cs="Times New Roman"/>
      <w:b/>
      <w:bCs/>
      <w:kern w:val="44"/>
      <w:sz w:val="44"/>
      <w:szCs w:val="44"/>
    </w:rPr>
  </w:style>
  <w:style w:type="character" w:customStyle="1" w:styleId="112">
    <w:name w:val="纯文本 字符"/>
    <w:qFormat/>
    <w:uiPriority w:val="0"/>
    <w:rPr>
      <w:rFonts w:ascii="宋体" w:hAnsi="Courier New" w:eastAsia="宋体" w:cs="Courier New"/>
      <w:szCs w:val="21"/>
    </w:rPr>
  </w:style>
  <w:style w:type="character" w:customStyle="1" w:styleId="113">
    <w:name w:val="headline-content4"/>
    <w:qFormat/>
    <w:uiPriority w:val="0"/>
  </w:style>
  <w:style w:type="character" w:customStyle="1" w:styleId="114">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5">
    <w:name w:val="正文文本缩进 字符"/>
    <w:qFormat/>
    <w:uiPriority w:val="0"/>
    <w:rPr>
      <w:rFonts w:ascii="仿宋_GB2312" w:hAnsi="Times New Roman" w:eastAsia="仿宋_GB2312" w:cs="Times New Roman"/>
      <w:sz w:val="32"/>
      <w:szCs w:val="20"/>
    </w:rPr>
  </w:style>
  <w:style w:type="character" w:customStyle="1" w:styleId="116">
    <w:name w:val="页脚 字符"/>
    <w:qFormat/>
    <w:uiPriority w:val="99"/>
  </w:style>
  <w:style w:type="character" w:customStyle="1" w:styleId="117">
    <w:name w:val="标题 1 Char1"/>
    <w:qFormat/>
    <w:uiPriority w:val="0"/>
    <w:rPr>
      <w:rFonts w:eastAsia="宋体"/>
      <w:b/>
      <w:bCs/>
      <w:kern w:val="44"/>
      <w:sz w:val="44"/>
      <w:szCs w:val="44"/>
      <w:lang w:val="en-US" w:eastAsia="zh-CN" w:bidi="ar-SA"/>
    </w:rPr>
  </w:style>
  <w:style w:type="character" w:customStyle="1" w:styleId="118">
    <w:name w:val="font31"/>
    <w:qFormat/>
    <w:uiPriority w:val="0"/>
    <w:rPr>
      <w:rFonts w:ascii="方正书宋_GBK" w:hAnsi="方正书宋_GBK" w:eastAsia="方正书宋_GBK" w:cs="方正书宋_GBK"/>
      <w:color w:val="000000"/>
      <w:sz w:val="21"/>
      <w:szCs w:val="21"/>
      <w:u w:val="none"/>
    </w:rPr>
  </w:style>
  <w:style w:type="character" w:customStyle="1" w:styleId="119">
    <w:name w:val="font61"/>
    <w:qFormat/>
    <w:uiPriority w:val="0"/>
    <w:rPr>
      <w:rFonts w:hint="default" w:ascii="Times New Roman" w:hAnsi="Times New Roman" w:cs="Times New Roman"/>
      <w:color w:val="000000"/>
      <w:sz w:val="21"/>
      <w:szCs w:val="21"/>
      <w:u w:val="none"/>
    </w:rPr>
  </w:style>
  <w:style w:type="character" w:customStyle="1" w:styleId="120">
    <w:name w:val="font11"/>
    <w:qFormat/>
    <w:uiPriority w:val="0"/>
    <w:rPr>
      <w:rFonts w:hint="eastAsia" w:ascii="宋体" w:hAnsi="宋体" w:eastAsia="宋体" w:cs="宋体"/>
      <w:color w:val="000000"/>
      <w:sz w:val="21"/>
      <w:szCs w:val="21"/>
      <w:u w:val="none"/>
    </w:rPr>
  </w:style>
  <w:style w:type="table" w:customStyle="1" w:styleId="121">
    <w:name w:val="Table Normal1"/>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styleId="122">
    <w:name w:val="List Paragraph"/>
    <w:basedOn w:val="1"/>
    <w:qFormat/>
    <w:uiPriority w:val="34"/>
    <w:pPr>
      <w:ind w:firstLine="420" w:firstLineChars="200"/>
    </w:pPr>
    <w:rPr>
      <w:szCs w:val="22"/>
    </w:rPr>
  </w:style>
  <w:style w:type="character" w:customStyle="1" w:styleId="123">
    <w:name w:val="font51"/>
    <w:qFormat/>
    <w:uiPriority w:val="0"/>
    <w:rPr>
      <w:rFonts w:hint="default" w:ascii="Times New Roman" w:hAnsi="Times New Roman" w:cs="Times New Roman"/>
      <w:b/>
      <w:color w:val="000000"/>
      <w:sz w:val="18"/>
      <w:szCs w:val="18"/>
      <w:u w:val="none"/>
    </w:rPr>
  </w:style>
  <w:style w:type="paragraph" w:customStyle="1" w:styleId="124">
    <w:name w:val="列表段落2"/>
    <w:basedOn w:val="1"/>
    <w:qFormat/>
    <w:uiPriority w:val="0"/>
    <w:pPr>
      <w:ind w:firstLine="420" w:firstLineChars="200"/>
    </w:pPr>
    <w:rPr>
      <w:rFonts w:ascii="Calibri" w:hAnsi="Calibri"/>
      <w:szCs w:val="22"/>
    </w:rPr>
  </w:style>
  <w:style w:type="character" w:customStyle="1" w:styleId="125">
    <w:name w:val="font21"/>
    <w:qFormat/>
    <w:uiPriority w:val="0"/>
    <w:rPr>
      <w:rFonts w:hint="eastAsia" w:ascii="Courier New" w:hAnsi="Courier New" w:eastAsia="Courier New" w:cs="Courier New"/>
      <w:color w:val="000000"/>
      <w:sz w:val="28"/>
      <w:szCs w:val="28"/>
      <w:u w:val="none"/>
    </w:rPr>
  </w:style>
  <w:style w:type="character" w:customStyle="1" w:styleId="126">
    <w:name w:val="font41"/>
    <w:qFormat/>
    <w:uiPriority w:val="0"/>
    <w:rPr>
      <w:rFonts w:hint="eastAsia" w:ascii="黑体" w:hAnsi="宋体" w:eastAsia="黑体" w:cs="黑体"/>
      <w:color w:val="000000"/>
      <w:sz w:val="18"/>
      <w:szCs w:val="18"/>
      <w:u w:val="none"/>
    </w:rPr>
  </w:style>
  <w:style w:type="paragraph" w:customStyle="1" w:styleId="127">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2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29">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30">
    <w:name w:val="纯文本 Char2"/>
    <w:qFormat/>
    <w:uiPriority w:val="0"/>
    <w:rPr>
      <w:rFonts w:ascii="宋体" w:hAnsi="Courier New" w:eastAsia="宋体" w:cs="Courier New"/>
      <w:szCs w:val="21"/>
    </w:rPr>
  </w:style>
  <w:style w:type="character" w:customStyle="1" w:styleId="131">
    <w:name w:val="标题 1 Char"/>
    <w:qFormat/>
    <w:uiPriority w:val="0"/>
    <w:rPr>
      <w:rFonts w:ascii="Times New Roman" w:hAnsi="Times New Roman" w:eastAsia="宋体" w:cs="Times New Roman"/>
      <w:b/>
      <w:bCs/>
      <w:kern w:val="44"/>
      <w:sz w:val="44"/>
      <w:szCs w:val="44"/>
    </w:rPr>
  </w:style>
  <w:style w:type="character" w:customStyle="1" w:styleId="132">
    <w:name w:val="font71"/>
    <w:basedOn w:val="50"/>
    <w:qFormat/>
    <w:uiPriority w:val="0"/>
    <w:rPr>
      <w:rFonts w:hint="eastAsia" w:ascii="宋体" w:hAnsi="宋体" w:eastAsia="宋体" w:cs="宋体"/>
      <w:color w:val="000000"/>
      <w:sz w:val="24"/>
      <w:szCs w:val="24"/>
      <w:u w:val="none"/>
      <w:vertAlign w:val="superscript"/>
    </w:rPr>
  </w:style>
  <w:style w:type="paragraph" w:customStyle="1" w:styleId="133">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134">
    <w:name w:val="font212"/>
    <w:qFormat/>
    <w:uiPriority w:val="0"/>
    <w:rPr>
      <w:rFonts w:hint="eastAsia" w:ascii="宋体" w:hAnsi="宋体" w:eastAsia="宋体" w:cs="宋体"/>
      <w:b/>
      <w:bCs/>
      <w:color w:val="000000"/>
      <w:sz w:val="20"/>
      <w:szCs w:val="20"/>
      <w:u w:val="none"/>
    </w:rPr>
  </w:style>
  <w:style w:type="paragraph" w:customStyle="1" w:styleId="135">
    <w:name w:val="修订5"/>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KWZB;</Company>
  <Pages>104</Pages>
  <Words>10183</Words>
  <Characters>12110</Characters>
  <Lines>469</Lines>
  <Paragraphs>132</Paragraphs>
  <TotalTime>44</TotalTime>
  <ScaleCrop>false</ScaleCrop>
  <LinksUpToDate>false</LinksUpToDate>
  <CharactersWithSpaces>12474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2025-03-05T01:05:00Z</dcterms:created>
  <dc:creator>KWZB</dc:creator>
  <cp:lastModifiedBy>FROM</cp:lastModifiedBy>
  <cp:lastPrinted>2024-12-11T03:47:00Z</cp:lastPrinted>
  <dcterms:modified xsi:type="dcterms:W3CDTF">2025-03-24T01:32:15Z</dcterms:modified>
  <dc:title>公开招标采购文件范本</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7972626EB7124819B78F9139496F34A0_13</vt:lpwstr>
  </property>
  <property fmtid="{D5CDD505-2E9C-101B-9397-08002B2CF9AE}" pid="4" name="commondata">
    <vt:lpwstr>eyJoZGlkIjoiZDBiOGZhYWQ5NWI3MDgyYTM5NWU2ZGE3NmNjNDlmOGQifQ==</vt:lpwstr>
  </property>
  <property fmtid="{D5CDD505-2E9C-101B-9397-08002B2CF9AE}" pid="5" name="KSOTemplateDocerSaveRecord">
    <vt:lpwstr>eyJoZGlkIjoiY2NmYmNhODQxOWNkODc0ZjYxNTI4MThkY2UxMGM3NzYiLCJ1c2VySWQiOiIyNDM4MzE4OSJ9</vt:lpwstr>
  </property>
</Properties>
</file>