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F1AE1">
      <w:pPr>
        <w:spacing w:before="120" w:beforeLines="50" w:line="360" w:lineRule="auto"/>
        <w:jc w:val="center"/>
        <w:rPr>
          <w:rFonts w:ascii="宋体" w:hAnsi="宋体" w:cs="宋体"/>
          <w:b/>
          <w:color w:val="auto"/>
          <w:sz w:val="48"/>
          <w:szCs w:val="48"/>
          <w:highlight w:val="none"/>
        </w:rPr>
      </w:pPr>
      <w:r>
        <w:rPr>
          <w:rFonts w:hint="eastAsia" w:ascii="宋体" w:hAnsi="宋体" w:cs="宋体"/>
          <w:color w:val="auto"/>
          <w:highlight w:val="none"/>
        </w:rPr>
        <w:drawing>
          <wp:inline distT="0" distB="0" distL="114300" distR="114300">
            <wp:extent cx="6244590" cy="1142365"/>
            <wp:effectExtent l="0" t="0" r="0" b="0"/>
            <wp:docPr id="4" name="图片 1" descr="03f08d9a1379cb2e5a2b7f37cf905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03f08d9a1379cb2e5a2b7f37cf9052ce"/>
                    <pic:cNvPicPr>
                      <a:picLocks noChangeAspect="1"/>
                    </pic:cNvPicPr>
                  </pic:nvPicPr>
                  <pic:blipFill>
                    <a:blip r:embed="rId20"/>
                    <a:stretch>
                      <a:fillRect/>
                    </a:stretch>
                  </pic:blipFill>
                  <pic:spPr>
                    <a:xfrm>
                      <a:off x="0" y="0"/>
                      <a:ext cx="6244590" cy="1142365"/>
                    </a:xfrm>
                    <a:prstGeom prst="rect">
                      <a:avLst/>
                    </a:prstGeom>
                    <a:noFill/>
                    <a:ln>
                      <a:noFill/>
                    </a:ln>
                  </pic:spPr>
                </pic:pic>
              </a:graphicData>
            </a:graphic>
          </wp:inline>
        </w:drawing>
      </w:r>
    </w:p>
    <w:p w14:paraId="7901B457">
      <w:pPr>
        <w:spacing w:before="120" w:beforeLines="50" w:line="360" w:lineRule="auto"/>
        <w:jc w:val="center"/>
        <w:rPr>
          <w:rFonts w:ascii="宋体" w:hAnsi="宋体" w:cs="宋体"/>
          <w:b/>
          <w:color w:val="auto"/>
          <w:sz w:val="48"/>
          <w:szCs w:val="48"/>
          <w:highlight w:val="none"/>
        </w:rPr>
      </w:pPr>
    </w:p>
    <w:p w14:paraId="67501D1F">
      <w:pPr>
        <w:pStyle w:val="61"/>
        <w:rPr>
          <w:rFonts w:ascii="宋体" w:hAnsi="宋体" w:cs="宋体"/>
          <w:b/>
          <w:color w:val="auto"/>
          <w:sz w:val="48"/>
          <w:szCs w:val="48"/>
          <w:highlight w:val="none"/>
        </w:rPr>
      </w:pPr>
    </w:p>
    <w:p w14:paraId="1B09D976">
      <w:pPr>
        <w:pStyle w:val="61"/>
        <w:rPr>
          <w:rFonts w:ascii="宋体" w:hAnsi="宋体" w:cs="宋体"/>
          <w:b/>
          <w:color w:val="auto"/>
          <w:sz w:val="48"/>
          <w:szCs w:val="48"/>
          <w:highlight w:val="none"/>
        </w:rPr>
      </w:pPr>
    </w:p>
    <w:p w14:paraId="0FC793AF">
      <w:pPr>
        <w:spacing w:before="120" w:beforeLines="50" w:line="360" w:lineRule="auto"/>
        <w:jc w:val="center"/>
        <w:rPr>
          <w:rFonts w:ascii="宋体" w:hAnsi="宋体" w:cs="宋体"/>
          <w:b/>
          <w:color w:val="auto"/>
          <w:sz w:val="48"/>
          <w:szCs w:val="48"/>
          <w:highlight w:val="none"/>
        </w:rPr>
      </w:pPr>
    </w:p>
    <w:p w14:paraId="7D5242F9">
      <w:pPr>
        <w:snapToGrid w:val="0"/>
        <w:spacing w:before="120" w:beforeLines="50" w:line="360" w:lineRule="auto"/>
        <w:jc w:val="center"/>
        <w:rPr>
          <w:rFonts w:ascii="宋体" w:hAnsi="宋体" w:cs="宋体"/>
          <w:b/>
          <w:bCs/>
          <w:color w:val="auto"/>
          <w:sz w:val="76"/>
          <w:szCs w:val="76"/>
          <w:highlight w:val="none"/>
        </w:rPr>
      </w:pPr>
      <w:r>
        <w:rPr>
          <w:rFonts w:hint="eastAsia" w:ascii="宋体" w:hAnsi="宋体" w:cs="宋体"/>
          <w:b/>
          <w:bCs/>
          <w:color w:val="auto"/>
          <w:sz w:val="76"/>
          <w:szCs w:val="76"/>
          <w:highlight w:val="none"/>
        </w:rPr>
        <w:t>公 开 招 标 文 件</w:t>
      </w:r>
    </w:p>
    <w:p w14:paraId="54AB429C">
      <w:pPr>
        <w:pStyle w:val="28"/>
        <w:snapToGrid w:val="0"/>
        <w:spacing w:before="50" w:after="120" w:line="360" w:lineRule="auto"/>
        <w:ind w:firstLine="562" w:firstLineChars="200"/>
        <w:outlineLvl w:val="0"/>
        <w:rPr>
          <w:rFonts w:hint="eastAsia" w:hAnsi="宋体" w:cs="宋体"/>
          <w:b/>
          <w:bCs/>
          <w:color w:val="auto"/>
          <w:sz w:val="28"/>
          <w:szCs w:val="28"/>
          <w:highlight w:val="none"/>
          <w:lang w:eastAsia="zh-CN"/>
        </w:rPr>
      </w:pPr>
      <w:bookmarkStart w:id="0" w:name="_Toc13869"/>
      <w:bookmarkStart w:id="1" w:name="_Toc26162"/>
      <w:r>
        <w:rPr>
          <w:rFonts w:hint="eastAsia" w:hAnsi="宋体" w:cs="宋体"/>
          <w:b/>
          <w:bCs/>
          <w:color w:val="auto"/>
          <w:sz w:val="28"/>
          <w:szCs w:val="28"/>
          <w:highlight w:val="none"/>
        </w:rPr>
        <w:t>项目</w:t>
      </w:r>
      <w:r>
        <w:rPr>
          <w:rFonts w:hint="eastAsia" w:hAnsi="宋体" w:cs="宋体"/>
          <w:b/>
          <w:bCs/>
          <w:color w:val="auto"/>
          <w:w w:val="95"/>
          <w:sz w:val="28"/>
          <w:szCs w:val="28"/>
          <w:highlight w:val="none"/>
        </w:rPr>
        <w:t>名称</w:t>
      </w:r>
      <w:r>
        <w:rPr>
          <w:rFonts w:hint="eastAsia" w:hAnsi="宋体" w:cs="宋体"/>
          <w:b/>
          <w:bCs/>
          <w:color w:val="auto"/>
          <w:sz w:val="28"/>
          <w:szCs w:val="28"/>
          <w:highlight w:val="none"/>
        </w:rPr>
        <w:t>：</w:t>
      </w:r>
      <w:bookmarkEnd w:id="0"/>
      <w:bookmarkEnd w:id="1"/>
      <w:r>
        <w:rPr>
          <w:rFonts w:hint="eastAsia" w:hAnsi="宋体" w:cs="宋体"/>
          <w:b/>
          <w:bCs/>
          <w:color w:val="auto"/>
          <w:sz w:val="28"/>
          <w:szCs w:val="28"/>
          <w:highlight w:val="none"/>
          <w:lang w:eastAsia="zh-CN"/>
        </w:rPr>
        <w:t>崇左市江州区2024年中央农业防灾减灾和水利救灾资金</w:t>
      </w:r>
    </w:p>
    <w:p w14:paraId="7733C2C2">
      <w:pPr>
        <w:pStyle w:val="28"/>
        <w:snapToGrid w:val="0"/>
        <w:spacing w:before="50" w:after="120" w:line="360" w:lineRule="auto"/>
        <w:ind w:firstLine="1405" w:firstLineChars="500"/>
        <w:outlineLvl w:val="0"/>
        <w:rPr>
          <w:rFonts w:hint="eastAsia" w:hAnsi="宋体" w:eastAsia="宋体" w:cs="宋体"/>
          <w:b/>
          <w:bCs/>
          <w:color w:val="auto"/>
          <w:sz w:val="28"/>
          <w:szCs w:val="28"/>
          <w:highlight w:val="none"/>
          <w:lang w:eastAsia="zh-CN"/>
        </w:rPr>
      </w:pPr>
      <w:r>
        <w:rPr>
          <w:rFonts w:hint="eastAsia" w:hAnsi="宋体" w:cs="宋体"/>
          <w:b/>
          <w:bCs/>
          <w:color w:val="auto"/>
          <w:sz w:val="28"/>
          <w:szCs w:val="28"/>
          <w:highlight w:val="none"/>
          <w:lang w:eastAsia="zh-CN"/>
        </w:rPr>
        <w:t>（防灾减灾第十二批）有机肥物资补贴项目</w:t>
      </w:r>
    </w:p>
    <w:p w14:paraId="2D9594BB">
      <w:pPr>
        <w:snapToGrid w:val="0"/>
        <w:spacing w:before="120" w:beforeLines="50" w:line="360" w:lineRule="auto"/>
        <w:ind w:firstLine="534" w:firstLineChars="200"/>
        <w:rPr>
          <w:rFonts w:hint="eastAsia" w:ascii="宋体" w:hAnsi="宋体" w:eastAsia="宋体" w:cs="宋体"/>
          <w:b/>
          <w:color w:val="auto"/>
          <w:sz w:val="28"/>
          <w:szCs w:val="44"/>
          <w:highlight w:val="none"/>
          <w:lang w:eastAsia="zh-CN"/>
        </w:rPr>
      </w:pPr>
      <w:r>
        <w:rPr>
          <w:rFonts w:hint="eastAsia" w:ascii="宋体" w:hAnsi="宋体" w:cs="宋体"/>
          <w:b/>
          <w:bCs/>
          <w:color w:val="auto"/>
          <w:w w:val="95"/>
          <w:sz w:val="28"/>
          <w:szCs w:val="28"/>
          <w:highlight w:val="none"/>
        </w:rPr>
        <w:t>项目</w:t>
      </w:r>
      <w:r>
        <w:rPr>
          <w:rFonts w:hint="eastAsia" w:ascii="宋体" w:hAnsi="宋体" w:cs="宋体"/>
          <w:b/>
          <w:bCs/>
          <w:color w:val="auto"/>
          <w:sz w:val="28"/>
          <w:szCs w:val="28"/>
          <w:highlight w:val="none"/>
        </w:rPr>
        <w:t>编号</w:t>
      </w:r>
      <w:r>
        <w:rPr>
          <w:rFonts w:hint="eastAsia" w:ascii="宋体" w:hAnsi="宋体" w:cs="宋体"/>
          <w:b/>
          <w:bCs/>
          <w:color w:val="auto"/>
          <w:w w:val="95"/>
          <w:sz w:val="28"/>
          <w:szCs w:val="28"/>
          <w:highlight w:val="none"/>
        </w:rPr>
        <w:t>：</w:t>
      </w:r>
      <w:r>
        <w:rPr>
          <w:rFonts w:hint="eastAsia" w:ascii="宋体" w:hAnsi="宋体" w:cs="宋体"/>
          <w:b/>
          <w:color w:val="auto"/>
          <w:sz w:val="28"/>
          <w:szCs w:val="44"/>
          <w:highlight w:val="none"/>
          <w:lang w:eastAsia="zh-CN"/>
        </w:rPr>
        <w:t>CZZC2025-G1-020011-JWJS</w:t>
      </w:r>
    </w:p>
    <w:p w14:paraId="709F9C57">
      <w:pPr>
        <w:snapToGrid w:val="0"/>
        <w:spacing w:before="120" w:beforeLines="50" w:line="360" w:lineRule="auto"/>
        <w:ind w:firstLine="1205" w:firstLineChars="400"/>
        <w:rPr>
          <w:rFonts w:ascii="宋体" w:hAnsi="宋体" w:cs="宋体"/>
          <w:b/>
          <w:color w:val="auto"/>
          <w:sz w:val="30"/>
          <w:szCs w:val="48"/>
          <w:highlight w:val="none"/>
        </w:rPr>
      </w:pPr>
    </w:p>
    <w:p w14:paraId="561BCBCD">
      <w:pPr>
        <w:snapToGrid w:val="0"/>
        <w:spacing w:before="120" w:beforeLines="50" w:line="360" w:lineRule="auto"/>
        <w:ind w:firstLine="0" w:firstLineChars="0"/>
        <w:rPr>
          <w:rFonts w:ascii="宋体" w:hAnsi="宋体" w:cs="宋体"/>
          <w:b/>
          <w:color w:val="auto"/>
          <w:sz w:val="30"/>
          <w:szCs w:val="48"/>
          <w:highlight w:val="none"/>
        </w:rPr>
      </w:pPr>
    </w:p>
    <w:p w14:paraId="181C0B5A">
      <w:pPr>
        <w:snapToGrid w:val="0"/>
        <w:spacing w:before="120" w:beforeLines="50" w:line="360" w:lineRule="auto"/>
        <w:ind w:firstLine="1205" w:firstLineChars="400"/>
        <w:rPr>
          <w:rFonts w:ascii="宋体" w:hAnsi="宋体" w:cs="宋体"/>
          <w:b/>
          <w:color w:val="auto"/>
          <w:sz w:val="30"/>
          <w:szCs w:val="48"/>
          <w:highlight w:val="none"/>
        </w:rPr>
      </w:pPr>
    </w:p>
    <w:p w14:paraId="74C5AA67">
      <w:pPr>
        <w:pStyle w:val="61"/>
        <w:rPr>
          <w:rFonts w:ascii="宋体" w:hAnsi="宋体" w:cs="宋体"/>
          <w:color w:val="auto"/>
          <w:highlight w:val="none"/>
        </w:rPr>
      </w:pPr>
    </w:p>
    <w:p w14:paraId="7111984D">
      <w:pPr>
        <w:spacing w:line="360" w:lineRule="auto"/>
        <w:ind w:firstLine="843" w:firstLineChars="300"/>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rPr>
        <w:t>采购单位：</w:t>
      </w:r>
      <w:r>
        <w:rPr>
          <w:rFonts w:hint="eastAsia" w:ascii="宋体" w:hAnsi="宋体" w:cs="宋体"/>
          <w:b/>
          <w:bCs/>
          <w:color w:val="auto"/>
          <w:sz w:val="28"/>
          <w:szCs w:val="28"/>
          <w:highlight w:val="none"/>
          <w:lang w:eastAsia="zh-CN"/>
        </w:rPr>
        <w:t>崇左市江州区农业农村局</w:t>
      </w:r>
    </w:p>
    <w:p w14:paraId="6BE00D4C">
      <w:pPr>
        <w:spacing w:line="360" w:lineRule="auto"/>
        <w:ind w:firstLine="843" w:firstLineChars="300"/>
        <w:rPr>
          <w:rFonts w:ascii="宋体" w:hAnsi="宋体" w:cs="宋体"/>
          <w:b/>
          <w:bCs/>
          <w:color w:val="auto"/>
          <w:sz w:val="28"/>
          <w:szCs w:val="28"/>
          <w:highlight w:val="none"/>
        </w:rPr>
      </w:pPr>
      <w:r>
        <w:rPr>
          <w:rFonts w:hint="eastAsia" w:ascii="宋体" w:hAnsi="宋体" w:cs="宋体"/>
          <w:b/>
          <w:bCs/>
          <w:color w:val="auto"/>
          <w:sz w:val="28"/>
          <w:szCs w:val="28"/>
          <w:highlight w:val="none"/>
        </w:rPr>
        <w:t>采购代理机构：广西金旺技术管理有限公司</w:t>
      </w:r>
    </w:p>
    <w:p w14:paraId="69C6F73B">
      <w:pPr>
        <w:pStyle w:val="28"/>
        <w:spacing w:before="120" w:after="120" w:line="360" w:lineRule="auto"/>
        <w:jc w:val="center"/>
        <w:rPr>
          <w:rFonts w:hAnsi="宋体" w:cs="宋体"/>
          <w:color w:val="auto"/>
          <w:highlight w:val="none"/>
        </w:rPr>
      </w:pPr>
      <w:r>
        <w:rPr>
          <w:rFonts w:hint="eastAsia" w:hAnsi="宋体" w:cs="宋体"/>
          <w:b/>
          <w:bCs/>
          <w:color w:val="auto"/>
          <w:sz w:val="28"/>
          <w:szCs w:val="28"/>
          <w:highlight w:val="none"/>
        </w:rPr>
        <w:t>202</w:t>
      </w:r>
      <w:r>
        <w:rPr>
          <w:rFonts w:hint="eastAsia" w:hAnsi="宋体" w:cs="宋体"/>
          <w:b/>
          <w:bCs/>
          <w:color w:val="auto"/>
          <w:sz w:val="28"/>
          <w:szCs w:val="28"/>
          <w:highlight w:val="none"/>
          <w:lang w:val="en-US" w:eastAsia="zh-CN"/>
        </w:rPr>
        <w:t>5</w:t>
      </w:r>
      <w:r>
        <w:rPr>
          <w:rFonts w:hint="eastAsia" w:hAnsi="宋体" w:cs="宋体"/>
          <w:b/>
          <w:bCs/>
          <w:color w:val="auto"/>
          <w:sz w:val="28"/>
          <w:szCs w:val="28"/>
          <w:highlight w:val="none"/>
        </w:rPr>
        <w:t>年</w:t>
      </w:r>
      <w:r>
        <w:rPr>
          <w:rFonts w:hint="eastAsia" w:hAnsi="宋体" w:cs="宋体"/>
          <w:b/>
          <w:bCs/>
          <w:color w:val="auto"/>
          <w:sz w:val="28"/>
          <w:szCs w:val="28"/>
          <w:highlight w:val="none"/>
          <w:lang w:val="en-US" w:eastAsia="zh-CN"/>
        </w:rPr>
        <w:t>4</w:t>
      </w:r>
      <w:r>
        <w:rPr>
          <w:rFonts w:hint="eastAsia" w:hAnsi="宋体" w:cs="宋体"/>
          <w:b/>
          <w:bCs/>
          <w:color w:val="auto"/>
          <w:sz w:val="28"/>
          <w:szCs w:val="28"/>
          <w:highlight w:val="none"/>
        </w:rPr>
        <w:t>月</w:t>
      </w:r>
    </w:p>
    <w:p w14:paraId="5E4BB1B2">
      <w:pPr>
        <w:pStyle w:val="28"/>
        <w:spacing w:before="120" w:after="120" w:line="360" w:lineRule="auto"/>
        <w:jc w:val="center"/>
        <w:rPr>
          <w:rFonts w:hAnsi="宋体" w:cs="宋体"/>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503" w:bottom="1559" w:left="1478" w:header="1271" w:footer="992" w:gutter="0"/>
          <w:pgNumType w:fmt="decimal"/>
          <w:cols w:space="720" w:num="1"/>
          <w:titlePg/>
          <w:docGrid w:linePitch="312" w:charSpace="0"/>
        </w:sectPr>
      </w:pPr>
    </w:p>
    <w:p w14:paraId="3E6DC6E5">
      <w:pPr>
        <w:pStyle w:val="28"/>
        <w:spacing w:before="120" w:after="120" w:line="360" w:lineRule="auto"/>
        <w:jc w:val="center"/>
        <w:outlineLvl w:val="0"/>
        <w:rPr>
          <w:rFonts w:hAnsi="宋体" w:cs="宋体"/>
          <w:b/>
          <w:bCs/>
          <w:color w:val="auto"/>
          <w:sz w:val="32"/>
          <w:szCs w:val="32"/>
          <w:highlight w:val="none"/>
        </w:rPr>
      </w:pPr>
      <w:bookmarkStart w:id="2" w:name="_Toc8227"/>
      <w:bookmarkStart w:id="3" w:name="_Toc23387"/>
      <w:r>
        <w:rPr>
          <w:rFonts w:hint="eastAsia" w:hAnsi="宋体" w:cs="宋体"/>
          <w:b/>
          <w:bCs/>
          <w:color w:val="auto"/>
          <w:sz w:val="32"/>
          <w:szCs w:val="32"/>
          <w:highlight w:val="none"/>
        </w:rPr>
        <w:t>目    录</w:t>
      </w:r>
      <w:bookmarkEnd w:id="2"/>
      <w:bookmarkEnd w:id="3"/>
    </w:p>
    <w:sdt>
      <w:sdtPr>
        <w:rPr>
          <w:rFonts w:hint="eastAsia" w:ascii="宋体" w:hAnsi="宋体" w:cs="宋体"/>
          <w:color w:val="auto"/>
          <w:sz w:val="24"/>
          <w:highlight w:val="none"/>
        </w:rPr>
        <w:id w:val="147464194"/>
      </w:sdtPr>
      <w:sdtEndPr>
        <w:rPr>
          <w:rFonts w:hint="eastAsia" w:ascii="宋体" w:hAnsi="宋体" w:cs="宋体"/>
          <w:color w:val="auto"/>
          <w:sz w:val="24"/>
          <w:highlight w:val="none"/>
        </w:rPr>
      </w:sdtEndPr>
      <w:sdtContent>
        <w:p w14:paraId="7E76EAF5">
          <w:pPr>
            <w:spacing w:line="480" w:lineRule="auto"/>
            <w:jc w:val="center"/>
            <w:rPr>
              <w:rFonts w:ascii="宋体" w:hAnsi="宋体" w:cs="宋体"/>
              <w:color w:val="auto"/>
              <w:sz w:val="24"/>
              <w:highlight w:val="none"/>
            </w:rPr>
          </w:pPr>
          <w:bookmarkStart w:id="198" w:name="_GoBack"/>
        </w:p>
        <w:p w14:paraId="2873C3F5">
          <w:pPr>
            <w:pStyle w:val="135"/>
            <w:tabs>
              <w:tab w:val="right" w:leader="dot" w:pos="8725"/>
            </w:tabs>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"1-1"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"_Toc31814"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_Toc31814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E3884D9">
          <w:pPr>
            <w:pStyle w:val="135"/>
            <w:tabs>
              <w:tab w:val="right" w:leader="dot" w:pos="8725"/>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"_Toc7398" </w:instrText>
          </w:r>
          <w:r>
            <w:rPr>
              <w:color w:val="auto"/>
              <w:highlight w:val="none"/>
            </w:rPr>
            <w:fldChar w:fldCharType="separate"/>
          </w:r>
          <w:r>
            <w:rPr>
              <w:rFonts w:hint="eastAsia" w:ascii="宋体" w:hAnsi="宋体" w:cs="宋体"/>
              <w:color w:val="auto"/>
              <w:sz w:val="24"/>
              <w:szCs w:val="24"/>
              <w:highlight w:val="none"/>
            </w:rPr>
            <w:t>第二章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_Toc7398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9C0B4B7">
          <w:pPr>
            <w:pStyle w:val="135"/>
            <w:tabs>
              <w:tab w:val="right" w:leader="dot" w:pos="8725"/>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"_Toc9578"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_Toc9578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A39B002">
          <w:pPr>
            <w:pStyle w:val="135"/>
            <w:tabs>
              <w:tab w:val="right" w:leader="dot" w:pos="8725"/>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"_Toc26337" </w:instrText>
          </w:r>
          <w:r>
            <w:rPr>
              <w:color w:val="auto"/>
              <w:highlight w:val="none"/>
            </w:rPr>
            <w:fldChar w:fldCharType="separate"/>
          </w:r>
          <w:r>
            <w:rPr>
              <w:rFonts w:hint="eastAsia" w:ascii="宋体" w:hAnsi="宋体" w:cs="宋体"/>
              <w:color w:val="auto"/>
              <w:sz w:val="24"/>
              <w:szCs w:val="24"/>
              <w:highlight w:val="none"/>
            </w:rPr>
            <w:t>第四章  评标方法及评标标准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_Toc26337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A11FCEB">
          <w:pPr>
            <w:pStyle w:val="135"/>
            <w:tabs>
              <w:tab w:val="right" w:leader="dot" w:pos="8725"/>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"_Toc22393" </w:instrText>
          </w:r>
          <w:r>
            <w:rPr>
              <w:color w:val="auto"/>
              <w:highlight w:val="none"/>
            </w:rPr>
            <w:fldChar w:fldCharType="separate"/>
          </w:r>
          <w:r>
            <w:rPr>
              <w:rFonts w:hint="eastAsia" w:ascii="宋体" w:hAnsi="宋体" w:cs="宋体"/>
              <w:color w:val="auto"/>
              <w:sz w:val="24"/>
              <w:szCs w:val="24"/>
              <w:highlight w:val="none"/>
            </w:rPr>
            <w:t>第五章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_Toc22393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5497B17">
          <w:pPr>
            <w:pStyle w:val="135"/>
            <w:tabs>
              <w:tab w:val="right" w:leader="dot" w:pos="8725"/>
            </w:tabs>
            <w:spacing w:line="480" w:lineRule="auto"/>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"_Toc21091"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_Toc21091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48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E964298">
          <w:pPr>
            <w:spacing w:before="120" w:beforeLines="50" w:line="480" w:lineRule="auto"/>
            <w:jc w:val="left"/>
            <w:rPr>
              <w:rFonts w:ascii="宋体" w:hAnsi="宋体" w:cs="宋体"/>
              <w:color w:val="auto"/>
              <w:sz w:val="24"/>
              <w:highlight w:val="none"/>
            </w:rPr>
          </w:pPr>
          <w:r>
            <w:rPr>
              <w:rFonts w:hint="eastAsia" w:ascii="宋体" w:hAnsi="宋体" w:cs="宋体"/>
              <w:color w:val="auto"/>
              <w:sz w:val="24"/>
              <w:highlight w:val="none"/>
            </w:rPr>
            <w:fldChar w:fldCharType="end"/>
          </w:r>
          <w:bookmarkEnd w:id="198"/>
        </w:p>
      </w:sdtContent>
    </w:sdt>
    <w:p w14:paraId="76F08419">
      <w:pPr>
        <w:spacing w:before="120" w:beforeLines="50" w:line="480" w:lineRule="exact"/>
        <w:rPr>
          <w:rFonts w:ascii="宋体" w:hAnsi="宋体" w:cs="宋体"/>
          <w:color w:val="auto"/>
          <w:sz w:val="30"/>
          <w:highlight w:val="none"/>
        </w:rPr>
      </w:pPr>
    </w:p>
    <w:p w14:paraId="7172DE4A">
      <w:pPr>
        <w:rPr>
          <w:rFonts w:ascii="宋体" w:hAnsi="宋体" w:cs="宋体"/>
          <w:color w:val="auto"/>
          <w:highlight w:val="none"/>
        </w:rPr>
      </w:pPr>
    </w:p>
    <w:p w14:paraId="05FF7A86">
      <w:pPr>
        <w:spacing w:before="120" w:beforeLines="50" w:line="480" w:lineRule="exact"/>
        <w:rPr>
          <w:rFonts w:ascii="宋体" w:hAnsi="宋体" w:cs="宋体"/>
          <w:color w:val="auto"/>
          <w:sz w:val="30"/>
          <w:highlight w:val="none"/>
        </w:rPr>
      </w:pPr>
    </w:p>
    <w:p w14:paraId="76457FBB">
      <w:pPr>
        <w:spacing w:before="120" w:beforeLines="50" w:line="480" w:lineRule="exact"/>
        <w:rPr>
          <w:rFonts w:ascii="宋体" w:hAnsi="宋体" w:cs="宋体"/>
          <w:color w:val="auto"/>
          <w:sz w:val="30"/>
          <w:highlight w:val="none"/>
        </w:rPr>
      </w:pPr>
    </w:p>
    <w:p w14:paraId="2D9B8251">
      <w:pPr>
        <w:pStyle w:val="19"/>
        <w:rPr>
          <w:rFonts w:ascii="宋体" w:hAnsi="宋体" w:cs="宋体"/>
          <w:b/>
          <w:bCs/>
          <w:color w:val="auto"/>
          <w:highlight w:val="none"/>
        </w:rPr>
      </w:pPr>
      <w:bookmarkStart w:id="4" w:name="_Toc254970630"/>
      <w:bookmarkStart w:id="5" w:name="_Toc254970489"/>
    </w:p>
    <w:p w14:paraId="37DDCCD5">
      <w:pPr>
        <w:pStyle w:val="4"/>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sectPr>
          <w:footerReference r:id="rId10" w:type="first"/>
          <w:footerReference r:id="rId9" w:type="default"/>
          <w:pgSz w:w="11906" w:h="16838"/>
          <w:pgMar w:top="1134" w:right="1503" w:bottom="1559" w:left="1678" w:header="851" w:footer="992" w:gutter="0"/>
          <w:pgNumType w:fmt="decimal" w:start="1"/>
          <w:cols w:space="720" w:num="1"/>
          <w:docGrid w:linePitch="312" w:charSpace="0"/>
        </w:sectPr>
      </w:pPr>
      <w:bookmarkStart w:id="6" w:name="_Toc19686829"/>
    </w:p>
    <w:p w14:paraId="2DF3323A">
      <w:pPr>
        <w:pStyle w:val="4"/>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bookmarkStart w:id="7" w:name="_Toc7310"/>
      <w:bookmarkStart w:id="8" w:name="_Toc2235"/>
      <w:bookmarkStart w:id="9" w:name="_Toc31814"/>
      <w:bookmarkStart w:id="10" w:name="_Toc29652"/>
      <w:r>
        <w:rPr>
          <w:rFonts w:hint="eastAsia" w:ascii="宋体" w:hAnsi="宋体" w:cs="宋体"/>
          <w:color w:val="auto"/>
          <w:highlight w:val="none"/>
        </w:rPr>
        <w:t>第一章</w:t>
      </w:r>
      <w:bookmarkEnd w:id="4"/>
      <w:bookmarkEnd w:id="5"/>
      <w:bookmarkEnd w:id="6"/>
      <w:bookmarkStart w:id="11" w:name="_Toc28359001"/>
      <w:bookmarkStart w:id="12" w:name="_Toc35393789"/>
      <w:r>
        <w:rPr>
          <w:rFonts w:hint="eastAsia" w:ascii="宋体" w:hAnsi="宋体" w:cs="宋体"/>
          <w:color w:val="auto"/>
          <w:highlight w:val="none"/>
        </w:rPr>
        <w:t xml:space="preserve"> 招标公告</w:t>
      </w:r>
      <w:bookmarkEnd w:id="7"/>
      <w:bookmarkEnd w:id="8"/>
      <w:bookmarkEnd w:id="9"/>
      <w:bookmarkEnd w:id="10"/>
      <w:bookmarkEnd w:id="11"/>
      <w:bookmarkEnd w:id="12"/>
    </w:p>
    <w:p w14:paraId="0BBE6100">
      <w:pPr>
        <w:spacing w:line="336" w:lineRule="auto"/>
        <w:jc w:val="center"/>
        <w:rPr>
          <w:rFonts w:ascii="宋体" w:hAnsi="宋体" w:cs="宋体"/>
          <w:b/>
          <w:color w:val="auto"/>
          <w:sz w:val="24"/>
          <w:highlight w:val="none"/>
        </w:rPr>
      </w:pPr>
      <w:r>
        <w:rPr>
          <w:rFonts w:hint="eastAsia" w:ascii="宋体" w:hAnsi="宋体" w:cs="宋体"/>
          <w:b/>
          <w:color w:val="auto"/>
          <w:sz w:val="24"/>
          <w:highlight w:val="none"/>
        </w:rPr>
        <w:t>广西金旺技术管理有限公司</w:t>
      </w:r>
    </w:p>
    <w:p w14:paraId="5C2BFC38">
      <w:pPr>
        <w:spacing w:line="336" w:lineRule="auto"/>
        <w:jc w:val="center"/>
        <w:rPr>
          <w:rFonts w:ascii="宋体" w:hAnsi="宋体" w:cs="宋体"/>
          <w:b/>
          <w:color w:val="auto"/>
          <w:sz w:val="24"/>
          <w:highlight w:val="none"/>
        </w:rPr>
      </w:pPr>
      <w:r>
        <w:rPr>
          <w:rFonts w:hint="eastAsia" w:ascii="宋体" w:hAnsi="宋体" w:cs="宋体"/>
          <w:b/>
          <w:color w:val="auto"/>
          <w:sz w:val="24"/>
          <w:highlight w:val="none"/>
        </w:rPr>
        <w:t>关于</w:t>
      </w:r>
      <w:r>
        <w:rPr>
          <w:rFonts w:hint="eastAsia" w:ascii="宋体" w:hAnsi="宋体" w:cs="宋体"/>
          <w:b/>
          <w:color w:val="auto"/>
          <w:sz w:val="24"/>
          <w:highlight w:val="none"/>
          <w:lang w:eastAsia="zh-CN"/>
        </w:rPr>
        <w:t>崇左市江州区2024年中央农业防灾减灾和水利救灾资金（防灾减灾第十二批）有机肥物资补贴项目</w:t>
      </w: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CZZC2025-G1-020011-JWJS</w:t>
      </w:r>
      <w:r>
        <w:rPr>
          <w:rFonts w:hint="eastAsia" w:ascii="宋体" w:hAnsi="宋体" w:cs="宋体"/>
          <w:b/>
          <w:color w:val="auto"/>
          <w:sz w:val="24"/>
          <w:highlight w:val="none"/>
        </w:rPr>
        <w:t>）招标公告</w:t>
      </w:r>
    </w:p>
    <w:p w14:paraId="704FCA66">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14:paraId="1F45D55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崇左市江州区2024年中央农业防灾减灾和水利救灾资金（防灾减灾第十二批）有机肥物资补贴项目</w:t>
      </w:r>
      <w:r>
        <w:rPr>
          <w:rFonts w:hint="eastAsia" w:ascii="宋体" w:hAnsi="宋体" w:cs="宋体"/>
          <w:color w:val="auto"/>
          <w:szCs w:val="21"/>
          <w:highlight w:val="none"/>
        </w:rPr>
        <w:t>的潜在投标人应登录</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平台线上</w:t>
      </w:r>
      <w:r>
        <w:rPr>
          <w:color w:val="auto"/>
          <w:highlight w:val="none"/>
        </w:rPr>
        <w:fldChar w:fldCharType="begin"/>
      </w:r>
      <w:r>
        <w:rPr>
          <w:color w:val="auto"/>
          <w:highlight w:val="none"/>
        </w:rPr>
        <w:instrText xml:space="preserve"> HYPERLINK "http://www.zcygov.cn）获取采购文件，并于2022年" </w:instrText>
      </w:r>
      <w:r>
        <w:rPr>
          <w:color w:val="auto"/>
          <w:highlight w:val="none"/>
        </w:rPr>
        <w:fldChar w:fldCharType="separate"/>
      </w:r>
      <w:r>
        <w:rPr>
          <w:rFonts w:hint="eastAsia" w:ascii="宋体" w:hAnsi="宋体" w:cs="宋体"/>
          <w:color w:val="auto"/>
          <w:szCs w:val="21"/>
          <w:highlight w:val="none"/>
        </w:rPr>
        <w:t>获取采购文件，于</w:t>
      </w:r>
      <w:r>
        <w:rPr>
          <w:rFonts w:hint="eastAsia" w:ascii="宋体" w:hAnsi="宋体" w:cs="宋体"/>
          <w:color w:val="auto"/>
          <w:szCs w:val="21"/>
          <w:highlight w:val="none"/>
        </w:rPr>
        <w:fldChar w:fldCharType="end"/>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分（北</w:t>
      </w:r>
      <w:r>
        <w:rPr>
          <w:rFonts w:hint="eastAsia" w:ascii="宋体" w:hAnsi="宋体" w:cs="宋体"/>
          <w:bCs/>
          <w:color w:val="auto"/>
          <w:szCs w:val="21"/>
          <w:highlight w:val="none"/>
        </w:rPr>
        <w:t>京时间）前递交投标文件</w:t>
      </w:r>
      <w:r>
        <w:rPr>
          <w:rFonts w:hint="eastAsia" w:ascii="宋体" w:hAnsi="宋体" w:cs="宋体"/>
          <w:color w:val="auto"/>
          <w:szCs w:val="21"/>
          <w:highlight w:val="none"/>
        </w:rPr>
        <w:t>。</w:t>
      </w:r>
    </w:p>
    <w:p w14:paraId="48E895E4">
      <w:pPr>
        <w:spacing w:line="360" w:lineRule="auto"/>
        <w:rPr>
          <w:rFonts w:ascii="宋体" w:hAnsi="宋体" w:cs="宋体"/>
          <w:b/>
          <w:bCs/>
          <w:color w:val="auto"/>
          <w:szCs w:val="21"/>
          <w:highlight w:val="none"/>
        </w:rPr>
      </w:pPr>
      <w:bookmarkStart w:id="13" w:name="_Toc28359079"/>
      <w:bookmarkStart w:id="14" w:name="_Toc28359002"/>
      <w:bookmarkStart w:id="15" w:name="_Toc35393621"/>
      <w:bookmarkStart w:id="16" w:name="_Toc35393790"/>
      <w:bookmarkStart w:id="17" w:name="_Hlk24379207"/>
      <w:r>
        <w:rPr>
          <w:rFonts w:hint="eastAsia" w:ascii="宋体" w:hAnsi="宋体" w:cs="宋体"/>
          <w:b/>
          <w:bCs/>
          <w:color w:val="auto"/>
          <w:szCs w:val="21"/>
          <w:highlight w:val="none"/>
        </w:rPr>
        <w:t>一、项目基本情况</w:t>
      </w:r>
      <w:bookmarkEnd w:id="13"/>
      <w:bookmarkEnd w:id="14"/>
      <w:bookmarkEnd w:id="15"/>
      <w:bookmarkEnd w:id="16"/>
    </w:p>
    <w:p w14:paraId="44B9FCBC">
      <w:pPr>
        <w:widowControl/>
        <w:spacing w:before="75" w:after="75"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CZZC2025-G1-020011-JWJS</w:t>
      </w:r>
    </w:p>
    <w:p w14:paraId="10C64AD7">
      <w:pPr>
        <w:widowControl/>
        <w:spacing w:before="75" w:after="75" w:line="360" w:lineRule="auto"/>
        <w:ind w:right="-218" w:rightChars="-104"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崇左市江州区2024年中央农业防灾减灾和水利救灾资金（防灾减灾第十二批）有机肥物资补贴项目</w:t>
      </w:r>
    </w:p>
    <w:p w14:paraId="1E102697">
      <w:pPr>
        <w:widowControl/>
        <w:spacing w:before="75" w:after="75"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 </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预算总金额：人民币</w:t>
      </w:r>
      <w:r>
        <w:rPr>
          <w:rFonts w:hint="eastAsia" w:ascii="宋体" w:hAnsi="宋体" w:cs="宋体"/>
          <w:color w:val="auto"/>
          <w:szCs w:val="21"/>
          <w:highlight w:val="none"/>
          <w:lang w:eastAsia="zh-CN"/>
        </w:rPr>
        <w:t>捌拾万元整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800000</w:t>
      </w:r>
      <w:r>
        <w:rPr>
          <w:rFonts w:hint="eastAsia" w:ascii="宋体" w:hAnsi="宋体" w:cs="宋体"/>
          <w:color w:val="auto"/>
          <w:szCs w:val="21"/>
          <w:highlight w:val="none"/>
        </w:rPr>
        <w:t xml:space="preserve">.00） </w:t>
      </w:r>
    </w:p>
    <w:p w14:paraId="4DB8913F">
      <w:pPr>
        <w:widowControl/>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最高限价：人民币</w:t>
      </w:r>
      <w:r>
        <w:rPr>
          <w:rFonts w:hint="eastAsia" w:ascii="宋体" w:hAnsi="宋体" w:cs="宋体"/>
          <w:color w:val="auto"/>
          <w:szCs w:val="21"/>
          <w:highlight w:val="none"/>
          <w:lang w:eastAsia="zh-CN"/>
        </w:rPr>
        <w:t>捌拾万元整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800000</w:t>
      </w:r>
      <w:r>
        <w:rPr>
          <w:rFonts w:hint="eastAsia" w:ascii="宋体" w:hAnsi="宋体" w:cs="宋体"/>
          <w:color w:val="auto"/>
          <w:szCs w:val="21"/>
          <w:highlight w:val="none"/>
        </w:rPr>
        <w:t>.00）</w:t>
      </w:r>
    </w:p>
    <w:p w14:paraId="2C515CFA">
      <w:pPr>
        <w:pStyle w:val="48"/>
        <w:widowControl/>
        <w:spacing w:line="360" w:lineRule="auto"/>
        <w:ind w:left="667" w:leftChars="285" w:hanging="69" w:hangingChars="33"/>
        <w:rPr>
          <w:rFonts w:ascii="宋体" w:hAnsi="宋体" w:cs="宋体"/>
          <w:color w:val="auto"/>
          <w:kern w:val="2"/>
          <w:sz w:val="21"/>
          <w:szCs w:val="21"/>
          <w:highlight w:val="none"/>
        </w:rPr>
      </w:pPr>
      <w:r>
        <w:rPr>
          <w:rFonts w:hint="eastAsia"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rPr>
        <w:t>简要规格描述或项目基本概况介绍、用途：</w:t>
      </w:r>
      <w:r>
        <w:rPr>
          <w:rFonts w:hint="eastAsia" w:ascii="宋体" w:hAnsi="宋体" w:cs="宋体"/>
          <w:color w:val="auto"/>
          <w:kern w:val="2"/>
          <w:sz w:val="21"/>
          <w:szCs w:val="21"/>
          <w:highlight w:val="none"/>
          <w:lang w:eastAsia="zh-CN"/>
        </w:rPr>
        <w:t>拟采购商品有机肥</w:t>
      </w:r>
      <w:r>
        <w:rPr>
          <w:rFonts w:hint="eastAsia" w:ascii="宋体" w:hAnsi="宋体" w:cs="宋体"/>
          <w:color w:val="auto"/>
          <w:kern w:val="2"/>
          <w:sz w:val="21"/>
          <w:szCs w:val="21"/>
          <w:highlight w:val="none"/>
          <w:lang w:val="en-US" w:eastAsia="zh-CN"/>
        </w:rPr>
        <w:t>500吨</w:t>
      </w:r>
      <w:r>
        <w:rPr>
          <w:rFonts w:hint="eastAsia" w:ascii="宋体" w:hAnsi="宋体" w:cs="宋体"/>
          <w:color w:val="auto"/>
          <w:kern w:val="2"/>
          <w:sz w:val="21"/>
          <w:szCs w:val="21"/>
          <w:highlight w:val="none"/>
        </w:rPr>
        <w:t>，如需进一步了解，详见采购文件。</w:t>
      </w:r>
    </w:p>
    <w:p w14:paraId="034C8D82">
      <w:pPr>
        <w:widowControl/>
        <w:spacing w:before="75" w:after="75" w:line="360" w:lineRule="auto"/>
        <w:ind w:firstLine="630" w:firstLineChars="3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合同履约期限：</w:t>
      </w:r>
      <w:r>
        <w:rPr>
          <w:rFonts w:hint="eastAsia" w:ascii="宋体" w:hAnsi="宋体" w:cs="宋体"/>
          <w:snapToGrid w:val="0"/>
          <w:color w:val="auto"/>
          <w:spacing w:val="-1"/>
          <w:kern w:val="0"/>
          <w:sz w:val="21"/>
          <w:szCs w:val="21"/>
          <w:highlight w:val="none"/>
          <w:u w:val="none" w:color="auto"/>
          <w:lang w:val="en-US" w:eastAsia="zh-CN" w:bidi="ar-SA"/>
        </w:rPr>
        <w:t>自签订合同之日起30日内完成供货并通过验收</w:t>
      </w:r>
      <w:r>
        <w:rPr>
          <w:rFonts w:hint="eastAsia" w:ascii="宋体" w:hAnsi="宋体" w:eastAsia="宋体" w:cs="宋体"/>
          <w:snapToGrid w:val="0"/>
          <w:color w:val="auto"/>
          <w:spacing w:val="-1"/>
          <w:kern w:val="0"/>
          <w:sz w:val="21"/>
          <w:szCs w:val="21"/>
          <w:highlight w:val="none"/>
          <w:u w:val="none" w:color="auto"/>
          <w:lang w:val="en-US" w:eastAsia="zh-CN" w:bidi="ar-SA"/>
        </w:rPr>
        <w:t>。</w:t>
      </w:r>
    </w:p>
    <w:p w14:paraId="46F935CD">
      <w:pPr>
        <w:widowControl/>
        <w:spacing w:before="75" w:after="75" w:line="360" w:lineRule="auto"/>
        <w:ind w:left="630" w:leftChars="300"/>
        <w:rPr>
          <w:rFonts w:ascii="宋体" w:hAnsi="宋体" w:cs="宋体"/>
          <w:color w:val="auto"/>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本标项不接受联合体投标。</w:t>
      </w:r>
      <w:bookmarkEnd w:id="17"/>
    </w:p>
    <w:p w14:paraId="66C3A4E4">
      <w:pPr>
        <w:spacing w:line="360" w:lineRule="auto"/>
        <w:rPr>
          <w:rFonts w:ascii="宋体" w:hAnsi="宋体" w:cs="宋体"/>
          <w:b/>
          <w:bCs/>
          <w:color w:val="auto"/>
          <w:szCs w:val="21"/>
          <w:highlight w:val="none"/>
        </w:rPr>
      </w:pPr>
      <w:bookmarkStart w:id="18" w:name="_Toc28359080"/>
      <w:bookmarkStart w:id="19" w:name="_Toc35393622"/>
      <w:bookmarkStart w:id="20" w:name="_Toc28359003"/>
      <w:bookmarkStart w:id="21" w:name="_Toc35393791"/>
      <w:r>
        <w:rPr>
          <w:rFonts w:hint="eastAsia" w:ascii="宋体" w:hAnsi="宋体" w:cs="宋体"/>
          <w:b/>
          <w:bCs/>
          <w:color w:val="auto"/>
          <w:szCs w:val="21"/>
          <w:highlight w:val="none"/>
        </w:rPr>
        <w:t>二、投标人的资格要求：</w:t>
      </w:r>
      <w:bookmarkEnd w:id="18"/>
      <w:bookmarkEnd w:id="19"/>
      <w:bookmarkEnd w:id="20"/>
      <w:bookmarkEnd w:id="21"/>
    </w:p>
    <w:p w14:paraId="7B7EC78F">
      <w:pPr>
        <w:spacing w:line="360" w:lineRule="auto"/>
        <w:ind w:firstLine="420" w:firstLineChars="200"/>
        <w:rPr>
          <w:rFonts w:ascii="宋体" w:hAnsi="宋体" w:cs="宋体"/>
          <w:color w:val="auto"/>
          <w:szCs w:val="21"/>
          <w:highlight w:val="none"/>
        </w:rPr>
      </w:pPr>
      <w:bookmarkStart w:id="22" w:name="_Hlk51746371"/>
      <w:r>
        <w:rPr>
          <w:rFonts w:hint="eastAsia" w:ascii="宋体" w:hAnsi="宋体" w:cs="宋体"/>
          <w:color w:val="auto"/>
          <w:szCs w:val="21"/>
          <w:highlight w:val="none"/>
        </w:rPr>
        <w:t>1.满足《中华人民共和国政府采购法》第二十二条规定；</w:t>
      </w:r>
    </w:p>
    <w:p w14:paraId="29FB9F6A">
      <w:pPr>
        <w:spacing w:line="360" w:lineRule="auto"/>
        <w:ind w:firstLine="420" w:firstLineChars="200"/>
        <w:rPr>
          <w:rFonts w:ascii="宋体" w:hAnsi="宋体" w:cs="宋体"/>
          <w:color w:val="auto"/>
          <w:szCs w:val="21"/>
          <w:highlight w:val="none"/>
        </w:rPr>
      </w:pPr>
      <w:bookmarkStart w:id="23" w:name="_Toc28359004"/>
      <w:bookmarkStart w:id="24" w:name="_Toc28359081"/>
      <w:r>
        <w:rPr>
          <w:rFonts w:hint="eastAsia" w:ascii="宋体" w:hAnsi="宋体" w:cs="宋体"/>
          <w:color w:val="auto"/>
          <w:szCs w:val="21"/>
          <w:highlight w:val="none"/>
        </w:rPr>
        <w:t>2.落实政府采购政策需满足的资格要求：</w:t>
      </w:r>
      <w:r>
        <w:rPr>
          <w:rFonts w:hint="eastAsia"/>
          <w:color w:val="auto"/>
          <w:sz w:val="21"/>
          <w:szCs w:val="21"/>
          <w:highlight w:val="none"/>
          <w:lang w:eastAsia="zh-CN"/>
        </w:rPr>
        <w:t>本项目专门面向中小企业采购，预留份额100%</w:t>
      </w:r>
      <w:r>
        <w:rPr>
          <w:rFonts w:hint="eastAsia"/>
          <w:color w:val="auto"/>
          <w:sz w:val="21"/>
          <w:szCs w:val="21"/>
          <w:highlight w:val="none"/>
        </w:rPr>
        <w:t>。</w:t>
      </w:r>
    </w:p>
    <w:p w14:paraId="25D2F4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bookmarkEnd w:id="22"/>
    </w:p>
    <w:p w14:paraId="273D98AE">
      <w:pPr>
        <w:spacing w:line="360" w:lineRule="auto"/>
        <w:rPr>
          <w:rFonts w:ascii="宋体" w:hAnsi="宋体" w:cs="宋体"/>
          <w:b/>
          <w:bCs/>
          <w:color w:val="auto"/>
          <w:szCs w:val="21"/>
          <w:highlight w:val="none"/>
        </w:rPr>
      </w:pPr>
      <w:bookmarkStart w:id="25" w:name="_Toc35393623"/>
      <w:bookmarkStart w:id="26" w:name="_Toc35393792"/>
      <w:r>
        <w:rPr>
          <w:rFonts w:hint="eastAsia" w:ascii="宋体" w:hAnsi="宋体" w:cs="宋体"/>
          <w:b/>
          <w:bCs/>
          <w:color w:val="auto"/>
          <w:szCs w:val="21"/>
          <w:highlight w:val="none"/>
        </w:rPr>
        <w:t>三、获取</w:t>
      </w:r>
      <w:bookmarkEnd w:id="23"/>
      <w:bookmarkEnd w:id="24"/>
      <w:bookmarkEnd w:id="25"/>
      <w:bookmarkEnd w:id="26"/>
      <w:r>
        <w:rPr>
          <w:rFonts w:hint="eastAsia" w:ascii="宋体" w:hAnsi="宋体" w:cs="宋体"/>
          <w:b/>
          <w:bCs/>
          <w:color w:val="auto"/>
          <w:szCs w:val="21"/>
          <w:highlight w:val="none"/>
        </w:rPr>
        <w:t>采购文件</w:t>
      </w:r>
    </w:p>
    <w:p w14:paraId="6F6E0924">
      <w:pPr>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1.时间：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p>
    <w:p w14:paraId="42B406D6">
      <w:pPr>
        <w:widowControl/>
        <w:spacing w:line="360" w:lineRule="auto"/>
        <w:ind w:firstLine="420" w:firstLineChars="200"/>
        <w:rPr>
          <w:rFonts w:ascii="宋体" w:hAnsi="宋体" w:cs="宋体"/>
          <w:color w:val="auto"/>
          <w:szCs w:val="21"/>
          <w:highlight w:val="none"/>
        </w:rPr>
      </w:pPr>
      <w:bookmarkStart w:id="27" w:name="_Toc28359005"/>
      <w:bookmarkStart w:id="28" w:name="_Toc28359082"/>
      <w:bookmarkStart w:id="29" w:name="_Toc35393624"/>
      <w:bookmarkStart w:id="30" w:name="_Toc35393793"/>
      <w:r>
        <w:rPr>
          <w:rFonts w:hint="eastAsia" w:ascii="宋体" w:hAnsi="宋体" w:cs="宋体"/>
          <w:color w:val="auto"/>
          <w:szCs w:val="21"/>
          <w:highlight w:val="none"/>
        </w:rPr>
        <w:t>2.地址：</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平台线上</w:t>
      </w:r>
    </w:p>
    <w:p w14:paraId="7EEE063A">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3.方式：供应商登录</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平台https://www.zcygov.cn/在线申请获取采购文件（进入“项目采购”应用，在获取采购文件菜单中选择项目，申请获取采购文件）。</w:t>
      </w:r>
    </w:p>
    <w:p w14:paraId="47311BB8">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四、提交投标文件</w:t>
      </w:r>
      <w:bookmarkEnd w:id="27"/>
      <w:bookmarkEnd w:id="28"/>
      <w:r>
        <w:rPr>
          <w:rFonts w:hint="eastAsia" w:ascii="宋体" w:hAnsi="宋体" w:cs="宋体"/>
          <w:b/>
          <w:bCs/>
          <w:color w:val="auto"/>
          <w:szCs w:val="21"/>
          <w:highlight w:val="none"/>
        </w:rPr>
        <w:t>截止时间、开标时间和地点</w:t>
      </w:r>
      <w:bookmarkEnd w:id="29"/>
      <w:bookmarkEnd w:id="30"/>
    </w:p>
    <w:p w14:paraId="4808FCE6">
      <w:pPr>
        <w:widowControl/>
        <w:spacing w:before="75" w:after="75" w:line="360" w:lineRule="auto"/>
        <w:ind w:firstLine="420" w:firstLineChars="200"/>
        <w:rPr>
          <w:rFonts w:ascii="宋体" w:hAnsi="宋体" w:cs="宋体"/>
          <w:color w:val="auto"/>
          <w:szCs w:val="21"/>
          <w:highlight w:val="none"/>
        </w:rPr>
      </w:pPr>
      <w:bookmarkStart w:id="31" w:name="_Toc28359084"/>
      <w:bookmarkStart w:id="32" w:name="_Toc35393794"/>
      <w:bookmarkStart w:id="33" w:name="_Toc28359007"/>
      <w:bookmarkStart w:id="34" w:name="_Toc35393625"/>
      <w:r>
        <w:rPr>
          <w:rFonts w:hint="eastAsia" w:ascii="宋体" w:hAnsi="宋体" w:cs="宋体"/>
          <w:color w:val="auto"/>
          <w:szCs w:val="21"/>
          <w:highlight w:val="none"/>
        </w:rPr>
        <w:t>提交投标文件截止时间：</w:t>
      </w:r>
      <w:r>
        <w:rPr>
          <w:rFonts w:hint="eastAsia" w:ascii="宋体" w:hAnsi="宋体" w:cs="宋体"/>
          <w:color w:val="auto"/>
          <w:szCs w:val="21"/>
          <w:highlight w:val="none"/>
          <w:lang w:eastAsia="zh-CN"/>
        </w:rPr>
        <w:t>2025年4月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lang w:eastAsia="zh-CN"/>
        </w:rPr>
        <w:t>日9时00分</w:t>
      </w:r>
      <w:r>
        <w:rPr>
          <w:rFonts w:hint="eastAsia" w:ascii="宋体" w:hAnsi="宋体" w:cs="宋体"/>
          <w:color w:val="auto"/>
          <w:szCs w:val="21"/>
          <w:highlight w:val="none"/>
        </w:rPr>
        <w:t>（北京时间）</w:t>
      </w:r>
    </w:p>
    <w:p w14:paraId="309CAD01">
      <w:pPr>
        <w:widowControl/>
        <w:spacing w:before="75" w:after="75"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地址（网址）：通请登录</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投标客户端投标</w:t>
      </w:r>
    </w:p>
    <w:p w14:paraId="4FAC02FA">
      <w:pPr>
        <w:widowControl/>
        <w:spacing w:before="75" w:after="75"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2025年4月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lang w:eastAsia="zh-CN"/>
        </w:rPr>
        <w:t>日9时00分</w:t>
      </w:r>
    </w:p>
    <w:p w14:paraId="5911EBCC">
      <w:pPr>
        <w:widowControl/>
        <w:spacing w:before="75" w:after="75"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本项目采用远程异地评审，主会场</w:t>
      </w:r>
      <w:r>
        <w:rPr>
          <w:rFonts w:hint="eastAsia" w:ascii="宋体" w:hAnsi="宋体" w:cs="宋体"/>
          <w:color w:val="auto"/>
          <w:szCs w:val="21"/>
          <w:highlight w:val="none"/>
        </w:rPr>
        <w:t>在崇左市公共资源交易中心（崇左市城南新区石景林路东段政务服务中心综合楼5楼开标室，具体详见5楼电子显示屏安排。）通过</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平台开标大厅实行在线解密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副会场在</w:t>
      </w:r>
      <w:r>
        <w:rPr>
          <w:rFonts w:hint="eastAsia" w:ascii="宋体" w:hAnsi="宋体" w:eastAsia="宋体" w:cs="宋体"/>
          <w:color w:val="auto"/>
          <w:sz w:val="21"/>
          <w:szCs w:val="21"/>
          <w:highlight w:val="none"/>
          <w:shd w:val="clear"/>
        </w:rPr>
        <w:t>防城港市公共资源交易中心</w:t>
      </w:r>
      <w:r>
        <w:rPr>
          <w:rFonts w:hint="eastAsia" w:ascii="宋体" w:hAnsi="宋体" w:cs="宋体"/>
          <w:color w:val="auto"/>
          <w:szCs w:val="21"/>
          <w:highlight w:val="none"/>
        </w:rPr>
        <w:t>（</w:t>
      </w:r>
      <w:r>
        <w:rPr>
          <w:rFonts w:hint="eastAsia" w:ascii="宋体" w:hAnsi="宋体" w:eastAsia="宋体" w:cs="宋体"/>
          <w:i w:val="0"/>
          <w:iCs w:val="0"/>
          <w:caps w:val="0"/>
          <w:color w:val="auto"/>
          <w:spacing w:val="0"/>
          <w:kern w:val="2"/>
          <w:sz w:val="21"/>
          <w:szCs w:val="21"/>
          <w:highlight w:val="none"/>
          <w:shd w:val="clear"/>
          <w:lang w:val="en-US"/>
        </w:rPr>
        <w:t>防城港市中心区迎宾街红树林大厦东塔6楼</w:t>
      </w:r>
      <w:r>
        <w:rPr>
          <w:rFonts w:hint="eastAsia" w:ascii="宋体" w:hAnsi="宋体" w:cs="宋体"/>
          <w:color w:val="auto"/>
          <w:szCs w:val="21"/>
          <w:highlight w:val="none"/>
        </w:rPr>
        <w:t>）。  </w:t>
      </w:r>
    </w:p>
    <w:p w14:paraId="3D6E4017">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31"/>
      <w:bookmarkEnd w:id="32"/>
      <w:bookmarkEnd w:id="33"/>
      <w:bookmarkEnd w:id="34"/>
    </w:p>
    <w:p w14:paraId="7B9990A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53B59A1B">
      <w:pPr>
        <w:spacing w:line="360" w:lineRule="auto"/>
        <w:rPr>
          <w:rFonts w:ascii="宋体" w:hAnsi="宋体" w:cs="宋体"/>
          <w:b/>
          <w:bCs/>
          <w:color w:val="auto"/>
          <w:szCs w:val="21"/>
          <w:highlight w:val="none"/>
        </w:rPr>
      </w:pPr>
      <w:bookmarkStart w:id="35" w:name="_Toc35393795"/>
      <w:bookmarkStart w:id="36" w:name="_Toc35393626"/>
      <w:r>
        <w:rPr>
          <w:rFonts w:hint="eastAsia" w:ascii="宋体" w:hAnsi="宋体" w:cs="宋体"/>
          <w:b/>
          <w:bCs/>
          <w:color w:val="auto"/>
          <w:szCs w:val="21"/>
          <w:highlight w:val="none"/>
        </w:rPr>
        <w:t>六、其他补充事宜</w:t>
      </w:r>
      <w:bookmarkEnd w:id="35"/>
      <w:bookmarkEnd w:id="36"/>
    </w:p>
    <w:p w14:paraId="0FEBAEAD">
      <w:pPr>
        <w:spacing w:line="360" w:lineRule="auto"/>
        <w:ind w:firstLine="420" w:firstLineChars="200"/>
        <w:rPr>
          <w:rFonts w:ascii="宋体" w:hAnsi="宋体" w:cs="宋体"/>
          <w:color w:val="auto"/>
          <w:szCs w:val="21"/>
          <w:highlight w:val="none"/>
        </w:rPr>
      </w:pPr>
      <w:bookmarkStart w:id="37" w:name="_Toc35393627"/>
      <w:bookmarkStart w:id="38" w:name="_Toc28359008"/>
      <w:bookmarkStart w:id="39" w:name="_Toc28359085"/>
      <w:bookmarkStart w:id="40" w:name="_Toc35393796"/>
      <w:r>
        <w:rPr>
          <w:rFonts w:hint="eastAsia" w:ascii="宋体" w:hAnsi="宋体" w:cs="宋体"/>
          <w:color w:val="auto"/>
          <w:szCs w:val="21"/>
          <w:highlight w:val="none"/>
        </w:rPr>
        <w:t>1.落实政府采购政策：政府采购促进中小企业发展；政府采购支持采用本国产品的政策；强制采购、优先采购环境标志产品、节能产品；政府采购促进残疾人就业政策；政府采购支持监狱企业发展；扶持不发达地区和少数民族地区政策。</w:t>
      </w:r>
    </w:p>
    <w:p w14:paraId="48E96C29">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3C020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ECA99C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本次公告同时在中国政府采购网（http://pub.ccgp.gov.cn/）、广西壮族自治区政府采购网（http://www.ccgp-guangxi.gov.cn/）、全国公共资源交易平台（广西.崇左）（http://ggzy.jgswj.gxzf.gov.cn/czggzy/）上发布（公告发布媒体包含但不限于上述媒体）。</w:t>
      </w:r>
    </w:p>
    <w:p w14:paraId="567C5E1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5.本项目通过</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平台实行在线投标响应（电子投标），供应商需要先安装“</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电子交易客户端”，并按照本采购文件和</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平台的要求，通过“</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电子交易客户端”编制并加密投标文件。供应商未按规定编制并加密的投标文件，</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平台将予以拒收。</w:t>
      </w:r>
    </w:p>
    <w:p w14:paraId="61A67A71">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.为加大政府采购支持中小企业力度，帮助政府采购成交供应商解决融资难、融资贵的问题，进一步做好线上“政采贷”融资业务工作，如供应商有需要的，详见</w:t>
      </w:r>
      <w:r>
        <w:rPr>
          <w:rFonts w:hint="eastAsia" w:ascii="宋体" w:hAnsi="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eastAsia="zh-CN"/>
        </w:rPr>
        <w:t>须知正文后</w:t>
      </w:r>
      <w:r>
        <w:rPr>
          <w:rFonts w:hint="eastAsia" w:ascii="宋体" w:hAnsi="宋体" w:eastAsia="宋体" w:cs="宋体"/>
          <w:color w:val="auto"/>
          <w:kern w:val="0"/>
          <w:sz w:val="21"/>
          <w:szCs w:val="21"/>
          <w:highlight w:val="none"/>
        </w:rPr>
        <w:t>附件</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：《崇左市线上“政采贷”政策告知函》、附件</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《崇左市线上“政采贷”业务流程图》、附件</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《崇左市金融机构线上“政采贷”业务办理联络表》。</w:t>
      </w:r>
    </w:p>
    <w:p w14:paraId="4C4AA5B0">
      <w:pPr>
        <w:spacing w:line="360" w:lineRule="auto"/>
        <w:ind w:firstLine="420" w:firstLineChars="200"/>
        <w:rPr>
          <w:rFonts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bCs w:val="0"/>
          <w:color w:val="auto"/>
          <w:spacing w:val="0"/>
          <w:sz w:val="21"/>
          <w:szCs w:val="21"/>
          <w:highlight w:val="none"/>
        </w:rPr>
        <w:t>本项目</w:t>
      </w:r>
      <w:r>
        <w:rPr>
          <w:rFonts w:hint="eastAsia" w:ascii="宋体" w:hAnsi="宋体" w:eastAsia="宋体" w:cs="宋体"/>
          <w:bCs w:val="0"/>
          <w:color w:val="auto"/>
          <w:spacing w:val="0"/>
          <w:sz w:val="21"/>
          <w:szCs w:val="21"/>
          <w:highlight w:val="none"/>
          <w:lang w:val="en-US" w:eastAsia="zh-CN"/>
        </w:rPr>
        <w:t>不</w:t>
      </w:r>
      <w:r>
        <w:rPr>
          <w:rFonts w:hint="eastAsia" w:ascii="宋体" w:hAnsi="宋体" w:eastAsia="宋体" w:cs="宋体"/>
          <w:bCs w:val="0"/>
          <w:color w:val="auto"/>
          <w:spacing w:val="0"/>
          <w:sz w:val="21"/>
          <w:szCs w:val="21"/>
          <w:highlight w:val="none"/>
        </w:rPr>
        <w:t>需要缴纳</w:t>
      </w:r>
      <w:r>
        <w:rPr>
          <w:rFonts w:hint="eastAsia" w:ascii="宋体" w:hAnsi="宋体" w:cs="宋体"/>
          <w:bCs w:val="0"/>
          <w:color w:val="auto"/>
          <w:spacing w:val="0"/>
          <w:sz w:val="21"/>
          <w:szCs w:val="21"/>
          <w:highlight w:val="none"/>
          <w:lang w:val="en-US" w:eastAsia="zh-CN"/>
        </w:rPr>
        <w:t>投标</w:t>
      </w:r>
      <w:r>
        <w:rPr>
          <w:rFonts w:hint="eastAsia" w:ascii="宋体" w:hAnsi="宋体" w:eastAsia="宋体" w:cs="宋体"/>
          <w:bCs w:val="0"/>
          <w:color w:val="auto"/>
          <w:spacing w:val="0"/>
          <w:sz w:val="21"/>
          <w:szCs w:val="21"/>
          <w:highlight w:val="none"/>
        </w:rPr>
        <w:t>保证金</w:t>
      </w:r>
      <w:r>
        <w:rPr>
          <w:rFonts w:hint="eastAsia" w:ascii="宋体" w:hAnsi="宋体" w:cs="宋体"/>
          <w:color w:val="auto"/>
          <w:kern w:val="0"/>
          <w:szCs w:val="21"/>
          <w:highlight w:val="none"/>
        </w:rPr>
        <w:t>。</w:t>
      </w:r>
    </w:p>
    <w:p w14:paraId="074A04DD">
      <w:pPr>
        <w:keepNext w:val="0"/>
        <w:keepLines w:val="0"/>
        <w:pageBreakBefore w:val="0"/>
        <w:kinsoku/>
        <w:wordWrap w:val="0"/>
        <w:overflowPunct/>
        <w:topLinePunct w:val="0"/>
        <w:bidi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r>
        <w:rPr>
          <w:rFonts w:hint="eastAsia" w:ascii="宋体" w:hAnsi="宋体" w:cs="宋体"/>
          <w:color w:val="auto"/>
          <w:kern w:val="0"/>
          <w:sz w:val="21"/>
          <w:szCs w:val="21"/>
          <w:highlight w:val="none"/>
          <w:lang w:val="en-US" w:eastAsia="zh-CN"/>
        </w:rPr>
        <w:t>本项目</w:t>
      </w:r>
      <w:r>
        <w:rPr>
          <w:rFonts w:hint="eastAsia" w:ascii="宋体" w:hAnsi="宋体" w:eastAsia="宋体" w:cs="宋体"/>
          <w:color w:val="auto"/>
          <w:kern w:val="0"/>
          <w:sz w:val="21"/>
          <w:szCs w:val="21"/>
          <w:highlight w:val="none"/>
          <w:lang w:eastAsia="zh-CN"/>
        </w:rPr>
        <w:t>按照</w:t>
      </w:r>
      <w:r>
        <w:rPr>
          <w:rFonts w:hint="eastAsia" w:ascii="宋体" w:hAnsi="宋体" w:eastAsia="宋体" w:cs="宋体"/>
          <w:color w:val="auto"/>
          <w:kern w:val="0"/>
          <w:sz w:val="21"/>
          <w:szCs w:val="21"/>
          <w:highlight w:val="none"/>
          <w:lang w:val="en-US" w:eastAsia="zh-CN"/>
        </w:rPr>
        <w:t>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686F882E">
      <w:pPr>
        <w:widowControl/>
        <w:spacing w:before="75" w:after="75" w:line="360" w:lineRule="auto"/>
        <w:ind w:left="420" w:leftChars="200"/>
        <w:rPr>
          <w:rFonts w:hint="eastAsia" w:ascii="宋体" w:hAnsi="宋体" w:eastAsia="宋体" w:cs="宋体"/>
          <w:bCs w:val="0"/>
          <w:color w:val="auto"/>
          <w:spacing w:val="0"/>
          <w:kern w:val="0"/>
          <w:sz w:val="21"/>
          <w:szCs w:val="21"/>
          <w:highlight w:val="none"/>
          <w:lang w:val="en-US" w:eastAsia="zh-CN" w:bidi="ar-SA"/>
        </w:rPr>
      </w:pPr>
      <w:r>
        <w:rPr>
          <w:rFonts w:hint="eastAsia" w:ascii="宋体" w:hAnsi="宋体" w:eastAsia="宋体" w:cs="宋体"/>
          <w:bCs w:val="0"/>
          <w:color w:val="auto"/>
          <w:spacing w:val="0"/>
          <w:kern w:val="0"/>
          <w:sz w:val="21"/>
          <w:szCs w:val="21"/>
          <w:highlight w:val="none"/>
          <w:lang w:val="en-US" w:eastAsia="zh-CN" w:bidi="ar-SA"/>
        </w:rPr>
        <w:t>9.本项目采用远程异地评审，</w:t>
      </w:r>
      <w:r>
        <w:rPr>
          <w:rFonts w:hint="eastAsia" w:ascii="宋体" w:hAnsi="宋体" w:eastAsia="宋体" w:cs="宋体"/>
          <w:bCs w:val="0"/>
          <w:color w:val="auto"/>
          <w:spacing w:val="0"/>
          <w:sz w:val="21"/>
          <w:szCs w:val="21"/>
          <w:highlight w:val="none"/>
          <w:lang w:val="en-US" w:eastAsia="zh-CN"/>
        </w:rPr>
        <w:t>主会场</w:t>
      </w:r>
      <w:r>
        <w:rPr>
          <w:rFonts w:hint="eastAsia" w:ascii="宋体" w:hAnsi="宋体" w:eastAsia="宋体" w:cs="宋体"/>
          <w:bCs w:val="0"/>
          <w:color w:val="auto"/>
          <w:spacing w:val="0"/>
          <w:kern w:val="0"/>
          <w:sz w:val="21"/>
          <w:szCs w:val="21"/>
          <w:highlight w:val="none"/>
        </w:rPr>
        <w:t>在崇左市公共资源交易中心（崇左市城南新区石景林路东段政务服务中心综合楼5楼开标室，具体详见5楼电子显示屏安排。）通过</w:t>
      </w:r>
      <w:r>
        <w:rPr>
          <w:rFonts w:hint="eastAsia" w:ascii="宋体" w:hAnsi="宋体" w:eastAsia="宋体" w:cs="宋体"/>
          <w:bCs w:val="0"/>
          <w:color w:val="auto"/>
          <w:spacing w:val="0"/>
          <w:kern w:val="0"/>
          <w:sz w:val="21"/>
          <w:szCs w:val="21"/>
          <w:highlight w:val="none"/>
          <w:lang w:eastAsia="zh-CN"/>
        </w:rPr>
        <w:t>广西政府采购云</w:t>
      </w:r>
      <w:r>
        <w:rPr>
          <w:rFonts w:hint="eastAsia" w:ascii="宋体" w:hAnsi="宋体" w:eastAsia="宋体" w:cs="宋体"/>
          <w:bCs w:val="0"/>
          <w:color w:val="auto"/>
          <w:spacing w:val="0"/>
          <w:kern w:val="0"/>
          <w:sz w:val="21"/>
          <w:szCs w:val="21"/>
          <w:highlight w:val="none"/>
        </w:rPr>
        <w:t>平台开标大厅实行在线解密</w:t>
      </w:r>
      <w:r>
        <w:rPr>
          <w:rFonts w:hint="eastAsia" w:ascii="宋体" w:hAnsi="宋体" w:eastAsia="宋体" w:cs="宋体"/>
          <w:bCs w:val="0"/>
          <w:color w:val="auto"/>
          <w:spacing w:val="0"/>
          <w:kern w:val="0"/>
          <w:sz w:val="21"/>
          <w:szCs w:val="21"/>
          <w:highlight w:val="none"/>
          <w:lang w:eastAsia="zh-CN"/>
        </w:rPr>
        <w:t>，</w:t>
      </w:r>
      <w:r>
        <w:rPr>
          <w:rFonts w:hint="eastAsia" w:ascii="宋体" w:hAnsi="宋体" w:cs="宋体"/>
          <w:color w:val="auto"/>
          <w:kern w:val="0"/>
          <w:szCs w:val="21"/>
          <w:highlight w:val="none"/>
          <w:lang w:val="en-US" w:eastAsia="zh-CN"/>
        </w:rPr>
        <w:t>副会场在</w:t>
      </w:r>
      <w:r>
        <w:rPr>
          <w:rFonts w:hint="eastAsia" w:ascii="宋体" w:hAnsi="宋体" w:eastAsia="宋体" w:cs="宋体"/>
          <w:color w:val="auto"/>
          <w:kern w:val="0"/>
          <w:sz w:val="21"/>
          <w:szCs w:val="21"/>
          <w:highlight w:val="none"/>
          <w:shd w:val="clear"/>
        </w:rPr>
        <w:t>防城港市公共资源交易中心</w:t>
      </w:r>
      <w:r>
        <w:rPr>
          <w:rFonts w:hint="eastAsia" w:ascii="宋体" w:hAnsi="宋体" w:cs="宋体"/>
          <w:color w:val="auto"/>
          <w:kern w:val="0"/>
          <w:szCs w:val="21"/>
          <w:highlight w:val="none"/>
        </w:rPr>
        <w:t>（</w:t>
      </w:r>
      <w:r>
        <w:rPr>
          <w:rFonts w:hint="eastAsia" w:ascii="宋体" w:hAnsi="宋体" w:eastAsia="宋体" w:cs="宋体"/>
          <w:i w:val="0"/>
          <w:iCs w:val="0"/>
          <w:caps w:val="0"/>
          <w:color w:val="auto"/>
          <w:spacing w:val="0"/>
          <w:kern w:val="0"/>
          <w:sz w:val="21"/>
          <w:szCs w:val="21"/>
          <w:highlight w:val="none"/>
          <w:shd w:val="clear"/>
          <w:lang w:val="en-US"/>
        </w:rPr>
        <w:t>防城港市中心区迎宾街红树林大厦东塔6楼</w:t>
      </w:r>
      <w:r>
        <w:rPr>
          <w:rFonts w:hint="eastAsia" w:ascii="宋体" w:hAnsi="宋体" w:cs="宋体"/>
          <w:color w:val="auto"/>
          <w:kern w:val="0"/>
          <w:szCs w:val="21"/>
          <w:highlight w:val="none"/>
        </w:rPr>
        <w:t>）。</w:t>
      </w:r>
    </w:p>
    <w:p w14:paraId="1F6EC8B1">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7"/>
      <w:bookmarkEnd w:id="38"/>
      <w:bookmarkEnd w:id="39"/>
      <w:bookmarkEnd w:id="40"/>
    </w:p>
    <w:p w14:paraId="60ED45E1">
      <w:pPr>
        <w:pStyle w:val="45"/>
        <w:spacing w:before="75" w:beforeAutospacing="0" w:after="75" w:afterAutospacing="0" w:line="360" w:lineRule="auto"/>
        <w:rPr>
          <w:rFonts w:cs="宋体"/>
          <w:color w:val="auto"/>
          <w:sz w:val="21"/>
          <w:szCs w:val="21"/>
          <w:highlight w:val="none"/>
        </w:rPr>
      </w:pPr>
      <w:bookmarkStart w:id="41" w:name="_Toc28812_WPSOffice_Level1"/>
      <w:bookmarkStart w:id="42" w:name="_Toc2920_WPSOffice_Level1"/>
      <w:r>
        <w:rPr>
          <w:rFonts w:hint="eastAsia" w:cs="宋体"/>
          <w:color w:val="auto"/>
          <w:sz w:val="21"/>
          <w:szCs w:val="21"/>
          <w:highlight w:val="none"/>
        </w:rPr>
        <w:t>1.采购人信息</w:t>
      </w:r>
    </w:p>
    <w:p w14:paraId="3272F261">
      <w:pPr>
        <w:pStyle w:val="45"/>
        <w:spacing w:before="75" w:beforeAutospacing="0" w:after="75" w:afterAutospacing="0" w:line="360" w:lineRule="auto"/>
        <w:ind w:firstLine="210" w:firstLineChars="100"/>
        <w:rPr>
          <w:rFonts w:cs="宋体"/>
          <w:color w:val="auto"/>
          <w:sz w:val="21"/>
          <w:szCs w:val="21"/>
          <w:highlight w:val="none"/>
        </w:rPr>
      </w:pPr>
      <w:r>
        <w:rPr>
          <w:rFonts w:hint="eastAsia" w:cs="宋体"/>
          <w:color w:val="auto"/>
          <w:sz w:val="21"/>
          <w:szCs w:val="21"/>
          <w:highlight w:val="none"/>
        </w:rPr>
        <w:t>名称：</w:t>
      </w:r>
      <w:r>
        <w:rPr>
          <w:rFonts w:hint="eastAsia" w:cs="宋体"/>
          <w:color w:val="auto"/>
          <w:sz w:val="21"/>
          <w:szCs w:val="21"/>
          <w:highlight w:val="none"/>
          <w:lang w:eastAsia="zh-CN"/>
        </w:rPr>
        <w:t>崇左市江州区农业农村局</w:t>
      </w:r>
      <w:r>
        <w:rPr>
          <w:rFonts w:hint="eastAsia" w:cs="宋体"/>
          <w:color w:val="auto"/>
          <w:sz w:val="21"/>
          <w:szCs w:val="21"/>
          <w:highlight w:val="none"/>
        </w:rPr>
        <w:t> </w:t>
      </w:r>
    </w:p>
    <w:p w14:paraId="7D417C9D">
      <w:pPr>
        <w:pStyle w:val="45"/>
        <w:spacing w:before="75" w:beforeAutospacing="0" w:after="75" w:afterAutospacing="0" w:line="360" w:lineRule="auto"/>
        <w:ind w:firstLine="210" w:firstLineChars="100"/>
        <w:rPr>
          <w:rFonts w:hint="eastAsia" w:ascii="宋体" w:hAnsi="宋体" w:eastAsia="宋体" w:cs="宋体"/>
          <w:b w:val="0"/>
          <w:bCs w:val="0"/>
          <w:color w:val="auto"/>
          <w:kern w:val="0"/>
          <w:sz w:val="21"/>
          <w:szCs w:val="21"/>
          <w:highlight w:val="none"/>
          <w:u w:val="none"/>
          <w:lang w:val="en-US" w:eastAsia="zh-CN" w:bidi="ar-SA"/>
        </w:rPr>
      </w:pPr>
      <w:r>
        <w:rPr>
          <w:rFonts w:hint="eastAsia" w:cs="宋体"/>
          <w:color w:val="auto"/>
          <w:sz w:val="21"/>
          <w:szCs w:val="21"/>
          <w:highlight w:val="none"/>
        </w:rPr>
        <w:t>地址</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0"/>
          <w:sz w:val="21"/>
          <w:szCs w:val="21"/>
          <w:highlight w:val="none"/>
          <w:u w:val="none"/>
          <w:lang w:val="en-US" w:eastAsia="zh-CN" w:bidi="ar-SA"/>
        </w:rPr>
        <w:t>崇左市江州区滨江路31号8楼</w:t>
      </w:r>
    </w:p>
    <w:p w14:paraId="0FD3EF3B">
      <w:pPr>
        <w:pStyle w:val="45"/>
        <w:spacing w:before="75" w:beforeAutospacing="0" w:after="75" w:afterAutospacing="0" w:line="360" w:lineRule="auto"/>
        <w:ind w:firstLine="210" w:firstLineChars="100"/>
        <w:rPr>
          <w:rFonts w:hint="eastAsia" w:cs="宋体"/>
          <w:color w:val="auto"/>
          <w:sz w:val="21"/>
          <w:szCs w:val="21"/>
          <w:highlight w:val="none"/>
          <w:lang w:eastAsia="zh-CN"/>
        </w:rPr>
      </w:pPr>
      <w:r>
        <w:rPr>
          <w:rFonts w:hint="eastAsia" w:cs="宋体"/>
          <w:color w:val="auto"/>
          <w:sz w:val="21"/>
          <w:szCs w:val="21"/>
          <w:highlight w:val="none"/>
        </w:rPr>
        <w:t>项目联系人：</w:t>
      </w:r>
      <w:r>
        <w:rPr>
          <w:rFonts w:hint="eastAsia" w:cs="宋体"/>
          <w:color w:val="auto"/>
          <w:sz w:val="21"/>
          <w:szCs w:val="21"/>
          <w:highlight w:val="none"/>
          <w:lang w:eastAsia="zh-CN"/>
        </w:rPr>
        <w:t>李工</w:t>
      </w:r>
    </w:p>
    <w:p w14:paraId="1B66B1F5">
      <w:pPr>
        <w:pStyle w:val="45"/>
        <w:spacing w:before="75" w:beforeAutospacing="0" w:after="75" w:afterAutospacing="0" w:line="360" w:lineRule="auto"/>
        <w:ind w:firstLine="210" w:firstLineChars="100"/>
        <w:rPr>
          <w:rFonts w:hint="eastAsia" w:cs="宋体"/>
          <w:color w:val="auto"/>
          <w:sz w:val="21"/>
          <w:szCs w:val="21"/>
          <w:highlight w:val="none"/>
        </w:rPr>
      </w:pPr>
      <w:r>
        <w:rPr>
          <w:rFonts w:hint="eastAsia" w:cs="宋体"/>
          <w:color w:val="auto"/>
          <w:sz w:val="21"/>
          <w:szCs w:val="21"/>
          <w:highlight w:val="none"/>
        </w:rPr>
        <w:t>项目联系方式：</w:t>
      </w:r>
      <w:r>
        <w:rPr>
          <w:rFonts w:hint="eastAsia" w:ascii="宋体" w:hAnsi="宋体" w:eastAsia="宋体" w:cs="宋体"/>
          <w:b w:val="0"/>
          <w:bCs w:val="0"/>
          <w:color w:val="auto"/>
          <w:kern w:val="0"/>
          <w:sz w:val="21"/>
          <w:szCs w:val="21"/>
          <w:highlight w:val="none"/>
          <w:u w:val="none"/>
          <w:lang w:val="en-US" w:eastAsia="zh-CN" w:bidi="ar-SA"/>
        </w:rPr>
        <w:t>0771-7827406</w:t>
      </w:r>
    </w:p>
    <w:p w14:paraId="3A167680">
      <w:pPr>
        <w:pStyle w:val="45"/>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 2.采购代理机构信息</w:t>
      </w:r>
    </w:p>
    <w:p w14:paraId="2EC58896">
      <w:pPr>
        <w:pStyle w:val="45"/>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 名称：广西金旺技术管理有限公司 </w:t>
      </w:r>
    </w:p>
    <w:p w14:paraId="3C855710">
      <w:pPr>
        <w:pStyle w:val="45"/>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 地址：崇左市友谊大道东源名城D区9栋三单元201号 </w:t>
      </w:r>
    </w:p>
    <w:p w14:paraId="495223D0">
      <w:pPr>
        <w:pStyle w:val="45"/>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 项目联系人：何艳</w:t>
      </w:r>
    </w:p>
    <w:p w14:paraId="23AF55C7">
      <w:pPr>
        <w:pStyle w:val="45"/>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 项目联系方式：0771-7924808　　　　　　</w:t>
      </w:r>
    </w:p>
    <w:p w14:paraId="0999A264">
      <w:pPr>
        <w:pStyle w:val="45"/>
        <w:spacing w:before="75" w:beforeAutospacing="0" w:after="75" w:afterAutospacing="0" w:line="360" w:lineRule="auto"/>
        <w:rPr>
          <w:rFonts w:cs="宋体"/>
          <w:color w:val="auto"/>
          <w:sz w:val="21"/>
          <w:szCs w:val="21"/>
          <w:highlight w:val="none"/>
        </w:rPr>
      </w:pPr>
      <w:r>
        <w:rPr>
          <w:rFonts w:hint="eastAsia" w:cs="宋体"/>
          <w:color w:val="auto"/>
          <w:sz w:val="21"/>
          <w:szCs w:val="21"/>
          <w:highlight w:val="none"/>
        </w:rPr>
        <w:t xml:space="preserve">3.项目联系人：何艳  </w:t>
      </w:r>
    </w:p>
    <w:p w14:paraId="4EFCC7D4">
      <w:pPr>
        <w:pStyle w:val="45"/>
        <w:spacing w:before="75" w:beforeAutospacing="0" w:after="75" w:afterAutospacing="0" w:line="360" w:lineRule="auto"/>
        <w:ind w:firstLine="210" w:firstLineChars="100"/>
        <w:rPr>
          <w:rFonts w:cs="宋体"/>
          <w:color w:val="auto"/>
          <w:sz w:val="21"/>
          <w:szCs w:val="21"/>
          <w:highlight w:val="none"/>
        </w:rPr>
      </w:pPr>
      <w:r>
        <w:rPr>
          <w:rFonts w:hint="eastAsia" w:cs="宋体"/>
          <w:color w:val="auto"/>
          <w:sz w:val="21"/>
          <w:szCs w:val="21"/>
          <w:highlight w:val="none"/>
        </w:rPr>
        <w:t>电   话：0771-7924808　　　　　　　　　　　　　</w:t>
      </w:r>
    </w:p>
    <w:p w14:paraId="28C0612B">
      <w:pPr>
        <w:widowControl/>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4.监督部门：</w:t>
      </w:r>
      <w:r>
        <w:rPr>
          <w:rFonts w:hint="eastAsia" w:ascii="宋体" w:hAnsi="宋体" w:cs="宋体"/>
          <w:color w:val="auto"/>
          <w:kern w:val="0"/>
          <w:szCs w:val="21"/>
          <w:highlight w:val="none"/>
          <w:lang w:eastAsia="zh-CN"/>
        </w:rPr>
        <w:t>崇左市江州区财政局政府采购监督管理股</w:t>
      </w:r>
      <w:r>
        <w:rPr>
          <w:rFonts w:hint="eastAsia" w:ascii="宋体" w:hAnsi="宋体" w:cs="宋体"/>
          <w:color w:val="auto"/>
          <w:kern w:val="0"/>
          <w:szCs w:val="21"/>
          <w:highlight w:val="none"/>
        </w:rPr>
        <w:t xml:space="preserve">  联系电话：0771-</w:t>
      </w:r>
      <w:r>
        <w:rPr>
          <w:rFonts w:hint="eastAsia" w:ascii="宋体" w:hAnsi="宋体" w:cs="宋体"/>
          <w:color w:val="auto"/>
          <w:kern w:val="0"/>
          <w:szCs w:val="21"/>
          <w:highlight w:val="none"/>
          <w:lang w:val="en-US" w:eastAsia="zh-CN"/>
        </w:rPr>
        <w:t>7829899</w:t>
      </w:r>
    </w:p>
    <w:p w14:paraId="3AD7AEA4">
      <w:pPr>
        <w:pStyle w:val="45"/>
        <w:numPr>
          <w:ilvl w:val="255"/>
          <w:numId w:val="0"/>
        </w:numPr>
        <w:spacing w:before="75" w:beforeAutospacing="0" w:after="75" w:afterAutospacing="0" w:line="360" w:lineRule="auto"/>
        <w:rPr>
          <w:rFonts w:cs="宋体"/>
          <w:color w:val="auto"/>
          <w:sz w:val="21"/>
          <w:szCs w:val="21"/>
          <w:highlight w:val="none"/>
        </w:rPr>
      </w:pPr>
    </w:p>
    <w:p w14:paraId="3756D886">
      <w:pPr>
        <w:spacing w:line="360" w:lineRule="auto"/>
        <w:rPr>
          <w:rFonts w:ascii="宋体" w:hAnsi="宋体" w:cs="宋体"/>
          <w:color w:val="auto"/>
          <w:szCs w:val="21"/>
          <w:highlight w:val="none"/>
        </w:rPr>
      </w:pPr>
      <w:r>
        <w:rPr>
          <w:rFonts w:hint="eastAsia" w:ascii="宋体" w:hAnsi="宋体" w:cs="宋体"/>
          <w:color w:val="auto"/>
          <w:szCs w:val="21"/>
          <w:highlight w:val="none"/>
        </w:rPr>
        <w:t>　　　　　　　                  采购单位：</w:t>
      </w:r>
      <w:r>
        <w:rPr>
          <w:rFonts w:hint="eastAsia" w:ascii="宋体" w:hAnsi="宋体" w:cs="宋体"/>
          <w:color w:val="auto"/>
          <w:szCs w:val="21"/>
          <w:highlight w:val="none"/>
          <w:lang w:eastAsia="zh-CN"/>
        </w:rPr>
        <w:t>崇左市江州区农业农村局</w:t>
      </w:r>
      <w:r>
        <w:rPr>
          <w:rFonts w:hint="eastAsia" w:ascii="宋体" w:hAnsi="宋体" w:cs="宋体"/>
          <w:color w:val="auto"/>
          <w:szCs w:val="21"/>
          <w:highlight w:val="none"/>
        </w:rPr>
        <w:t> </w:t>
      </w:r>
    </w:p>
    <w:p w14:paraId="197E2D74">
      <w:pPr>
        <w:spacing w:line="360" w:lineRule="auto"/>
        <w:ind w:firstLine="3360" w:firstLineChars="1600"/>
        <w:rPr>
          <w:rFonts w:ascii="宋体" w:hAnsi="宋体" w:cs="宋体"/>
          <w:color w:val="auto"/>
          <w:szCs w:val="21"/>
          <w:highlight w:val="none"/>
        </w:rPr>
      </w:pPr>
      <w:r>
        <w:rPr>
          <w:rFonts w:hint="eastAsia" w:ascii="宋体" w:hAnsi="宋体" w:cs="宋体"/>
          <w:color w:val="auto"/>
          <w:szCs w:val="21"/>
          <w:highlight w:val="none"/>
        </w:rPr>
        <w:t>采购代理机构：广西金旺技术管理有限公司</w:t>
      </w:r>
    </w:p>
    <w:p w14:paraId="63D4068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  期： 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bookmarkEnd w:id="41"/>
      <w:bookmarkEnd w:id="42"/>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日</w:t>
      </w:r>
    </w:p>
    <w:p w14:paraId="4C960014">
      <w:pPr>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br w:type="page"/>
      </w:r>
    </w:p>
    <w:p w14:paraId="48F45BE9">
      <w:pPr>
        <w:pStyle w:val="5"/>
        <w:keepNext w:val="0"/>
        <w:keepLines w:val="0"/>
        <w:jc w:val="center"/>
        <w:rPr>
          <w:rFonts w:hint="eastAsia" w:asciiTheme="majorEastAsia" w:hAnsiTheme="majorEastAsia" w:eastAsiaTheme="majorEastAsia" w:cstheme="majorEastAsia"/>
          <w:color w:val="auto"/>
          <w:sz w:val="30"/>
          <w:szCs w:val="30"/>
          <w:highlight w:val="none"/>
        </w:rPr>
      </w:pPr>
      <w:bookmarkStart w:id="43" w:name="_Toc32332"/>
      <w:bookmarkStart w:id="44" w:name="_Toc11296"/>
      <w:bookmarkStart w:id="45" w:name="_Toc7398"/>
      <w:bookmarkStart w:id="46" w:name="_Toc19686830"/>
      <w:bookmarkStart w:id="47" w:name="_Toc7605"/>
      <w:r>
        <w:rPr>
          <w:rFonts w:hint="eastAsia" w:asciiTheme="majorEastAsia" w:hAnsiTheme="majorEastAsia" w:eastAsiaTheme="majorEastAsia" w:cstheme="majorEastAsia"/>
          <w:color w:val="auto"/>
          <w:highlight w:val="none"/>
        </w:rPr>
        <w:t>第二章  采购需求</w:t>
      </w:r>
      <w:bookmarkEnd w:id="43"/>
      <w:bookmarkEnd w:id="44"/>
      <w:bookmarkEnd w:id="45"/>
      <w:bookmarkEnd w:id="46"/>
      <w:bookmarkEnd w:id="47"/>
    </w:p>
    <w:p w14:paraId="7AC49401">
      <w:pPr>
        <w:pStyle w:val="2"/>
        <w:spacing w:before="65" w:line="228" w:lineRule="auto"/>
        <w:ind w:left="55"/>
        <w:rPr>
          <w:rFonts w:hint="eastAsia" w:asciiTheme="majorEastAsia" w:hAnsiTheme="majorEastAsia" w:eastAsiaTheme="majorEastAsia" w:cstheme="majorEastAsia"/>
          <w:color w:val="auto"/>
          <w:sz w:val="21"/>
          <w:szCs w:val="21"/>
          <w:highlight w:val="none"/>
        </w:rPr>
      </w:pPr>
      <w:bookmarkStart w:id="48" w:name="_Toc254970631"/>
      <w:bookmarkStart w:id="49" w:name="_Toc254970490"/>
      <w:r>
        <w:rPr>
          <w:rFonts w:hint="eastAsia" w:asciiTheme="majorEastAsia" w:hAnsiTheme="majorEastAsia" w:eastAsiaTheme="majorEastAsia" w:cstheme="majorEastAsia"/>
          <w:b/>
          <w:bCs/>
          <w:color w:val="auto"/>
          <w:spacing w:val="6"/>
          <w:sz w:val="21"/>
          <w:szCs w:val="21"/>
          <w:highlight w:val="none"/>
        </w:rPr>
        <w:t>说明：招标要求</w:t>
      </w:r>
    </w:p>
    <w:p w14:paraId="547F40C8">
      <w:pPr>
        <w:pStyle w:val="2"/>
        <w:spacing w:before="132" w:line="227" w:lineRule="auto"/>
        <w:ind w:left="445"/>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1、供应商应仔细阅读招标文件（包括技术要求）中所有条款。</w:t>
      </w:r>
    </w:p>
    <w:p w14:paraId="38C84A54">
      <w:pPr>
        <w:pStyle w:val="2"/>
        <w:spacing w:before="137" w:line="288" w:lineRule="auto"/>
        <w:ind w:left="29" w:right="116" w:firstLine="40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2、供应商投标的货物应符合招标文件中有关品目的技术要求。如果供应商不提供技术规格偏离表说</w:t>
      </w:r>
      <w:r>
        <w:rPr>
          <w:rFonts w:hint="eastAsia" w:asciiTheme="majorEastAsia" w:hAnsiTheme="majorEastAsia" w:eastAsiaTheme="majorEastAsia" w:cstheme="majorEastAsia"/>
          <w:color w:val="auto"/>
          <w:spacing w:val="15"/>
          <w:sz w:val="21"/>
          <w:szCs w:val="21"/>
          <w:highlight w:val="none"/>
        </w:rPr>
        <w:t xml:space="preserve"> </w:t>
      </w:r>
      <w:r>
        <w:rPr>
          <w:rFonts w:hint="eastAsia" w:asciiTheme="majorEastAsia" w:hAnsiTheme="majorEastAsia" w:eastAsiaTheme="majorEastAsia" w:cstheme="majorEastAsia"/>
          <w:color w:val="auto"/>
          <w:spacing w:val="8"/>
          <w:sz w:val="21"/>
          <w:szCs w:val="21"/>
          <w:highlight w:val="none"/>
        </w:rPr>
        <w:t>明偏离情况，则将认为投标的货物不符合招标文件的技术要求。</w:t>
      </w:r>
    </w:p>
    <w:p w14:paraId="1190B71B">
      <w:pPr>
        <w:pStyle w:val="2"/>
        <w:spacing w:before="135" w:line="289" w:lineRule="auto"/>
        <w:ind w:left="9" w:right="116" w:firstLine="425"/>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3、本需求中的技术参数及其性能配置要求仅起参考作用，供应商可选用其他技术参数及性能配置替</w:t>
      </w:r>
      <w:r>
        <w:rPr>
          <w:rFonts w:hint="eastAsia" w:asciiTheme="majorEastAsia" w:hAnsiTheme="majorEastAsia" w:eastAsiaTheme="majorEastAsia" w:cstheme="majorEastAsia"/>
          <w:color w:val="auto"/>
          <w:spacing w:val="13"/>
          <w:sz w:val="21"/>
          <w:szCs w:val="21"/>
          <w:highlight w:val="none"/>
        </w:rPr>
        <w:t xml:space="preserve"> </w:t>
      </w:r>
      <w:r>
        <w:rPr>
          <w:rFonts w:hint="eastAsia" w:asciiTheme="majorEastAsia" w:hAnsiTheme="majorEastAsia" w:eastAsiaTheme="majorEastAsia" w:cstheme="majorEastAsia"/>
          <w:color w:val="auto"/>
          <w:spacing w:val="9"/>
          <w:sz w:val="21"/>
          <w:szCs w:val="21"/>
          <w:highlight w:val="none"/>
        </w:rPr>
        <w:t>代，但这些替代的技术参数要实质上相当于或优于招标文件技术参数及性能配置要求。</w:t>
      </w:r>
    </w:p>
    <w:p w14:paraId="1B2C5B86">
      <w:pPr>
        <w:pStyle w:val="2"/>
        <w:spacing w:before="135" w:line="290" w:lineRule="auto"/>
        <w:ind w:left="10" w:right="116" w:firstLine="418"/>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4、本需求中技术参数及配置不明确或有误的，请以详细正确的技术参数及配置同时填写投标报价表</w:t>
      </w:r>
      <w:r>
        <w:rPr>
          <w:rFonts w:hint="eastAsia" w:asciiTheme="majorEastAsia" w:hAnsiTheme="majorEastAsia" w:eastAsiaTheme="majorEastAsia" w:cstheme="majorEastAsia"/>
          <w:color w:val="auto"/>
          <w:spacing w:val="18"/>
          <w:sz w:val="21"/>
          <w:szCs w:val="21"/>
          <w:highlight w:val="none"/>
        </w:rPr>
        <w:t xml:space="preserve"> </w:t>
      </w:r>
      <w:r>
        <w:rPr>
          <w:rFonts w:hint="eastAsia" w:asciiTheme="majorEastAsia" w:hAnsiTheme="majorEastAsia" w:eastAsiaTheme="majorEastAsia" w:cstheme="majorEastAsia"/>
          <w:color w:val="auto"/>
          <w:spacing w:val="6"/>
          <w:sz w:val="21"/>
          <w:szCs w:val="21"/>
          <w:highlight w:val="none"/>
        </w:rPr>
        <w:t>和技术响应表。</w:t>
      </w:r>
    </w:p>
    <w:p w14:paraId="1F621616">
      <w:pPr>
        <w:pStyle w:val="2"/>
        <w:spacing w:before="133" w:line="289" w:lineRule="auto"/>
        <w:ind w:left="10" w:right="116" w:firstLine="4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6"/>
          <w:sz w:val="21"/>
          <w:szCs w:val="21"/>
          <w:highlight w:val="none"/>
        </w:rPr>
        <w:t>5、凡在“技术参数及性能配置要求</w:t>
      </w:r>
      <w:r>
        <w:rPr>
          <w:rFonts w:hint="eastAsia" w:asciiTheme="majorEastAsia" w:hAnsiTheme="majorEastAsia" w:eastAsiaTheme="majorEastAsia" w:cstheme="majorEastAsia"/>
          <w:color w:val="auto"/>
          <w:spacing w:val="-58"/>
          <w:sz w:val="21"/>
          <w:szCs w:val="21"/>
          <w:highlight w:val="none"/>
        </w:rPr>
        <w:t xml:space="preserve"> </w:t>
      </w:r>
      <w:r>
        <w:rPr>
          <w:rFonts w:hint="eastAsia" w:asciiTheme="majorEastAsia" w:hAnsiTheme="majorEastAsia" w:eastAsiaTheme="majorEastAsia" w:cstheme="majorEastAsia"/>
          <w:color w:val="auto"/>
          <w:spacing w:val="6"/>
          <w:sz w:val="21"/>
          <w:szCs w:val="21"/>
          <w:highlight w:val="none"/>
        </w:rPr>
        <w:t>”中表述为“标配</w:t>
      </w:r>
      <w:r>
        <w:rPr>
          <w:rFonts w:hint="eastAsia" w:asciiTheme="majorEastAsia" w:hAnsiTheme="majorEastAsia" w:eastAsiaTheme="majorEastAsia" w:cstheme="majorEastAsia"/>
          <w:color w:val="auto"/>
          <w:spacing w:val="-70"/>
          <w:sz w:val="21"/>
          <w:szCs w:val="21"/>
          <w:highlight w:val="none"/>
        </w:rPr>
        <w:t xml:space="preserve"> </w:t>
      </w:r>
      <w:r>
        <w:rPr>
          <w:rFonts w:hint="eastAsia" w:asciiTheme="majorEastAsia" w:hAnsiTheme="majorEastAsia" w:eastAsiaTheme="majorEastAsia" w:cstheme="majorEastAsia"/>
          <w:color w:val="auto"/>
          <w:spacing w:val="6"/>
          <w:sz w:val="21"/>
          <w:szCs w:val="21"/>
          <w:highlight w:val="none"/>
        </w:rPr>
        <w:t>”或“标准配置</w:t>
      </w:r>
      <w:r>
        <w:rPr>
          <w:rFonts w:hint="eastAsia" w:asciiTheme="majorEastAsia" w:hAnsiTheme="majorEastAsia" w:eastAsiaTheme="majorEastAsia" w:cstheme="majorEastAsia"/>
          <w:color w:val="auto"/>
          <w:spacing w:val="-70"/>
          <w:sz w:val="21"/>
          <w:szCs w:val="21"/>
          <w:highlight w:val="none"/>
        </w:rPr>
        <w:t xml:space="preserve"> </w:t>
      </w:r>
      <w:r>
        <w:rPr>
          <w:rFonts w:hint="eastAsia" w:asciiTheme="majorEastAsia" w:hAnsiTheme="majorEastAsia" w:eastAsiaTheme="majorEastAsia" w:cstheme="majorEastAsia"/>
          <w:color w:val="auto"/>
          <w:spacing w:val="6"/>
          <w:sz w:val="21"/>
          <w:szCs w:val="21"/>
          <w:highlight w:val="none"/>
        </w:rPr>
        <w:t>”的设备，供应商应在投标报</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9"/>
          <w:sz w:val="21"/>
          <w:szCs w:val="21"/>
          <w:highlight w:val="none"/>
        </w:rPr>
        <w:t>价表中将其标配参数详细列明，否则该投标无效。</w:t>
      </w:r>
    </w:p>
    <w:p w14:paraId="42CABE74">
      <w:pPr>
        <w:pStyle w:val="2"/>
        <w:spacing w:before="133" w:line="311" w:lineRule="auto"/>
        <w:ind w:left="11" w:right="116" w:firstLine="42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6、评标时，若评标委员发现本项目“货物需求一览表</w:t>
      </w:r>
      <w:r>
        <w:rPr>
          <w:rFonts w:hint="eastAsia" w:asciiTheme="majorEastAsia" w:hAnsiTheme="majorEastAsia" w:eastAsiaTheme="majorEastAsia" w:cstheme="majorEastAsia"/>
          <w:color w:val="auto"/>
          <w:spacing w:val="-70"/>
          <w:sz w:val="21"/>
          <w:szCs w:val="21"/>
          <w:highlight w:val="none"/>
        </w:rPr>
        <w:t xml:space="preserve"> </w:t>
      </w:r>
      <w:r>
        <w:rPr>
          <w:rFonts w:hint="eastAsia" w:asciiTheme="majorEastAsia" w:hAnsiTheme="majorEastAsia" w:eastAsiaTheme="majorEastAsia" w:cstheme="majorEastAsia"/>
          <w:color w:val="auto"/>
          <w:spacing w:val="8"/>
          <w:sz w:val="21"/>
          <w:szCs w:val="21"/>
          <w:highlight w:val="none"/>
        </w:rPr>
        <w:t>”的技术需求</w:t>
      </w:r>
      <w:r>
        <w:rPr>
          <w:rFonts w:hint="eastAsia" w:asciiTheme="majorEastAsia" w:hAnsiTheme="majorEastAsia" w:eastAsiaTheme="majorEastAsia" w:cstheme="majorEastAsia"/>
          <w:color w:val="auto"/>
          <w:spacing w:val="7"/>
          <w:sz w:val="21"/>
          <w:szCs w:val="21"/>
          <w:highlight w:val="none"/>
        </w:rPr>
        <w:t>（含附件）和售后服务及其他要</w:t>
      </w:r>
      <w:r>
        <w:rPr>
          <w:rFonts w:hint="eastAsia" w:asciiTheme="majorEastAsia" w:hAnsiTheme="majorEastAsia" w:eastAsiaTheme="majorEastAsia" w:cstheme="majorEastAsia"/>
          <w:color w:val="auto"/>
          <w:spacing w:val="11"/>
          <w:sz w:val="21"/>
          <w:szCs w:val="21"/>
          <w:highlight w:val="none"/>
        </w:rPr>
        <w:t>求中含有某一品牌特有的参数或其他限制性及不符合其他相关规定要求的，有权认定此</w:t>
      </w:r>
      <w:r>
        <w:rPr>
          <w:rFonts w:hint="eastAsia" w:asciiTheme="majorEastAsia" w:hAnsiTheme="majorEastAsia" w:eastAsiaTheme="majorEastAsia" w:cstheme="majorEastAsia"/>
          <w:color w:val="auto"/>
          <w:spacing w:val="10"/>
          <w:sz w:val="21"/>
          <w:szCs w:val="21"/>
          <w:highlight w:val="none"/>
        </w:rPr>
        <w:t>条（项）无效，</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7"/>
          <w:sz w:val="21"/>
          <w:szCs w:val="21"/>
          <w:highlight w:val="none"/>
        </w:rPr>
        <w:t>不得作为投标无效处理。</w:t>
      </w:r>
    </w:p>
    <w:p w14:paraId="7BFE9E1F">
      <w:pPr>
        <w:pStyle w:val="2"/>
        <w:spacing w:before="133" w:line="331" w:lineRule="auto"/>
        <w:ind w:left="10" w:right="116" w:firstLine="425"/>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10"/>
          <w:sz w:val="21"/>
          <w:szCs w:val="21"/>
          <w:highlight w:val="none"/>
        </w:rPr>
        <w:t>7、根据《国务院办公厅关于建立政府强制采购节能产品制度的通知》</w:t>
      </w:r>
      <w:r>
        <w:rPr>
          <w:rFonts w:hint="eastAsia" w:asciiTheme="majorEastAsia" w:hAnsiTheme="majorEastAsia" w:eastAsiaTheme="majorEastAsia" w:cstheme="majorEastAsia"/>
          <w:color w:val="auto"/>
          <w:spacing w:val="-65"/>
          <w:sz w:val="21"/>
          <w:szCs w:val="21"/>
          <w:highlight w:val="none"/>
        </w:rPr>
        <w:t xml:space="preserve"> </w:t>
      </w:r>
      <w:r>
        <w:rPr>
          <w:rFonts w:hint="eastAsia" w:asciiTheme="majorEastAsia" w:hAnsiTheme="majorEastAsia" w:eastAsiaTheme="majorEastAsia" w:cstheme="majorEastAsia"/>
          <w:color w:val="auto"/>
          <w:spacing w:val="10"/>
          <w:sz w:val="21"/>
          <w:szCs w:val="21"/>
          <w:highlight w:val="none"/>
        </w:rPr>
        <w:t>（国办发〔2007〕51</w:t>
      </w:r>
      <w:r>
        <w:rPr>
          <w:rFonts w:hint="eastAsia" w:asciiTheme="majorEastAsia" w:hAnsiTheme="majorEastAsia" w:eastAsiaTheme="majorEastAsia" w:cstheme="majorEastAsia"/>
          <w:color w:val="auto"/>
          <w:spacing w:val="-30"/>
          <w:sz w:val="21"/>
          <w:szCs w:val="21"/>
          <w:highlight w:val="none"/>
        </w:rPr>
        <w:t xml:space="preserve"> </w:t>
      </w:r>
      <w:r>
        <w:rPr>
          <w:rFonts w:hint="eastAsia" w:asciiTheme="majorEastAsia" w:hAnsiTheme="majorEastAsia" w:eastAsiaTheme="majorEastAsia" w:cstheme="majorEastAsia"/>
          <w:color w:val="auto"/>
          <w:spacing w:val="10"/>
          <w:sz w:val="21"/>
          <w:szCs w:val="21"/>
          <w:highlight w:val="none"/>
        </w:rPr>
        <w:t>号）和</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8"/>
          <w:sz w:val="21"/>
          <w:szCs w:val="21"/>
          <w:highlight w:val="none"/>
        </w:rPr>
        <w:t>财政部《财政部 发展改革委 生态环境部 市场监管总局关于调整优化节能产品、环境标志产品政府采购</w:t>
      </w:r>
      <w:r>
        <w:rPr>
          <w:rFonts w:hint="eastAsia" w:asciiTheme="majorEastAsia" w:hAnsiTheme="majorEastAsia" w:eastAsiaTheme="majorEastAsia" w:cstheme="majorEastAsia"/>
          <w:color w:val="auto"/>
          <w:spacing w:val="14"/>
          <w:sz w:val="21"/>
          <w:szCs w:val="21"/>
          <w:highlight w:val="none"/>
        </w:rPr>
        <w:t xml:space="preserve"> </w:t>
      </w:r>
      <w:r>
        <w:rPr>
          <w:rFonts w:hint="eastAsia" w:asciiTheme="majorEastAsia" w:hAnsiTheme="majorEastAsia" w:eastAsiaTheme="majorEastAsia" w:cstheme="majorEastAsia"/>
          <w:color w:val="auto"/>
          <w:spacing w:val="10"/>
          <w:sz w:val="21"/>
          <w:szCs w:val="21"/>
          <w:highlight w:val="none"/>
        </w:rPr>
        <w:t>执行机制的通知》</w:t>
      </w:r>
      <w:r>
        <w:rPr>
          <w:rFonts w:hint="eastAsia" w:asciiTheme="majorEastAsia" w:hAnsiTheme="majorEastAsia" w:eastAsiaTheme="majorEastAsia" w:cstheme="majorEastAsia"/>
          <w:color w:val="auto"/>
          <w:spacing w:val="-79"/>
          <w:sz w:val="21"/>
          <w:szCs w:val="21"/>
          <w:highlight w:val="none"/>
        </w:rPr>
        <w:t xml:space="preserve"> </w:t>
      </w:r>
      <w:r>
        <w:rPr>
          <w:rFonts w:hint="eastAsia" w:asciiTheme="majorEastAsia" w:hAnsiTheme="majorEastAsia" w:eastAsiaTheme="majorEastAsia" w:cstheme="majorEastAsia"/>
          <w:color w:val="auto"/>
          <w:spacing w:val="10"/>
          <w:sz w:val="21"/>
          <w:szCs w:val="21"/>
          <w:highlight w:val="none"/>
        </w:rPr>
        <w:t>（财库〔2019〕9</w:t>
      </w:r>
      <w:r>
        <w:rPr>
          <w:rFonts w:hint="eastAsia" w:asciiTheme="majorEastAsia" w:hAnsiTheme="majorEastAsia" w:eastAsiaTheme="majorEastAsia" w:cstheme="majorEastAsia"/>
          <w:color w:val="auto"/>
          <w:spacing w:val="-31"/>
          <w:sz w:val="21"/>
          <w:szCs w:val="21"/>
          <w:highlight w:val="none"/>
        </w:rPr>
        <w:t xml:space="preserve"> </w:t>
      </w:r>
      <w:r>
        <w:rPr>
          <w:rFonts w:hint="eastAsia" w:asciiTheme="majorEastAsia" w:hAnsiTheme="majorEastAsia" w:eastAsiaTheme="majorEastAsia" w:cstheme="majorEastAsia"/>
          <w:color w:val="auto"/>
          <w:spacing w:val="10"/>
          <w:sz w:val="21"/>
          <w:szCs w:val="21"/>
          <w:highlight w:val="none"/>
        </w:rPr>
        <w:t>号）</w:t>
      </w:r>
      <w:r>
        <w:rPr>
          <w:rFonts w:hint="eastAsia" w:asciiTheme="majorEastAsia" w:hAnsiTheme="majorEastAsia" w:eastAsiaTheme="majorEastAsia" w:cstheme="majorEastAsia"/>
          <w:color w:val="auto"/>
          <w:spacing w:val="-59"/>
          <w:sz w:val="21"/>
          <w:szCs w:val="21"/>
          <w:highlight w:val="none"/>
        </w:rPr>
        <w:t xml:space="preserve"> </w:t>
      </w:r>
      <w:r>
        <w:rPr>
          <w:rFonts w:hint="eastAsia" w:asciiTheme="majorEastAsia" w:hAnsiTheme="majorEastAsia" w:eastAsiaTheme="majorEastAsia" w:cstheme="majorEastAsia"/>
          <w:color w:val="auto"/>
          <w:spacing w:val="10"/>
          <w:sz w:val="21"/>
          <w:szCs w:val="21"/>
          <w:highlight w:val="none"/>
        </w:rPr>
        <w:t>的规定，采购人拟采购的产品属于</w:t>
      </w:r>
      <w:r>
        <w:rPr>
          <w:rFonts w:hint="eastAsia" w:asciiTheme="majorEastAsia" w:hAnsiTheme="majorEastAsia" w:eastAsiaTheme="majorEastAsia" w:cstheme="majorEastAsia"/>
          <w:color w:val="auto"/>
          <w:spacing w:val="9"/>
          <w:sz w:val="21"/>
          <w:szCs w:val="21"/>
          <w:highlight w:val="none"/>
        </w:rPr>
        <w:t>品目清单范围的，采购人及</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11"/>
          <w:sz w:val="21"/>
          <w:szCs w:val="21"/>
          <w:highlight w:val="none"/>
        </w:rPr>
        <w:t>其委托的采购代理机构应当依据国家确定的认证机构出具的、处于有效期之内的节能产品</w:t>
      </w:r>
      <w:r>
        <w:rPr>
          <w:rFonts w:hint="eastAsia" w:asciiTheme="majorEastAsia" w:hAnsiTheme="majorEastAsia" w:eastAsiaTheme="majorEastAsia" w:cstheme="majorEastAsia"/>
          <w:color w:val="auto"/>
          <w:spacing w:val="10"/>
          <w:sz w:val="21"/>
          <w:szCs w:val="21"/>
          <w:highlight w:val="none"/>
        </w:rPr>
        <w:t>、环境标志产</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11"/>
          <w:sz w:val="21"/>
          <w:szCs w:val="21"/>
          <w:highlight w:val="none"/>
        </w:rPr>
        <w:t>品认证证书，对获得证书的产品实施政府优先采购或强制采购，供应商投标文件中必须提</w:t>
      </w:r>
      <w:r>
        <w:rPr>
          <w:rFonts w:hint="eastAsia" w:asciiTheme="majorEastAsia" w:hAnsiTheme="majorEastAsia" w:eastAsiaTheme="majorEastAsia" w:cstheme="majorEastAsia"/>
          <w:color w:val="auto"/>
          <w:spacing w:val="10"/>
          <w:sz w:val="21"/>
          <w:szCs w:val="21"/>
          <w:highlight w:val="none"/>
        </w:rPr>
        <w:t>供所投产品的</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5"/>
          <w:sz w:val="21"/>
          <w:szCs w:val="21"/>
          <w:highlight w:val="none"/>
        </w:rPr>
        <w:t>相关材料。</w:t>
      </w:r>
    </w:p>
    <w:p w14:paraId="50D1E499">
      <w:pPr>
        <w:pStyle w:val="2"/>
        <w:spacing w:before="133" w:line="290" w:lineRule="auto"/>
        <w:ind w:left="12" w:right="116" w:firstLine="42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8、除非在技术要求中另有规定外，在质保期内，供应商</w:t>
      </w:r>
      <w:r>
        <w:rPr>
          <w:rFonts w:hint="eastAsia" w:asciiTheme="majorEastAsia" w:hAnsiTheme="majorEastAsia" w:eastAsiaTheme="majorEastAsia" w:cstheme="majorEastAsia"/>
          <w:color w:val="auto"/>
          <w:spacing w:val="7"/>
          <w:sz w:val="21"/>
          <w:szCs w:val="21"/>
          <w:highlight w:val="none"/>
        </w:rPr>
        <w:t>接到通知后</w:t>
      </w:r>
      <w:r>
        <w:rPr>
          <w:rFonts w:hint="eastAsia" w:asciiTheme="majorEastAsia" w:hAnsiTheme="majorEastAsia" w:eastAsiaTheme="majorEastAsia" w:cstheme="majorEastAsia"/>
          <w:color w:val="auto"/>
          <w:spacing w:val="-33"/>
          <w:sz w:val="21"/>
          <w:szCs w:val="21"/>
          <w:highlight w:val="none"/>
        </w:rPr>
        <w:t xml:space="preserve"> </w:t>
      </w:r>
      <w:r>
        <w:rPr>
          <w:rFonts w:hint="eastAsia" w:asciiTheme="majorEastAsia" w:hAnsiTheme="majorEastAsia" w:eastAsiaTheme="majorEastAsia" w:cstheme="majorEastAsia"/>
          <w:color w:val="auto"/>
          <w:spacing w:val="7"/>
          <w:sz w:val="21"/>
          <w:szCs w:val="21"/>
          <w:highlight w:val="none"/>
        </w:rPr>
        <w:t>3</w:t>
      </w:r>
      <w:r>
        <w:rPr>
          <w:rFonts w:hint="eastAsia" w:asciiTheme="majorEastAsia" w:hAnsiTheme="majorEastAsia" w:eastAsiaTheme="majorEastAsia" w:cstheme="majorEastAsia"/>
          <w:color w:val="auto"/>
          <w:spacing w:val="-33"/>
          <w:sz w:val="21"/>
          <w:szCs w:val="21"/>
          <w:highlight w:val="none"/>
        </w:rPr>
        <w:t xml:space="preserve"> </w:t>
      </w:r>
      <w:r>
        <w:rPr>
          <w:rFonts w:hint="eastAsia" w:asciiTheme="majorEastAsia" w:hAnsiTheme="majorEastAsia" w:eastAsiaTheme="majorEastAsia" w:cstheme="majorEastAsia"/>
          <w:color w:val="auto"/>
          <w:spacing w:val="7"/>
          <w:sz w:val="21"/>
          <w:szCs w:val="21"/>
          <w:highlight w:val="none"/>
        </w:rPr>
        <w:t>天内免费提供维修服务，调整</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8"/>
          <w:sz w:val="21"/>
          <w:szCs w:val="21"/>
          <w:highlight w:val="none"/>
        </w:rPr>
        <w:t>或更改有缺陷的零部件或设备。</w:t>
      </w:r>
    </w:p>
    <w:p w14:paraId="3361A173">
      <w:pPr>
        <w:pStyle w:val="2"/>
        <w:spacing w:before="132" w:line="227" w:lineRule="auto"/>
        <w:ind w:left="43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9"/>
          <w:sz w:val="21"/>
          <w:szCs w:val="21"/>
          <w:highlight w:val="none"/>
        </w:rPr>
        <w:t>9、要求供应商在所投标的品目名称下注明的商品的型号/产品目录号。</w:t>
      </w:r>
    </w:p>
    <w:p w14:paraId="791141FF">
      <w:pPr>
        <w:pStyle w:val="2"/>
        <w:spacing w:before="134" w:line="360" w:lineRule="auto"/>
        <w:ind w:firstLine="452"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10、投标产品的生产厂商，应遵循《中华人民共和国产品质量法》的规定，依法承担产品质量责任。</w:t>
      </w:r>
      <w:r>
        <w:rPr>
          <w:rFonts w:hint="eastAsia" w:asciiTheme="majorEastAsia" w:hAnsiTheme="majorEastAsia" w:eastAsiaTheme="majorEastAsia" w:cstheme="majorEastAsia"/>
          <w:color w:val="auto"/>
          <w:spacing w:val="11"/>
          <w:sz w:val="21"/>
          <w:szCs w:val="21"/>
          <w:highlight w:val="none"/>
        </w:rPr>
        <w:t xml:space="preserve"> </w:t>
      </w:r>
      <w:r>
        <w:rPr>
          <w:rFonts w:hint="eastAsia" w:asciiTheme="majorEastAsia" w:hAnsiTheme="majorEastAsia" w:eastAsiaTheme="majorEastAsia" w:cstheme="majorEastAsia"/>
          <w:color w:val="auto"/>
          <w:spacing w:val="12"/>
          <w:sz w:val="21"/>
          <w:szCs w:val="21"/>
          <w:highlight w:val="none"/>
        </w:rPr>
        <w:t>“生产者不得生产国家明令淘汰的产品。不得伪造产地，不得伪造或者冒用他人的厂名、厂址。不得伪</w:t>
      </w:r>
      <w:r>
        <w:rPr>
          <w:rFonts w:hint="eastAsia" w:asciiTheme="majorEastAsia" w:hAnsiTheme="majorEastAsia" w:eastAsiaTheme="majorEastAsia" w:cstheme="majorEastAsia"/>
          <w:color w:val="auto"/>
          <w:spacing w:val="7"/>
          <w:sz w:val="21"/>
          <w:szCs w:val="21"/>
          <w:highlight w:val="none"/>
        </w:rPr>
        <w:t xml:space="preserve"> </w:t>
      </w:r>
      <w:r>
        <w:rPr>
          <w:rFonts w:hint="eastAsia" w:asciiTheme="majorEastAsia" w:hAnsiTheme="majorEastAsia" w:eastAsiaTheme="majorEastAsia" w:cstheme="majorEastAsia"/>
          <w:color w:val="auto"/>
          <w:spacing w:val="13"/>
          <w:sz w:val="21"/>
          <w:szCs w:val="21"/>
          <w:highlight w:val="none"/>
        </w:rPr>
        <w:t>造或者冒用认证标志、名优标志等质量标志。生产产品</w:t>
      </w:r>
      <w:r>
        <w:rPr>
          <w:rFonts w:hint="eastAsia" w:asciiTheme="majorEastAsia" w:hAnsiTheme="majorEastAsia" w:eastAsiaTheme="majorEastAsia" w:cstheme="majorEastAsia"/>
          <w:color w:val="auto"/>
          <w:spacing w:val="12"/>
          <w:sz w:val="21"/>
          <w:szCs w:val="21"/>
          <w:highlight w:val="none"/>
        </w:rPr>
        <w:t>，不得掺杂、掺假，不得以假充真、以次充好，</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11"/>
          <w:sz w:val="21"/>
          <w:szCs w:val="21"/>
          <w:highlight w:val="none"/>
        </w:rPr>
        <w:t>不得以不合格产品冒充合格产品。</w:t>
      </w:r>
      <w:r>
        <w:rPr>
          <w:rFonts w:hint="eastAsia" w:asciiTheme="majorEastAsia" w:hAnsiTheme="majorEastAsia" w:eastAsiaTheme="majorEastAsia" w:cstheme="majorEastAsia"/>
          <w:color w:val="auto"/>
          <w:spacing w:val="-47"/>
          <w:sz w:val="21"/>
          <w:szCs w:val="21"/>
          <w:highlight w:val="none"/>
        </w:rPr>
        <w:t xml:space="preserve"> </w:t>
      </w:r>
      <w:r>
        <w:rPr>
          <w:rFonts w:hint="eastAsia" w:asciiTheme="majorEastAsia" w:hAnsiTheme="majorEastAsia" w:eastAsiaTheme="majorEastAsia" w:cstheme="majorEastAsia"/>
          <w:color w:val="auto"/>
          <w:spacing w:val="11"/>
          <w:sz w:val="21"/>
          <w:szCs w:val="21"/>
          <w:highlight w:val="none"/>
        </w:rPr>
        <w:t>”“销售者应当执行进货检查验收制度，验明产品合格证明和其他标</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12"/>
          <w:sz w:val="21"/>
          <w:szCs w:val="21"/>
          <w:highlight w:val="none"/>
        </w:rPr>
        <w:t>识。应当采取措施，保持销售产品的质量。不得销售失效、变质的产品。不得伪造产地，不得伪造或者</w:t>
      </w:r>
      <w:r>
        <w:rPr>
          <w:rFonts w:hint="eastAsia" w:asciiTheme="majorEastAsia" w:hAnsiTheme="majorEastAsia" w:eastAsiaTheme="majorEastAsia" w:cstheme="majorEastAsia"/>
          <w:color w:val="auto"/>
          <w:spacing w:val="7"/>
          <w:sz w:val="21"/>
          <w:szCs w:val="21"/>
          <w:highlight w:val="none"/>
        </w:rPr>
        <w:t xml:space="preserve"> </w:t>
      </w:r>
      <w:r>
        <w:rPr>
          <w:rFonts w:hint="eastAsia" w:asciiTheme="majorEastAsia" w:hAnsiTheme="majorEastAsia" w:eastAsiaTheme="majorEastAsia" w:cstheme="majorEastAsia"/>
          <w:color w:val="auto"/>
          <w:spacing w:val="12"/>
          <w:sz w:val="21"/>
          <w:szCs w:val="21"/>
          <w:highlight w:val="none"/>
        </w:rPr>
        <w:t>冒用他人的厂名、厂址。不得伪造或者冒用认证标志、名优标志等质量标志。销售产品，不得掺杂、掺</w:t>
      </w:r>
      <w:r>
        <w:rPr>
          <w:rFonts w:hint="eastAsia" w:asciiTheme="majorEastAsia" w:hAnsiTheme="majorEastAsia" w:eastAsiaTheme="majorEastAsia" w:cstheme="majorEastAsia"/>
          <w:color w:val="auto"/>
          <w:spacing w:val="7"/>
          <w:sz w:val="21"/>
          <w:szCs w:val="21"/>
          <w:highlight w:val="none"/>
        </w:rPr>
        <w:t xml:space="preserve"> </w:t>
      </w:r>
      <w:r>
        <w:rPr>
          <w:rFonts w:hint="eastAsia" w:asciiTheme="majorEastAsia" w:hAnsiTheme="majorEastAsia" w:eastAsiaTheme="majorEastAsia" w:cstheme="majorEastAsia"/>
          <w:color w:val="auto"/>
          <w:spacing w:val="11"/>
          <w:sz w:val="21"/>
          <w:szCs w:val="21"/>
          <w:highlight w:val="none"/>
        </w:rPr>
        <w:t>假，不得以假充真、</w:t>
      </w:r>
      <w:r>
        <w:rPr>
          <w:rFonts w:hint="eastAsia" w:asciiTheme="majorEastAsia" w:hAnsiTheme="majorEastAsia" w:eastAsiaTheme="majorEastAsia" w:cstheme="majorEastAsia"/>
          <w:color w:val="auto"/>
          <w:spacing w:val="-57"/>
          <w:sz w:val="21"/>
          <w:szCs w:val="21"/>
          <w:highlight w:val="none"/>
        </w:rPr>
        <w:t xml:space="preserve"> </w:t>
      </w:r>
      <w:r>
        <w:rPr>
          <w:rFonts w:hint="eastAsia" w:asciiTheme="majorEastAsia" w:hAnsiTheme="majorEastAsia" w:eastAsiaTheme="majorEastAsia" w:cstheme="majorEastAsia"/>
          <w:color w:val="auto"/>
          <w:spacing w:val="11"/>
          <w:sz w:val="21"/>
          <w:szCs w:val="21"/>
          <w:highlight w:val="none"/>
        </w:rPr>
        <w:t>以次充好，不得以不合</w:t>
      </w:r>
      <w:r>
        <w:rPr>
          <w:rFonts w:hint="eastAsia" w:asciiTheme="majorEastAsia" w:hAnsiTheme="majorEastAsia" w:eastAsiaTheme="majorEastAsia" w:cstheme="majorEastAsia"/>
          <w:color w:val="auto"/>
          <w:spacing w:val="10"/>
          <w:sz w:val="21"/>
          <w:szCs w:val="21"/>
          <w:highlight w:val="none"/>
        </w:rPr>
        <w:t>格产品冒充合格产品。</w:t>
      </w:r>
      <w:r>
        <w:rPr>
          <w:rFonts w:hint="eastAsia" w:asciiTheme="majorEastAsia" w:hAnsiTheme="majorEastAsia" w:eastAsiaTheme="majorEastAsia" w:cstheme="majorEastAsia"/>
          <w:color w:val="auto"/>
          <w:spacing w:val="-64"/>
          <w:sz w:val="21"/>
          <w:szCs w:val="21"/>
          <w:highlight w:val="none"/>
        </w:rPr>
        <w:t xml:space="preserve"> </w:t>
      </w:r>
      <w:r>
        <w:rPr>
          <w:rFonts w:hint="eastAsia" w:asciiTheme="majorEastAsia" w:hAnsiTheme="majorEastAsia" w:eastAsiaTheme="majorEastAsia" w:cstheme="majorEastAsia"/>
          <w:color w:val="auto"/>
          <w:spacing w:val="10"/>
          <w:sz w:val="21"/>
          <w:szCs w:val="21"/>
          <w:highlight w:val="none"/>
        </w:rPr>
        <w:t>”若采购方掌握了确切事实说明某供</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9"/>
          <w:sz w:val="21"/>
          <w:szCs w:val="21"/>
          <w:highlight w:val="none"/>
        </w:rPr>
        <w:t>应商存在上列行为之一的，该投标书将作为无效投标处理。</w:t>
      </w:r>
    </w:p>
    <w:p w14:paraId="10A97EEC">
      <w:pPr>
        <w:pStyle w:val="2"/>
        <w:spacing w:before="213" w:line="360" w:lineRule="auto"/>
        <w:ind w:firstLine="230" w:firstLineChars="100"/>
        <w:rPr>
          <w:rFonts w:hint="eastAsia" w:asciiTheme="majorEastAsia" w:hAnsiTheme="majorEastAsia" w:eastAsiaTheme="majorEastAsia" w:cstheme="majorEastAsia"/>
          <w:color w:val="auto"/>
          <w:spacing w:val="9"/>
          <w:sz w:val="21"/>
          <w:szCs w:val="21"/>
          <w:highlight w:val="none"/>
        </w:rPr>
      </w:pPr>
      <w:r>
        <w:rPr>
          <w:rFonts w:hint="eastAsia" w:asciiTheme="majorEastAsia" w:hAnsiTheme="majorEastAsia" w:eastAsiaTheme="majorEastAsia" w:cstheme="majorEastAsia"/>
          <w:color w:val="auto"/>
          <w:spacing w:val="10"/>
          <w:sz w:val="21"/>
          <w:szCs w:val="21"/>
          <w:highlight w:val="none"/>
        </w:rPr>
        <w:t>11、投标产品的质量应当检验合格，质量符合产品的国家标准或行业标准以及国家有关规定。对于</w:t>
      </w:r>
      <w:r>
        <w:rPr>
          <w:rFonts w:hint="eastAsia" w:asciiTheme="majorEastAsia" w:hAnsiTheme="majorEastAsia" w:eastAsiaTheme="majorEastAsia" w:cstheme="majorEastAsia"/>
          <w:color w:val="auto"/>
          <w:spacing w:val="14"/>
          <w:sz w:val="21"/>
          <w:szCs w:val="21"/>
          <w:highlight w:val="none"/>
        </w:rPr>
        <w:t xml:space="preserve"> </w:t>
      </w:r>
      <w:r>
        <w:rPr>
          <w:rFonts w:hint="eastAsia" w:asciiTheme="majorEastAsia" w:hAnsiTheme="majorEastAsia" w:eastAsiaTheme="majorEastAsia" w:cstheme="majorEastAsia"/>
          <w:color w:val="auto"/>
          <w:spacing w:val="11"/>
          <w:sz w:val="21"/>
          <w:szCs w:val="21"/>
          <w:highlight w:val="none"/>
        </w:rPr>
        <w:t>没有按国家行业标准生产的产品，应提供企业生产标准，供评标时使用，如果中标，将作</w:t>
      </w:r>
      <w:r>
        <w:rPr>
          <w:rFonts w:hint="eastAsia" w:asciiTheme="majorEastAsia" w:hAnsiTheme="majorEastAsia" w:eastAsiaTheme="majorEastAsia" w:cstheme="majorEastAsia"/>
          <w:color w:val="auto"/>
          <w:spacing w:val="10"/>
          <w:sz w:val="21"/>
          <w:szCs w:val="21"/>
          <w:highlight w:val="none"/>
        </w:rPr>
        <w:t>为今后签约、</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9"/>
          <w:sz w:val="21"/>
          <w:szCs w:val="21"/>
          <w:highlight w:val="none"/>
        </w:rPr>
        <w:t>供货、验收的依据。不按要求提供者，评标时按投标资料不齐全对待。</w:t>
      </w:r>
    </w:p>
    <w:p w14:paraId="057FB795">
      <w:pPr>
        <w:pStyle w:val="2"/>
        <w:spacing w:before="213" w:line="228" w:lineRule="auto"/>
        <w:ind w:left="0" w:firstLine="226" w:firstLineChars="1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12、 产品或者其包装上的标识应当符和下列</w:t>
      </w:r>
      <w:r>
        <w:rPr>
          <w:rFonts w:hint="eastAsia" w:asciiTheme="majorEastAsia" w:hAnsiTheme="majorEastAsia" w:eastAsiaTheme="majorEastAsia" w:cstheme="majorEastAsia"/>
          <w:color w:val="auto"/>
          <w:spacing w:val="7"/>
          <w:sz w:val="21"/>
          <w:szCs w:val="21"/>
          <w:highlight w:val="none"/>
        </w:rPr>
        <w:t>要求：</w:t>
      </w:r>
    </w:p>
    <w:p w14:paraId="14F7CB4F">
      <w:pPr>
        <w:pStyle w:val="2"/>
        <w:spacing w:before="132" w:line="228" w:lineRule="auto"/>
        <w:ind w:left="96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（1）有产品质量检验合格证明；</w:t>
      </w:r>
    </w:p>
    <w:p w14:paraId="68CD2D47">
      <w:pPr>
        <w:pStyle w:val="2"/>
        <w:spacing w:before="134" w:line="228" w:lineRule="auto"/>
        <w:ind w:left="96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（2）有中文标明的产品名称、生产厂家厂名和厂址；</w:t>
      </w:r>
    </w:p>
    <w:p w14:paraId="0403352D">
      <w:pPr>
        <w:pStyle w:val="2"/>
        <w:spacing w:before="132" w:line="290" w:lineRule="auto"/>
        <w:ind w:left="537" w:right="524" w:firstLine="423"/>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 xml:space="preserve">（3）根据产品的特点和使用要求，需要标明产品规格、等级、所含主要成分的名称和含量的，相应 </w:t>
      </w:r>
      <w:r>
        <w:rPr>
          <w:rFonts w:hint="eastAsia" w:asciiTheme="majorEastAsia" w:hAnsiTheme="majorEastAsia" w:eastAsiaTheme="majorEastAsia" w:cstheme="majorEastAsia"/>
          <w:color w:val="auto"/>
          <w:spacing w:val="4"/>
          <w:sz w:val="21"/>
          <w:szCs w:val="21"/>
          <w:highlight w:val="none"/>
        </w:rPr>
        <w:t>予以标明；</w:t>
      </w:r>
    </w:p>
    <w:p w14:paraId="0EFB92A5">
      <w:pPr>
        <w:pStyle w:val="2"/>
        <w:spacing w:before="132" w:line="228" w:lineRule="auto"/>
        <w:ind w:left="961"/>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9"/>
          <w:sz w:val="21"/>
          <w:szCs w:val="21"/>
          <w:highlight w:val="none"/>
        </w:rPr>
        <w:t>（4）限期使用的产品，标明生产日期和安全使用期</w:t>
      </w:r>
      <w:r>
        <w:rPr>
          <w:rFonts w:hint="eastAsia" w:asciiTheme="majorEastAsia" w:hAnsiTheme="majorEastAsia" w:eastAsiaTheme="majorEastAsia" w:cstheme="majorEastAsia"/>
          <w:color w:val="auto"/>
          <w:spacing w:val="8"/>
          <w:sz w:val="21"/>
          <w:szCs w:val="21"/>
          <w:highlight w:val="none"/>
        </w:rPr>
        <w:t>或者失效日期；</w:t>
      </w:r>
    </w:p>
    <w:p w14:paraId="694A5218">
      <w:pPr>
        <w:pStyle w:val="2"/>
        <w:spacing w:before="135" w:line="290" w:lineRule="auto"/>
        <w:ind w:left="534" w:right="524" w:firstLine="426"/>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 xml:space="preserve">（5）使用不当，容易造成产品本身损坏或者可能危及人身、财产安全的产品，有警示标志或者中文 </w:t>
      </w:r>
      <w:r>
        <w:rPr>
          <w:rFonts w:hint="eastAsia" w:asciiTheme="majorEastAsia" w:hAnsiTheme="majorEastAsia" w:eastAsiaTheme="majorEastAsia" w:cstheme="majorEastAsia"/>
          <w:color w:val="auto"/>
          <w:spacing w:val="5"/>
          <w:sz w:val="21"/>
          <w:szCs w:val="21"/>
          <w:highlight w:val="none"/>
        </w:rPr>
        <w:t>警示说明；</w:t>
      </w:r>
    </w:p>
    <w:p w14:paraId="10D41DE1">
      <w:pPr>
        <w:pStyle w:val="2"/>
        <w:spacing w:before="132" w:line="290" w:lineRule="auto"/>
        <w:ind w:left="532" w:right="519" w:firstLine="429"/>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（6）剧毒、危险、易碎、储运中不能倒置以及有其他特殊要求的产品，其包装必须符合相应要求，</w:t>
      </w:r>
      <w:r>
        <w:rPr>
          <w:rFonts w:hint="eastAsia" w:asciiTheme="majorEastAsia" w:hAnsiTheme="majorEastAsia" w:eastAsiaTheme="majorEastAsia" w:cstheme="majorEastAsia"/>
          <w:color w:val="auto"/>
          <w:spacing w:val="12"/>
          <w:sz w:val="21"/>
          <w:szCs w:val="21"/>
          <w:highlight w:val="none"/>
        </w:rPr>
        <w:t xml:space="preserve"> </w:t>
      </w:r>
      <w:r>
        <w:rPr>
          <w:rFonts w:hint="eastAsia" w:asciiTheme="majorEastAsia" w:hAnsiTheme="majorEastAsia" w:eastAsiaTheme="majorEastAsia" w:cstheme="majorEastAsia"/>
          <w:color w:val="auto"/>
          <w:spacing w:val="9"/>
          <w:sz w:val="21"/>
          <w:szCs w:val="21"/>
          <w:highlight w:val="none"/>
        </w:rPr>
        <w:t>有警示标志或者中文警示说明标明储运注意事项。</w:t>
      </w:r>
    </w:p>
    <w:p w14:paraId="03D72A47">
      <w:pPr>
        <w:pStyle w:val="2"/>
        <w:spacing w:before="132" w:line="228" w:lineRule="auto"/>
        <w:ind w:left="0" w:firstLine="444"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6"/>
          <w:sz w:val="21"/>
          <w:szCs w:val="21"/>
          <w:highlight w:val="none"/>
        </w:rPr>
        <w:t>13、其他要求按商务要求执行。</w:t>
      </w:r>
    </w:p>
    <w:p w14:paraId="1FB5CDC7">
      <w:pPr>
        <w:pStyle w:val="2"/>
        <w:spacing w:before="136" w:line="360" w:lineRule="auto"/>
        <w:ind w:left="0" w:firstLine="456"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9"/>
          <w:sz w:val="21"/>
          <w:szCs w:val="21"/>
          <w:highlight w:val="none"/>
        </w:rPr>
        <w:t>14、投标报价含货物价、运费、检测费、售后</w:t>
      </w:r>
      <w:r>
        <w:rPr>
          <w:rFonts w:hint="eastAsia" w:asciiTheme="majorEastAsia" w:hAnsiTheme="majorEastAsia" w:eastAsiaTheme="majorEastAsia" w:cstheme="majorEastAsia"/>
          <w:color w:val="auto"/>
          <w:spacing w:val="8"/>
          <w:sz w:val="21"/>
          <w:szCs w:val="21"/>
          <w:highlight w:val="none"/>
        </w:rPr>
        <w:t>服务、税金及其他费用的总和。</w:t>
      </w:r>
    </w:p>
    <w:p w14:paraId="7DB2BF6F">
      <w:pPr>
        <w:spacing w:line="360" w:lineRule="auto"/>
        <w:ind w:firstLine="456" w:firstLineChars="200"/>
        <w:jc w:val="left"/>
        <w:rPr>
          <w:rFonts w:hint="eastAsia" w:asciiTheme="majorEastAsia" w:hAnsiTheme="majorEastAsia" w:eastAsiaTheme="majorEastAsia" w:cstheme="majorEastAsia"/>
          <w:color w:val="auto"/>
          <w:spacing w:val="9"/>
          <w:sz w:val="21"/>
          <w:szCs w:val="21"/>
          <w:highlight w:val="none"/>
        </w:rPr>
      </w:pPr>
      <w:r>
        <w:rPr>
          <w:rFonts w:hint="eastAsia" w:asciiTheme="majorEastAsia" w:hAnsiTheme="majorEastAsia" w:eastAsiaTheme="majorEastAsia" w:cstheme="majorEastAsia"/>
          <w:color w:val="auto"/>
          <w:spacing w:val="9"/>
          <w:sz w:val="21"/>
          <w:szCs w:val="21"/>
          <w:highlight w:val="none"/>
        </w:rPr>
        <w:t>15</w:t>
      </w:r>
      <w:r>
        <w:rPr>
          <w:rFonts w:hint="eastAsia" w:asciiTheme="majorEastAsia" w:hAnsiTheme="majorEastAsia" w:eastAsiaTheme="majorEastAsia" w:cstheme="majorEastAsia"/>
          <w:color w:val="auto"/>
          <w:spacing w:val="-26"/>
          <w:sz w:val="21"/>
          <w:szCs w:val="21"/>
          <w:highlight w:val="none"/>
        </w:rPr>
        <w:t xml:space="preserve"> </w:t>
      </w:r>
      <w:r>
        <w:rPr>
          <w:rFonts w:hint="eastAsia" w:asciiTheme="majorEastAsia" w:hAnsiTheme="majorEastAsia" w:eastAsiaTheme="majorEastAsia" w:cstheme="majorEastAsia"/>
          <w:color w:val="auto"/>
          <w:spacing w:val="9"/>
          <w:sz w:val="21"/>
          <w:szCs w:val="21"/>
          <w:highlight w:val="none"/>
        </w:rPr>
        <w:t>、供应商必须自行为其投标产品侵犯其他供应商或专</w:t>
      </w:r>
      <w:r>
        <w:rPr>
          <w:rFonts w:hint="eastAsia" w:asciiTheme="majorEastAsia" w:hAnsiTheme="majorEastAsia" w:eastAsiaTheme="majorEastAsia" w:cstheme="majorEastAsia"/>
          <w:color w:val="auto"/>
          <w:spacing w:val="8"/>
          <w:sz w:val="21"/>
          <w:szCs w:val="21"/>
          <w:highlight w:val="none"/>
        </w:rPr>
        <w:t>利人的专利成果承担相应法律责任；</w:t>
      </w:r>
      <w:r>
        <w:rPr>
          <w:rFonts w:hint="eastAsia" w:asciiTheme="majorEastAsia" w:hAnsiTheme="majorEastAsia" w:eastAsiaTheme="majorEastAsia" w:cstheme="majorEastAsia"/>
          <w:color w:val="auto"/>
          <w:spacing w:val="-58"/>
          <w:sz w:val="21"/>
          <w:szCs w:val="21"/>
          <w:highlight w:val="none"/>
        </w:rPr>
        <w:t xml:space="preserve"> </w:t>
      </w:r>
      <w:r>
        <w:rPr>
          <w:rFonts w:hint="eastAsia" w:asciiTheme="majorEastAsia" w:hAnsiTheme="majorEastAsia" w:eastAsiaTheme="majorEastAsia" w:cstheme="majorEastAsia"/>
          <w:color w:val="auto"/>
          <w:spacing w:val="8"/>
          <w:sz w:val="21"/>
          <w:szCs w:val="21"/>
          <w:highlight w:val="none"/>
        </w:rPr>
        <w:t>同时，</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11"/>
          <w:sz w:val="21"/>
          <w:szCs w:val="21"/>
          <w:highlight w:val="none"/>
        </w:rPr>
        <w:t>具有产品专利的供应商应在其投标文件中提供与其自有产品专利相关的有效证明材料，否</w:t>
      </w:r>
      <w:r>
        <w:rPr>
          <w:rFonts w:hint="eastAsia" w:asciiTheme="majorEastAsia" w:hAnsiTheme="majorEastAsia" w:eastAsiaTheme="majorEastAsia" w:cstheme="majorEastAsia"/>
          <w:color w:val="auto"/>
          <w:spacing w:val="10"/>
          <w:sz w:val="21"/>
          <w:szCs w:val="21"/>
          <w:highlight w:val="none"/>
        </w:rPr>
        <w:t>则，不能就其</w:t>
      </w:r>
      <w:r>
        <w:rPr>
          <w:rFonts w:hint="eastAsia" w:asciiTheme="majorEastAsia" w:hAnsiTheme="majorEastAsia" w:eastAsiaTheme="majorEastAsia" w:cstheme="majorEastAsia"/>
          <w:color w:val="auto"/>
          <w:sz w:val="21"/>
          <w:szCs w:val="21"/>
          <w:highlight w:val="none"/>
        </w:rPr>
        <w:t xml:space="preserve"> </w:t>
      </w:r>
      <w:r>
        <w:rPr>
          <w:rFonts w:hint="eastAsia" w:asciiTheme="majorEastAsia" w:hAnsiTheme="majorEastAsia" w:eastAsiaTheme="majorEastAsia" w:cstheme="majorEastAsia"/>
          <w:color w:val="auto"/>
          <w:spacing w:val="9"/>
          <w:sz w:val="21"/>
          <w:szCs w:val="21"/>
          <w:highlight w:val="none"/>
        </w:rPr>
        <w:t>产品的专利在本项目投标过程中被侵权问题提出异议。</w:t>
      </w:r>
    </w:p>
    <w:p w14:paraId="37E39FA5">
      <w:pPr>
        <w:spacing w:line="360" w:lineRule="auto"/>
        <w:ind w:firstLine="420" w:firstLineChars="200"/>
        <w:jc w:val="left"/>
        <w:rPr>
          <w:rFonts w:hint="eastAsia" w:asciiTheme="majorEastAsia" w:hAnsiTheme="majorEastAsia" w:eastAsiaTheme="majorEastAsia" w:cstheme="majorEastAsia"/>
          <w:color w:val="auto"/>
          <w:szCs w:val="21"/>
          <w:highlight w:val="none"/>
        </w:rPr>
      </w:pPr>
      <w:bookmarkStart w:id="50" w:name="_Hlk65055179"/>
      <w:r>
        <w:rPr>
          <w:rFonts w:hint="eastAsia" w:asciiTheme="majorEastAsia" w:hAnsiTheme="majorEastAsia" w:eastAsiaTheme="majorEastAsia" w:cstheme="majorEastAsia"/>
          <w:color w:val="auto"/>
          <w:highlight w:val="none"/>
          <w:lang w:val="en-US" w:eastAsia="zh-CN"/>
        </w:rPr>
        <w:t>16</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szCs w:val="21"/>
          <w:highlight w:val="none"/>
        </w:rPr>
        <w:t>本项目</w:t>
      </w:r>
      <w:r>
        <w:rPr>
          <w:rFonts w:hint="eastAsia" w:asciiTheme="majorEastAsia" w:hAnsiTheme="majorEastAsia" w:eastAsiaTheme="majorEastAsia" w:cstheme="majorEastAsia"/>
          <w:color w:val="auto"/>
          <w:sz w:val="21"/>
          <w:szCs w:val="21"/>
          <w:highlight w:val="none"/>
          <w:lang w:eastAsia="zh-CN"/>
        </w:rPr>
        <w:t>本项目专门面向中小企业采购，预留份额100%</w:t>
      </w:r>
      <w:r>
        <w:rPr>
          <w:rFonts w:hint="eastAsia" w:asciiTheme="majorEastAsia" w:hAnsiTheme="majorEastAsia" w:eastAsiaTheme="majorEastAsia" w:cstheme="majorEastAsia"/>
          <w:color w:val="auto"/>
          <w:szCs w:val="21"/>
          <w:highlight w:val="none"/>
        </w:rPr>
        <w:t>，行业划分为工业。</w:t>
      </w:r>
    </w:p>
    <w:p w14:paraId="153D14AA">
      <w:pPr>
        <w:spacing w:line="360" w:lineRule="auto"/>
        <w:ind w:firstLine="424" w:firstLineChars="202"/>
        <w:jc w:val="left"/>
        <w:rPr>
          <w:rFonts w:hint="eastAsia" w:ascii="宋体" w:hAnsi="宋体" w:cs="宋体"/>
          <w:color w:val="auto"/>
          <w:szCs w:val="21"/>
          <w:highlight w:val="none"/>
        </w:rPr>
      </w:pPr>
    </w:p>
    <w:p w14:paraId="0E8CA435">
      <w:pPr>
        <w:spacing w:line="360" w:lineRule="auto"/>
        <w:ind w:firstLine="424" w:firstLineChars="202"/>
        <w:jc w:val="left"/>
        <w:rPr>
          <w:rFonts w:hint="eastAsia" w:ascii="宋体" w:hAnsi="宋体" w:cs="宋体"/>
          <w:color w:val="auto"/>
          <w:szCs w:val="21"/>
          <w:highlight w:val="none"/>
        </w:rPr>
      </w:pPr>
    </w:p>
    <w:p w14:paraId="31AB04DD">
      <w:pPr>
        <w:spacing w:line="360" w:lineRule="auto"/>
        <w:ind w:firstLine="424" w:firstLineChars="202"/>
        <w:jc w:val="left"/>
        <w:rPr>
          <w:rFonts w:hint="eastAsia" w:ascii="宋体" w:hAnsi="宋体" w:cs="宋体"/>
          <w:color w:val="auto"/>
          <w:szCs w:val="21"/>
          <w:highlight w:val="none"/>
        </w:rPr>
      </w:pPr>
    </w:p>
    <w:p w14:paraId="0E088896">
      <w:pPr>
        <w:spacing w:line="360" w:lineRule="auto"/>
        <w:ind w:firstLine="424" w:firstLineChars="202"/>
        <w:jc w:val="left"/>
        <w:rPr>
          <w:rFonts w:hint="eastAsia" w:ascii="宋体" w:hAnsi="宋体" w:cs="宋体"/>
          <w:color w:val="auto"/>
          <w:szCs w:val="21"/>
          <w:highlight w:val="none"/>
        </w:rPr>
      </w:pPr>
    </w:p>
    <w:p w14:paraId="7B9109CB">
      <w:pPr>
        <w:spacing w:line="360" w:lineRule="auto"/>
        <w:ind w:firstLine="424" w:firstLineChars="202"/>
        <w:jc w:val="left"/>
        <w:rPr>
          <w:rFonts w:hint="eastAsia" w:ascii="宋体" w:hAnsi="宋体" w:cs="宋体"/>
          <w:color w:val="auto"/>
          <w:szCs w:val="21"/>
          <w:highlight w:val="none"/>
        </w:rPr>
      </w:pPr>
    </w:p>
    <w:p w14:paraId="246AF654">
      <w:pPr>
        <w:spacing w:line="360" w:lineRule="auto"/>
        <w:ind w:firstLine="424" w:firstLineChars="202"/>
        <w:jc w:val="left"/>
        <w:rPr>
          <w:rFonts w:hint="eastAsia" w:ascii="宋体" w:hAnsi="宋体" w:cs="宋体"/>
          <w:color w:val="auto"/>
          <w:szCs w:val="21"/>
          <w:highlight w:val="none"/>
        </w:rPr>
      </w:pPr>
    </w:p>
    <w:p w14:paraId="3FB77BFA">
      <w:pPr>
        <w:spacing w:line="360" w:lineRule="auto"/>
        <w:ind w:firstLine="424" w:firstLineChars="202"/>
        <w:jc w:val="left"/>
        <w:rPr>
          <w:rFonts w:hint="eastAsia" w:ascii="宋体" w:hAnsi="宋体" w:cs="宋体"/>
          <w:color w:val="auto"/>
          <w:szCs w:val="21"/>
          <w:highlight w:val="none"/>
        </w:rPr>
      </w:pPr>
    </w:p>
    <w:p w14:paraId="648B28EB">
      <w:pPr>
        <w:spacing w:line="360" w:lineRule="auto"/>
        <w:ind w:firstLine="424" w:firstLineChars="202"/>
        <w:jc w:val="left"/>
        <w:rPr>
          <w:rFonts w:hint="eastAsia" w:ascii="宋体" w:hAnsi="宋体" w:cs="宋体"/>
          <w:color w:val="auto"/>
          <w:szCs w:val="21"/>
          <w:highlight w:val="none"/>
        </w:rPr>
      </w:pPr>
    </w:p>
    <w:p w14:paraId="6483F850">
      <w:pPr>
        <w:spacing w:line="360" w:lineRule="auto"/>
        <w:ind w:firstLine="424" w:firstLineChars="202"/>
        <w:jc w:val="left"/>
        <w:rPr>
          <w:rFonts w:hint="eastAsia" w:ascii="宋体" w:hAnsi="宋体" w:cs="宋体"/>
          <w:color w:val="auto"/>
          <w:szCs w:val="21"/>
          <w:highlight w:val="none"/>
        </w:rPr>
      </w:pPr>
    </w:p>
    <w:p w14:paraId="0F7187DB">
      <w:pPr>
        <w:spacing w:line="360" w:lineRule="auto"/>
        <w:ind w:firstLine="424" w:firstLineChars="202"/>
        <w:jc w:val="left"/>
        <w:rPr>
          <w:rFonts w:hint="eastAsia" w:ascii="宋体" w:hAnsi="宋体" w:cs="宋体"/>
          <w:color w:val="auto"/>
          <w:szCs w:val="21"/>
          <w:highlight w:val="none"/>
        </w:rPr>
      </w:pPr>
    </w:p>
    <w:p w14:paraId="360B8A01">
      <w:pPr>
        <w:spacing w:line="360" w:lineRule="auto"/>
        <w:ind w:firstLine="424" w:firstLineChars="202"/>
        <w:jc w:val="left"/>
        <w:rPr>
          <w:rFonts w:hint="eastAsia" w:ascii="宋体" w:hAnsi="宋体" w:cs="宋体"/>
          <w:color w:val="auto"/>
          <w:szCs w:val="21"/>
          <w:highlight w:val="none"/>
        </w:rPr>
      </w:pPr>
    </w:p>
    <w:p w14:paraId="4590A426">
      <w:pPr>
        <w:spacing w:line="360" w:lineRule="auto"/>
        <w:ind w:firstLine="424" w:firstLineChars="202"/>
        <w:jc w:val="left"/>
        <w:rPr>
          <w:rFonts w:hint="eastAsia" w:ascii="宋体" w:hAnsi="宋体" w:cs="宋体"/>
          <w:color w:val="auto"/>
          <w:szCs w:val="21"/>
          <w:highlight w:val="none"/>
        </w:rPr>
      </w:pPr>
    </w:p>
    <w:p w14:paraId="08631C35">
      <w:pPr>
        <w:spacing w:line="360" w:lineRule="auto"/>
        <w:ind w:firstLine="424" w:firstLineChars="202"/>
        <w:jc w:val="left"/>
        <w:rPr>
          <w:rFonts w:hint="eastAsia" w:ascii="宋体" w:hAnsi="宋体" w:cs="宋体"/>
          <w:color w:val="auto"/>
          <w:szCs w:val="21"/>
          <w:highlight w:val="none"/>
        </w:rPr>
      </w:pPr>
    </w:p>
    <w:p w14:paraId="6F232DD1">
      <w:pPr>
        <w:spacing w:line="360" w:lineRule="auto"/>
        <w:ind w:firstLine="424" w:firstLineChars="202"/>
        <w:jc w:val="left"/>
        <w:rPr>
          <w:rFonts w:hint="eastAsia" w:ascii="宋体" w:hAnsi="宋体" w:cs="宋体"/>
          <w:color w:val="auto"/>
          <w:szCs w:val="21"/>
          <w:highlight w:val="none"/>
        </w:rPr>
      </w:pPr>
    </w:p>
    <w:p w14:paraId="67423BAF">
      <w:pPr>
        <w:spacing w:line="360" w:lineRule="auto"/>
        <w:ind w:firstLine="424" w:firstLineChars="202"/>
        <w:jc w:val="left"/>
        <w:rPr>
          <w:rFonts w:hint="eastAsia" w:ascii="宋体" w:hAnsi="宋体" w:cs="宋体"/>
          <w:color w:val="auto"/>
          <w:szCs w:val="21"/>
          <w:highlight w:val="none"/>
        </w:rPr>
      </w:pPr>
    </w:p>
    <w:p w14:paraId="29B36A2C">
      <w:pPr>
        <w:spacing w:line="360" w:lineRule="auto"/>
        <w:ind w:firstLine="424" w:firstLineChars="202"/>
        <w:jc w:val="left"/>
        <w:rPr>
          <w:rFonts w:hint="eastAsia" w:ascii="宋体" w:hAnsi="宋体" w:cs="宋体"/>
          <w:color w:val="auto"/>
          <w:szCs w:val="21"/>
          <w:highlight w:val="none"/>
        </w:rPr>
      </w:pPr>
    </w:p>
    <w:p w14:paraId="6B944658">
      <w:pPr>
        <w:spacing w:line="360" w:lineRule="auto"/>
        <w:ind w:firstLine="424" w:firstLineChars="202"/>
        <w:jc w:val="left"/>
        <w:rPr>
          <w:rFonts w:hint="eastAsia" w:ascii="宋体" w:hAnsi="宋体" w:cs="宋体"/>
          <w:color w:val="auto"/>
          <w:szCs w:val="21"/>
          <w:highlight w:val="none"/>
        </w:rPr>
      </w:pPr>
    </w:p>
    <w:tbl>
      <w:tblPr>
        <w:tblStyle w:val="51"/>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520"/>
        <w:gridCol w:w="5795"/>
        <w:gridCol w:w="1553"/>
      </w:tblGrid>
      <w:tr w14:paraId="5BA9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56" w:type="dxa"/>
            <w:gridSpan w:val="4"/>
          </w:tcPr>
          <w:p w14:paraId="56204003">
            <w:pPr>
              <w:pStyle w:val="2"/>
              <w:spacing w:before="100" w:line="224" w:lineRule="auto"/>
              <w:ind w:left="0"/>
              <w:jc w:val="center"/>
              <w:rPr>
                <w:rFonts w:hint="eastAsia" w:asciiTheme="majorEastAsia" w:hAnsiTheme="majorEastAsia" w:eastAsiaTheme="majorEastAsia" w:cstheme="majorEastAsia"/>
                <w:b w:val="0"/>
                <w:bCs/>
                <w:color w:val="auto"/>
                <w:sz w:val="21"/>
                <w:szCs w:val="21"/>
                <w:highlight w:val="none"/>
                <w:vertAlign w:val="baseline"/>
                <w:lang w:val="en-US" w:eastAsia="zh-CN"/>
              </w:rPr>
            </w:pPr>
            <w:r>
              <w:rPr>
                <w:rFonts w:hint="eastAsia"/>
                <w:b/>
                <w:bCs/>
                <w:color w:val="auto"/>
                <w:spacing w:val="4"/>
                <w:sz w:val="28"/>
                <w:szCs w:val="28"/>
                <w:highlight w:val="none"/>
                <w:lang w:val="en-US" w:eastAsia="zh-CN"/>
              </w:rPr>
              <w:t>一、技术</w:t>
            </w:r>
            <w:r>
              <w:rPr>
                <w:b/>
                <w:bCs/>
                <w:color w:val="auto"/>
                <w:spacing w:val="4"/>
                <w:sz w:val="28"/>
                <w:szCs w:val="28"/>
                <w:highlight w:val="none"/>
              </w:rPr>
              <w:t>需求一览表</w:t>
            </w:r>
          </w:p>
        </w:tc>
      </w:tr>
      <w:tr w14:paraId="26AE4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11E983B3">
            <w:pPr>
              <w:pStyle w:val="25"/>
              <w:spacing w:line="360" w:lineRule="auto"/>
              <w:jc w:val="center"/>
              <w:rPr>
                <w:rFonts w:hint="eastAsia" w:asciiTheme="majorEastAsia" w:hAnsiTheme="majorEastAsia" w:eastAsiaTheme="majorEastAsia" w:cstheme="majorEastAsia"/>
                <w:b w:val="0"/>
                <w:bCs/>
                <w:color w:val="auto"/>
                <w:sz w:val="21"/>
                <w:szCs w:val="21"/>
                <w:highlight w:val="none"/>
                <w:vertAlign w:val="baseline"/>
                <w:lang w:val="en-US" w:eastAsia="zh-CN"/>
              </w:rPr>
            </w:pPr>
            <w:r>
              <w:rPr>
                <w:rFonts w:hint="eastAsia" w:asciiTheme="majorEastAsia" w:hAnsiTheme="majorEastAsia" w:eastAsiaTheme="majorEastAsia" w:cstheme="majorEastAsia"/>
                <w:b w:val="0"/>
                <w:bCs/>
                <w:color w:val="auto"/>
                <w:sz w:val="21"/>
                <w:szCs w:val="21"/>
                <w:highlight w:val="none"/>
                <w:vertAlign w:val="baseline"/>
                <w:lang w:val="en-US" w:eastAsia="zh-CN"/>
              </w:rPr>
              <w:t>序号</w:t>
            </w:r>
          </w:p>
        </w:tc>
        <w:tc>
          <w:tcPr>
            <w:tcW w:w="1515" w:type="dxa"/>
          </w:tcPr>
          <w:p w14:paraId="5C1C081E">
            <w:pPr>
              <w:pStyle w:val="25"/>
              <w:spacing w:line="360" w:lineRule="auto"/>
              <w:jc w:val="center"/>
              <w:rPr>
                <w:rFonts w:hint="eastAsia" w:asciiTheme="majorEastAsia" w:hAnsiTheme="majorEastAsia" w:eastAsiaTheme="majorEastAsia" w:cstheme="majorEastAsia"/>
                <w:b w:val="0"/>
                <w:bCs/>
                <w:color w:val="auto"/>
                <w:sz w:val="21"/>
                <w:szCs w:val="21"/>
                <w:highlight w:val="none"/>
                <w:vertAlign w:val="baseline"/>
                <w:lang w:val="en-US" w:eastAsia="zh-CN"/>
              </w:rPr>
            </w:pPr>
            <w:r>
              <w:rPr>
                <w:rFonts w:hint="eastAsia" w:asciiTheme="majorEastAsia" w:hAnsiTheme="majorEastAsia" w:eastAsiaTheme="majorEastAsia" w:cstheme="majorEastAsia"/>
                <w:b w:val="0"/>
                <w:bCs/>
                <w:color w:val="auto"/>
                <w:sz w:val="21"/>
                <w:szCs w:val="21"/>
                <w:highlight w:val="none"/>
                <w:vertAlign w:val="baseline"/>
                <w:lang w:val="en-US" w:eastAsia="zh-CN"/>
              </w:rPr>
              <w:t>标的名称</w:t>
            </w:r>
          </w:p>
        </w:tc>
        <w:tc>
          <w:tcPr>
            <w:tcW w:w="5775" w:type="dxa"/>
          </w:tcPr>
          <w:p w14:paraId="58C90729">
            <w:pPr>
              <w:pStyle w:val="25"/>
              <w:spacing w:line="360" w:lineRule="auto"/>
              <w:jc w:val="center"/>
              <w:rPr>
                <w:rFonts w:hint="default" w:asciiTheme="majorEastAsia" w:hAnsiTheme="majorEastAsia" w:eastAsiaTheme="majorEastAsia" w:cstheme="majorEastAsia"/>
                <w:b w:val="0"/>
                <w:bCs/>
                <w:color w:val="auto"/>
                <w:sz w:val="21"/>
                <w:szCs w:val="21"/>
                <w:highlight w:val="none"/>
                <w:vertAlign w:val="baseline"/>
              </w:rPr>
            </w:pPr>
            <w:r>
              <w:rPr>
                <w:rFonts w:hint="eastAsia" w:ascii="宋体" w:hAnsi="宋体" w:eastAsia="宋体" w:cs="宋体"/>
                <w:b w:val="0"/>
                <w:bCs/>
                <w:color w:val="auto"/>
                <w:sz w:val="21"/>
                <w:szCs w:val="21"/>
                <w:highlight w:val="none"/>
                <w:vertAlign w:val="baseline"/>
                <w:lang w:val="en-US" w:eastAsia="zh-CN"/>
              </w:rPr>
              <w:t>▲</w:t>
            </w:r>
            <w:r>
              <w:rPr>
                <w:rFonts w:hint="eastAsia" w:asciiTheme="majorEastAsia" w:hAnsiTheme="majorEastAsia" w:eastAsiaTheme="majorEastAsia" w:cstheme="majorEastAsia"/>
                <w:b w:val="0"/>
                <w:bCs/>
                <w:color w:val="auto"/>
                <w:sz w:val="21"/>
                <w:szCs w:val="21"/>
                <w:highlight w:val="none"/>
                <w:vertAlign w:val="baseline"/>
                <w:lang w:val="en-US" w:eastAsia="zh-CN"/>
              </w:rPr>
              <w:t>技术参数要求</w:t>
            </w:r>
          </w:p>
        </w:tc>
        <w:tc>
          <w:tcPr>
            <w:tcW w:w="1548" w:type="dxa"/>
          </w:tcPr>
          <w:p w14:paraId="39C08BE5">
            <w:pPr>
              <w:pStyle w:val="25"/>
              <w:spacing w:line="360" w:lineRule="auto"/>
              <w:jc w:val="center"/>
              <w:rPr>
                <w:rFonts w:hint="default" w:asciiTheme="majorEastAsia" w:hAnsiTheme="majorEastAsia" w:eastAsiaTheme="majorEastAsia" w:cstheme="majorEastAsia"/>
                <w:b w:val="0"/>
                <w:bCs/>
                <w:color w:val="auto"/>
                <w:sz w:val="21"/>
                <w:szCs w:val="21"/>
                <w:highlight w:val="none"/>
                <w:vertAlign w:val="baseline"/>
              </w:rPr>
            </w:pPr>
            <w:r>
              <w:rPr>
                <w:rFonts w:hint="eastAsia" w:asciiTheme="majorEastAsia" w:hAnsiTheme="majorEastAsia" w:eastAsiaTheme="majorEastAsia" w:cstheme="majorEastAsia"/>
                <w:b w:val="0"/>
                <w:bCs/>
                <w:color w:val="auto"/>
                <w:sz w:val="21"/>
                <w:szCs w:val="21"/>
                <w:highlight w:val="none"/>
                <w:vertAlign w:val="baseline"/>
                <w:lang w:val="en-US" w:eastAsia="zh-CN"/>
              </w:rPr>
              <w:t>数量/单位</w:t>
            </w:r>
          </w:p>
        </w:tc>
      </w:tr>
      <w:tr w14:paraId="743F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3" w:hRule="atLeast"/>
        </w:trPr>
        <w:tc>
          <w:tcPr>
            <w:tcW w:w="818" w:type="dxa"/>
          </w:tcPr>
          <w:p w14:paraId="0464C3CE">
            <w:pPr>
              <w:pStyle w:val="25"/>
              <w:spacing w:line="360" w:lineRule="auto"/>
              <w:jc w:val="center"/>
              <w:rPr>
                <w:rFonts w:hint="eastAsia" w:asciiTheme="majorEastAsia" w:hAnsiTheme="majorEastAsia" w:eastAsiaTheme="majorEastAsia" w:cstheme="majorEastAsia"/>
                <w:b w:val="0"/>
                <w:bCs/>
                <w:color w:val="auto"/>
                <w:sz w:val="21"/>
                <w:szCs w:val="21"/>
                <w:highlight w:val="none"/>
                <w:vertAlign w:val="baseline"/>
                <w:lang w:val="en-US" w:eastAsia="zh-CN"/>
              </w:rPr>
            </w:pPr>
            <w:r>
              <w:rPr>
                <w:rFonts w:hint="eastAsia" w:asciiTheme="majorEastAsia" w:hAnsiTheme="majorEastAsia" w:eastAsiaTheme="majorEastAsia" w:cstheme="majorEastAsia"/>
                <w:b w:val="0"/>
                <w:bCs/>
                <w:color w:val="auto"/>
                <w:sz w:val="21"/>
                <w:szCs w:val="21"/>
                <w:highlight w:val="none"/>
                <w:vertAlign w:val="baseline"/>
                <w:lang w:val="en-US" w:eastAsia="zh-CN"/>
              </w:rPr>
              <w:t>1</w:t>
            </w:r>
          </w:p>
        </w:tc>
        <w:tc>
          <w:tcPr>
            <w:tcW w:w="1515" w:type="dxa"/>
            <w:vAlign w:val="center"/>
          </w:tcPr>
          <w:p w14:paraId="781C6F35">
            <w:pPr>
              <w:spacing w:line="360" w:lineRule="auto"/>
              <w:jc w:val="center"/>
              <w:rPr>
                <w:rFonts w:hint="eastAsia" w:asciiTheme="majorEastAsia" w:hAnsiTheme="majorEastAsia" w:eastAsiaTheme="majorEastAsia" w:cstheme="majorEastAsia"/>
                <w:bCs/>
                <w:color w:val="auto"/>
                <w:sz w:val="21"/>
                <w:szCs w:val="21"/>
                <w:highlight w:val="none"/>
              </w:rPr>
            </w:pPr>
          </w:p>
          <w:p w14:paraId="3374F71C">
            <w:pPr>
              <w:pStyle w:val="142"/>
              <w:spacing w:before="65" w:line="360" w:lineRule="auto"/>
              <w:ind w:left="222" w:leftChars="0"/>
              <w:jc w:val="center"/>
              <w:rPr>
                <w:rFonts w:hint="eastAsia" w:asciiTheme="majorEastAsia" w:hAnsiTheme="majorEastAsia" w:eastAsiaTheme="majorEastAsia" w:cstheme="majorEastAsia"/>
                <w:bCs/>
                <w:color w:val="auto"/>
                <w:sz w:val="21"/>
                <w:szCs w:val="21"/>
                <w:highlight w:val="none"/>
                <w:vertAlign w:val="baseline"/>
              </w:rPr>
            </w:pPr>
            <w:r>
              <w:rPr>
                <w:rFonts w:hint="eastAsia" w:asciiTheme="majorEastAsia" w:hAnsiTheme="majorEastAsia" w:eastAsiaTheme="majorEastAsia" w:cstheme="majorEastAsia"/>
                <w:bCs/>
                <w:i w:val="0"/>
                <w:iCs w:val="0"/>
                <w:caps w:val="0"/>
                <w:color w:val="auto"/>
                <w:spacing w:val="8"/>
                <w:sz w:val="21"/>
                <w:szCs w:val="21"/>
                <w:highlight w:val="none"/>
                <w:shd w:val="clear" w:fill="auto"/>
              </w:rPr>
              <w:t>商品有机肥</w:t>
            </w:r>
          </w:p>
        </w:tc>
        <w:tc>
          <w:tcPr>
            <w:tcW w:w="5775" w:type="dxa"/>
            <w:vAlign w:val="center"/>
          </w:tcPr>
          <w:p w14:paraId="60C9286B">
            <w:pPr>
              <w:numPr>
                <w:ilvl w:val="0"/>
                <w:numId w:val="0"/>
              </w:numPr>
              <w:spacing w:before="65" w:line="360" w:lineRule="auto"/>
              <w:ind w:left="0" w:right="53"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lang w:val="en-US" w:eastAsia="zh-CN"/>
              </w:rPr>
              <w:t>1.</w:t>
            </w:r>
            <w:r>
              <w:rPr>
                <w:rFonts w:hint="eastAsia" w:asciiTheme="majorEastAsia" w:hAnsiTheme="majorEastAsia" w:eastAsiaTheme="majorEastAsia" w:cstheme="majorEastAsia"/>
                <w:bCs/>
                <w:color w:val="auto"/>
                <w:sz w:val="21"/>
                <w:szCs w:val="21"/>
                <w:highlight w:val="none"/>
              </w:rPr>
              <w:t>有机肥氮磷钾含量≥4%、有机质含量≥30%，有害病菌和虫卵等必须达到无害化要求指标，其他技术指标按《商品有机肥料》（NY525-2021）。</w:t>
            </w:r>
          </w:p>
          <w:p w14:paraId="291BA1F7">
            <w:pPr>
              <w:numPr>
                <w:ilvl w:val="0"/>
                <w:numId w:val="0"/>
              </w:numPr>
              <w:spacing w:before="65" w:line="360" w:lineRule="auto"/>
              <w:ind w:left="0" w:leftChars="0" w:right="53" w:rightChars="0" w:firstLine="0" w:firstLineChars="0"/>
              <w:jc w:val="left"/>
              <w:rPr>
                <w:rFonts w:hint="eastAsia" w:asciiTheme="majorEastAsia" w:hAnsiTheme="majorEastAsia" w:eastAsiaTheme="majorEastAsia" w:cstheme="majorEastAsia"/>
                <w:bCs/>
                <w:color w:val="auto"/>
                <w:sz w:val="21"/>
                <w:szCs w:val="21"/>
                <w:highlight w:val="none"/>
                <w:lang w:eastAsia="zh-CN"/>
              </w:rPr>
            </w:pPr>
            <w:r>
              <w:rPr>
                <w:rFonts w:hint="eastAsia" w:asciiTheme="majorEastAsia" w:hAnsiTheme="majorEastAsia" w:eastAsiaTheme="majorEastAsia" w:cstheme="majorEastAsia"/>
                <w:bCs/>
                <w:color w:val="auto"/>
                <w:sz w:val="21"/>
                <w:szCs w:val="21"/>
                <w:highlight w:val="none"/>
                <w:lang w:val="en-US" w:eastAsia="zh-CN"/>
              </w:rPr>
              <w:t>2.</w:t>
            </w:r>
            <w:r>
              <w:rPr>
                <w:rFonts w:hint="eastAsia" w:asciiTheme="majorEastAsia" w:hAnsiTheme="majorEastAsia" w:eastAsiaTheme="majorEastAsia" w:cstheme="majorEastAsia"/>
                <w:bCs/>
                <w:color w:val="auto"/>
                <w:sz w:val="21"/>
                <w:szCs w:val="21"/>
                <w:highlight w:val="none"/>
              </w:rPr>
              <w:t>供应商须提供所</w:t>
            </w:r>
            <w:r>
              <w:rPr>
                <w:rFonts w:hint="eastAsia" w:asciiTheme="majorEastAsia" w:hAnsiTheme="majorEastAsia" w:eastAsiaTheme="majorEastAsia" w:cstheme="majorEastAsia"/>
                <w:bCs/>
                <w:color w:val="auto"/>
                <w:sz w:val="21"/>
                <w:szCs w:val="21"/>
                <w:highlight w:val="none"/>
                <w:lang w:eastAsia="zh-CN"/>
              </w:rPr>
              <w:t>投</w:t>
            </w:r>
            <w:r>
              <w:rPr>
                <w:rFonts w:hint="eastAsia" w:asciiTheme="majorEastAsia" w:hAnsiTheme="majorEastAsia" w:eastAsiaTheme="majorEastAsia" w:cstheme="majorEastAsia"/>
                <w:bCs/>
                <w:color w:val="auto"/>
                <w:sz w:val="21"/>
                <w:szCs w:val="21"/>
                <w:highlight w:val="none"/>
              </w:rPr>
              <w:t>标的</w:t>
            </w:r>
            <w:r>
              <w:rPr>
                <w:rFonts w:hint="eastAsia" w:asciiTheme="majorEastAsia" w:hAnsiTheme="majorEastAsia" w:eastAsiaTheme="majorEastAsia" w:cstheme="majorEastAsia"/>
                <w:bCs/>
                <w:color w:val="auto"/>
                <w:sz w:val="21"/>
                <w:szCs w:val="21"/>
                <w:highlight w:val="none"/>
                <w:lang w:val="en-US" w:eastAsia="zh-CN"/>
              </w:rPr>
              <w:t>有机肥</w:t>
            </w:r>
            <w:r>
              <w:rPr>
                <w:rFonts w:hint="eastAsia" w:asciiTheme="majorEastAsia" w:hAnsiTheme="majorEastAsia" w:eastAsiaTheme="majorEastAsia" w:cstheme="majorEastAsia"/>
                <w:bCs/>
                <w:color w:val="auto"/>
                <w:sz w:val="21"/>
                <w:szCs w:val="21"/>
                <w:highlight w:val="none"/>
              </w:rPr>
              <w:t>产品在配送时候必须提供有效的</w:t>
            </w:r>
            <w:r>
              <w:rPr>
                <w:rFonts w:hint="eastAsia" w:asciiTheme="majorEastAsia" w:hAnsiTheme="majorEastAsia" w:eastAsiaTheme="majorEastAsia" w:cstheme="majorEastAsia"/>
                <w:bCs/>
                <w:color w:val="auto"/>
                <w:sz w:val="21"/>
                <w:szCs w:val="21"/>
                <w:highlight w:val="none"/>
                <w:lang w:val="en-US" w:eastAsia="zh-CN"/>
              </w:rPr>
              <w:t>肥料</w:t>
            </w:r>
            <w:r>
              <w:rPr>
                <w:rFonts w:hint="eastAsia" w:asciiTheme="majorEastAsia" w:hAnsiTheme="majorEastAsia" w:eastAsiaTheme="majorEastAsia" w:cstheme="majorEastAsia"/>
                <w:bCs/>
                <w:color w:val="auto"/>
                <w:sz w:val="21"/>
                <w:szCs w:val="21"/>
                <w:highlight w:val="none"/>
              </w:rPr>
              <w:t>登记证</w:t>
            </w:r>
            <w:r>
              <w:rPr>
                <w:rFonts w:hint="eastAsia" w:asciiTheme="majorEastAsia" w:hAnsiTheme="majorEastAsia" w:eastAsiaTheme="majorEastAsia" w:cstheme="majorEastAsia"/>
                <w:bCs/>
                <w:color w:val="auto"/>
                <w:sz w:val="21"/>
                <w:szCs w:val="21"/>
                <w:highlight w:val="none"/>
                <w:lang w:eastAsia="zh-CN"/>
              </w:rPr>
              <w:t>。</w:t>
            </w:r>
          </w:p>
          <w:p w14:paraId="0F2F957E">
            <w:pPr>
              <w:numPr>
                <w:ilvl w:val="0"/>
                <w:numId w:val="0"/>
              </w:numPr>
              <w:spacing w:before="65" w:line="360" w:lineRule="auto"/>
              <w:ind w:left="0" w:leftChars="0" w:right="53" w:rightChars="0" w:firstLine="0" w:firstLineChars="0"/>
              <w:jc w:val="left"/>
              <w:rPr>
                <w:rFonts w:hint="eastAsia" w:asciiTheme="majorEastAsia" w:hAnsiTheme="majorEastAsia" w:eastAsiaTheme="majorEastAsia" w:cstheme="majorEastAsia"/>
                <w:bCs/>
                <w:color w:val="auto"/>
                <w:sz w:val="21"/>
                <w:szCs w:val="21"/>
                <w:highlight w:val="none"/>
                <w:lang w:val="en-US" w:eastAsia="zh-CN"/>
              </w:rPr>
            </w:pPr>
            <w:r>
              <w:rPr>
                <w:rFonts w:hint="eastAsia" w:asciiTheme="majorEastAsia" w:hAnsiTheme="majorEastAsia" w:eastAsiaTheme="majorEastAsia" w:cstheme="majorEastAsia"/>
                <w:bCs/>
                <w:color w:val="auto"/>
                <w:sz w:val="21"/>
                <w:szCs w:val="21"/>
                <w:highlight w:val="none"/>
                <w:lang w:val="en-US" w:eastAsia="zh-CN"/>
              </w:rPr>
              <w:t>3.分发明细范围：江州区范围内，采购人指定地点。</w:t>
            </w:r>
          </w:p>
          <w:p w14:paraId="65F5CD15">
            <w:pPr>
              <w:numPr>
                <w:ilvl w:val="0"/>
                <w:numId w:val="0"/>
              </w:numPr>
              <w:spacing w:line="360" w:lineRule="auto"/>
              <w:ind w:left="0" w:firstLine="0" w:firstLineChars="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lang w:val="en-US" w:eastAsia="zh-CN"/>
              </w:rPr>
              <w:t>4.</w:t>
            </w:r>
            <w:r>
              <w:rPr>
                <w:rFonts w:hint="eastAsia" w:asciiTheme="majorEastAsia" w:hAnsiTheme="majorEastAsia" w:eastAsiaTheme="majorEastAsia" w:cstheme="majorEastAsia"/>
                <w:bCs/>
                <w:color w:val="auto"/>
                <w:sz w:val="21"/>
                <w:szCs w:val="21"/>
                <w:highlight w:val="none"/>
              </w:rPr>
              <w:t>商品有机肥产品必须提供经有资质的省级</w:t>
            </w:r>
            <w:r>
              <w:rPr>
                <w:rFonts w:hint="eastAsia" w:asciiTheme="majorEastAsia" w:hAnsiTheme="majorEastAsia" w:eastAsiaTheme="majorEastAsia" w:cstheme="majorEastAsia"/>
                <w:bCs/>
                <w:color w:val="auto"/>
                <w:sz w:val="21"/>
                <w:szCs w:val="21"/>
                <w:highlight w:val="none"/>
                <w:lang w:eastAsia="zh-CN"/>
              </w:rPr>
              <w:t>及</w:t>
            </w:r>
            <w:r>
              <w:rPr>
                <w:rFonts w:hint="eastAsia" w:asciiTheme="majorEastAsia" w:hAnsiTheme="majorEastAsia" w:eastAsiaTheme="majorEastAsia" w:cstheme="majorEastAsia"/>
                <w:bCs/>
                <w:color w:val="auto"/>
                <w:sz w:val="21"/>
                <w:szCs w:val="21"/>
                <w:highlight w:val="none"/>
              </w:rPr>
              <w:t>以上检测机构出具</w:t>
            </w:r>
            <w:r>
              <w:rPr>
                <w:rFonts w:hint="eastAsia" w:asciiTheme="majorEastAsia" w:hAnsiTheme="majorEastAsia" w:eastAsiaTheme="majorEastAsia" w:cstheme="majorEastAsia"/>
                <w:bCs/>
                <w:color w:val="auto"/>
                <w:sz w:val="21"/>
                <w:szCs w:val="21"/>
                <w:highlight w:val="none"/>
                <w:lang w:val="en-US" w:eastAsia="zh-CN"/>
              </w:rPr>
              <w:t>1年内有效</w:t>
            </w:r>
            <w:r>
              <w:rPr>
                <w:rFonts w:hint="eastAsia" w:asciiTheme="majorEastAsia" w:hAnsiTheme="majorEastAsia" w:eastAsiaTheme="majorEastAsia" w:cstheme="majorEastAsia"/>
                <w:bCs/>
                <w:color w:val="auto"/>
                <w:sz w:val="21"/>
                <w:szCs w:val="21"/>
                <w:highlight w:val="none"/>
              </w:rPr>
              <w:t>的产品质量检验报告</w:t>
            </w:r>
            <w:r>
              <w:rPr>
                <w:rFonts w:hint="eastAsia" w:asciiTheme="majorEastAsia" w:hAnsiTheme="majorEastAsia" w:eastAsiaTheme="majorEastAsia" w:cstheme="majorEastAsia"/>
                <w:bCs/>
                <w:color w:val="auto"/>
                <w:sz w:val="21"/>
                <w:szCs w:val="21"/>
                <w:highlight w:val="none"/>
                <w:lang w:val="en-US" w:eastAsia="zh-CN"/>
              </w:rPr>
              <w:t>或生成厂家的质量检验报告</w:t>
            </w:r>
            <w:r>
              <w:rPr>
                <w:rFonts w:hint="eastAsia" w:asciiTheme="majorEastAsia" w:hAnsiTheme="majorEastAsia" w:eastAsiaTheme="majorEastAsia" w:cstheme="majorEastAsia"/>
                <w:bCs/>
                <w:color w:val="auto"/>
                <w:sz w:val="21"/>
                <w:szCs w:val="21"/>
                <w:highlight w:val="none"/>
              </w:rPr>
              <w:t>，</w:t>
            </w:r>
            <w:r>
              <w:rPr>
                <w:rFonts w:hint="eastAsia" w:asciiTheme="majorEastAsia" w:hAnsiTheme="majorEastAsia" w:eastAsiaTheme="majorEastAsia" w:cstheme="majorEastAsia"/>
                <w:bCs/>
                <w:color w:val="auto"/>
                <w:sz w:val="21"/>
                <w:szCs w:val="21"/>
                <w:highlight w:val="none"/>
                <w:lang w:val="en-US" w:eastAsia="zh-CN"/>
              </w:rPr>
              <w:t>投标时必须提供质量检验报告复印件，</w:t>
            </w:r>
            <w:r>
              <w:rPr>
                <w:rFonts w:hint="eastAsia" w:asciiTheme="majorEastAsia" w:hAnsiTheme="majorEastAsia" w:eastAsiaTheme="majorEastAsia" w:cstheme="majorEastAsia"/>
                <w:bCs/>
                <w:color w:val="auto"/>
                <w:sz w:val="21"/>
                <w:szCs w:val="21"/>
                <w:highlight w:val="none"/>
              </w:rPr>
              <w:t>检验报告必须对以下参数逐项检测并出示结果：</w:t>
            </w:r>
          </w:p>
          <w:tbl>
            <w:tblPr>
              <w:tblStyle w:val="50"/>
              <w:tblW w:w="0" w:type="auto"/>
              <w:tblInd w:w="0" w:type="dxa"/>
              <w:tblLayout w:type="autofit"/>
              <w:tblCellMar>
                <w:top w:w="0" w:type="dxa"/>
                <w:left w:w="108" w:type="dxa"/>
                <w:bottom w:w="0" w:type="dxa"/>
                <w:right w:w="108" w:type="dxa"/>
              </w:tblCellMar>
            </w:tblPr>
            <w:tblGrid>
              <w:gridCol w:w="2959"/>
              <w:gridCol w:w="2595"/>
            </w:tblGrid>
            <w:tr w14:paraId="0285A7F7">
              <w:trPr>
                <w:trHeight w:val="440" w:hRule="exact"/>
              </w:trPr>
              <w:tc>
                <w:tcPr>
                  <w:tcW w:w="2959" w:type="dxa"/>
                  <w:tcBorders>
                    <w:top w:val="single" w:color="auto" w:sz="4" w:space="0"/>
                    <w:left w:val="single" w:color="auto" w:sz="4" w:space="0"/>
                    <w:bottom w:val="single" w:color="auto" w:sz="4" w:space="0"/>
                    <w:right w:val="single" w:color="auto" w:sz="4" w:space="0"/>
                  </w:tcBorders>
                  <w:noWrap w:val="0"/>
                  <w:vAlign w:val="center"/>
                </w:tcPr>
                <w:p w14:paraId="759ADA14">
                  <w:pPr>
                    <w:numPr>
                      <w:ilvl w:val="0"/>
                      <w:numId w:val="0"/>
                    </w:numPr>
                    <w:adjustRightInd w:val="0"/>
                    <w:snapToGrid w:val="0"/>
                    <w:spacing w:line="360" w:lineRule="auto"/>
                    <w:ind w:left="0" w:firstLine="0" w:firstLineChars="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项  目</w:t>
                  </w:r>
                </w:p>
              </w:tc>
              <w:tc>
                <w:tcPr>
                  <w:tcW w:w="2595" w:type="dxa"/>
                  <w:tcBorders>
                    <w:top w:val="single" w:color="auto" w:sz="4" w:space="0"/>
                    <w:left w:val="nil"/>
                    <w:bottom w:val="single" w:color="auto" w:sz="4" w:space="0"/>
                    <w:right w:val="single" w:color="auto" w:sz="4" w:space="0"/>
                  </w:tcBorders>
                  <w:noWrap w:val="0"/>
                  <w:vAlign w:val="center"/>
                </w:tcPr>
                <w:p w14:paraId="1972605A">
                  <w:pPr>
                    <w:numPr>
                      <w:ilvl w:val="0"/>
                      <w:numId w:val="0"/>
                    </w:numPr>
                    <w:adjustRightInd w:val="0"/>
                    <w:snapToGrid w:val="0"/>
                    <w:spacing w:line="360" w:lineRule="auto"/>
                    <w:ind w:left="0" w:firstLine="0" w:firstLineChars="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相关指标</w:t>
                  </w:r>
                </w:p>
              </w:tc>
            </w:tr>
            <w:tr w14:paraId="7FFEBA81">
              <w:tblPrEx>
                <w:tblCellMar>
                  <w:top w:w="0" w:type="dxa"/>
                  <w:left w:w="108" w:type="dxa"/>
                  <w:bottom w:w="0" w:type="dxa"/>
                  <w:right w:w="108" w:type="dxa"/>
                </w:tblCellMar>
              </w:tblPrEx>
              <w:trPr>
                <w:trHeight w:val="396" w:hRule="exact"/>
              </w:trPr>
              <w:tc>
                <w:tcPr>
                  <w:tcW w:w="2959" w:type="dxa"/>
                  <w:tcBorders>
                    <w:top w:val="nil"/>
                    <w:left w:val="single" w:color="auto" w:sz="4" w:space="0"/>
                    <w:bottom w:val="single" w:color="auto" w:sz="4" w:space="0"/>
                    <w:right w:val="single" w:color="auto" w:sz="4" w:space="0"/>
                  </w:tcBorders>
                  <w:noWrap w:val="0"/>
                  <w:vAlign w:val="center"/>
                </w:tcPr>
                <w:p w14:paraId="71803924">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外观</w:t>
                  </w:r>
                </w:p>
              </w:tc>
              <w:tc>
                <w:tcPr>
                  <w:tcW w:w="2595" w:type="dxa"/>
                  <w:tcBorders>
                    <w:top w:val="nil"/>
                    <w:left w:val="nil"/>
                    <w:bottom w:val="single" w:color="auto" w:sz="4" w:space="0"/>
                    <w:right w:val="single" w:color="auto" w:sz="4" w:space="0"/>
                  </w:tcBorders>
                  <w:noWrap w:val="0"/>
                  <w:vAlign w:val="center"/>
                </w:tcPr>
                <w:p w14:paraId="59B3FD51">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符合产品包装相关要求，标示清楚。</w:t>
                  </w:r>
                </w:p>
              </w:tc>
            </w:tr>
            <w:tr w14:paraId="5A6E72BD">
              <w:tblPrEx>
                <w:tblCellMar>
                  <w:top w:w="0" w:type="dxa"/>
                  <w:left w:w="108" w:type="dxa"/>
                  <w:bottom w:w="0" w:type="dxa"/>
                  <w:right w:w="108" w:type="dxa"/>
                </w:tblCellMar>
              </w:tblPrEx>
              <w:trPr>
                <w:trHeight w:val="430" w:hRule="exact"/>
              </w:trPr>
              <w:tc>
                <w:tcPr>
                  <w:tcW w:w="2959" w:type="dxa"/>
                  <w:tcBorders>
                    <w:top w:val="nil"/>
                    <w:left w:val="single" w:color="auto" w:sz="4" w:space="0"/>
                    <w:bottom w:val="single" w:color="auto" w:sz="4" w:space="0"/>
                    <w:right w:val="single" w:color="auto" w:sz="4" w:space="0"/>
                  </w:tcBorders>
                  <w:noWrap w:val="0"/>
                  <w:vAlign w:val="center"/>
                </w:tcPr>
                <w:p w14:paraId="064571BA">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有机质的质量分数（以烘干基计）</w:t>
                  </w:r>
                </w:p>
              </w:tc>
              <w:tc>
                <w:tcPr>
                  <w:tcW w:w="2595" w:type="dxa"/>
                  <w:tcBorders>
                    <w:top w:val="nil"/>
                    <w:left w:val="nil"/>
                    <w:bottom w:val="single" w:color="auto" w:sz="4" w:space="0"/>
                    <w:right w:val="single" w:color="auto" w:sz="4" w:space="0"/>
                  </w:tcBorders>
                  <w:noWrap w:val="0"/>
                  <w:vAlign w:val="center"/>
                </w:tcPr>
                <w:p w14:paraId="59BA8E9A">
                  <w:pPr>
                    <w:numPr>
                      <w:ilvl w:val="0"/>
                      <w:numId w:val="0"/>
                    </w:numPr>
                    <w:adjustRightInd w:val="0"/>
                    <w:snapToGrid w:val="0"/>
                    <w:spacing w:line="360" w:lineRule="auto"/>
                    <w:ind w:left="0" w:firstLine="0" w:firstLineChars="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w:t>
                  </w:r>
                  <w:r>
                    <w:rPr>
                      <w:rFonts w:hint="eastAsia" w:asciiTheme="majorEastAsia" w:hAnsiTheme="majorEastAsia" w:eastAsiaTheme="majorEastAsia" w:cstheme="majorEastAsia"/>
                      <w:bCs/>
                      <w:color w:val="auto"/>
                      <w:sz w:val="21"/>
                      <w:szCs w:val="21"/>
                      <w:highlight w:val="none"/>
                      <w:lang w:val="en-US" w:eastAsia="zh-CN"/>
                    </w:rPr>
                    <w:t>30</w:t>
                  </w:r>
                  <w:r>
                    <w:rPr>
                      <w:rFonts w:hint="eastAsia" w:asciiTheme="majorEastAsia" w:hAnsiTheme="majorEastAsia" w:eastAsiaTheme="majorEastAsia" w:cstheme="majorEastAsia"/>
                      <w:bCs/>
                      <w:color w:val="auto"/>
                      <w:sz w:val="21"/>
                      <w:szCs w:val="21"/>
                      <w:highlight w:val="none"/>
                    </w:rPr>
                    <w:t>%</w:t>
                  </w:r>
                </w:p>
              </w:tc>
            </w:tr>
            <w:tr w14:paraId="00C2A14C">
              <w:tblPrEx>
                <w:tblCellMar>
                  <w:top w:w="0" w:type="dxa"/>
                  <w:left w:w="108" w:type="dxa"/>
                  <w:bottom w:w="0" w:type="dxa"/>
                  <w:right w:w="108" w:type="dxa"/>
                </w:tblCellMar>
              </w:tblPrEx>
              <w:trPr>
                <w:trHeight w:val="1451" w:hRule="exact"/>
              </w:trPr>
              <w:tc>
                <w:tcPr>
                  <w:tcW w:w="2959" w:type="dxa"/>
                  <w:tcBorders>
                    <w:top w:val="nil"/>
                    <w:left w:val="single" w:color="auto" w:sz="4" w:space="0"/>
                    <w:bottom w:val="single" w:color="auto" w:sz="4" w:space="0"/>
                    <w:right w:val="single" w:color="auto" w:sz="4" w:space="0"/>
                  </w:tcBorders>
                  <w:noWrap w:val="0"/>
                  <w:vAlign w:val="center"/>
                </w:tcPr>
                <w:p w14:paraId="5AE30451">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总养分（氮+五氧化二磷+氧化钾）的质量分数（以烘干基计）</w:t>
                  </w:r>
                </w:p>
              </w:tc>
              <w:tc>
                <w:tcPr>
                  <w:tcW w:w="2595" w:type="dxa"/>
                  <w:tcBorders>
                    <w:top w:val="nil"/>
                    <w:left w:val="nil"/>
                    <w:bottom w:val="single" w:color="auto" w:sz="4" w:space="0"/>
                    <w:right w:val="single" w:color="auto" w:sz="4" w:space="0"/>
                  </w:tcBorders>
                  <w:noWrap w:val="0"/>
                  <w:vAlign w:val="center"/>
                </w:tcPr>
                <w:p w14:paraId="0A938A3D">
                  <w:pPr>
                    <w:numPr>
                      <w:ilvl w:val="0"/>
                      <w:numId w:val="0"/>
                    </w:numPr>
                    <w:adjustRightInd w:val="0"/>
                    <w:snapToGrid w:val="0"/>
                    <w:spacing w:line="360" w:lineRule="auto"/>
                    <w:ind w:left="0" w:firstLine="0" w:firstLineChars="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w:t>
                  </w:r>
                  <w:r>
                    <w:rPr>
                      <w:rFonts w:hint="eastAsia" w:asciiTheme="majorEastAsia" w:hAnsiTheme="majorEastAsia" w:eastAsiaTheme="majorEastAsia" w:cstheme="majorEastAsia"/>
                      <w:bCs/>
                      <w:color w:val="auto"/>
                      <w:sz w:val="21"/>
                      <w:szCs w:val="21"/>
                      <w:highlight w:val="none"/>
                      <w:lang w:val="en-US" w:eastAsia="zh-CN"/>
                    </w:rPr>
                    <w:t>4</w:t>
                  </w:r>
                  <w:r>
                    <w:rPr>
                      <w:rFonts w:hint="eastAsia" w:asciiTheme="majorEastAsia" w:hAnsiTheme="majorEastAsia" w:eastAsiaTheme="majorEastAsia" w:cstheme="majorEastAsia"/>
                      <w:bCs/>
                      <w:color w:val="auto"/>
                      <w:sz w:val="21"/>
                      <w:szCs w:val="21"/>
                      <w:highlight w:val="none"/>
                    </w:rPr>
                    <w:t>.0%</w:t>
                  </w:r>
                </w:p>
              </w:tc>
            </w:tr>
            <w:tr w14:paraId="0742E707">
              <w:tblPrEx>
                <w:tblCellMar>
                  <w:top w:w="0" w:type="dxa"/>
                  <w:left w:w="108" w:type="dxa"/>
                  <w:bottom w:w="0" w:type="dxa"/>
                  <w:right w:w="108" w:type="dxa"/>
                </w:tblCellMar>
              </w:tblPrEx>
              <w:trPr>
                <w:trHeight w:val="451" w:hRule="exact"/>
              </w:trPr>
              <w:tc>
                <w:tcPr>
                  <w:tcW w:w="2959" w:type="dxa"/>
                  <w:tcBorders>
                    <w:top w:val="nil"/>
                    <w:left w:val="single" w:color="auto" w:sz="4" w:space="0"/>
                    <w:bottom w:val="single" w:color="auto" w:sz="4" w:space="0"/>
                    <w:right w:val="single" w:color="auto" w:sz="4" w:space="0"/>
                  </w:tcBorders>
                  <w:noWrap w:val="0"/>
                  <w:vAlign w:val="center"/>
                </w:tcPr>
                <w:p w14:paraId="10486D15">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水分（鲜样）的质量分数</w:t>
                  </w:r>
                </w:p>
              </w:tc>
              <w:tc>
                <w:tcPr>
                  <w:tcW w:w="2595" w:type="dxa"/>
                  <w:tcBorders>
                    <w:top w:val="nil"/>
                    <w:left w:val="nil"/>
                    <w:bottom w:val="single" w:color="auto" w:sz="4" w:space="0"/>
                    <w:right w:val="single" w:color="auto" w:sz="4" w:space="0"/>
                  </w:tcBorders>
                  <w:noWrap w:val="0"/>
                  <w:vAlign w:val="center"/>
                </w:tcPr>
                <w:p w14:paraId="2DBFBD81">
                  <w:pPr>
                    <w:numPr>
                      <w:ilvl w:val="0"/>
                      <w:numId w:val="0"/>
                    </w:numPr>
                    <w:adjustRightInd w:val="0"/>
                    <w:snapToGrid w:val="0"/>
                    <w:spacing w:line="360" w:lineRule="auto"/>
                    <w:ind w:left="0" w:firstLine="0" w:firstLineChars="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≤30%</w:t>
                  </w:r>
                </w:p>
              </w:tc>
            </w:tr>
            <w:tr w14:paraId="5FD02900">
              <w:tblPrEx>
                <w:tblCellMar>
                  <w:top w:w="0" w:type="dxa"/>
                  <w:left w:w="108" w:type="dxa"/>
                  <w:bottom w:w="0" w:type="dxa"/>
                  <w:right w:w="108" w:type="dxa"/>
                </w:tblCellMar>
              </w:tblPrEx>
              <w:trPr>
                <w:trHeight w:val="268" w:hRule="atLeast"/>
              </w:trPr>
              <w:tc>
                <w:tcPr>
                  <w:tcW w:w="2959" w:type="dxa"/>
                  <w:tcBorders>
                    <w:top w:val="nil"/>
                    <w:left w:val="single" w:color="auto" w:sz="4" w:space="0"/>
                    <w:bottom w:val="single" w:color="auto" w:sz="4" w:space="0"/>
                    <w:right w:val="single" w:color="auto" w:sz="4" w:space="0"/>
                  </w:tcBorders>
                  <w:noWrap w:val="0"/>
                  <w:vAlign w:val="center"/>
                </w:tcPr>
                <w:p w14:paraId="4D19D59F">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酸碱度（pH值）</w:t>
                  </w:r>
                </w:p>
              </w:tc>
              <w:tc>
                <w:tcPr>
                  <w:tcW w:w="2595" w:type="dxa"/>
                  <w:tcBorders>
                    <w:top w:val="nil"/>
                    <w:left w:val="nil"/>
                    <w:bottom w:val="single" w:color="auto" w:sz="4" w:space="0"/>
                    <w:right w:val="single" w:color="auto" w:sz="4" w:space="0"/>
                  </w:tcBorders>
                  <w:noWrap w:val="0"/>
                  <w:vAlign w:val="center"/>
                </w:tcPr>
                <w:p w14:paraId="13774216">
                  <w:pPr>
                    <w:numPr>
                      <w:ilvl w:val="0"/>
                      <w:numId w:val="0"/>
                    </w:numPr>
                    <w:adjustRightInd w:val="0"/>
                    <w:snapToGrid w:val="0"/>
                    <w:spacing w:line="360" w:lineRule="auto"/>
                    <w:ind w:left="0" w:firstLine="0" w:firstLineChars="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5.5-8.5</w:t>
                  </w:r>
                </w:p>
              </w:tc>
            </w:tr>
            <w:tr w14:paraId="0A12B738">
              <w:tblPrEx>
                <w:tblCellMar>
                  <w:top w:w="0" w:type="dxa"/>
                  <w:left w:w="108" w:type="dxa"/>
                  <w:bottom w:w="0" w:type="dxa"/>
                  <w:right w:w="108" w:type="dxa"/>
                </w:tblCellMar>
              </w:tblPrEx>
              <w:trPr>
                <w:trHeight w:val="322" w:hRule="exact"/>
              </w:trPr>
              <w:tc>
                <w:tcPr>
                  <w:tcW w:w="2959" w:type="dxa"/>
                  <w:tcBorders>
                    <w:top w:val="nil"/>
                    <w:left w:val="single" w:color="auto" w:sz="4" w:space="0"/>
                    <w:bottom w:val="single" w:color="auto" w:sz="4" w:space="0"/>
                    <w:right w:val="single" w:color="auto" w:sz="4" w:space="0"/>
                  </w:tcBorders>
                  <w:noWrap w:val="0"/>
                  <w:vAlign w:val="center"/>
                </w:tcPr>
                <w:p w14:paraId="208D8B51">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总砷（As）（以烘干基计）</w:t>
                  </w:r>
                </w:p>
              </w:tc>
              <w:tc>
                <w:tcPr>
                  <w:tcW w:w="2595" w:type="dxa"/>
                  <w:tcBorders>
                    <w:top w:val="nil"/>
                    <w:left w:val="nil"/>
                    <w:bottom w:val="single" w:color="auto" w:sz="4" w:space="0"/>
                    <w:right w:val="single" w:color="auto" w:sz="4" w:space="0"/>
                  </w:tcBorders>
                  <w:noWrap w:val="0"/>
                  <w:vAlign w:val="center"/>
                </w:tcPr>
                <w:p w14:paraId="1DCF8186">
                  <w:pPr>
                    <w:numPr>
                      <w:ilvl w:val="0"/>
                      <w:numId w:val="0"/>
                    </w:numPr>
                    <w:adjustRightInd w:val="0"/>
                    <w:snapToGrid w:val="0"/>
                    <w:spacing w:line="360" w:lineRule="auto"/>
                    <w:ind w:left="0" w:firstLine="0" w:firstLineChars="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≤15 mg/kg</w:t>
                  </w:r>
                </w:p>
              </w:tc>
            </w:tr>
            <w:tr w14:paraId="0D93AE31">
              <w:tblPrEx>
                <w:tblCellMar>
                  <w:top w:w="0" w:type="dxa"/>
                  <w:left w:w="108" w:type="dxa"/>
                  <w:bottom w:w="0" w:type="dxa"/>
                  <w:right w:w="108" w:type="dxa"/>
                </w:tblCellMar>
              </w:tblPrEx>
              <w:trPr>
                <w:trHeight w:val="333" w:hRule="exact"/>
              </w:trPr>
              <w:tc>
                <w:tcPr>
                  <w:tcW w:w="2959" w:type="dxa"/>
                  <w:tcBorders>
                    <w:top w:val="nil"/>
                    <w:left w:val="single" w:color="auto" w:sz="4" w:space="0"/>
                    <w:bottom w:val="single" w:color="auto" w:sz="4" w:space="0"/>
                    <w:right w:val="single" w:color="auto" w:sz="4" w:space="0"/>
                  </w:tcBorders>
                  <w:noWrap w:val="0"/>
                  <w:vAlign w:val="center"/>
                </w:tcPr>
                <w:p w14:paraId="1F187F33">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总汞（Hg）（以烘干基计）</w:t>
                  </w:r>
                </w:p>
              </w:tc>
              <w:tc>
                <w:tcPr>
                  <w:tcW w:w="2595" w:type="dxa"/>
                  <w:tcBorders>
                    <w:top w:val="nil"/>
                    <w:left w:val="nil"/>
                    <w:bottom w:val="single" w:color="auto" w:sz="4" w:space="0"/>
                    <w:right w:val="single" w:color="auto" w:sz="4" w:space="0"/>
                  </w:tcBorders>
                  <w:noWrap w:val="0"/>
                  <w:vAlign w:val="center"/>
                </w:tcPr>
                <w:p w14:paraId="51EAC393">
                  <w:pPr>
                    <w:numPr>
                      <w:ilvl w:val="0"/>
                      <w:numId w:val="0"/>
                    </w:numPr>
                    <w:adjustRightInd w:val="0"/>
                    <w:snapToGrid w:val="0"/>
                    <w:spacing w:line="360" w:lineRule="auto"/>
                    <w:ind w:left="0" w:firstLine="0" w:firstLineChars="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≤2 mg/kg</w:t>
                  </w:r>
                </w:p>
              </w:tc>
            </w:tr>
            <w:tr w14:paraId="4B26446C">
              <w:tblPrEx>
                <w:tblCellMar>
                  <w:top w:w="0" w:type="dxa"/>
                  <w:left w:w="108" w:type="dxa"/>
                  <w:bottom w:w="0" w:type="dxa"/>
                  <w:right w:w="108" w:type="dxa"/>
                </w:tblCellMar>
              </w:tblPrEx>
              <w:trPr>
                <w:trHeight w:val="322" w:hRule="atLeast"/>
              </w:trPr>
              <w:tc>
                <w:tcPr>
                  <w:tcW w:w="2959" w:type="dxa"/>
                  <w:tcBorders>
                    <w:top w:val="nil"/>
                    <w:left w:val="single" w:color="auto" w:sz="4" w:space="0"/>
                    <w:bottom w:val="single" w:color="auto" w:sz="4" w:space="0"/>
                    <w:right w:val="single" w:color="auto" w:sz="4" w:space="0"/>
                  </w:tcBorders>
                  <w:noWrap w:val="0"/>
                  <w:vAlign w:val="center"/>
                </w:tcPr>
                <w:p w14:paraId="4848B020">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总铅（Pb）（以烘干基计）</w:t>
                  </w:r>
                </w:p>
              </w:tc>
              <w:tc>
                <w:tcPr>
                  <w:tcW w:w="2595" w:type="dxa"/>
                  <w:tcBorders>
                    <w:top w:val="nil"/>
                    <w:left w:val="nil"/>
                    <w:bottom w:val="single" w:color="auto" w:sz="4" w:space="0"/>
                    <w:right w:val="single" w:color="auto" w:sz="4" w:space="0"/>
                  </w:tcBorders>
                  <w:noWrap w:val="0"/>
                  <w:vAlign w:val="center"/>
                </w:tcPr>
                <w:p w14:paraId="17CF4856">
                  <w:pPr>
                    <w:numPr>
                      <w:ilvl w:val="0"/>
                      <w:numId w:val="0"/>
                    </w:numPr>
                    <w:adjustRightInd w:val="0"/>
                    <w:snapToGrid w:val="0"/>
                    <w:spacing w:line="360" w:lineRule="auto"/>
                    <w:ind w:left="0" w:firstLine="0" w:firstLineChars="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≤50 mg/kg</w:t>
                  </w:r>
                </w:p>
              </w:tc>
            </w:tr>
            <w:tr w14:paraId="000503A7">
              <w:tblPrEx>
                <w:tblCellMar>
                  <w:top w:w="0" w:type="dxa"/>
                  <w:left w:w="108" w:type="dxa"/>
                  <w:bottom w:w="0" w:type="dxa"/>
                  <w:right w:w="108" w:type="dxa"/>
                </w:tblCellMar>
              </w:tblPrEx>
              <w:trPr>
                <w:trHeight w:val="330" w:hRule="atLeast"/>
              </w:trPr>
              <w:tc>
                <w:tcPr>
                  <w:tcW w:w="2959" w:type="dxa"/>
                  <w:tcBorders>
                    <w:top w:val="nil"/>
                    <w:left w:val="single" w:color="auto" w:sz="4" w:space="0"/>
                    <w:bottom w:val="single" w:color="auto" w:sz="4" w:space="0"/>
                    <w:right w:val="single" w:color="auto" w:sz="4" w:space="0"/>
                  </w:tcBorders>
                  <w:noWrap w:val="0"/>
                  <w:vAlign w:val="center"/>
                </w:tcPr>
                <w:p w14:paraId="24034B8A">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总镉（Cd）（以烘干基计）</w:t>
                  </w:r>
                </w:p>
              </w:tc>
              <w:tc>
                <w:tcPr>
                  <w:tcW w:w="2595" w:type="dxa"/>
                  <w:tcBorders>
                    <w:top w:val="nil"/>
                    <w:left w:val="nil"/>
                    <w:bottom w:val="single" w:color="auto" w:sz="4" w:space="0"/>
                    <w:right w:val="single" w:color="auto" w:sz="4" w:space="0"/>
                  </w:tcBorders>
                  <w:noWrap w:val="0"/>
                  <w:vAlign w:val="center"/>
                </w:tcPr>
                <w:p w14:paraId="1B95AB70">
                  <w:pPr>
                    <w:numPr>
                      <w:ilvl w:val="0"/>
                      <w:numId w:val="0"/>
                    </w:numPr>
                    <w:adjustRightInd w:val="0"/>
                    <w:snapToGrid w:val="0"/>
                    <w:spacing w:line="360" w:lineRule="auto"/>
                    <w:ind w:left="0" w:firstLine="0" w:firstLineChars="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≤3 mg/kg</w:t>
                  </w:r>
                </w:p>
              </w:tc>
            </w:tr>
            <w:tr w14:paraId="59F12112">
              <w:tblPrEx>
                <w:tblCellMar>
                  <w:top w:w="0" w:type="dxa"/>
                  <w:left w:w="108" w:type="dxa"/>
                  <w:bottom w:w="0" w:type="dxa"/>
                  <w:right w:w="108" w:type="dxa"/>
                </w:tblCellMar>
              </w:tblPrEx>
              <w:trPr>
                <w:trHeight w:val="330" w:hRule="atLeast"/>
              </w:trPr>
              <w:tc>
                <w:tcPr>
                  <w:tcW w:w="2959" w:type="dxa"/>
                  <w:tcBorders>
                    <w:top w:val="single" w:color="auto" w:sz="4" w:space="0"/>
                    <w:left w:val="single" w:color="auto" w:sz="4" w:space="0"/>
                    <w:bottom w:val="single" w:color="auto" w:sz="4" w:space="0"/>
                    <w:right w:val="single" w:color="auto" w:sz="4" w:space="0"/>
                  </w:tcBorders>
                  <w:noWrap w:val="0"/>
                  <w:vAlign w:val="center"/>
                </w:tcPr>
                <w:p w14:paraId="372C3481">
                  <w:pPr>
                    <w:numPr>
                      <w:ilvl w:val="0"/>
                      <w:numId w:val="0"/>
                    </w:numPr>
                    <w:adjustRightInd w:val="0"/>
                    <w:snapToGrid w:val="0"/>
                    <w:spacing w:line="360" w:lineRule="auto"/>
                    <w:ind w:left="0" w:firstLine="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总铬（Cr）（以烘干基计）</w:t>
                  </w:r>
                </w:p>
              </w:tc>
              <w:tc>
                <w:tcPr>
                  <w:tcW w:w="2595" w:type="dxa"/>
                  <w:tcBorders>
                    <w:top w:val="single" w:color="auto" w:sz="4" w:space="0"/>
                    <w:left w:val="nil"/>
                    <w:bottom w:val="single" w:color="auto" w:sz="4" w:space="0"/>
                    <w:right w:val="single" w:color="auto" w:sz="4" w:space="0"/>
                  </w:tcBorders>
                  <w:noWrap w:val="0"/>
                  <w:vAlign w:val="center"/>
                </w:tcPr>
                <w:p w14:paraId="2C8B3C49">
                  <w:pPr>
                    <w:numPr>
                      <w:ilvl w:val="0"/>
                      <w:numId w:val="0"/>
                    </w:numPr>
                    <w:adjustRightInd w:val="0"/>
                    <w:snapToGrid w:val="0"/>
                    <w:spacing w:line="360" w:lineRule="auto"/>
                    <w:ind w:left="0" w:firstLine="0" w:firstLineChars="0"/>
                    <w:jc w:val="left"/>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≤150 mg/kg</w:t>
                  </w:r>
                </w:p>
              </w:tc>
            </w:tr>
            <w:tr w14:paraId="18C63438">
              <w:tblPrEx>
                <w:tblCellMar>
                  <w:top w:w="0" w:type="dxa"/>
                  <w:left w:w="108" w:type="dxa"/>
                  <w:bottom w:w="0" w:type="dxa"/>
                  <w:right w:w="108" w:type="dxa"/>
                </w:tblCellMar>
              </w:tblPrEx>
              <w:trPr>
                <w:trHeight w:val="330" w:hRule="atLeast"/>
              </w:trPr>
              <w:tc>
                <w:tcPr>
                  <w:tcW w:w="5554" w:type="dxa"/>
                  <w:gridSpan w:val="2"/>
                  <w:tcBorders>
                    <w:top w:val="nil"/>
                    <w:left w:val="single" w:color="auto" w:sz="4" w:space="0"/>
                    <w:bottom w:val="single" w:color="auto" w:sz="4" w:space="0"/>
                    <w:right w:val="single" w:color="auto" w:sz="4" w:space="0"/>
                  </w:tcBorders>
                  <w:noWrap w:val="0"/>
                  <w:vAlign w:val="center"/>
                </w:tcPr>
                <w:p w14:paraId="0FE69997">
                  <w:pPr>
                    <w:numPr>
                      <w:ilvl w:val="0"/>
                      <w:numId w:val="0"/>
                    </w:numPr>
                    <w:adjustRightInd w:val="0"/>
                    <w:snapToGrid w:val="0"/>
                    <w:spacing w:line="360" w:lineRule="auto"/>
                    <w:ind w:left="0" w:firstLine="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注：粪大肠菌群数≤100个/g，蛔虫卵死亡率≥95%</w:t>
                  </w:r>
                </w:p>
              </w:tc>
            </w:tr>
          </w:tbl>
          <w:p w14:paraId="40201E0E">
            <w:pPr>
              <w:numPr>
                <w:ilvl w:val="0"/>
                <w:numId w:val="0"/>
              </w:numPr>
              <w:adjustRightInd/>
              <w:snapToGrid/>
              <w:spacing w:line="360" w:lineRule="auto"/>
              <w:ind w:firstLine="0" w:firstLineChars="0"/>
              <w:rPr>
                <w:rFonts w:hint="eastAsia" w:ascii="宋体" w:hAnsi="宋体" w:cs="宋体"/>
                <w:b/>
                <w:bCs/>
                <w:color w:val="auto"/>
                <w:sz w:val="21"/>
                <w:szCs w:val="21"/>
                <w:highlight w:val="none"/>
              </w:rPr>
            </w:pPr>
            <w:r>
              <w:rPr>
                <w:rFonts w:hint="eastAsia" w:ascii="宋体" w:hAnsi="宋体" w:eastAsia="宋体" w:cs="宋体"/>
                <w:bCs/>
                <w:color w:val="auto"/>
                <w:sz w:val="21"/>
                <w:szCs w:val="21"/>
                <w:highlight w:val="none"/>
                <w:vertAlign w:val="baseline"/>
                <w:lang w:val="en-US" w:eastAsia="zh-CN"/>
              </w:rPr>
              <w:t>5.其他技术</w:t>
            </w:r>
            <w:r>
              <w:rPr>
                <w:rFonts w:hint="eastAsia" w:ascii="宋体" w:hAnsi="宋体" w:cs="宋体"/>
                <w:b/>
                <w:bCs/>
                <w:color w:val="auto"/>
                <w:sz w:val="21"/>
                <w:szCs w:val="21"/>
                <w:highlight w:val="none"/>
              </w:rPr>
              <w:t>要求</w:t>
            </w:r>
          </w:p>
          <w:p w14:paraId="64F17E46">
            <w:pPr>
              <w:numPr>
                <w:ilvl w:val="0"/>
                <w:numId w:val="0"/>
              </w:numPr>
              <w:spacing w:line="360"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中标人负责产品到送货地点的全部运输、装卸、</w:t>
            </w:r>
            <w:r>
              <w:rPr>
                <w:rFonts w:hint="eastAsia" w:ascii="宋体" w:hAnsi="宋体" w:eastAsia="宋体" w:cs="宋体"/>
                <w:color w:val="auto"/>
                <w:sz w:val="21"/>
                <w:szCs w:val="21"/>
                <w:highlight w:val="none"/>
                <w:lang w:val="en-US" w:eastAsia="zh-CN"/>
              </w:rPr>
              <w:t>按照分发明细表分发到指定农户</w:t>
            </w:r>
            <w:r>
              <w:rPr>
                <w:rFonts w:hint="eastAsia" w:asciiTheme="minorEastAsia" w:hAnsiTheme="minorEastAsia" w:eastAsiaTheme="minorEastAsia" w:cstheme="minorEastAsia"/>
                <w:color w:val="auto"/>
                <w:sz w:val="21"/>
                <w:szCs w:val="21"/>
                <w:highlight w:val="none"/>
              </w:rPr>
              <w:t>并开展签领登记</w:t>
            </w:r>
            <w:r>
              <w:rPr>
                <w:rFonts w:hint="eastAsia" w:asciiTheme="minorEastAsia" w:hAnsiTheme="minorEastAsia" w:eastAsiaTheme="minorEastAsia" w:cstheme="minorEastAsia"/>
                <w:color w:val="auto"/>
                <w:sz w:val="21"/>
                <w:szCs w:val="21"/>
                <w:highlight w:val="none"/>
                <w:lang w:eastAsia="zh-CN"/>
              </w:rPr>
              <w:t>、拍照存档等材料收集</w:t>
            </w:r>
            <w:r>
              <w:rPr>
                <w:rFonts w:hint="eastAsia" w:ascii="宋体" w:hAnsi="宋体" w:cs="宋体"/>
                <w:color w:val="auto"/>
                <w:sz w:val="21"/>
                <w:szCs w:val="21"/>
                <w:highlight w:val="none"/>
              </w:rPr>
              <w:t>。</w:t>
            </w:r>
          </w:p>
          <w:p w14:paraId="693F7735">
            <w:pPr>
              <w:numPr>
                <w:ilvl w:val="0"/>
                <w:numId w:val="0"/>
              </w:numPr>
              <w:spacing w:line="360" w:lineRule="auto"/>
              <w:ind w:firstLine="0" w:firstLineChars="0"/>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在项目实施当地配备储存仓库、管理人员等，确保有机肥发放过程中的存放安全，在发放过程中所产生的损失、质量问题等由中标人自行负责</w:t>
            </w:r>
            <w:r>
              <w:rPr>
                <w:rFonts w:hint="eastAsia" w:ascii="宋体" w:hAnsi="宋体" w:cs="宋体"/>
                <w:color w:val="auto"/>
                <w:sz w:val="21"/>
                <w:szCs w:val="21"/>
                <w:highlight w:val="none"/>
              </w:rPr>
              <w:t>。</w:t>
            </w:r>
          </w:p>
          <w:p w14:paraId="4C12470A">
            <w:pPr>
              <w:numPr>
                <w:ilvl w:val="0"/>
                <w:numId w:val="0"/>
              </w:numPr>
              <w:spacing w:line="360" w:lineRule="auto"/>
              <w:ind w:firstLine="0" w:firstLineChars="0"/>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中标人负责其派出的</w:t>
            </w:r>
            <w:r>
              <w:rPr>
                <w:rFonts w:hint="eastAsia" w:ascii="宋体" w:hAnsi="宋体" w:cs="宋体"/>
                <w:color w:val="auto"/>
                <w:sz w:val="21"/>
                <w:szCs w:val="21"/>
                <w:highlight w:val="none"/>
                <w:lang w:eastAsia="zh-CN"/>
              </w:rPr>
              <w:t>工作</w:t>
            </w:r>
            <w:r>
              <w:rPr>
                <w:rFonts w:hint="eastAsia" w:ascii="宋体" w:hAnsi="宋体" w:cs="宋体"/>
                <w:color w:val="auto"/>
                <w:sz w:val="21"/>
                <w:szCs w:val="21"/>
                <w:highlight w:val="none"/>
              </w:rPr>
              <w:t>人员的人身意外保险</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lang w:val="en-US" w:eastAsia="zh-CN"/>
              </w:rPr>
              <w:t>人身安全责任</w:t>
            </w:r>
            <w:r>
              <w:rPr>
                <w:rFonts w:hint="eastAsia" w:ascii="宋体" w:hAnsi="宋体" w:cs="宋体"/>
                <w:color w:val="auto"/>
                <w:sz w:val="21"/>
                <w:szCs w:val="21"/>
                <w:highlight w:val="none"/>
              </w:rPr>
              <w:t>。</w:t>
            </w:r>
          </w:p>
          <w:p w14:paraId="541E720B">
            <w:pPr>
              <w:numPr>
                <w:ilvl w:val="0"/>
                <w:numId w:val="0"/>
              </w:numPr>
              <w:spacing w:line="360" w:lineRule="auto"/>
              <w:ind w:firstLine="0" w:firstLineChars="0"/>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rPr>
              <w:t>中标人须提供具体实施</w:t>
            </w:r>
            <w:r>
              <w:rPr>
                <w:rFonts w:hint="eastAsia" w:ascii="宋体" w:hAnsi="宋体" w:eastAsia="宋体" w:cs="宋体"/>
                <w:color w:val="auto"/>
                <w:sz w:val="21"/>
                <w:szCs w:val="21"/>
                <w:highlight w:val="none"/>
                <w:lang w:val="en-US" w:eastAsia="zh-CN"/>
              </w:rPr>
              <w:t>采购</w:t>
            </w:r>
            <w:r>
              <w:rPr>
                <w:rFonts w:hint="eastAsia" w:ascii="宋体" w:hAnsi="宋体" w:cs="宋体"/>
                <w:color w:val="auto"/>
                <w:sz w:val="21"/>
                <w:szCs w:val="21"/>
                <w:highlight w:val="none"/>
              </w:rPr>
              <w:t>计划和安排供货计划，</w:t>
            </w:r>
            <w:r>
              <w:rPr>
                <w:rFonts w:hint="eastAsia" w:ascii="宋体" w:hAnsi="宋体" w:eastAsia="宋体" w:cs="宋体"/>
                <w:color w:val="auto"/>
                <w:sz w:val="21"/>
                <w:szCs w:val="21"/>
                <w:highlight w:val="none"/>
                <w:lang w:val="en-US" w:eastAsia="zh-CN"/>
              </w:rPr>
              <w:t>售后服务、</w:t>
            </w:r>
            <w:r>
              <w:rPr>
                <w:rFonts w:hint="eastAsia" w:ascii="宋体" w:hAnsi="宋体" w:cs="宋体"/>
                <w:color w:val="auto"/>
                <w:sz w:val="21"/>
                <w:szCs w:val="21"/>
                <w:highlight w:val="none"/>
              </w:rPr>
              <w:t>拟投入人员等</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rPr>
              <w:t>。</w:t>
            </w:r>
          </w:p>
          <w:p w14:paraId="0238FD2A">
            <w:pPr>
              <w:pStyle w:val="2"/>
              <w:rPr>
                <w:rFonts w:hint="eastAsia" w:ascii="宋体" w:hAnsi="宋体" w:eastAsia="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lang w:eastAsia="zh-CN"/>
              </w:rPr>
              <w:t>）中标人在货物交付前，必须按分发批次进行抽样检测，并提供相应的检测报告。</w:t>
            </w:r>
          </w:p>
          <w:p w14:paraId="7C230ADE">
            <w:pPr>
              <w:numPr>
                <w:ilvl w:val="0"/>
                <w:numId w:val="0"/>
              </w:numPr>
              <w:spacing w:line="360" w:lineRule="auto"/>
              <w:ind w:firstLine="0" w:firstLineChars="0"/>
              <w:rPr>
                <w:rFonts w:hint="eastAsia" w:asciiTheme="minorEastAsia" w:hAnsiTheme="minorEastAsia" w:eastAsiaTheme="minorEastAsia" w:cstheme="minorEastAsia"/>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开展田间用肥技术</w:t>
            </w:r>
            <w:r>
              <w:rPr>
                <w:rFonts w:hint="eastAsia" w:asciiTheme="minorEastAsia" w:hAnsiTheme="minorEastAsia" w:eastAsiaTheme="minorEastAsia" w:cstheme="minorEastAsia"/>
                <w:color w:val="auto"/>
                <w:sz w:val="21"/>
                <w:szCs w:val="21"/>
                <w:highlight w:val="none"/>
                <w:lang w:eastAsia="zh-CN"/>
              </w:rPr>
              <w:t>、防灾减灾培训</w:t>
            </w:r>
            <w:r>
              <w:rPr>
                <w:rFonts w:hint="eastAsia" w:asciiTheme="minorEastAsia" w:hAnsiTheme="minorEastAsia" w:eastAsiaTheme="minorEastAsia" w:cstheme="minorEastAsia"/>
                <w:color w:val="auto"/>
                <w:sz w:val="21"/>
                <w:szCs w:val="21"/>
                <w:highlight w:val="none"/>
              </w:rPr>
              <w:t>指导</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至少安排农业生产防灾减灾及用肥技术培训</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场，培训总人数不低于</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00人</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发放技术</w:t>
            </w:r>
            <w:r>
              <w:rPr>
                <w:rFonts w:hint="eastAsia" w:asciiTheme="minorEastAsia" w:hAnsiTheme="minorEastAsia" w:eastAsiaTheme="minorEastAsia" w:cstheme="minorEastAsia"/>
                <w:color w:val="auto"/>
                <w:sz w:val="21"/>
                <w:szCs w:val="21"/>
                <w:highlight w:val="none"/>
                <w:lang w:eastAsia="zh-CN"/>
              </w:rPr>
              <w:t>指导</w:t>
            </w:r>
            <w:r>
              <w:rPr>
                <w:rFonts w:hint="eastAsia" w:asciiTheme="minorEastAsia" w:hAnsiTheme="minorEastAsia" w:eastAsiaTheme="minorEastAsia" w:cstheme="minorEastAsia"/>
                <w:color w:val="auto"/>
                <w:sz w:val="21"/>
                <w:szCs w:val="21"/>
                <w:highlight w:val="none"/>
              </w:rPr>
              <w:t>资料1000份</w:t>
            </w:r>
            <w:r>
              <w:rPr>
                <w:rFonts w:hint="eastAsia" w:asciiTheme="minorEastAsia" w:hAnsiTheme="minorEastAsia" w:eastAsiaTheme="minorEastAsia" w:cstheme="minorEastAsia"/>
                <w:color w:val="auto"/>
                <w:sz w:val="21"/>
                <w:szCs w:val="21"/>
                <w:highlight w:val="none"/>
                <w:lang w:eastAsia="zh-CN"/>
              </w:rPr>
              <w:t>。</w:t>
            </w:r>
          </w:p>
          <w:p w14:paraId="267CDA4D">
            <w:pPr>
              <w:numPr>
                <w:ilvl w:val="0"/>
                <w:numId w:val="0"/>
              </w:numPr>
              <w:spacing w:line="360" w:lineRule="auto"/>
              <w:ind w:firstLine="0" w:firstLineChars="0"/>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cs="宋体"/>
                <w:color w:val="auto"/>
                <w:sz w:val="21"/>
                <w:szCs w:val="21"/>
                <w:highlight w:val="none"/>
              </w:rPr>
              <w:t>人提供的产品、服务不能按质保量又不接受整改的，视为不能履行合同，采购人须终止采购合同的执行，由此造成的损失由中标人承担。</w:t>
            </w:r>
          </w:p>
          <w:p w14:paraId="1A263A7C">
            <w:pPr>
              <w:numPr>
                <w:ilvl w:val="0"/>
                <w:numId w:val="0"/>
              </w:numPr>
              <w:spacing w:before="65" w:line="360" w:lineRule="auto"/>
              <w:ind w:left="0" w:leftChars="0" w:right="53" w:rightChars="0" w:firstLine="0" w:firstLineChars="0"/>
              <w:jc w:val="left"/>
              <w:rPr>
                <w:rFonts w:hint="default" w:asciiTheme="majorEastAsia" w:hAnsiTheme="majorEastAsia" w:eastAsiaTheme="majorEastAsia" w:cstheme="majorEastAsia"/>
                <w:bCs/>
                <w:color w:val="auto"/>
                <w:sz w:val="21"/>
                <w:szCs w:val="21"/>
                <w:highlight w:val="none"/>
                <w:vertAlign w:val="baseli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项目完成后，中标人应将项目</w:t>
            </w:r>
            <w:r>
              <w:rPr>
                <w:rFonts w:hint="eastAsia" w:ascii="宋体" w:hAnsi="宋体" w:cs="宋体"/>
                <w:color w:val="auto"/>
                <w:sz w:val="21"/>
                <w:szCs w:val="21"/>
                <w:highlight w:val="none"/>
                <w:lang w:eastAsia="zh-CN"/>
              </w:rPr>
              <w:t>总结及</w:t>
            </w:r>
            <w:r>
              <w:rPr>
                <w:rFonts w:hint="eastAsia" w:ascii="宋体" w:hAnsi="宋体" w:eastAsia="宋体" w:cs="宋体"/>
                <w:color w:val="auto"/>
                <w:sz w:val="21"/>
                <w:szCs w:val="21"/>
                <w:highlight w:val="none"/>
              </w:rPr>
              <w:t>有关的全部资料移交采购人。</w:t>
            </w:r>
          </w:p>
        </w:tc>
        <w:tc>
          <w:tcPr>
            <w:tcW w:w="1548" w:type="dxa"/>
            <w:vAlign w:val="center"/>
          </w:tcPr>
          <w:p w14:paraId="12D8D829">
            <w:pPr>
              <w:pStyle w:val="25"/>
              <w:spacing w:line="360" w:lineRule="auto"/>
              <w:jc w:val="center"/>
              <w:rPr>
                <w:rFonts w:hint="default" w:asciiTheme="majorEastAsia" w:hAnsiTheme="majorEastAsia" w:eastAsiaTheme="majorEastAsia" w:cstheme="majorEastAsia"/>
                <w:b w:val="0"/>
                <w:bCs/>
                <w:color w:val="auto"/>
                <w:sz w:val="21"/>
                <w:szCs w:val="21"/>
                <w:highlight w:val="none"/>
                <w:vertAlign w:val="baseline"/>
              </w:rPr>
            </w:pPr>
            <w:r>
              <w:rPr>
                <w:rFonts w:hint="eastAsia" w:asciiTheme="majorEastAsia" w:hAnsiTheme="majorEastAsia" w:eastAsiaTheme="majorEastAsia" w:cstheme="majorEastAsia"/>
                <w:b w:val="0"/>
                <w:bCs/>
                <w:color w:val="auto"/>
                <w:sz w:val="21"/>
                <w:szCs w:val="21"/>
                <w:highlight w:val="none"/>
                <w:vertAlign w:val="baseline"/>
                <w:lang w:val="en-US" w:eastAsia="zh-CN"/>
              </w:rPr>
              <w:t>500.00吨</w:t>
            </w:r>
          </w:p>
        </w:tc>
      </w:tr>
    </w:tbl>
    <w:tbl>
      <w:tblPr>
        <w:tblStyle w:val="50"/>
        <w:tblW w:w="96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9"/>
        <w:gridCol w:w="8210"/>
      </w:tblGrid>
      <w:tr w14:paraId="450AC6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2"/>
            <w:tcBorders>
              <w:top w:val="single" w:color="auto" w:sz="4" w:space="0"/>
              <w:left w:val="single" w:color="auto" w:sz="4" w:space="0"/>
              <w:bottom w:val="single" w:color="auto" w:sz="4" w:space="0"/>
              <w:right w:val="single" w:color="auto" w:sz="4" w:space="0"/>
            </w:tcBorders>
            <w:noWrap w:val="0"/>
            <w:vAlign w:val="top"/>
          </w:tcPr>
          <w:p w14:paraId="3A750862">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二</w:t>
            </w:r>
            <w:r>
              <w:rPr>
                <w:rFonts w:hint="eastAsia" w:ascii="宋体" w:hAnsi="宋体"/>
                <w:color w:val="auto"/>
                <w:szCs w:val="21"/>
                <w:highlight w:val="none"/>
              </w:rPr>
              <w:t>、</w:t>
            </w:r>
            <w:r>
              <w:rPr>
                <w:rFonts w:hint="eastAsia" w:ascii="宋体" w:hAnsi="宋体"/>
                <w:b/>
                <w:color w:val="auto"/>
                <w:szCs w:val="21"/>
                <w:highlight w:val="none"/>
              </w:rPr>
              <w:t>商务条款</w:t>
            </w:r>
          </w:p>
        </w:tc>
      </w:tr>
      <w:tr w14:paraId="372AA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4849024C">
            <w:pPr>
              <w:spacing w:line="360" w:lineRule="auto"/>
              <w:jc w:val="center"/>
              <w:rPr>
                <w:rFonts w:ascii="宋体" w:hAnsi="宋体"/>
                <w:color w:val="auto"/>
                <w:szCs w:val="21"/>
                <w:highlight w:val="none"/>
              </w:rPr>
            </w:pPr>
            <w:r>
              <w:rPr>
                <w:rFonts w:hint="eastAsia" w:ascii="宋体" w:hAnsi="宋体"/>
                <w:color w:val="auto"/>
                <w:szCs w:val="21"/>
                <w:highlight w:val="none"/>
              </w:rPr>
              <w:t>售后服务要求</w:t>
            </w:r>
          </w:p>
        </w:tc>
        <w:tc>
          <w:tcPr>
            <w:tcW w:w="8210" w:type="dxa"/>
            <w:tcBorders>
              <w:top w:val="single" w:color="auto" w:sz="4" w:space="0"/>
              <w:left w:val="single" w:color="auto" w:sz="4" w:space="0"/>
              <w:bottom w:val="single" w:color="auto" w:sz="4" w:space="0"/>
              <w:right w:val="single" w:color="auto" w:sz="4" w:space="0"/>
            </w:tcBorders>
            <w:noWrap w:val="0"/>
            <w:vAlign w:val="top"/>
          </w:tcPr>
          <w:p w14:paraId="02084CFD">
            <w:pPr>
              <w:numPr>
                <w:ilvl w:val="0"/>
                <w:numId w:val="2"/>
              </w:numPr>
              <w:spacing w:line="360" w:lineRule="auto"/>
              <w:ind w:left="425" w:hanging="425"/>
              <w:rPr>
                <w:rFonts w:hint="eastAsia" w:ascii="宋体" w:hAnsi="宋体"/>
                <w:color w:val="auto"/>
                <w:szCs w:val="21"/>
                <w:highlight w:val="none"/>
              </w:rPr>
            </w:pPr>
            <w:r>
              <w:rPr>
                <w:rFonts w:hint="eastAsia" w:ascii="宋体" w:hAnsi="宋体"/>
                <w:color w:val="auto"/>
                <w:szCs w:val="21"/>
                <w:highlight w:val="none"/>
              </w:rPr>
              <w:t>质保期：按国家有关产品“三包”规定执行“三包”，质保期除特别注明外，最短不得少于</w:t>
            </w:r>
            <w:r>
              <w:rPr>
                <w:rFonts w:hint="eastAsia" w:ascii="宋体" w:hAnsi="宋体"/>
                <w:color w:val="auto"/>
                <w:szCs w:val="21"/>
                <w:highlight w:val="none"/>
                <w:u w:val="none"/>
              </w:rPr>
              <w:t xml:space="preserve"> </w:t>
            </w:r>
            <w:r>
              <w:rPr>
                <w:rFonts w:hint="eastAsia" w:ascii="宋体" w:hAnsi="宋体"/>
                <w:color w:val="auto"/>
                <w:szCs w:val="21"/>
                <w:highlight w:val="none"/>
                <w:u w:val="none"/>
                <w:lang w:val="en-US" w:eastAsia="zh-CN"/>
              </w:rPr>
              <w:t>1</w:t>
            </w:r>
            <w:r>
              <w:rPr>
                <w:rFonts w:hint="eastAsia" w:ascii="宋体" w:hAnsi="宋体"/>
                <w:color w:val="auto"/>
                <w:szCs w:val="21"/>
                <w:highlight w:val="none"/>
                <w:u w:val="none"/>
              </w:rPr>
              <w:t xml:space="preserve"> </w:t>
            </w:r>
            <w:r>
              <w:rPr>
                <w:rFonts w:hint="eastAsia" w:ascii="宋体" w:hAnsi="宋体"/>
                <w:color w:val="auto"/>
                <w:szCs w:val="21"/>
                <w:highlight w:val="none"/>
              </w:rPr>
              <w:t>年。质保期内负责上门服务，不得收取任何费用。</w:t>
            </w:r>
          </w:p>
          <w:p w14:paraId="78909FFE">
            <w:pPr>
              <w:numPr>
                <w:ilvl w:val="0"/>
                <w:numId w:val="2"/>
              </w:numPr>
              <w:spacing w:line="360" w:lineRule="auto"/>
              <w:ind w:left="425" w:hanging="425"/>
              <w:rPr>
                <w:rFonts w:hint="eastAsia" w:ascii="宋体" w:hAnsi="宋体"/>
                <w:color w:val="auto"/>
                <w:szCs w:val="21"/>
                <w:highlight w:val="none"/>
              </w:rPr>
            </w:pPr>
            <w:r>
              <w:rPr>
                <w:rFonts w:hint="eastAsia" w:ascii="宋体" w:hAnsi="宋体"/>
                <w:color w:val="auto"/>
                <w:szCs w:val="21"/>
                <w:highlight w:val="none"/>
              </w:rPr>
              <w:t xml:space="preserve">售后服务费用包含在报价中，售后服务内容如下： </w:t>
            </w:r>
          </w:p>
          <w:p w14:paraId="11639D07">
            <w:pPr>
              <w:numPr>
                <w:ilvl w:val="0"/>
                <w:numId w:val="2"/>
              </w:numPr>
              <w:spacing w:line="360" w:lineRule="auto"/>
              <w:ind w:left="425" w:hanging="425" w:firstLineChars="0"/>
              <w:rPr>
                <w:rFonts w:hint="eastAsia" w:ascii="宋体" w:hAnsi="宋体" w:eastAsia="宋体" w:cs="Times New Roman"/>
                <w:bCs w:val="0"/>
                <w:color w:val="auto"/>
                <w:kern w:val="2"/>
                <w:sz w:val="21"/>
                <w:szCs w:val="21"/>
                <w:highlight w:val="none"/>
                <w:lang w:val="en-US" w:eastAsia="zh-CN" w:bidi="ar-SA"/>
              </w:rPr>
            </w:pPr>
            <w:r>
              <w:rPr>
                <w:rFonts w:hint="eastAsia" w:ascii="宋体" w:hAnsi="宋体" w:eastAsia="宋体" w:cs="Times New Roman"/>
                <w:bCs w:val="0"/>
                <w:color w:val="auto"/>
                <w:kern w:val="2"/>
                <w:sz w:val="21"/>
                <w:szCs w:val="21"/>
                <w:highlight w:val="none"/>
                <w:lang w:val="en-US" w:eastAsia="zh-CN" w:bidi="ar-SA"/>
              </w:rPr>
              <w:t>质量保证：中标人应保证货物的质量，符合NY/T525-2021质量检测标准。</w:t>
            </w:r>
          </w:p>
          <w:p w14:paraId="465F3674">
            <w:pPr>
              <w:numPr>
                <w:ilvl w:val="0"/>
                <w:numId w:val="2"/>
              </w:numPr>
              <w:spacing w:line="360" w:lineRule="auto"/>
              <w:ind w:left="425" w:hanging="425" w:firstLineChars="0"/>
              <w:rPr>
                <w:rFonts w:hint="eastAsia" w:ascii="宋体" w:hAnsi="宋体" w:eastAsia="宋体" w:cs="Times New Roman"/>
                <w:bCs w:val="0"/>
                <w:color w:val="auto"/>
                <w:kern w:val="2"/>
                <w:sz w:val="21"/>
                <w:szCs w:val="21"/>
                <w:highlight w:val="none"/>
                <w:lang w:val="en-US" w:eastAsia="zh-CN" w:bidi="ar-SA"/>
              </w:rPr>
            </w:pPr>
            <w:r>
              <w:rPr>
                <w:rFonts w:hint="eastAsia" w:ascii="宋体" w:hAnsi="宋体" w:eastAsia="宋体" w:cs="Times New Roman"/>
                <w:bCs w:val="0"/>
                <w:color w:val="auto"/>
                <w:kern w:val="2"/>
                <w:sz w:val="21"/>
                <w:szCs w:val="21"/>
                <w:highlight w:val="none"/>
                <w:lang w:val="en-US" w:eastAsia="zh-CN" w:bidi="ar-SA"/>
              </w:rPr>
              <w:t>中标人负责将货物送到采购人指定供货地点全过程的贮存、运输和装卸，并承担相关费用。</w:t>
            </w:r>
          </w:p>
          <w:p w14:paraId="6D15D160">
            <w:pPr>
              <w:numPr>
                <w:ilvl w:val="0"/>
                <w:numId w:val="2"/>
              </w:numPr>
              <w:spacing w:line="360" w:lineRule="auto"/>
              <w:ind w:left="425" w:hanging="425" w:firstLineChars="0"/>
              <w:rPr>
                <w:rFonts w:hint="eastAsia" w:ascii="宋体" w:hAnsi="宋体" w:eastAsia="宋体" w:cs="Times New Roman"/>
                <w:bCs w:val="0"/>
                <w:color w:val="auto"/>
                <w:kern w:val="2"/>
                <w:sz w:val="21"/>
                <w:szCs w:val="21"/>
                <w:highlight w:val="none"/>
                <w:lang w:val="en-US" w:eastAsia="zh-CN" w:bidi="ar-SA"/>
              </w:rPr>
            </w:pPr>
            <w:r>
              <w:rPr>
                <w:rFonts w:hint="eastAsia" w:ascii="宋体" w:hAnsi="宋体" w:eastAsia="宋体" w:cs="Times New Roman"/>
                <w:bCs w:val="0"/>
                <w:color w:val="auto"/>
                <w:kern w:val="2"/>
                <w:sz w:val="21"/>
                <w:szCs w:val="21"/>
                <w:highlight w:val="none"/>
                <w:lang w:val="en-US" w:eastAsia="zh-CN" w:bidi="ar-SA"/>
              </w:rPr>
              <w:t>中标人必须确保货物的完整性。对于招标文件没有列出，而对货物的正常使用必不可少的且应属于货物需求配带的物品，中标人有责任给予补充。</w:t>
            </w:r>
          </w:p>
          <w:p w14:paraId="5EBA9C61">
            <w:pPr>
              <w:numPr>
                <w:ilvl w:val="0"/>
                <w:numId w:val="2"/>
              </w:numPr>
              <w:spacing w:line="360" w:lineRule="auto"/>
              <w:ind w:left="425" w:hanging="425" w:firstLineChars="0"/>
              <w:rPr>
                <w:rFonts w:hint="eastAsia" w:ascii="宋体" w:hAnsi="宋体" w:eastAsia="宋体" w:cs="Times New Roman"/>
                <w:bCs w:val="0"/>
                <w:color w:val="auto"/>
                <w:kern w:val="2"/>
                <w:sz w:val="21"/>
                <w:szCs w:val="21"/>
                <w:highlight w:val="none"/>
                <w:lang w:val="en-US" w:eastAsia="zh-CN" w:bidi="ar-SA"/>
              </w:rPr>
            </w:pPr>
            <w:r>
              <w:rPr>
                <w:rFonts w:hint="eastAsia" w:ascii="宋体" w:hAnsi="宋体" w:eastAsia="宋体" w:cs="Times New Roman"/>
                <w:bCs w:val="0"/>
                <w:color w:val="auto"/>
                <w:kern w:val="2"/>
                <w:sz w:val="21"/>
                <w:szCs w:val="21"/>
                <w:highlight w:val="none"/>
                <w:lang w:val="en-US" w:eastAsia="zh-CN" w:bidi="ar-SA"/>
              </w:rPr>
              <w:t>中标人因自身原因造成不能按采购人要求进行供货两次及两次以上的，采购人有权取消中标人中标资格。</w:t>
            </w:r>
          </w:p>
          <w:p w14:paraId="24155783">
            <w:pPr>
              <w:numPr>
                <w:ilvl w:val="0"/>
                <w:numId w:val="2"/>
              </w:numPr>
              <w:spacing w:line="360" w:lineRule="auto"/>
              <w:ind w:left="425" w:hanging="425"/>
              <w:rPr>
                <w:rFonts w:ascii="宋体" w:hAnsi="宋体"/>
                <w:color w:val="auto"/>
                <w:szCs w:val="21"/>
                <w:highlight w:val="none"/>
              </w:rPr>
            </w:pPr>
            <w:r>
              <w:rPr>
                <w:rFonts w:hint="eastAsia" w:ascii="宋体" w:hAnsi="宋体" w:eastAsia="宋体" w:cs="Times New Roman"/>
                <w:bCs w:val="0"/>
                <w:color w:val="auto"/>
                <w:kern w:val="2"/>
                <w:sz w:val="21"/>
                <w:szCs w:val="21"/>
                <w:highlight w:val="none"/>
                <w:lang w:val="en-US" w:eastAsia="zh-CN" w:bidi="ar-SA"/>
              </w:rPr>
              <w:t>提供24小时的售后服务受理，售后服务机构的名称、联系方法等应在投标文件中注明。</w:t>
            </w:r>
          </w:p>
        </w:tc>
      </w:tr>
      <w:tr w14:paraId="5B1C19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1F078924">
            <w:pPr>
              <w:spacing w:line="360" w:lineRule="auto"/>
              <w:jc w:val="center"/>
              <w:rPr>
                <w:rFonts w:hint="eastAsia" w:ascii="宋体" w:hAnsi="宋体"/>
                <w:color w:val="auto"/>
                <w:szCs w:val="21"/>
                <w:highlight w:val="none"/>
              </w:rPr>
            </w:pPr>
            <w:r>
              <w:rPr>
                <w:rFonts w:hint="eastAsia" w:ascii="宋体" w:hAnsi="宋体"/>
                <w:color w:val="auto"/>
                <w:szCs w:val="21"/>
                <w:highlight w:val="none"/>
              </w:rPr>
              <w:t>合同签订时间</w:t>
            </w:r>
          </w:p>
        </w:tc>
        <w:tc>
          <w:tcPr>
            <w:tcW w:w="8210" w:type="dxa"/>
            <w:tcBorders>
              <w:top w:val="single" w:color="auto" w:sz="4" w:space="0"/>
              <w:left w:val="single" w:color="auto" w:sz="4" w:space="0"/>
              <w:bottom w:val="single" w:color="auto" w:sz="4" w:space="0"/>
              <w:right w:val="single" w:color="auto" w:sz="4" w:space="0"/>
            </w:tcBorders>
            <w:noWrap w:val="0"/>
            <w:vAlign w:val="top"/>
          </w:tcPr>
          <w:p w14:paraId="50867DFA">
            <w:pPr>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自中标通知书发出之日起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15 </w:t>
            </w:r>
            <w:r>
              <w:rPr>
                <w:rFonts w:hint="eastAsia" w:ascii="宋体" w:hAnsi="宋体"/>
                <w:color w:val="auto"/>
                <w:szCs w:val="21"/>
                <w:highlight w:val="none"/>
              </w:rPr>
              <w:t>日内</w:t>
            </w:r>
            <w:r>
              <w:rPr>
                <w:rFonts w:hint="eastAsia" w:ascii="宋体" w:hAnsi="宋体"/>
                <w:color w:val="auto"/>
                <w:szCs w:val="21"/>
                <w:highlight w:val="none"/>
                <w:lang w:eastAsia="zh-CN"/>
              </w:rPr>
              <w:t>（</w:t>
            </w:r>
            <w:r>
              <w:rPr>
                <w:rFonts w:hint="eastAsia" w:ascii="宋体" w:hAnsi="宋体" w:eastAsia="宋体" w:cs="宋体"/>
                <w:i w:val="0"/>
                <w:iCs w:val="0"/>
                <w:caps w:val="0"/>
                <w:color w:val="auto"/>
                <w:spacing w:val="0"/>
                <w:sz w:val="21"/>
                <w:szCs w:val="21"/>
                <w:highlight w:val="none"/>
              </w:rPr>
              <w:t>因不可抗力原因延迟签订合同的，自不可抗力事由消除之日起5个工作日内完成合同签订事宜</w:t>
            </w:r>
            <w:r>
              <w:rPr>
                <w:rFonts w:hint="eastAsia" w:ascii="宋体" w:hAnsi="宋体"/>
                <w:color w:val="auto"/>
                <w:szCs w:val="21"/>
                <w:highlight w:val="none"/>
                <w:lang w:eastAsia="zh-CN"/>
              </w:rPr>
              <w:t>）</w:t>
            </w:r>
          </w:p>
        </w:tc>
      </w:tr>
      <w:tr w14:paraId="78AC4D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0ED37BB9">
            <w:pPr>
              <w:spacing w:line="360" w:lineRule="auto"/>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交付时间及地点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方式</w:t>
            </w:r>
          </w:p>
        </w:tc>
        <w:tc>
          <w:tcPr>
            <w:tcW w:w="8210" w:type="dxa"/>
            <w:tcBorders>
              <w:top w:val="single" w:color="auto" w:sz="4" w:space="0"/>
              <w:left w:val="single" w:color="auto" w:sz="4" w:space="0"/>
              <w:bottom w:val="single" w:color="auto" w:sz="4" w:space="0"/>
              <w:right w:val="single" w:color="auto" w:sz="4" w:space="0"/>
            </w:tcBorders>
            <w:noWrap w:val="0"/>
            <w:vAlign w:val="top"/>
          </w:tcPr>
          <w:p w14:paraId="0A079909">
            <w:pPr>
              <w:spacing w:line="360" w:lineRule="auto"/>
              <w:rPr>
                <w:rFonts w:hint="eastAsia" w:ascii="宋体" w:hAnsi="宋体" w:cs="宋体"/>
                <w:snapToGrid w:val="0"/>
                <w:color w:val="auto"/>
                <w:spacing w:val="-1"/>
                <w:kern w:val="0"/>
                <w:szCs w:val="21"/>
                <w:highlight w:val="none"/>
                <w:u w:val="none" w:color="auto"/>
              </w:rPr>
            </w:pPr>
            <w:r>
              <w:rPr>
                <w:rFonts w:hint="eastAsia" w:ascii="宋体" w:hAnsi="宋体"/>
                <w:color w:val="auto"/>
                <w:szCs w:val="21"/>
                <w:highlight w:val="none"/>
              </w:rPr>
              <w:t>1.交付时</w:t>
            </w:r>
            <w:r>
              <w:rPr>
                <w:rFonts w:hint="eastAsia" w:ascii="宋体" w:hAnsi="宋体" w:cs="宋体"/>
                <w:snapToGrid w:val="0"/>
                <w:color w:val="auto"/>
                <w:spacing w:val="-1"/>
                <w:kern w:val="0"/>
                <w:szCs w:val="21"/>
                <w:highlight w:val="none"/>
                <w:u w:val="none" w:color="auto"/>
              </w:rPr>
              <w:t>间：</w:t>
            </w:r>
            <w:r>
              <w:rPr>
                <w:rFonts w:hint="eastAsia" w:ascii="宋体" w:hAnsi="宋体" w:cs="宋体"/>
                <w:snapToGrid w:val="0"/>
                <w:color w:val="auto"/>
                <w:spacing w:val="-1"/>
                <w:kern w:val="0"/>
                <w:sz w:val="21"/>
                <w:szCs w:val="21"/>
                <w:highlight w:val="none"/>
                <w:u w:val="none" w:color="auto"/>
                <w:lang w:val="en-US" w:eastAsia="zh-CN" w:bidi="ar-SA"/>
              </w:rPr>
              <w:t>自签订合同之日起30日内完成供货并通过验收</w:t>
            </w:r>
            <w:r>
              <w:rPr>
                <w:rFonts w:hint="eastAsia" w:ascii="宋体" w:hAnsi="宋体" w:cs="宋体"/>
                <w:snapToGrid w:val="0"/>
                <w:color w:val="auto"/>
                <w:spacing w:val="-1"/>
                <w:kern w:val="0"/>
                <w:szCs w:val="21"/>
                <w:highlight w:val="none"/>
                <w:u w:val="none" w:color="auto"/>
              </w:rPr>
              <w:t>。</w:t>
            </w:r>
          </w:p>
          <w:p w14:paraId="20117BBC">
            <w:pPr>
              <w:spacing w:line="360" w:lineRule="auto"/>
              <w:rPr>
                <w:rFonts w:hint="eastAsia" w:ascii="宋体" w:hAnsi="宋体" w:cs="宋体"/>
                <w:snapToGrid w:val="0"/>
                <w:color w:val="auto"/>
                <w:spacing w:val="-1"/>
                <w:kern w:val="0"/>
                <w:szCs w:val="21"/>
                <w:highlight w:val="none"/>
                <w:u w:val="none" w:color="auto"/>
              </w:rPr>
            </w:pPr>
            <w:r>
              <w:rPr>
                <w:rFonts w:hint="eastAsia" w:ascii="宋体" w:hAnsi="宋体" w:cs="宋体"/>
                <w:snapToGrid w:val="0"/>
                <w:color w:val="auto"/>
                <w:spacing w:val="-1"/>
                <w:kern w:val="0"/>
                <w:szCs w:val="21"/>
                <w:highlight w:val="none"/>
                <w:u w:val="none" w:color="auto"/>
              </w:rPr>
              <w:t>2.交付地点：</w:t>
            </w:r>
            <w:r>
              <w:rPr>
                <w:rFonts w:hint="eastAsia" w:ascii="宋体" w:hAnsi="宋体" w:cs="宋体"/>
                <w:snapToGrid w:val="0"/>
                <w:color w:val="auto"/>
                <w:spacing w:val="-1"/>
                <w:kern w:val="0"/>
                <w:szCs w:val="21"/>
                <w:highlight w:val="none"/>
                <w:u w:val="none" w:color="auto"/>
                <w:lang w:val="en-US" w:eastAsia="zh-CN"/>
              </w:rPr>
              <w:t>崇左市江州区，</w:t>
            </w:r>
            <w:r>
              <w:rPr>
                <w:rFonts w:hint="eastAsia" w:ascii="宋体" w:hAnsi="宋体" w:cs="宋体"/>
                <w:snapToGrid w:val="0"/>
                <w:color w:val="auto"/>
                <w:spacing w:val="-1"/>
                <w:kern w:val="0"/>
                <w:szCs w:val="21"/>
                <w:highlight w:val="none"/>
                <w:u w:val="none" w:color="auto"/>
              </w:rPr>
              <w:t>采购人指定地点。</w:t>
            </w:r>
          </w:p>
          <w:p w14:paraId="5DD99CC4">
            <w:pPr>
              <w:spacing w:line="360" w:lineRule="auto"/>
              <w:rPr>
                <w:rFonts w:hint="default" w:eastAsia="宋体"/>
                <w:color w:val="auto"/>
                <w:highlight w:val="none"/>
                <w:lang w:val="en-US" w:eastAsia="zh-CN"/>
              </w:rPr>
            </w:pPr>
            <w:r>
              <w:rPr>
                <w:rFonts w:hint="eastAsia" w:ascii="宋体" w:hAnsi="宋体" w:eastAsia="宋体" w:cs="宋体"/>
                <w:snapToGrid w:val="0"/>
                <w:color w:val="auto"/>
                <w:spacing w:val="-1"/>
                <w:kern w:val="0"/>
                <w:szCs w:val="21"/>
                <w:highlight w:val="none"/>
                <w:u w:val="none" w:color="auto"/>
                <w:lang w:val="en-US" w:eastAsia="zh-CN"/>
              </w:rPr>
              <w:t>3.</w:t>
            </w:r>
            <w:r>
              <w:rPr>
                <w:rFonts w:hint="eastAsia" w:ascii="宋体" w:hAnsi="宋体" w:eastAsia="宋体" w:cs="宋体"/>
                <w:snapToGrid w:val="0"/>
                <w:color w:val="auto"/>
                <w:spacing w:val="-1"/>
                <w:kern w:val="0"/>
                <w:sz w:val="21"/>
                <w:szCs w:val="21"/>
                <w:highlight w:val="none"/>
                <w:u w:val="none" w:color="auto"/>
                <w:lang w:val="en-US" w:eastAsia="zh-CN"/>
              </w:rPr>
              <w:t>履行合同的方式：中标人负责产品采购运输到指定地点的全部运输，包括转运、装卸及现场</w:t>
            </w:r>
            <w:r>
              <w:rPr>
                <w:rFonts w:hint="eastAsia" w:ascii="宋体" w:hAnsi="宋体" w:cs="宋体"/>
                <w:snapToGrid w:val="0"/>
                <w:color w:val="auto"/>
                <w:spacing w:val="-1"/>
                <w:kern w:val="0"/>
                <w:sz w:val="21"/>
                <w:szCs w:val="21"/>
                <w:highlight w:val="none"/>
                <w:u w:val="none" w:color="auto"/>
                <w:lang w:val="en-US" w:eastAsia="zh-CN"/>
              </w:rPr>
              <w:t>分发</w:t>
            </w:r>
            <w:r>
              <w:rPr>
                <w:rFonts w:hint="eastAsia" w:ascii="宋体" w:hAnsi="宋体" w:eastAsia="宋体" w:cs="宋体"/>
                <w:snapToGrid w:val="0"/>
                <w:color w:val="auto"/>
                <w:spacing w:val="-1"/>
                <w:kern w:val="0"/>
                <w:sz w:val="21"/>
                <w:szCs w:val="21"/>
                <w:highlight w:val="none"/>
                <w:u w:val="none" w:color="auto"/>
                <w:lang w:val="en-US" w:eastAsia="zh-CN"/>
              </w:rPr>
              <w:t>等。</w:t>
            </w:r>
          </w:p>
        </w:tc>
      </w:tr>
      <w:tr w14:paraId="7F7C7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06852FD0">
            <w:pPr>
              <w:spacing w:line="360" w:lineRule="auto"/>
              <w:jc w:val="both"/>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付款方式</w:t>
            </w:r>
          </w:p>
        </w:tc>
        <w:tc>
          <w:tcPr>
            <w:tcW w:w="8210" w:type="dxa"/>
            <w:tcBorders>
              <w:top w:val="single" w:color="auto" w:sz="4" w:space="0"/>
              <w:left w:val="single" w:color="auto" w:sz="4" w:space="0"/>
              <w:bottom w:val="single" w:color="auto" w:sz="4" w:space="0"/>
              <w:right w:val="single" w:color="auto" w:sz="4" w:space="0"/>
            </w:tcBorders>
            <w:noWrap w:val="0"/>
            <w:vAlign w:val="top"/>
          </w:tcPr>
          <w:p w14:paraId="5A721DBF">
            <w:pPr>
              <w:spacing w:line="360" w:lineRule="auto"/>
              <w:rPr>
                <w:rFonts w:hint="eastAsia" w:ascii="宋体" w:hAnsi="宋体" w:eastAsia="宋体" w:cs="宋体"/>
                <w:snapToGrid w:val="0"/>
                <w:color w:val="auto"/>
                <w:spacing w:val="-1"/>
                <w:kern w:val="0"/>
                <w:szCs w:val="21"/>
                <w:highlight w:val="none"/>
                <w:u w:val="none" w:color="auto"/>
                <w:lang w:val="en-US" w:eastAsia="zh-CN"/>
              </w:rPr>
            </w:pPr>
            <w:r>
              <w:rPr>
                <w:rFonts w:hint="eastAsia" w:asciiTheme="minorEastAsia" w:hAnsiTheme="minorEastAsia" w:eastAsiaTheme="minorEastAsia" w:cstheme="minorEastAsia"/>
                <w:color w:val="auto"/>
                <w:kern w:val="0"/>
                <w:sz w:val="21"/>
                <w:szCs w:val="21"/>
                <w:highlight w:val="none"/>
                <w:lang w:eastAsia="zh-CN" w:bidi="ar"/>
              </w:rPr>
              <w:t>本项目无预付款，</w:t>
            </w:r>
            <w:r>
              <w:rPr>
                <w:rFonts w:hint="eastAsia" w:asciiTheme="minorEastAsia" w:hAnsiTheme="minorEastAsia" w:eastAsiaTheme="minorEastAsia" w:cstheme="minorEastAsia"/>
                <w:color w:val="auto"/>
                <w:kern w:val="0"/>
                <w:sz w:val="21"/>
                <w:szCs w:val="21"/>
                <w:highlight w:val="none"/>
                <w:lang w:bidi="ar"/>
              </w:rPr>
              <w:t>货物验收合格后，中标人开具</w:t>
            </w:r>
            <w:r>
              <w:rPr>
                <w:rFonts w:hint="eastAsia" w:asciiTheme="minorEastAsia" w:hAnsiTheme="minorEastAsia" w:eastAsiaTheme="minorEastAsia" w:cstheme="minorEastAsia"/>
                <w:color w:val="auto"/>
                <w:kern w:val="0"/>
                <w:sz w:val="21"/>
                <w:szCs w:val="21"/>
                <w:highlight w:val="none"/>
                <w:lang w:eastAsia="zh-CN" w:bidi="ar"/>
              </w:rPr>
              <w:t>等额</w:t>
            </w:r>
            <w:r>
              <w:rPr>
                <w:rFonts w:hint="eastAsia" w:asciiTheme="minorEastAsia" w:hAnsiTheme="minorEastAsia" w:eastAsiaTheme="minorEastAsia" w:cstheme="minorEastAsia"/>
                <w:color w:val="auto"/>
                <w:kern w:val="0"/>
                <w:sz w:val="21"/>
                <w:szCs w:val="21"/>
                <w:highlight w:val="none"/>
                <w:lang w:bidi="ar"/>
              </w:rPr>
              <w:t>发票给采购人支付</w:t>
            </w:r>
            <w:r>
              <w:rPr>
                <w:rFonts w:hint="eastAsia" w:asciiTheme="minorEastAsia" w:hAnsiTheme="minorEastAsia" w:eastAsiaTheme="minorEastAsia" w:cstheme="minorEastAsia"/>
                <w:color w:val="auto"/>
                <w:kern w:val="0"/>
                <w:sz w:val="21"/>
                <w:szCs w:val="21"/>
                <w:highlight w:val="none"/>
                <w:lang w:eastAsia="zh-CN" w:bidi="ar"/>
              </w:rPr>
              <w:t>合同价</w:t>
            </w:r>
            <w:r>
              <w:rPr>
                <w:rFonts w:hint="eastAsia" w:asciiTheme="minorEastAsia" w:hAnsiTheme="minorEastAsia" w:eastAsiaTheme="minorEastAsia" w:cstheme="minorEastAsia"/>
                <w:color w:val="auto"/>
                <w:kern w:val="0"/>
                <w:sz w:val="21"/>
                <w:szCs w:val="21"/>
                <w:highlight w:val="none"/>
                <w:lang w:val="en-US" w:eastAsia="zh-CN" w:bidi="ar"/>
              </w:rPr>
              <w:t>100%</w:t>
            </w:r>
            <w:r>
              <w:rPr>
                <w:rFonts w:hint="eastAsia" w:asciiTheme="minorEastAsia" w:hAnsiTheme="minorEastAsia" w:eastAsiaTheme="minorEastAsia" w:cstheme="minorEastAsia"/>
                <w:color w:val="auto"/>
                <w:kern w:val="0"/>
                <w:sz w:val="21"/>
                <w:szCs w:val="21"/>
                <w:highlight w:val="none"/>
                <w:lang w:bidi="ar"/>
              </w:rPr>
              <w:t>。</w:t>
            </w:r>
          </w:p>
        </w:tc>
      </w:tr>
      <w:tr w14:paraId="34C0E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3" w:hRule="atLeast"/>
          <w:jc w:val="center"/>
        </w:trPr>
        <w:tc>
          <w:tcPr>
            <w:tcW w:w="9689" w:type="dxa"/>
            <w:gridSpan w:val="2"/>
            <w:tcBorders>
              <w:top w:val="single" w:color="auto" w:sz="4" w:space="0"/>
              <w:left w:val="single" w:color="auto" w:sz="4" w:space="0"/>
              <w:bottom w:val="single" w:color="auto" w:sz="4" w:space="0"/>
              <w:right w:val="single" w:color="auto" w:sz="4" w:space="0"/>
            </w:tcBorders>
            <w:noWrap w:val="0"/>
            <w:vAlign w:val="top"/>
          </w:tcPr>
          <w:p w14:paraId="2B07795B">
            <w:pPr>
              <w:numPr>
                <w:ilvl w:val="0"/>
                <w:numId w:val="0"/>
              </w:numPr>
              <w:spacing w:line="360" w:lineRule="auto"/>
              <w:ind w:firstLine="0" w:firstLineChars="0"/>
              <w:rPr>
                <w:rFonts w:hint="eastAsia" w:ascii="宋体" w:hAnsi="宋体"/>
                <w:b/>
                <w:bCs/>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b/>
                <w:bCs/>
                <w:color w:val="auto"/>
                <w:szCs w:val="21"/>
                <w:highlight w:val="none"/>
              </w:rPr>
              <w:t>商务条款其他要求</w:t>
            </w:r>
          </w:p>
          <w:p w14:paraId="22294213">
            <w:pPr>
              <w:spacing w:line="360" w:lineRule="auto"/>
              <w:ind w:firstLine="416" w:firstLineChars="200"/>
              <w:rPr>
                <w:rFonts w:hint="eastAsia" w:ascii="宋体" w:hAnsi="宋体" w:cs="宋体"/>
                <w:snapToGrid w:val="0"/>
                <w:color w:val="auto"/>
                <w:spacing w:val="-1"/>
                <w:kern w:val="0"/>
                <w:sz w:val="21"/>
                <w:szCs w:val="21"/>
                <w:highlight w:val="none"/>
                <w:u w:val="none" w:color="auto"/>
              </w:rPr>
            </w:pPr>
            <w:r>
              <w:rPr>
                <w:rFonts w:hint="eastAsia" w:ascii="宋体" w:hAnsi="宋体" w:cs="宋体"/>
                <w:snapToGrid w:val="0"/>
                <w:color w:val="auto"/>
                <w:spacing w:val="-1"/>
                <w:kern w:val="0"/>
                <w:sz w:val="21"/>
                <w:szCs w:val="21"/>
                <w:highlight w:val="none"/>
                <w:u w:val="none" w:color="auto"/>
              </w:rPr>
              <w:t>1、中标人按照采购人要求，将货物送到</w:t>
            </w:r>
            <w:r>
              <w:rPr>
                <w:rFonts w:hint="eastAsia" w:ascii="宋体" w:hAnsi="宋体" w:cs="宋体"/>
                <w:snapToGrid w:val="0"/>
                <w:color w:val="auto"/>
                <w:spacing w:val="-1"/>
                <w:kern w:val="0"/>
                <w:sz w:val="21"/>
                <w:szCs w:val="21"/>
                <w:highlight w:val="none"/>
                <w:u w:val="none" w:color="auto"/>
                <w:lang w:val="en-US" w:eastAsia="zh-CN"/>
              </w:rPr>
              <w:t>乡</w:t>
            </w:r>
            <w:r>
              <w:rPr>
                <w:rFonts w:hint="eastAsia" w:ascii="宋体" w:hAnsi="宋体" w:cs="宋体"/>
                <w:snapToGrid w:val="0"/>
                <w:color w:val="auto"/>
                <w:spacing w:val="-1"/>
                <w:kern w:val="0"/>
                <w:sz w:val="21"/>
                <w:szCs w:val="21"/>
                <w:highlight w:val="none"/>
                <w:u w:val="none" w:color="auto"/>
              </w:rPr>
              <w:t>镇</w:t>
            </w:r>
            <w:r>
              <w:rPr>
                <w:rFonts w:hint="eastAsia" w:ascii="宋体" w:hAnsi="宋体" w:cs="宋体"/>
                <w:snapToGrid w:val="0"/>
                <w:color w:val="auto"/>
                <w:spacing w:val="-1"/>
                <w:kern w:val="0"/>
                <w:sz w:val="21"/>
                <w:szCs w:val="21"/>
                <w:highlight w:val="none"/>
                <w:u w:val="none" w:color="auto"/>
                <w:lang w:eastAsia="zh-CN"/>
              </w:rPr>
              <w:t>、</w:t>
            </w:r>
            <w:r>
              <w:rPr>
                <w:rFonts w:hint="eastAsia" w:ascii="宋体" w:hAnsi="宋体" w:cs="宋体"/>
                <w:snapToGrid w:val="0"/>
                <w:color w:val="auto"/>
                <w:spacing w:val="-1"/>
                <w:kern w:val="0"/>
                <w:sz w:val="21"/>
                <w:szCs w:val="21"/>
                <w:highlight w:val="none"/>
                <w:u w:val="none" w:color="auto"/>
              </w:rPr>
              <w:t>（街道）村</w:t>
            </w:r>
            <w:r>
              <w:rPr>
                <w:rFonts w:hint="eastAsia" w:ascii="宋体" w:hAnsi="宋体" w:cs="宋体"/>
                <w:snapToGrid w:val="0"/>
                <w:color w:val="auto"/>
                <w:spacing w:val="-1"/>
                <w:kern w:val="0"/>
                <w:sz w:val="21"/>
                <w:szCs w:val="21"/>
                <w:highlight w:val="none"/>
                <w:u w:val="none" w:color="auto"/>
                <w:lang w:eastAsia="zh-CN"/>
              </w:rPr>
              <w:t>、</w:t>
            </w:r>
            <w:r>
              <w:rPr>
                <w:rFonts w:hint="eastAsia" w:ascii="宋体" w:hAnsi="宋体" w:cs="宋体"/>
                <w:snapToGrid w:val="0"/>
                <w:color w:val="auto"/>
                <w:spacing w:val="-1"/>
                <w:kern w:val="0"/>
                <w:sz w:val="21"/>
                <w:szCs w:val="21"/>
                <w:highlight w:val="none"/>
                <w:u w:val="none" w:color="auto"/>
                <w:lang w:val="en-US" w:eastAsia="zh-CN"/>
              </w:rPr>
              <w:t>屯</w:t>
            </w:r>
            <w:r>
              <w:rPr>
                <w:rFonts w:hint="eastAsia" w:ascii="宋体" w:hAnsi="宋体" w:cs="宋体"/>
                <w:snapToGrid w:val="0"/>
                <w:color w:val="auto"/>
                <w:spacing w:val="-1"/>
                <w:kern w:val="0"/>
                <w:sz w:val="21"/>
                <w:szCs w:val="21"/>
                <w:highlight w:val="none"/>
                <w:u w:val="none" w:color="auto"/>
              </w:rPr>
              <w:t>指定地点，每批次货物的到货由采购人、</w:t>
            </w:r>
            <w:r>
              <w:rPr>
                <w:rFonts w:hint="eastAsia" w:ascii="宋体" w:hAnsi="宋体" w:cs="宋体"/>
                <w:snapToGrid w:val="0"/>
                <w:color w:val="auto"/>
                <w:spacing w:val="-1"/>
                <w:kern w:val="0"/>
                <w:sz w:val="21"/>
                <w:szCs w:val="21"/>
                <w:highlight w:val="none"/>
                <w:u w:val="none" w:color="auto"/>
                <w:lang w:eastAsia="zh-CN"/>
              </w:rPr>
              <w:t>乡</w:t>
            </w:r>
            <w:r>
              <w:rPr>
                <w:rFonts w:hint="eastAsia" w:ascii="宋体" w:hAnsi="宋体" w:cs="宋体"/>
                <w:snapToGrid w:val="0"/>
                <w:color w:val="auto"/>
                <w:spacing w:val="-1"/>
                <w:kern w:val="0"/>
                <w:sz w:val="21"/>
                <w:szCs w:val="21"/>
                <w:highlight w:val="none"/>
                <w:u w:val="none" w:color="auto"/>
              </w:rPr>
              <w:t>镇（街道）村、中标人以及相关专业人员代表进行抽样封存和验收，验收包括：型号、规格、数量、外观质量以及货物包装是否完好，封存样品</w:t>
            </w:r>
            <w:r>
              <w:rPr>
                <w:rFonts w:hint="eastAsia" w:ascii="宋体" w:hAnsi="宋体" w:cs="宋体"/>
                <w:snapToGrid w:val="0"/>
                <w:color w:val="auto"/>
                <w:spacing w:val="-1"/>
                <w:kern w:val="0"/>
                <w:sz w:val="21"/>
                <w:szCs w:val="21"/>
                <w:highlight w:val="none"/>
                <w:u w:val="none" w:color="auto"/>
                <w:lang w:eastAsia="zh-CN"/>
              </w:rPr>
              <w:t>，</w:t>
            </w:r>
            <w:r>
              <w:rPr>
                <w:rFonts w:hint="eastAsia" w:ascii="宋体" w:hAnsi="宋体" w:cs="宋体"/>
                <w:snapToGrid w:val="0"/>
                <w:color w:val="auto"/>
                <w:spacing w:val="-1"/>
                <w:kern w:val="0"/>
                <w:sz w:val="21"/>
                <w:szCs w:val="21"/>
                <w:highlight w:val="none"/>
                <w:u w:val="none" w:color="auto"/>
                <w:lang w:val="en-US" w:eastAsia="zh-CN"/>
              </w:rPr>
              <w:t>如有其他异常情况</w:t>
            </w:r>
            <w:r>
              <w:rPr>
                <w:rFonts w:hint="eastAsia" w:ascii="宋体" w:hAnsi="宋体" w:cs="宋体"/>
                <w:snapToGrid w:val="0"/>
                <w:color w:val="auto"/>
                <w:spacing w:val="-1"/>
                <w:kern w:val="0"/>
                <w:sz w:val="21"/>
                <w:szCs w:val="21"/>
                <w:highlight w:val="none"/>
                <w:u w:val="none" w:color="auto"/>
              </w:rPr>
              <w:t>由采购人负责送至</w:t>
            </w:r>
            <w:r>
              <w:rPr>
                <w:rFonts w:hint="eastAsia" w:ascii="宋体" w:hAnsi="宋体" w:cs="宋体"/>
                <w:snapToGrid w:val="0"/>
                <w:color w:val="auto"/>
                <w:spacing w:val="-1"/>
                <w:kern w:val="0"/>
                <w:sz w:val="21"/>
                <w:szCs w:val="21"/>
                <w:highlight w:val="none"/>
                <w:u w:val="none" w:color="auto"/>
                <w:lang w:val="en-US" w:eastAsia="zh-CN"/>
              </w:rPr>
              <w:t>具有相应资质（CMA）第三方检测机构</w:t>
            </w:r>
            <w:r>
              <w:rPr>
                <w:rFonts w:hint="eastAsia" w:ascii="宋体" w:hAnsi="宋体" w:cs="宋体"/>
                <w:snapToGrid w:val="0"/>
                <w:color w:val="auto"/>
                <w:spacing w:val="-1"/>
                <w:kern w:val="0"/>
                <w:sz w:val="21"/>
                <w:szCs w:val="21"/>
                <w:highlight w:val="none"/>
                <w:u w:val="none" w:color="auto"/>
              </w:rPr>
              <w:t>（送检费用由中标人承担），进行产品有机质</w:t>
            </w:r>
            <w:r>
              <w:rPr>
                <w:rFonts w:hint="eastAsia" w:ascii="宋体" w:hAnsi="宋体" w:cs="宋体"/>
                <w:snapToGrid w:val="0"/>
                <w:color w:val="auto"/>
                <w:spacing w:val="-1"/>
                <w:kern w:val="0"/>
                <w:sz w:val="21"/>
                <w:szCs w:val="21"/>
                <w:highlight w:val="none"/>
                <w:u w:val="none" w:color="auto"/>
                <w:lang w:val="en-US" w:eastAsia="zh-CN"/>
              </w:rPr>
              <w:t>质量分数</w:t>
            </w:r>
            <w:r>
              <w:rPr>
                <w:rFonts w:hint="eastAsia" w:ascii="宋体" w:hAnsi="宋体" w:cs="宋体"/>
                <w:snapToGrid w:val="0"/>
                <w:color w:val="auto"/>
                <w:spacing w:val="-1"/>
                <w:kern w:val="0"/>
                <w:sz w:val="21"/>
                <w:szCs w:val="21"/>
                <w:highlight w:val="none"/>
                <w:u w:val="none" w:color="auto"/>
              </w:rPr>
              <w:t>、总养分、水分、酸碱度值、汞、砷、镉、铅、铬</w:t>
            </w:r>
            <w:r>
              <w:rPr>
                <w:rFonts w:hint="eastAsia" w:ascii="宋体" w:hAnsi="宋体" w:cs="宋体"/>
                <w:snapToGrid w:val="0"/>
                <w:color w:val="auto"/>
                <w:spacing w:val="-1"/>
                <w:kern w:val="0"/>
                <w:sz w:val="21"/>
                <w:szCs w:val="21"/>
                <w:highlight w:val="none"/>
                <w:u w:val="none" w:color="auto"/>
                <w:lang w:eastAsia="zh-CN"/>
              </w:rPr>
              <w:t>等</w:t>
            </w:r>
            <w:r>
              <w:rPr>
                <w:rFonts w:hint="eastAsia" w:ascii="宋体" w:hAnsi="宋体" w:cs="宋体"/>
                <w:snapToGrid w:val="0"/>
                <w:color w:val="auto"/>
                <w:spacing w:val="-1"/>
                <w:kern w:val="0"/>
                <w:sz w:val="21"/>
                <w:szCs w:val="21"/>
                <w:highlight w:val="none"/>
                <w:u w:val="none" w:color="auto"/>
              </w:rPr>
              <w:t>含量检测。</w:t>
            </w:r>
          </w:p>
          <w:p w14:paraId="7D9BBB22">
            <w:pPr>
              <w:spacing w:line="360" w:lineRule="auto"/>
              <w:ind w:firstLine="416" w:firstLineChars="200"/>
              <w:rPr>
                <w:rFonts w:hint="eastAsia" w:ascii="宋体" w:hAnsi="宋体" w:cs="宋体"/>
                <w:snapToGrid w:val="0"/>
                <w:color w:val="auto"/>
                <w:spacing w:val="-1"/>
                <w:kern w:val="0"/>
                <w:sz w:val="21"/>
                <w:szCs w:val="21"/>
                <w:highlight w:val="none"/>
                <w:u w:val="none" w:color="auto"/>
              </w:rPr>
            </w:pPr>
            <w:r>
              <w:rPr>
                <w:rFonts w:hint="eastAsia" w:ascii="宋体" w:hAnsi="宋体" w:cs="宋体"/>
                <w:snapToGrid w:val="0"/>
                <w:color w:val="auto"/>
                <w:spacing w:val="-1"/>
                <w:kern w:val="0"/>
                <w:sz w:val="21"/>
                <w:szCs w:val="21"/>
                <w:highlight w:val="none"/>
                <w:u w:val="none" w:color="auto"/>
              </w:rPr>
              <w:t>2、中标人货物送达</w:t>
            </w:r>
            <w:r>
              <w:rPr>
                <w:rFonts w:hint="eastAsia" w:ascii="宋体" w:hAnsi="宋体" w:cs="宋体"/>
                <w:snapToGrid w:val="0"/>
                <w:color w:val="auto"/>
                <w:spacing w:val="-1"/>
                <w:kern w:val="0"/>
                <w:sz w:val="21"/>
                <w:szCs w:val="21"/>
                <w:highlight w:val="none"/>
                <w:u w:val="none" w:color="auto"/>
                <w:lang w:eastAsia="zh-CN"/>
              </w:rPr>
              <w:t>并分发完成</w:t>
            </w:r>
            <w:r>
              <w:rPr>
                <w:rFonts w:hint="eastAsia" w:ascii="宋体" w:hAnsi="宋体" w:cs="宋体"/>
                <w:snapToGrid w:val="0"/>
                <w:color w:val="auto"/>
                <w:spacing w:val="-1"/>
                <w:kern w:val="0"/>
                <w:sz w:val="21"/>
                <w:szCs w:val="21"/>
                <w:highlight w:val="none"/>
                <w:u w:val="none" w:color="auto"/>
              </w:rPr>
              <w:t>后，由采购人、</w:t>
            </w:r>
            <w:r>
              <w:rPr>
                <w:rFonts w:hint="eastAsia" w:ascii="宋体" w:hAnsi="宋体" w:eastAsia="宋体" w:cs="宋体"/>
                <w:snapToGrid w:val="0"/>
                <w:color w:val="auto"/>
                <w:spacing w:val="-1"/>
                <w:kern w:val="0"/>
                <w:sz w:val="21"/>
                <w:szCs w:val="21"/>
                <w:highlight w:val="none"/>
                <w:u w:val="none" w:color="auto"/>
                <w:lang w:val="en-US" w:eastAsia="zh-CN"/>
              </w:rPr>
              <w:t>乡</w:t>
            </w:r>
            <w:r>
              <w:rPr>
                <w:rFonts w:hint="eastAsia" w:ascii="宋体" w:hAnsi="宋体" w:cs="宋体"/>
                <w:snapToGrid w:val="0"/>
                <w:color w:val="auto"/>
                <w:spacing w:val="-1"/>
                <w:kern w:val="0"/>
                <w:sz w:val="21"/>
                <w:szCs w:val="21"/>
                <w:highlight w:val="none"/>
                <w:u w:val="none" w:color="auto"/>
              </w:rPr>
              <w:t>镇（街道）村指定人员</w:t>
            </w:r>
            <w:r>
              <w:rPr>
                <w:rFonts w:hint="eastAsia" w:ascii="宋体" w:hAnsi="宋体" w:cs="宋体"/>
                <w:snapToGrid w:val="0"/>
                <w:color w:val="auto"/>
                <w:spacing w:val="-1"/>
                <w:kern w:val="0"/>
                <w:sz w:val="21"/>
                <w:szCs w:val="21"/>
                <w:highlight w:val="none"/>
                <w:u w:val="none" w:color="auto"/>
                <w:lang w:eastAsia="zh-CN"/>
              </w:rPr>
              <w:t>进行初步</w:t>
            </w:r>
            <w:r>
              <w:rPr>
                <w:rFonts w:hint="eastAsia" w:ascii="宋体" w:hAnsi="宋体" w:cs="宋体"/>
                <w:snapToGrid w:val="0"/>
                <w:color w:val="auto"/>
                <w:spacing w:val="-1"/>
                <w:kern w:val="0"/>
                <w:sz w:val="21"/>
                <w:szCs w:val="21"/>
                <w:highlight w:val="none"/>
                <w:u w:val="none" w:color="auto"/>
              </w:rPr>
              <w:t>验收，验收合格后在中标人出具的发货验收凭证上签名</w:t>
            </w:r>
            <w:r>
              <w:rPr>
                <w:rFonts w:hint="eastAsia" w:ascii="宋体" w:hAnsi="宋体" w:eastAsia="宋体" w:cs="宋体"/>
                <w:snapToGrid w:val="0"/>
                <w:color w:val="auto"/>
                <w:spacing w:val="-1"/>
                <w:kern w:val="0"/>
                <w:sz w:val="21"/>
                <w:szCs w:val="21"/>
                <w:highlight w:val="none"/>
                <w:u w:val="none" w:color="auto"/>
                <w:lang w:val="en-US" w:eastAsia="zh-CN"/>
              </w:rPr>
              <w:t>并</w:t>
            </w:r>
            <w:r>
              <w:rPr>
                <w:rFonts w:hint="eastAsia" w:ascii="宋体" w:hAnsi="宋体" w:cs="宋体"/>
                <w:snapToGrid w:val="0"/>
                <w:color w:val="auto"/>
                <w:spacing w:val="-1"/>
                <w:kern w:val="0"/>
                <w:sz w:val="21"/>
                <w:szCs w:val="21"/>
                <w:highlight w:val="none"/>
                <w:u w:val="none" w:color="auto"/>
              </w:rPr>
              <w:t>加盖</w:t>
            </w:r>
            <w:r>
              <w:rPr>
                <w:rFonts w:hint="eastAsia" w:ascii="宋体" w:hAnsi="宋体" w:cs="宋体"/>
                <w:snapToGrid w:val="0"/>
                <w:color w:val="auto"/>
                <w:spacing w:val="-1"/>
                <w:kern w:val="0"/>
                <w:sz w:val="21"/>
                <w:szCs w:val="21"/>
                <w:highlight w:val="none"/>
                <w:u w:val="none" w:color="auto"/>
                <w:lang w:eastAsia="zh-CN"/>
              </w:rPr>
              <w:t>村委</w:t>
            </w:r>
            <w:r>
              <w:rPr>
                <w:rFonts w:hint="eastAsia" w:ascii="宋体" w:hAnsi="宋体" w:cs="宋体"/>
                <w:snapToGrid w:val="0"/>
                <w:color w:val="auto"/>
                <w:spacing w:val="-1"/>
                <w:kern w:val="0"/>
                <w:sz w:val="21"/>
                <w:szCs w:val="21"/>
                <w:highlight w:val="none"/>
                <w:u w:val="none" w:color="auto"/>
              </w:rPr>
              <w:t>公章确认，作为进行结算依据之一。</w:t>
            </w:r>
          </w:p>
          <w:p w14:paraId="24DD552C">
            <w:pPr>
              <w:spacing w:line="360" w:lineRule="auto"/>
              <w:ind w:firstLine="416" w:firstLineChars="200"/>
              <w:rPr>
                <w:rFonts w:hint="eastAsia" w:ascii="宋体" w:hAnsi="宋体" w:cs="宋体"/>
                <w:snapToGrid w:val="0"/>
                <w:color w:val="auto"/>
                <w:spacing w:val="-1"/>
                <w:kern w:val="0"/>
                <w:sz w:val="21"/>
                <w:szCs w:val="21"/>
                <w:highlight w:val="none"/>
                <w:u w:val="none" w:color="auto"/>
              </w:rPr>
            </w:pPr>
            <w:r>
              <w:rPr>
                <w:rFonts w:hint="eastAsia" w:ascii="宋体" w:hAnsi="宋体" w:cs="宋体"/>
                <w:snapToGrid w:val="0"/>
                <w:color w:val="auto"/>
                <w:spacing w:val="-1"/>
                <w:kern w:val="0"/>
                <w:sz w:val="21"/>
                <w:szCs w:val="21"/>
                <w:highlight w:val="none"/>
                <w:u w:val="none" w:color="auto"/>
              </w:rPr>
              <w:t>3、中标人提供的货物不符合采购人采购定单要求的，采购人有权拒收，中标人应及时更换成合格产品，造成的损失</w:t>
            </w:r>
            <w:r>
              <w:rPr>
                <w:rFonts w:hint="eastAsia" w:ascii="宋体" w:hAnsi="宋体" w:cs="宋体"/>
                <w:snapToGrid w:val="0"/>
                <w:color w:val="auto"/>
                <w:spacing w:val="-1"/>
                <w:kern w:val="0"/>
                <w:sz w:val="21"/>
                <w:szCs w:val="21"/>
                <w:highlight w:val="none"/>
                <w:u w:val="none" w:color="auto"/>
                <w:lang w:val="en-US" w:eastAsia="zh-CN"/>
              </w:rPr>
              <w:t>概</w:t>
            </w:r>
            <w:r>
              <w:rPr>
                <w:rFonts w:hint="eastAsia" w:ascii="宋体" w:hAnsi="宋体" w:cs="宋体"/>
                <w:snapToGrid w:val="0"/>
                <w:color w:val="auto"/>
                <w:spacing w:val="-1"/>
                <w:kern w:val="0"/>
                <w:sz w:val="21"/>
                <w:szCs w:val="21"/>
                <w:highlight w:val="none"/>
                <w:u w:val="none" w:color="auto"/>
              </w:rPr>
              <w:t>由中标人负责，否则采购人有权中止合同，按适当的条件和方式采购类似的由于中标人未交付部分的产品，中标人应承担采购人购买类似货物的额外费用且不能提出异议。</w:t>
            </w:r>
          </w:p>
          <w:p w14:paraId="1B04C0FF">
            <w:pPr>
              <w:spacing w:line="360" w:lineRule="auto"/>
              <w:ind w:firstLine="416" w:firstLineChars="200"/>
              <w:rPr>
                <w:color w:val="auto"/>
                <w:highlight w:val="none"/>
              </w:rPr>
            </w:pPr>
            <w:r>
              <w:rPr>
                <w:rFonts w:hint="eastAsia" w:ascii="宋体" w:hAnsi="宋体" w:eastAsia="宋体" w:cs="宋体"/>
                <w:snapToGrid w:val="0"/>
                <w:color w:val="auto"/>
                <w:spacing w:val="-1"/>
                <w:kern w:val="0"/>
                <w:sz w:val="21"/>
                <w:szCs w:val="21"/>
                <w:highlight w:val="none"/>
                <w:u w:val="none" w:color="auto"/>
                <w:lang w:val="en-US" w:eastAsia="zh-CN"/>
              </w:rPr>
              <w:t>4</w:t>
            </w:r>
            <w:r>
              <w:rPr>
                <w:rFonts w:hint="eastAsia" w:ascii="宋体" w:hAnsi="宋体" w:eastAsia="宋体" w:cs="宋体"/>
                <w:snapToGrid w:val="0"/>
                <w:color w:val="auto"/>
                <w:spacing w:val="-1"/>
                <w:kern w:val="0"/>
                <w:sz w:val="21"/>
                <w:szCs w:val="21"/>
                <w:highlight w:val="none"/>
                <w:u w:val="none" w:color="auto"/>
              </w:rPr>
              <w:t>、因货物在运输和贮存过程中发生毁损、丢失等，均由中标人自行承担；在运输装卸货及撒施过程中，如发生交通事故、人身伤害、货物受损的，均由中标人自行负责承担。</w:t>
            </w:r>
          </w:p>
        </w:tc>
      </w:tr>
      <w:tr w14:paraId="0BF203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2"/>
            <w:tcBorders>
              <w:top w:val="single" w:color="auto" w:sz="4" w:space="0"/>
              <w:left w:val="single" w:color="auto" w:sz="4" w:space="0"/>
              <w:bottom w:val="single" w:color="auto" w:sz="4" w:space="0"/>
              <w:right w:val="single" w:color="auto" w:sz="4" w:space="0"/>
            </w:tcBorders>
            <w:noWrap w:val="0"/>
            <w:vAlign w:val="top"/>
          </w:tcPr>
          <w:p w14:paraId="795CAC83">
            <w:pPr>
              <w:spacing w:line="360" w:lineRule="auto"/>
              <w:ind w:firstLine="0" w:firstLineChars="0"/>
              <w:rPr>
                <w:rFonts w:hint="default" w:ascii="宋体" w:hAnsi="宋体" w:eastAsia="宋体"/>
                <w:b/>
                <w:color w:val="auto"/>
                <w:szCs w:val="21"/>
                <w:highlight w:val="none"/>
                <w:lang w:val="en-US" w:eastAsia="zh-CN"/>
              </w:rPr>
            </w:pPr>
            <w:r>
              <w:rPr>
                <w:rFonts w:hint="eastAsia" w:ascii="宋体" w:hAnsi="宋体"/>
                <w:b/>
                <w:color w:val="auto"/>
                <w:szCs w:val="21"/>
                <w:highlight w:val="none"/>
              </w:rPr>
              <w:t>▲</w:t>
            </w:r>
            <w:r>
              <w:rPr>
                <w:rFonts w:hint="eastAsia" w:ascii="宋体" w:hAnsi="宋体"/>
                <w:b/>
                <w:color w:val="auto"/>
                <w:szCs w:val="21"/>
                <w:highlight w:val="none"/>
                <w:lang w:val="en-US" w:eastAsia="zh-CN"/>
              </w:rPr>
              <w:t>四</w:t>
            </w:r>
            <w:r>
              <w:rPr>
                <w:rFonts w:hint="eastAsia" w:ascii="宋体" w:hAnsi="宋体"/>
                <w:b/>
                <w:color w:val="auto"/>
                <w:szCs w:val="21"/>
                <w:highlight w:val="none"/>
              </w:rPr>
              <w:t>、核心产品</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w:t>
            </w:r>
          </w:p>
        </w:tc>
      </w:tr>
      <w:tr w14:paraId="77B27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2"/>
            <w:tcBorders>
              <w:top w:val="single" w:color="auto" w:sz="4" w:space="0"/>
              <w:left w:val="single" w:color="auto" w:sz="4" w:space="0"/>
              <w:bottom w:val="single" w:color="auto" w:sz="4" w:space="0"/>
              <w:right w:val="single" w:color="auto" w:sz="4" w:space="0"/>
            </w:tcBorders>
            <w:noWrap w:val="0"/>
            <w:vAlign w:val="top"/>
          </w:tcPr>
          <w:p w14:paraId="110EB6B4">
            <w:pPr>
              <w:spacing w:line="360" w:lineRule="auto"/>
              <w:rPr>
                <w:rFonts w:ascii="宋体" w:hAnsi="宋体"/>
                <w:color w:val="auto"/>
                <w:szCs w:val="21"/>
                <w:highlight w:val="none"/>
              </w:rPr>
            </w:pPr>
            <w:r>
              <w:rPr>
                <w:rFonts w:hint="eastAsia" w:ascii="宋体" w:hAnsi="宋体"/>
                <w:b/>
                <w:color w:val="auto"/>
                <w:szCs w:val="21"/>
                <w:highlight w:val="none"/>
                <w:lang w:val="en-US" w:eastAsia="zh-CN"/>
              </w:rPr>
              <w:t>五</w:t>
            </w:r>
            <w:r>
              <w:rPr>
                <w:rFonts w:hint="eastAsia" w:ascii="宋体" w:hAnsi="宋体"/>
                <w:b/>
                <w:color w:val="auto"/>
                <w:szCs w:val="21"/>
                <w:highlight w:val="none"/>
              </w:rPr>
              <w:t>、投标人的履约能力要求表</w:t>
            </w:r>
          </w:p>
        </w:tc>
      </w:tr>
      <w:tr w14:paraId="387DA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416DF393">
            <w:pPr>
              <w:keepNext w:val="0"/>
              <w:keepLines w:val="0"/>
              <w:suppressLineNumbers w:val="0"/>
              <w:spacing w:before="0" w:beforeAutospacing="0" w:after="0" w:afterAutospacing="0" w:line="360" w:lineRule="auto"/>
              <w:ind w:left="0" w:leftChars="0" w:right="0" w:rightChars="0"/>
              <w:rPr>
                <w:rFonts w:ascii="宋体" w:hAnsi="宋体"/>
                <w:color w:val="auto"/>
                <w:szCs w:val="21"/>
                <w:highlight w:val="none"/>
              </w:rPr>
            </w:pPr>
            <w:r>
              <w:rPr>
                <w:rFonts w:hint="eastAsia" w:ascii="宋体" w:hAnsi="宋体"/>
                <w:color w:val="auto"/>
                <w:sz w:val="21"/>
                <w:szCs w:val="21"/>
                <w:highlight w:val="none"/>
              </w:rPr>
              <w:t>企业信用要求</w:t>
            </w:r>
          </w:p>
        </w:tc>
        <w:tc>
          <w:tcPr>
            <w:tcW w:w="8210" w:type="dxa"/>
            <w:tcBorders>
              <w:top w:val="single" w:color="auto" w:sz="4" w:space="0"/>
              <w:left w:val="single" w:color="auto" w:sz="4" w:space="0"/>
              <w:bottom w:val="single" w:color="auto" w:sz="4" w:space="0"/>
              <w:right w:val="single" w:color="auto" w:sz="4" w:space="0"/>
            </w:tcBorders>
            <w:noWrap w:val="0"/>
            <w:vAlign w:val="center"/>
          </w:tcPr>
          <w:p w14:paraId="617BC3E1">
            <w:pPr>
              <w:keepNext w:val="0"/>
              <w:keepLines w:val="0"/>
              <w:suppressLineNumbers w:val="0"/>
              <w:spacing w:before="0" w:beforeAutospacing="0" w:after="0" w:afterAutospacing="0" w:line="360" w:lineRule="auto"/>
              <w:ind w:left="0" w:leftChars="0" w:right="0" w:rightChars="0"/>
              <w:rPr>
                <w:rFonts w:ascii="宋体" w:hAnsi="宋体"/>
                <w:color w:val="auto"/>
                <w:szCs w:val="21"/>
                <w:highlight w:val="none"/>
              </w:rPr>
            </w:pPr>
            <w:r>
              <w:rPr>
                <w:rFonts w:hint="eastAsia" w:ascii="宋体" w:hAnsi="宋体" w:cs="宋体"/>
                <w:color w:val="auto"/>
                <w:sz w:val="21"/>
                <w:szCs w:val="21"/>
                <w:highlight w:val="none"/>
              </w:rPr>
              <w:t>对在“信用中国”网站</w:t>
            </w:r>
            <w:r>
              <w:rPr>
                <w:rFonts w:hint="default" w:ascii="宋体" w:hAnsi="宋体" w:cs="宋体"/>
                <w:color w:val="auto"/>
                <w:sz w:val="21"/>
                <w:szCs w:val="21"/>
                <w:highlight w:val="none"/>
              </w:rPr>
              <w:t>(www.creditchina.gov.cn)</w:t>
            </w:r>
            <w:r>
              <w:rPr>
                <w:rFonts w:hint="eastAsia" w:ascii="宋体" w:hAnsi="宋体" w:cs="宋体"/>
                <w:color w:val="auto"/>
                <w:sz w:val="21"/>
                <w:szCs w:val="21"/>
                <w:highlight w:val="none"/>
              </w:rPr>
              <w:t>、中国政府采购网</w:t>
            </w:r>
            <w:r>
              <w:rPr>
                <w:rFonts w:hint="default" w:ascii="宋体" w:hAnsi="宋体" w:cs="宋体"/>
                <w:color w:val="auto"/>
                <w:sz w:val="21"/>
                <w:szCs w:val="21"/>
                <w:highlight w:val="none"/>
              </w:rPr>
              <w:t>(www.ccgp.gov.cn)</w:t>
            </w:r>
            <w:r>
              <w:rPr>
                <w:rFonts w:hint="eastAsia" w:ascii="宋体" w:hAnsi="宋体" w:cs="宋体"/>
                <w:color w:val="auto"/>
                <w:sz w:val="21"/>
                <w:szCs w:val="21"/>
                <w:highlight w:val="none"/>
              </w:rPr>
              <w:t>等渠道</w:t>
            </w:r>
            <w:r>
              <w:rPr>
                <w:rFonts w:hint="eastAsia" w:ascii="宋体" w:hAnsi="宋体" w:cs="宋体"/>
                <w:color w:val="auto"/>
                <w:sz w:val="21"/>
                <w:szCs w:val="21"/>
                <w:highlight w:val="none"/>
                <w:lang w:val="en-US" w:eastAsia="zh-CN"/>
              </w:rPr>
              <w:t>未被</w:t>
            </w:r>
            <w:r>
              <w:rPr>
                <w:rFonts w:hint="eastAsia" w:ascii="宋体" w:hAnsi="宋体" w:cs="宋体"/>
                <w:color w:val="auto"/>
                <w:sz w:val="21"/>
                <w:szCs w:val="21"/>
                <w:highlight w:val="none"/>
              </w:rPr>
              <w:t>列入失信被执行人、重大税收违法案件当事人名单、</w:t>
            </w:r>
            <w:r>
              <w:rPr>
                <w:rFonts w:hint="eastAsia" w:ascii="宋体" w:hAnsi="宋体" w:cs="宋体"/>
                <w:color w:val="auto"/>
                <w:sz w:val="21"/>
                <w:szCs w:val="21"/>
                <w:highlight w:val="none"/>
                <w:lang w:val="en-US" w:eastAsia="zh-CN"/>
              </w:rPr>
              <w:t>行政处罚和较大数额处罚的、</w:t>
            </w:r>
            <w:r>
              <w:rPr>
                <w:rFonts w:hint="eastAsia" w:ascii="宋体" w:hAnsi="宋体" w:cs="宋体"/>
                <w:color w:val="auto"/>
                <w:sz w:val="21"/>
                <w:szCs w:val="21"/>
                <w:highlight w:val="none"/>
              </w:rPr>
              <w:t>政府采购严重违法失信行为记录</w:t>
            </w:r>
            <w:r>
              <w:rPr>
                <w:rFonts w:hint="eastAsia" w:ascii="宋体" w:hAnsi="宋体" w:cs="宋体"/>
                <w:color w:val="auto"/>
                <w:sz w:val="21"/>
                <w:szCs w:val="21"/>
                <w:highlight w:val="none"/>
                <w:lang w:val="en-US" w:eastAsia="zh-CN"/>
              </w:rPr>
              <w:t>名单的。</w:t>
            </w:r>
          </w:p>
        </w:tc>
      </w:tr>
      <w:tr w14:paraId="7D024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2"/>
            <w:tcBorders>
              <w:top w:val="single" w:color="auto" w:sz="4" w:space="0"/>
              <w:left w:val="single" w:color="auto" w:sz="4" w:space="0"/>
              <w:bottom w:val="single" w:color="auto" w:sz="4" w:space="0"/>
              <w:right w:val="single" w:color="auto" w:sz="4" w:space="0"/>
            </w:tcBorders>
            <w:noWrap w:val="0"/>
            <w:vAlign w:val="top"/>
          </w:tcPr>
          <w:p w14:paraId="69023B16">
            <w:pPr>
              <w:spacing w:line="360" w:lineRule="auto"/>
              <w:rPr>
                <w:rFonts w:ascii="宋体" w:hAnsi="宋体"/>
                <w:b/>
                <w:color w:val="auto"/>
                <w:szCs w:val="21"/>
                <w:highlight w:val="none"/>
              </w:rPr>
            </w:pPr>
            <w:r>
              <w:rPr>
                <w:rFonts w:hint="eastAsia" w:ascii="宋体" w:hAnsi="宋体"/>
                <w:b/>
                <w:color w:val="auto"/>
                <w:szCs w:val="21"/>
                <w:highlight w:val="none"/>
                <w:lang w:val="en-US" w:eastAsia="zh-CN"/>
              </w:rPr>
              <w:t>六</w:t>
            </w:r>
            <w:r>
              <w:rPr>
                <w:rFonts w:hint="eastAsia" w:ascii="宋体" w:hAnsi="宋体"/>
                <w:b/>
                <w:color w:val="auto"/>
                <w:szCs w:val="21"/>
                <w:highlight w:val="none"/>
              </w:rPr>
              <w:t>、政策性加分条件</w:t>
            </w:r>
          </w:p>
        </w:tc>
      </w:tr>
      <w:tr w14:paraId="050366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07309CBE">
            <w:pPr>
              <w:spacing w:line="360" w:lineRule="auto"/>
              <w:rPr>
                <w:rFonts w:ascii="宋体" w:hAnsi="宋体"/>
                <w:color w:val="auto"/>
                <w:szCs w:val="21"/>
                <w:highlight w:val="none"/>
              </w:rPr>
            </w:pPr>
            <w:r>
              <w:rPr>
                <w:rFonts w:hint="eastAsia" w:ascii="宋体" w:hAnsi="宋体"/>
                <w:color w:val="auto"/>
                <w:szCs w:val="21"/>
                <w:highlight w:val="none"/>
              </w:rPr>
              <w:t>政策性加分条件</w:t>
            </w:r>
          </w:p>
        </w:tc>
        <w:tc>
          <w:tcPr>
            <w:tcW w:w="8210" w:type="dxa"/>
            <w:tcBorders>
              <w:top w:val="single" w:color="auto" w:sz="4" w:space="0"/>
              <w:left w:val="single" w:color="auto" w:sz="4" w:space="0"/>
              <w:bottom w:val="single" w:color="auto" w:sz="4" w:space="0"/>
              <w:right w:val="single" w:color="auto" w:sz="4" w:space="0"/>
            </w:tcBorders>
            <w:noWrap w:val="0"/>
            <w:vAlign w:val="top"/>
          </w:tcPr>
          <w:p w14:paraId="1E7DC31B">
            <w:pPr>
              <w:spacing w:line="360" w:lineRule="auto"/>
              <w:rPr>
                <w:rFonts w:ascii="宋体" w:hAnsi="宋体"/>
                <w:color w:val="auto"/>
                <w:szCs w:val="21"/>
                <w:highlight w:val="none"/>
              </w:rPr>
            </w:pPr>
            <w:r>
              <w:rPr>
                <w:rFonts w:hint="eastAsia" w:ascii="宋体" w:hAnsi="宋体"/>
                <w:color w:val="auto"/>
                <w:szCs w:val="21"/>
                <w:highlight w:val="none"/>
              </w:rPr>
              <w:t>符合节能环保等国家政策要求。</w:t>
            </w:r>
          </w:p>
        </w:tc>
      </w:tr>
      <w:tr w14:paraId="73AE8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2"/>
            <w:tcBorders>
              <w:top w:val="single" w:color="auto" w:sz="4" w:space="0"/>
              <w:left w:val="single" w:color="auto" w:sz="4" w:space="0"/>
              <w:bottom w:val="single" w:color="auto" w:sz="4" w:space="0"/>
              <w:right w:val="single" w:color="auto" w:sz="4" w:space="0"/>
            </w:tcBorders>
            <w:noWrap w:val="0"/>
            <w:vAlign w:val="top"/>
          </w:tcPr>
          <w:p w14:paraId="65D4DED3">
            <w:pPr>
              <w:spacing w:line="360" w:lineRule="auto"/>
              <w:rPr>
                <w:rFonts w:ascii="宋体" w:hAnsi="宋体"/>
                <w:color w:val="auto"/>
                <w:szCs w:val="21"/>
                <w:highlight w:val="none"/>
              </w:rPr>
            </w:pPr>
            <w:r>
              <w:rPr>
                <w:rFonts w:hint="eastAsia" w:ascii="宋体" w:hAnsi="宋体"/>
                <w:b/>
                <w:color w:val="auto"/>
                <w:szCs w:val="21"/>
                <w:highlight w:val="none"/>
                <w:lang w:val="en-US" w:eastAsia="zh-CN"/>
              </w:rPr>
              <w:t>七</w:t>
            </w:r>
            <w:r>
              <w:rPr>
                <w:rFonts w:hint="eastAsia" w:ascii="宋体" w:hAnsi="宋体"/>
                <w:b/>
                <w:color w:val="auto"/>
                <w:szCs w:val="21"/>
                <w:highlight w:val="none"/>
              </w:rPr>
              <w:t>、进口产品说明</w:t>
            </w:r>
          </w:p>
        </w:tc>
      </w:tr>
      <w:tr w14:paraId="2D58D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79" w:type="dxa"/>
            <w:tcBorders>
              <w:top w:val="single" w:color="auto" w:sz="4" w:space="0"/>
              <w:left w:val="single" w:color="auto" w:sz="4" w:space="0"/>
              <w:bottom w:val="single" w:color="auto" w:sz="4" w:space="0"/>
              <w:right w:val="single" w:color="auto" w:sz="4" w:space="0"/>
            </w:tcBorders>
            <w:noWrap w:val="0"/>
            <w:vAlign w:val="center"/>
          </w:tcPr>
          <w:p w14:paraId="44F61CC2">
            <w:pPr>
              <w:spacing w:line="360" w:lineRule="auto"/>
              <w:rPr>
                <w:rFonts w:ascii="宋体" w:hAnsi="宋体"/>
                <w:color w:val="auto"/>
                <w:szCs w:val="21"/>
                <w:highlight w:val="none"/>
              </w:rPr>
            </w:pPr>
            <w:r>
              <w:rPr>
                <w:rFonts w:hint="eastAsia" w:ascii="宋体" w:hAnsi="宋体"/>
                <w:color w:val="auto"/>
                <w:szCs w:val="21"/>
                <w:highlight w:val="none"/>
              </w:rPr>
              <w:t>进口产品说明</w:t>
            </w:r>
          </w:p>
        </w:tc>
        <w:tc>
          <w:tcPr>
            <w:tcW w:w="8210" w:type="dxa"/>
            <w:tcBorders>
              <w:top w:val="single" w:color="auto" w:sz="4" w:space="0"/>
              <w:left w:val="single" w:color="auto" w:sz="4" w:space="0"/>
              <w:bottom w:val="single" w:color="auto" w:sz="4" w:space="0"/>
              <w:right w:val="single" w:color="auto" w:sz="4" w:space="0"/>
            </w:tcBorders>
            <w:noWrap w:val="0"/>
            <w:vAlign w:val="top"/>
          </w:tcPr>
          <w:p w14:paraId="7A2F7308">
            <w:pPr>
              <w:spacing w:line="360" w:lineRule="auto"/>
              <w:rPr>
                <w:rFonts w:hint="eastAsia" w:ascii="宋体" w:hAnsi="宋体"/>
                <w:color w:val="auto"/>
                <w:szCs w:val="21"/>
                <w:highlight w:val="none"/>
              </w:rPr>
            </w:pPr>
            <w:r>
              <w:rPr>
                <w:rFonts w:hint="eastAsia" w:ascii="宋体" w:hAnsi="宋体"/>
                <w:color w:val="auto"/>
                <w:szCs w:val="21"/>
                <w:highlight w:val="none"/>
              </w:rPr>
              <w:t>（根据项目实际情况选择）</w:t>
            </w:r>
          </w:p>
          <w:p w14:paraId="5185AFA6">
            <w:pPr>
              <w:spacing w:line="360" w:lineRule="auto"/>
              <w:rPr>
                <w:rFonts w:hint="eastAsia" w:ascii="宋体" w:hAnsi="宋体"/>
                <w:color w:val="auto"/>
                <w:szCs w:val="21"/>
                <w:highlight w:val="none"/>
              </w:rPr>
            </w:pPr>
            <w:r>
              <w:rPr>
                <w:rFonts w:hint="eastAsia" w:ascii="宋体" w:hAnsi="宋体"/>
                <w:color w:val="auto"/>
                <w:szCs w:val="21"/>
                <w:highlight w:val="none"/>
              </w:rPr>
              <w:t>□本表的第</w:t>
            </w:r>
            <w:r>
              <w:rPr>
                <w:rFonts w:hint="eastAsia" w:ascii="宋体" w:hAnsi="宋体"/>
                <w:color w:val="auto"/>
                <w:szCs w:val="21"/>
                <w:highlight w:val="none"/>
                <w:u w:val="single"/>
              </w:rPr>
              <w:t xml:space="preserve">  </w:t>
            </w:r>
            <w:r>
              <w:rPr>
                <w:rFonts w:hint="eastAsia" w:ascii="宋体" w:hAnsi="宋体"/>
                <w:color w:val="auto"/>
                <w:szCs w:val="21"/>
                <w:highlight w:val="none"/>
              </w:rPr>
              <w:t>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Pr>
                <w:rFonts w:hint="eastAsia" w:ascii="宋体" w:hAnsi="宋体"/>
                <w:b/>
                <w:color w:val="auto"/>
                <w:szCs w:val="21"/>
                <w:highlight w:val="none"/>
              </w:rPr>
              <w:t>否则作无效标处理。</w:t>
            </w:r>
          </w:p>
          <w:p w14:paraId="7531A098">
            <w:pPr>
              <w:spacing w:line="360" w:lineRule="auto"/>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本分标货物不接受进口产品（即通过中国海关报关验放进入中国境内且产自关境外的产品）参与投标，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r w14:paraId="0A9A5D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689" w:type="dxa"/>
            <w:gridSpan w:val="2"/>
            <w:tcBorders>
              <w:top w:val="single" w:color="auto" w:sz="4" w:space="0"/>
              <w:left w:val="single" w:color="auto" w:sz="4" w:space="0"/>
              <w:bottom w:val="single" w:color="auto" w:sz="4" w:space="0"/>
              <w:right w:val="single" w:color="auto" w:sz="4" w:space="0"/>
            </w:tcBorders>
            <w:noWrap w:val="0"/>
            <w:vAlign w:val="top"/>
          </w:tcPr>
          <w:p w14:paraId="1A071108">
            <w:pPr>
              <w:spacing w:line="360" w:lineRule="auto"/>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八</w:t>
            </w:r>
            <w:r>
              <w:rPr>
                <w:rFonts w:hint="eastAsia" w:ascii="宋体" w:hAnsi="宋体"/>
                <w:b/>
                <w:color w:val="auto"/>
                <w:szCs w:val="21"/>
                <w:highlight w:val="none"/>
              </w:rPr>
              <w:t>、与本项目有关的文件获取方式</w:t>
            </w:r>
            <w:r>
              <w:rPr>
                <w:rFonts w:hint="eastAsia" w:ascii="宋体" w:hAnsi="宋体"/>
                <w:b/>
                <w:color w:val="auto"/>
                <w:szCs w:val="21"/>
                <w:highlight w:val="none"/>
                <w:lang w:eastAsia="zh-CN"/>
              </w:rPr>
              <w:t>：</w:t>
            </w:r>
            <w:r>
              <w:rPr>
                <w:rFonts w:hint="eastAsia" w:ascii="宋体" w:hAnsi="宋体"/>
                <w:color w:val="auto"/>
                <w:szCs w:val="21"/>
                <w:highlight w:val="none"/>
                <w:lang w:val="en-US" w:eastAsia="zh-CN"/>
              </w:rPr>
              <w:t>通过广西政府采购云平台下载</w:t>
            </w:r>
          </w:p>
        </w:tc>
      </w:tr>
    </w:tbl>
    <w:p w14:paraId="5F63530B">
      <w:pPr>
        <w:pStyle w:val="25"/>
        <w:ind w:left="0"/>
        <w:rPr>
          <w:rFonts w:hAnsi="宋体" w:cs="宋体"/>
          <w:color w:val="auto"/>
          <w:highlight w:val="none"/>
        </w:rPr>
      </w:pPr>
    </w:p>
    <w:bookmarkEnd w:id="48"/>
    <w:bookmarkEnd w:id="49"/>
    <w:bookmarkEnd w:id="50"/>
    <w:p w14:paraId="145E8C2D">
      <w:pPr>
        <w:spacing w:line="428" w:lineRule="exact"/>
        <w:ind w:left="0"/>
        <w:rPr>
          <w:rFonts w:hint="eastAsia" w:ascii="宋体" w:hAnsi="宋体" w:cs="宋体"/>
          <w:color w:val="auto"/>
          <w:sz w:val="32"/>
          <w:szCs w:val="32"/>
          <w:highlight w:val="none"/>
        </w:rPr>
      </w:pPr>
    </w:p>
    <w:p w14:paraId="0C2DB6EF">
      <w:pPr>
        <w:spacing w:line="428" w:lineRule="exact"/>
        <w:ind w:left="0"/>
        <w:rPr>
          <w:rFonts w:hint="eastAsia" w:ascii="宋体" w:hAnsi="宋体" w:cs="宋体"/>
          <w:color w:val="auto"/>
          <w:sz w:val="32"/>
          <w:szCs w:val="32"/>
          <w:highlight w:val="none"/>
        </w:rPr>
      </w:pPr>
    </w:p>
    <w:p w14:paraId="68D8F434">
      <w:pPr>
        <w:spacing w:line="428" w:lineRule="exact"/>
        <w:ind w:left="0"/>
        <w:rPr>
          <w:rFonts w:ascii="宋体" w:hAnsi="宋体" w:cs="宋体"/>
          <w:color w:val="auto"/>
          <w:sz w:val="32"/>
          <w:szCs w:val="32"/>
          <w:highlight w:val="none"/>
        </w:rPr>
      </w:pPr>
      <w:r>
        <w:rPr>
          <w:rFonts w:hint="eastAsia" w:ascii="宋体" w:hAnsi="宋体" w:cs="宋体"/>
          <w:color w:val="auto"/>
          <w:sz w:val="32"/>
          <w:szCs w:val="32"/>
          <w:highlight w:val="none"/>
        </w:rPr>
        <w:t>附件：</w:t>
      </w:r>
    </w:p>
    <w:p w14:paraId="6FA869BC">
      <w:pPr>
        <w:spacing w:line="528" w:lineRule="exact"/>
        <w:ind w:left="1871"/>
        <w:rPr>
          <w:rFonts w:ascii="宋体" w:hAnsi="宋体" w:cs="宋体"/>
          <w:color w:val="auto"/>
          <w:sz w:val="40"/>
          <w:szCs w:val="40"/>
          <w:highlight w:val="none"/>
        </w:rPr>
      </w:pPr>
      <w:r>
        <w:rPr>
          <w:rFonts w:hint="eastAsia" w:ascii="宋体" w:hAnsi="宋体" w:cs="宋体"/>
          <w:color w:val="auto"/>
          <w:sz w:val="40"/>
          <w:szCs w:val="40"/>
          <w:highlight w:val="none"/>
        </w:rPr>
        <w:t>节能产品政府采购品目清单</w:t>
      </w:r>
    </w:p>
    <w:p w14:paraId="0FA4DD1B">
      <w:pPr>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59264" behindDoc="0" locked="0" layoutInCell="1" allowOverlap="1">
                <wp:simplePos x="0" y="0"/>
                <wp:positionH relativeFrom="page">
                  <wp:posOffset>1183640</wp:posOffset>
                </wp:positionH>
                <wp:positionV relativeFrom="paragraph">
                  <wp:posOffset>149225</wp:posOffset>
                </wp:positionV>
                <wp:extent cx="5356860" cy="7383780"/>
                <wp:effectExtent l="4445" t="4445" r="10795" b="22225"/>
                <wp:wrapNone/>
                <wp:docPr id="5" name="文本框 5"/>
                <wp:cNvGraphicFramePr/>
                <a:graphic xmlns:a="http://schemas.openxmlformats.org/drawingml/2006/main">
                  <a:graphicData uri="http://schemas.microsoft.com/office/word/2010/wordprocessingShape">
                    <wps:wsp>
                      <wps:cNvSpPr txBox="1"/>
                      <wps:spPr>
                        <a:xfrm>
                          <a:off x="0" y="0"/>
                          <a:ext cx="5356860" cy="7383780"/>
                        </a:xfrm>
                        <a:prstGeom prst="rect">
                          <a:avLst/>
                        </a:prstGeom>
                        <a:noFill/>
                        <a:ln w="3175">
                          <a:solidFill>
                            <a:srgbClr val="000000"/>
                          </a:solidFill>
                        </a:ln>
                        <a:effectLst/>
                      </wps:spPr>
                      <wps:txbx>
                        <w:txbxContent>
                          <w:tbl>
                            <w:tblPr>
                              <w:tblStyle w:val="5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6"/>
                              <w:gridCol w:w="2966"/>
                            </w:tblGrid>
                            <w:tr w14:paraId="265E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tcPr>
                                <w:p w14:paraId="1B471F94">
                                  <w:pPr>
                                    <w:pStyle w:val="121"/>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Pr>
                                <w:p w14:paraId="78AB92CE">
                                  <w:pPr>
                                    <w:pStyle w:val="121"/>
                                    <w:spacing w:before="4"/>
                                    <w:rPr>
                                      <w:rFonts w:ascii="宋体" w:hAnsi="宋体" w:cs="宋体"/>
                                      <w:sz w:val="16"/>
                                      <w:szCs w:val="16"/>
                                    </w:rPr>
                                  </w:pPr>
                                </w:p>
                                <w:p w14:paraId="52BC8F3B">
                                  <w:pPr>
                                    <w:pStyle w:val="121"/>
                                    <w:jc w:val="center"/>
                                    <w:rPr>
                                      <w:rFonts w:ascii="宋体" w:hAnsi="宋体" w:cs="宋体"/>
                                    </w:rPr>
                                  </w:pPr>
                                  <w:r>
                                    <w:rPr>
                                      <w:rFonts w:hint="eastAsia" w:ascii="宋体" w:hAnsi="宋体" w:cs="宋体"/>
                                      <w:b/>
                                      <w:bCs/>
                                      <w:w w:val="99"/>
                                    </w:rPr>
                                    <w:t>名称</w:t>
                                  </w:r>
                                </w:p>
                              </w:tc>
                              <w:tc>
                                <w:tcPr>
                                  <w:tcW w:w="2966" w:type="dxa"/>
                                </w:tcPr>
                                <w:p w14:paraId="5E6A1235">
                                  <w:pPr>
                                    <w:pStyle w:val="121"/>
                                    <w:spacing w:before="4"/>
                                    <w:rPr>
                                      <w:rFonts w:ascii="宋体" w:hAnsi="宋体" w:cs="宋体"/>
                                      <w:sz w:val="16"/>
                                      <w:szCs w:val="16"/>
                                    </w:rPr>
                                  </w:pPr>
                                </w:p>
                                <w:p w14:paraId="0DF1F05D">
                                  <w:pPr>
                                    <w:pStyle w:val="121"/>
                                    <w:ind w:left="926"/>
                                    <w:rPr>
                                      <w:rFonts w:ascii="宋体" w:hAnsi="宋体" w:cs="宋体"/>
                                    </w:rPr>
                                  </w:pPr>
                                  <w:r>
                                    <w:rPr>
                                      <w:rFonts w:hint="eastAsia" w:ascii="宋体" w:hAnsi="宋体" w:cs="宋体"/>
                                      <w:b/>
                                      <w:bCs/>
                                      <w:w w:val="99"/>
                                    </w:rPr>
                                    <w:t>依据的标准</w:t>
                                  </w:r>
                                </w:p>
                              </w:tc>
                            </w:tr>
                            <w:tr w14:paraId="7E67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tcPr>
                                <w:p w14:paraId="5625E969">
                                  <w:pPr>
                                    <w:pStyle w:val="121"/>
                                    <w:rPr>
                                      <w:rFonts w:ascii="宋体" w:hAnsi="宋体" w:cs="宋体"/>
                                      <w:sz w:val="20"/>
                                      <w:szCs w:val="20"/>
                                    </w:rPr>
                                  </w:pPr>
                                </w:p>
                                <w:p w14:paraId="1BF7024C">
                                  <w:pPr>
                                    <w:pStyle w:val="121"/>
                                    <w:rPr>
                                      <w:rFonts w:ascii="宋体" w:hAnsi="宋体" w:cs="宋体"/>
                                      <w:sz w:val="20"/>
                                      <w:szCs w:val="20"/>
                                    </w:rPr>
                                  </w:pPr>
                                </w:p>
                                <w:p w14:paraId="7DF4D91A">
                                  <w:pPr>
                                    <w:pStyle w:val="121"/>
                                    <w:rPr>
                                      <w:rFonts w:ascii="宋体" w:hAnsi="宋体" w:cs="宋体"/>
                                      <w:sz w:val="20"/>
                                      <w:szCs w:val="20"/>
                                    </w:rPr>
                                  </w:pPr>
                                </w:p>
                                <w:p w14:paraId="2BE18945">
                                  <w:pPr>
                                    <w:pStyle w:val="121"/>
                                    <w:spacing w:before="11"/>
                                    <w:rPr>
                                      <w:rFonts w:ascii="宋体" w:hAnsi="宋体" w:cs="宋体"/>
                                      <w:sz w:val="15"/>
                                      <w:szCs w:val="15"/>
                                    </w:rPr>
                                  </w:pPr>
                                </w:p>
                                <w:p w14:paraId="14DD3A9D">
                                  <w:pPr>
                                    <w:pStyle w:val="121"/>
                                    <w:ind w:right="1"/>
                                    <w:jc w:val="center"/>
                                    <w:rPr>
                                      <w:rFonts w:ascii="宋体" w:hAnsi="宋体" w:cs="宋体"/>
                                      <w:sz w:val="20"/>
                                      <w:szCs w:val="20"/>
                                    </w:rPr>
                                  </w:pPr>
                                  <w:r>
                                    <w:rPr>
                                      <w:rFonts w:hint="eastAsia" w:ascii="宋体"/>
                                      <w:w w:val="99"/>
                                      <w:sz w:val="20"/>
                                    </w:rPr>
                                    <w:t>1</w:t>
                                  </w:r>
                                </w:p>
                              </w:tc>
                              <w:tc>
                                <w:tcPr>
                                  <w:tcW w:w="1166" w:type="dxa"/>
                                  <w:vMerge w:val="restart"/>
                                </w:tcPr>
                                <w:p w14:paraId="0FEB7DEE">
                                  <w:pPr>
                                    <w:pStyle w:val="121"/>
                                    <w:rPr>
                                      <w:rFonts w:ascii="宋体" w:hAnsi="宋体" w:cs="宋体"/>
                                      <w:sz w:val="20"/>
                                      <w:szCs w:val="20"/>
                                    </w:rPr>
                                  </w:pPr>
                                </w:p>
                                <w:p w14:paraId="72190964">
                                  <w:pPr>
                                    <w:pStyle w:val="121"/>
                                    <w:rPr>
                                      <w:rFonts w:ascii="宋体" w:hAnsi="宋体" w:cs="宋体"/>
                                      <w:sz w:val="20"/>
                                      <w:szCs w:val="20"/>
                                    </w:rPr>
                                  </w:pPr>
                                </w:p>
                                <w:p w14:paraId="1DF3361A">
                                  <w:pPr>
                                    <w:pStyle w:val="121"/>
                                    <w:spacing w:before="12"/>
                                    <w:rPr>
                                      <w:rFonts w:ascii="宋体" w:hAnsi="宋体" w:cs="宋体"/>
                                      <w:sz w:val="23"/>
                                      <w:szCs w:val="23"/>
                                    </w:rPr>
                                  </w:pPr>
                                </w:p>
                                <w:p w14:paraId="2169540B">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2E0FD3B4">
                                  <w:pPr>
                                    <w:pStyle w:val="121"/>
                                    <w:spacing w:before="50"/>
                                    <w:ind w:left="7"/>
                                    <w:rPr>
                                      <w:rFonts w:ascii="宋体" w:hAnsi="宋体" w:cs="宋体"/>
                                      <w:sz w:val="20"/>
                                      <w:szCs w:val="20"/>
                                    </w:rPr>
                                  </w:pPr>
                                  <w:r>
                                    <w:rPr>
                                      <w:rFonts w:hint="eastAsia" w:ascii="宋体" w:hAnsi="宋体" w:cs="宋体"/>
                                      <w:w w:val="99"/>
                                      <w:sz w:val="20"/>
                                      <w:szCs w:val="20"/>
                                    </w:rPr>
                                    <w:t>机设备</w:t>
                                  </w:r>
                                </w:p>
                              </w:tc>
                              <w:tc>
                                <w:tcPr>
                                  <w:tcW w:w="1800" w:type="dxa"/>
                                </w:tcPr>
                                <w:p w14:paraId="654D0D58">
                                  <w:pPr>
                                    <w:pStyle w:val="121"/>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Pr>
                                <w:p w14:paraId="24CDF676">
                                  <w:pPr>
                                    <w:rPr>
                                      <w:rFonts w:ascii="Calibri" w:hAnsi="Calibri"/>
                                      <w:sz w:val="22"/>
                                      <w:szCs w:val="22"/>
                                    </w:rPr>
                                  </w:pPr>
                                </w:p>
                              </w:tc>
                              <w:tc>
                                <w:tcPr>
                                  <w:tcW w:w="2966" w:type="dxa"/>
                                </w:tcPr>
                                <w:p w14:paraId="286526FC">
                                  <w:pPr>
                                    <w:pStyle w:val="121"/>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F9A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vAlign w:val="center"/>
                                </w:tcPr>
                                <w:p w14:paraId="07BDFDA4">
                                  <w:pPr>
                                    <w:widowControl/>
                                    <w:jc w:val="left"/>
                                    <w:rPr>
                                      <w:rFonts w:ascii="宋体" w:hAnsi="宋体" w:eastAsia="Times New Roman" w:cs="宋体"/>
                                      <w:kern w:val="0"/>
                                      <w:sz w:val="20"/>
                                      <w:szCs w:val="20"/>
                                    </w:rPr>
                                  </w:pPr>
                                </w:p>
                              </w:tc>
                              <w:tc>
                                <w:tcPr>
                                  <w:tcW w:w="1166" w:type="dxa"/>
                                  <w:vMerge w:val="continue"/>
                                  <w:vAlign w:val="center"/>
                                </w:tcPr>
                                <w:p w14:paraId="0EC52217">
                                  <w:pPr>
                                    <w:widowControl/>
                                    <w:jc w:val="left"/>
                                    <w:rPr>
                                      <w:rFonts w:ascii="宋体" w:hAnsi="宋体" w:eastAsia="Times New Roman" w:cs="宋体"/>
                                      <w:kern w:val="0"/>
                                      <w:sz w:val="20"/>
                                      <w:szCs w:val="20"/>
                                    </w:rPr>
                                  </w:pPr>
                                </w:p>
                              </w:tc>
                              <w:tc>
                                <w:tcPr>
                                  <w:tcW w:w="1800" w:type="dxa"/>
                                </w:tcPr>
                                <w:p w14:paraId="2A8D7D08">
                                  <w:pPr>
                                    <w:pStyle w:val="121"/>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Pr>
                                <w:p w14:paraId="05FD0787">
                                  <w:pPr>
                                    <w:rPr>
                                      <w:rFonts w:ascii="Calibri" w:hAnsi="Calibri"/>
                                      <w:sz w:val="22"/>
                                      <w:szCs w:val="22"/>
                                    </w:rPr>
                                  </w:pPr>
                                </w:p>
                              </w:tc>
                              <w:tc>
                                <w:tcPr>
                                  <w:tcW w:w="2966" w:type="dxa"/>
                                </w:tcPr>
                                <w:p w14:paraId="3B90DA1F">
                                  <w:pPr>
                                    <w:pStyle w:val="121"/>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310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vAlign w:val="center"/>
                                </w:tcPr>
                                <w:p w14:paraId="421E5943">
                                  <w:pPr>
                                    <w:widowControl/>
                                    <w:jc w:val="left"/>
                                    <w:rPr>
                                      <w:rFonts w:ascii="宋体" w:hAnsi="宋体" w:eastAsia="Times New Roman" w:cs="宋体"/>
                                      <w:kern w:val="0"/>
                                      <w:sz w:val="20"/>
                                      <w:szCs w:val="20"/>
                                    </w:rPr>
                                  </w:pPr>
                                </w:p>
                              </w:tc>
                              <w:tc>
                                <w:tcPr>
                                  <w:tcW w:w="1166" w:type="dxa"/>
                                  <w:vMerge w:val="continue"/>
                                  <w:vAlign w:val="center"/>
                                </w:tcPr>
                                <w:p w14:paraId="5D25D6CB">
                                  <w:pPr>
                                    <w:widowControl/>
                                    <w:jc w:val="left"/>
                                    <w:rPr>
                                      <w:rFonts w:ascii="宋体" w:hAnsi="宋体" w:eastAsia="Times New Roman" w:cs="宋体"/>
                                      <w:kern w:val="0"/>
                                      <w:sz w:val="20"/>
                                      <w:szCs w:val="20"/>
                                    </w:rPr>
                                  </w:pPr>
                                </w:p>
                              </w:tc>
                              <w:tc>
                                <w:tcPr>
                                  <w:tcW w:w="1800" w:type="dxa"/>
                                </w:tcPr>
                                <w:p w14:paraId="1BACD9F3">
                                  <w:pPr>
                                    <w:pStyle w:val="121"/>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Pr>
                                <w:p w14:paraId="643604D7">
                                  <w:pPr>
                                    <w:rPr>
                                      <w:rFonts w:ascii="Calibri" w:hAnsi="Calibri"/>
                                      <w:sz w:val="22"/>
                                      <w:szCs w:val="22"/>
                                    </w:rPr>
                                  </w:pPr>
                                </w:p>
                              </w:tc>
                              <w:tc>
                                <w:tcPr>
                                  <w:tcW w:w="2966" w:type="dxa"/>
                                </w:tcPr>
                                <w:p w14:paraId="2FEACE1F">
                                  <w:pPr>
                                    <w:pStyle w:val="121"/>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0D0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14:paraId="47FEE0A8">
                                  <w:pPr>
                                    <w:pStyle w:val="121"/>
                                    <w:rPr>
                                      <w:rFonts w:ascii="宋体" w:hAnsi="宋体" w:cs="宋体"/>
                                      <w:sz w:val="20"/>
                                      <w:szCs w:val="20"/>
                                      <w:lang w:eastAsia="zh-CN"/>
                                    </w:rPr>
                                  </w:pPr>
                                </w:p>
                                <w:p w14:paraId="46898D6F">
                                  <w:pPr>
                                    <w:pStyle w:val="121"/>
                                    <w:rPr>
                                      <w:rFonts w:ascii="宋体" w:hAnsi="宋体" w:cs="宋体"/>
                                      <w:sz w:val="20"/>
                                      <w:szCs w:val="20"/>
                                      <w:lang w:eastAsia="zh-CN"/>
                                    </w:rPr>
                                  </w:pPr>
                                </w:p>
                                <w:p w14:paraId="1083521A">
                                  <w:pPr>
                                    <w:pStyle w:val="121"/>
                                    <w:rPr>
                                      <w:rFonts w:ascii="宋体" w:hAnsi="宋体" w:cs="宋体"/>
                                      <w:sz w:val="20"/>
                                      <w:szCs w:val="20"/>
                                      <w:lang w:eastAsia="zh-CN"/>
                                    </w:rPr>
                                  </w:pPr>
                                </w:p>
                                <w:p w14:paraId="10F21FAC">
                                  <w:pPr>
                                    <w:pStyle w:val="121"/>
                                    <w:rPr>
                                      <w:rFonts w:ascii="宋体" w:hAnsi="宋体" w:cs="宋体"/>
                                      <w:sz w:val="20"/>
                                      <w:szCs w:val="20"/>
                                      <w:lang w:eastAsia="zh-CN"/>
                                    </w:rPr>
                                  </w:pPr>
                                </w:p>
                                <w:p w14:paraId="2E9E2531">
                                  <w:pPr>
                                    <w:pStyle w:val="121"/>
                                    <w:rPr>
                                      <w:rFonts w:ascii="宋体" w:hAnsi="宋体" w:cs="宋体"/>
                                      <w:sz w:val="20"/>
                                      <w:szCs w:val="20"/>
                                      <w:lang w:eastAsia="zh-CN"/>
                                    </w:rPr>
                                  </w:pPr>
                                </w:p>
                                <w:p w14:paraId="2D8B6304">
                                  <w:pPr>
                                    <w:pStyle w:val="121"/>
                                    <w:rPr>
                                      <w:rFonts w:ascii="宋体" w:hAnsi="宋体" w:cs="宋体"/>
                                      <w:sz w:val="20"/>
                                      <w:szCs w:val="20"/>
                                      <w:lang w:eastAsia="zh-CN"/>
                                    </w:rPr>
                                  </w:pPr>
                                </w:p>
                                <w:p w14:paraId="2E743826">
                                  <w:pPr>
                                    <w:pStyle w:val="121"/>
                                    <w:rPr>
                                      <w:rFonts w:ascii="宋体" w:hAnsi="宋体" w:cs="宋体"/>
                                      <w:sz w:val="20"/>
                                      <w:szCs w:val="20"/>
                                      <w:lang w:eastAsia="zh-CN"/>
                                    </w:rPr>
                                  </w:pPr>
                                </w:p>
                                <w:p w14:paraId="7439949F">
                                  <w:pPr>
                                    <w:pStyle w:val="121"/>
                                    <w:spacing w:before="2"/>
                                    <w:rPr>
                                      <w:rFonts w:ascii="宋体" w:hAnsi="宋体" w:cs="宋体"/>
                                      <w:sz w:val="14"/>
                                      <w:szCs w:val="14"/>
                                      <w:lang w:eastAsia="zh-CN"/>
                                    </w:rPr>
                                  </w:pPr>
                                </w:p>
                                <w:p w14:paraId="38BB9502">
                                  <w:pPr>
                                    <w:pStyle w:val="121"/>
                                    <w:ind w:right="1"/>
                                    <w:jc w:val="center"/>
                                    <w:rPr>
                                      <w:rFonts w:ascii="宋体" w:hAnsi="宋体" w:cs="宋体"/>
                                      <w:sz w:val="20"/>
                                      <w:szCs w:val="20"/>
                                    </w:rPr>
                                  </w:pPr>
                                  <w:r>
                                    <w:rPr>
                                      <w:rFonts w:hint="eastAsia" w:ascii="宋体"/>
                                      <w:w w:val="99"/>
                                      <w:sz w:val="20"/>
                                    </w:rPr>
                                    <w:t>2</w:t>
                                  </w:r>
                                </w:p>
                              </w:tc>
                              <w:tc>
                                <w:tcPr>
                                  <w:tcW w:w="1166" w:type="dxa"/>
                                  <w:vMerge w:val="restart"/>
                                </w:tcPr>
                                <w:p w14:paraId="6622A760">
                                  <w:pPr>
                                    <w:pStyle w:val="121"/>
                                    <w:rPr>
                                      <w:rFonts w:ascii="宋体" w:hAnsi="宋体" w:cs="宋体"/>
                                      <w:sz w:val="20"/>
                                      <w:szCs w:val="20"/>
                                    </w:rPr>
                                  </w:pPr>
                                </w:p>
                                <w:p w14:paraId="5DF97039">
                                  <w:pPr>
                                    <w:pStyle w:val="121"/>
                                    <w:rPr>
                                      <w:rFonts w:ascii="宋体" w:hAnsi="宋体" w:cs="宋体"/>
                                      <w:sz w:val="20"/>
                                      <w:szCs w:val="20"/>
                                    </w:rPr>
                                  </w:pPr>
                                </w:p>
                                <w:p w14:paraId="1214D457">
                                  <w:pPr>
                                    <w:pStyle w:val="121"/>
                                    <w:rPr>
                                      <w:rFonts w:ascii="宋体" w:hAnsi="宋体" w:cs="宋体"/>
                                      <w:sz w:val="20"/>
                                      <w:szCs w:val="20"/>
                                    </w:rPr>
                                  </w:pPr>
                                </w:p>
                                <w:p w14:paraId="3B68B25C">
                                  <w:pPr>
                                    <w:pStyle w:val="121"/>
                                    <w:rPr>
                                      <w:rFonts w:ascii="宋体" w:hAnsi="宋体" w:cs="宋体"/>
                                      <w:sz w:val="20"/>
                                      <w:szCs w:val="20"/>
                                    </w:rPr>
                                  </w:pPr>
                                </w:p>
                                <w:p w14:paraId="3090ADBC">
                                  <w:pPr>
                                    <w:pStyle w:val="121"/>
                                    <w:rPr>
                                      <w:rFonts w:ascii="宋体" w:hAnsi="宋体" w:cs="宋体"/>
                                      <w:sz w:val="20"/>
                                      <w:szCs w:val="20"/>
                                    </w:rPr>
                                  </w:pPr>
                                </w:p>
                                <w:p w14:paraId="1EDC17E5">
                                  <w:pPr>
                                    <w:pStyle w:val="121"/>
                                    <w:rPr>
                                      <w:rFonts w:ascii="宋体" w:hAnsi="宋体" w:cs="宋体"/>
                                      <w:sz w:val="20"/>
                                      <w:szCs w:val="20"/>
                                    </w:rPr>
                                  </w:pPr>
                                </w:p>
                                <w:p w14:paraId="62D65BF1">
                                  <w:pPr>
                                    <w:pStyle w:val="121"/>
                                    <w:spacing w:before="3"/>
                                    <w:rPr>
                                      <w:rFonts w:ascii="宋体" w:hAnsi="宋体" w:cs="宋体"/>
                                    </w:rPr>
                                  </w:pPr>
                                </w:p>
                                <w:p w14:paraId="4D848B5D">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B29C32F">
                                  <w:pPr>
                                    <w:pStyle w:val="121"/>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Pr>
                                <w:p w14:paraId="4EA98BEA">
                                  <w:pPr>
                                    <w:pStyle w:val="121"/>
                                    <w:rPr>
                                      <w:rFonts w:ascii="宋体" w:hAnsi="宋体" w:cs="宋体"/>
                                      <w:sz w:val="20"/>
                                      <w:szCs w:val="20"/>
                                    </w:rPr>
                                  </w:pPr>
                                </w:p>
                                <w:p w14:paraId="4C610F97">
                                  <w:pPr>
                                    <w:pStyle w:val="121"/>
                                    <w:rPr>
                                      <w:rFonts w:ascii="宋体" w:hAnsi="宋体" w:cs="宋体"/>
                                      <w:sz w:val="20"/>
                                      <w:szCs w:val="20"/>
                                    </w:rPr>
                                  </w:pPr>
                                </w:p>
                                <w:p w14:paraId="798877DB">
                                  <w:pPr>
                                    <w:pStyle w:val="121"/>
                                    <w:rPr>
                                      <w:rFonts w:ascii="宋体" w:hAnsi="宋体" w:cs="宋体"/>
                                      <w:sz w:val="20"/>
                                      <w:szCs w:val="20"/>
                                    </w:rPr>
                                  </w:pPr>
                                </w:p>
                                <w:p w14:paraId="6211D863">
                                  <w:pPr>
                                    <w:pStyle w:val="121"/>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Pr>
                                <w:p w14:paraId="56CE28B9">
                                  <w:pPr>
                                    <w:pStyle w:val="121"/>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42244ADB">
                                  <w:pPr>
                                    <w:pStyle w:val="121"/>
                                    <w:spacing w:before="50"/>
                                    <w:ind w:left="7"/>
                                    <w:rPr>
                                      <w:rFonts w:ascii="宋体" w:hAnsi="宋体" w:cs="宋体"/>
                                      <w:sz w:val="20"/>
                                      <w:szCs w:val="20"/>
                                    </w:rPr>
                                  </w:pPr>
                                  <w:r>
                                    <w:rPr>
                                      <w:rFonts w:hint="eastAsia" w:ascii="宋体" w:hAnsi="宋体" w:cs="宋体"/>
                                      <w:w w:val="99"/>
                                      <w:sz w:val="20"/>
                                      <w:szCs w:val="20"/>
                                    </w:rPr>
                                    <w:t>印机</w:t>
                                  </w:r>
                                </w:p>
                              </w:tc>
                              <w:tc>
                                <w:tcPr>
                                  <w:tcW w:w="2966" w:type="dxa"/>
                                </w:tcPr>
                                <w:p w14:paraId="1B170FE4">
                                  <w:pPr>
                                    <w:pStyle w:val="12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BF5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39FD77FC">
                                  <w:pPr>
                                    <w:widowControl/>
                                    <w:jc w:val="left"/>
                                    <w:rPr>
                                      <w:rFonts w:ascii="宋体" w:hAnsi="宋体" w:eastAsia="Times New Roman" w:cs="宋体"/>
                                      <w:kern w:val="0"/>
                                      <w:sz w:val="20"/>
                                      <w:szCs w:val="20"/>
                                    </w:rPr>
                                  </w:pPr>
                                </w:p>
                              </w:tc>
                              <w:tc>
                                <w:tcPr>
                                  <w:tcW w:w="1166" w:type="dxa"/>
                                  <w:vMerge w:val="continue"/>
                                  <w:vAlign w:val="center"/>
                                </w:tcPr>
                                <w:p w14:paraId="4CEB959B">
                                  <w:pPr>
                                    <w:widowControl/>
                                    <w:jc w:val="left"/>
                                    <w:rPr>
                                      <w:rFonts w:ascii="宋体" w:hAnsi="宋体" w:eastAsia="Times New Roman" w:cs="宋体"/>
                                      <w:kern w:val="0"/>
                                      <w:sz w:val="20"/>
                                      <w:szCs w:val="20"/>
                                    </w:rPr>
                                  </w:pPr>
                                </w:p>
                              </w:tc>
                              <w:tc>
                                <w:tcPr>
                                  <w:tcW w:w="1800" w:type="dxa"/>
                                  <w:vMerge w:val="continue"/>
                                  <w:vAlign w:val="center"/>
                                </w:tcPr>
                                <w:p w14:paraId="7FF89E56">
                                  <w:pPr>
                                    <w:widowControl/>
                                    <w:jc w:val="left"/>
                                    <w:rPr>
                                      <w:rFonts w:ascii="宋体" w:hAnsi="宋体" w:eastAsia="Times New Roman" w:cs="宋体"/>
                                      <w:kern w:val="0"/>
                                      <w:sz w:val="20"/>
                                      <w:szCs w:val="20"/>
                                    </w:rPr>
                                  </w:pPr>
                                </w:p>
                              </w:tc>
                              <w:tc>
                                <w:tcPr>
                                  <w:tcW w:w="1916" w:type="dxa"/>
                                </w:tcPr>
                                <w:p w14:paraId="5242253E">
                                  <w:pPr>
                                    <w:pStyle w:val="121"/>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4A4D5C73">
                                  <w:pPr>
                                    <w:pStyle w:val="121"/>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3111FBC2">
                                  <w:pPr>
                                    <w:pStyle w:val="12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864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3C461D58">
                                  <w:pPr>
                                    <w:widowControl/>
                                    <w:jc w:val="left"/>
                                    <w:rPr>
                                      <w:rFonts w:ascii="宋体" w:hAnsi="宋体" w:eastAsia="Times New Roman" w:cs="宋体"/>
                                      <w:kern w:val="0"/>
                                      <w:sz w:val="20"/>
                                      <w:szCs w:val="20"/>
                                    </w:rPr>
                                  </w:pPr>
                                </w:p>
                              </w:tc>
                              <w:tc>
                                <w:tcPr>
                                  <w:tcW w:w="1166" w:type="dxa"/>
                                  <w:vMerge w:val="continue"/>
                                  <w:vAlign w:val="center"/>
                                </w:tcPr>
                                <w:p w14:paraId="17B80440">
                                  <w:pPr>
                                    <w:widowControl/>
                                    <w:jc w:val="left"/>
                                    <w:rPr>
                                      <w:rFonts w:ascii="宋体" w:hAnsi="宋体" w:eastAsia="Times New Roman" w:cs="宋体"/>
                                      <w:kern w:val="0"/>
                                      <w:sz w:val="20"/>
                                      <w:szCs w:val="20"/>
                                    </w:rPr>
                                  </w:pPr>
                                </w:p>
                              </w:tc>
                              <w:tc>
                                <w:tcPr>
                                  <w:tcW w:w="1800" w:type="dxa"/>
                                  <w:vMerge w:val="continue"/>
                                  <w:vAlign w:val="center"/>
                                </w:tcPr>
                                <w:p w14:paraId="211C0F05">
                                  <w:pPr>
                                    <w:widowControl/>
                                    <w:jc w:val="left"/>
                                    <w:rPr>
                                      <w:rFonts w:ascii="宋体" w:hAnsi="宋体" w:eastAsia="Times New Roman" w:cs="宋体"/>
                                      <w:kern w:val="0"/>
                                      <w:sz w:val="20"/>
                                      <w:szCs w:val="20"/>
                                    </w:rPr>
                                  </w:pPr>
                                </w:p>
                              </w:tc>
                              <w:tc>
                                <w:tcPr>
                                  <w:tcW w:w="1916" w:type="dxa"/>
                                </w:tcPr>
                                <w:p w14:paraId="10EE6147">
                                  <w:pPr>
                                    <w:pStyle w:val="121"/>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47258BAF">
                                  <w:pPr>
                                    <w:pStyle w:val="121"/>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6D39FA1A">
                                  <w:pPr>
                                    <w:pStyle w:val="12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703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vAlign w:val="center"/>
                                </w:tcPr>
                                <w:p w14:paraId="7320B848">
                                  <w:pPr>
                                    <w:widowControl/>
                                    <w:jc w:val="left"/>
                                    <w:rPr>
                                      <w:rFonts w:ascii="宋体" w:hAnsi="宋体" w:eastAsia="Times New Roman" w:cs="宋体"/>
                                      <w:kern w:val="0"/>
                                      <w:sz w:val="20"/>
                                      <w:szCs w:val="20"/>
                                    </w:rPr>
                                  </w:pPr>
                                </w:p>
                              </w:tc>
                              <w:tc>
                                <w:tcPr>
                                  <w:tcW w:w="1166" w:type="dxa"/>
                                  <w:vMerge w:val="continue"/>
                                  <w:vAlign w:val="center"/>
                                </w:tcPr>
                                <w:p w14:paraId="05784448">
                                  <w:pPr>
                                    <w:widowControl/>
                                    <w:jc w:val="left"/>
                                    <w:rPr>
                                      <w:rFonts w:ascii="宋体" w:hAnsi="宋体" w:eastAsia="Times New Roman" w:cs="宋体"/>
                                      <w:kern w:val="0"/>
                                      <w:sz w:val="20"/>
                                      <w:szCs w:val="20"/>
                                    </w:rPr>
                                  </w:pPr>
                                </w:p>
                              </w:tc>
                              <w:tc>
                                <w:tcPr>
                                  <w:tcW w:w="1800" w:type="dxa"/>
                                </w:tcPr>
                                <w:p w14:paraId="3718CD59">
                                  <w:pPr>
                                    <w:pStyle w:val="121"/>
                                    <w:spacing w:before="2"/>
                                    <w:rPr>
                                      <w:rFonts w:ascii="宋体" w:hAnsi="宋体" w:cs="宋体"/>
                                      <w:sz w:val="17"/>
                                      <w:szCs w:val="17"/>
                                      <w:lang w:eastAsia="zh-CN"/>
                                    </w:rPr>
                                  </w:pPr>
                                </w:p>
                                <w:p w14:paraId="70D9A850">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Pr>
                                <w:p w14:paraId="5985C37B">
                                  <w:pPr>
                                    <w:pStyle w:val="121"/>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4156170B">
                                  <w:pPr>
                                    <w:pStyle w:val="121"/>
                                    <w:spacing w:before="50"/>
                                    <w:ind w:left="7"/>
                                    <w:rPr>
                                      <w:rFonts w:ascii="宋体" w:hAnsi="宋体" w:cs="宋体"/>
                                      <w:sz w:val="20"/>
                                      <w:szCs w:val="20"/>
                                    </w:rPr>
                                  </w:pPr>
                                  <w:r>
                                    <w:rPr>
                                      <w:rFonts w:hint="eastAsia" w:ascii="宋体" w:hAnsi="宋体" w:cs="宋体"/>
                                      <w:w w:val="99"/>
                                      <w:sz w:val="20"/>
                                      <w:szCs w:val="20"/>
                                    </w:rPr>
                                    <w:t>显示器</w:t>
                                  </w:r>
                                </w:p>
                              </w:tc>
                              <w:tc>
                                <w:tcPr>
                                  <w:tcW w:w="2966" w:type="dxa"/>
                                </w:tcPr>
                                <w:p w14:paraId="539A812C">
                                  <w:pPr>
                                    <w:pStyle w:val="121"/>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518B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574" w:type="dxa"/>
                                  <w:vMerge w:val="continue"/>
                                  <w:vAlign w:val="center"/>
                                </w:tcPr>
                                <w:p w14:paraId="249A9BA7">
                                  <w:pPr>
                                    <w:widowControl/>
                                    <w:jc w:val="left"/>
                                    <w:rPr>
                                      <w:rFonts w:ascii="宋体" w:hAnsi="宋体" w:eastAsia="Times New Roman" w:cs="宋体"/>
                                      <w:kern w:val="0"/>
                                      <w:sz w:val="20"/>
                                      <w:szCs w:val="20"/>
                                    </w:rPr>
                                  </w:pPr>
                                </w:p>
                              </w:tc>
                              <w:tc>
                                <w:tcPr>
                                  <w:tcW w:w="1166" w:type="dxa"/>
                                  <w:vMerge w:val="continue"/>
                                  <w:vAlign w:val="center"/>
                                </w:tcPr>
                                <w:p w14:paraId="55D35130">
                                  <w:pPr>
                                    <w:widowControl/>
                                    <w:jc w:val="left"/>
                                    <w:rPr>
                                      <w:rFonts w:ascii="宋体" w:hAnsi="宋体" w:eastAsia="Times New Roman" w:cs="宋体"/>
                                      <w:kern w:val="0"/>
                                      <w:sz w:val="20"/>
                                      <w:szCs w:val="20"/>
                                    </w:rPr>
                                  </w:pPr>
                                </w:p>
                              </w:tc>
                              <w:tc>
                                <w:tcPr>
                                  <w:tcW w:w="1800" w:type="dxa"/>
                                </w:tcPr>
                                <w:p w14:paraId="49740641">
                                  <w:pPr>
                                    <w:pStyle w:val="121"/>
                                    <w:spacing w:before="8"/>
                                    <w:rPr>
                                      <w:rFonts w:ascii="宋体" w:hAnsi="宋体" w:cs="宋体"/>
                                      <w:sz w:val="27"/>
                                      <w:szCs w:val="27"/>
                                      <w:lang w:eastAsia="zh-CN"/>
                                    </w:rPr>
                                  </w:pPr>
                                </w:p>
                                <w:p w14:paraId="1965E9AE">
                                  <w:pPr>
                                    <w:pStyle w:val="121"/>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Pr>
                                <w:p w14:paraId="316D3A20">
                                  <w:pPr>
                                    <w:pStyle w:val="121"/>
                                    <w:rPr>
                                      <w:rFonts w:ascii="宋体" w:hAnsi="宋体" w:cs="宋体"/>
                                      <w:sz w:val="20"/>
                                      <w:szCs w:val="20"/>
                                    </w:rPr>
                                  </w:pPr>
                                </w:p>
                                <w:p w14:paraId="28358056">
                                  <w:pPr>
                                    <w:pStyle w:val="121"/>
                                    <w:spacing w:before="7"/>
                                    <w:rPr>
                                      <w:rFonts w:ascii="宋体" w:hAnsi="宋体" w:cs="宋体"/>
                                      <w:sz w:val="19"/>
                                      <w:szCs w:val="19"/>
                                    </w:rPr>
                                  </w:pPr>
                                </w:p>
                                <w:p w14:paraId="5CEF33EA">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Pr>
                                <w:p w14:paraId="09FAFE0C">
                                  <w:pPr>
                                    <w:pStyle w:val="121"/>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61C549AE">
                                  <w:pPr>
                                    <w:pStyle w:val="121"/>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7BCD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tcPr>
                                <w:p w14:paraId="0030AC75">
                                  <w:pPr>
                                    <w:pStyle w:val="121"/>
                                    <w:spacing w:before="179"/>
                                    <w:ind w:right="1"/>
                                    <w:jc w:val="center"/>
                                    <w:rPr>
                                      <w:rFonts w:ascii="宋体" w:hAnsi="宋体" w:cs="宋体"/>
                                      <w:sz w:val="20"/>
                                      <w:szCs w:val="20"/>
                                    </w:rPr>
                                  </w:pPr>
                                  <w:r>
                                    <w:rPr>
                                      <w:rFonts w:hint="eastAsia" w:ascii="宋体"/>
                                      <w:w w:val="99"/>
                                      <w:sz w:val="20"/>
                                    </w:rPr>
                                    <w:t>3</w:t>
                                  </w:r>
                                </w:p>
                              </w:tc>
                              <w:tc>
                                <w:tcPr>
                                  <w:tcW w:w="1166" w:type="dxa"/>
                                </w:tcPr>
                                <w:p w14:paraId="6A48310D">
                                  <w:pPr>
                                    <w:pStyle w:val="121"/>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46091BC4">
                                  <w:pPr>
                                    <w:pStyle w:val="121"/>
                                    <w:spacing w:before="50"/>
                                    <w:ind w:left="7"/>
                                    <w:rPr>
                                      <w:rFonts w:ascii="宋体" w:hAnsi="宋体" w:cs="宋体"/>
                                      <w:sz w:val="20"/>
                                      <w:szCs w:val="20"/>
                                    </w:rPr>
                                  </w:pPr>
                                  <w:r>
                                    <w:rPr>
                                      <w:rFonts w:hint="eastAsia" w:ascii="宋体" w:hAnsi="宋体" w:cs="宋体"/>
                                      <w:w w:val="99"/>
                                      <w:sz w:val="20"/>
                                      <w:szCs w:val="20"/>
                                    </w:rPr>
                                    <w:t>仪</w:t>
                                  </w:r>
                                </w:p>
                              </w:tc>
                              <w:tc>
                                <w:tcPr>
                                  <w:tcW w:w="1800" w:type="dxa"/>
                                </w:tcPr>
                                <w:p w14:paraId="27FCE410">
                                  <w:pPr>
                                    <w:rPr>
                                      <w:rFonts w:ascii="Calibri" w:hAnsi="Calibri"/>
                                      <w:sz w:val="22"/>
                                      <w:szCs w:val="22"/>
                                    </w:rPr>
                                  </w:pPr>
                                </w:p>
                              </w:tc>
                              <w:tc>
                                <w:tcPr>
                                  <w:tcW w:w="1916" w:type="dxa"/>
                                </w:tcPr>
                                <w:p w14:paraId="6CC2B789">
                                  <w:pPr>
                                    <w:rPr>
                                      <w:rFonts w:ascii="Calibri" w:hAnsi="Calibri"/>
                                      <w:sz w:val="22"/>
                                      <w:szCs w:val="22"/>
                                    </w:rPr>
                                  </w:pPr>
                                </w:p>
                              </w:tc>
                              <w:tc>
                                <w:tcPr>
                                  <w:tcW w:w="2966" w:type="dxa"/>
                                </w:tcPr>
                                <w:p w14:paraId="0451D85A">
                                  <w:pPr>
                                    <w:pStyle w:val="121"/>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5544575">
                                  <w:pPr>
                                    <w:pStyle w:val="121"/>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7A84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tcPr>
                                <w:p w14:paraId="52FB50BE">
                                  <w:pPr>
                                    <w:pStyle w:val="121"/>
                                    <w:spacing w:before="13"/>
                                    <w:rPr>
                                      <w:rFonts w:ascii="宋体" w:hAnsi="宋体" w:cs="宋体"/>
                                      <w:sz w:val="16"/>
                                      <w:szCs w:val="16"/>
                                    </w:rPr>
                                  </w:pPr>
                                </w:p>
                                <w:p w14:paraId="288B4E11">
                                  <w:pPr>
                                    <w:pStyle w:val="121"/>
                                    <w:ind w:right="1"/>
                                    <w:jc w:val="center"/>
                                    <w:rPr>
                                      <w:rFonts w:ascii="宋体" w:hAnsi="宋体" w:cs="宋体"/>
                                      <w:sz w:val="20"/>
                                      <w:szCs w:val="20"/>
                                    </w:rPr>
                                  </w:pPr>
                                  <w:r>
                                    <w:rPr>
                                      <w:rFonts w:hint="eastAsia" w:ascii="宋体"/>
                                      <w:w w:val="99"/>
                                      <w:sz w:val="20"/>
                                    </w:rPr>
                                    <w:t>4</w:t>
                                  </w:r>
                                </w:p>
                              </w:tc>
                              <w:tc>
                                <w:tcPr>
                                  <w:tcW w:w="1166" w:type="dxa"/>
                                </w:tcPr>
                                <w:p w14:paraId="6BFE3AE3">
                                  <w:pPr>
                                    <w:pStyle w:val="121"/>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5C05AEAE">
                                  <w:pPr>
                                    <w:pStyle w:val="121"/>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Pr>
                                <w:p w14:paraId="7F356D30">
                                  <w:pPr>
                                    <w:rPr>
                                      <w:rFonts w:ascii="Calibri" w:hAnsi="Calibri"/>
                                      <w:sz w:val="22"/>
                                      <w:szCs w:val="22"/>
                                    </w:rPr>
                                  </w:pPr>
                                </w:p>
                              </w:tc>
                              <w:tc>
                                <w:tcPr>
                                  <w:tcW w:w="1916" w:type="dxa"/>
                                </w:tcPr>
                                <w:p w14:paraId="7C3131A1">
                                  <w:pPr>
                                    <w:rPr>
                                      <w:rFonts w:ascii="Calibri" w:hAnsi="Calibri"/>
                                      <w:sz w:val="22"/>
                                      <w:szCs w:val="22"/>
                                    </w:rPr>
                                  </w:pPr>
                                </w:p>
                              </w:tc>
                              <w:tc>
                                <w:tcPr>
                                  <w:tcW w:w="2966" w:type="dxa"/>
                                </w:tcPr>
                                <w:p w14:paraId="5B353DA8">
                                  <w:pPr>
                                    <w:pStyle w:val="121"/>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A95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tcPr>
                                <w:p w14:paraId="4B05CC78">
                                  <w:pPr>
                                    <w:pStyle w:val="121"/>
                                    <w:spacing w:before="160"/>
                                    <w:ind w:right="1"/>
                                    <w:jc w:val="center"/>
                                    <w:rPr>
                                      <w:rFonts w:ascii="宋体" w:hAnsi="宋体" w:cs="宋体"/>
                                      <w:sz w:val="20"/>
                                      <w:szCs w:val="20"/>
                                    </w:rPr>
                                  </w:pPr>
                                  <w:r>
                                    <w:rPr>
                                      <w:rFonts w:hint="eastAsia" w:ascii="宋体"/>
                                      <w:w w:val="99"/>
                                      <w:sz w:val="20"/>
                                    </w:rPr>
                                    <w:t>5</w:t>
                                  </w:r>
                                </w:p>
                              </w:tc>
                              <w:tc>
                                <w:tcPr>
                                  <w:tcW w:w="1166" w:type="dxa"/>
                                </w:tcPr>
                                <w:p w14:paraId="760FAF34">
                                  <w:pPr>
                                    <w:pStyle w:val="121"/>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14:paraId="00568384">
                                  <w:pPr>
                                    <w:pStyle w:val="121"/>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Pr>
                                <w:p w14:paraId="5EA6E835">
                                  <w:pPr>
                                    <w:rPr>
                                      <w:rFonts w:ascii="Calibri" w:hAnsi="Calibri"/>
                                      <w:sz w:val="22"/>
                                      <w:szCs w:val="22"/>
                                    </w:rPr>
                                  </w:pPr>
                                </w:p>
                              </w:tc>
                              <w:tc>
                                <w:tcPr>
                                  <w:tcW w:w="2966" w:type="dxa"/>
                                </w:tcPr>
                                <w:p w14:paraId="2B600F67">
                                  <w:pPr>
                                    <w:pStyle w:val="121"/>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17ED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tcPr>
                                <w:p w14:paraId="092C50D5">
                                  <w:pPr>
                                    <w:pStyle w:val="121"/>
                                    <w:rPr>
                                      <w:rFonts w:ascii="宋体" w:hAnsi="宋体" w:cs="宋体"/>
                                      <w:sz w:val="20"/>
                                      <w:szCs w:val="20"/>
                                      <w:lang w:eastAsia="zh-CN"/>
                                    </w:rPr>
                                  </w:pPr>
                                </w:p>
                                <w:p w14:paraId="162BA8D0">
                                  <w:pPr>
                                    <w:pStyle w:val="121"/>
                                    <w:rPr>
                                      <w:rFonts w:ascii="宋体" w:hAnsi="宋体" w:cs="宋体"/>
                                      <w:sz w:val="20"/>
                                      <w:szCs w:val="20"/>
                                      <w:lang w:eastAsia="zh-CN"/>
                                    </w:rPr>
                                  </w:pPr>
                                </w:p>
                                <w:p w14:paraId="6FD9C0A0">
                                  <w:pPr>
                                    <w:pStyle w:val="121"/>
                                    <w:spacing w:before="7"/>
                                    <w:rPr>
                                      <w:rFonts w:ascii="宋体" w:hAnsi="宋体" w:cs="宋体"/>
                                      <w:sz w:val="26"/>
                                      <w:szCs w:val="26"/>
                                      <w:lang w:eastAsia="zh-CN"/>
                                    </w:rPr>
                                  </w:pPr>
                                </w:p>
                                <w:p w14:paraId="5229DBD7">
                                  <w:pPr>
                                    <w:pStyle w:val="121"/>
                                    <w:ind w:right="1"/>
                                    <w:jc w:val="center"/>
                                    <w:rPr>
                                      <w:rFonts w:ascii="宋体" w:hAnsi="宋体" w:cs="宋体"/>
                                      <w:sz w:val="20"/>
                                      <w:szCs w:val="20"/>
                                    </w:rPr>
                                  </w:pPr>
                                  <w:r>
                                    <w:rPr>
                                      <w:rFonts w:hint="eastAsia" w:ascii="宋体"/>
                                      <w:w w:val="99"/>
                                      <w:sz w:val="20"/>
                                    </w:rPr>
                                    <w:t>6</w:t>
                                  </w:r>
                                </w:p>
                              </w:tc>
                              <w:tc>
                                <w:tcPr>
                                  <w:tcW w:w="1166" w:type="dxa"/>
                                  <w:vMerge w:val="restart"/>
                                </w:tcPr>
                                <w:p w14:paraId="6E892D3D">
                                  <w:pPr>
                                    <w:pStyle w:val="121"/>
                                    <w:rPr>
                                      <w:rFonts w:ascii="宋体" w:hAnsi="宋体" w:cs="宋体"/>
                                      <w:sz w:val="20"/>
                                      <w:szCs w:val="20"/>
                                    </w:rPr>
                                  </w:pPr>
                                </w:p>
                                <w:p w14:paraId="1B695000">
                                  <w:pPr>
                                    <w:pStyle w:val="121"/>
                                    <w:rPr>
                                      <w:rFonts w:ascii="宋体" w:hAnsi="宋体" w:cs="宋体"/>
                                      <w:sz w:val="20"/>
                                      <w:szCs w:val="20"/>
                                    </w:rPr>
                                  </w:pPr>
                                </w:p>
                                <w:p w14:paraId="1CA554BC">
                                  <w:pPr>
                                    <w:pStyle w:val="121"/>
                                    <w:spacing w:before="8"/>
                                    <w:rPr>
                                      <w:rFonts w:ascii="宋体" w:hAnsi="宋体" w:cs="宋体"/>
                                      <w:sz w:val="14"/>
                                      <w:szCs w:val="14"/>
                                    </w:rPr>
                                  </w:pPr>
                                </w:p>
                                <w:p w14:paraId="3A82FCCB">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1E4AA75C">
                                  <w:pPr>
                                    <w:pStyle w:val="121"/>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Pr>
                                <w:p w14:paraId="2833A9E6">
                                  <w:pPr>
                                    <w:pStyle w:val="121"/>
                                    <w:rPr>
                                      <w:rFonts w:ascii="宋体" w:hAnsi="宋体" w:cs="宋体"/>
                                      <w:sz w:val="20"/>
                                      <w:szCs w:val="20"/>
                                    </w:rPr>
                                  </w:pPr>
                                </w:p>
                                <w:p w14:paraId="48B9D304">
                                  <w:pPr>
                                    <w:pStyle w:val="121"/>
                                    <w:rPr>
                                      <w:rFonts w:ascii="宋体" w:hAnsi="宋体" w:cs="宋体"/>
                                      <w:sz w:val="20"/>
                                      <w:szCs w:val="20"/>
                                    </w:rPr>
                                  </w:pPr>
                                </w:p>
                                <w:p w14:paraId="30AB3113">
                                  <w:pPr>
                                    <w:pStyle w:val="121"/>
                                    <w:spacing w:before="8"/>
                                    <w:rPr>
                                      <w:rFonts w:ascii="宋体" w:hAnsi="宋体" w:cs="宋体"/>
                                      <w:sz w:val="14"/>
                                      <w:szCs w:val="14"/>
                                    </w:rPr>
                                  </w:pPr>
                                </w:p>
                                <w:p w14:paraId="64E76A32">
                                  <w:pPr>
                                    <w:pStyle w:val="121"/>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Pr>
                                <w:p w14:paraId="554989A8">
                                  <w:pPr>
                                    <w:pStyle w:val="121"/>
                                    <w:rPr>
                                      <w:rFonts w:ascii="宋体" w:hAnsi="宋体" w:cs="宋体"/>
                                      <w:sz w:val="20"/>
                                      <w:szCs w:val="20"/>
                                    </w:rPr>
                                  </w:pPr>
                                </w:p>
                                <w:p w14:paraId="0986A6EE">
                                  <w:pPr>
                                    <w:pStyle w:val="121"/>
                                    <w:spacing w:before="1"/>
                                    <w:rPr>
                                      <w:rFonts w:ascii="宋体" w:hAnsi="宋体" w:cs="宋体"/>
                                      <w:sz w:val="18"/>
                                      <w:szCs w:val="18"/>
                                    </w:rPr>
                                  </w:pPr>
                                </w:p>
                                <w:p w14:paraId="63B23EF2">
                                  <w:pPr>
                                    <w:pStyle w:val="121"/>
                                    <w:ind w:left="7"/>
                                    <w:rPr>
                                      <w:rFonts w:ascii="宋体" w:hAnsi="宋体" w:cs="宋体"/>
                                      <w:sz w:val="20"/>
                                      <w:szCs w:val="20"/>
                                    </w:rPr>
                                  </w:pPr>
                                  <w:r>
                                    <w:rPr>
                                      <w:rFonts w:hint="eastAsia" w:ascii="宋体" w:hAnsi="宋体" w:cs="宋体"/>
                                      <w:w w:val="99"/>
                                      <w:sz w:val="20"/>
                                      <w:szCs w:val="20"/>
                                    </w:rPr>
                                    <w:t>冷水机组</w:t>
                                  </w:r>
                                </w:p>
                              </w:tc>
                              <w:tc>
                                <w:tcPr>
                                  <w:tcW w:w="2966" w:type="dxa"/>
                                </w:tcPr>
                                <w:p w14:paraId="7391BC8C">
                                  <w:pPr>
                                    <w:pStyle w:val="121"/>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5611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vAlign w:val="center"/>
                                </w:tcPr>
                                <w:p w14:paraId="1C293E9C">
                                  <w:pPr>
                                    <w:widowControl/>
                                    <w:jc w:val="left"/>
                                    <w:rPr>
                                      <w:rFonts w:ascii="宋体" w:hAnsi="宋体" w:eastAsia="Times New Roman" w:cs="宋体"/>
                                      <w:kern w:val="0"/>
                                      <w:sz w:val="20"/>
                                      <w:szCs w:val="20"/>
                                    </w:rPr>
                                  </w:pPr>
                                </w:p>
                              </w:tc>
                              <w:tc>
                                <w:tcPr>
                                  <w:tcW w:w="1166" w:type="dxa"/>
                                  <w:vMerge w:val="continue"/>
                                  <w:vAlign w:val="center"/>
                                </w:tcPr>
                                <w:p w14:paraId="3F6E74AF">
                                  <w:pPr>
                                    <w:widowControl/>
                                    <w:jc w:val="left"/>
                                    <w:rPr>
                                      <w:rFonts w:ascii="宋体" w:hAnsi="宋体" w:eastAsia="Times New Roman" w:cs="宋体"/>
                                      <w:kern w:val="0"/>
                                      <w:sz w:val="20"/>
                                      <w:szCs w:val="20"/>
                                    </w:rPr>
                                  </w:pPr>
                                </w:p>
                              </w:tc>
                              <w:tc>
                                <w:tcPr>
                                  <w:tcW w:w="1800" w:type="dxa"/>
                                  <w:vMerge w:val="continue"/>
                                  <w:vAlign w:val="center"/>
                                </w:tcPr>
                                <w:p w14:paraId="6A5B66A6">
                                  <w:pPr>
                                    <w:widowControl/>
                                    <w:jc w:val="left"/>
                                    <w:rPr>
                                      <w:rFonts w:ascii="宋体" w:hAnsi="宋体" w:eastAsia="Times New Roman" w:cs="宋体"/>
                                      <w:kern w:val="0"/>
                                      <w:sz w:val="20"/>
                                      <w:szCs w:val="20"/>
                                    </w:rPr>
                                  </w:pPr>
                                </w:p>
                              </w:tc>
                              <w:tc>
                                <w:tcPr>
                                  <w:tcW w:w="1916" w:type="dxa"/>
                                </w:tcPr>
                                <w:p w14:paraId="2D1467DE">
                                  <w:pPr>
                                    <w:pStyle w:val="121"/>
                                    <w:spacing w:before="12"/>
                                    <w:rPr>
                                      <w:rFonts w:ascii="宋体" w:hAnsi="宋体" w:cs="宋体"/>
                                      <w:sz w:val="15"/>
                                      <w:szCs w:val="15"/>
                                      <w:lang w:eastAsia="zh-CN"/>
                                    </w:rPr>
                                  </w:pPr>
                                </w:p>
                                <w:p w14:paraId="436769D2">
                                  <w:pPr>
                                    <w:pStyle w:val="121"/>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Pr>
                                <w:p w14:paraId="78EC5B4B">
                                  <w:pPr>
                                    <w:pStyle w:val="12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025ECA83">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93.2pt;margin-top:11.75pt;height:581.4pt;width:421.8pt;mso-position-horizontal-relative:page;z-index:251659264;mso-width-relative:page;mso-height-relative:page;" filled="f" stroked="t" coordsize="21600,21600" o:gfxdata="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88w1QAAAAwBAAAPAAAA&#10;AAAAAAEAIAAAACIAAABkcnMvZG93bnJldi54bWxQSwECFAAUAAAACACHTuJAWaWQh98BAACzAwAA&#10;DgAAAAAAAAABACAAAAAkAQAAZHJzL2Uyb0RvYy54bWxQSwUGAAAAAAYABgBZAQAAdQUAAAAA&#10;">
                <v:fill on="f" focussize="0,0"/>
                <v:stroke weight="0.25pt" color="#000000" joinstyle="round"/>
                <v:imagedata o:title=""/>
                <o:lock v:ext="edit" aspectratio="f"/>
                <v:textbox inset="0mm,0mm,0mm,0mm">
                  <w:txbxContent>
                    <w:tbl>
                      <w:tblPr>
                        <w:tblStyle w:val="5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6"/>
                        <w:gridCol w:w="2966"/>
                      </w:tblGrid>
                      <w:tr w14:paraId="265E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exact"/>
                        </w:trPr>
                        <w:tc>
                          <w:tcPr>
                            <w:tcW w:w="574" w:type="dxa"/>
                          </w:tcPr>
                          <w:p w14:paraId="1B471F94">
                            <w:pPr>
                              <w:pStyle w:val="121"/>
                              <w:spacing w:before="57" w:line="254" w:lineRule="auto"/>
                              <w:ind w:left="59" w:right="60"/>
                              <w:rPr>
                                <w:rFonts w:ascii="宋体" w:hAnsi="宋体" w:cs="宋体"/>
                              </w:rPr>
                            </w:pPr>
                            <w:r>
                              <w:rPr>
                                <w:rFonts w:hint="eastAsia" w:ascii="宋体" w:hAnsi="宋体" w:cs="宋体"/>
                                <w:b/>
                                <w:bCs/>
                                <w:w w:val="99"/>
                              </w:rPr>
                              <w:t>品目序号</w:t>
                            </w:r>
                          </w:p>
                        </w:tc>
                        <w:tc>
                          <w:tcPr>
                            <w:tcW w:w="4882" w:type="dxa"/>
                            <w:gridSpan w:val="3"/>
                          </w:tcPr>
                          <w:p w14:paraId="78AB92CE">
                            <w:pPr>
                              <w:pStyle w:val="121"/>
                              <w:spacing w:before="4"/>
                              <w:rPr>
                                <w:rFonts w:ascii="宋体" w:hAnsi="宋体" w:cs="宋体"/>
                                <w:sz w:val="16"/>
                                <w:szCs w:val="16"/>
                              </w:rPr>
                            </w:pPr>
                          </w:p>
                          <w:p w14:paraId="52BC8F3B">
                            <w:pPr>
                              <w:pStyle w:val="121"/>
                              <w:jc w:val="center"/>
                              <w:rPr>
                                <w:rFonts w:ascii="宋体" w:hAnsi="宋体" w:cs="宋体"/>
                              </w:rPr>
                            </w:pPr>
                            <w:r>
                              <w:rPr>
                                <w:rFonts w:hint="eastAsia" w:ascii="宋体" w:hAnsi="宋体" w:cs="宋体"/>
                                <w:b/>
                                <w:bCs/>
                                <w:w w:val="99"/>
                              </w:rPr>
                              <w:t>名称</w:t>
                            </w:r>
                          </w:p>
                        </w:tc>
                        <w:tc>
                          <w:tcPr>
                            <w:tcW w:w="2966" w:type="dxa"/>
                          </w:tcPr>
                          <w:p w14:paraId="5E6A1235">
                            <w:pPr>
                              <w:pStyle w:val="121"/>
                              <w:spacing w:before="4"/>
                              <w:rPr>
                                <w:rFonts w:ascii="宋体" w:hAnsi="宋体" w:cs="宋体"/>
                                <w:sz w:val="16"/>
                                <w:szCs w:val="16"/>
                              </w:rPr>
                            </w:pPr>
                          </w:p>
                          <w:p w14:paraId="0DF1F05D">
                            <w:pPr>
                              <w:pStyle w:val="121"/>
                              <w:ind w:left="926"/>
                              <w:rPr>
                                <w:rFonts w:ascii="宋体" w:hAnsi="宋体" w:cs="宋体"/>
                              </w:rPr>
                            </w:pPr>
                            <w:r>
                              <w:rPr>
                                <w:rFonts w:hint="eastAsia" w:ascii="宋体" w:hAnsi="宋体" w:cs="宋体"/>
                                <w:b/>
                                <w:bCs/>
                                <w:w w:val="99"/>
                              </w:rPr>
                              <w:t>依据的标准</w:t>
                            </w:r>
                          </w:p>
                        </w:tc>
                      </w:tr>
                      <w:tr w14:paraId="7E67D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restart"/>
                          </w:tcPr>
                          <w:p w14:paraId="5625E969">
                            <w:pPr>
                              <w:pStyle w:val="121"/>
                              <w:rPr>
                                <w:rFonts w:ascii="宋体" w:hAnsi="宋体" w:cs="宋体"/>
                                <w:sz w:val="20"/>
                                <w:szCs w:val="20"/>
                              </w:rPr>
                            </w:pPr>
                          </w:p>
                          <w:p w14:paraId="1BF7024C">
                            <w:pPr>
                              <w:pStyle w:val="121"/>
                              <w:rPr>
                                <w:rFonts w:ascii="宋体" w:hAnsi="宋体" w:cs="宋体"/>
                                <w:sz w:val="20"/>
                                <w:szCs w:val="20"/>
                              </w:rPr>
                            </w:pPr>
                          </w:p>
                          <w:p w14:paraId="7DF4D91A">
                            <w:pPr>
                              <w:pStyle w:val="121"/>
                              <w:rPr>
                                <w:rFonts w:ascii="宋体" w:hAnsi="宋体" w:cs="宋体"/>
                                <w:sz w:val="20"/>
                                <w:szCs w:val="20"/>
                              </w:rPr>
                            </w:pPr>
                          </w:p>
                          <w:p w14:paraId="2BE18945">
                            <w:pPr>
                              <w:pStyle w:val="121"/>
                              <w:spacing w:before="11"/>
                              <w:rPr>
                                <w:rFonts w:ascii="宋体" w:hAnsi="宋体" w:cs="宋体"/>
                                <w:sz w:val="15"/>
                                <w:szCs w:val="15"/>
                              </w:rPr>
                            </w:pPr>
                          </w:p>
                          <w:p w14:paraId="14DD3A9D">
                            <w:pPr>
                              <w:pStyle w:val="121"/>
                              <w:ind w:right="1"/>
                              <w:jc w:val="center"/>
                              <w:rPr>
                                <w:rFonts w:ascii="宋体" w:hAnsi="宋体" w:cs="宋体"/>
                                <w:sz w:val="20"/>
                                <w:szCs w:val="20"/>
                              </w:rPr>
                            </w:pPr>
                            <w:r>
                              <w:rPr>
                                <w:rFonts w:hint="eastAsia" w:ascii="宋体"/>
                                <w:w w:val="99"/>
                                <w:sz w:val="20"/>
                              </w:rPr>
                              <w:t>1</w:t>
                            </w:r>
                          </w:p>
                        </w:tc>
                        <w:tc>
                          <w:tcPr>
                            <w:tcW w:w="1166" w:type="dxa"/>
                            <w:vMerge w:val="restart"/>
                          </w:tcPr>
                          <w:p w14:paraId="0FEB7DEE">
                            <w:pPr>
                              <w:pStyle w:val="121"/>
                              <w:rPr>
                                <w:rFonts w:ascii="宋体" w:hAnsi="宋体" w:cs="宋体"/>
                                <w:sz w:val="20"/>
                                <w:szCs w:val="20"/>
                              </w:rPr>
                            </w:pPr>
                          </w:p>
                          <w:p w14:paraId="72190964">
                            <w:pPr>
                              <w:pStyle w:val="121"/>
                              <w:rPr>
                                <w:rFonts w:ascii="宋体" w:hAnsi="宋体" w:cs="宋体"/>
                                <w:sz w:val="20"/>
                                <w:szCs w:val="20"/>
                              </w:rPr>
                            </w:pPr>
                          </w:p>
                          <w:p w14:paraId="1DF3361A">
                            <w:pPr>
                              <w:pStyle w:val="121"/>
                              <w:spacing w:before="12"/>
                              <w:rPr>
                                <w:rFonts w:ascii="宋体" w:hAnsi="宋体" w:cs="宋体"/>
                                <w:sz w:val="23"/>
                                <w:szCs w:val="23"/>
                              </w:rPr>
                            </w:pPr>
                          </w:p>
                          <w:p w14:paraId="2169540B">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1计算</w:t>
                            </w:r>
                          </w:p>
                          <w:p w14:paraId="2E0FD3B4">
                            <w:pPr>
                              <w:pStyle w:val="121"/>
                              <w:spacing w:before="50"/>
                              <w:ind w:left="7"/>
                              <w:rPr>
                                <w:rFonts w:ascii="宋体" w:hAnsi="宋体" w:cs="宋体"/>
                                <w:sz w:val="20"/>
                                <w:szCs w:val="20"/>
                              </w:rPr>
                            </w:pPr>
                            <w:r>
                              <w:rPr>
                                <w:rFonts w:hint="eastAsia" w:ascii="宋体" w:hAnsi="宋体" w:cs="宋体"/>
                                <w:w w:val="99"/>
                                <w:sz w:val="20"/>
                                <w:szCs w:val="20"/>
                              </w:rPr>
                              <w:t>机设备</w:t>
                            </w:r>
                          </w:p>
                        </w:tc>
                        <w:tc>
                          <w:tcPr>
                            <w:tcW w:w="1800" w:type="dxa"/>
                          </w:tcPr>
                          <w:p w14:paraId="654D0D58">
                            <w:pPr>
                              <w:pStyle w:val="121"/>
                              <w:spacing w:before="93"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04台式计算机</w:t>
                            </w:r>
                          </w:p>
                        </w:tc>
                        <w:tc>
                          <w:tcPr>
                            <w:tcW w:w="1916" w:type="dxa"/>
                          </w:tcPr>
                          <w:p w14:paraId="24CDF676">
                            <w:pPr>
                              <w:rPr>
                                <w:rFonts w:ascii="Calibri" w:hAnsi="Calibri"/>
                                <w:sz w:val="22"/>
                                <w:szCs w:val="22"/>
                              </w:rPr>
                            </w:pPr>
                          </w:p>
                        </w:tc>
                        <w:tc>
                          <w:tcPr>
                            <w:tcW w:w="2966" w:type="dxa"/>
                          </w:tcPr>
                          <w:p w14:paraId="286526FC">
                            <w:pPr>
                              <w:pStyle w:val="121"/>
                              <w:spacing w:before="9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F9A0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exact"/>
                        </w:trPr>
                        <w:tc>
                          <w:tcPr>
                            <w:tcW w:w="574" w:type="dxa"/>
                            <w:vMerge w:val="continue"/>
                            <w:vAlign w:val="center"/>
                          </w:tcPr>
                          <w:p w14:paraId="07BDFDA4">
                            <w:pPr>
                              <w:widowControl/>
                              <w:jc w:val="left"/>
                              <w:rPr>
                                <w:rFonts w:ascii="宋体" w:hAnsi="宋体" w:eastAsia="Times New Roman" w:cs="宋体"/>
                                <w:kern w:val="0"/>
                                <w:sz w:val="20"/>
                                <w:szCs w:val="20"/>
                              </w:rPr>
                            </w:pPr>
                          </w:p>
                        </w:tc>
                        <w:tc>
                          <w:tcPr>
                            <w:tcW w:w="1166" w:type="dxa"/>
                            <w:vMerge w:val="continue"/>
                            <w:vAlign w:val="center"/>
                          </w:tcPr>
                          <w:p w14:paraId="0EC52217">
                            <w:pPr>
                              <w:widowControl/>
                              <w:jc w:val="left"/>
                              <w:rPr>
                                <w:rFonts w:ascii="宋体" w:hAnsi="宋体" w:eastAsia="Times New Roman" w:cs="宋体"/>
                                <w:kern w:val="0"/>
                                <w:sz w:val="20"/>
                                <w:szCs w:val="20"/>
                              </w:rPr>
                            </w:pPr>
                          </w:p>
                        </w:tc>
                        <w:tc>
                          <w:tcPr>
                            <w:tcW w:w="1800" w:type="dxa"/>
                          </w:tcPr>
                          <w:p w14:paraId="2A8D7D08">
                            <w:pPr>
                              <w:pStyle w:val="121"/>
                              <w:spacing w:before="44"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10</w:t>
                            </w:r>
                            <w:r>
                              <w:rPr>
                                <w:rFonts w:hint="eastAsia" w:ascii="宋体" w:hAnsi="宋体" w:cs="宋体"/>
                                <w:spacing w:val="1"/>
                                <w:w w:val="99"/>
                                <w:sz w:val="20"/>
                                <w:szCs w:val="20"/>
                              </w:rPr>
                              <w:t>1</w:t>
                            </w:r>
                            <w:r>
                              <w:rPr>
                                <w:rFonts w:hint="eastAsia" w:ascii="宋体" w:hAnsi="宋体" w:cs="宋体"/>
                                <w:w w:val="99"/>
                                <w:sz w:val="20"/>
                                <w:szCs w:val="20"/>
                              </w:rPr>
                              <w:t>05便携式计算机</w:t>
                            </w:r>
                          </w:p>
                        </w:tc>
                        <w:tc>
                          <w:tcPr>
                            <w:tcW w:w="1916" w:type="dxa"/>
                          </w:tcPr>
                          <w:p w14:paraId="05FD0787">
                            <w:pPr>
                              <w:rPr>
                                <w:rFonts w:ascii="Calibri" w:hAnsi="Calibri"/>
                                <w:sz w:val="22"/>
                                <w:szCs w:val="22"/>
                              </w:rPr>
                            </w:pPr>
                          </w:p>
                        </w:tc>
                        <w:tc>
                          <w:tcPr>
                            <w:tcW w:w="2966" w:type="dxa"/>
                          </w:tcPr>
                          <w:p w14:paraId="3B90DA1F">
                            <w:pPr>
                              <w:pStyle w:val="121"/>
                              <w:spacing w:before="4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6310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exact"/>
                        </w:trPr>
                        <w:tc>
                          <w:tcPr>
                            <w:tcW w:w="574" w:type="dxa"/>
                            <w:vMerge w:val="continue"/>
                            <w:vAlign w:val="center"/>
                          </w:tcPr>
                          <w:p w14:paraId="421E5943">
                            <w:pPr>
                              <w:widowControl/>
                              <w:jc w:val="left"/>
                              <w:rPr>
                                <w:rFonts w:ascii="宋体" w:hAnsi="宋体" w:eastAsia="Times New Roman" w:cs="宋体"/>
                                <w:kern w:val="0"/>
                                <w:sz w:val="20"/>
                                <w:szCs w:val="20"/>
                              </w:rPr>
                            </w:pPr>
                          </w:p>
                        </w:tc>
                        <w:tc>
                          <w:tcPr>
                            <w:tcW w:w="1166" w:type="dxa"/>
                            <w:vMerge w:val="continue"/>
                            <w:vAlign w:val="center"/>
                          </w:tcPr>
                          <w:p w14:paraId="5D25D6CB">
                            <w:pPr>
                              <w:widowControl/>
                              <w:jc w:val="left"/>
                              <w:rPr>
                                <w:rFonts w:ascii="宋体" w:hAnsi="宋体" w:eastAsia="Times New Roman" w:cs="宋体"/>
                                <w:kern w:val="0"/>
                                <w:sz w:val="20"/>
                                <w:szCs w:val="20"/>
                              </w:rPr>
                            </w:pPr>
                          </w:p>
                        </w:tc>
                        <w:tc>
                          <w:tcPr>
                            <w:tcW w:w="1800" w:type="dxa"/>
                          </w:tcPr>
                          <w:p w14:paraId="1BACD9F3">
                            <w:pPr>
                              <w:pStyle w:val="121"/>
                              <w:spacing w:before="64" w:line="280" w:lineRule="auto"/>
                              <w:ind w:left="7" w:right="5"/>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10</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07平板式微型计</w:t>
                            </w:r>
                            <w:r>
                              <w:rPr>
                                <w:rFonts w:hint="eastAsia" w:ascii="宋体" w:hAnsi="宋体" w:cs="宋体"/>
                                <w:spacing w:val="2"/>
                                <w:w w:val="99"/>
                                <w:sz w:val="20"/>
                                <w:szCs w:val="20"/>
                                <w:lang w:eastAsia="zh-CN"/>
                              </w:rPr>
                              <w:t>算</w:t>
                            </w:r>
                            <w:r>
                              <w:rPr>
                                <w:rFonts w:hint="eastAsia" w:ascii="宋体" w:hAnsi="宋体" w:cs="宋体"/>
                                <w:w w:val="99"/>
                                <w:sz w:val="20"/>
                                <w:szCs w:val="20"/>
                                <w:lang w:eastAsia="zh-CN"/>
                              </w:rPr>
                              <w:t>机</w:t>
                            </w:r>
                          </w:p>
                        </w:tc>
                        <w:tc>
                          <w:tcPr>
                            <w:tcW w:w="1916" w:type="dxa"/>
                          </w:tcPr>
                          <w:p w14:paraId="643604D7">
                            <w:pPr>
                              <w:rPr>
                                <w:rFonts w:ascii="Calibri" w:hAnsi="Calibri"/>
                                <w:sz w:val="22"/>
                                <w:szCs w:val="22"/>
                              </w:rPr>
                            </w:pPr>
                          </w:p>
                        </w:tc>
                        <w:tc>
                          <w:tcPr>
                            <w:tcW w:w="2966" w:type="dxa"/>
                          </w:tcPr>
                          <w:p w14:paraId="2FEACE1F">
                            <w:pPr>
                              <w:pStyle w:val="121"/>
                              <w:spacing w:before="6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《微型计算机能效限定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及能</w:t>
                            </w:r>
                            <w:r>
                              <w:rPr>
                                <w:rFonts w:hint="eastAsia" w:ascii="宋体" w:hAnsi="宋体" w:cs="宋体"/>
                                <w:w w:val="99"/>
                                <w:sz w:val="20"/>
                                <w:szCs w:val="20"/>
                                <w:lang w:eastAsia="zh-CN"/>
                              </w:rPr>
                              <w:t>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28380</w:t>
                            </w:r>
                            <w:r>
                              <w:rPr>
                                <w:rFonts w:hint="eastAsia" w:ascii="宋体" w:hAnsi="宋体" w:cs="宋体"/>
                                <w:w w:val="99"/>
                                <w:sz w:val="20"/>
                                <w:szCs w:val="20"/>
                                <w:lang w:eastAsia="zh-CN"/>
                              </w:rPr>
                              <w:t>）</w:t>
                            </w:r>
                          </w:p>
                        </w:tc>
                      </w:tr>
                      <w:tr w14:paraId="70D0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14:paraId="47FEE0A8">
                            <w:pPr>
                              <w:pStyle w:val="121"/>
                              <w:rPr>
                                <w:rFonts w:ascii="宋体" w:hAnsi="宋体" w:cs="宋体"/>
                                <w:sz w:val="20"/>
                                <w:szCs w:val="20"/>
                                <w:lang w:eastAsia="zh-CN"/>
                              </w:rPr>
                            </w:pPr>
                          </w:p>
                          <w:p w14:paraId="46898D6F">
                            <w:pPr>
                              <w:pStyle w:val="121"/>
                              <w:rPr>
                                <w:rFonts w:ascii="宋体" w:hAnsi="宋体" w:cs="宋体"/>
                                <w:sz w:val="20"/>
                                <w:szCs w:val="20"/>
                                <w:lang w:eastAsia="zh-CN"/>
                              </w:rPr>
                            </w:pPr>
                          </w:p>
                          <w:p w14:paraId="1083521A">
                            <w:pPr>
                              <w:pStyle w:val="121"/>
                              <w:rPr>
                                <w:rFonts w:ascii="宋体" w:hAnsi="宋体" w:cs="宋体"/>
                                <w:sz w:val="20"/>
                                <w:szCs w:val="20"/>
                                <w:lang w:eastAsia="zh-CN"/>
                              </w:rPr>
                            </w:pPr>
                          </w:p>
                          <w:p w14:paraId="10F21FAC">
                            <w:pPr>
                              <w:pStyle w:val="121"/>
                              <w:rPr>
                                <w:rFonts w:ascii="宋体" w:hAnsi="宋体" w:cs="宋体"/>
                                <w:sz w:val="20"/>
                                <w:szCs w:val="20"/>
                                <w:lang w:eastAsia="zh-CN"/>
                              </w:rPr>
                            </w:pPr>
                          </w:p>
                          <w:p w14:paraId="2E9E2531">
                            <w:pPr>
                              <w:pStyle w:val="121"/>
                              <w:rPr>
                                <w:rFonts w:ascii="宋体" w:hAnsi="宋体" w:cs="宋体"/>
                                <w:sz w:val="20"/>
                                <w:szCs w:val="20"/>
                                <w:lang w:eastAsia="zh-CN"/>
                              </w:rPr>
                            </w:pPr>
                          </w:p>
                          <w:p w14:paraId="2D8B6304">
                            <w:pPr>
                              <w:pStyle w:val="121"/>
                              <w:rPr>
                                <w:rFonts w:ascii="宋体" w:hAnsi="宋体" w:cs="宋体"/>
                                <w:sz w:val="20"/>
                                <w:szCs w:val="20"/>
                                <w:lang w:eastAsia="zh-CN"/>
                              </w:rPr>
                            </w:pPr>
                          </w:p>
                          <w:p w14:paraId="2E743826">
                            <w:pPr>
                              <w:pStyle w:val="121"/>
                              <w:rPr>
                                <w:rFonts w:ascii="宋体" w:hAnsi="宋体" w:cs="宋体"/>
                                <w:sz w:val="20"/>
                                <w:szCs w:val="20"/>
                                <w:lang w:eastAsia="zh-CN"/>
                              </w:rPr>
                            </w:pPr>
                          </w:p>
                          <w:p w14:paraId="7439949F">
                            <w:pPr>
                              <w:pStyle w:val="121"/>
                              <w:spacing w:before="2"/>
                              <w:rPr>
                                <w:rFonts w:ascii="宋体" w:hAnsi="宋体" w:cs="宋体"/>
                                <w:sz w:val="14"/>
                                <w:szCs w:val="14"/>
                                <w:lang w:eastAsia="zh-CN"/>
                              </w:rPr>
                            </w:pPr>
                          </w:p>
                          <w:p w14:paraId="38BB9502">
                            <w:pPr>
                              <w:pStyle w:val="121"/>
                              <w:ind w:right="1"/>
                              <w:jc w:val="center"/>
                              <w:rPr>
                                <w:rFonts w:ascii="宋体" w:hAnsi="宋体" w:cs="宋体"/>
                                <w:sz w:val="20"/>
                                <w:szCs w:val="20"/>
                              </w:rPr>
                            </w:pPr>
                            <w:r>
                              <w:rPr>
                                <w:rFonts w:hint="eastAsia" w:ascii="宋体"/>
                                <w:w w:val="99"/>
                                <w:sz w:val="20"/>
                              </w:rPr>
                              <w:t>2</w:t>
                            </w:r>
                          </w:p>
                        </w:tc>
                        <w:tc>
                          <w:tcPr>
                            <w:tcW w:w="1166" w:type="dxa"/>
                            <w:vMerge w:val="restart"/>
                          </w:tcPr>
                          <w:p w14:paraId="6622A760">
                            <w:pPr>
                              <w:pStyle w:val="121"/>
                              <w:rPr>
                                <w:rFonts w:ascii="宋体" w:hAnsi="宋体" w:cs="宋体"/>
                                <w:sz w:val="20"/>
                                <w:szCs w:val="20"/>
                              </w:rPr>
                            </w:pPr>
                          </w:p>
                          <w:p w14:paraId="5DF97039">
                            <w:pPr>
                              <w:pStyle w:val="121"/>
                              <w:rPr>
                                <w:rFonts w:ascii="宋体" w:hAnsi="宋体" w:cs="宋体"/>
                                <w:sz w:val="20"/>
                                <w:szCs w:val="20"/>
                              </w:rPr>
                            </w:pPr>
                          </w:p>
                          <w:p w14:paraId="1214D457">
                            <w:pPr>
                              <w:pStyle w:val="121"/>
                              <w:rPr>
                                <w:rFonts w:ascii="宋体" w:hAnsi="宋体" w:cs="宋体"/>
                                <w:sz w:val="20"/>
                                <w:szCs w:val="20"/>
                              </w:rPr>
                            </w:pPr>
                          </w:p>
                          <w:p w14:paraId="3B68B25C">
                            <w:pPr>
                              <w:pStyle w:val="121"/>
                              <w:rPr>
                                <w:rFonts w:ascii="宋体" w:hAnsi="宋体" w:cs="宋体"/>
                                <w:sz w:val="20"/>
                                <w:szCs w:val="20"/>
                              </w:rPr>
                            </w:pPr>
                          </w:p>
                          <w:p w14:paraId="3090ADBC">
                            <w:pPr>
                              <w:pStyle w:val="121"/>
                              <w:rPr>
                                <w:rFonts w:ascii="宋体" w:hAnsi="宋体" w:cs="宋体"/>
                                <w:sz w:val="20"/>
                                <w:szCs w:val="20"/>
                              </w:rPr>
                            </w:pPr>
                          </w:p>
                          <w:p w14:paraId="1EDC17E5">
                            <w:pPr>
                              <w:pStyle w:val="121"/>
                              <w:rPr>
                                <w:rFonts w:ascii="宋体" w:hAnsi="宋体" w:cs="宋体"/>
                                <w:sz w:val="20"/>
                                <w:szCs w:val="20"/>
                              </w:rPr>
                            </w:pPr>
                          </w:p>
                          <w:p w14:paraId="62D65BF1">
                            <w:pPr>
                              <w:pStyle w:val="121"/>
                              <w:spacing w:before="3"/>
                              <w:rPr>
                                <w:rFonts w:ascii="宋体" w:hAnsi="宋体" w:cs="宋体"/>
                              </w:rPr>
                            </w:pPr>
                          </w:p>
                          <w:p w14:paraId="4D848B5D">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6输入</w:t>
                            </w:r>
                          </w:p>
                          <w:p w14:paraId="1B29C32F">
                            <w:pPr>
                              <w:pStyle w:val="121"/>
                              <w:spacing w:before="50"/>
                              <w:ind w:left="7"/>
                              <w:rPr>
                                <w:rFonts w:ascii="宋体" w:hAnsi="宋体" w:cs="宋体"/>
                                <w:sz w:val="20"/>
                                <w:szCs w:val="20"/>
                              </w:rPr>
                            </w:pPr>
                            <w:r>
                              <w:rPr>
                                <w:rFonts w:hint="eastAsia" w:ascii="宋体" w:hAnsi="宋体" w:cs="宋体"/>
                                <w:w w:val="99"/>
                                <w:sz w:val="20"/>
                                <w:szCs w:val="20"/>
                              </w:rPr>
                              <w:t>输出设备</w:t>
                            </w:r>
                          </w:p>
                        </w:tc>
                        <w:tc>
                          <w:tcPr>
                            <w:tcW w:w="1800" w:type="dxa"/>
                            <w:vMerge w:val="restart"/>
                          </w:tcPr>
                          <w:p w14:paraId="4EA98BEA">
                            <w:pPr>
                              <w:pStyle w:val="121"/>
                              <w:rPr>
                                <w:rFonts w:ascii="宋体" w:hAnsi="宋体" w:cs="宋体"/>
                                <w:sz w:val="20"/>
                                <w:szCs w:val="20"/>
                              </w:rPr>
                            </w:pPr>
                          </w:p>
                          <w:p w14:paraId="4C610F97">
                            <w:pPr>
                              <w:pStyle w:val="121"/>
                              <w:rPr>
                                <w:rFonts w:ascii="宋体" w:hAnsi="宋体" w:cs="宋体"/>
                                <w:sz w:val="20"/>
                                <w:szCs w:val="20"/>
                              </w:rPr>
                            </w:pPr>
                          </w:p>
                          <w:p w14:paraId="798877DB">
                            <w:pPr>
                              <w:pStyle w:val="121"/>
                              <w:rPr>
                                <w:rFonts w:ascii="宋体" w:hAnsi="宋体" w:cs="宋体"/>
                                <w:sz w:val="20"/>
                                <w:szCs w:val="20"/>
                              </w:rPr>
                            </w:pPr>
                          </w:p>
                          <w:p w14:paraId="6211D863">
                            <w:pPr>
                              <w:pStyle w:val="121"/>
                              <w:spacing w:before="164"/>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601打印设备</w:t>
                            </w:r>
                          </w:p>
                        </w:tc>
                        <w:tc>
                          <w:tcPr>
                            <w:tcW w:w="1916" w:type="dxa"/>
                          </w:tcPr>
                          <w:p w14:paraId="56CE28B9">
                            <w:pPr>
                              <w:pStyle w:val="121"/>
                              <w:spacing w:before="5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10</w:t>
                            </w:r>
                            <w:r>
                              <w:rPr>
                                <w:rFonts w:hint="eastAsia" w:ascii="宋体" w:hAnsi="宋体" w:cs="宋体"/>
                                <w:w w:val="99"/>
                                <w:sz w:val="20"/>
                                <w:szCs w:val="20"/>
                              </w:rPr>
                              <w:t>1喷墨打</w:t>
                            </w:r>
                          </w:p>
                          <w:p w14:paraId="42244ADB">
                            <w:pPr>
                              <w:pStyle w:val="121"/>
                              <w:spacing w:before="50"/>
                              <w:ind w:left="7"/>
                              <w:rPr>
                                <w:rFonts w:ascii="宋体" w:hAnsi="宋体" w:cs="宋体"/>
                                <w:sz w:val="20"/>
                                <w:szCs w:val="20"/>
                              </w:rPr>
                            </w:pPr>
                            <w:r>
                              <w:rPr>
                                <w:rFonts w:hint="eastAsia" w:ascii="宋体" w:hAnsi="宋体" w:cs="宋体"/>
                                <w:w w:val="99"/>
                                <w:sz w:val="20"/>
                                <w:szCs w:val="20"/>
                              </w:rPr>
                              <w:t>印机</w:t>
                            </w:r>
                          </w:p>
                        </w:tc>
                        <w:tc>
                          <w:tcPr>
                            <w:tcW w:w="2966" w:type="dxa"/>
                          </w:tcPr>
                          <w:p w14:paraId="1B170FE4">
                            <w:pPr>
                              <w:pStyle w:val="12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3BF5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39FD77FC">
                            <w:pPr>
                              <w:widowControl/>
                              <w:jc w:val="left"/>
                              <w:rPr>
                                <w:rFonts w:ascii="宋体" w:hAnsi="宋体" w:eastAsia="Times New Roman" w:cs="宋体"/>
                                <w:kern w:val="0"/>
                                <w:sz w:val="20"/>
                                <w:szCs w:val="20"/>
                              </w:rPr>
                            </w:pPr>
                          </w:p>
                        </w:tc>
                        <w:tc>
                          <w:tcPr>
                            <w:tcW w:w="1166" w:type="dxa"/>
                            <w:vMerge w:val="continue"/>
                            <w:vAlign w:val="center"/>
                          </w:tcPr>
                          <w:p w14:paraId="4CEB959B">
                            <w:pPr>
                              <w:widowControl/>
                              <w:jc w:val="left"/>
                              <w:rPr>
                                <w:rFonts w:ascii="宋体" w:hAnsi="宋体" w:eastAsia="Times New Roman" w:cs="宋体"/>
                                <w:kern w:val="0"/>
                                <w:sz w:val="20"/>
                                <w:szCs w:val="20"/>
                              </w:rPr>
                            </w:pPr>
                          </w:p>
                        </w:tc>
                        <w:tc>
                          <w:tcPr>
                            <w:tcW w:w="1800" w:type="dxa"/>
                            <w:vMerge w:val="continue"/>
                            <w:vAlign w:val="center"/>
                          </w:tcPr>
                          <w:p w14:paraId="7FF89E56">
                            <w:pPr>
                              <w:widowControl/>
                              <w:jc w:val="left"/>
                              <w:rPr>
                                <w:rFonts w:ascii="宋体" w:hAnsi="宋体" w:eastAsia="Times New Roman" w:cs="宋体"/>
                                <w:kern w:val="0"/>
                                <w:sz w:val="20"/>
                                <w:szCs w:val="20"/>
                              </w:rPr>
                            </w:pPr>
                          </w:p>
                        </w:tc>
                        <w:tc>
                          <w:tcPr>
                            <w:tcW w:w="1916" w:type="dxa"/>
                          </w:tcPr>
                          <w:p w14:paraId="5242253E">
                            <w:pPr>
                              <w:pStyle w:val="121"/>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02激光</w:t>
                            </w:r>
                          </w:p>
                          <w:p w14:paraId="4A4D5C73">
                            <w:pPr>
                              <w:pStyle w:val="121"/>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3111FBC2">
                            <w:pPr>
                              <w:pStyle w:val="12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5864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3C461D58">
                            <w:pPr>
                              <w:widowControl/>
                              <w:jc w:val="left"/>
                              <w:rPr>
                                <w:rFonts w:ascii="宋体" w:hAnsi="宋体" w:eastAsia="Times New Roman" w:cs="宋体"/>
                                <w:kern w:val="0"/>
                                <w:sz w:val="20"/>
                                <w:szCs w:val="20"/>
                              </w:rPr>
                            </w:pPr>
                          </w:p>
                        </w:tc>
                        <w:tc>
                          <w:tcPr>
                            <w:tcW w:w="1166" w:type="dxa"/>
                            <w:vMerge w:val="continue"/>
                            <w:vAlign w:val="center"/>
                          </w:tcPr>
                          <w:p w14:paraId="17B80440">
                            <w:pPr>
                              <w:widowControl/>
                              <w:jc w:val="left"/>
                              <w:rPr>
                                <w:rFonts w:ascii="宋体" w:hAnsi="宋体" w:eastAsia="Times New Roman" w:cs="宋体"/>
                                <w:kern w:val="0"/>
                                <w:sz w:val="20"/>
                                <w:szCs w:val="20"/>
                              </w:rPr>
                            </w:pPr>
                          </w:p>
                        </w:tc>
                        <w:tc>
                          <w:tcPr>
                            <w:tcW w:w="1800" w:type="dxa"/>
                            <w:vMerge w:val="continue"/>
                            <w:vAlign w:val="center"/>
                          </w:tcPr>
                          <w:p w14:paraId="211C0F05">
                            <w:pPr>
                              <w:widowControl/>
                              <w:jc w:val="left"/>
                              <w:rPr>
                                <w:rFonts w:ascii="宋体" w:hAnsi="宋体" w:eastAsia="Times New Roman" w:cs="宋体"/>
                                <w:kern w:val="0"/>
                                <w:sz w:val="20"/>
                                <w:szCs w:val="20"/>
                              </w:rPr>
                            </w:pPr>
                          </w:p>
                        </w:tc>
                        <w:tc>
                          <w:tcPr>
                            <w:tcW w:w="1916" w:type="dxa"/>
                          </w:tcPr>
                          <w:p w14:paraId="10EE6147">
                            <w:pPr>
                              <w:pStyle w:val="121"/>
                              <w:spacing w:before="52"/>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1</w:t>
                            </w:r>
                            <w:r>
                              <w:rPr>
                                <w:rFonts w:hint="eastAsia" w:ascii="宋体" w:hAnsi="宋体" w:cs="宋体"/>
                                <w:w w:val="99"/>
                                <w:sz w:val="20"/>
                                <w:szCs w:val="20"/>
                              </w:rPr>
                              <w:t>04针式</w:t>
                            </w:r>
                          </w:p>
                          <w:p w14:paraId="47258BAF">
                            <w:pPr>
                              <w:pStyle w:val="121"/>
                              <w:spacing w:before="50"/>
                              <w:ind w:left="7"/>
                              <w:rPr>
                                <w:rFonts w:ascii="宋体" w:hAnsi="宋体" w:cs="宋体"/>
                                <w:sz w:val="20"/>
                                <w:szCs w:val="20"/>
                              </w:rPr>
                            </w:pPr>
                            <w:r>
                              <w:rPr>
                                <w:rFonts w:hint="eastAsia" w:ascii="宋体" w:hAnsi="宋体" w:cs="宋体"/>
                                <w:w w:val="99"/>
                                <w:sz w:val="20"/>
                                <w:szCs w:val="20"/>
                              </w:rPr>
                              <w:t>打印机</w:t>
                            </w:r>
                          </w:p>
                        </w:tc>
                        <w:tc>
                          <w:tcPr>
                            <w:tcW w:w="2966" w:type="dxa"/>
                          </w:tcPr>
                          <w:p w14:paraId="6D39FA1A">
                            <w:pPr>
                              <w:pStyle w:val="12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703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exact"/>
                        </w:trPr>
                        <w:tc>
                          <w:tcPr>
                            <w:tcW w:w="574" w:type="dxa"/>
                            <w:vMerge w:val="continue"/>
                            <w:vAlign w:val="center"/>
                          </w:tcPr>
                          <w:p w14:paraId="7320B848">
                            <w:pPr>
                              <w:widowControl/>
                              <w:jc w:val="left"/>
                              <w:rPr>
                                <w:rFonts w:ascii="宋体" w:hAnsi="宋体" w:eastAsia="Times New Roman" w:cs="宋体"/>
                                <w:kern w:val="0"/>
                                <w:sz w:val="20"/>
                                <w:szCs w:val="20"/>
                              </w:rPr>
                            </w:pPr>
                          </w:p>
                        </w:tc>
                        <w:tc>
                          <w:tcPr>
                            <w:tcW w:w="1166" w:type="dxa"/>
                            <w:vMerge w:val="continue"/>
                            <w:vAlign w:val="center"/>
                          </w:tcPr>
                          <w:p w14:paraId="05784448">
                            <w:pPr>
                              <w:widowControl/>
                              <w:jc w:val="left"/>
                              <w:rPr>
                                <w:rFonts w:ascii="宋体" w:hAnsi="宋体" w:eastAsia="Times New Roman" w:cs="宋体"/>
                                <w:kern w:val="0"/>
                                <w:sz w:val="20"/>
                                <w:szCs w:val="20"/>
                              </w:rPr>
                            </w:pPr>
                          </w:p>
                        </w:tc>
                        <w:tc>
                          <w:tcPr>
                            <w:tcW w:w="1800" w:type="dxa"/>
                          </w:tcPr>
                          <w:p w14:paraId="3718CD59">
                            <w:pPr>
                              <w:pStyle w:val="121"/>
                              <w:spacing w:before="2"/>
                              <w:rPr>
                                <w:rFonts w:ascii="宋体" w:hAnsi="宋体" w:cs="宋体"/>
                                <w:sz w:val="17"/>
                                <w:szCs w:val="17"/>
                                <w:lang w:eastAsia="zh-CN"/>
                              </w:rPr>
                            </w:pPr>
                          </w:p>
                          <w:p w14:paraId="70D9A850">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604显示设备</w:t>
                            </w:r>
                          </w:p>
                        </w:tc>
                        <w:tc>
                          <w:tcPr>
                            <w:tcW w:w="1916" w:type="dxa"/>
                          </w:tcPr>
                          <w:p w14:paraId="5985C37B">
                            <w:pPr>
                              <w:pStyle w:val="121"/>
                              <w:spacing w:before="68"/>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4</w:t>
                            </w:r>
                            <w:r>
                              <w:rPr>
                                <w:rFonts w:hint="eastAsia" w:ascii="宋体" w:hAnsi="宋体" w:cs="宋体"/>
                                <w:w w:val="99"/>
                                <w:sz w:val="20"/>
                                <w:szCs w:val="20"/>
                              </w:rPr>
                              <w:t>01液晶</w:t>
                            </w:r>
                          </w:p>
                          <w:p w14:paraId="4156170B">
                            <w:pPr>
                              <w:pStyle w:val="121"/>
                              <w:spacing w:before="50"/>
                              <w:ind w:left="7"/>
                              <w:rPr>
                                <w:rFonts w:ascii="宋体" w:hAnsi="宋体" w:cs="宋体"/>
                                <w:sz w:val="20"/>
                                <w:szCs w:val="20"/>
                              </w:rPr>
                            </w:pPr>
                            <w:r>
                              <w:rPr>
                                <w:rFonts w:hint="eastAsia" w:ascii="宋体" w:hAnsi="宋体" w:cs="宋体"/>
                                <w:w w:val="99"/>
                                <w:sz w:val="20"/>
                                <w:szCs w:val="20"/>
                              </w:rPr>
                              <w:t>显示器</w:t>
                            </w:r>
                          </w:p>
                        </w:tc>
                        <w:tc>
                          <w:tcPr>
                            <w:tcW w:w="2966" w:type="dxa"/>
                          </w:tcPr>
                          <w:p w14:paraId="539A812C">
                            <w:pPr>
                              <w:pStyle w:val="121"/>
                              <w:spacing w:before="68"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《计算机显示器能效限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518B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exact"/>
                        </w:trPr>
                        <w:tc>
                          <w:tcPr>
                            <w:tcW w:w="574" w:type="dxa"/>
                            <w:vMerge w:val="continue"/>
                            <w:vAlign w:val="center"/>
                          </w:tcPr>
                          <w:p w14:paraId="249A9BA7">
                            <w:pPr>
                              <w:widowControl/>
                              <w:jc w:val="left"/>
                              <w:rPr>
                                <w:rFonts w:ascii="宋体" w:hAnsi="宋体" w:eastAsia="Times New Roman" w:cs="宋体"/>
                                <w:kern w:val="0"/>
                                <w:sz w:val="20"/>
                                <w:szCs w:val="20"/>
                              </w:rPr>
                            </w:pPr>
                          </w:p>
                        </w:tc>
                        <w:tc>
                          <w:tcPr>
                            <w:tcW w:w="1166" w:type="dxa"/>
                            <w:vMerge w:val="continue"/>
                            <w:vAlign w:val="center"/>
                          </w:tcPr>
                          <w:p w14:paraId="55D35130">
                            <w:pPr>
                              <w:widowControl/>
                              <w:jc w:val="left"/>
                              <w:rPr>
                                <w:rFonts w:ascii="宋体" w:hAnsi="宋体" w:eastAsia="Times New Roman" w:cs="宋体"/>
                                <w:kern w:val="0"/>
                                <w:sz w:val="20"/>
                                <w:szCs w:val="20"/>
                              </w:rPr>
                            </w:pPr>
                          </w:p>
                        </w:tc>
                        <w:tc>
                          <w:tcPr>
                            <w:tcW w:w="1800" w:type="dxa"/>
                          </w:tcPr>
                          <w:p w14:paraId="49740641">
                            <w:pPr>
                              <w:pStyle w:val="121"/>
                              <w:spacing w:before="8"/>
                              <w:rPr>
                                <w:rFonts w:ascii="宋体" w:hAnsi="宋体" w:cs="宋体"/>
                                <w:sz w:val="27"/>
                                <w:szCs w:val="27"/>
                                <w:lang w:eastAsia="zh-CN"/>
                              </w:rPr>
                            </w:pPr>
                          </w:p>
                          <w:p w14:paraId="1965E9AE">
                            <w:pPr>
                              <w:pStyle w:val="121"/>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609图形图像输入设备</w:t>
                            </w:r>
                          </w:p>
                        </w:tc>
                        <w:tc>
                          <w:tcPr>
                            <w:tcW w:w="1916" w:type="dxa"/>
                          </w:tcPr>
                          <w:p w14:paraId="316D3A20">
                            <w:pPr>
                              <w:pStyle w:val="121"/>
                              <w:rPr>
                                <w:rFonts w:ascii="宋体" w:hAnsi="宋体" w:cs="宋体"/>
                                <w:sz w:val="20"/>
                                <w:szCs w:val="20"/>
                              </w:rPr>
                            </w:pPr>
                          </w:p>
                          <w:p w14:paraId="28358056">
                            <w:pPr>
                              <w:pStyle w:val="121"/>
                              <w:spacing w:before="7"/>
                              <w:rPr>
                                <w:rFonts w:ascii="宋体" w:hAnsi="宋体" w:cs="宋体"/>
                                <w:sz w:val="19"/>
                                <w:szCs w:val="19"/>
                              </w:rPr>
                            </w:pPr>
                          </w:p>
                          <w:p w14:paraId="5CEF33EA">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01</w:t>
                            </w:r>
                            <w:r>
                              <w:rPr>
                                <w:rFonts w:hint="eastAsia" w:ascii="宋体" w:hAnsi="宋体" w:cs="宋体"/>
                                <w:spacing w:val="1"/>
                                <w:w w:val="99"/>
                                <w:sz w:val="20"/>
                                <w:szCs w:val="20"/>
                              </w:rPr>
                              <w:t>0</w:t>
                            </w:r>
                            <w:r>
                              <w:rPr>
                                <w:rFonts w:hint="eastAsia" w:ascii="宋体" w:hAnsi="宋体" w:cs="宋体"/>
                                <w:w w:val="99"/>
                                <w:sz w:val="20"/>
                                <w:szCs w:val="20"/>
                              </w:rPr>
                              <w:t>60</w:t>
                            </w:r>
                            <w:r>
                              <w:rPr>
                                <w:rFonts w:hint="eastAsia" w:ascii="宋体" w:hAnsi="宋体" w:cs="宋体"/>
                                <w:spacing w:val="1"/>
                                <w:w w:val="99"/>
                                <w:sz w:val="20"/>
                                <w:szCs w:val="20"/>
                              </w:rPr>
                              <w:t>9</w:t>
                            </w:r>
                            <w:r>
                              <w:rPr>
                                <w:rFonts w:hint="eastAsia" w:ascii="宋体" w:hAnsi="宋体" w:cs="宋体"/>
                                <w:w w:val="99"/>
                                <w:sz w:val="20"/>
                                <w:szCs w:val="20"/>
                              </w:rPr>
                              <w:t>01扫描仪</w:t>
                            </w:r>
                          </w:p>
                        </w:tc>
                        <w:tc>
                          <w:tcPr>
                            <w:tcW w:w="2966" w:type="dxa"/>
                          </w:tcPr>
                          <w:p w14:paraId="09FAFE0C">
                            <w:pPr>
                              <w:pStyle w:val="121"/>
                              <w:spacing w:before="49" w:line="280" w:lineRule="auto"/>
                              <w:ind w:left="7" w:right="7"/>
                              <w:rPr>
                                <w:rFonts w:ascii="宋体" w:hAnsi="宋体" w:cs="宋体"/>
                                <w:sz w:val="20"/>
                                <w:szCs w:val="20"/>
                                <w:lang w:eastAsia="zh-CN"/>
                              </w:rPr>
                            </w:pPr>
                            <w:r>
                              <w:rPr>
                                <w:rFonts w:hint="eastAsia" w:ascii="宋体" w:hAnsi="宋体" w:cs="宋体"/>
                                <w:w w:val="99"/>
                                <w:sz w:val="20"/>
                                <w:szCs w:val="20"/>
                                <w:lang w:eastAsia="zh-CN"/>
                              </w:rPr>
                              <w:t>参</w:t>
                            </w:r>
                            <w:r>
                              <w:rPr>
                                <w:rFonts w:hint="eastAsia" w:ascii="宋体" w:hAnsi="宋体" w:cs="宋体"/>
                                <w:spacing w:val="-29"/>
                                <w:w w:val="99"/>
                                <w:sz w:val="20"/>
                                <w:szCs w:val="20"/>
                                <w:lang w:eastAsia="zh-CN"/>
                              </w:rPr>
                              <w:t>照</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复</w:t>
                            </w:r>
                            <w:r>
                              <w:rPr>
                                <w:rFonts w:hint="eastAsia" w:ascii="宋体" w:hAnsi="宋体" w:cs="宋体"/>
                                <w:w w:val="99"/>
                                <w:sz w:val="20"/>
                                <w:szCs w:val="20"/>
                                <w:lang w:eastAsia="zh-CN"/>
                              </w:rPr>
                              <w:t>印</w:t>
                            </w:r>
                            <w:r>
                              <w:rPr>
                                <w:rFonts w:hint="eastAsia" w:ascii="宋体" w:hAnsi="宋体" w:cs="宋体"/>
                                <w:spacing w:val="2"/>
                                <w:w w:val="99"/>
                                <w:sz w:val="20"/>
                                <w:szCs w:val="20"/>
                                <w:lang w:eastAsia="zh-CN"/>
                              </w:rPr>
                              <w:t>机</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打</w:t>
                            </w:r>
                            <w:r>
                              <w:rPr>
                                <w:rFonts w:hint="eastAsia" w:ascii="宋体" w:hAnsi="宋体" w:cs="宋体"/>
                                <w:spacing w:val="2"/>
                                <w:w w:val="99"/>
                                <w:sz w:val="20"/>
                                <w:szCs w:val="20"/>
                                <w:lang w:eastAsia="zh-CN"/>
                              </w:rPr>
                              <w:t>印</w:t>
                            </w:r>
                            <w:r>
                              <w:rPr>
                                <w:rFonts w:hint="eastAsia" w:ascii="宋体" w:hAnsi="宋体" w:cs="宋体"/>
                                <w:w w:val="99"/>
                                <w:sz w:val="20"/>
                                <w:szCs w:val="20"/>
                                <w:lang w:eastAsia="zh-CN"/>
                              </w:rPr>
                              <w:t>机和</w:t>
                            </w:r>
                            <w:r>
                              <w:rPr>
                                <w:rFonts w:hint="eastAsia" w:ascii="宋体" w:hAnsi="宋体" w:cs="宋体"/>
                                <w:spacing w:val="2"/>
                                <w:w w:val="99"/>
                                <w:sz w:val="20"/>
                                <w:szCs w:val="20"/>
                                <w:lang w:eastAsia="zh-CN"/>
                              </w:rPr>
                              <w:t>传</w:t>
                            </w:r>
                            <w:r>
                              <w:rPr>
                                <w:rFonts w:hint="eastAsia" w:ascii="宋体" w:hAnsi="宋体" w:cs="宋体"/>
                                <w:w w:val="99"/>
                                <w:sz w:val="20"/>
                                <w:szCs w:val="20"/>
                                <w:lang w:eastAsia="zh-CN"/>
                              </w:rPr>
                              <w:t>真机能效限定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2152</w:t>
                            </w:r>
                            <w:r>
                              <w:rPr>
                                <w:rFonts w:hint="eastAsia" w:ascii="宋体" w:hAnsi="宋体" w:cs="宋体"/>
                                <w:w w:val="99"/>
                                <w:sz w:val="20"/>
                                <w:szCs w:val="20"/>
                                <w:lang w:eastAsia="zh-CN"/>
                              </w:rPr>
                              <w:t>1</w:t>
                            </w:r>
                          </w:p>
                          <w:p w14:paraId="61C549AE">
                            <w:pPr>
                              <w:pStyle w:val="121"/>
                              <w:spacing w:before="12" w:line="280" w:lineRule="auto"/>
                              <w:ind w:left="7" w:right="5"/>
                              <w:rPr>
                                <w:rFonts w:ascii="宋体" w:hAnsi="宋体" w:cs="宋体"/>
                                <w:sz w:val="20"/>
                                <w:szCs w:val="20"/>
                                <w:lang w:eastAsia="zh-CN"/>
                              </w:rPr>
                            </w:pPr>
                            <w:r>
                              <w:rPr>
                                <w:rFonts w:hint="eastAsia" w:ascii="宋体" w:hAnsi="宋体" w:cs="宋体"/>
                                <w:spacing w:val="2"/>
                                <w:w w:val="99"/>
                                <w:sz w:val="20"/>
                                <w:szCs w:val="20"/>
                                <w:lang w:eastAsia="zh-CN"/>
                              </w:rPr>
                              <w:t>中</w:t>
                            </w:r>
                            <w:r>
                              <w:rPr>
                                <w:rFonts w:hint="eastAsia" w:ascii="宋体" w:hAnsi="宋体" w:cs="宋体"/>
                                <w:spacing w:val="4"/>
                                <w:w w:val="99"/>
                                <w:sz w:val="20"/>
                                <w:szCs w:val="20"/>
                                <w:lang w:eastAsia="zh-CN"/>
                              </w:rPr>
                              <w:t>打印速</w:t>
                            </w:r>
                            <w:r>
                              <w:rPr>
                                <w:rFonts w:hint="eastAsia" w:ascii="宋体" w:hAnsi="宋体" w:cs="宋体"/>
                                <w:spacing w:val="2"/>
                                <w:w w:val="99"/>
                                <w:sz w:val="20"/>
                                <w:szCs w:val="20"/>
                                <w:lang w:eastAsia="zh-CN"/>
                              </w:rPr>
                              <w:t>度</w:t>
                            </w:r>
                            <w:r>
                              <w:rPr>
                                <w:rFonts w:hint="eastAsia" w:ascii="宋体" w:hAnsi="宋体" w:cs="宋体"/>
                                <w:w w:val="99"/>
                                <w:sz w:val="20"/>
                                <w:szCs w:val="20"/>
                                <w:lang w:eastAsia="zh-CN"/>
                              </w:rPr>
                              <w:t>为</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5</w:t>
                            </w:r>
                            <w:r>
                              <w:rPr>
                                <w:rFonts w:hint="eastAsia" w:ascii="宋体" w:hAnsi="宋体" w:cs="宋体"/>
                                <w:spacing w:val="2"/>
                                <w:w w:val="99"/>
                                <w:sz w:val="20"/>
                                <w:szCs w:val="20"/>
                                <w:lang w:eastAsia="zh-CN"/>
                              </w:rPr>
                              <w:t>页</w:t>
                            </w:r>
                            <w:r>
                              <w:rPr>
                                <w:rFonts w:hint="eastAsia" w:ascii="宋体" w:hAnsi="宋体" w:cs="宋体"/>
                                <w:spacing w:val="5"/>
                                <w:w w:val="99"/>
                                <w:sz w:val="20"/>
                                <w:szCs w:val="20"/>
                                <w:lang w:eastAsia="zh-CN"/>
                              </w:rPr>
                              <w:t>/</w:t>
                            </w:r>
                            <w:r>
                              <w:rPr>
                                <w:rFonts w:hint="eastAsia" w:ascii="宋体" w:hAnsi="宋体" w:cs="宋体"/>
                                <w:spacing w:val="4"/>
                                <w:w w:val="99"/>
                                <w:sz w:val="20"/>
                                <w:szCs w:val="20"/>
                                <w:lang w:eastAsia="zh-CN"/>
                              </w:rPr>
                              <w:t>分的</w:t>
                            </w:r>
                            <w:r>
                              <w:rPr>
                                <w:rFonts w:hint="eastAsia" w:ascii="宋体" w:hAnsi="宋体" w:cs="宋体"/>
                                <w:spacing w:val="2"/>
                                <w:w w:val="99"/>
                                <w:sz w:val="20"/>
                                <w:szCs w:val="20"/>
                                <w:lang w:eastAsia="zh-CN"/>
                              </w:rPr>
                              <w:t>针</w:t>
                            </w:r>
                            <w:r>
                              <w:rPr>
                                <w:rFonts w:hint="eastAsia" w:ascii="宋体" w:hAnsi="宋体" w:cs="宋体"/>
                                <w:spacing w:val="4"/>
                                <w:w w:val="99"/>
                                <w:sz w:val="20"/>
                                <w:szCs w:val="20"/>
                                <w:lang w:eastAsia="zh-CN"/>
                              </w:rPr>
                              <w:t>式</w:t>
                            </w:r>
                            <w:r>
                              <w:rPr>
                                <w:rFonts w:hint="eastAsia" w:ascii="宋体" w:hAnsi="宋体" w:cs="宋体"/>
                                <w:w w:val="99"/>
                                <w:sz w:val="20"/>
                                <w:szCs w:val="20"/>
                                <w:lang w:eastAsia="zh-CN"/>
                              </w:rPr>
                              <w:t>打印机相</w:t>
                            </w:r>
                            <w:r>
                              <w:rPr>
                                <w:rFonts w:hint="eastAsia" w:ascii="宋体" w:hAnsi="宋体" w:cs="宋体"/>
                                <w:spacing w:val="2"/>
                                <w:w w:val="99"/>
                                <w:sz w:val="20"/>
                                <w:szCs w:val="20"/>
                                <w:lang w:eastAsia="zh-CN"/>
                              </w:rPr>
                              <w:t>关</w:t>
                            </w:r>
                            <w:r>
                              <w:rPr>
                                <w:rFonts w:hint="eastAsia" w:ascii="宋体" w:hAnsi="宋体" w:cs="宋体"/>
                                <w:w w:val="99"/>
                                <w:sz w:val="20"/>
                                <w:szCs w:val="20"/>
                                <w:lang w:eastAsia="zh-CN"/>
                              </w:rPr>
                              <w:t>要求</w:t>
                            </w:r>
                          </w:p>
                        </w:tc>
                      </w:tr>
                      <w:tr w14:paraId="7BCD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exact"/>
                        </w:trPr>
                        <w:tc>
                          <w:tcPr>
                            <w:tcW w:w="574" w:type="dxa"/>
                          </w:tcPr>
                          <w:p w14:paraId="0030AC75">
                            <w:pPr>
                              <w:pStyle w:val="121"/>
                              <w:spacing w:before="179"/>
                              <w:ind w:right="1"/>
                              <w:jc w:val="center"/>
                              <w:rPr>
                                <w:rFonts w:ascii="宋体" w:hAnsi="宋体" w:cs="宋体"/>
                                <w:sz w:val="20"/>
                                <w:szCs w:val="20"/>
                              </w:rPr>
                            </w:pPr>
                            <w:r>
                              <w:rPr>
                                <w:rFonts w:hint="eastAsia" w:ascii="宋体"/>
                                <w:w w:val="99"/>
                                <w:sz w:val="20"/>
                              </w:rPr>
                              <w:t>3</w:t>
                            </w:r>
                          </w:p>
                        </w:tc>
                        <w:tc>
                          <w:tcPr>
                            <w:tcW w:w="1166" w:type="dxa"/>
                          </w:tcPr>
                          <w:p w14:paraId="6A48310D">
                            <w:pPr>
                              <w:pStyle w:val="121"/>
                              <w:spacing w:before="23"/>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2投影</w:t>
                            </w:r>
                          </w:p>
                          <w:p w14:paraId="46091BC4">
                            <w:pPr>
                              <w:pStyle w:val="121"/>
                              <w:spacing w:before="50"/>
                              <w:ind w:left="7"/>
                              <w:rPr>
                                <w:rFonts w:ascii="宋体" w:hAnsi="宋体" w:cs="宋体"/>
                                <w:sz w:val="20"/>
                                <w:szCs w:val="20"/>
                              </w:rPr>
                            </w:pPr>
                            <w:r>
                              <w:rPr>
                                <w:rFonts w:hint="eastAsia" w:ascii="宋体" w:hAnsi="宋体" w:cs="宋体"/>
                                <w:w w:val="99"/>
                                <w:sz w:val="20"/>
                                <w:szCs w:val="20"/>
                              </w:rPr>
                              <w:t>仪</w:t>
                            </w:r>
                          </w:p>
                        </w:tc>
                        <w:tc>
                          <w:tcPr>
                            <w:tcW w:w="1800" w:type="dxa"/>
                          </w:tcPr>
                          <w:p w14:paraId="27FCE410">
                            <w:pPr>
                              <w:rPr>
                                <w:rFonts w:ascii="Calibri" w:hAnsi="Calibri"/>
                                <w:sz w:val="22"/>
                                <w:szCs w:val="22"/>
                              </w:rPr>
                            </w:pPr>
                          </w:p>
                        </w:tc>
                        <w:tc>
                          <w:tcPr>
                            <w:tcW w:w="1916" w:type="dxa"/>
                          </w:tcPr>
                          <w:p w14:paraId="6CC2B789">
                            <w:pPr>
                              <w:rPr>
                                <w:rFonts w:ascii="Calibri" w:hAnsi="Calibri"/>
                                <w:sz w:val="22"/>
                                <w:szCs w:val="22"/>
                              </w:rPr>
                            </w:pPr>
                          </w:p>
                        </w:tc>
                        <w:tc>
                          <w:tcPr>
                            <w:tcW w:w="2966" w:type="dxa"/>
                          </w:tcPr>
                          <w:p w14:paraId="0451D85A">
                            <w:pPr>
                              <w:pStyle w:val="121"/>
                              <w:spacing w:before="23"/>
                              <w:ind w:left="7"/>
                              <w:rPr>
                                <w:rFonts w:ascii="宋体" w:hAnsi="宋体" w:cs="宋体"/>
                                <w:sz w:val="20"/>
                                <w:szCs w:val="20"/>
                                <w:lang w:eastAsia="zh-CN"/>
                              </w:rPr>
                            </w:pPr>
                            <w:r>
                              <w:rPr>
                                <w:rFonts w:hint="eastAsia" w:ascii="宋体" w:hAnsi="宋体" w:cs="宋体"/>
                                <w:w w:val="99"/>
                                <w:sz w:val="20"/>
                                <w:szCs w:val="20"/>
                                <w:lang w:eastAsia="zh-CN"/>
                              </w:rPr>
                              <w:t>《投影</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65544575">
                            <w:pPr>
                              <w:pStyle w:val="121"/>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3</w:t>
                            </w:r>
                            <w:r>
                              <w:rPr>
                                <w:rFonts w:hint="eastAsia" w:ascii="宋体" w:hAnsi="宋体" w:cs="宋体"/>
                                <w:w w:val="99"/>
                                <w:sz w:val="20"/>
                                <w:szCs w:val="20"/>
                              </w:rPr>
                              <w:t>20</w:t>
                            </w:r>
                            <w:r>
                              <w:rPr>
                                <w:rFonts w:hint="eastAsia" w:ascii="宋体" w:hAnsi="宋体" w:cs="宋体"/>
                                <w:spacing w:val="1"/>
                                <w:w w:val="99"/>
                                <w:sz w:val="20"/>
                                <w:szCs w:val="20"/>
                              </w:rPr>
                              <w:t>28</w:t>
                            </w:r>
                            <w:r>
                              <w:rPr>
                                <w:rFonts w:hint="eastAsia" w:ascii="宋体" w:hAnsi="宋体" w:cs="宋体"/>
                                <w:w w:val="99"/>
                                <w:sz w:val="20"/>
                                <w:szCs w:val="20"/>
                              </w:rPr>
                              <w:t>）</w:t>
                            </w:r>
                          </w:p>
                        </w:tc>
                      </w:tr>
                      <w:tr w14:paraId="7A84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exact"/>
                        </w:trPr>
                        <w:tc>
                          <w:tcPr>
                            <w:tcW w:w="574" w:type="dxa"/>
                          </w:tcPr>
                          <w:p w14:paraId="52FB50BE">
                            <w:pPr>
                              <w:pStyle w:val="121"/>
                              <w:spacing w:before="13"/>
                              <w:rPr>
                                <w:rFonts w:ascii="宋体" w:hAnsi="宋体" w:cs="宋体"/>
                                <w:sz w:val="16"/>
                                <w:szCs w:val="16"/>
                              </w:rPr>
                            </w:pPr>
                          </w:p>
                          <w:p w14:paraId="288B4E11">
                            <w:pPr>
                              <w:pStyle w:val="121"/>
                              <w:ind w:right="1"/>
                              <w:jc w:val="center"/>
                              <w:rPr>
                                <w:rFonts w:ascii="宋体" w:hAnsi="宋体" w:cs="宋体"/>
                                <w:sz w:val="20"/>
                                <w:szCs w:val="20"/>
                              </w:rPr>
                            </w:pPr>
                            <w:r>
                              <w:rPr>
                                <w:rFonts w:hint="eastAsia" w:ascii="宋体"/>
                                <w:w w:val="99"/>
                                <w:sz w:val="20"/>
                              </w:rPr>
                              <w:t>4</w:t>
                            </w:r>
                          </w:p>
                        </w:tc>
                        <w:tc>
                          <w:tcPr>
                            <w:tcW w:w="1166" w:type="dxa"/>
                          </w:tcPr>
                          <w:p w14:paraId="6BFE3AE3">
                            <w:pPr>
                              <w:pStyle w:val="121"/>
                              <w:spacing w:before="66"/>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02</w:t>
                            </w:r>
                            <w:r>
                              <w:rPr>
                                <w:rFonts w:hint="eastAsia" w:ascii="宋体" w:hAnsi="宋体" w:cs="宋体"/>
                                <w:spacing w:val="1"/>
                                <w:w w:val="99"/>
                                <w:sz w:val="20"/>
                                <w:szCs w:val="20"/>
                              </w:rPr>
                              <w:t>0</w:t>
                            </w:r>
                            <w:r>
                              <w:rPr>
                                <w:rFonts w:hint="eastAsia" w:ascii="宋体" w:hAnsi="宋体" w:cs="宋体"/>
                                <w:w w:val="99"/>
                                <w:sz w:val="20"/>
                                <w:szCs w:val="20"/>
                              </w:rPr>
                              <w:t>4多功</w:t>
                            </w:r>
                          </w:p>
                          <w:p w14:paraId="5C05AEAE">
                            <w:pPr>
                              <w:pStyle w:val="121"/>
                              <w:spacing w:before="50"/>
                              <w:ind w:left="7"/>
                              <w:rPr>
                                <w:rFonts w:ascii="宋体" w:hAnsi="宋体" w:cs="宋体"/>
                                <w:sz w:val="20"/>
                                <w:szCs w:val="20"/>
                              </w:rPr>
                            </w:pPr>
                            <w:r>
                              <w:rPr>
                                <w:rFonts w:hint="eastAsia" w:ascii="宋体" w:hAnsi="宋体" w:cs="宋体"/>
                                <w:w w:val="99"/>
                                <w:sz w:val="20"/>
                                <w:szCs w:val="20"/>
                              </w:rPr>
                              <w:t>能一体机</w:t>
                            </w:r>
                          </w:p>
                        </w:tc>
                        <w:tc>
                          <w:tcPr>
                            <w:tcW w:w="1800" w:type="dxa"/>
                          </w:tcPr>
                          <w:p w14:paraId="7F356D30">
                            <w:pPr>
                              <w:rPr>
                                <w:rFonts w:ascii="Calibri" w:hAnsi="Calibri"/>
                                <w:sz w:val="22"/>
                                <w:szCs w:val="22"/>
                              </w:rPr>
                            </w:pPr>
                          </w:p>
                        </w:tc>
                        <w:tc>
                          <w:tcPr>
                            <w:tcW w:w="1916" w:type="dxa"/>
                          </w:tcPr>
                          <w:p w14:paraId="7C3131A1">
                            <w:pPr>
                              <w:rPr>
                                <w:rFonts w:ascii="Calibri" w:hAnsi="Calibri"/>
                                <w:sz w:val="22"/>
                                <w:szCs w:val="22"/>
                              </w:rPr>
                            </w:pPr>
                          </w:p>
                        </w:tc>
                        <w:tc>
                          <w:tcPr>
                            <w:tcW w:w="2966" w:type="dxa"/>
                          </w:tcPr>
                          <w:p w14:paraId="5B353DA8">
                            <w:pPr>
                              <w:pStyle w:val="121"/>
                              <w:spacing w:before="66" w:line="280" w:lineRule="auto"/>
                              <w:ind w:left="7" w:right="7"/>
                              <w:rPr>
                                <w:rFonts w:ascii="宋体" w:hAnsi="宋体" w:cs="宋体"/>
                                <w:sz w:val="20"/>
                                <w:szCs w:val="20"/>
                                <w:lang w:eastAsia="zh-CN"/>
                              </w:rPr>
                            </w:pPr>
                            <w:r>
                              <w:rPr>
                                <w:rFonts w:hint="eastAsia" w:ascii="宋体" w:hAnsi="宋体" w:cs="宋体"/>
                                <w:w w:val="99"/>
                                <w:sz w:val="20"/>
                                <w:szCs w:val="20"/>
                                <w:lang w:eastAsia="zh-CN"/>
                              </w:rPr>
                              <w:t>《复印</w:t>
                            </w:r>
                            <w:r>
                              <w:rPr>
                                <w:rFonts w:hint="eastAsia" w:ascii="宋体" w:hAnsi="宋体" w:cs="宋体"/>
                                <w:spacing w:val="2"/>
                                <w:w w:val="99"/>
                                <w:sz w:val="20"/>
                                <w:szCs w:val="20"/>
                                <w:lang w:eastAsia="zh-CN"/>
                              </w:rPr>
                              <w:t>机</w:t>
                            </w:r>
                            <w:r>
                              <w:rPr>
                                <w:rFonts w:hint="eastAsia" w:ascii="宋体" w:hAnsi="宋体" w:cs="宋体"/>
                                <w:spacing w:val="-58"/>
                                <w:w w:val="99"/>
                                <w:sz w:val="20"/>
                                <w:szCs w:val="20"/>
                                <w:lang w:eastAsia="zh-CN"/>
                              </w:rPr>
                              <w:t>、</w:t>
                            </w:r>
                            <w:r>
                              <w:rPr>
                                <w:rFonts w:hint="eastAsia" w:ascii="宋体" w:hAnsi="宋体" w:cs="宋体"/>
                                <w:spacing w:val="2"/>
                                <w:w w:val="99"/>
                                <w:sz w:val="20"/>
                                <w:szCs w:val="20"/>
                                <w:lang w:eastAsia="zh-CN"/>
                              </w:rPr>
                              <w:t>打</w:t>
                            </w:r>
                            <w:r>
                              <w:rPr>
                                <w:rFonts w:hint="eastAsia" w:ascii="宋体" w:hAnsi="宋体" w:cs="宋体"/>
                                <w:w w:val="99"/>
                                <w:sz w:val="20"/>
                                <w:szCs w:val="20"/>
                                <w:lang w:eastAsia="zh-CN"/>
                              </w:rPr>
                              <w:t>印机</w:t>
                            </w:r>
                            <w:r>
                              <w:rPr>
                                <w:rFonts w:hint="eastAsia" w:ascii="宋体" w:hAnsi="宋体" w:cs="宋体"/>
                                <w:spacing w:val="2"/>
                                <w:w w:val="99"/>
                                <w:sz w:val="20"/>
                                <w:szCs w:val="20"/>
                                <w:lang w:eastAsia="zh-CN"/>
                              </w:rPr>
                              <w:t>和</w:t>
                            </w:r>
                            <w:r>
                              <w:rPr>
                                <w:rFonts w:hint="eastAsia" w:ascii="宋体" w:hAnsi="宋体" w:cs="宋体"/>
                                <w:w w:val="99"/>
                                <w:sz w:val="20"/>
                                <w:szCs w:val="20"/>
                                <w:lang w:eastAsia="zh-CN"/>
                              </w:rPr>
                              <w:t>传真</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7A95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trPr>
                        <w:tc>
                          <w:tcPr>
                            <w:tcW w:w="574" w:type="dxa"/>
                          </w:tcPr>
                          <w:p w14:paraId="4B05CC78">
                            <w:pPr>
                              <w:pStyle w:val="121"/>
                              <w:spacing w:before="160"/>
                              <w:ind w:right="1"/>
                              <w:jc w:val="center"/>
                              <w:rPr>
                                <w:rFonts w:ascii="宋体" w:hAnsi="宋体" w:cs="宋体"/>
                                <w:sz w:val="20"/>
                                <w:szCs w:val="20"/>
                              </w:rPr>
                            </w:pPr>
                            <w:r>
                              <w:rPr>
                                <w:rFonts w:hint="eastAsia" w:ascii="宋体"/>
                                <w:w w:val="99"/>
                                <w:sz w:val="20"/>
                              </w:rPr>
                              <w:t>5</w:t>
                            </w:r>
                          </w:p>
                        </w:tc>
                        <w:tc>
                          <w:tcPr>
                            <w:tcW w:w="1166" w:type="dxa"/>
                          </w:tcPr>
                          <w:p w14:paraId="760FAF34">
                            <w:pPr>
                              <w:pStyle w:val="121"/>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9泵</w:t>
                            </w:r>
                          </w:p>
                        </w:tc>
                        <w:tc>
                          <w:tcPr>
                            <w:tcW w:w="1800" w:type="dxa"/>
                          </w:tcPr>
                          <w:p w14:paraId="00568384">
                            <w:pPr>
                              <w:pStyle w:val="121"/>
                              <w:spacing w:before="160"/>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1</w:t>
                            </w:r>
                            <w:r>
                              <w:rPr>
                                <w:rFonts w:hint="eastAsia" w:ascii="宋体" w:hAnsi="宋体" w:cs="宋体"/>
                                <w:w w:val="99"/>
                                <w:sz w:val="20"/>
                                <w:szCs w:val="20"/>
                              </w:rPr>
                              <w:t>901离心泵</w:t>
                            </w:r>
                          </w:p>
                        </w:tc>
                        <w:tc>
                          <w:tcPr>
                            <w:tcW w:w="1916" w:type="dxa"/>
                          </w:tcPr>
                          <w:p w14:paraId="5EA6E835">
                            <w:pPr>
                              <w:rPr>
                                <w:rFonts w:ascii="Calibri" w:hAnsi="Calibri"/>
                                <w:sz w:val="22"/>
                                <w:szCs w:val="22"/>
                              </w:rPr>
                            </w:pPr>
                          </w:p>
                        </w:tc>
                        <w:tc>
                          <w:tcPr>
                            <w:tcW w:w="2966" w:type="dxa"/>
                          </w:tcPr>
                          <w:p w14:paraId="2B600F67">
                            <w:pPr>
                              <w:pStyle w:val="121"/>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《清水离心泵能效限定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及节</w:t>
                            </w:r>
                            <w:r>
                              <w:rPr>
                                <w:rFonts w:hint="eastAsia" w:ascii="宋体" w:hAnsi="宋体" w:cs="宋体"/>
                                <w:w w:val="99"/>
                                <w:sz w:val="20"/>
                                <w:szCs w:val="20"/>
                                <w:lang w:eastAsia="zh-CN"/>
                              </w:rPr>
                              <w:t>能评价值</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76</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17ED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exact"/>
                        </w:trPr>
                        <w:tc>
                          <w:tcPr>
                            <w:tcW w:w="574" w:type="dxa"/>
                            <w:vMerge w:val="restart"/>
                          </w:tcPr>
                          <w:p w14:paraId="092C50D5">
                            <w:pPr>
                              <w:pStyle w:val="121"/>
                              <w:rPr>
                                <w:rFonts w:ascii="宋体" w:hAnsi="宋体" w:cs="宋体"/>
                                <w:sz w:val="20"/>
                                <w:szCs w:val="20"/>
                                <w:lang w:eastAsia="zh-CN"/>
                              </w:rPr>
                            </w:pPr>
                          </w:p>
                          <w:p w14:paraId="162BA8D0">
                            <w:pPr>
                              <w:pStyle w:val="121"/>
                              <w:rPr>
                                <w:rFonts w:ascii="宋体" w:hAnsi="宋体" w:cs="宋体"/>
                                <w:sz w:val="20"/>
                                <w:szCs w:val="20"/>
                                <w:lang w:eastAsia="zh-CN"/>
                              </w:rPr>
                            </w:pPr>
                          </w:p>
                          <w:p w14:paraId="6FD9C0A0">
                            <w:pPr>
                              <w:pStyle w:val="121"/>
                              <w:spacing w:before="7"/>
                              <w:rPr>
                                <w:rFonts w:ascii="宋体" w:hAnsi="宋体" w:cs="宋体"/>
                                <w:sz w:val="26"/>
                                <w:szCs w:val="26"/>
                                <w:lang w:eastAsia="zh-CN"/>
                              </w:rPr>
                            </w:pPr>
                          </w:p>
                          <w:p w14:paraId="5229DBD7">
                            <w:pPr>
                              <w:pStyle w:val="121"/>
                              <w:ind w:right="1"/>
                              <w:jc w:val="center"/>
                              <w:rPr>
                                <w:rFonts w:ascii="宋体" w:hAnsi="宋体" w:cs="宋体"/>
                                <w:sz w:val="20"/>
                                <w:szCs w:val="20"/>
                              </w:rPr>
                            </w:pPr>
                            <w:r>
                              <w:rPr>
                                <w:rFonts w:hint="eastAsia" w:ascii="宋体"/>
                                <w:w w:val="99"/>
                                <w:sz w:val="20"/>
                              </w:rPr>
                              <w:t>6</w:t>
                            </w:r>
                          </w:p>
                        </w:tc>
                        <w:tc>
                          <w:tcPr>
                            <w:tcW w:w="1166" w:type="dxa"/>
                            <w:vMerge w:val="restart"/>
                          </w:tcPr>
                          <w:p w14:paraId="6E892D3D">
                            <w:pPr>
                              <w:pStyle w:val="121"/>
                              <w:rPr>
                                <w:rFonts w:ascii="宋体" w:hAnsi="宋体" w:cs="宋体"/>
                                <w:sz w:val="20"/>
                                <w:szCs w:val="20"/>
                              </w:rPr>
                            </w:pPr>
                          </w:p>
                          <w:p w14:paraId="1B695000">
                            <w:pPr>
                              <w:pStyle w:val="121"/>
                              <w:rPr>
                                <w:rFonts w:ascii="宋体" w:hAnsi="宋体" w:cs="宋体"/>
                                <w:sz w:val="20"/>
                                <w:szCs w:val="20"/>
                              </w:rPr>
                            </w:pPr>
                          </w:p>
                          <w:p w14:paraId="1CA554BC">
                            <w:pPr>
                              <w:pStyle w:val="121"/>
                              <w:spacing w:before="8"/>
                              <w:rPr>
                                <w:rFonts w:ascii="宋体" w:hAnsi="宋体" w:cs="宋体"/>
                                <w:sz w:val="14"/>
                                <w:szCs w:val="14"/>
                              </w:rPr>
                            </w:pPr>
                          </w:p>
                          <w:p w14:paraId="3A82FCCB">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3制冷</w:t>
                            </w:r>
                          </w:p>
                          <w:p w14:paraId="1E4AA75C">
                            <w:pPr>
                              <w:pStyle w:val="121"/>
                              <w:spacing w:before="50"/>
                              <w:ind w:left="7"/>
                              <w:rPr>
                                <w:rFonts w:ascii="宋体" w:hAnsi="宋体" w:cs="宋体"/>
                                <w:sz w:val="20"/>
                                <w:szCs w:val="20"/>
                              </w:rPr>
                            </w:pPr>
                            <w:r>
                              <w:rPr>
                                <w:rFonts w:hint="eastAsia" w:ascii="宋体" w:hAnsi="宋体" w:cs="宋体"/>
                                <w:w w:val="99"/>
                                <w:sz w:val="20"/>
                                <w:szCs w:val="20"/>
                              </w:rPr>
                              <w:t>空调设备</w:t>
                            </w:r>
                          </w:p>
                        </w:tc>
                        <w:tc>
                          <w:tcPr>
                            <w:tcW w:w="1800" w:type="dxa"/>
                            <w:vMerge w:val="restart"/>
                          </w:tcPr>
                          <w:p w14:paraId="2833A9E6">
                            <w:pPr>
                              <w:pStyle w:val="121"/>
                              <w:rPr>
                                <w:rFonts w:ascii="宋体" w:hAnsi="宋体" w:cs="宋体"/>
                                <w:sz w:val="20"/>
                                <w:szCs w:val="20"/>
                              </w:rPr>
                            </w:pPr>
                          </w:p>
                          <w:p w14:paraId="48B9D304">
                            <w:pPr>
                              <w:pStyle w:val="121"/>
                              <w:rPr>
                                <w:rFonts w:ascii="宋体" w:hAnsi="宋体" w:cs="宋体"/>
                                <w:sz w:val="20"/>
                                <w:szCs w:val="20"/>
                              </w:rPr>
                            </w:pPr>
                          </w:p>
                          <w:p w14:paraId="30AB3113">
                            <w:pPr>
                              <w:pStyle w:val="121"/>
                              <w:spacing w:before="8"/>
                              <w:rPr>
                                <w:rFonts w:ascii="宋体" w:hAnsi="宋体" w:cs="宋体"/>
                                <w:sz w:val="14"/>
                                <w:szCs w:val="14"/>
                              </w:rPr>
                            </w:pPr>
                          </w:p>
                          <w:p w14:paraId="64E76A32">
                            <w:pPr>
                              <w:pStyle w:val="121"/>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01制冷压缩机</w:t>
                            </w:r>
                          </w:p>
                        </w:tc>
                        <w:tc>
                          <w:tcPr>
                            <w:tcW w:w="1916" w:type="dxa"/>
                          </w:tcPr>
                          <w:p w14:paraId="554989A8">
                            <w:pPr>
                              <w:pStyle w:val="121"/>
                              <w:rPr>
                                <w:rFonts w:ascii="宋体" w:hAnsi="宋体" w:cs="宋体"/>
                                <w:sz w:val="20"/>
                                <w:szCs w:val="20"/>
                              </w:rPr>
                            </w:pPr>
                          </w:p>
                          <w:p w14:paraId="0986A6EE">
                            <w:pPr>
                              <w:pStyle w:val="121"/>
                              <w:spacing w:before="1"/>
                              <w:rPr>
                                <w:rFonts w:ascii="宋体" w:hAnsi="宋体" w:cs="宋体"/>
                                <w:sz w:val="18"/>
                                <w:szCs w:val="18"/>
                              </w:rPr>
                            </w:pPr>
                          </w:p>
                          <w:p w14:paraId="63B23EF2">
                            <w:pPr>
                              <w:pStyle w:val="121"/>
                              <w:ind w:left="7"/>
                              <w:rPr>
                                <w:rFonts w:ascii="宋体" w:hAnsi="宋体" w:cs="宋体"/>
                                <w:sz w:val="20"/>
                                <w:szCs w:val="20"/>
                              </w:rPr>
                            </w:pPr>
                            <w:r>
                              <w:rPr>
                                <w:rFonts w:hint="eastAsia" w:ascii="宋体" w:hAnsi="宋体" w:cs="宋体"/>
                                <w:w w:val="99"/>
                                <w:sz w:val="20"/>
                                <w:szCs w:val="20"/>
                              </w:rPr>
                              <w:t>冷水机组</w:t>
                            </w:r>
                          </w:p>
                        </w:tc>
                        <w:tc>
                          <w:tcPr>
                            <w:tcW w:w="2966" w:type="dxa"/>
                          </w:tcPr>
                          <w:p w14:paraId="7391BC8C">
                            <w:pPr>
                              <w:pStyle w:val="121"/>
                              <w:spacing w:before="30" w:line="280" w:lineRule="auto"/>
                              <w:ind w:left="7" w:right="4"/>
                              <w:jc w:val="both"/>
                              <w:rPr>
                                <w:rFonts w:ascii="宋体" w:hAnsi="宋体" w:cs="宋体"/>
                                <w:sz w:val="20"/>
                                <w:szCs w:val="20"/>
                                <w:lang w:eastAsia="zh-CN"/>
                              </w:rPr>
                            </w:pPr>
                            <w:r>
                              <w:rPr>
                                <w:rFonts w:hint="eastAsia" w:ascii="宋体" w:hAnsi="宋体" w:cs="宋体"/>
                                <w:spacing w:val="12"/>
                                <w:w w:val="99"/>
                                <w:sz w:val="20"/>
                                <w:szCs w:val="20"/>
                                <w:lang w:eastAsia="zh-CN"/>
                              </w:rPr>
                              <w:t>《冷水机组能效限定值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77</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《低</w:t>
                            </w:r>
                            <w:r>
                              <w:rPr>
                                <w:rFonts w:hint="eastAsia" w:ascii="宋体" w:hAnsi="宋体" w:cs="宋体"/>
                                <w:spacing w:val="2"/>
                                <w:w w:val="99"/>
                                <w:sz w:val="20"/>
                                <w:szCs w:val="20"/>
                                <w:lang w:eastAsia="zh-CN"/>
                              </w:rPr>
                              <w:t>环</w:t>
                            </w:r>
                            <w:r>
                              <w:rPr>
                                <w:rFonts w:hint="eastAsia" w:ascii="宋体" w:hAnsi="宋体" w:cs="宋体"/>
                                <w:w w:val="99"/>
                                <w:sz w:val="20"/>
                                <w:szCs w:val="20"/>
                                <w:lang w:eastAsia="zh-CN"/>
                              </w:rPr>
                              <w:t>境温度空气源</w:t>
                            </w:r>
                            <w:r>
                              <w:rPr>
                                <w:rFonts w:hint="eastAsia" w:ascii="宋体" w:hAnsi="宋体" w:cs="宋体"/>
                                <w:spacing w:val="2"/>
                                <w:w w:val="99"/>
                                <w:sz w:val="20"/>
                                <w:szCs w:val="20"/>
                                <w:lang w:eastAsia="zh-CN"/>
                              </w:rPr>
                              <w:t>热</w:t>
                            </w:r>
                            <w:r>
                              <w:rPr>
                                <w:rFonts w:hint="eastAsia" w:ascii="宋体" w:hAnsi="宋体" w:cs="宋体"/>
                                <w:spacing w:val="-29"/>
                                <w:w w:val="99"/>
                                <w:sz w:val="20"/>
                                <w:szCs w:val="20"/>
                                <w:lang w:eastAsia="zh-CN"/>
                              </w:rPr>
                              <w:t>泵</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冷水</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机组</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效限定值及能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48</w:t>
                            </w:r>
                            <w:r>
                              <w:rPr>
                                <w:rFonts w:hint="eastAsia" w:ascii="宋体" w:hAnsi="宋体" w:cs="宋体"/>
                                <w:spacing w:val="-2"/>
                                <w:w w:val="99"/>
                                <w:sz w:val="20"/>
                                <w:szCs w:val="20"/>
                                <w:lang w:eastAsia="zh-CN"/>
                              </w:rPr>
                              <w:t>0</w:t>
                            </w:r>
                            <w:r>
                              <w:rPr>
                                <w:rFonts w:hint="eastAsia" w:ascii="宋体" w:hAnsi="宋体" w:cs="宋体"/>
                                <w:w w:val="99"/>
                                <w:sz w:val="20"/>
                                <w:szCs w:val="20"/>
                                <w:lang w:eastAsia="zh-CN"/>
                              </w:rPr>
                              <w:t>）</w:t>
                            </w:r>
                          </w:p>
                        </w:tc>
                      </w:tr>
                      <w:tr w14:paraId="5611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exact"/>
                        </w:trPr>
                        <w:tc>
                          <w:tcPr>
                            <w:tcW w:w="574" w:type="dxa"/>
                            <w:vMerge w:val="continue"/>
                            <w:vAlign w:val="center"/>
                          </w:tcPr>
                          <w:p w14:paraId="1C293E9C">
                            <w:pPr>
                              <w:widowControl/>
                              <w:jc w:val="left"/>
                              <w:rPr>
                                <w:rFonts w:ascii="宋体" w:hAnsi="宋体" w:eastAsia="Times New Roman" w:cs="宋体"/>
                                <w:kern w:val="0"/>
                                <w:sz w:val="20"/>
                                <w:szCs w:val="20"/>
                              </w:rPr>
                            </w:pPr>
                          </w:p>
                        </w:tc>
                        <w:tc>
                          <w:tcPr>
                            <w:tcW w:w="1166" w:type="dxa"/>
                            <w:vMerge w:val="continue"/>
                            <w:vAlign w:val="center"/>
                          </w:tcPr>
                          <w:p w14:paraId="3F6E74AF">
                            <w:pPr>
                              <w:widowControl/>
                              <w:jc w:val="left"/>
                              <w:rPr>
                                <w:rFonts w:ascii="宋体" w:hAnsi="宋体" w:eastAsia="Times New Roman" w:cs="宋体"/>
                                <w:kern w:val="0"/>
                                <w:sz w:val="20"/>
                                <w:szCs w:val="20"/>
                              </w:rPr>
                            </w:pPr>
                          </w:p>
                        </w:tc>
                        <w:tc>
                          <w:tcPr>
                            <w:tcW w:w="1800" w:type="dxa"/>
                            <w:vMerge w:val="continue"/>
                            <w:vAlign w:val="center"/>
                          </w:tcPr>
                          <w:p w14:paraId="6A5B66A6">
                            <w:pPr>
                              <w:widowControl/>
                              <w:jc w:val="left"/>
                              <w:rPr>
                                <w:rFonts w:ascii="宋体" w:hAnsi="宋体" w:eastAsia="Times New Roman" w:cs="宋体"/>
                                <w:kern w:val="0"/>
                                <w:sz w:val="20"/>
                                <w:szCs w:val="20"/>
                              </w:rPr>
                            </w:pPr>
                          </w:p>
                        </w:tc>
                        <w:tc>
                          <w:tcPr>
                            <w:tcW w:w="1916" w:type="dxa"/>
                          </w:tcPr>
                          <w:p w14:paraId="2D1467DE">
                            <w:pPr>
                              <w:pStyle w:val="121"/>
                              <w:spacing w:before="12"/>
                              <w:rPr>
                                <w:rFonts w:ascii="宋体" w:hAnsi="宋体" w:cs="宋体"/>
                                <w:sz w:val="15"/>
                                <w:szCs w:val="15"/>
                                <w:lang w:eastAsia="zh-CN"/>
                              </w:rPr>
                            </w:pPr>
                          </w:p>
                          <w:p w14:paraId="436769D2">
                            <w:pPr>
                              <w:pStyle w:val="121"/>
                              <w:ind w:left="7"/>
                              <w:rPr>
                                <w:rFonts w:ascii="宋体" w:hAnsi="宋体" w:cs="宋体"/>
                                <w:sz w:val="20"/>
                                <w:szCs w:val="20"/>
                              </w:rPr>
                            </w:pPr>
                            <w:r>
                              <w:rPr>
                                <w:rFonts w:hint="eastAsia" w:ascii="宋体" w:hAnsi="宋体" w:cs="宋体"/>
                                <w:w w:val="99"/>
                                <w:sz w:val="20"/>
                                <w:szCs w:val="20"/>
                              </w:rPr>
                              <w:t>水源热</w:t>
                            </w:r>
                            <w:r>
                              <w:rPr>
                                <w:rFonts w:hint="eastAsia" w:ascii="宋体" w:hAnsi="宋体" w:cs="宋体"/>
                                <w:spacing w:val="2"/>
                                <w:w w:val="99"/>
                                <w:sz w:val="20"/>
                                <w:szCs w:val="20"/>
                              </w:rPr>
                              <w:t>泵</w:t>
                            </w:r>
                            <w:r>
                              <w:rPr>
                                <w:rFonts w:hint="eastAsia" w:ascii="宋体" w:hAnsi="宋体" w:cs="宋体"/>
                                <w:w w:val="99"/>
                                <w:sz w:val="20"/>
                                <w:szCs w:val="20"/>
                              </w:rPr>
                              <w:t>机组</w:t>
                            </w:r>
                          </w:p>
                        </w:tc>
                        <w:tc>
                          <w:tcPr>
                            <w:tcW w:w="2966" w:type="dxa"/>
                          </w:tcPr>
                          <w:p w14:paraId="78EC5B4B">
                            <w:pPr>
                              <w:pStyle w:val="121"/>
                              <w:spacing w:before="52"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9"/>
                                <w:w w:val="99"/>
                                <w:sz w:val="20"/>
                                <w:szCs w:val="20"/>
                                <w:lang w:eastAsia="zh-CN"/>
                              </w:rPr>
                              <w:t>水</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地</w:t>
                            </w:r>
                            <w:r>
                              <w:rPr>
                                <w:rFonts w:hint="eastAsia" w:ascii="宋体" w:hAnsi="宋体" w:cs="宋体"/>
                                <w:spacing w:val="-29"/>
                                <w:w w:val="99"/>
                                <w:sz w:val="20"/>
                                <w:szCs w:val="20"/>
                                <w:lang w:eastAsia="zh-CN"/>
                              </w:rPr>
                              <w:t>）</w:t>
                            </w:r>
                            <w:r>
                              <w:rPr>
                                <w:rFonts w:hint="eastAsia" w:ascii="宋体" w:hAnsi="宋体" w:cs="宋体"/>
                                <w:spacing w:val="2"/>
                                <w:w w:val="99"/>
                                <w:sz w:val="20"/>
                                <w:szCs w:val="20"/>
                                <w:lang w:eastAsia="zh-CN"/>
                              </w:rPr>
                              <w:t>源</w:t>
                            </w: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组能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30721</w:t>
                            </w:r>
                            <w:r>
                              <w:rPr>
                                <w:rFonts w:hint="eastAsia" w:ascii="宋体" w:hAnsi="宋体" w:cs="宋体"/>
                                <w:w w:val="99"/>
                                <w:sz w:val="20"/>
                                <w:szCs w:val="20"/>
                                <w:lang w:eastAsia="zh-CN"/>
                              </w:rPr>
                              <w:t>）</w:t>
                            </w:r>
                          </w:p>
                        </w:tc>
                      </w:tr>
                    </w:tbl>
                    <w:p w14:paraId="025ECA83">
                      <w:pPr>
                        <w:rPr>
                          <w:rFonts w:ascii="Calibri" w:hAnsi="Calibri"/>
                          <w:sz w:val="22"/>
                          <w:szCs w:val="22"/>
                        </w:rPr>
                      </w:pPr>
                    </w:p>
                  </w:txbxContent>
                </v:textbox>
              </v:shape>
            </w:pict>
          </mc:Fallback>
        </mc:AlternateContent>
      </w:r>
    </w:p>
    <w:p w14:paraId="7193CAD4">
      <w:pPr>
        <w:rPr>
          <w:rFonts w:ascii="宋体" w:hAnsi="宋体" w:cs="宋体"/>
          <w:color w:val="auto"/>
          <w:sz w:val="20"/>
          <w:szCs w:val="20"/>
          <w:highlight w:val="none"/>
        </w:rPr>
      </w:pPr>
    </w:p>
    <w:p w14:paraId="25671120">
      <w:pPr>
        <w:rPr>
          <w:rFonts w:ascii="宋体" w:hAnsi="宋体" w:cs="宋体"/>
          <w:color w:val="auto"/>
          <w:sz w:val="20"/>
          <w:szCs w:val="20"/>
          <w:highlight w:val="none"/>
        </w:rPr>
      </w:pPr>
    </w:p>
    <w:p w14:paraId="0EE5E91B">
      <w:pPr>
        <w:rPr>
          <w:rFonts w:ascii="宋体" w:hAnsi="宋体" w:cs="宋体"/>
          <w:color w:val="auto"/>
          <w:sz w:val="20"/>
          <w:szCs w:val="20"/>
          <w:highlight w:val="none"/>
        </w:rPr>
      </w:pPr>
    </w:p>
    <w:p w14:paraId="7F569734">
      <w:pPr>
        <w:rPr>
          <w:rFonts w:ascii="宋体" w:hAnsi="宋体" w:cs="宋体"/>
          <w:color w:val="auto"/>
          <w:sz w:val="20"/>
          <w:szCs w:val="20"/>
          <w:highlight w:val="none"/>
        </w:rPr>
      </w:pPr>
    </w:p>
    <w:p w14:paraId="73FCDCED">
      <w:pPr>
        <w:rPr>
          <w:rFonts w:ascii="宋体" w:hAnsi="宋体" w:cs="宋体"/>
          <w:color w:val="auto"/>
          <w:sz w:val="20"/>
          <w:szCs w:val="20"/>
          <w:highlight w:val="none"/>
        </w:rPr>
      </w:pPr>
    </w:p>
    <w:p w14:paraId="6D70AE64">
      <w:pPr>
        <w:rPr>
          <w:rFonts w:ascii="宋体" w:hAnsi="宋体" w:cs="宋体"/>
          <w:color w:val="auto"/>
          <w:sz w:val="20"/>
          <w:szCs w:val="20"/>
          <w:highlight w:val="none"/>
        </w:rPr>
      </w:pPr>
    </w:p>
    <w:p w14:paraId="75E4485E">
      <w:pPr>
        <w:rPr>
          <w:rFonts w:ascii="宋体" w:hAnsi="宋体" w:cs="宋体"/>
          <w:color w:val="auto"/>
          <w:sz w:val="20"/>
          <w:szCs w:val="20"/>
          <w:highlight w:val="none"/>
        </w:rPr>
      </w:pPr>
    </w:p>
    <w:p w14:paraId="097BF245">
      <w:pPr>
        <w:rPr>
          <w:rFonts w:ascii="宋体" w:hAnsi="宋体" w:cs="宋体"/>
          <w:color w:val="auto"/>
          <w:sz w:val="20"/>
          <w:szCs w:val="20"/>
          <w:highlight w:val="none"/>
        </w:rPr>
      </w:pPr>
    </w:p>
    <w:p w14:paraId="661F3810">
      <w:pPr>
        <w:rPr>
          <w:rFonts w:ascii="宋体" w:hAnsi="宋体" w:cs="宋体"/>
          <w:color w:val="auto"/>
          <w:sz w:val="20"/>
          <w:szCs w:val="20"/>
          <w:highlight w:val="none"/>
        </w:rPr>
      </w:pPr>
    </w:p>
    <w:p w14:paraId="67550DB0">
      <w:pPr>
        <w:rPr>
          <w:rFonts w:ascii="宋体" w:hAnsi="宋体" w:cs="宋体"/>
          <w:color w:val="auto"/>
          <w:sz w:val="20"/>
          <w:szCs w:val="20"/>
          <w:highlight w:val="none"/>
        </w:rPr>
      </w:pPr>
    </w:p>
    <w:p w14:paraId="3BBE5387">
      <w:pPr>
        <w:rPr>
          <w:rFonts w:ascii="宋体" w:hAnsi="宋体" w:cs="宋体"/>
          <w:color w:val="auto"/>
          <w:sz w:val="20"/>
          <w:szCs w:val="20"/>
          <w:highlight w:val="none"/>
        </w:rPr>
      </w:pPr>
    </w:p>
    <w:p w14:paraId="5DEAF0D6">
      <w:pPr>
        <w:rPr>
          <w:rFonts w:ascii="宋体" w:hAnsi="宋体" w:cs="宋体"/>
          <w:color w:val="auto"/>
          <w:sz w:val="20"/>
          <w:szCs w:val="20"/>
          <w:highlight w:val="none"/>
        </w:rPr>
      </w:pPr>
    </w:p>
    <w:p w14:paraId="57B715E0">
      <w:pPr>
        <w:rPr>
          <w:rFonts w:ascii="宋体" w:hAnsi="宋体" w:cs="宋体"/>
          <w:color w:val="auto"/>
          <w:sz w:val="20"/>
          <w:szCs w:val="20"/>
          <w:highlight w:val="none"/>
        </w:rPr>
      </w:pPr>
    </w:p>
    <w:p w14:paraId="51C4C9D4">
      <w:pPr>
        <w:rPr>
          <w:rFonts w:ascii="宋体" w:hAnsi="宋体" w:cs="宋体"/>
          <w:color w:val="auto"/>
          <w:sz w:val="20"/>
          <w:szCs w:val="20"/>
          <w:highlight w:val="none"/>
        </w:rPr>
      </w:pPr>
    </w:p>
    <w:p w14:paraId="1A475F6D">
      <w:pPr>
        <w:rPr>
          <w:rFonts w:ascii="宋体" w:hAnsi="宋体" w:cs="宋体"/>
          <w:color w:val="auto"/>
          <w:sz w:val="20"/>
          <w:szCs w:val="20"/>
          <w:highlight w:val="none"/>
        </w:rPr>
      </w:pPr>
    </w:p>
    <w:p w14:paraId="42A294E6">
      <w:pPr>
        <w:rPr>
          <w:rFonts w:ascii="宋体" w:hAnsi="宋体" w:cs="宋体"/>
          <w:color w:val="auto"/>
          <w:sz w:val="20"/>
          <w:szCs w:val="20"/>
          <w:highlight w:val="none"/>
        </w:rPr>
      </w:pPr>
    </w:p>
    <w:p w14:paraId="0C9D3539">
      <w:pPr>
        <w:rPr>
          <w:rFonts w:ascii="宋体" w:hAnsi="宋体" w:cs="宋体"/>
          <w:color w:val="auto"/>
          <w:sz w:val="20"/>
          <w:szCs w:val="20"/>
          <w:highlight w:val="none"/>
        </w:rPr>
      </w:pPr>
    </w:p>
    <w:p w14:paraId="13791E68">
      <w:pPr>
        <w:spacing w:before="16"/>
        <w:rPr>
          <w:rFonts w:ascii="宋体" w:hAnsi="宋体" w:cs="宋体"/>
          <w:color w:val="auto"/>
          <w:sz w:val="17"/>
          <w:szCs w:val="17"/>
          <w:highlight w:val="none"/>
        </w:rPr>
      </w:pPr>
    </w:p>
    <w:p w14:paraId="119FA50E">
      <w:pPr>
        <w:spacing w:before="37"/>
        <w:ind w:right="102"/>
        <w:jc w:val="right"/>
        <w:rPr>
          <w:rFonts w:ascii="宋体" w:hAnsi="宋体" w:cs="宋体"/>
          <w:color w:val="auto"/>
          <w:sz w:val="20"/>
          <w:szCs w:val="20"/>
          <w:highlight w:val="none"/>
          <w:lang w:eastAsia="en-US"/>
        </w:rPr>
      </w:pPr>
      <w:r>
        <w:rPr>
          <w:rFonts w:hint="eastAsia" w:ascii="宋体" w:hAnsi="宋体" w:cs="宋体"/>
          <w:color w:val="auto"/>
          <w:w w:val="99"/>
          <w:sz w:val="20"/>
          <w:szCs w:val="20"/>
          <w:highlight w:val="none"/>
        </w:rPr>
        <w:t>）</w:t>
      </w:r>
    </w:p>
    <w:p w14:paraId="1983567B">
      <w:pPr>
        <w:rPr>
          <w:rFonts w:ascii="宋体" w:hAnsi="宋体" w:cs="宋体"/>
          <w:color w:val="auto"/>
          <w:sz w:val="20"/>
          <w:szCs w:val="20"/>
          <w:highlight w:val="none"/>
        </w:rPr>
      </w:pPr>
    </w:p>
    <w:p w14:paraId="1A7C6290">
      <w:pPr>
        <w:rPr>
          <w:rFonts w:ascii="宋体" w:hAnsi="宋体" w:cs="宋体"/>
          <w:color w:val="auto"/>
          <w:sz w:val="20"/>
          <w:szCs w:val="20"/>
          <w:highlight w:val="none"/>
        </w:rPr>
      </w:pPr>
    </w:p>
    <w:p w14:paraId="29299402">
      <w:pPr>
        <w:spacing w:before="3"/>
        <w:rPr>
          <w:rFonts w:ascii="宋体" w:hAnsi="宋体" w:cs="宋体"/>
          <w:color w:val="auto"/>
          <w:sz w:val="15"/>
          <w:szCs w:val="15"/>
          <w:highlight w:val="none"/>
        </w:rPr>
      </w:pPr>
    </w:p>
    <w:p w14:paraId="3DA19D32">
      <w:pPr>
        <w:spacing w:before="37"/>
        <w:ind w:right="150"/>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217C8A0C">
      <w:pPr>
        <w:widowControl/>
        <w:jc w:val="left"/>
        <w:rPr>
          <w:rFonts w:ascii="宋体" w:hAnsi="宋体" w:cs="宋体"/>
          <w:color w:val="auto"/>
          <w:sz w:val="20"/>
          <w:szCs w:val="20"/>
          <w:highlight w:val="none"/>
        </w:rPr>
        <w:sectPr>
          <w:footerReference r:id="rId12" w:type="first"/>
          <w:footerReference r:id="rId11" w:type="default"/>
          <w:pgSz w:w="11910" w:h="16840"/>
          <w:pgMar w:top="1520" w:right="1410" w:bottom="280" w:left="1060" w:header="720" w:footer="720" w:gutter="0"/>
          <w:pgNumType w:fmt="decimal" w:start="1"/>
          <w:cols w:space="720" w:num="1"/>
          <w:titlePg/>
          <w:docGrid w:linePitch="286" w:charSpace="0"/>
        </w:sectPr>
      </w:pPr>
    </w:p>
    <w:p w14:paraId="113972F1">
      <w:pPr>
        <w:rPr>
          <w:rFonts w:ascii="宋体" w:hAnsi="宋体" w:cs="宋体"/>
          <w:color w:val="auto"/>
          <w:sz w:val="20"/>
          <w:szCs w:val="20"/>
          <w:highlight w:val="none"/>
        </w:rPr>
      </w:pPr>
    </w:p>
    <w:p w14:paraId="669DD55C">
      <w:pPr>
        <w:rPr>
          <w:rFonts w:ascii="宋体" w:hAnsi="宋体" w:cs="宋体"/>
          <w:color w:val="auto"/>
          <w:sz w:val="20"/>
          <w:szCs w:val="20"/>
          <w:highlight w:val="none"/>
        </w:rPr>
      </w:pPr>
    </w:p>
    <w:p w14:paraId="190596E4">
      <w:pPr>
        <w:rPr>
          <w:rFonts w:ascii="宋体" w:hAnsi="宋体" w:cs="宋体"/>
          <w:color w:val="auto"/>
          <w:sz w:val="20"/>
          <w:szCs w:val="20"/>
          <w:highlight w:val="none"/>
        </w:rPr>
      </w:pPr>
    </w:p>
    <w:p w14:paraId="0527CB8D">
      <w:pPr>
        <w:rPr>
          <w:rFonts w:ascii="宋体" w:hAnsi="宋体" w:cs="宋体"/>
          <w:color w:val="auto"/>
          <w:sz w:val="20"/>
          <w:szCs w:val="20"/>
          <w:highlight w:val="none"/>
        </w:rPr>
      </w:pPr>
    </w:p>
    <w:p w14:paraId="108AA5AE">
      <w:pPr>
        <w:spacing w:before="2"/>
        <w:rPr>
          <w:rFonts w:ascii="宋体" w:hAnsi="宋体" w:cs="宋体"/>
          <w:color w:val="auto"/>
          <w:sz w:val="23"/>
          <w:szCs w:val="23"/>
          <w:highlight w:val="none"/>
        </w:rPr>
      </w:pPr>
    </w:p>
    <w:p w14:paraId="2178044B">
      <w:pPr>
        <w:spacing w:before="37"/>
        <w:ind w:right="102"/>
        <w:jc w:val="right"/>
        <w:rPr>
          <w:rFonts w:ascii="宋体" w:hAnsi="宋体" w:cs="宋体"/>
          <w:color w:val="auto"/>
          <w:sz w:val="20"/>
          <w:szCs w:val="20"/>
          <w:highlight w:val="none"/>
        </w:rPr>
      </w:pPr>
      <w:r>
        <w:rPr>
          <w:rFonts w:ascii="宋体" w:hAnsi="宋体" w:cs="宋体"/>
          <w:color w:val="auto"/>
          <w:highlight w:val="none"/>
        </w:rP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-805180</wp:posOffset>
                </wp:positionV>
                <wp:extent cx="5356860" cy="8026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356860" cy="8524240"/>
                        </a:xfrm>
                        <a:prstGeom prst="rect">
                          <a:avLst/>
                        </a:prstGeom>
                        <a:noFill/>
                        <a:ln>
                          <a:noFill/>
                        </a:ln>
                        <a:effectLst/>
                      </wps:spPr>
                      <wps:txbx>
                        <w:txbxContent>
                          <w:tbl>
                            <w:tblPr>
                              <w:tblStyle w:val="50"/>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811"/>
                              <w:gridCol w:w="3070"/>
                            </w:tblGrid>
                            <w:tr w14:paraId="0C68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exact"/>
                              </w:trPr>
                              <w:tc>
                                <w:tcPr>
                                  <w:tcW w:w="574" w:type="dxa"/>
                                  <w:vMerge w:val="restart"/>
                                </w:tcPr>
                                <w:p w14:paraId="504219B8">
                                  <w:pPr>
                                    <w:rPr>
                                      <w:rFonts w:ascii="Calibri" w:hAnsi="Calibri"/>
                                      <w:sz w:val="22"/>
                                      <w:szCs w:val="22"/>
                                    </w:rPr>
                                  </w:pPr>
                                </w:p>
                              </w:tc>
                              <w:tc>
                                <w:tcPr>
                                  <w:tcW w:w="1166" w:type="dxa"/>
                                  <w:vMerge w:val="restart"/>
                                </w:tcPr>
                                <w:p w14:paraId="4FE8C0A1">
                                  <w:pPr>
                                    <w:rPr>
                                      <w:rFonts w:ascii="Calibri" w:hAnsi="Calibri"/>
                                      <w:sz w:val="22"/>
                                      <w:szCs w:val="22"/>
                                    </w:rPr>
                                  </w:pPr>
                                </w:p>
                              </w:tc>
                              <w:tc>
                                <w:tcPr>
                                  <w:tcW w:w="1800" w:type="dxa"/>
                                </w:tcPr>
                                <w:p w14:paraId="0AEDF3C4">
                                  <w:pPr>
                                    <w:rPr>
                                      <w:rFonts w:ascii="Calibri" w:hAnsi="Calibri"/>
                                      <w:sz w:val="22"/>
                                      <w:szCs w:val="22"/>
                                    </w:rPr>
                                  </w:pPr>
                                </w:p>
                              </w:tc>
                              <w:tc>
                                <w:tcPr>
                                  <w:tcW w:w="1811" w:type="dxa"/>
                                </w:tcPr>
                                <w:p w14:paraId="29076630">
                                  <w:pPr>
                                    <w:pStyle w:val="121"/>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w:t>
                                  </w:r>
                                  <w:r>
                                    <w:rPr>
                                      <w:rFonts w:hint="eastAsia" w:ascii="宋体" w:hAnsi="宋体" w:cs="宋体"/>
                                      <w:w w:val="99"/>
                                      <w:sz w:val="20"/>
                                      <w:szCs w:val="20"/>
                                      <w:lang w:eastAsia="zh-CN"/>
                                    </w:rPr>
                                    <w:t>机组</w:t>
                                  </w:r>
                                </w:p>
                              </w:tc>
                              <w:tc>
                                <w:tcPr>
                                  <w:tcW w:w="3070" w:type="dxa"/>
                                </w:tcPr>
                                <w:p w14:paraId="64618FC7">
                                  <w:pPr>
                                    <w:pStyle w:val="121"/>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8ED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14:paraId="590E2122">
                                  <w:pPr>
                                    <w:widowControl/>
                                    <w:jc w:val="left"/>
                                    <w:rPr>
                                      <w:rFonts w:ascii="Calibri" w:hAnsi="Calibri" w:eastAsia="Times New Roman"/>
                                      <w:sz w:val="22"/>
                                      <w:szCs w:val="22"/>
                                    </w:rPr>
                                  </w:pPr>
                                </w:p>
                              </w:tc>
                              <w:tc>
                                <w:tcPr>
                                  <w:tcW w:w="1166" w:type="dxa"/>
                                  <w:vMerge w:val="continue"/>
                                  <w:vAlign w:val="center"/>
                                </w:tcPr>
                                <w:p w14:paraId="66C57491">
                                  <w:pPr>
                                    <w:widowControl/>
                                    <w:jc w:val="left"/>
                                    <w:rPr>
                                      <w:rFonts w:ascii="Calibri" w:hAnsi="Calibri" w:eastAsia="Times New Roman"/>
                                      <w:sz w:val="22"/>
                                      <w:szCs w:val="22"/>
                                    </w:rPr>
                                  </w:pPr>
                                </w:p>
                              </w:tc>
                              <w:tc>
                                <w:tcPr>
                                  <w:tcW w:w="1800" w:type="dxa"/>
                                  <w:vMerge w:val="restart"/>
                                </w:tcPr>
                                <w:p w14:paraId="452A4193">
                                  <w:pPr>
                                    <w:pStyle w:val="121"/>
                                    <w:rPr>
                                      <w:rFonts w:ascii="宋体" w:hAnsi="宋体" w:cs="宋体"/>
                                      <w:sz w:val="20"/>
                                      <w:szCs w:val="20"/>
                                      <w:lang w:eastAsia="zh-CN"/>
                                    </w:rPr>
                                  </w:pPr>
                                </w:p>
                                <w:p w14:paraId="5EE70D19">
                                  <w:pPr>
                                    <w:pStyle w:val="121"/>
                                    <w:rPr>
                                      <w:rFonts w:ascii="宋体" w:hAnsi="宋体" w:cs="宋体"/>
                                      <w:sz w:val="20"/>
                                      <w:szCs w:val="20"/>
                                      <w:lang w:eastAsia="zh-CN"/>
                                    </w:rPr>
                                  </w:pPr>
                                </w:p>
                                <w:p w14:paraId="1D70A7DD">
                                  <w:pPr>
                                    <w:pStyle w:val="121"/>
                                    <w:spacing w:before="3"/>
                                    <w:rPr>
                                      <w:rFonts w:ascii="宋体" w:hAnsi="宋体" w:cs="宋体"/>
                                      <w:sz w:val="21"/>
                                      <w:szCs w:val="21"/>
                                      <w:lang w:eastAsia="zh-CN"/>
                                    </w:rPr>
                                  </w:pPr>
                                </w:p>
                                <w:p w14:paraId="688D6F77">
                                  <w:pPr>
                                    <w:pStyle w:val="121"/>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811" w:type="dxa"/>
                                </w:tcPr>
                                <w:p w14:paraId="2DC973AC">
                                  <w:pPr>
                                    <w:pStyle w:val="121"/>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070" w:type="dxa"/>
                                </w:tcPr>
                                <w:p w14:paraId="0BE25D89">
                                  <w:pPr>
                                    <w:pStyle w:val="121"/>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08F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3" w:hRule="exact"/>
                              </w:trPr>
                              <w:tc>
                                <w:tcPr>
                                  <w:tcW w:w="574" w:type="dxa"/>
                                  <w:vMerge w:val="continue"/>
                                  <w:vAlign w:val="center"/>
                                </w:tcPr>
                                <w:p w14:paraId="374B6E9C">
                                  <w:pPr>
                                    <w:widowControl/>
                                    <w:jc w:val="left"/>
                                    <w:rPr>
                                      <w:rFonts w:ascii="Calibri" w:hAnsi="Calibri" w:eastAsia="Times New Roman"/>
                                      <w:sz w:val="22"/>
                                      <w:szCs w:val="22"/>
                                    </w:rPr>
                                  </w:pPr>
                                </w:p>
                              </w:tc>
                              <w:tc>
                                <w:tcPr>
                                  <w:tcW w:w="1166" w:type="dxa"/>
                                  <w:vMerge w:val="continue"/>
                                  <w:vAlign w:val="center"/>
                                </w:tcPr>
                                <w:p w14:paraId="5FC9AF4B">
                                  <w:pPr>
                                    <w:widowControl/>
                                    <w:jc w:val="left"/>
                                    <w:rPr>
                                      <w:rFonts w:ascii="Calibri" w:hAnsi="Calibri" w:eastAsia="Times New Roman"/>
                                      <w:sz w:val="22"/>
                                      <w:szCs w:val="22"/>
                                    </w:rPr>
                                  </w:pPr>
                                </w:p>
                              </w:tc>
                              <w:tc>
                                <w:tcPr>
                                  <w:tcW w:w="1800" w:type="dxa"/>
                                  <w:vMerge w:val="continue"/>
                                  <w:vAlign w:val="center"/>
                                </w:tcPr>
                                <w:p w14:paraId="0CB67153">
                                  <w:pPr>
                                    <w:widowControl/>
                                    <w:jc w:val="left"/>
                                    <w:rPr>
                                      <w:rFonts w:ascii="宋体" w:hAnsi="宋体" w:eastAsia="Times New Roman" w:cs="宋体"/>
                                      <w:kern w:val="0"/>
                                      <w:sz w:val="20"/>
                                      <w:szCs w:val="20"/>
                                    </w:rPr>
                                  </w:pPr>
                                </w:p>
                              </w:tc>
                              <w:tc>
                                <w:tcPr>
                                  <w:tcW w:w="1811" w:type="dxa"/>
                                </w:tcPr>
                                <w:p w14:paraId="06304638">
                                  <w:pPr>
                                    <w:pStyle w:val="121"/>
                                    <w:spacing w:before="7"/>
                                    <w:rPr>
                                      <w:rFonts w:ascii="宋体" w:hAnsi="宋体" w:cs="宋体"/>
                                      <w:sz w:val="24"/>
                                      <w:szCs w:val="24"/>
                                      <w:lang w:eastAsia="zh-CN"/>
                                    </w:rPr>
                                  </w:pPr>
                                </w:p>
                                <w:p w14:paraId="70C00A51">
                                  <w:pPr>
                                    <w:pStyle w:val="121"/>
                                    <w:ind w:left="7"/>
                                    <w:rPr>
                                      <w:rFonts w:ascii="宋体" w:hAnsi="宋体" w:cs="宋体"/>
                                      <w:w w:val="99"/>
                                      <w:sz w:val="20"/>
                                      <w:szCs w:val="20"/>
                                      <w:lang w:eastAsia="zh-CN"/>
                                    </w:rPr>
                                  </w:pPr>
                                  <w:r>
                                    <w:rPr>
                                      <w:rFonts w:hint="eastAsia" w:ascii="宋体" w:hAnsi="宋体" w:cs="宋体"/>
                                      <w:w w:val="99"/>
                                      <w:sz w:val="20"/>
                                      <w:szCs w:val="20"/>
                                      <w:lang w:eastAsia="zh-CN"/>
                                    </w:rPr>
                                    <w:t>单元式空气调节机</w:t>
                                  </w:r>
                                </w:p>
                                <w:p w14:paraId="1817AF4F">
                                  <w:pPr>
                                    <w:pStyle w:val="121"/>
                                    <w:spacing w:line="256" w:lineRule="exact"/>
                                    <w:ind w:left="7"/>
                                    <w:rPr>
                                      <w:rFonts w:ascii="宋体" w:hAnsi="宋体" w:cs="宋体"/>
                                      <w:sz w:val="20"/>
                                      <w:szCs w:val="20"/>
                                      <w:lang w:eastAsia="zh-CN"/>
                                    </w:rPr>
                                  </w:pPr>
                                  <w:r>
                                    <w:rPr>
                                      <w:rFonts w:hint="eastAsia" w:ascii="宋体" w:hAnsi="宋体" w:cs="宋体"/>
                                      <w:spacing w:val="1"/>
                                      <w:w w:val="99"/>
                                      <w:sz w:val="20"/>
                                      <w:szCs w:val="20"/>
                                      <w:lang w:eastAsia="zh-CN"/>
                                    </w:rPr>
                                    <w:t>(</w:t>
                                  </w:r>
                                  <w:r>
                                    <w:rPr>
                                      <w:rFonts w:hint="eastAsia" w:ascii="宋体" w:hAnsi="宋体" w:cs="宋体"/>
                                      <w:w w:val="99"/>
                                      <w:sz w:val="20"/>
                                      <w:szCs w:val="20"/>
                                      <w:lang w:eastAsia="zh-CN"/>
                                    </w:rPr>
                                    <w:t>制冷量</w:t>
                                  </w:r>
                                  <w:r>
                                    <w:rPr>
                                      <w:rFonts w:hint="eastAsia" w:ascii="宋体" w:hAnsi="宋体" w:cs="宋体"/>
                                      <w:spacing w:val="1"/>
                                      <w:w w:val="99"/>
                                      <w:sz w:val="20"/>
                                      <w:szCs w:val="20"/>
                                      <w:lang w:eastAsia="zh-CN"/>
                                    </w:rPr>
                                    <w:t>&gt;1400</w:t>
                                  </w:r>
                                  <w:r>
                                    <w:rPr>
                                      <w:rFonts w:hint="eastAsia" w:ascii="宋体" w:hAnsi="宋体" w:cs="宋体"/>
                                      <w:w w:val="99"/>
                                      <w:sz w:val="20"/>
                                      <w:szCs w:val="20"/>
                                      <w:lang w:eastAsia="zh-CN"/>
                                    </w:rPr>
                                    <w:t>0W)</w:t>
                                  </w:r>
                                </w:p>
                              </w:tc>
                              <w:tc>
                                <w:tcPr>
                                  <w:tcW w:w="3070" w:type="dxa"/>
                                </w:tcPr>
                                <w:p w14:paraId="599AB806">
                                  <w:pPr>
                                    <w:pStyle w:val="121"/>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47</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19C4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trPr>
                              <w:tc>
                                <w:tcPr>
                                  <w:tcW w:w="574" w:type="dxa"/>
                                  <w:vMerge w:val="continue"/>
                                  <w:vAlign w:val="center"/>
                                </w:tcPr>
                                <w:p w14:paraId="00D55CFC">
                                  <w:pPr>
                                    <w:widowControl/>
                                    <w:jc w:val="left"/>
                                    <w:rPr>
                                      <w:rFonts w:ascii="Calibri" w:hAnsi="Calibri" w:eastAsia="Times New Roman"/>
                                      <w:sz w:val="22"/>
                                      <w:szCs w:val="22"/>
                                    </w:rPr>
                                  </w:pPr>
                                </w:p>
                              </w:tc>
                              <w:tc>
                                <w:tcPr>
                                  <w:tcW w:w="1166" w:type="dxa"/>
                                  <w:vMerge w:val="continue"/>
                                  <w:vAlign w:val="center"/>
                                </w:tcPr>
                                <w:p w14:paraId="41ECA9E7">
                                  <w:pPr>
                                    <w:widowControl/>
                                    <w:jc w:val="left"/>
                                    <w:rPr>
                                      <w:rFonts w:ascii="Calibri" w:hAnsi="Calibri" w:eastAsia="Times New Roman"/>
                                      <w:sz w:val="22"/>
                                      <w:szCs w:val="22"/>
                                    </w:rPr>
                                  </w:pPr>
                                </w:p>
                              </w:tc>
                              <w:tc>
                                <w:tcPr>
                                  <w:tcW w:w="1800" w:type="dxa"/>
                                </w:tcPr>
                                <w:p w14:paraId="04774DD2">
                                  <w:pPr>
                                    <w:pStyle w:val="121"/>
                                    <w:spacing w:before="83"/>
                                    <w:ind w:left="7"/>
                                    <w:rPr>
                                      <w:rFonts w:ascii="宋体" w:hAnsi="宋体" w:cs="宋体"/>
                                      <w:w w:val="99"/>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09专用制</w:t>
                                  </w:r>
                                </w:p>
                                <w:p w14:paraId="4E8AF992">
                                  <w:pPr>
                                    <w:pStyle w:val="121"/>
                                    <w:spacing w:line="254" w:lineRule="exact"/>
                                    <w:ind w:left="7"/>
                                    <w:rPr>
                                      <w:rFonts w:ascii="宋体" w:hAnsi="宋体" w:cs="宋体"/>
                                      <w:sz w:val="20"/>
                                      <w:szCs w:val="20"/>
                                      <w:lang w:eastAsia="zh-CN"/>
                                    </w:rPr>
                                  </w:pPr>
                                  <w:r>
                                    <w:rPr>
                                      <w:rFonts w:hint="eastAsia" w:ascii="宋体" w:hAnsi="宋体" w:cs="宋体"/>
                                      <w:w w:val="99"/>
                                      <w:sz w:val="20"/>
                                      <w:szCs w:val="20"/>
                                      <w:lang w:eastAsia="zh-CN"/>
                                    </w:rPr>
                                    <w:t>冷、空</w:t>
                                  </w:r>
                                  <w:r>
                                    <w:rPr>
                                      <w:rFonts w:hint="eastAsia" w:ascii="宋体" w:hAnsi="宋体" w:cs="宋体"/>
                                      <w:spacing w:val="2"/>
                                      <w:w w:val="99"/>
                                      <w:sz w:val="20"/>
                                      <w:szCs w:val="20"/>
                                      <w:lang w:eastAsia="zh-CN"/>
                                    </w:rPr>
                                    <w:t>调</w:t>
                                  </w:r>
                                  <w:r>
                                    <w:rPr>
                                      <w:rFonts w:hint="eastAsia" w:ascii="宋体" w:hAnsi="宋体" w:cs="宋体"/>
                                      <w:w w:val="99"/>
                                      <w:sz w:val="20"/>
                                      <w:szCs w:val="20"/>
                                      <w:lang w:eastAsia="zh-CN"/>
                                    </w:rPr>
                                    <w:t>设备</w:t>
                                  </w:r>
                                </w:p>
                              </w:tc>
                              <w:tc>
                                <w:tcPr>
                                  <w:tcW w:w="1811" w:type="dxa"/>
                                </w:tcPr>
                                <w:p w14:paraId="151FA5A7">
                                  <w:pPr>
                                    <w:pStyle w:val="121"/>
                                    <w:spacing w:before="1"/>
                                    <w:rPr>
                                      <w:rFonts w:ascii="宋体" w:hAnsi="宋体" w:cs="宋体"/>
                                      <w:sz w:val="18"/>
                                      <w:szCs w:val="18"/>
                                      <w:lang w:eastAsia="zh-CN"/>
                                    </w:rPr>
                                  </w:pPr>
                                </w:p>
                                <w:p w14:paraId="4772ECF3">
                                  <w:pPr>
                                    <w:pStyle w:val="121"/>
                                    <w:ind w:left="7"/>
                                    <w:rPr>
                                      <w:rFonts w:ascii="宋体" w:hAnsi="宋体" w:cs="宋体"/>
                                      <w:sz w:val="20"/>
                                      <w:szCs w:val="20"/>
                                    </w:rPr>
                                  </w:pPr>
                                  <w:r>
                                    <w:rPr>
                                      <w:rFonts w:hint="eastAsia" w:ascii="宋体" w:hAnsi="宋体" w:cs="宋体"/>
                                      <w:w w:val="99"/>
                                      <w:sz w:val="20"/>
                                      <w:szCs w:val="20"/>
                                    </w:rPr>
                                    <w:t>机房空调</w:t>
                                  </w:r>
                                </w:p>
                              </w:tc>
                              <w:tc>
                                <w:tcPr>
                                  <w:tcW w:w="3070" w:type="dxa"/>
                                </w:tcPr>
                                <w:p w14:paraId="6BE03910">
                                  <w:pPr>
                                    <w:pStyle w:val="121"/>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6126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exact"/>
                              </w:trPr>
                              <w:tc>
                                <w:tcPr>
                                  <w:tcW w:w="574" w:type="dxa"/>
                                  <w:vMerge w:val="continue"/>
                                  <w:vAlign w:val="center"/>
                                </w:tcPr>
                                <w:p w14:paraId="3C189923">
                                  <w:pPr>
                                    <w:widowControl/>
                                    <w:jc w:val="left"/>
                                    <w:rPr>
                                      <w:rFonts w:ascii="Calibri" w:hAnsi="Calibri" w:eastAsia="Times New Roman"/>
                                      <w:sz w:val="22"/>
                                      <w:szCs w:val="22"/>
                                    </w:rPr>
                                  </w:pPr>
                                </w:p>
                              </w:tc>
                              <w:tc>
                                <w:tcPr>
                                  <w:tcW w:w="1166" w:type="dxa"/>
                                  <w:vMerge w:val="continue"/>
                                  <w:vAlign w:val="center"/>
                                </w:tcPr>
                                <w:p w14:paraId="1D11D9F7">
                                  <w:pPr>
                                    <w:widowControl/>
                                    <w:jc w:val="left"/>
                                    <w:rPr>
                                      <w:rFonts w:ascii="Calibri" w:hAnsi="Calibri" w:eastAsia="Times New Roman"/>
                                      <w:sz w:val="22"/>
                                      <w:szCs w:val="22"/>
                                    </w:rPr>
                                  </w:pPr>
                                </w:p>
                              </w:tc>
                              <w:tc>
                                <w:tcPr>
                                  <w:tcW w:w="1800" w:type="dxa"/>
                                </w:tcPr>
                                <w:p w14:paraId="2CC1CCCA">
                                  <w:pPr>
                                    <w:pStyle w:val="121"/>
                                    <w:spacing w:before="9"/>
                                    <w:rPr>
                                      <w:rFonts w:ascii="宋体" w:hAnsi="宋体" w:cs="宋体"/>
                                      <w:sz w:val="20"/>
                                      <w:szCs w:val="20"/>
                                      <w:lang w:eastAsia="zh-CN"/>
                                    </w:rPr>
                                  </w:pPr>
                                </w:p>
                                <w:p w14:paraId="711D5C88">
                                  <w:pPr>
                                    <w:pStyle w:val="121"/>
                                    <w:ind w:left="7"/>
                                    <w:rPr>
                                      <w:rFonts w:ascii="宋体" w:hAnsi="宋体" w:cs="宋体"/>
                                      <w:spacing w:val="1"/>
                                      <w:w w:val="99"/>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p w14:paraId="26970896">
                                  <w:pPr>
                                    <w:pStyle w:val="121"/>
                                    <w:spacing w:line="256" w:lineRule="exact"/>
                                    <w:ind w:left="7"/>
                                    <w:rPr>
                                      <w:rFonts w:ascii="宋体" w:hAnsi="宋体" w:cs="宋体"/>
                                      <w:sz w:val="20"/>
                                      <w:szCs w:val="20"/>
                                    </w:rPr>
                                  </w:pPr>
                                  <w:r>
                                    <w:rPr>
                                      <w:rFonts w:hint="eastAsia" w:ascii="宋体" w:hAnsi="宋体" w:cs="宋体"/>
                                      <w:w w:val="99"/>
                                      <w:sz w:val="20"/>
                                      <w:szCs w:val="20"/>
                                    </w:rPr>
                                    <w:t>空调设备</w:t>
                                  </w:r>
                                </w:p>
                              </w:tc>
                              <w:tc>
                                <w:tcPr>
                                  <w:tcW w:w="1811" w:type="dxa"/>
                                </w:tcPr>
                                <w:p w14:paraId="04C374FD">
                                  <w:pPr>
                                    <w:pStyle w:val="121"/>
                                    <w:rPr>
                                      <w:rFonts w:ascii="宋体" w:hAnsi="宋体" w:cs="宋体"/>
                                      <w:sz w:val="20"/>
                                      <w:szCs w:val="20"/>
                                    </w:rPr>
                                  </w:pPr>
                                </w:p>
                                <w:p w14:paraId="535DA299">
                                  <w:pPr>
                                    <w:pStyle w:val="121"/>
                                    <w:spacing w:before="164"/>
                                    <w:ind w:left="7"/>
                                    <w:rPr>
                                      <w:rFonts w:ascii="宋体" w:hAnsi="宋体" w:cs="宋体"/>
                                      <w:sz w:val="20"/>
                                      <w:szCs w:val="20"/>
                                    </w:rPr>
                                  </w:pPr>
                                  <w:r>
                                    <w:rPr>
                                      <w:rFonts w:hint="eastAsia" w:ascii="宋体" w:hAnsi="宋体" w:cs="宋体"/>
                                      <w:w w:val="99"/>
                                      <w:sz w:val="20"/>
                                      <w:szCs w:val="20"/>
                                    </w:rPr>
                                    <w:t>冷却塔</w:t>
                                  </w:r>
                                </w:p>
                              </w:tc>
                              <w:tc>
                                <w:tcPr>
                                  <w:tcW w:w="3070" w:type="dxa"/>
                                </w:tcPr>
                                <w:p w14:paraId="6B96AC59">
                                  <w:pPr>
                                    <w:pStyle w:val="121"/>
                                    <w:spacing w:before="11"/>
                                    <w:rPr>
                                      <w:rFonts w:ascii="宋体" w:hAnsi="宋体" w:cs="宋体"/>
                                      <w:sz w:val="16"/>
                                      <w:szCs w:val="16"/>
                                      <w:lang w:eastAsia="zh-CN"/>
                                    </w:rPr>
                                  </w:pPr>
                                </w:p>
                                <w:p w14:paraId="3AC6EA42">
                                  <w:pPr>
                                    <w:pStyle w:val="121"/>
                                    <w:ind w:left="7"/>
                                    <w:rPr>
                                      <w:rFonts w:ascii="宋体" w:hAnsi="宋体" w:cs="宋体"/>
                                      <w:w w:val="99"/>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p w14:paraId="334207F8">
                                  <w:pPr>
                                    <w:pStyle w:val="121"/>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p w14:paraId="33574BF3">
                                  <w:pPr>
                                    <w:pStyle w:val="121"/>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p w14:paraId="7753BB5A">
                                  <w:pPr>
                                    <w:pStyle w:val="121"/>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719C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tcPr>
                                <w:p w14:paraId="47EDB0B5">
                                  <w:pPr>
                                    <w:pStyle w:val="121"/>
                                    <w:spacing w:before="12"/>
                                    <w:rPr>
                                      <w:rFonts w:ascii="宋体" w:hAnsi="宋体" w:cs="宋体"/>
                                      <w:sz w:val="15"/>
                                      <w:szCs w:val="15"/>
                                      <w:lang w:eastAsia="zh-CN"/>
                                    </w:rPr>
                                  </w:pPr>
                                </w:p>
                                <w:p w14:paraId="5973050C">
                                  <w:pPr>
                                    <w:pStyle w:val="121"/>
                                    <w:ind w:right="1"/>
                                    <w:jc w:val="center"/>
                                    <w:rPr>
                                      <w:rFonts w:ascii="宋体" w:hAnsi="宋体" w:cs="宋体"/>
                                      <w:sz w:val="20"/>
                                      <w:szCs w:val="20"/>
                                    </w:rPr>
                                  </w:pPr>
                                  <w:r>
                                    <w:rPr>
                                      <w:rFonts w:hint="eastAsia" w:ascii="宋体"/>
                                      <w:w w:val="99"/>
                                      <w:sz w:val="20"/>
                                    </w:rPr>
                                    <w:t>7</w:t>
                                  </w:r>
                                </w:p>
                              </w:tc>
                              <w:tc>
                                <w:tcPr>
                                  <w:tcW w:w="1166" w:type="dxa"/>
                                </w:tcPr>
                                <w:p w14:paraId="2D739BEE">
                                  <w:pPr>
                                    <w:pStyle w:val="121"/>
                                    <w:spacing w:before="12"/>
                                    <w:rPr>
                                      <w:rFonts w:ascii="宋体" w:hAnsi="宋体" w:cs="宋体"/>
                                      <w:sz w:val="15"/>
                                      <w:szCs w:val="15"/>
                                    </w:rPr>
                                  </w:pPr>
                                </w:p>
                                <w:p w14:paraId="3084B4F5">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Pr>
                                <w:p w14:paraId="45756B5F">
                                  <w:pPr>
                                    <w:rPr>
                                      <w:rFonts w:ascii="Calibri" w:hAnsi="Calibri"/>
                                      <w:sz w:val="22"/>
                                      <w:szCs w:val="22"/>
                                    </w:rPr>
                                  </w:pPr>
                                </w:p>
                              </w:tc>
                              <w:tc>
                                <w:tcPr>
                                  <w:tcW w:w="1811" w:type="dxa"/>
                                </w:tcPr>
                                <w:p w14:paraId="5F16934D">
                                  <w:pPr>
                                    <w:rPr>
                                      <w:rFonts w:ascii="Calibri" w:hAnsi="Calibri"/>
                                      <w:sz w:val="22"/>
                                      <w:szCs w:val="22"/>
                                    </w:rPr>
                                  </w:pPr>
                                </w:p>
                              </w:tc>
                              <w:tc>
                                <w:tcPr>
                                  <w:tcW w:w="3070" w:type="dxa"/>
                                </w:tcPr>
                                <w:p w14:paraId="0805D6F2">
                                  <w:pPr>
                                    <w:pStyle w:val="121"/>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277A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exact"/>
                              </w:trPr>
                              <w:tc>
                                <w:tcPr>
                                  <w:tcW w:w="574" w:type="dxa"/>
                                  <w:vMerge w:val="restart"/>
                                </w:tcPr>
                                <w:p w14:paraId="4271C78D">
                                  <w:pPr>
                                    <w:pStyle w:val="121"/>
                                    <w:spacing w:before="3"/>
                                    <w:rPr>
                                      <w:rFonts w:ascii="宋体" w:hAnsi="宋体" w:cs="宋体"/>
                                      <w:sz w:val="14"/>
                                      <w:szCs w:val="14"/>
                                      <w:lang w:eastAsia="zh-CN"/>
                                    </w:rPr>
                                  </w:pPr>
                                </w:p>
                                <w:p w14:paraId="6C92A74F">
                                  <w:pPr>
                                    <w:pStyle w:val="121"/>
                                    <w:ind w:right="1"/>
                                    <w:jc w:val="center"/>
                                    <w:rPr>
                                      <w:rFonts w:ascii="宋体" w:hAnsi="宋体" w:cs="宋体"/>
                                      <w:sz w:val="20"/>
                                      <w:szCs w:val="20"/>
                                    </w:rPr>
                                  </w:pPr>
                                  <w:r>
                                    <w:rPr>
                                      <w:rFonts w:hint="eastAsia" w:ascii="宋体"/>
                                      <w:w w:val="99"/>
                                      <w:sz w:val="20"/>
                                    </w:rPr>
                                    <w:t>8</w:t>
                                  </w:r>
                                </w:p>
                              </w:tc>
                              <w:tc>
                                <w:tcPr>
                                  <w:tcW w:w="1166" w:type="dxa"/>
                                  <w:vMerge w:val="restart"/>
                                </w:tcPr>
                                <w:p w14:paraId="5346F78F">
                                  <w:pPr>
                                    <w:pStyle w:val="121"/>
                                    <w:spacing w:before="30"/>
                                    <w:ind w:left="7"/>
                                    <w:rPr>
                                      <w:rFonts w:ascii="宋体" w:hAnsi="宋体" w:cs="宋体"/>
                                      <w:spacing w:val="1"/>
                                      <w:w w:val="99"/>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p w14:paraId="1F600348">
                                  <w:pPr>
                                    <w:pStyle w:val="121"/>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restart"/>
                                </w:tcPr>
                                <w:p w14:paraId="47BBA4A4">
                                  <w:pPr>
                                    <w:pStyle w:val="121"/>
                                    <w:spacing w:before="3"/>
                                    <w:rPr>
                                      <w:rFonts w:ascii="宋体" w:hAnsi="宋体" w:cs="宋体"/>
                                      <w:sz w:val="14"/>
                                      <w:szCs w:val="14"/>
                                    </w:rPr>
                                  </w:pPr>
                                </w:p>
                                <w:p w14:paraId="50BAAB0C">
                                  <w:pPr>
                                    <w:pStyle w:val="121"/>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811" w:type="dxa"/>
                                  <w:vMerge w:val="restart"/>
                                </w:tcPr>
                                <w:p w14:paraId="03435083">
                                  <w:pPr>
                                    <w:rPr>
                                      <w:rFonts w:ascii="Calibri" w:hAnsi="Calibri"/>
                                      <w:sz w:val="22"/>
                                      <w:szCs w:val="22"/>
                                    </w:rPr>
                                  </w:pPr>
                                </w:p>
                              </w:tc>
                              <w:tc>
                                <w:tcPr>
                                  <w:tcW w:w="3070" w:type="dxa"/>
                                </w:tcPr>
                                <w:p w14:paraId="680990B2">
                                  <w:pPr>
                                    <w:pStyle w:val="121"/>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DE5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trPr>
                              <w:tc>
                                <w:tcPr>
                                  <w:tcW w:w="574" w:type="dxa"/>
                                  <w:vMerge w:val="continue"/>
                                  <w:vAlign w:val="center"/>
                                </w:tcPr>
                                <w:p w14:paraId="66355EDF">
                                  <w:pPr>
                                    <w:widowControl/>
                                    <w:jc w:val="left"/>
                                    <w:rPr>
                                      <w:rFonts w:ascii="宋体" w:hAnsi="宋体" w:eastAsia="Times New Roman" w:cs="宋体"/>
                                      <w:kern w:val="0"/>
                                      <w:sz w:val="20"/>
                                      <w:szCs w:val="20"/>
                                    </w:rPr>
                                  </w:pPr>
                                </w:p>
                              </w:tc>
                              <w:tc>
                                <w:tcPr>
                                  <w:tcW w:w="1166" w:type="dxa"/>
                                  <w:vMerge w:val="continue"/>
                                </w:tcPr>
                                <w:p w14:paraId="06697B9A">
                                  <w:pPr>
                                    <w:pStyle w:val="121"/>
                                    <w:spacing w:line="256" w:lineRule="exact"/>
                                    <w:ind w:left="7"/>
                                    <w:rPr>
                                      <w:rFonts w:ascii="宋体" w:hAnsi="宋体" w:cs="宋体"/>
                                      <w:sz w:val="20"/>
                                      <w:szCs w:val="20"/>
                                      <w:lang w:eastAsia="zh-CN"/>
                                    </w:rPr>
                                  </w:pPr>
                                </w:p>
                              </w:tc>
                              <w:tc>
                                <w:tcPr>
                                  <w:tcW w:w="1800" w:type="dxa"/>
                                  <w:vMerge w:val="continue"/>
                                  <w:vAlign w:val="center"/>
                                </w:tcPr>
                                <w:p w14:paraId="1F885F6B">
                                  <w:pPr>
                                    <w:widowControl/>
                                    <w:jc w:val="left"/>
                                    <w:rPr>
                                      <w:rFonts w:ascii="宋体" w:hAnsi="宋体" w:eastAsia="Times New Roman" w:cs="宋体"/>
                                      <w:kern w:val="0"/>
                                      <w:sz w:val="20"/>
                                      <w:szCs w:val="20"/>
                                    </w:rPr>
                                  </w:pPr>
                                </w:p>
                              </w:tc>
                              <w:tc>
                                <w:tcPr>
                                  <w:tcW w:w="1811" w:type="dxa"/>
                                  <w:vMerge w:val="continue"/>
                                  <w:vAlign w:val="center"/>
                                </w:tcPr>
                                <w:p w14:paraId="2C5F048B">
                                  <w:pPr>
                                    <w:widowControl/>
                                    <w:jc w:val="left"/>
                                    <w:rPr>
                                      <w:rFonts w:ascii="Calibri" w:hAnsi="Calibri" w:eastAsia="Times New Roman"/>
                                      <w:sz w:val="22"/>
                                      <w:szCs w:val="22"/>
                                    </w:rPr>
                                  </w:pPr>
                                </w:p>
                              </w:tc>
                              <w:tc>
                                <w:tcPr>
                                  <w:tcW w:w="3070" w:type="dxa"/>
                                </w:tcPr>
                                <w:p w14:paraId="2EF04D98">
                                  <w:pPr>
                                    <w:pStyle w:val="121"/>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04C2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exact"/>
                              </w:trPr>
                              <w:tc>
                                <w:tcPr>
                                  <w:tcW w:w="574" w:type="dxa"/>
                                </w:tcPr>
                                <w:p w14:paraId="5C388D16">
                                  <w:pPr>
                                    <w:pStyle w:val="121"/>
                                    <w:spacing w:before="8"/>
                                    <w:rPr>
                                      <w:rFonts w:ascii="宋体" w:hAnsi="宋体" w:cs="宋体"/>
                                      <w:sz w:val="21"/>
                                      <w:szCs w:val="21"/>
                                    </w:rPr>
                                  </w:pPr>
                                </w:p>
                                <w:p w14:paraId="4148B3EB">
                                  <w:pPr>
                                    <w:pStyle w:val="121"/>
                                    <w:ind w:right="1"/>
                                    <w:jc w:val="center"/>
                                    <w:rPr>
                                      <w:rFonts w:ascii="宋体" w:hAnsi="宋体" w:cs="宋体"/>
                                      <w:sz w:val="20"/>
                                      <w:szCs w:val="20"/>
                                    </w:rPr>
                                  </w:pPr>
                                  <w:r>
                                    <w:rPr>
                                      <w:rFonts w:hint="eastAsia" w:ascii="宋体"/>
                                      <w:w w:val="99"/>
                                      <w:sz w:val="20"/>
                                    </w:rPr>
                                    <w:t>9</w:t>
                                  </w:r>
                                </w:p>
                              </w:tc>
                              <w:tc>
                                <w:tcPr>
                                  <w:tcW w:w="1166" w:type="dxa"/>
                                </w:tcPr>
                                <w:p w14:paraId="26E63F8B">
                                  <w:pPr>
                                    <w:pStyle w:val="121"/>
                                    <w:spacing w:before="126"/>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p w14:paraId="2D4D441E">
                                  <w:pPr>
                                    <w:pStyle w:val="121"/>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tcPr>
                                <w:p w14:paraId="596C0179">
                                  <w:pPr>
                                    <w:pStyle w:val="121"/>
                                    <w:spacing w:before="8"/>
                                    <w:rPr>
                                      <w:rFonts w:ascii="宋体" w:hAnsi="宋体" w:cs="宋体"/>
                                      <w:sz w:val="21"/>
                                      <w:szCs w:val="21"/>
                                    </w:rPr>
                                  </w:pPr>
                                </w:p>
                                <w:p w14:paraId="5CF31100">
                                  <w:pPr>
                                    <w:pStyle w:val="121"/>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811" w:type="dxa"/>
                                </w:tcPr>
                                <w:p w14:paraId="0E6A9D8F">
                                  <w:pPr>
                                    <w:rPr>
                                      <w:rFonts w:ascii="Calibri" w:hAnsi="Calibri"/>
                                      <w:sz w:val="22"/>
                                      <w:szCs w:val="22"/>
                                    </w:rPr>
                                  </w:pPr>
                                </w:p>
                              </w:tc>
                              <w:tc>
                                <w:tcPr>
                                  <w:tcW w:w="3070" w:type="dxa"/>
                                </w:tcPr>
                                <w:p w14:paraId="4B30CBB9">
                                  <w:pPr>
                                    <w:pStyle w:val="121"/>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7AC8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exact"/>
                              </w:trPr>
                              <w:tc>
                                <w:tcPr>
                                  <w:tcW w:w="574" w:type="dxa"/>
                                  <w:vMerge w:val="restart"/>
                                </w:tcPr>
                                <w:p w14:paraId="2A69F68C">
                                  <w:pPr>
                                    <w:pStyle w:val="121"/>
                                    <w:rPr>
                                      <w:rFonts w:ascii="宋体" w:hAnsi="宋体" w:cs="宋体"/>
                                      <w:sz w:val="20"/>
                                      <w:szCs w:val="20"/>
                                      <w:lang w:eastAsia="zh-CN"/>
                                    </w:rPr>
                                  </w:pPr>
                                </w:p>
                                <w:p w14:paraId="0CE2C0C8">
                                  <w:pPr>
                                    <w:pStyle w:val="121"/>
                                    <w:rPr>
                                      <w:rFonts w:ascii="宋体" w:hAnsi="宋体" w:cs="宋体"/>
                                      <w:sz w:val="20"/>
                                      <w:szCs w:val="20"/>
                                      <w:lang w:eastAsia="zh-CN"/>
                                    </w:rPr>
                                  </w:pPr>
                                </w:p>
                                <w:p w14:paraId="4C51B2B2">
                                  <w:pPr>
                                    <w:pStyle w:val="121"/>
                                    <w:rPr>
                                      <w:rFonts w:ascii="宋体" w:hAnsi="宋体" w:cs="宋体"/>
                                      <w:sz w:val="20"/>
                                      <w:szCs w:val="20"/>
                                      <w:lang w:eastAsia="zh-CN"/>
                                    </w:rPr>
                                  </w:pPr>
                                </w:p>
                                <w:p w14:paraId="0B942AA1">
                                  <w:pPr>
                                    <w:pStyle w:val="121"/>
                                    <w:rPr>
                                      <w:rFonts w:ascii="宋体" w:hAnsi="宋体" w:cs="宋体"/>
                                      <w:sz w:val="20"/>
                                      <w:szCs w:val="20"/>
                                      <w:lang w:eastAsia="zh-CN"/>
                                    </w:rPr>
                                  </w:pPr>
                                </w:p>
                                <w:p w14:paraId="69A34A6B">
                                  <w:pPr>
                                    <w:pStyle w:val="121"/>
                                    <w:rPr>
                                      <w:rFonts w:ascii="宋体" w:hAnsi="宋体" w:cs="宋体"/>
                                      <w:sz w:val="20"/>
                                      <w:szCs w:val="20"/>
                                      <w:lang w:eastAsia="zh-CN"/>
                                    </w:rPr>
                                  </w:pPr>
                                </w:p>
                                <w:p w14:paraId="05D56F5D">
                                  <w:pPr>
                                    <w:pStyle w:val="121"/>
                                    <w:rPr>
                                      <w:rFonts w:ascii="宋体" w:hAnsi="宋体" w:cs="宋体"/>
                                      <w:sz w:val="20"/>
                                      <w:szCs w:val="20"/>
                                      <w:lang w:eastAsia="zh-CN"/>
                                    </w:rPr>
                                  </w:pPr>
                                </w:p>
                                <w:p w14:paraId="58C089D0">
                                  <w:pPr>
                                    <w:pStyle w:val="121"/>
                                    <w:rPr>
                                      <w:rFonts w:ascii="宋体" w:hAnsi="宋体" w:cs="宋体"/>
                                      <w:sz w:val="20"/>
                                      <w:szCs w:val="20"/>
                                      <w:lang w:eastAsia="zh-CN"/>
                                    </w:rPr>
                                  </w:pPr>
                                </w:p>
                                <w:p w14:paraId="4DEBE4D0">
                                  <w:pPr>
                                    <w:pStyle w:val="121"/>
                                    <w:rPr>
                                      <w:rFonts w:ascii="宋体" w:hAnsi="宋体" w:cs="宋体"/>
                                      <w:sz w:val="20"/>
                                      <w:szCs w:val="20"/>
                                      <w:lang w:eastAsia="zh-CN"/>
                                    </w:rPr>
                                  </w:pPr>
                                </w:p>
                                <w:p w14:paraId="47431D32">
                                  <w:pPr>
                                    <w:pStyle w:val="121"/>
                                    <w:rPr>
                                      <w:rFonts w:ascii="宋体" w:hAnsi="宋体" w:cs="宋体"/>
                                      <w:sz w:val="20"/>
                                      <w:szCs w:val="20"/>
                                      <w:lang w:eastAsia="zh-CN"/>
                                    </w:rPr>
                                  </w:pPr>
                                </w:p>
                                <w:p w14:paraId="3CE952DB">
                                  <w:pPr>
                                    <w:pStyle w:val="121"/>
                                    <w:spacing w:before="5"/>
                                    <w:rPr>
                                      <w:rFonts w:ascii="宋体" w:hAnsi="宋体" w:cs="宋体"/>
                                      <w:sz w:val="18"/>
                                      <w:szCs w:val="18"/>
                                      <w:lang w:eastAsia="zh-CN"/>
                                    </w:rPr>
                                  </w:pPr>
                                </w:p>
                                <w:p w14:paraId="21388BDE">
                                  <w:pPr>
                                    <w:pStyle w:val="121"/>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Pr>
                                <w:p w14:paraId="201BF7C4">
                                  <w:pPr>
                                    <w:pStyle w:val="121"/>
                                    <w:rPr>
                                      <w:rFonts w:ascii="宋体" w:hAnsi="宋体" w:cs="宋体"/>
                                      <w:sz w:val="20"/>
                                      <w:szCs w:val="20"/>
                                    </w:rPr>
                                  </w:pPr>
                                </w:p>
                                <w:p w14:paraId="61B98612">
                                  <w:pPr>
                                    <w:pStyle w:val="121"/>
                                    <w:rPr>
                                      <w:rFonts w:ascii="宋体" w:hAnsi="宋体" w:cs="宋体"/>
                                      <w:sz w:val="20"/>
                                      <w:szCs w:val="20"/>
                                    </w:rPr>
                                  </w:pPr>
                                </w:p>
                                <w:p w14:paraId="6E478549">
                                  <w:pPr>
                                    <w:pStyle w:val="121"/>
                                    <w:rPr>
                                      <w:rFonts w:ascii="宋体" w:hAnsi="宋体" w:cs="宋体"/>
                                      <w:sz w:val="20"/>
                                      <w:szCs w:val="20"/>
                                    </w:rPr>
                                  </w:pPr>
                                </w:p>
                                <w:p w14:paraId="28469D6B">
                                  <w:pPr>
                                    <w:pStyle w:val="121"/>
                                    <w:rPr>
                                      <w:rFonts w:ascii="宋体" w:hAnsi="宋体" w:cs="宋体"/>
                                      <w:sz w:val="20"/>
                                      <w:szCs w:val="20"/>
                                    </w:rPr>
                                  </w:pPr>
                                </w:p>
                                <w:p w14:paraId="77C718B9">
                                  <w:pPr>
                                    <w:pStyle w:val="121"/>
                                    <w:rPr>
                                      <w:rFonts w:ascii="宋体" w:hAnsi="宋体" w:cs="宋体"/>
                                      <w:sz w:val="20"/>
                                      <w:szCs w:val="20"/>
                                    </w:rPr>
                                  </w:pPr>
                                </w:p>
                                <w:p w14:paraId="3908A42A">
                                  <w:pPr>
                                    <w:pStyle w:val="121"/>
                                    <w:rPr>
                                      <w:rFonts w:ascii="宋体" w:hAnsi="宋体" w:cs="宋体"/>
                                      <w:sz w:val="20"/>
                                      <w:szCs w:val="20"/>
                                    </w:rPr>
                                  </w:pPr>
                                </w:p>
                                <w:p w14:paraId="7A21F23C">
                                  <w:pPr>
                                    <w:pStyle w:val="121"/>
                                    <w:rPr>
                                      <w:rFonts w:ascii="宋体" w:hAnsi="宋体" w:cs="宋体"/>
                                      <w:sz w:val="20"/>
                                      <w:szCs w:val="20"/>
                                    </w:rPr>
                                  </w:pPr>
                                </w:p>
                                <w:p w14:paraId="431D0D5E">
                                  <w:pPr>
                                    <w:pStyle w:val="121"/>
                                    <w:rPr>
                                      <w:rFonts w:ascii="宋体" w:hAnsi="宋体" w:cs="宋体"/>
                                      <w:sz w:val="20"/>
                                      <w:szCs w:val="20"/>
                                    </w:rPr>
                                  </w:pPr>
                                </w:p>
                                <w:p w14:paraId="6F6DFD2C">
                                  <w:pPr>
                                    <w:pStyle w:val="121"/>
                                    <w:spacing w:before="6"/>
                                    <w:rPr>
                                      <w:rFonts w:ascii="宋体" w:hAnsi="宋体" w:cs="宋体"/>
                                      <w:sz w:val="26"/>
                                      <w:szCs w:val="26"/>
                                    </w:rPr>
                                  </w:pPr>
                                </w:p>
                                <w:p w14:paraId="3137ECAE">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48529213">
                                  <w:pPr>
                                    <w:pStyle w:val="121"/>
                                    <w:spacing w:before="50"/>
                                    <w:ind w:left="7"/>
                                    <w:rPr>
                                      <w:rFonts w:ascii="宋体" w:hAnsi="宋体" w:cs="宋体"/>
                                      <w:sz w:val="20"/>
                                      <w:szCs w:val="20"/>
                                    </w:rPr>
                                  </w:pPr>
                                  <w:r>
                                    <w:rPr>
                                      <w:rFonts w:hint="eastAsia" w:ascii="宋体" w:hAnsi="宋体" w:cs="宋体"/>
                                      <w:w w:val="99"/>
                                      <w:sz w:val="20"/>
                                      <w:szCs w:val="20"/>
                                    </w:rPr>
                                    <w:t>用电器</w:t>
                                  </w:r>
                                </w:p>
                              </w:tc>
                              <w:tc>
                                <w:tcPr>
                                  <w:tcW w:w="1800" w:type="dxa"/>
                                </w:tcPr>
                                <w:p w14:paraId="57FBB036">
                                  <w:pPr>
                                    <w:pStyle w:val="121"/>
                                    <w:spacing w:before="1"/>
                                    <w:rPr>
                                      <w:rFonts w:ascii="宋体" w:hAnsi="宋体" w:cs="宋体"/>
                                      <w:sz w:val="16"/>
                                      <w:szCs w:val="16"/>
                                    </w:rPr>
                                  </w:pPr>
                                </w:p>
                                <w:p w14:paraId="14442C26">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811" w:type="dxa"/>
                                </w:tcPr>
                                <w:p w14:paraId="74B38704">
                                  <w:pPr>
                                    <w:rPr>
                                      <w:rFonts w:ascii="Calibri" w:hAnsi="Calibri"/>
                                      <w:sz w:val="22"/>
                                      <w:szCs w:val="22"/>
                                    </w:rPr>
                                  </w:pPr>
                                </w:p>
                              </w:tc>
                              <w:tc>
                                <w:tcPr>
                                  <w:tcW w:w="3070" w:type="dxa"/>
                                </w:tcPr>
                                <w:p w14:paraId="0DB7FD1A">
                                  <w:pPr>
                                    <w:pStyle w:val="121"/>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26B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exact"/>
                              </w:trPr>
                              <w:tc>
                                <w:tcPr>
                                  <w:tcW w:w="574" w:type="dxa"/>
                                  <w:vMerge w:val="continue"/>
                                  <w:vAlign w:val="center"/>
                                </w:tcPr>
                                <w:p w14:paraId="407EEA31">
                                  <w:pPr>
                                    <w:widowControl/>
                                    <w:jc w:val="left"/>
                                    <w:rPr>
                                      <w:rFonts w:ascii="宋体" w:hAnsi="宋体" w:eastAsia="Times New Roman" w:cs="宋体"/>
                                      <w:kern w:val="0"/>
                                      <w:sz w:val="20"/>
                                      <w:szCs w:val="20"/>
                                    </w:rPr>
                                  </w:pPr>
                                </w:p>
                              </w:tc>
                              <w:tc>
                                <w:tcPr>
                                  <w:tcW w:w="1166" w:type="dxa"/>
                                  <w:vMerge w:val="continue"/>
                                  <w:vAlign w:val="center"/>
                                </w:tcPr>
                                <w:p w14:paraId="7350479E">
                                  <w:pPr>
                                    <w:widowControl/>
                                    <w:jc w:val="left"/>
                                    <w:rPr>
                                      <w:rFonts w:ascii="宋体" w:hAnsi="宋体" w:eastAsia="Times New Roman" w:cs="宋体"/>
                                      <w:kern w:val="0"/>
                                      <w:sz w:val="20"/>
                                      <w:szCs w:val="20"/>
                                    </w:rPr>
                                  </w:pPr>
                                </w:p>
                              </w:tc>
                              <w:tc>
                                <w:tcPr>
                                  <w:tcW w:w="1800" w:type="dxa"/>
                                  <w:vMerge w:val="restart"/>
                                </w:tcPr>
                                <w:p w14:paraId="72FF593E">
                                  <w:pPr>
                                    <w:pStyle w:val="121"/>
                                    <w:rPr>
                                      <w:rFonts w:ascii="宋体" w:hAnsi="宋体" w:cs="宋体"/>
                                      <w:sz w:val="20"/>
                                      <w:szCs w:val="20"/>
                                      <w:lang w:eastAsia="zh-CN"/>
                                    </w:rPr>
                                  </w:pPr>
                                </w:p>
                                <w:p w14:paraId="5F285999">
                                  <w:pPr>
                                    <w:pStyle w:val="121"/>
                                    <w:rPr>
                                      <w:rFonts w:ascii="宋体" w:hAnsi="宋体" w:cs="宋体"/>
                                      <w:sz w:val="20"/>
                                      <w:szCs w:val="20"/>
                                      <w:lang w:eastAsia="zh-CN"/>
                                    </w:rPr>
                                  </w:pPr>
                                </w:p>
                                <w:p w14:paraId="2755EFA2">
                                  <w:pPr>
                                    <w:pStyle w:val="121"/>
                                    <w:rPr>
                                      <w:rFonts w:ascii="宋体" w:hAnsi="宋体" w:cs="宋体"/>
                                      <w:sz w:val="20"/>
                                      <w:szCs w:val="20"/>
                                      <w:lang w:eastAsia="zh-CN"/>
                                    </w:rPr>
                                  </w:pPr>
                                </w:p>
                                <w:p w14:paraId="2422CF16">
                                  <w:pPr>
                                    <w:pStyle w:val="121"/>
                                    <w:rPr>
                                      <w:rFonts w:ascii="宋体" w:hAnsi="宋体" w:cs="宋体"/>
                                      <w:sz w:val="20"/>
                                      <w:szCs w:val="20"/>
                                      <w:lang w:eastAsia="zh-CN"/>
                                    </w:rPr>
                                  </w:pPr>
                                </w:p>
                                <w:p w14:paraId="1C8EED88">
                                  <w:pPr>
                                    <w:pStyle w:val="121"/>
                                    <w:rPr>
                                      <w:rFonts w:ascii="宋体" w:hAnsi="宋体" w:cs="宋体"/>
                                      <w:sz w:val="20"/>
                                      <w:szCs w:val="20"/>
                                      <w:lang w:eastAsia="zh-CN"/>
                                    </w:rPr>
                                  </w:pPr>
                                </w:p>
                                <w:p w14:paraId="24C5E3CD">
                                  <w:pPr>
                                    <w:pStyle w:val="121"/>
                                    <w:rPr>
                                      <w:rFonts w:ascii="宋体" w:hAnsi="宋体" w:cs="宋体"/>
                                      <w:sz w:val="20"/>
                                      <w:szCs w:val="20"/>
                                      <w:lang w:eastAsia="zh-CN"/>
                                    </w:rPr>
                                  </w:pPr>
                                </w:p>
                                <w:p w14:paraId="01873886">
                                  <w:pPr>
                                    <w:pStyle w:val="121"/>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59F5FCA0">
                                  <w:pPr>
                                    <w:pStyle w:val="121"/>
                                    <w:spacing w:before="50"/>
                                    <w:ind w:left="7"/>
                                    <w:rPr>
                                      <w:rFonts w:ascii="宋体" w:hAnsi="宋体" w:cs="宋体"/>
                                      <w:sz w:val="20"/>
                                      <w:szCs w:val="20"/>
                                    </w:rPr>
                                  </w:pPr>
                                  <w:r>
                                    <w:rPr>
                                      <w:rFonts w:hint="eastAsia" w:ascii="宋体" w:hAnsi="宋体" w:cs="宋体"/>
                                      <w:w w:val="99"/>
                                      <w:sz w:val="20"/>
                                      <w:szCs w:val="20"/>
                                    </w:rPr>
                                    <w:t>机</w:t>
                                  </w:r>
                                </w:p>
                              </w:tc>
                              <w:tc>
                                <w:tcPr>
                                  <w:tcW w:w="1811" w:type="dxa"/>
                                </w:tcPr>
                                <w:p w14:paraId="1562D6DC">
                                  <w:pPr>
                                    <w:pStyle w:val="121"/>
                                    <w:rPr>
                                      <w:rFonts w:ascii="宋体" w:hAnsi="宋体" w:cs="宋体"/>
                                      <w:sz w:val="20"/>
                                      <w:szCs w:val="20"/>
                                    </w:rPr>
                                  </w:pPr>
                                </w:p>
                                <w:p w14:paraId="2B91C176">
                                  <w:pPr>
                                    <w:pStyle w:val="121"/>
                                    <w:rPr>
                                      <w:rFonts w:ascii="宋体" w:hAnsi="宋体" w:cs="宋体"/>
                                      <w:sz w:val="20"/>
                                      <w:szCs w:val="20"/>
                                    </w:rPr>
                                  </w:pPr>
                                </w:p>
                                <w:p w14:paraId="02F26F40">
                                  <w:pPr>
                                    <w:pStyle w:val="121"/>
                                    <w:spacing w:before="12"/>
                                    <w:rPr>
                                      <w:rFonts w:ascii="宋体" w:hAnsi="宋体" w:cs="宋体"/>
                                      <w:sz w:val="19"/>
                                      <w:szCs w:val="19"/>
                                    </w:rPr>
                                  </w:pPr>
                                </w:p>
                                <w:p w14:paraId="5E13EA54">
                                  <w:pPr>
                                    <w:pStyle w:val="121"/>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070" w:type="dxa"/>
                                </w:tcPr>
                                <w:p w14:paraId="53D70635">
                                  <w:pPr>
                                    <w:pStyle w:val="121"/>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w:t>
                                  </w:r>
                                  <w:r>
                                    <w:rPr>
                                      <w:rFonts w:hint="eastAsia" w:ascii="宋体" w:hAnsi="宋体" w:cs="宋体"/>
                                      <w:w w:val="99"/>
                                      <w:sz w:val="20"/>
                                      <w:szCs w:val="20"/>
                                      <w:lang w:eastAsia="zh-CN"/>
                                    </w:rPr>
                                    <w:t>55</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13</w:t>
                                  </w:r>
                                  <w:r>
                                    <w:rPr>
                                      <w:rFonts w:hint="eastAsia" w:ascii="宋体" w:hAnsi="宋体" w:cs="宋体"/>
                                      <w:w w:val="99"/>
                                      <w:sz w:val="20"/>
                                      <w:szCs w:val="20"/>
                                      <w:lang w:eastAsia="zh-CN"/>
                                    </w:rPr>
                                    <w:t>），待</w:t>
                                  </w:r>
                                  <w:r>
                                    <w:rPr>
                                      <w:rFonts w:hint="eastAsia" w:ascii="宋体" w:hAnsi="宋体" w:cs="宋体"/>
                                      <w:spacing w:val="1"/>
                                      <w:w w:val="99"/>
                                      <w:sz w:val="20"/>
                                      <w:szCs w:val="20"/>
                                      <w:lang w:eastAsia="zh-CN"/>
                                    </w:rPr>
                                    <w:t>20</w:t>
                                  </w:r>
                                  <w:r>
                                    <w:rPr>
                                      <w:rFonts w:hint="eastAsia" w:ascii="宋体" w:hAnsi="宋体" w:cs="宋体"/>
                                      <w:w w:val="99"/>
                                      <w:sz w:val="20"/>
                                      <w:szCs w:val="20"/>
                                      <w:lang w:eastAsia="zh-CN"/>
                                    </w:rPr>
                                    <w:t>19</w:t>
                                  </w:r>
                                  <w:r>
                                    <w:rPr>
                                      <w:rFonts w:hint="eastAsia" w:ascii="宋体" w:hAnsi="宋体" w:cs="宋体"/>
                                      <w:spacing w:val="-3"/>
                                      <w:w w:val="99"/>
                                      <w:sz w:val="20"/>
                                      <w:szCs w:val="20"/>
                                      <w:lang w:eastAsia="zh-CN"/>
                                    </w:rPr>
                                    <w:t>年</w:t>
                                  </w:r>
                                  <w:r>
                                    <w:rPr>
                                      <w:rFonts w:hint="eastAsia" w:ascii="宋体" w:hAnsi="宋体" w:cs="宋体"/>
                                      <w:w w:val="99"/>
                                      <w:sz w:val="20"/>
                                      <w:szCs w:val="20"/>
                                      <w:lang w:eastAsia="zh-CN"/>
                                    </w:rPr>
                                    <w:t>修订发布后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9实施。</w:t>
                                  </w:r>
                                </w:p>
                              </w:tc>
                            </w:tr>
                            <w:tr w14:paraId="0D86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14:paraId="70F07834">
                                  <w:pPr>
                                    <w:widowControl/>
                                    <w:jc w:val="left"/>
                                    <w:rPr>
                                      <w:rFonts w:ascii="宋体" w:hAnsi="宋体" w:eastAsia="Times New Roman" w:cs="宋体"/>
                                      <w:kern w:val="0"/>
                                      <w:sz w:val="20"/>
                                      <w:szCs w:val="20"/>
                                    </w:rPr>
                                  </w:pPr>
                                </w:p>
                              </w:tc>
                              <w:tc>
                                <w:tcPr>
                                  <w:tcW w:w="1166" w:type="dxa"/>
                                  <w:vMerge w:val="continue"/>
                                  <w:vAlign w:val="center"/>
                                </w:tcPr>
                                <w:p w14:paraId="6D61F89E">
                                  <w:pPr>
                                    <w:widowControl/>
                                    <w:jc w:val="left"/>
                                    <w:rPr>
                                      <w:rFonts w:ascii="宋体" w:hAnsi="宋体" w:eastAsia="Times New Roman" w:cs="宋体"/>
                                      <w:kern w:val="0"/>
                                      <w:sz w:val="20"/>
                                      <w:szCs w:val="20"/>
                                    </w:rPr>
                                  </w:pPr>
                                </w:p>
                              </w:tc>
                              <w:tc>
                                <w:tcPr>
                                  <w:tcW w:w="1800" w:type="dxa"/>
                                  <w:vMerge w:val="continue"/>
                                  <w:vAlign w:val="center"/>
                                </w:tcPr>
                                <w:p w14:paraId="079A9380">
                                  <w:pPr>
                                    <w:widowControl/>
                                    <w:jc w:val="left"/>
                                    <w:rPr>
                                      <w:rFonts w:ascii="宋体" w:hAnsi="宋体" w:eastAsia="Times New Roman" w:cs="宋体"/>
                                      <w:kern w:val="0"/>
                                      <w:sz w:val="20"/>
                                      <w:szCs w:val="20"/>
                                    </w:rPr>
                                  </w:pPr>
                                </w:p>
                              </w:tc>
                              <w:tc>
                                <w:tcPr>
                                  <w:tcW w:w="1811" w:type="dxa"/>
                                </w:tcPr>
                                <w:p w14:paraId="733E04E0">
                                  <w:pPr>
                                    <w:pStyle w:val="121"/>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070" w:type="dxa"/>
                                </w:tcPr>
                                <w:p w14:paraId="26FFE542">
                                  <w:pPr>
                                    <w:pStyle w:val="121"/>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38E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exact"/>
                              </w:trPr>
                              <w:tc>
                                <w:tcPr>
                                  <w:tcW w:w="574" w:type="dxa"/>
                                  <w:vMerge w:val="continue"/>
                                  <w:vAlign w:val="center"/>
                                </w:tcPr>
                                <w:p w14:paraId="750797DA">
                                  <w:pPr>
                                    <w:widowControl/>
                                    <w:jc w:val="left"/>
                                    <w:rPr>
                                      <w:rFonts w:ascii="宋体" w:hAnsi="宋体" w:eastAsia="Times New Roman" w:cs="宋体"/>
                                      <w:kern w:val="0"/>
                                      <w:sz w:val="20"/>
                                      <w:szCs w:val="20"/>
                                    </w:rPr>
                                  </w:pPr>
                                </w:p>
                              </w:tc>
                              <w:tc>
                                <w:tcPr>
                                  <w:tcW w:w="1166" w:type="dxa"/>
                                  <w:vMerge w:val="continue"/>
                                  <w:vAlign w:val="center"/>
                                </w:tcPr>
                                <w:p w14:paraId="12B1BDED">
                                  <w:pPr>
                                    <w:widowControl/>
                                    <w:jc w:val="left"/>
                                    <w:rPr>
                                      <w:rFonts w:ascii="宋体" w:hAnsi="宋体" w:eastAsia="Times New Roman" w:cs="宋体"/>
                                      <w:kern w:val="0"/>
                                      <w:sz w:val="20"/>
                                      <w:szCs w:val="20"/>
                                    </w:rPr>
                                  </w:pPr>
                                </w:p>
                              </w:tc>
                              <w:tc>
                                <w:tcPr>
                                  <w:tcW w:w="1800" w:type="dxa"/>
                                  <w:vMerge w:val="continue"/>
                                  <w:vAlign w:val="center"/>
                                </w:tcPr>
                                <w:p w14:paraId="74E180B5">
                                  <w:pPr>
                                    <w:widowControl/>
                                    <w:jc w:val="left"/>
                                    <w:rPr>
                                      <w:rFonts w:ascii="宋体" w:hAnsi="宋体" w:eastAsia="Times New Roman" w:cs="宋体"/>
                                      <w:kern w:val="0"/>
                                      <w:sz w:val="20"/>
                                      <w:szCs w:val="20"/>
                                    </w:rPr>
                                  </w:pPr>
                                </w:p>
                              </w:tc>
                              <w:tc>
                                <w:tcPr>
                                  <w:tcW w:w="1811" w:type="dxa"/>
                                </w:tcPr>
                                <w:p w14:paraId="0912365C">
                                  <w:pPr>
                                    <w:pStyle w:val="121"/>
                                    <w:spacing w:before="2"/>
                                    <w:rPr>
                                      <w:rFonts w:ascii="宋体" w:hAnsi="宋体" w:cs="宋体"/>
                                      <w:sz w:val="24"/>
                                      <w:szCs w:val="24"/>
                                      <w:lang w:eastAsia="zh-CN"/>
                                    </w:rPr>
                                  </w:pPr>
                                </w:p>
                                <w:p w14:paraId="482D4E35">
                                  <w:pPr>
                                    <w:pStyle w:val="121"/>
                                    <w:ind w:left="7"/>
                                    <w:rPr>
                                      <w:rFonts w:ascii="宋体" w:hAnsi="宋体" w:cs="宋体"/>
                                      <w:sz w:val="20"/>
                                      <w:szCs w:val="20"/>
                                    </w:rPr>
                                  </w:pPr>
                                  <w:r>
                                    <w:rPr>
                                      <w:rFonts w:hint="eastAsia" w:ascii="宋体" w:hAnsi="宋体" w:cs="宋体"/>
                                      <w:w w:val="99"/>
                                      <w:sz w:val="20"/>
                                      <w:szCs w:val="20"/>
                                    </w:rPr>
                                    <w:t>单元式空气调节机</w:t>
                                  </w:r>
                                </w:p>
                              </w:tc>
                              <w:tc>
                                <w:tcPr>
                                  <w:tcW w:w="3070" w:type="dxa"/>
                                </w:tcPr>
                                <w:p w14:paraId="4ABD3202">
                                  <w:pPr>
                                    <w:pStyle w:val="121"/>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73B0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exact"/>
                              </w:trPr>
                              <w:tc>
                                <w:tcPr>
                                  <w:tcW w:w="574" w:type="dxa"/>
                                  <w:vMerge w:val="continue"/>
                                  <w:vAlign w:val="center"/>
                                </w:tcPr>
                                <w:p w14:paraId="43FCC118">
                                  <w:pPr>
                                    <w:widowControl/>
                                    <w:jc w:val="left"/>
                                    <w:rPr>
                                      <w:rFonts w:ascii="宋体" w:hAnsi="宋体" w:eastAsia="Times New Roman" w:cs="宋体"/>
                                      <w:kern w:val="0"/>
                                      <w:sz w:val="20"/>
                                      <w:szCs w:val="20"/>
                                    </w:rPr>
                                  </w:pPr>
                                </w:p>
                              </w:tc>
                              <w:tc>
                                <w:tcPr>
                                  <w:tcW w:w="1166" w:type="dxa"/>
                                  <w:vMerge w:val="continue"/>
                                  <w:vAlign w:val="center"/>
                                </w:tcPr>
                                <w:p w14:paraId="4F97B926">
                                  <w:pPr>
                                    <w:widowControl/>
                                    <w:jc w:val="left"/>
                                    <w:rPr>
                                      <w:rFonts w:ascii="宋体" w:hAnsi="宋体" w:eastAsia="Times New Roman" w:cs="宋体"/>
                                      <w:kern w:val="0"/>
                                      <w:sz w:val="20"/>
                                      <w:szCs w:val="20"/>
                                    </w:rPr>
                                  </w:pPr>
                                </w:p>
                              </w:tc>
                              <w:tc>
                                <w:tcPr>
                                  <w:tcW w:w="1800" w:type="dxa"/>
                                  <w:vMerge w:val="continue"/>
                                  <w:vAlign w:val="center"/>
                                </w:tcPr>
                                <w:p w14:paraId="1947EC76">
                                  <w:pPr>
                                    <w:widowControl/>
                                    <w:jc w:val="left"/>
                                    <w:rPr>
                                      <w:rFonts w:ascii="宋体" w:hAnsi="宋体" w:eastAsia="Times New Roman" w:cs="宋体"/>
                                      <w:kern w:val="0"/>
                                      <w:sz w:val="20"/>
                                      <w:szCs w:val="20"/>
                                    </w:rPr>
                                  </w:pPr>
                                </w:p>
                              </w:tc>
                              <w:tc>
                                <w:tcPr>
                                  <w:tcW w:w="1811" w:type="dxa"/>
                                </w:tcPr>
                                <w:p w14:paraId="35E3C5EE">
                                  <w:pPr>
                                    <w:pStyle w:val="121"/>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070" w:type="dxa"/>
                                </w:tcPr>
                                <w:p w14:paraId="6C3FC51B">
                                  <w:pPr>
                                    <w:pStyle w:val="121"/>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3544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rPr>
                              <w:tc>
                                <w:tcPr>
                                  <w:tcW w:w="574" w:type="dxa"/>
                                  <w:vMerge w:val="continue"/>
                                  <w:vAlign w:val="center"/>
                                </w:tcPr>
                                <w:p w14:paraId="6EDB8F8A">
                                  <w:pPr>
                                    <w:widowControl/>
                                    <w:jc w:val="left"/>
                                    <w:rPr>
                                      <w:rFonts w:ascii="宋体" w:hAnsi="宋体" w:eastAsia="Times New Roman" w:cs="宋体"/>
                                      <w:kern w:val="0"/>
                                      <w:sz w:val="20"/>
                                      <w:szCs w:val="20"/>
                                    </w:rPr>
                                  </w:pPr>
                                </w:p>
                              </w:tc>
                              <w:tc>
                                <w:tcPr>
                                  <w:tcW w:w="1166" w:type="dxa"/>
                                  <w:vMerge w:val="continue"/>
                                  <w:vAlign w:val="center"/>
                                </w:tcPr>
                                <w:p w14:paraId="37651945">
                                  <w:pPr>
                                    <w:widowControl/>
                                    <w:jc w:val="left"/>
                                    <w:rPr>
                                      <w:rFonts w:ascii="宋体" w:hAnsi="宋体" w:eastAsia="Times New Roman" w:cs="宋体"/>
                                      <w:kern w:val="0"/>
                                      <w:sz w:val="20"/>
                                      <w:szCs w:val="20"/>
                                    </w:rPr>
                                  </w:pPr>
                                </w:p>
                              </w:tc>
                              <w:tc>
                                <w:tcPr>
                                  <w:tcW w:w="1800" w:type="dxa"/>
                                </w:tcPr>
                                <w:p w14:paraId="0DFF4ED9">
                                  <w:pPr>
                                    <w:pStyle w:val="121"/>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811" w:type="dxa"/>
                                </w:tcPr>
                                <w:p w14:paraId="5FA0EDD0">
                                  <w:pPr>
                                    <w:rPr>
                                      <w:rFonts w:ascii="Calibri" w:hAnsi="Calibri"/>
                                      <w:sz w:val="22"/>
                                      <w:szCs w:val="22"/>
                                    </w:rPr>
                                  </w:pPr>
                                </w:p>
                              </w:tc>
                              <w:tc>
                                <w:tcPr>
                                  <w:tcW w:w="3070" w:type="dxa"/>
                                </w:tcPr>
                                <w:p w14:paraId="2D96DA92">
                                  <w:pPr>
                                    <w:pStyle w:val="121"/>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48708420">
                            <w:pPr>
                              <w:rPr>
                                <w:rFonts w:ascii="Calibri" w:hAnsi="Calibri"/>
                                <w:sz w:val="22"/>
                                <w:szCs w:val="22"/>
                              </w:rPr>
                            </w:pPr>
                          </w:p>
                        </w:txbxContent>
                      </wps:txbx>
                      <wps:bodyPr lIns="0" tIns="0" rIns="0" bIns="0" upright="1"/>
                    </wps:wsp>
                  </a:graphicData>
                </a:graphic>
              </wp:anchor>
            </w:drawing>
          </mc:Choice>
          <mc:Fallback>
            <w:pict>
              <v:shape id="_x0000_s1026" o:spid="_x0000_s1026" o:spt="202" type="#_x0000_t202" style="position:absolute;left:0pt;margin-left:89.15pt;margin-top:-63.4pt;height:632pt;width:421.8pt;mso-position-horizontal-relative:page;z-index:251660288;mso-width-relative:page;mso-height-relative:page;" filled="f" stroked="f" coordsize="21600,21600" o:gfxdata="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Cmtvr2wAAAA4BAAAPAAAAAAAAAAEAIAAAACIAAABkcnMvZG93bnJl&#10;di54bWxQSwECFAAUAAAACACHTuJA1cEA2cEBAACBAwAADgAAAAAAAAABACAAAAAqAQAAZHJzL2Uy&#10;b0RvYy54bWxQSwUGAAAAAAYABgBZAQAAXQUAAAAA&#10;">
                <v:fill on="f" focussize="0,0"/>
                <v:stroke on="f"/>
                <v:imagedata o:title=""/>
                <o:lock v:ext="edit" aspectratio="f"/>
                <v:textbox inset="0mm,0mm,0mm,0mm">
                  <w:txbxContent>
                    <w:tbl>
                      <w:tblPr>
                        <w:tblStyle w:val="50"/>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811"/>
                        <w:gridCol w:w="3070"/>
                      </w:tblGrid>
                      <w:tr w14:paraId="0C68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1" w:hRule="exact"/>
                        </w:trPr>
                        <w:tc>
                          <w:tcPr>
                            <w:tcW w:w="574" w:type="dxa"/>
                            <w:vMerge w:val="restart"/>
                          </w:tcPr>
                          <w:p w14:paraId="504219B8">
                            <w:pPr>
                              <w:rPr>
                                <w:rFonts w:ascii="Calibri" w:hAnsi="Calibri"/>
                                <w:sz w:val="22"/>
                                <w:szCs w:val="22"/>
                              </w:rPr>
                            </w:pPr>
                          </w:p>
                        </w:tc>
                        <w:tc>
                          <w:tcPr>
                            <w:tcW w:w="1166" w:type="dxa"/>
                            <w:vMerge w:val="restart"/>
                          </w:tcPr>
                          <w:p w14:paraId="4FE8C0A1">
                            <w:pPr>
                              <w:rPr>
                                <w:rFonts w:ascii="Calibri" w:hAnsi="Calibri"/>
                                <w:sz w:val="22"/>
                                <w:szCs w:val="22"/>
                              </w:rPr>
                            </w:pPr>
                          </w:p>
                        </w:tc>
                        <w:tc>
                          <w:tcPr>
                            <w:tcW w:w="1800" w:type="dxa"/>
                          </w:tcPr>
                          <w:p w14:paraId="0AEDF3C4">
                            <w:pPr>
                              <w:rPr>
                                <w:rFonts w:ascii="Calibri" w:hAnsi="Calibri"/>
                                <w:sz w:val="22"/>
                                <w:szCs w:val="22"/>
                              </w:rPr>
                            </w:pPr>
                          </w:p>
                        </w:tc>
                        <w:tc>
                          <w:tcPr>
                            <w:tcW w:w="1811" w:type="dxa"/>
                          </w:tcPr>
                          <w:p w14:paraId="29076630">
                            <w:pPr>
                              <w:pStyle w:val="121"/>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w:t>
                            </w:r>
                            <w:r>
                              <w:rPr>
                                <w:rFonts w:hint="eastAsia" w:ascii="宋体" w:hAnsi="宋体" w:cs="宋体"/>
                                <w:w w:val="99"/>
                                <w:sz w:val="20"/>
                                <w:szCs w:val="20"/>
                                <w:lang w:eastAsia="zh-CN"/>
                              </w:rPr>
                              <w:t>机组</w:t>
                            </w:r>
                          </w:p>
                        </w:tc>
                        <w:tc>
                          <w:tcPr>
                            <w:tcW w:w="3070" w:type="dxa"/>
                          </w:tcPr>
                          <w:p w14:paraId="64618FC7">
                            <w:pPr>
                              <w:pStyle w:val="121"/>
                              <w:spacing w:before="93"/>
                              <w:ind w:left="7"/>
                              <w:rPr>
                                <w:rFonts w:ascii="宋体" w:hAnsi="宋体" w:cs="宋体"/>
                                <w:sz w:val="20"/>
                                <w:szCs w:val="20"/>
                                <w:lang w:eastAsia="zh-CN"/>
                              </w:rPr>
                            </w:pPr>
                            <w:r>
                              <w:rPr>
                                <w:rFonts w:hint="eastAsia" w:ascii="宋体" w:hAnsi="宋体" w:cs="宋体"/>
                                <w:spacing w:val="12"/>
                                <w:w w:val="99"/>
                                <w:sz w:val="20"/>
                                <w:szCs w:val="20"/>
                                <w:lang w:eastAsia="zh-CN"/>
                              </w:rPr>
                              <w:t>《溴化锂吸收式冷水机</w:t>
                            </w:r>
                            <w:r>
                              <w:rPr>
                                <w:rFonts w:hint="eastAsia" w:ascii="宋体" w:hAnsi="宋体" w:cs="宋体"/>
                                <w:spacing w:val="9"/>
                                <w:w w:val="99"/>
                                <w:sz w:val="20"/>
                                <w:szCs w:val="20"/>
                                <w:lang w:eastAsia="zh-CN"/>
                              </w:rPr>
                              <w:t>组</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w:t>
                            </w:r>
                            <w:r>
                              <w:rPr>
                                <w:rFonts w:hint="eastAsia" w:ascii="宋体" w:hAnsi="宋体" w:cs="宋体"/>
                                <w:w w:val="99"/>
                                <w:sz w:val="20"/>
                                <w:szCs w:val="20"/>
                                <w:lang w:eastAsia="zh-CN"/>
                              </w:rPr>
                              <w:t>54</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08ED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14:paraId="590E2122">
                            <w:pPr>
                              <w:widowControl/>
                              <w:jc w:val="left"/>
                              <w:rPr>
                                <w:rFonts w:ascii="Calibri" w:hAnsi="Calibri" w:eastAsia="Times New Roman"/>
                                <w:sz w:val="22"/>
                                <w:szCs w:val="22"/>
                              </w:rPr>
                            </w:pPr>
                          </w:p>
                        </w:tc>
                        <w:tc>
                          <w:tcPr>
                            <w:tcW w:w="1166" w:type="dxa"/>
                            <w:vMerge w:val="continue"/>
                            <w:vAlign w:val="center"/>
                          </w:tcPr>
                          <w:p w14:paraId="66C57491">
                            <w:pPr>
                              <w:widowControl/>
                              <w:jc w:val="left"/>
                              <w:rPr>
                                <w:rFonts w:ascii="Calibri" w:hAnsi="Calibri" w:eastAsia="Times New Roman"/>
                                <w:sz w:val="22"/>
                                <w:szCs w:val="22"/>
                              </w:rPr>
                            </w:pPr>
                          </w:p>
                        </w:tc>
                        <w:tc>
                          <w:tcPr>
                            <w:tcW w:w="1800" w:type="dxa"/>
                            <w:vMerge w:val="restart"/>
                          </w:tcPr>
                          <w:p w14:paraId="452A4193">
                            <w:pPr>
                              <w:pStyle w:val="121"/>
                              <w:rPr>
                                <w:rFonts w:ascii="宋体" w:hAnsi="宋体" w:cs="宋体"/>
                                <w:sz w:val="20"/>
                                <w:szCs w:val="20"/>
                                <w:lang w:eastAsia="zh-CN"/>
                              </w:rPr>
                            </w:pPr>
                          </w:p>
                          <w:p w14:paraId="5EE70D19">
                            <w:pPr>
                              <w:pStyle w:val="121"/>
                              <w:rPr>
                                <w:rFonts w:ascii="宋体" w:hAnsi="宋体" w:cs="宋体"/>
                                <w:sz w:val="20"/>
                                <w:szCs w:val="20"/>
                                <w:lang w:eastAsia="zh-CN"/>
                              </w:rPr>
                            </w:pPr>
                          </w:p>
                          <w:p w14:paraId="1D70A7DD">
                            <w:pPr>
                              <w:pStyle w:val="121"/>
                              <w:spacing w:before="3"/>
                              <w:rPr>
                                <w:rFonts w:ascii="宋体" w:hAnsi="宋体" w:cs="宋体"/>
                                <w:sz w:val="21"/>
                                <w:szCs w:val="21"/>
                                <w:lang w:eastAsia="zh-CN"/>
                              </w:rPr>
                            </w:pPr>
                          </w:p>
                          <w:p w14:paraId="688D6F77">
                            <w:pPr>
                              <w:pStyle w:val="121"/>
                              <w:spacing w:line="280" w:lineRule="auto"/>
                              <w:ind w:left="7" w:right="5"/>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52</w:t>
                            </w:r>
                            <w:r>
                              <w:rPr>
                                <w:rFonts w:hint="eastAsia" w:ascii="宋体" w:hAnsi="宋体" w:cs="宋体"/>
                                <w:spacing w:val="1"/>
                                <w:w w:val="99"/>
                                <w:sz w:val="20"/>
                                <w:szCs w:val="20"/>
                              </w:rPr>
                              <w:t>3</w:t>
                            </w:r>
                            <w:r>
                              <w:rPr>
                                <w:rFonts w:hint="eastAsia" w:ascii="宋体" w:hAnsi="宋体" w:cs="宋体"/>
                                <w:w w:val="99"/>
                                <w:sz w:val="20"/>
                                <w:szCs w:val="20"/>
                              </w:rPr>
                              <w:t>05空调机组</w:t>
                            </w:r>
                          </w:p>
                        </w:tc>
                        <w:tc>
                          <w:tcPr>
                            <w:tcW w:w="1811" w:type="dxa"/>
                          </w:tcPr>
                          <w:p w14:paraId="2DC973AC">
                            <w:pPr>
                              <w:pStyle w:val="121"/>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）机组(制冷量</w:t>
                            </w:r>
                            <w:r>
                              <w:rPr>
                                <w:rFonts w:hint="eastAsia" w:ascii="宋体" w:hAnsi="宋体" w:cs="宋体"/>
                                <w:spacing w:val="1"/>
                                <w:w w:val="99"/>
                                <w:sz w:val="20"/>
                                <w:szCs w:val="20"/>
                                <w:lang w:eastAsia="zh-CN"/>
                              </w:rPr>
                              <w:t>&gt;140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070" w:type="dxa"/>
                          </w:tcPr>
                          <w:p w14:paraId="0BE25D89">
                            <w:pPr>
                              <w:pStyle w:val="121"/>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08F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3" w:hRule="exact"/>
                        </w:trPr>
                        <w:tc>
                          <w:tcPr>
                            <w:tcW w:w="574" w:type="dxa"/>
                            <w:vMerge w:val="continue"/>
                            <w:vAlign w:val="center"/>
                          </w:tcPr>
                          <w:p w14:paraId="374B6E9C">
                            <w:pPr>
                              <w:widowControl/>
                              <w:jc w:val="left"/>
                              <w:rPr>
                                <w:rFonts w:ascii="Calibri" w:hAnsi="Calibri" w:eastAsia="Times New Roman"/>
                                <w:sz w:val="22"/>
                                <w:szCs w:val="22"/>
                              </w:rPr>
                            </w:pPr>
                          </w:p>
                        </w:tc>
                        <w:tc>
                          <w:tcPr>
                            <w:tcW w:w="1166" w:type="dxa"/>
                            <w:vMerge w:val="continue"/>
                            <w:vAlign w:val="center"/>
                          </w:tcPr>
                          <w:p w14:paraId="5FC9AF4B">
                            <w:pPr>
                              <w:widowControl/>
                              <w:jc w:val="left"/>
                              <w:rPr>
                                <w:rFonts w:ascii="Calibri" w:hAnsi="Calibri" w:eastAsia="Times New Roman"/>
                                <w:sz w:val="22"/>
                                <w:szCs w:val="22"/>
                              </w:rPr>
                            </w:pPr>
                          </w:p>
                        </w:tc>
                        <w:tc>
                          <w:tcPr>
                            <w:tcW w:w="1800" w:type="dxa"/>
                            <w:vMerge w:val="continue"/>
                            <w:vAlign w:val="center"/>
                          </w:tcPr>
                          <w:p w14:paraId="0CB67153">
                            <w:pPr>
                              <w:widowControl/>
                              <w:jc w:val="left"/>
                              <w:rPr>
                                <w:rFonts w:ascii="宋体" w:hAnsi="宋体" w:eastAsia="Times New Roman" w:cs="宋体"/>
                                <w:kern w:val="0"/>
                                <w:sz w:val="20"/>
                                <w:szCs w:val="20"/>
                              </w:rPr>
                            </w:pPr>
                          </w:p>
                        </w:tc>
                        <w:tc>
                          <w:tcPr>
                            <w:tcW w:w="1811" w:type="dxa"/>
                          </w:tcPr>
                          <w:p w14:paraId="06304638">
                            <w:pPr>
                              <w:pStyle w:val="121"/>
                              <w:spacing w:before="7"/>
                              <w:rPr>
                                <w:rFonts w:ascii="宋体" w:hAnsi="宋体" w:cs="宋体"/>
                                <w:sz w:val="24"/>
                                <w:szCs w:val="24"/>
                                <w:lang w:eastAsia="zh-CN"/>
                              </w:rPr>
                            </w:pPr>
                          </w:p>
                          <w:p w14:paraId="70C00A51">
                            <w:pPr>
                              <w:pStyle w:val="121"/>
                              <w:ind w:left="7"/>
                              <w:rPr>
                                <w:rFonts w:ascii="宋体" w:hAnsi="宋体" w:cs="宋体"/>
                                <w:w w:val="99"/>
                                <w:sz w:val="20"/>
                                <w:szCs w:val="20"/>
                                <w:lang w:eastAsia="zh-CN"/>
                              </w:rPr>
                            </w:pPr>
                            <w:r>
                              <w:rPr>
                                <w:rFonts w:hint="eastAsia" w:ascii="宋体" w:hAnsi="宋体" w:cs="宋体"/>
                                <w:w w:val="99"/>
                                <w:sz w:val="20"/>
                                <w:szCs w:val="20"/>
                                <w:lang w:eastAsia="zh-CN"/>
                              </w:rPr>
                              <w:t>单元式空气调节机</w:t>
                            </w:r>
                          </w:p>
                          <w:p w14:paraId="1817AF4F">
                            <w:pPr>
                              <w:pStyle w:val="121"/>
                              <w:spacing w:line="256" w:lineRule="exact"/>
                              <w:ind w:left="7"/>
                              <w:rPr>
                                <w:rFonts w:ascii="宋体" w:hAnsi="宋体" w:cs="宋体"/>
                                <w:sz w:val="20"/>
                                <w:szCs w:val="20"/>
                                <w:lang w:eastAsia="zh-CN"/>
                              </w:rPr>
                            </w:pPr>
                            <w:r>
                              <w:rPr>
                                <w:rFonts w:hint="eastAsia" w:ascii="宋体" w:hAnsi="宋体" w:cs="宋体"/>
                                <w:spacing w:val="1"/>
                                <w:w w:val="99"/>
                                <w:sz w:val="20"/>
                                <w:szCs w:val="20"/>
                                <w:lang w:eastAsia="zh-CN"/>
                              </w:rPr>
                              <w:t>(</w:t>
                            </w:r>
                            <w:r>
                              <w:rPr>
                                <w:rFonts w:hint="eastAsia" w:ascii="宋体" w:hAnsi="宋体" w:cs="宋体"/>
                                <w:w w:val="99"/>
                                <w:sz w:val="20"/>
                                <w:szCs w:val="20"/>
                                <w:lang w:eastAsia="zh-CN"/>
                              </w:rPr>
                              <w:t>制冷量</w:t>
                            </w:r>
                            <w:r>
                              <w:rPr>
                                <w:rFonts w:hint="eastAsia" w:ascii="宋体" w:hAnsi="宋体" w:cs="宋体"/>
                                <w:spacing w:val="1"/>
                                <w:w w:val="99"/>
                                <w:sz w:val="20"/>
                                <w:szCs w:val="20"/>
                                <w:lang w:eastAsia="zh-CN"/>
                              </w:rPr>
                              <w:t>&gt;1400</w:t>
                            </w:r>
                            <w:r>
                              <w:rPr>
                                <w:rFonts w:hint="eastAsia" w:ascii="宋体" w:hAnsi="宋体" w:cs="宋体"/>
                                <w:w w:val="99"/>
                                <w:sz w:val="20"/>
                                <w:szCs w:val="20"/>
                                <w:lang w:eastAsia="zh-CN"/>
                              </w:rPr>
                              <w:t>0W)</w:t>
                            </w:r>
                          </w:p>
                        </w:tc>
                        <w:tc>
                          <w:tcPr>
                            <w:tcW w:w="3070" w:type="dxa"/>
                          </w:tcPr>
                          <w:p w14:paraId="599AB806">
                            <w:pPr>
                              <w:pStyle w:val="121"/>
                              <w:spacing w:before="9"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6</w:t>
                            </w:r>
                            <w:r>
                              <w:rPr>
                                <w:rFonts w:hint="eastAsia" w:ascii="宋体" w:hAnsi="宋体" w:cs="宋体"/>
                                <w:spacing w:val="-5"/>
                                <w:w w:val="99"/>
                                <w:sz w:val="20"/>
                                <w:szCs w:val="20"/>
                                <w:lang w:eastAsia="zh-CN"/>
                              </w:rPr>
                              <w:t>）</w:t>
                            </w:r>
                            <w:r>
                              <w:rPr>
                                <w:rFonts w:hint="eastAsia" w:ascii="宋体" w:hAnsi="宋体" w:cs="宋体"/>
                                <w:w w:val="99"/>
                                <w:sz w:val="20"/>
                                <w:szCs w:val="20"/>
                                <w:lang w:eastAsia="zh-CN"/>
                              </w:rPr>
                              <w:t>《风管</w:t>
                            </w:r>
                            <w:r>
                              <w:rPr>
                                <w:rFonts w:hint="eastAsia" w:ascii="宋体" w:hAnsi="宋体" w:cs="宋体"/>
                                <w:spacing w:val="12"/>
                                <w:w w:val="99"/>
                                <w:sz w:val="20"/>
                                <w:szCs w:val="20"/>
                                <w:lang w:eastAsia="zh-CN"/>
                              </w:rPr>
                              <w:t>送风式空调机组能效限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w:t>
                            </w:r>
                            <w:r>
                              <w:rPr>
                                <w:rFonts w:hint="eastAsia" w:ascii="宋体" w:hAnsi="宋体" w:cs="宋体"/>
                                <w:w w:val="99"/>
                                <w:sz w:val="20"/>
                                <w:szCs w:val="20"/>
                                <w:lang w:eastAsia="zh-CN"/>
                              </w:rPr>
                              <w:t>47</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19C4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exact"/>
                        </w:trPr>
                        <w:tc>
                          <w:tcPr>
                            <w:tcW w:w="574" w:type="dxa"/>
                            <w:vMerge w:val="continue"/>
                            <w:vAlign w:val="center"/>
                          </w:tcPr>
                          <w:p w14:paraId="00D55CFC">
                            <w:pPr>
                              <w:widowControl/>
                              <w:jc w:val="left"/>
                              <w:rPr>
                                <w:rFonts w:ascii="Calibri" w:hAnsi="Calibri" w:eastAsia="Times New Roman"/>
                                <w:sz w:val="22"/>
                                <w:szCs w:val="22"/>
                              </w:rPr>
                            </w:pPr>
                          </w:p>
                        </w:tc>
                        <w:tc>
                          <w:tcPr>
                            <w:tcW w:w="1166" w:type="dxa"/>
                            <w:vMerge w:val="continue"/>
                            <w:vAlign w:val="center"/>
                          </w:tcPr>
                          <w:p w14:paraId="41ECA9E7">
                            <w:pPr>
                              <w:widowControl/>
                              <w:jc w:val="left"/>
                              <w:rPr>
                                <w:rFonts w:ascii="Calibri" w:hAnsi="Calibri" w:eastAsia="Times New Roman"/>
                                <w:sz w:val="22"/>
                                <w:szCs w:val="22"/>
                              </w:rPr>
                            </w:pPr>
                          </w:p>
                        </w:tc>
                        <w:tc>
                          <w:tcPr>
                            <w:tcW w:w="1800" w:type="dxa"/>
                          </w:tcPr>
                          <w:p w14:paraId="04774DD2">
                            <w:pPr>
                              <w:pStyle w:val="121"/>
                              <w:spacing w:before="83"/>
                              <w:ind w:left="7"/>
                              <w:rPr>
                                <w:rFonts w:ascii="宋体" w:hAnsi="宋体" w:cs="宋体"/>
                                <w:w w:val="99"/>
                                <w:sz w:val="20"/>
                                <w:szCs w:val="20"/>
                                <w:lang w:eastAsia="zh-CN"/>
                              </w:rPr>
                            </w:pPr>
                            <w:r>
                              <w:rPr>
                                <w:rFonts w:hint="eastAsia" w:ascii="宋体" w:hAnsi="宋体" w:cs="宋体"/>
                                <w:w w:val="99"/>
                                <w:sz w:val="20"/>
                                <w:szCs w:val="20"/>
                                <w:lang w:eastAsia="zh-CN"/>
                              </w:rPr>
                              <w:t>★</w:t>
                            </w:r>
                            <w:r>
                              <w:rPr>
                                <w:rFonts w:hint="eastAsia" w:ascii="宋体" w:hAnsi="宋体" w:cs="宋体"/>
                                <w:spacing w:val="1"/>
                                <w:w w:val="99"/>
                                <w:sz w:val="20"/>
                                <w:szCs w:val="20"/>
                                <w:lang w:eastAsia="zh-CN"/>
                              </w:rPr>
                              <w:t>A020</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09专用制</w:t>
                            </w:r>
                          </w:p>
                          <w:p w14:paraId="4E8AF992">
                            <w:pPr>
                              <w:pStyle w:val="121"/>
                              <w:spacing w:line="254" w:lineRule="exact"/>
                              <w:ind w:left="7"/>
                              <w:rPr>
                                <w:rFonts w:ascii="宋体" w:hAnsi="宋体" w:cs="宋体"/>
                                <w:sz w:val="20"/>
                                <w:szCs w:val="20"/>
                                <w:lang w:eastAsia="zh-CN"/>
                              </w:rPr>
                            </w:pPr>
                            <w:r>
                              <w:rPr>
                                <w:rFonts w:hint="eastAsia" w:ascii="宋体" w:hAnsi="宋体" w:cs="宋体"/>
                                <w:w w:val="99"/>
                                <w:sz w:val="20"/>
                                <w:szCs w:val="20"/>
                                <w:lang w:eastAsia="zh-CN"/>
                              </w:rPr>
                              <w:t>冷、空</w:t>
                            </w:r>
                            <w:r>
                              <w:rPr>
                                <w:rFonts w:hint="eastAsia" w:ascii="宋体" w:hAnsi="宋体" w:cs="宋体"/>
                                <w:spacing w:val="2"/>
                                <w:w w:val="99"/>
                                <w:sz w:val="20"/>
                                <w:szCs w:val="20"/>
                                <w:lang w:eastAsia="zh-CN"/>
                              </w:rPr>
                              <w:t>调</w:t>
                            </w:r>
                            <w:r>
                              <w:rPr>
                                <w:rFonts w:hint="eastAsia" w:ascii="宋体" w:hAnsi="宋体" w:cs="宋体"/>
                                <w:w w:val="99"/>
                                <w:sz w:val="20"/>
                                <w:szCs w:val="20"/>
                                <w:lang w:eastAsia="zh-CN"/>
                              </w:rPr>
                              <w:t>设备</w:t>
                            </w:r>
                          </w:p>
                        </w:tc>
                        <w:tc>
                          <w:tcPr>
                            <w:tcW w:w="1811" w:type="dxa"/>
                          </w:tcPr>
                          <w:p w14:paraId="151FA5A7">
                            <w:pPr>
                              <w:pStyle w:val="121"/>
                              <w:spacing w:before="1"/>
                              <w:rPr>
                                <w:rFonts w:ascii="宋体" w:hAnsi="宋体" w:cs="宋体"/>
                                <w:sz w:val="18"/>
                                <w:szCs w:val="18"/>
                                <w:lang w:eastAsia="zh-CN"/>
                              </w:rPr>
                            </w:pPr>
                          </w:p>
                          <w:p w14:paraId="4772ECF3">
                            <w:pPr>
                              <w:pStyle w:val="121"/>
                              <w:ind w:left="7"/>
                              <w:rPr>
                                <w:rFonts w:ascii="宋体" w:hAnsi="宋体" w:cs="宋体"/>
                                <w:sz w:val="20"/>
                                <w:szCs w:val="20"/>
                              </w:rPr>
                            </w:pPr>
                            <w:r>
                              <w:rPr>
                                <w:rFonts w:hint="eastAsia" w:ascii="宋体" w:hAnsi="宋体" w:cs="宋体"/>
                                <w:w w:val="99"/>
                                <w:sz w:val="20"/>
                                <w:szCs w:val="20"/>
                              </w:rPr>
                              <w:t>机房空调</w:t>
                            </w:r>
                          </w:p>
                        </w:tc>
                        <w:tc>
                          <w:tcPr>
                            <w:tcW w:w="3070" w:type="dxa"/>
                          </w:tcPr>
                          <w:p w14:paraId="6BE03910">
                            <w:pPr>
                              <w:pStyle w:val="121"/>
                              <w:spacing w:before="83"/>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19576</w:t>
                            </w:r>
                            <w:r>
                              <w:rPr>
                                <w:rFonts w:hint="eastAsia" w:ascii="宋体" w:hAnsi="宋体" w:cs="宋体"/>
                                <w:w w:val="99"/>
                                <w:sz w:val="20"/>
                                <w:szCs w:val="20"/>
                                <w:lang w:eastAsia="zh-CN"/>
                              </w:rPr>
                              <w:t>）</w:t>
                            </w:r>
                          </w:p>
                        </w:tc>
                      </w:tr>
                      <w:tr w14:paraId="6126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exact"/>
                        </w:trPr>
                        <w:tc>
                          <w:tcPr>
                            <w:tcW w:w="574" w:type="dxa"/>
                            <w:vMerge w:val="continue"/>
                            <w:vAlign w:val="center"/>
                          </w:tcPr>
                          <w:p w14:paraId="3C189923">
                            <w:pPr>
                              <w:widowControl/>
                              <w:jc w:val="left"/>
                              <w:rPr>
                                <w:rFonts w:ascii="Calibri" w:hAnsi="Calibri" w:eastAsia="Times New Roman"/>
                                <w:sz w:val="22"/>
                                <w:szCs w:val="22"/>
                              </w:rPr>
                            </w:pPr>
                          </w:p>
                        </w:tc>
                        <w:tc>
                          <w:tcPr>
                            <w:tcW w:w="1166" w:type="dxa"/>
                            <w:vMerge w:val="continue"/>
                            <w:vAlign w:val="center"/>
                          </w:tcPr>
                          <w:p w14:paraId="1D11D9F7">
                            <w:pPr>
                              <w:widowControl/>
                              <w:jc w:val="left"/>
                              <w:rPr>
                                <w:rFonts w:ascii="Calibri" w:hAnsi="Calibri" w:eastAsia="Times New Roman"/>
                                <w:sz w:val="22"/>
                                <w:szCs w:val="22"/>
                              </w:rPr>
                            </w:pPr>
                          </w:p>
                        </w:tc>
                        <w:tc>
                          <w:tcPr>
                            <w:tcW w:w="1800" w:type="dxa"/>
                          </w:tcPr>
                          <w:p w14:paraId="2CC1CCCA">
                            <w:pPr>
                              <w:pStyle w:val="121"/>
                              <w:spacing w:before="9"/>
                              <w:rPr>
                                <w:rFonts w:ascii="宋体" w:hAnsi="宋体" w:cs="宋体"/>
                                <w:sz w:val="20"/>
                                <w:szCs w:val="20"/>
                                <w:lang w:eastAsia="zh-CN"/>
                              </w:rPr>
                            </w:pPr>
                          </w:p>
                          <w:p w14:paraId="711D5C88">
                            <w:pPr>
                              <w:pStyle w:val="121"/>
                              <w:ind w:left="7"/>
                              <w:rPr>
                                <w:rFonts w:ascii="宋体" w:hAnsi="宋体" w:cs="宋体"/>
                                <w:spacing w:val="1"/>
                                <w:w w:val="99"/>
                                <w:sz w:val="20"/>
                                <w:szCs w:val="20"/>
                              </w:rPr>
                            </w:pPr>
                            <w:r>
                              <w:rPr>
                                <w:rFonts w:hint="eastAsia" w:ascii="宋体" w:hAnsi="宋体" w:cs="宋体"/>
                                <w:spacing w:val="1"/>
                                <w:w w:val="99"/>
                                <w:sz w:val="20"/>
                                <w:szCs w:val="20"/>
                              </w:rPr>
                              <w:t>A02</w:t>
                            </w:r>
                            <w:r>
                              <w:rPr>
                                <w:rFonts w:hint="eastAsia" w:ascii="宋体" w:hAnsi="宋体" w:cs="宋体"/>
                                <w:w w:val="99"/>
                                <w:sz w:val="20"/>
                                <w:szCs w:val="20"/>
                              </w:rPr>
                              <w:t>05</w:t>
                            </w:r>
                            <w:r>
                              <w:rPr>
                                <w:rFonts w:hint="eastAsia" w:ascii="宋体" w:hAnsi="宋体" w:cs="宋体"/>
                                <w:spacing w:val="1"/>
                                <w:w w:val="99"/>
                                <w:sz w:val="20"/>
                                <w:szCs w:val="20"/>
                              </w:rPr>
                              <w:t>2</w:t>
                            </w:r>
                            <w:r>
                              <w:rPr>
                                <w:rFonts w:hint="eastAsia" w:ascii="宋体" w:hAnsi="宋体" w:cs="宋体"/>
                                <w:w w:val="99"/>
                                <w:sz w:val="20"/>
                                <w:szCs w:val="20"/>
                              </w:rPr>
                              <w:t>399其他制冷</w:t>
                            </w:r>
                          </w:p>
                          <w:p w14:paraId="26970896">
                            <w:pPr>
                              <w:pStyle w:val="121"/>
                              <w:spacing w:line="256" w:lineRule="exact"/>
                              <w:ind w:left="7"/>
                              <w:rPr>
                                <w:rFonts w:ascii="宋体" w:hAnsi="宋体" w:cs="宋体"/>
                                <w:sz w:val="20"/>
                                <w:szCs w:val="20"/>
                              </w:rPr>
                            </w:pPr>
                            <w:r>
                              <w:rPr>
                                <w:rFonts w:hint="eastAsia" w:ascii="宋体" w:hAnsi="宋体" w:cs="宋体"/>
                                <w:w w:val="99"/>
                                <w:sz w:val="20"/>
                                <w:szCs w:val="20"/>
                              </w:rPr>
                              <w:t>空调设备</w:t>
                            </w:r>
                          </w:p>
                        </w:tc>
                        <w:tc>
                          <w:tcPr>
                            <w:tcW w:w="1811" w:type="dxa"/>
                          </w:tcPr>
                          <w:p w14:paraId="04C374FD">
                            <w:pPr>
                              <w:pStyle w:val="121"/>
                              <w:rPr>
                                <w:rFonts w:ascii="宋体" w:hAnsi="宋体" w:cs="宋体"/>
                                <w:sz w:val="20"/>
                                <w:szCs w:val="20"/>
                              </w:rPr>
                            </w:pPr>
                          </w:p>
                          <w:p w14:paraId="535DA299">
                            <w:pPr>
                              <w:pStyle w:val="121"/>
                              <w:spacing w:before="164"/>
                              <w:ind w:left="7"/>
                              <w:rPr>
                                <w:rFonts w:ascii="宋体" w:hAnsi="宋体" w:cs="宋体"/>
                                <w:sz w:val="20"/>
                                <w:szCs w:val="20"/>
                              </w:rPr>
                            </w:pPr>
                            <w:r>
                              <w:rPr>
                                <w:rFonts w:hint="eastAsia" w:ascii="宋体" w:hAnsi="宋体" w:cs="宋体"/>
                                <w:w w:val="99"/>
                                <w:sz w:val="20"/>
                                <w:szCs w:val="20"/>
                              </w:rPr>
                              <w:t>冷却塔</w:t>
                            </w:r>
                          </w:p>
                        </w:tc>
                        <w:tc>
                          <w:tcPr>
                            <w:tcW w:w="3070" w:type="dxa"/>
                          </w:tcPr>
                          <w:p w14:paraId="6B96AC59">
                            <w:pPr>
                              <w:pStyle w:val="121"/>
                              <w:spacing w:before="11"/>
                              <w:rPr>
                                <w:rFonts w:ascii="宋体" w:hAnsi="宋体" w:cs="宋体"/>
                                <w:sz w:val="16"/>
                                <w:szCs w:val="16"/>
                                <w:lang w:eastAsia="zh-CN"/>
                              </w:rPr>
                            </w:pPr>
                          </w:p>
                          <w:p w14:paraId="3AC6EA42">
                            <w:pPr>
                              <w:pStyle w:val="121"/>
                              <w:ind w:left="7"/>
                              <w:rPr>
                                <w:rFonts w:ascii="宋体" w:hAnsi="宋体" w:cs="宋体"/>
                                <w:w w:val="99"/>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塔第1部分：中</w:t>
                            </w:r>
                          </w:p>
                          <w:p w14:paraId="334207F8">
                            <w:pPr>
                              <w:pStyle w:val="121"/>
                              <w:spacing w:line="256" w:lineRule="exact"/>
                              <w:ind w:left="7"/>
                              <w:rPr>
                                <w:rFonts w:ascii="宋体" w:hAnsi="宋体" w:cs="宋体"/>
                                <w:sz w:val="20"/>
                                <w:szCs w:val="20"/>
                                <w:lang w:eastAsia="zh-CN"/>
                              </w:rPr>
                            </w:pPr>
                            <w:r>
                              <w:rPr>
                                <w:rFonts w:hint="eastAsia" w:ascii="宋体" w:hAnsi="宋体" w:cs="宋体"/>
                                <w:w w:val="99"/>
                                <w:sz w:val="20"/>
                                <w:szCs w:val="20"/>
                                <w:lang w:eastAsia="zh-CN"/>
                              </w:rPr>
                              <w:t>小型开</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冷却</w:t>
                            </w:r>
                            <w:r>
                              <w:rPr>
                                <w:rFonts w:hint="eastAsia" w:ascii="宋体" w:hAnsi="宋体" w:cs="宋体"/>
                                <w:spacing w:val="2"/>
                                <w:w w:val="99"/>
                                <w:sz w:val="20"/>
                                <w:szCs w:val="20"/>
                                <w:lang w:eastAsia="zh-CN"/>
                              </w:rPr>
                              <w:t>塔</w:t>
                            </w:r>
                            <w:r>
                              <w:rPr>
                                <w:rFonts w:hint="eastAsia" w:ascii="宋体" w:hAnsi="宋体" w:cs="宋体"/>
                                <w:spacing w:val="-171"/>
                                <w:w w:val="99"/>
                                <w:sz w:val="20"/>
                                <w:szCs w:val="20"/>
                                <w:lang w:eastAsia="zh-CN"/>
                              </w:rPr>
                              <w:t>》</w:t>
                            </w:r>
                            <w:r>
                              <w:rPr>
                                <w:rFonts w:hint="eastAsia" w:ascii="宋体" w:hAnsi="宋体" w:cs="宋体"/>
                                <w:spacing w:val="-1"/>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T7190</w:t>
                            </w:r>
                            <w:r>
                              <w:rPr>
                                <w:rFonts w:hint="eastAsia" w:ascii="宋体" w:hAnsi="宋体" w:cs="宋体"/>
                                <w:spacing w:val="1"/>
                                <w:w w:val="99"/>
                                <w:sz w:val="20"/>
                                <w:szCs w:val="20"/>
                                <w:lang w:eastAsia="zh-CN"/>
                              </w:rPr>
                              <w:t>.1</w:t>
                            </w:r>
                            <w:r>
                              <w:rPr>
                                <w:rFonts w:hint="eastAsia" w:ascii="宋体" w:hAnsi="宋体" w:cs="宋体"/>
                                <w:spacing w:val="-87"/>
                                <w:w w:val="99"/>
                                <w:sz w:val="20"/>
                                <w:szCs w:val="20"/>
                                <w:lang w:eastAsia="zh-CN"/>
                              </w:rPr>
                              <w:t>）</w:t>
                            </w:r>
                          </w:p>
                          <w:p w14:paraId="33574BF3">
                            <w:pPr>
                              <w:pStyle w:val="121"/>
                              <w:spacing w:line="256" w:lineRule="exact"/>
                              <w:ind w:left="7"/>
                              <w:rPr>
                                <w:rFonts w:ascii="宋体" w:hAnsi="宋体" w:cs="宋体"/>
                                <w:sz w:val="20"/>
                                <w:szCs w:val="20"/>
                                <w:lang w:eastAsia="zh-CN"/>
                              </w:rPr>
                            </w:pPr>
                            <w:r>
                              <w:rPr>
                                <w:rFonts w:hint="eastAsia" w:ascii="宋体" w:hAnsi="宋体" w:cs="宋体"/>
                                <w:w w:val="99"/>
                                <w:sz w:val="20"/>
                                <w:szCs w:val="20"/>
                                <w:lang w:eastAsia="zh-CN"/>
                              </w:rPr>
                              <w:t>《机械</w:t>
                            </w:r>
                            <w:r>
                              <w:rPr>
                                <w:rFonts w:hint="eastAsia" w:ascii="宋体" w:hAnsi="宋体" w:cs="宋体"/>
                                <w:spacing w:val="2"/>
                                <w:w w:val="99"/>
                                <w:sz w:val="20"/>
                                <w:szCs w:val="20"/>
                                <w:lang w:eastAsia="zh-CN"/>
                              </w:rPr>
                              <w:t>通</w:t>
                            </w:r>
                            <w:r>
                              <w:rPr>
                                <w:rFonts w:hint="eastAsia" w:ascii="宋体" w:hAnsi="宋体" w:cs="宋体"/>
                                <w:w w:val="99"/>
                                <w:sz w:val="20"/>
                                <w:szCs w:val="20"/>
                                <w:lang w:eastAsia="zh-CN"/>
                              </w:rPr>
                              <w:t>风冷</w:t>
                            </w:r>
                            <w:r>
                              <w:rPr>
                                <w:rFonts w:hint="eastAsia" w:ascii="宋体" w:hAnsi="宋体" w:cs="宋体"/>
                                <w:spacing w:val="2"/>
                                <w:w w:val="99"/>
                                <w:sz w:val="20"/>
                                <w:szCs w:val="20"/>
                                <w:lang w:eastAsia="zh-CN"/>
                              </w:rPr>
                              <w:t>却</w:t>
                            </w:r>
                            <w:r>
                              <w:rPr>
                                <w:rFonts w:hint="eastAsia" w:ascii="宋体" w:hAnsi="宋体" w:cs="宋体"/>
                                <w:w w:val="99"/>
                                <w:sz w:val="20"/>
                                <w:szCs w:val="20"/>
                                <w:lang w:eastAsia="zh-CN"/>
                              </w:rPr>
                              <w:t>塔第2部分：大</w:t>
                            </w:r>
                          </w:p>
                          <w:p w14:paraId="7753BB5A">
                            <w:pPr>
                              <w:pStyle w:val="121"/>
                              <w:spacing w:line="256" w:lineRule="exact"/>
                              <w:ind w:left="7"/>
                              <w:rPr>
                                <w:rFonts w:ascii="宋体" w:hAnsi="宋体" w:cs="宋体"/>
                                <w:sz w:val="20"/>
                                <w:szCs w:val="20"/>
                                <w:lang w:eastAsia="zh-CN"/>
                              </w:rPr>
                            </w:pPr>
                            <w:r>
                              <w:rPr>
                                <w:rFonts w:hint="eastAsia" w:ascii="宋体" w:hAnsi="宋体" w:cs="宋体"/>
                                <w:w w:val="99"/>
                                <w:sz w:val="20"/>
                                <w:szCs w:val="20"/>
                                <w:lang w:eastAsia="zh-CN"/>
                              </w:rPr>
                              <w:t>型开式</w:t>
                            </w:r>
                            <w:r>
                              <w:rPr>
                                <w:rFonts w:hint="eastAsia" w:ascii="宋体" w:hAnsi="宋体" w:cs="宋体"/>
                                <w:spacing w:val="2"/>
                                <w:w w:val="99"/>
                                <w:sz w:val="20"/>
                                <w:szCs w:val="20"/>
                                <w:lang w:eastAsia="zh-CN"/>
                              </w:rPr>
                              <w:t>冷</w:t>
                            </w:r>
                            <w:r>
                              <w:rPr>
                                <w:rFonts w:hint="eastAsia" w:ascii="宋体" w:hAnsi="宋体" w:cs="宋体"/>
                                <w:w w:val="99"/>
                                <w:sz w:val="20"/>
                                <w:szCs w:val="20"/>
                                <w:lang w:eastAsia="zh-CN"/>
                              </w:rPr>
                              <w:t>却塔</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T719</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2</w:t>
                            </w:r>
                          </w:p>
                        </w:tc>
                      </w:tr>
                      <w:tr w14:paraId="719C1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tcPr>
                          <w:p w14:paraId="47EDB0B5">
                            <w:pPr>
                              <w:pStyle w:val="121"/>
                              <w:spacing w:before="12"/>
                              <w:rPr>
                                <w:rFonts w:ascii="宋体" w:hAnsi="宋体" w:cs="宋体"/>
                                <w:sz w:val="15"/>
                                <w:szCs w:val="15"/>
                                <w:lang w:eastAsia="zh-CN"/>
                              </w:rPr>
                            </w:pPr>
                          </w:p>
                          <w:p w14:paraId="5973050C">
                            <w:pPr>
                              <w:pStyle w:val="121"/>
                              <w:ind w:right="1"/>
                              <w:jc w:val="center"/>
                              <w:rPr>
                                <w:rFonts w:ascii="宋体" w:hAnsi="宋体" w:cs="宋体"/>
                                <w:sz w:val="20"/>
                                <w:szCs w:val="20"/>
                              </w:rPr>
                            </w:pPr>
                            <w:r>
                              <w:rPr>
                                <w:rFonts w:hint="eastAsia" w:ascii="宋体"/>
                                <w:w w:val="99"/>
                                <w:sz w:val="20"/>
                              </w:rPr>
                              <w:t>7</w:t>
                            </w:r>
                          </w:p>
                        </w:tc>
                        <w:tc>
                          <w:tcPr>
                            <w:tcW w:w="1166" w:type="dxa"/>
                          </w:tcPr>
                          <w:p w14:paraId="2D739BEE">
                            <w:pPr>
                              <w:pStyle w:val="121"/>
                              <w:spacing w:before="12"/>
                              <w:rPr>
                                <w:rFonts w:ascii="宋体" w:hAnsi="宋体" w:cs="宋体"/>
                                <w:sz w:val="15"/>
                                <w:szCs w:val="15"/>
                              </w:rPr>
                            </w:pPr>
                          </w:p>
                          <w:p w14:paraId="3084B4F5">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1电机</w:t>
                            </w:r>
                          </w:p>
                        </w:tc>
                        <w:tc>
                          <w:tcPr>
                            <w:tcW w:w="1800" w:type="dxa"/>
                          </w:tcPr>
                          <w:p w14:paraId="45756B5F">
                            <w:pPr>
                              <w:rPr>
                                <w:rFonts w:ascii="Calibri" w:hAnsi="Calibri"/>
                                <w:sz w:val="22"/>
                                <w:szCs w:val="22"/>
                              </w:rPr>
                            </w:pPr>
                          </w:p>
                        </w:tc>
                        <w:tc>
                          <w:tcPr>
                            <w:tcW w:w="1811" w:type="dxa"/>
                          </w:tcPr>
                          <w:p w14:paraId="5F16934D">
                            <w:pPr>
                              <w:rPr>
                                <w:rFonts w:ascii="Calibri" w:hAnsi="Calibri"/>
                                <w:sz w:val="22"/>
                                <w:szCs w:val="22"/>
                              </w:rPr>
                            </w:pPr>
                          </w:p>
                        </w:tc>
                        <w:tc>
                          <w:tcPr>
                            <w:tcW w:w="3070" w:type="dxa"/>
                          </w:tcPr>
                          <w:p w14:paraId="0805D6F2">
                            <w:pPr>
                              <w:pStyle w:val="121"/>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《中小型三相异步电动</w:t>
                            </w:r>
                            <w:r>
                              <w:rPr>
                                <w:rFonts w:hint="eastAsia" w:ascii="宋体" w:hAnsi="宋体" w:cs="宋体"/>
                                <w:spacing w:val="9"/>
                                <w:w w:val="99"/>
                                <w:sz w:val="20"/>
                                <w:szCs w:val="20"/>
                                <w:lang w:eastAsia="zh-CN"/>
                              </w:rPr>
                              <w:t>机</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18</w:t>
                            </w:r>
                            <w:r>
                              <w:rPr>
                                <w:rFonts w:hint="eastAsia" w:ascii="宋体" w:hAnsi="宋体" w:cs="宋体"/>
                                <w:w w:val="99"/>
                                <w:sz w:val="20"/>
                                <w:szCs w:val="20"/>
                                <w:lang w:eastAsia="zh-CN"/>
                              </w:rPr>
                              <w:t>61</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277A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exact"/>
                        </w:trPr>
                        <w:tc>
                          <w:tcPr>
                            <w:tcW w:w="574" w:type="dxa"/>
                            <w:vMerge w:val="restart"/>
                          </w:tcPr>
                          <w:p w14:paraId="4271C78D">
                            <w:pPr>
                              <w:pStyle w:val="121"/>
                              <w:spacing w:before="3"/>
                              <w:rPr>
                                <w:rFonts w:ascii="宋体" w:hAnsi="宋体" w:cs="宋体"/>
                                <w:sz w:val="14"/>
                                <w:szCs w:val="14"/>
                                <w:lang w:eastAsia="zh-CN"/>
                              </w:rPr>
                            </w:pPr>
                          </w:p>
                          <w:p w14:paraId="6C92A74F">
                            <w:pPr>
                              <w:pStyle w:val="121"/>
                              <w:ind w:right="1"/>
                              <w:jc w:val="center"/>
                              <w:rPr>
                                <w:rFonts w:ascii="宋体" w:hAnsi="宋体" w:cs="宋体"/>
                                <w:sz w:val="20"/>
                                <w:szCs w:val="20"/>
                              </w:rPr>
                            </w:pPr>
                            <w:r>
                              <w:rPr>
                                <w:rFonts w:hint="eastAsia" w:ascii="宋体"/>
                                <w:w w:val="99"/>
                                <w:sz w:val="20"/>
                              </w:rPr>
                              <w:t>8</w:t>
                            </w:r>
                          </w:p>
                        </w:tc>
                        <w:tc>
                          <w:tcPr>
                            <w:tcW w:w="1166" w:type="dxa"/>
                            <w:vMerge w:val="restart"/>
                          </w:tcPr>
                          <w:p w14:paraId="5346F78F">
                            <w:pPr>
                              <w:pStyle w:val="121"/>
                              <w:spacing w:before="30"/>
                              <w:ind w:left="7"/>
                              <w:rPr>
                                <w:rFonts w:ascii="宋体" w:hAnsi="宋体" w:cs="宋体"/>
                                <w:spacing w:val="1"/>
                                <w:w w:val="99"/>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0</w:t>
                            </w:r>
                            <w:r>
                              <w:rPr>
                                <w:rFonts w:hint="eastAsia" w:ascii="宋体" w:hAnsi="宋体" w:cs="宋体"/>
                                <w:w w:val="99"/>
                                <w:sz w:val="20"/>
                                <w:szCs w:val="20"/>
                              </w:rPr>
                              <w:t>2变压</w:t>
                            </w:r>
                          </w:p>
                          <w:p w14:paraId="1F600348">
                            <w:pPr>
                              <w:pStyle w:val="121"/>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restart"/>
                          </w:tcPr>
                          <w:p w14:paraId="47BBA4A4">
                            <w:pPr>
                              <w:pStyle w:val="121"/>
                              <w:spacing w:before="3"/>
                              <w:rPr>
                                <w:rFonts w:ascii="宋体" w:hAnsi="宋体" w:cs="宋体"/>
                                <w:sz w:val="14"/>
                                <w:szCs w:val="14"/>
                              </w:rPr>
                            </w:pPr>
                          </w:p>
                          <w:p w14:paraId="50BAAB0C">
                            <w:pPr>
                              <w:pStyle w:val="121"/>
                              <w:ind w:left="7"/>
                              <w:rPr>
                                <w:rFonts w:ascii="宋体" w:hAnsi="宋体" w:cs="宋体"/>
                                <w:sz w:val="20"/>
                                <w:szCs w:val="20"/>
                              </w:rPr>
                            </w:pPr>
                            <w:r>
                              <w:rPr>
                                <w:rFonts w:hint="eastAsia" w:ascii="宋体" w:hAnsi="宋体" w:cs="宋体"/>
                                <w:w w:val="99"/>
                                <w:sz w:val="20"/>
                                <w:szCs w:val="20"/>
                              </w:rPr>
                              <w:t>配电变</w:t>
                            </w:r>
                            <w:r>
                              <w:rPr>
                                <w:rFonts w:hint="eastAsia" w:ascii="宋体" w:hAnsi="宋体" w:cs="宋体"/>
                                <w:spacing w:val="2"/>
                                <w:w w:val="99"/>
                                <w:sz w:val="20"/>
                                <w:szCs w:val="20"/>
                              </w:rPr>
                              <w:t>压</w:t>
                            </w:r>
                            <w:r>
                              <w:rPr>
                                <w:rFonts w:hint="eastAsia" w:ascii="宋体" w:hAnsi="宋体" w:cs="宋体"/>
                                <w:w w:val="99"/>
                                <w:sz w:val="20"/>
                                <w:szCs w:val="20"/>
                              </w:rPr>
                              <w:t>器</w:t>
                            </w:r>
                          </w:p>
                        </w:tc>
                        <w:tc>
                          <w:tcPr>
                            <w:tcW w:w="1811" w:type="dxa"/>
                            <w:vMerge w:val="restart"/>
                          </w:tcPr>
                          <w:p w14:paraId="03435083">
                            <w:pPr>
                              <w:rPr>
                                <w:rFonts w:ascii="Calibri" w:hAnsi="Calibri"/>
                                <w:sz w:val="22"/>
                                <w:szCs w:val="22"/>
                              </w:rPr>
                            </w:pPr>
                          </w:p>
                        </w:tc>
                        <w:tc>
                          <w:tcPr>
                            <w:tcW w:w="3070" w:type="dxa"/>
                          </w:tcPr>
                          <w:p w14:paraId="680990B2">
                            <w:pPr>
                              <w:pStyle w:val="121"/>
                              <w:spacing w:before="30"/>
                              <w:ind w:left="7"/>
                              <w:rPr>
                                <w:rFonts w:ascii="宋体" w:hAnsi="宋体" w:cs="宋体"/>
                                <w:sz w:val="20"/>
                                <w:szCs w:val="20"/>
                                <w:lang w:eastAsia="zh-CN"/>
                              </w:rPr>
                            </w:pPr>
                            <w:r>
                              <w:rPr>
                                <w:rFonts w:hint="eastAsia" w:ascii="宋体" w:hAnsi="宋体" w:cs="宋体"/>
                                <w:spacing w:val="12"/>
                                <w:w w:val="99"/>
                                <w:sz w:val="20"/>
                                <w:szCs w:val="20"/>
                                <w:lang w:eastAsia="zh-CN"/>
                              </w:rPr>
                              <w:t>《三相配电变压器能效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w:t>
                            </w:r>
                          </w:p>
                        </w:tc>
                      </w:tr>
                      <w:tr w14:paraId="1DE5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exact"/>
                        </w:trPr>
                        <w:tc>
                          <w:tcPr>
                            <w:tcW w:w="574" w:type="dxa"/>
                            <w:vMerge w:val="continue"/>
                            <w:vAlign w:val="center"/>
                          </w:tcPr>
                          <w:p w14:paraId="66355EDF">
                            <w:pPr>
                              <w:widowControl/>
                              <w:jc w:val="left"/>
                              <w:rPr>
                                <w:rFonts w:ascii="宋体" w:hAnsi="宋体" w:eastAsia="Times New Roman" w:cs="宋体"/>
                                <w:kern w:val="0"/>
                                <w:sz w:val="20"/>
                                <w:szCs w:val="20"/>
                              </w:rPr>
                            </w:pPr>
                          </w:p>
                        </w:tc>
                        <w:tc>
                          <w:tcPr>
                            <w:tcW w:w="1166" w:type="dxa"/>
                            <w:vMerge w:val="continue"/>
                          </w:tcPr>
                          <w:p w14:paraId="06697B9A">
                            <w:pPr>
                              <w:pStyle w:val="121"/>
                              <w:spacing w:line="256" w:lineRule="exact"/>
                              <w:ind w:left="7"/>
                              <w:rPr>
                                <w:rFonts w:ascii="宋体" w:hAnsi="宋体" w:cs="宋体"/>
                                <w:sz w:val="20"/>
                                <w:szCs w:val="20"/>
                                <w:lang w:eastAsia="zh-CN"/>
                              </w:rPr>
                            </w:pPr>
                          </w:p>
                        </w:tc>
                        <w:tc>
                          <w:tcPr>
                            <w:tcW w:w="1800" w:type="dxa"/>
                            <w:vMerge w:val="continue"/>
                            <w:vAlign w:val="center"/>
                          </w:tcPr>
                          <w:p w14:paraId="1F885F6B">
                            <w:pPr>
                              <w:widowControl/>
                              <w:jc w:val="left"/>
                              <w:rPr>
                                <w:rFonts w:ascii="宋体" w:hAnsi="宋体" w:eastAsia="Times New Roman" w:cs="宋体"/>
                                <w:kern w:val="0"/>
                                <w:sz w:val="20"/>
                                <w:szCs w:val="20"/>
                              </w:rPr>
                            </w:pPr>
                          </w:p>
                        </w:tc>
                        <w:tc>
                          <w:tcPr>
                            <w:tcW w:w="1811" w:type="dxa"/>
                            <w:vMerge w:val="continue"/>
                            <w:vAlign w:val="center"/>
                          </w:tcPr>
                          <w:p w14:paraId="2C5F048B">
                            <w:pPr>
                              <w:widowControl/>
                              <w:jc w:val="left"/>
                              <w:rPr>
                                <w:rFonts w:ascii="Calibri" w:hAnsi="Calibri" w:eastAsia="Times New Roman"/>
                                <w:sz w:val="22"/>
                                <w:szCs w:val="22"/>
                              </w:rPr>
                            </w:pPr>
                          </w:p>
                        </w:tc>
                        <w:tc>
                          <w:tcPr>
                            <w:tcW w:w="3070" w:type="dxa"/>
                          </w:tcPr>
                          <w:p w14:paraId="2EF04D98">
                            <w:pPr>
                              <w:pStyle w:val="121"/>
                              <w:spacing w:line="256" w:lineRule="exact"/>
                              <w:ind w:left="7"/>
                              <w:rPr>
                                <w:rFonts w:ascii="宋体" w:hAnsi="宋体" w:cs="宋体"/>
                                <w:sz w:val="20"/>
                                <w:szCs w:val="20"/>
                              </w:rPr>
                            </w:pPr>
                            <w:r>
                              <w:rPr>
                                <w:rFonts w:hint="eastAsia" w:ascii="宋体" w:hAnsi="宋体" w:cs="宋体"/>
                                <w:w w:val="99"/>
                                <w:sz w:val="20"/>
                                <w:szCs w:val="20"/>
                              </w:rPr>
                              <w:t>能效等</w:t>
                            </w:r>
                            <w:r>
                              <w:rPr>
                                <w:rFonts w:hint="eastAsia" w:ascii="宋体" w:hAnsi="宋体" w:cs="宋体"/>
                                <w:spacing w:val="2"/>
                                <w:w w:val="99"/>
                                <w:sz w:val="20"/>
                                <w:szCs w:val="20"/>
                              </w:rPr>
                              <w:t>级</w:t>
                            </w: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200</w:t>
                            </w:r>
                            <w:r>
                              <w:rPr>
                                <w:rFonts w:hint="eastAsia" w:ascii="宋体" w:hAnsi="宋体" w:cs="宋体"/>
                                <w:w w:val="99"/>
                                <w:sz w:val="20"/>
                                <w:szCs w:val="20"/>
                              </w:rPr>
                              <w:t>5</w:t>
                            </w:r>
                            <w:r>
                              <w:rPr>
                                <w:rFonts w:hint="eastAsia" w:ascii="宋体" w:hAnsi="宋体" w:cs="宋体"/>
                                <w:spacing w:val="-1"/>
                                <w:w w:val="99"/>
                                <w:sz w:val="20"/>
                                <w:szCs w:val="20"/>
                              </w:rPr>
                              <w:t>2</w:t>
                            </w:r>
                            <w:r>
                              <w:rPr>
                                <w:rFonts w:hint="eastAsia" w:ascii="宋体" w:hAnsi="宋体" w:cs="宋体"/>
                                <w:w w:val="99"/>
                                <w:sz w:val="20"/>
                                <w:szCs w:val="20"/>
                              </w:rPr>
                              <w:t>）</w:t>
                            </w:r>
                          </w:p>
                        </w:tc>
                      </w:tr>
                      <w:tr w14:paraId="04C2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exact"/>
                        </w:trPr>
                        <w:tc>
                          <w:tcPr>
                            <w:tcW w:w="574" w:type="dxa"/>
                          </w:tcPr>
                          <w:p w14:paraId="5C388D16">
                            <w:pPr>
                              <w:pStyle w:val="121"/>
                              <w:spacing w:before="8"/>
                              <w:rPr>
                                <w:rFonts w:ascii="宋体" w:hAnsi="宋体" w:cs="宋体"/>
                                <w:sz w:val="21"/>
                                <w:szCs w:val="21"/>
                              </w:rPr>
                            </w:pPr>
                          </w:p>
                          <w:p w14:paraId="4148B3EB">
                            <w:pPr>
                              <w:pStyle w:val="121"/>
                              <w:ind w:right="1"/>
                              <w:jc w:val="center"/>
                              <w:rPr>
                                <w:rFonts w:ascii="宋体" w:hAnsi="宋体" w:cs="宋体"/>
                                <w:sz w:val="20"/>
                                <w:szCs w:val="20"/>
                              </w:rPr>
                            </w:pPr>
                            <w:r>
                              <w:rPr>
                                <w:rFonts w:hint="eastAsia" w:ascii="宋体"/>
                                <w:w w:val="99"/>
                                <w:sz w:val="20"/>
                              </w:rPr>
                              <w:t>9</w:t>
                            </w:r>
                          </w:p>
                        </w:tc>
                        <w:tc>
                          <w:tcPr>
                            <w:tcW w:w="1166" w:type="dxa"/>
                          </w:tcPr>
                          <w:p w14:paraId="26E63F8B">
                            <w:pPr>
                              <w:pStyle w:val="121"/>
                              <w:spacing w:before="126"/>
                              <w:ind w:left="7"/>
                              <w:rPr>
                                <w:rFonts w:ascii="宋体" w:hAnsi="宋体" w:cs="宋体"/>
                                <w:w w:val="99"/>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609镇</w:t>
                            </w:r>
                          </w:p>
                          <w:p w14:paraId="2D4D441E">
                            <w:pPr>
                              <w:pStyle w:val="121"/>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tcPr>
                          <w:p w14:paraId="596C0179">
                            <w:pPr>
                              <w:pStyle w:val="121"/>
                              <w:spacing w:before="8"/>
                              <w:rPr>
                                <w:rFonts w:ascii="宋体" w:hAnsi="宋体" w:cs="宋体"/>
                                <w:sz w:val="21"/>
                                <w:szCs w:val="21"/>
                              </w:rPr>
                            </w:pPr>
                          </w:p>
                          <w:p w14:paraId="5CF31100">
                            <w:pPr>
                              <w:pStyle w:val="121"/>
                              <w:ind w:left="7"/>
                              <w:rPr>
                                <w:rFonts w:ascii="宋体" w:hAnsi="宋体" w:cs="宋体"/>
                                <w:sz w:val="20"/>
                                <w:szCs w:val="20"/>
                              </w:rPr>
                            </w:pPr>
                            <w:r>
                              <w:rPr>
                                <w:rFonts w:hint="eastAsia" w:ascii="宋体" w:hAnsi="宋体" w:cs="宋体"/>
                                <w:w w:val="99"/>
                                <w:sz w:val="20"/>
                                <w:szCs w:val="20"/>
                              </w:rPr>
                              <w:t>管型荧</w:t>
                            </w:r>
                            <w:r>
                              <w:rPr>
                                <w:rFonts w:hint="eastAsia" w:ascii="宋体" w:hAnsi="宋体" w:cs="宋体"/>
                                <w:spacing w:val="2"/>
                                <w:w w:val="99"/>
                                <w:sz w:val="20"/>
                                <w:szCs w:val="20"/>
                              </w:rPr>
                              <w:t>光</w:t>
                            </w:r>
                            <w:r>
                              <w:rPr>
                                <w:rFonts w:hint="eastAsia" w:ascii="宋体" w:hAnsi="宋体" w:cs="宋体"/>
                                <w:w w:val="99"/>
                                <w:sz w:val="20"/>
                                <w:szCs w:val="20"/>
                              </w:rPr>
                              <w:t>灯镇</w:t>
                            </w:r>
                            <w:r>
                              <w:rPr>
                                <w:rFonts w:hint="eastAsia" w:ascii="宋体" w:hAnsi="宋体" w:cs="宋体"/>
                                <w:spacing w:val="2"/>
                                <w:w w:val="99"/>
                                <w:sz w:val="20"/>
                                <w:szCs w:val="20"/>
                              </w:rPr>
                              <w:t>流</w:t>
                            </w:r>
                            <w:r>
                              <w:rPr>
                                <w:rFonts w:hint="eastAsia" w:ascii="宋体" w:hAnsi="宋体" w:cs="宋体"/>
                                <w:w w:val="99"/>
                                <w:sz w:val="20"/>
                                <w:szCs w:val="20"/>
                              </w:rPr>
                              <w:t>器</w:t>
                            </w:r>
                          </w:p>
                        </w:tc>
                        <w:tc>
                          <w:tcPr>
                            <w:tcW w:w="1811" w:type="dxa"/>
                          </w:tcPr>
                          <w:p w14:paraId="0E6A9D8F">
                            <w:pPr>
                              <w:rPr>
                                <w:rFonts w:ascii="Calibri" w:hAnsi="Calibri"/>
                                <w:sz w:val="22"/>
                                <w:szCs w:val="22"/>
                              </w:rPr>
                            </w:pPr>
                          </w:p>
                        </w:tc>
                        <w:tc>
                          <w:tcPr>
                            <w:tcW w:w="3070" w:type="dxa"/>
                          </w:tcPr>
                          <w:p w14:paraId="4B30CBB9">
                            <w:pPr>
                              <w:pStyle w:val="121"/>
                              <w:spacing w:before="126"/>
                              <w:ind w:left="7"/>
                              <w:rPr>
                                <w:rFonts w:ascii="宋体" w:hAnsi="宋体" w:cs="宋体"/>
                                <w:sz w:val="20"/>
                                <w:szCs w:val="20"/>
                                <w:lang w:eastAsia="zh-CN"/>
                              </w:rPr>
                            </w:pPr>
                            <w:r>
                              <w:rPr>
                                <w:rFonts w:hint="eastAsia" w:ascii="宋体" w:hAnsi="宋体" w:cs="宋体"/>
                                <w:spacing w:val="12"/>
                                <w:w w:val="99"/>
                                <w:sz w:val="20"/>
                                <w:szCs w:val="20"/>
                                <w:lang w:eastAsia="zh-CN"/>
                              </w:rPr>
                              <w:t>《管形荧光灯镇流器能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17896</w:t>
                            </w:r>
                            <w:r>
                              <w:rPr>
                                <w:rFonts w:hint="eastAsia" w:ascii="宋体" w:hAnsi="宋体" w:cs="宋体"/>
                                <w:w w:val="99"/>
                                <w:sz w:val="20"/>
                                <w:szCs w:val="20"/>
                                <w:lang w:eastAsia="zh-CN"/>
                              </w:rPr>
                              <w:t>）</w:t>
                            </w:r>
                          </w:p>
                        </w:tc>
                      </w:tr>
                      <w:tr w14:paraId="7AC8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exact"/>
                        </w:trPr>
                        <w:tc>
                          <w:tcPr>
                            <w:tcW w:w="574" w:type="dxa"/>
                            <w:vMerge w:val="restart"/>
                          </w:tcPr>
                          <w:p w14:paraId="2A69F68C">
                            <w:pPr>
                              <w:pStyle w:val="121"/>
                              <w:rPr>
                                <w:rFonts w:ascii="宋体" w:hAnsi="宋体" w:cs="宋体"/>
                                <w:sz w:val="20"/>
                                <w:szCs w:val="20"/>
                                <w:lang w:eastAsia="zh-CN"/>
                              </w:rPr>
                            </w:pPr>
                          </w:p>
                          <w:p w14:paraId="0CE2C0C8">
                            <w:pPr>
                              <w:pStyle w:val="121"/>
                              <w:rPr>
                                <w:rFonts w:ascii="宋体" w:hAnsi="宋体" w:cs="宋体"/>
                                <w:sz w:val="20"/>
                                <w:szCs w:val="20"/>
                                <w:lang w:eastAsia="zh-CN"/>
                              </w:rPr>
                            </w:pPr>
                          </w:p>
                          <w:p w14:paraId="4C51B2B2">
                            <w:pPr>
                              <w:pStyle w:val="121"/>
                              <w:rPr>
                                <w:rFonts w:ascii="宋体" w:hAnsi="宋体" w:cs="宋体"/>
                                <w:sz w:val="20"/>
                                <w:szCs w:val="20"/>
                                <w:lang w:eastAsia="zh-CN"/>
                              </w:rPr>
                            </w:pPr>
                          </w:p>
                          <w:p w14:paraId="0B942AA1">
                            <w:pPr>
                              <w:pStyle w:val="121"/>
                              <w:rPr>
                                <w:rFonts w:ascii="宋体" w:hAnsi="宋体" w:cs="宋体"/>
                                <w:sz w:val="20"/>
                                <w:szCs w:val="20"/>
                                <w:lang w:eastAsia="zh-CN"/>
                              </w:rPr>
                            </w:pPr>
                          </w:p>
                          <w:p w14:paraId="69A34A6B">
                            <w:pPr>
                              <w:pStyle w:val="121"/>
                              <w:rPr>
                                <w:rFonts w:ascii="宋体" w:hAnsi="宋体" w:cs="宋体"/>
                                <w:sz w:val="20"/>
                                <w:szCs w:val="20"/>
                                <w:lang w:eastAsia="zh-CN"/>
                              </w:rPr>
                            </w:pPr>
                          </w:p>
                          <w:p w14:paraId="05D56F5D">
                            <w:pPr>
                              <w:pStyle w:val="121"/>
                              <w:rPr>
                                <w:rFonts w:ascii="宋体" w:hAnsi="宋体" w:cs="宋体"/>
                                <w:sz w:val="20"/>
                                <w:szCs w:val="20"/>
                                <w:lang w:eastAsia="zh-CN"/>
                              </w:rPr>
                            </w:pPr>
                          </w:p>
                          <w:p w14:paraId="58C089D0">
                            <w:pPr>
                              <w:pStyle w:val="121"/>
                              <w:rPr>
                                <w:rFonts w:ascii="宋体" w:hAnsi="宋体" w:cs="宋体"/>
                                <w:sz w:val="20"/>
                                <w:szCs w:val="20"/>
                                <w:lang w:eastAsia="zh-CN"/>
                              </w:rPr>
                            </w:pPr>
                          </w:p>
                          <w:p w14:paraId="4DEBE4D0">
                            <w:pPr>
                              <w:pStyle w:val="121"/>
                              <w:rPr>
                                <w:rFonts w:ascii="宋体" w:hAnsi="宋体" w:cs="宋体"/>
                                <w:sz w:val="20"/>
                                <w:szCs w:val="20"/>
                                <w:lang w:eastAsia="zh-CN"/>
                              </w:rPr>
                            </w:pPr>
                          </w:p>
                          <w:p w14:paraId="47431D32">
                            <w:pPr>
                              <w:pStyle w:val="121"/>
                              <w:rPr>
                                <w:rFonts w:ascii="宋体" w:hAnsi="宋体" w:cs="宋体"/>
                                <w:sz w:val="20"/>
                                <w:szCs w:val="20"/>
                                <w:lang w:eastAsia="zh-CN"/>
                              </w:rPr>
                            </w:pPr>
                          </w:p>
                          <w:p w14:paraId="3CE952DB">
                            <w:pPr>
                              <w:pStyle w:val="121"/>
                              <w:spacing w:before="5"/>
                              <w:rPr>
                                <w:rFonts w:ascii="宋体" w:hAnsi="宋体" w:cs="宋体"/>
                                <w:sz w:val="18"/>
                                <w:szCs w:val="18"/>
                                <w:lang w:eastAsia="zh-CN"/>
                              </w:rPr>
                            </w:pPr>
                          </w:p>
                          <w:p w14:paraId="21388BDE">
                            <w:pPr>
                              <w:pStyle w:val="121"/>
                              <w:ind w:left="182"/>
                              <w:rPr>
                                <w:rFonts w:ascii="宋体" w:hAnsi="宋体" w:cs="宋体"/>
                                <w:sz w:val="20"/>
                                <w:szCs w:val="20"/>
                              </w:rPr>
                            </w:pPr>
                            <w:r>
                              <w:rPr>
                                <w:rFonts w:hint="eastAsia" w:ascii="宋体"/>
                                <w:spacing w:val="1"/>
                                <w:w w:val="99"/>
                                <w:sz w:val="20"/>
                              </w:rPr>
                              <w:t>1</w:t>
                            </w:r>
                            <w:r>
                              <w:rPr>
                                <w:rFonts w:hint="eastAsia" w:ascii="宋体"/>
                                <w:w w:val="99"/>
                                <w:sz w:val="20"/>
                              </w:rPr>
                              <w:t>0</w:t>
                            </w:r>
                          </w:p>
                        </w:tc>
                        <w:tc>
                          <w:tcPr>
                            <w:tcW w:w="1166" w:type="dxa"/>
                            <w:vMerge w:val="restart"/>
                          </w:tcPr>
                          <w:p w14:paraId="201BF7C4">
                            <w:pPr>
                              <w:pStyle w:val="121"/>
                              <w:rPr>
                                <w:rFonts w:ascii="宋体" w:hAnsi="宋体" w:cs="宋体"/>
                                <w:sz w:val="20"/>
                                <w:szCs w:val="20"/>
                              </w:rPr>
                            </w:pPr>
                          </w:p>
                          <w:p w14:paraId="61B98612">
                            <w:pPr>
                              <w:pStyle w:val="121"/>
                              <w:rPr>
                                <w:rFonts w:ascii="宋体" w:hAnsi="宋体" w:cs="宋体"/>
                                <w:sz w:val="20"/>
                                <w:szCs w:val="20"/>
                              </w:rPr>
                            </w:pPr>
                          </w:p>
                          <w:p w14:paraId="6E478549">
                            <w:pPr>
                              <w:pStyle w:val="121"/>
                              <w:rPr>
                                <w:rFonts w:ascii="宋体" w:hAnsi="宋体" w:cs="宋体"/>
                                <w:sz w:val="20"/>
                                <w:szCs w:val="20"/>
                              </w:rPr>
                            </w:pPr>
                          </w:p>
                          <w:p w14:paraId="28469D6B">
                            <w:pPr>
                              <w:pStyle w:val="121"/>
                              <w:rPr>
                                <w:rFonts w:ascii="宋体" w:hAnsi="宋体" w:cs="宋体"/>
                                <w:sz w:val="20"/>
                                <w:szCs w:val="20"/>
                              </w:rPr>
                            </w:pPr>
                          </w:p>
                          <w:p w14:paraId="77C718B9">
                            <w:pPr>
                              <w:pStyle w:val="121"/>
                              <w:rPr>
                                <w:rFonts w:ascii="宋体" w:hAnsi="宋体" w:cs="宋体"/>
                                <w:sz w:val="20"/>
                                <w:szCs w:val="20"/>
                              </w:rPr>
                            </w:pPr>
                          </w:p>
                          <w:p w14:paraId="3908A42A">
                            <w:pPr>
                              <w:pStyle w:val="121"/>
                              <w:rPr>
                                <w:rFonts w:ascii="宋体" w:hAnsi="宋体" w:cs="宋体"/>
                                <w:sz w:val="20"/>
                                <w:szCs w:val="20"/>
                              </w:rPr>
                            </w:pPr>
                          </w:p>
                          <w:p w14:paraId="7A21F23C">
                            <w:pPr>
                              <w:pStyle w:val="121"/>
                              <w:rPr>
                                <w:rFonts w:ascii="宋体" w:hAnsi="宋体" w:cs="宋体"/>
                                <w:sz w:val="20"/>
                                <w:szCs w:val="20"/>
                              </w:rPr>
                            </w:pPr>
                          </w:p>
                          <w:p w14:paraId="431D0D5E">
                            <w:pPr>
                              <w:pStyle w:val="121"/>
                              <w:rPr>
                                <w:rFonts w:ascii="宋体" w:hAnsi="宋体" w:cs="宋体"/>
                                <w:sz w:val="20"/>
                                <w:szCs w:val="20"/>
                              </w:rPr>
                            </w:pPr>
                          </w:p>
                          <w:p w14:paraId="6F6DFD2C">
                            <w:pPr>
                              <w:pStyle w:val="121"/>
                              <w:spacing w:before="6"/>
                              <w:rPr>
                                <w:rFonts w:ascii="宋体" w:hAnsi="宋体" w:cs="宋体"/>
                                <w:sz w:val="26"/>
                                <w:szCs w:val="26"/>
                              </w:rPr>
                            </w:pPr>
                          </w:p>
                          <w:p w14:paraId="3137ECAE">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8生活</w:t>
                            </w:r>
                          </w:p>
                          <w:p w14:paraId="48529213">
                            <w:pPr>
                              <w:pStyle w:val="121"/>
                              <w:spacing w:before="50"/>
                              <w:ind w:left="7"/>
                              <w:rPr>
                                <w:rFonts w:ascii="宋体" w:hAnsi="宋体" w:cs="宋体"/>
                                <w:sz w:val="20"/>
                                <w:szCs w:val="20"/>
                              </w:rPr>
                            </w:pPr>
                            <w:r>
                              <w:rPr>
                                <w:rFonts w:hint="eastAsia" w:ascii="宋体" w:hAnsi="宋体" w:cs="宋体"/>
                                <w:w w:val="99"/>
                                <w:sz w:val="20"/>
                                <w:szCs w:val="20"/>
                              </w:rPr>
                              <w:t>用电器</w:t>
                            </w:r>
                          </w:p>
                        </w:tc>
                        <w:tc>
                          <w:tcPr>
                            <w:tcW w:w="1800" w:type="dxa"/>
                          </w:tcPr>
                          <w:p w14:paraId="57FBB036">
                            <w:pPr>
                              <w:pStyle w:val="121"/>
                              <w:spacing w:before="1"/>
                              <w:rPr>
                                <w:rFonts w:ascii="宋体" w:hAnsi="宋体" w:cs="宋体"/>
                                <w:sz w:val="16"/>
                                <w:szCs w:val="16"/>
                              </w:rPr>
                            </w:pPr>
                          </w:p>
                          <w:p w14:paraId="14442C26">
                            <w:pPr>
                              <w:pStyle w:val="12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1</w:t>
                            </w:r>
                            <w:r>
                              <w:rPr>
                                <w:rFonts w:hint="eastAsia" w:ascii="宋体" w:hAnsi="宋体" w:cs="宋体"/>
                                <w:w w:val="99"/>
                                <w:sz w:val="20"/>
                                <w:szCs w:val="20"/>
                              </w:rPr>
                              <w:t>01电冰箱</w:t>
                            </w:r>
                          </w:p>
                        </w:tc>
                        <w:tc>
                          <w:tcPr>
                            <w:tcW w:w="1811" w:type="dxa"/>
                          </w:tcPr>
                          <w:p w14:paraId="74B38704">
                            <w:pPr>
                              <w:rPr>
                                <w:rFonts w:ascii="Calibri" w:hAnsi="Calibri"/>
                                <w:sz w:val="22"/>
                                <w:szCs w:val="22"/>
                              </w:rPr>
                            </w:pPr>
                          </w:p>
                        </w:tc>
                        <w:tc>
                          <w:tcPr>
                            <w:tcW w:w="3070" w:type="dxa"/>
                          </w:tcPr>
                          <w:p w14:paraId="0DB7FD1A">
                            <w:pPr>
                              <w:pStyle w:val="121"/>
                              <w:spacing w:before="54"/>
                              <w:ind w:left="7"/>
                              <w:rPr>
                                <w:rFonts w:ascii="宋体" w:hAnsi="宋体" w:cs="宋体"/>
                                <w:sz w:val="20"/>
                                <w:szCs w:val="20"/>
                                <w:lang w:eastAsia="zh-CN"/>
                              </w:rPr>
                            </w:pPr>
                            <w:r>
                              <w:rPr>
                                <w:rFonts w:hint="eastAsia" w:ascii="宋体" w:hAnsi="宋体" w:cs="宋体"/>
                                <w:spacing w:val="12"/>
                                <w:w w:val="99"/>
                                <w:sz w:val="20"/>
                                <w:szCs w:val="20"/>
                                <w:lang w:eastAsia="zh-CN"/>
                              </w:rPr>
                              <w:t>《家用电冰箱耗电量限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w:t>
                            </w:r>
                          </w:p>
                        </w:tc>
                      </w:tr>
                      <w:tr w14:paraId="026B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exact"/>
                        </w:trPr>
                        <w:tc>
                          <w:tcPr>
                            <w:tcW w:w="574" w:type="dxa"/>
                            <w:vMerge w:val="continue"/>
                            <w:vAlign w:val="center"/>
                          </w:tcPr>
                          <w:p w14:paraId="407EEA31">
                            <w:pPr>
                              <w:widowControl/>
                              <w:jc w:val="left"/>
                              <w:rPr>
                                <w:rFonts w:ascii="宋体" w:hAnsi="宋体" w:eastAsia="Times New Roman" w:cs="宋体"/>
                                <w:kern w:val="0"/>
                                <w:sz w:val="20"/>
                                <w:szCs w:val="20"/>
                              </w:rPr>
                            </w:pPr>
                          </w:p>
                        </w:tc>
                        <w:tc>
                          <w:tcPr>
                            <w:tcW w:w="1166" w:type="dxa"/>
                            <w:vMerge w:val="continue"/>
                            <w:vAlign w:val="center"/>
                          </w:tcPr>
                          <w:p w14:paraId="7350479E">
                            <w:pPr>
                              <w:widowControl/>
                              <w:jc w:val="left"/>
                              <w:rPr>
                                <w:rFonts w:ascii="宋体" w:hAnsi="宋体" w:eastAsia="Times New Roman" w:cs="宋体"/>
                                <w:kern w:val="0"/>
                                <w:sz w:val="20"/>
                                <w:szCs w:val="20"/>
                              </w:rPr>
                            </w:pPr>
                          </w:p>
                        </w:tc>
                        <w:tc>
                          <w:tcPr>
                            <w:tcW w:w="1800" w:type="dxa"/>
                            <w:vMerge w:val="restart"/>
                          </w:tcPr>
                          <w:p w14:paraId="72FF593E">
                            <w:pPr>
                              <w:pStyle w:val="121"/>
                              <w:rPr>
                                <w:rFonts w:ascii="宋体" w:hAnsi="宋体" w:cs="宋体"/>
                                <w:sz w:val="20"/>
                                <w:szCs w:val="20"/>
                                <w:lang w:eastAsia="zh-CN"/>
                              </w:rPr>
                            </w:pPr>
                          </w:p>
                          <w:p w14:paraId="5F285999">
                            <w:pPr>
                              <w:pStyle w:val="121"/>
                              <w:rPr>
                                <w:rFonts w:ascii="宋体" w:hAnsi="宋体" w:cs="宋体"/>
                                <w:sz w:val="20"/>
                                <w:szCs w:val="20"/>
                                <w:lang w:eastAsia="zh-CN"/>
                              </w:rPr>
                            </w:pPr>
                          </w:p>
                          <w:p w14:paraId="2755EFA2">
                            <w:pPr>
                              <w:pStyle w:val="121"/>
                              <w:rPr>
                                <w:rFonts w:ascii="宋体" w:hAnsi="宋体" w:cs="宋体"/>
                                <w:sz w:val="20"/>
                                <w:szCs w:val="20"/>
                                <w:lang w:eastAsia="zh-CN"/>
                              </w:rPr>
                            </w:pPr>
                          </w:p>
                          <w:p w14:paraId="2422CF16">
                            <w:pPr>
                              <w:pStyle w:val="121"/>
                              <w:rPr>
                                <w:rFonts w:ascii="宋体" w:hAnsi="宋体" w:cs="宋体"/>
                                <w:sz w:val="20"/>
                                <w:szCs w:val="20"/>
                                <w:lang w:eastAsia="zh-CN"/>
                              </w:rPr>
                            </w:pPr>
                          </w:p>
                          <w:p w14:paraId="1C8EED88">
                            <w:pPr>
                              <w:pStyle w:val="121"/>
                              <w:rPr>
                                <w:rFonts w:ascii="宋体" w:hAnsi="宋体" w:cs="宋体"/>
                                <w:sz w:val="20"/>
                                <w:szCs w:val="20"/>
                                <w:lang w:eastAsia="zh-CN"/>
                              </w:rPr>
                            </w:pPr>
                          </w:p>
                          <w:p w14:paraId="24C5E3CD">
                            <w:pPr>
                              <w:pStyle w:val="121"/>
                              <w:rPr>
                                <w:rFonts w:ascii="宋体" w:hAnsi="宋体" w:cs="宋体"/>
                                <w:sz w:val="20"/>
                                <w:szCs w:val="20"/>
                                <w:lang w:eastAsia="zh-CN"/>
                              </w:rPr>
                            </w:pPr>
                          </w:p>
                          <w:p w14:paraId="01873886">
                            <w:pPr>
                              <w:pStyle w:val="121"/>
                              <w:spacing w:before="171"/>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A020</w:t>
                            </w:r>
                            <w:r>
                              <w:rPr>
                                <w:rFonts w:hint="eastAsia" w:ascii="宋体" w:hAnsi="宋体" w:cs="宋体"/>
                                <w:w w:val="99"/>
                                <w:sz w:val="20"/>
                                <w:szCs w:val="20"/>
                              </w:rPr>
                              <w:t>61</w:t>
                            </w:r>
                            <w:r>
                              <w:rPr>
                                <w:rFonts w:hint="eastAsia" w:ascii="宋体" w:hAnsi="宋体" w:cs="宋体"/>
                                <w:spacing w:val="1"/>
                                <w:w w:val="99"/>
                                <w:sz w:val="20"/>
                                <w:szCs w:val="20"/>
                              </w:rPr>
                              <w:t>8</w:t>
                            </w:r>
                            <w:r>
                              <w:rPr>
                                <w:rFonts w:hint="eastAsia" w:ascii="宋体" w:hAnsi="宋体" w:cs="宋体"/>
                                <w:w w:val="99"/>
                                <w:sz w:val="20"/>
                                <w:szCs w:val="20"/>
                              </w:rPr>
                              <w:t>0203空调</w:t>
                            </w:r>
                          </w:p>
                          <w:p w14:paraId="59F5FCA0">
                            <w:pPr>
                              <w:pStyle w:val="121"/>
                              <w:spacing w:before="50"/>
                              <w:ind w:left="7"/>
                              <w:rPr>
                                <w:rFonts w:ascii="宋体" w:hAnsi="宋体" w:cs="宋体"/>
                                <w:sz w:val="20"/>
                                <w:szCs w:val="20"/>
                              </w:rPr>
                            </w:pPr>
                            <w:r>
                              <w:rPr>
                                <w:rFonts w:hint="eastAsia" w:ascii="宋体" w:hAnsi="宋体" w:cs="宋体"/>
                                <w:w w:val="99"/>
                                <w:sz w:val="20"/>
                                <w:szCs w:val="20"/>
                              </w:rPr>
                              <w:t>机</w:t>
                            </w:r>
                          </w:p>
                        </w:tc>
                        <w:tc>
                          <w:tcPr>
                            <w:tcW w:w="1811" w:type="dxa"/>
                          </w:tcPr>
                          <w:p w14:paraId="1562D6DC">
                            <w:pPr>
                              <w:pStyle w:val="121"/>
                              <w:rPr>
                                <w:rFonts w:ascii="宋体" w:hAnsi="宋体" w:cs="宋体"/>
                                <w:sz w:val="20"/>
                                <w:szCs w:val="20"/>
                              </w:rPr>
                            </w:pPr>
                          </w:p>
                          <w:p w14:paraId="2B91C176">
                            <w:pPr>
                              <w:pStyle w:val="121"/>
                              <w:rPr>
                                <w:rFonts w:ascii="宋体" w:hAnsi="宋体" w:cs="宋体"/>
                                <w:sz w:val="20"/>
                                <w:szCs w:val="20"/>
                              </w:rPr>
                            </w:pPr>
                          </w:p>
                          <w:p w14:paraId="02F26F40">
                            <w:pPr>
                              <w:pStyle w:val="121"/>
                              <w:spacing w:before="12"/>
                              <w:rPr>
                                <w:rFonts w:ascii="宋体" w:hAnsi="宋体" w:cs="宋体"/>
                                <w:sz w:val="19"/>
                                <w:szCs w:val="19"/>
                              </w:rPr>
                            </w:pPr>
                          </w:p>
                          <w:p w14:paraId="5E13EA54">
                            <w:pPr>
                              <w:pStyle w:val="121"/>
                              <w:ind w:left="7"/>
                              <w:rPr>
                                <w:rFonts w:ascii="宋体" w:hAnsi="宋体" w:cs="宋体"/>
                                <w:sz w:val="20"/>
                                <w:szCs w:val="20"/>
                              </w:rPr>
                            </w:pPr>
                            <w:r>
                              <w:rPr>
                                <w:rFonts w:hint="eastAsia" w:ascii="宋体" w:hAnsi="宋体" w:cs="宋体"/>
                                <w:w w:val="99"/>
                                <w:sz w:val="20"/>
                                <w:szCs w:val="20"/>
                              </w:rPr>
                              <w:t>房间空</w:t>
                            </w:r>
                            <w:r>
                              <w:rPr>
                                <w:rFonts w:hint="eastAsia" w:ascii="宋体" w:hAnsi="宋体" w:cs="宋体"/>
                                <w:spacing w:val="2"/>
                                <w:w w:val="99"/>
                                <w:sz w:val="20"/>
                                <w:szCs w:val="20"/>
                              </w:rPr>
                              <w:t>气</w:t>
                            </w:r>
                            <w:r>
                              <w:rPr>
                                <w:rFonts w:hint="eastAsia" w:ascii="宋体" w:hAnsi="宋体" w:cs="宋体"/>
                                <w:w w:val="99"/>
                                <w:sz w:val="20"/>
                                <w:szCs w:val="20"/>
                              </w:rPr>
                              <w:t>调节器</w:t>
                            </w:r>
                          </w:p>
                        </w:tc>
                        <w:tc>
                          <w:tcPr>
                            <w:tcW w:w="3070" w:type="dxa"/>
                          </w:tcPr>
                          <w:p w14:paraId="53D70635">
                            <w:pPr>
                              <w:pStyle w:val="121"/>
                              <w:spacing w:before="4"/>
                              <w:ind w:left="7"/>
                              <w:rPr>
                                <w:rFonts w:ascii="宋体" w:hAnsi="宋体" w:cs="宋体"/>
                                <w:sz w:val="20"/>
                                <w:szCs w:val="20"/>
                                <w:lang w:eastAsia="zh-CN"/>
                              </w:rPr>
                            </w:pPr>
                            <w:r>
                              <w:rPr>
                                <w:rFonts w:hint="eastAsia" w:ascii="宋体" w:hAnsi="宋体" w:cs="宋体"/>
                                <w:spacing w:val="12"/>
                                <w:w w:val="99"/>
                                <w:sz w:val="20"/>
                                <w:szCs w:val="20"/>
                                <w:lang w:eastAsia="zh-CN"/>
                              </w:rPr>
                              <w:t>《转速可控型房间空气</w:t>
                            </w:r>
                            <w:r>
                              <w:rPr>
                                <w:rFonts w:hint="eastAsia" w:ascii="宋体" w:hAnsi="宋体" w:cs="宋体"/>
                                <w:spacing w:val="9"/>
                                <w:w w:val="99"/>
                                <w:sz w:val="20"/>
                                <w:szCs w:val="20"/>
                                <w:lang w:eastAsia="zh-CN"/>
                              </w:rPr>
                              <w:t>调</w:t>
                            </w:r>
                            <w:r>
                              <w:rPr>
                                <w:rFonts w:hint="eastAsia" w:ascii="宋体" w:hAnsi="宋体" w:cs="宋体"/>
                                <w:spacing w:val="12"/>
                                <w:w w:val="99"/>
                                <w:sz w:val="20"/>
                                <w:szCs w:val="20"/>
                                <w:lang w:eastAsia="zh-CN"/>
                              </w:rPr>
                              <w:t>节器</w:t>
                            </w:r>
                            <w:r>
                              <w:rPr>
                                <w:rFonts w:hint="eastAsia" w:ascii="宋体" w:hAnsi="宋体" w:cs="宋体"/>
                                <w:w w:val="99"/>
                                <w:sz w:val="20"/>
                                <w:szCs w:val="20"/>
                                <w:lang w:eastAsia="zh-CN"/>
                              </w:rPr>
                              <w:t>能效限定值及能效等级》（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w:t>
                            </w:r>
                            <w:r>
                              <w:rPr>
                                <w:rFonts w:hint="eastAsia" w:ascii="宋体" w:hAnsi="宋体" w:cs="宋体"/>
                                <w:w w:val="99"/>
                                <w:sz w:val="20"/>
                                <w:szCs w:val="20"/>
                                <w:lang w:eastAsia="zh-CN"/>
                              </w:rPr>
                              <w:t>55</w:t>
                            </w:r>
                            <w:r>
                              <w:rPr>
                                <w:rFonts w:hint="eastAsia" w:ascii="宋体" w:hAnsi="宋体" w:cs="宋体"/>
                                <w:spacing w:val="1"/>
                                <w:w w:val="99"/>
                                <w:sz w:val="20"/>
                                <w:szCs w:val="20"/>
                                <w:lang w:eastAsia="zh-CN"/>
                              </w:rPr>
                              <w:t>-</w:t>
                            </w:r>
                            <w:r>
                              <w:rPr>
                                <w:rFonts w:hint="eastAsia" w:ascii="宋体" w:hAnsi="宋体" w:cs="宋体"/>
                                <w:w w:val="99"/>
                                <w:sz w:val="20"/>
                                <w:szCs w:val="20"/>
                                <w:lang w:eastAsia="zh-CN"/>
                              </w:rPr>
                              <w:t>20</w:t>
                            </w:r>
                            <w:r>
                              <w:rPr>
                                <w:rFonts w:hint="eastAsia" w:ascii="宋体" w:hAnsi="宋体" w:cs="宋体"/>
                                <w:spacing w:val="1"/>
                                <w:w w:val="99"/>
                                <w:sz w:val="20"/>
                                <w:szCs w:val="20"/>
                                <w:lang w:eastAsia="zh-CN"/>
                              </w:rPr>
                              <w:t>13</w:t>
                            </w:r>
                            <w:r>
                              <w:rPr>
                                <w:rFonts w:hint="eastAsia" w:ascii="宋体" w:hAnsi="宋体" w:cs="宋体"/>
                                <w:w w:val="99"/>
                                <w:sz w:val="20"/>
                                <w:szCs w:val="20"/>
                                <w:lang w:eastAsia="zh-CN"/>
                              </w:rPr>
                              <w:t>），待</w:t>
                            </w:r>
                            <w:r>
                              <w:rPr>
                                <w:rFonts w:hint="eastAsia" w:ascii="宋体" w:hAnsi="宋体" w:cs="宋体"/>
                                <w:spacing w:val="1"/>
                                <w:w w:val="99"/>
                                <w:sz w:val="20"/>
                                <w:szCs w:val="20"/>
                                <w:lang w:eastAsia="zh-CN"/>
                              </w:rPr>
                              <w:t>20</w:t>
                            </w:r>
                            <w:r>
                              <w:rPr>
                                <w:rFonts w:hint="eastAsia" w:ascii="宋体" w:hAnsi="宋体" w:cs="宋体"/>
                                <w:w w:val="99"/>
                                <w:sz w:val="20"/>
                                <w:szCs w:val="20"/>
                                <w:lang w:eastAsia="zh-CN"/>
                              </w:rPr>
                              <w:t>19</w:t>
                            </w:r>
                            <w:r>
                              <w:rPr>
                                <w:rFonts w:hint="eastAsia" w:ascii="宋体" w:hAnsi="宋体" w:cs="宋体"/>
                                <w:spacing w:val="-3"/>
                                <w:w w:val="99"/>
                                <w:sz w:val="20"/>
                                <w:szCs w:val="20"/>
                                <w:lang w:eastAsia="zh-CN"/>
                              </w:rPr>
                              <w:t>年</w:t>
                            </w:r>
                            <w:r>
                              <w:rPr>
                                <w:rFonts w:hint="eastAsia" w:ascii="宋体" w:hAnsi="宋体" w:cs="宋体"/>
                                <w:w w:val="99"/>
                                <w:sz w:val="20"/>
                                <w:szCs w:val="20"/>
                                <w:lang w:eastAsia="zh-CN"/>
                              </w:rPr>
                              <w:t>修订发布后</w:t>
                            </w:r>
                            <w:r>
                              <w:rPr>
                                <w:rFonts w:hint="eastAsia" w:ascii="宋体" w:hAnsi="宋体" w:cs="宋体"/>
                                <w:spacing w:val="-29"/>
                                <w:w w:val="99"/>
                                <w:sz w:val="20"/>
                                <w:szCs w:val="20"/>
                                <w:lang w:eastAsia="zh-CN"/>
                              </w:rPr>
                              <w:t>，</w:t>
                            </w:r>
                            <w:r>
                              <w:rPr>
                                <w:rFonts w:hint="eastAsia" w:ascii="宋体" w:hAnsi="宋体" w:cs="宋体"/>
                                <w:spacing w:val="-27"/>
                                <w:w w:val="99"/>
                                <w:sz w:val="20"/>
                                <w:szCs w:val="20"/>
                                <w:lang w:eastAsia="zh-CN"/>
                              </w:rPr>
                              <w:t>按</w:t>
                            </w:r>
                            <w:r>
                              <w:rPr>
                                <w:rFonts w:hint="eastAsia" w:ascii="宋体" w:hAnsi="宋体" w:cs="宋体"/>
                                <w:w w:val="99"/>
                                <w:sz w:val="20"/>
                                <w:szCs w:val="20"/>
                                <w:lang w:eastAsia="zh-CN"/>
                              </w:rPr>
                              <w:t>《</w:t>
                            </w:r>
                            <w:r>
                              <w:rPr>
                                <w:rFonts w:hint="eastAsia" w:ascii="宋体" w:hAnsi="宋体" w:cs="宋体"/>
                                <w:spacing w:val="2"/>
                                <w:w w:val="99"/>
                                <w:sz w:val="20"/>
                                <w:szCs w:val="20"/>
                                <w:lang w:eastAsia="zh-CN"/>
                              </w:rPr>
                              <w:t>房</w:t>
                            </w:r>
                            <w:r>
                              <w:rPr>
                                <w:rFonts w:hint="eastAsia" w:ascii="宋体" w:hAnsi="宋体" w:cs="宋体"/>
                                <w:w w:val="99"/>
                                <w:sz w:val="20"/>
                                <w:szCs w:val="20"/>
                                <w:lang w:eastAsia="zh-CN"/>
                              </w:rPr>
                              <w:t>间空</w:t>
                            </w:r>
                            <w:r>
                              <w:rPr>
                                <w:rFonts w:hint="eastAsia" w:ascii="宋体" w:hAnsi="宋体" w:cs="宋体"/>
                                <w:spacing w:val="2"/>
                                <w:w w:val="99"/>
                                <w:sz w:val="20"/>
                                <w:szCs w:val="20"/>
                                <w:lang w:eastAsia="zh-CN"/>
                              </w:rPr>
                              <w:t>气</w:t>
                            </w:r>
                            <w:r>
                              <w:rPr>
                                <w:rFonts w:hint="eastAsia" w:ascii="宋体" w:hAnsi="宋体" w:cs="宋体"/>
                                <w:w w:val="99"/>
                                <w:sz w:val="20"/>
                                <w:szCs w:val="20"/>
                                <w:lang w:eastAsia="zh-CN"/>
                              </w:rPr>
                              <w:t>调节</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spacing w:val="-15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GB214</w:t>
                            </w:r>
                            <w:r>
                              <w:rPr>
                                <w:rFonts w:hint="eastAsia" w:ascii="宋体" w:hAnsi="宋体" w:cs="宋体"/>
                                <w:w w:val="99"/>
                                <w:sz w:val="20"/>
                                <w:szCs w:val="20"/>
                                <w:lang w:eastAsia="zh-CN"/>
                              </w:rPr>
                              <w:t>5</w:t>
                            </w:r>
                            <w:r>
                              <w:rPr>
                                <w:rFonts w:hint="eastAsia" w:ascii="宋体" w:hAnsi="宋体" w:cs="宋体"/>
                                <w:spacing w:val="-1"/>
                                <w:w w:val="99"/>
                                <w:sz w:val="20"/>
                                <w:szCs w:val="20"/>
                                <w:lang w:eastAsia="zh-CN"/>
                              </w:rPr>
                              <w:t>5</w:t>
                            </w:r>
                            <w:r>
                              <w:rPr>
                                <w:rFonts w:hint="eastAsia" w:ascii="宋体" w:hAnsi="宋体" w:cs="宋体"/>
                                <w:spacing w:val="-2"/>
                                <w:w w:val="99"/>
                                <w:sz w:val="20"/>
                                <w:szCs w:val="20"/>
                                <w:lang w:eastAsia="zh-CN"/>
                              </w:rPr>
                              <w:t>-</w:t>
                            </w:r>
                            <w:r>
                              <w:rPr>
                                <w:rFonts w:hint="eastAsia" w:ascii="宋体" w:hAnsi="宋体" w:cs="宋体"/>
                                <w:spacing w:val="1"/>
                                <w:w w:val="99"/>
                                <w:sz w:val="20"/>
                                <w:szCs w:val="20"/>
                                <w:lang w:eastAsia="zh-CN"/>
                              </w:rPr>
                              <w:t>201</w:t>
                            </w:r>
                            <w:r>
                              <w:rPr>
                                <w:rFonts w:hint="eastAsia" w:ascii="宋体" w:hAnsi="宋体" w:cs="宋体"/>
                                <w:w w:val="99"/>
                                <w:sz w:val="20"/>
                                <w:szCs w:val="20"/>
                                <w:lang w:eastAsia="zh-CN"/>
                              </w:rPr>
                              <w:t>9实施。</w:t>
                            </w:r>
                          </w:p>
                        </w:tc>
                      </w:tr>
                      <w:tr w14:paraId="0D86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14:paraId="70F07834">
                            <w:pPr>
                              <w:widowControl/>
                              <w:jc w:val="left"/>
                              <w:rPr>
                                <w:rFonts w:ascii="宋体" w:hAnsi="宋体" w:eastAsia="Times New Roman" w:cs="宋体"/>
                                <w:kern w:val="0"/>
                                <w:sz w:val="20"/>
                                <w:szCs w:val="20"/>
                              </w:rPr>
                            </w:pPr>
                          </w:p>
                        </w:tc>
                        <w:tc>
                          <w:tcPr>
                            <w:tcW w:w="1166" w:type="dxa"/>
                            <w:vMerge w:val="continue"/>
                            <w:vAlign w:val="center"/>
                          </w:tcPr>
                          <w:p w14:paraId="6D61F89E">
                            <w:pPr>
                              <w:widowControl/>
                              <w:jc w:val="left"/>
                              <w:rPr>
                                <w:rFonts w:ascii="宋体" w:hAnsi="宋体" w:eastAsia="Times New Roman" w:cs="宋体"/>
                                <w:kern w:val="0"/>
                                <w:sz w:val="20"/>
                                <w:szCs w:val="20"/>
                              </w:rPr>
                            </w:pPr>
                          </w:p>
                        </w:tc>
                        <w:tc>
                          <w:tcPr>
                            <w:tcW w:w="1800" w:type="dxa"/>
                            <w:vMerge w:val="continue"/>
                            <w:vAlign w:val="center"/>
                          </w:tcPr>
                          <w:p w14:paraId="079A9380">
                            <w:pPr>
                              <w:widowControl/>
                              <w:jc w:val="left"/>
                              <w:rPr>
                                <w:rFonts w:ascii="宋体" w:hAnsi="宋体" w:eastAsia="Times New Roman" w:cs="宋体"/>
                                <w:kern w:val="0"/>
                                <w:sz w:val="20"/>
                                <w:szCs w:val="20"/>
                              </w:rPr>
                            </w:pPr>
                          </w:p>
                        </w:tc>
                        <w:tc>
                          <w:tcPr>
                            <w:tcW w:w="1811" w:type="dxa"/>
                          </w:tcPr>
                          <w:p w14:paraId="733E04E0">
                            <w:pPr>
                              <w:pStyle w:val="121"/>
                              <w:spacing w:before="4" w:line="280" w:lineRule="auto"/>
                              <w:ind w:left="7" w:right="7"/>
                              <w:jc w:val="both"/>
                              <w:rPr>
                                <w:rFonts w:ascii="宋体" w:hAnsi="宋体" w:cs="宋体"/>
                                <w:sz w:val="20"/>
                                <w:szCs w:val="20"/>
                                <w:lang w:eastAsia="zh-CN"/>
                              </w:rPr>
                            </w:pPr>
                            <w:r>
                              <w:rPr>
                                <w:rFonts w:hint="eastAsia" w:ascii="宋体" w:hAnsi="宋体" w:cs="宋体"/>
                                <w:spacing w:val="12"/>
                                <w:w w:val="99"/>
                                <w:sz w:val="20"/>
                                <w:szCs w:val="20"/>
                                <w:lang w:eastAsia="zh-CN"/>
                              </w:rPr>
                              <w:t>多联式空</w:t>
                            </w:r>
                            <w:r>
                              <w:rPr>
                                <w:rFonts w:hint="eastAsia" w:ascii="宋体" w:hAnsi="宋体" w:cs="宋体"/>
                                <w:spacing w:val="11"/>
                                <w:w w:val="99"/>
                                <w:sz w:val="20"/>
                                <w:szCs w:val="20"/>
                                <w:lang w:eastAsia="zh-CN"/>
                              </w:rPr>
                              <w:t>调（</w:t>
                            </w:r>
                            <w:r>
                              <w:rPr>
                                <w:rFonts w:hint="eastAsia" w:ascii="宋体" w:hAnsi="宋体" w:cs="宋体"/>
                                <w:spacing w:val="12"/>
                                <w:w w:val="99"/>
                                <w:sz w:val="20"/>
                                <w:szCs w:val="20"/>
                                <w:lang w:eastAsia="zh-CN"/>
                              </w:rPr>
                              <w:t>热泵</w:t>
                            </w:r>
                            <w:r>
                              <w:rPr>
                                <w:rFonts w:hint="eastAsia" w:ascii="宋体" w:hAnsi="宋体" w:cs="宋体"/>
                                <w:w w:val="99"/>
                                <w:sz w:val="20"/>
                                <w:szCs w:val="20"/>
                                <w:lang w:eastAsia="zh-CN"/>
                              </w:rPr>
                              <w:t xml:space="preserve">）机组（制冷量≤ </w:t>
                            </w:r>
                            <w:r>
                              <w:rPr>
                                <w:rFonts w:hint="eastAsia" w:ascii="宋体" w:hAnsi="宋体" w:cs="宋体"/>
                                <w:spacing w:val="1"/>
                                <w:w w:val="99"/>
                                <w:sz w:val="20"/>
                                <w:szCs w:val="20"/>
                                <w:lang w:eastAsia="zh-CN"/>
                              </w:rPr>
                              <w:t>140</w:t>
                            </w:r>
                            <w:r>
                              <w:rPr>
                                <w:rFonts w:hint="eastAsia" w:ascii="宋体" w:hAnsi="宋体" w:cs="宋体"/>
                                <w:w w:val="99"/>
                                <w:sz w:val="20"/>
                                <w:szCs w:val="20"/>
                                <w:lang w:eastAsia="zh-CN"/>
                              </w:rPr>
                              <w:t>00</w:t>
                            </w:r>
                            <w:r>
                              <w:rPr>
                                <w:rFonts w:hint="eastAsia" w:ascii="宋体" w:hAnsi="宋体" w:cs="宋体"/>
                                <w:spacing w:val="1"/>
                                <w:w w:val="99"/>
                                <w:sz w:val="20"/>
                                <w:szCs w:val="20"/>
                                <w:lang w:eastAsia="zh-CN"/>
                              </w:rPr>
                              <w:t>W</w:t>
                            </w:r>
                            <w:r>
                              <w:rPr>
                                <w:rFonts w:hint="eastAsia" w:ascii="宋体" w:hAnsi="宋体" w:cs="宋体"/>
                                <w:w w:val="99"/>
                                <w:sz w:val="20"/>
                                <w:szCs w:val="20"/>
                                <w:lang w:eastAsia="zh-CN"/>
                              </w:rPr>
                              <w:t>）</w:t>
                            </w:r>
                          </w:p>
                        </w:tc>
                        <w:tc>
                          <w:tcPr>
                            <w:tcW w:w="3070" w:type="dxa"/>
                          </w:tcPr>
                          <w:p w14:paraId="26FFE542">
                            <w:pPr>
                              <w:pStyle w:val="121"/>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w:t>
                            </w:r>
                            <w:r>
                              <w:rPr>
                                <w:rFonts w:hint="eastAsia" w:ascii="宋体" w:hAnsi="宋体" w:cs="宋体"/>
                                <w:spacing w:val="2"/>
                                <w:w w:val="99"/>
                                <w:sz w:val="20"/>
                                <w:szCs w:val="20"/>
                                <w:lang w:eastAsia="zh-CN"/>
                              </w:rPr>
                              <w:t>式</w:t>
                            </w:r>
                            <w:r>
                              <w:rPr>
                                <w:rFonts w:hint="eastAsia" w:ascii="宋体" w:hAnsi="宋体" w:cs="宋体"/>
                                <w:w w:val="99"/>
                                <w:sz w:val="20"/>
                                <w:szCs w:val="20"/>
                                <w:lang w:eastAsia="zh-CN"/>
                              </w:rPr>
                              <w:t>空</w:t>
                            </w:r>
                            <w:r>
                              <w:rPr>
                                <w:rFonts w:hint="eastAsia" w:ascii="宋体" w:hAnsi="宋体" w:cs="宋体"/>
                                <w:spacing w:val="-27"/>
                                <w:w w:val="99"/>
                                <w:sz w:val="20"/>
                                <w:szCs w:val="20"/>
                                <w:lang w:eastAsia="zh-CN"/>
                              </w:rPr>
                              <w:t>调</w:t>
                            </w:r>
                            <w:r>
                              <w:rPr>
                                <w:rFonts w:hint="eastAsia" w:ascii="宋体" w:hAnsi="宋体" w:cs="宋体"/>
                                <w:w w:val="99"/>
                                <w:sz w:val="20"/>
                                <w:szCs w:val="20"/>
                                <w:lang w:eastAsia="zh-CN"/>
                              </w:rPr>
                              <w:t>（热</w:t>
                            </w:r>
                            <w:r>
                              <w:rPr>
                                <w:rFonts w:hint="eastAsia" w:ascii="宋体" w:hAnsi="宋体" w:cs="宋体"/>
                                <w:spacing w:val="2"/>
                                <w:w w:val="99"/>
                                <w:sz w:val="20"/>
                                <w:szCs w:val="20"/>
                                <w:lang w:eastAsia="zh-CN"/>
                              </w:rPr>
                              <w:t>泵</w:t>
                            </w:r>
                            <w:r>
                              <w:rPr>
                                <w:rFonts w:hint="eastAsia" w:ascii="宋体" w:hAnsi="宋体" w:cs="宋体"/>
                                <w:spacing w:val="-29"/>
                                <w:w w:val="99"/>
                                <w:sz w:val="20"/>
                                <w:szCs w:val="20"/>
                                <w:lang w:eastAsia="zh-CN"/>
                              </w:rPr>
                              <w:t>）</w:t>
                            </w:r>
                            <w:r>
                              <w:rPr>
                                <w:rFonts w:hint="eastAsia" w:ascii="宋体" w:hAnsi="宋体" w:cs="宋体"/>
                                <w:w w:val="99"/>
                                <w:sz w:val="20"/>
                                <w:szCs w:val="20"/>
                                <w:lang w:eastAsia="zh-CN"/>
                              </w:rPr>
                              <w:t>机</w:t>
                            </w:r>
                            <w:r>
                              <w:rPr>
                                <w:rFonts w:hint="eastAsia" w:ascii="宋体" w:hAnsi="宋体" w:cs="宋体"/>
                                <w:spacing w:val="2"/>
                                <w:w w:val="99"/>
                                <w:sz w:val="20"/>
                                <w:szCs w:val="20"/>
                                <w:lang w:eastAsia="zh-CN"/>
                              </w:rPr>
                              <w:t>组</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源效</w:t>
                            </w:r>
                            <w:r>
                              <w:rPr>
                                <w:rFonts w:hint="eastAsia" w:ascii="宋体" w:hAnsi="宋体" w:cs="宋体"/>
                                <w:spacing w:val="2"/>
                                <w:w w:val="99"/>
                                <w:sz w:val="20"/>
                                <w:szCs w:val="20"/>
                                <w:lang w:eastAsia="zh-CN"/>
                              </w:rPr>
                              <w:t>率</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2145</w:t>
                            </w:r>
                            <w:r>
                              <w:rPr>
                                <w:rFonts w:hint="eastAsia" w:ascii="宋体" w:hAnsi="宋体" w:cs="宋体"/>
                                <w:w w:val="99"/>
                                <w:sz w:val="20"/>
                                <w:szCs w:val="20"/>
                                <w:lang w:eastAsia="zh-CN"/>
                              </w:rPr>
                              <w:t>4</w:t>
                            </w:r>
                          </w:p>
                        </w:tc>
                      </w:tr>
                      <w:tr w14:paraId="238E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exact"/>
                        </w:trPr>
                        <w:tc>
                          <w:tcPr>
                            <w:tcW w:w="574" w:type="dxa"/>
                            <w:vMerge w:val="continue"/>
                            <w:vAlign w:val="center"/>
                          </w:tcPr>
                          <w:p w14:paraId="750797DA">
                            <w:pPr>
                              <w:widowControl/>
                              <w:jc w:val="left"/>
                              <w:rPr>
                                <w:rFonts w:ascii="宋体" w:hAnsi="宋体" w:eastAsia="Times New Roman" w:cs="宋体"/>
                                <w:kern w:val="0"/>
                                <w:sz w:val="20"/>
                                <w:szCs w:val="20"/>
                              </w:rPr>
                            </w:pPr>
                          </w:p>
                        </w:tc>
                        <w:tc>
                          <w:tcPr>
                            <w:tcW w:w="1166" w:type="dxa"/>
                            <w:vMerge w:val="continue"/>
                            <w:vAlign w:val="center"/>
                          </w:tcPr>
                          <w:p w14:paraId="12B1BDED">
                            <w:pPr>
                              <w:widowControl/>
                              <w:jc w:val="left"/>
                              <w:rPr>
                                <w:rFonts w:ascii="宋体" w:hAnsi="宋体" w:eastAsia="Times New Roman" w:cs="宋体"/>
                                <w:kern w:val="0"/>
                                <w:sz w:val="20"/>
                                <w:szCs w:val="20"/>
                              </w:rPr>
                            </w:pPr>
                          </w:p>
                        </w:tc>
                        <w:tc>
                          <w:tcPr>
                            <w:tcW w:w="1800" w:type="dxa"/>
                            <w:vMerge w:val="continue"/>
                            <w:vAlign w:val="center"/>
                          </w:tcPr>
                          <w:p w14:paraId="74E180B5">
                            <w:pPr>
                              <w:widowControl/>
                              <w:jc w:val="left"/>
                              <w:rPr>
                                <w:rFonts w:ascii="宋体" w:hAnsi="宋体" w:eastAsia="Times New Roman" w:cs="宋体"/>
                                <w:kern w:val="0"/>
                                <w:sz w:val="20"/>
                                <w:szCs w:val="20"/>
                              </w:rPr>
                            </w:pPr>
                          </w:p>
                        </w:tc>
                        <w:tc>
                          <w:tcPr>
                            <w:tcW w:w="1811" w:type="dxa"/>
                          </w:tcPr>
                          <w:p w14:paraId="0912365C">
                            <w:pPr>
                              <w:pStyle w:val="121"/>
                              <w:spacing w:before="2"/>
                              <w:rPr>
                                <w:rFonts w:ascii="宋体" w:hAnsi="宋体" w:cs="宋体"/>
                                <w:sz w:val="24"/>
                                <w:szCs w:val="24"/>
                                <w:lang w:eastAsia="zh-CN"/>
                              </w:rPr>
                            </w:pPr>
                          </w:p>
                          <w:p w14:paraId="482D4E35">
                            <w:pPr>
                              <w:pStyle w:val="121"/>
                              <w:ind w:left="7"/>
                              <w:rPr>
                                <w:rFonts w:ascii="宋体" w:hAnsi="宋体" w:cs="宋体"/>
                                <w:sz w:val="20"/>
                                <w:szCs w:val="20"/>
                              </w:rPr>
                            </w:pPr>
                            <w:r>
                              <w:rPr>
                                <w:rFonts w:hint="eastAsia" w:ascii="宋体" w:hAnsi="宋体" w:cs="宋体"/>
                                <w:w w:val="99"/>
                                <w:sz w:val="20"/>
                                <w:szCs w:val="20"/>
                              </w:rPr>
                              <w:t>单元式空气调节机</w:t>
                            </w:r>
                          </w:p>
                        </w:tc>
                        <w:tc>
                          <w:tcPr>
                            <w:tcW w:w="3070" w:type="dxa"/>
                          </w:tcPr>
                          <w:p w14:paraId="4ABD3202">
                            <w:pPr>
                              <w:pStyle w:val="121"/>
                              <w:spacing w:before="4"/>
                              <w:ind w:left="7"/>
                              <w:rPr>
                                <w:rFonts w:ascii="宋体" w:hAnsi="宋体" w:cs="宋体"/>
                                <w:sz w:val="20"/>
                                <w:szCs w:val="20"/>
                                <w:lang w:eastAsia="zh-CN"/>
                              </w:rPr>
                            </w:pPr>
                            <w:r>
                              <w:rPr>
                                <w:rFonts w:hint="eastAsia" w:ascii="宋体" w:hAnsi="宋体" w:cs="宋体"/>
                                <w:spacing w:val="12"/>
                                <w:w w:val="99"/>
                                <w:sz w:val="20"/>
                                <w:szCs w:val="20"/>
                                <w:lang w:eastAsia="zh-CN"/>
                              </w:rPr>
                              <w:t>《单元式空气调节机能</w:t>
                            </w:r>
                            <w:r>
                              <w:rPr>
                                <w:rFonts w:hint="eastAsia" w:ascii="宋体" w:hAnsi="宋体" w:cs="宋体"/>
                                <w:spacing w:val="9"/>
                                <w:w w:val="99"/>
                                <w:sz w:val="20"/>
                                <w:szCs w:val="20"/>
                                <w:lang w:eastAsia="zh-CN"/>
                              </w:rPr>
                              <w:t>效</w:t>
                            </w:r>
                            <w:r>
                              <w:rPr>
                                <w:rFonts w:hint="eastAsia" w:ascii="宋体" w:hAnsi="宋体" w:cs="宋体"/>
                                <w:spacing w:val="12"/>
                                <w:w w:val="99"/>
                                <w:sz w:val="20"/>
                                <w:szCs w:val="20"/>
                                <w:lang w:eastAsia="zh-CN"/>
                              </w:rPr>
                              <w:t>限定</w:t>
                            </w:r>
                            <w:r>
                              <w:rPr>
                                <w:rFonts w:hint="eastAsia" w:ascii="宋体" w:hAnsi="宋体" w:cs="宋体"/>
                                <w:w w:val="99"/>
                                <w:sz w:val="20"/>
                                <w:szCs w:val="20"/>
                                <w:lang w:eastAsia="zh-CN"/>
                              </w:rPr>
                              <w:t>值及能源</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率等</w:t>
                            </w:r>
                            <w:r>
                              <w:rPr>
                                <w:rFonts w:hint="eastAsia" w:ascii="宋体" w:hAnsi="宋体" w:cs="宋体"/>
                                <w:spacing w:val="2"/>
                                <w:w w:val="99"/>
                                <w:sz w:val="20"/>
                                <w:szCs w:val="20"/>
                                <w:lang w:eastAsia="zh-CN"/>
                              </w:rPr>
                              <w:t>级</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195</w:t>
                            </w:r>
                            <w:r>
                              <w:rPr>
                                <w:rFonts w:hint="eastAsia" w:ascii="宋体" w:hAnsi="宋体" w:cs="宋体"/>
                                <w:w w:val="99"/>
                                <w:sz w:val="20"/>
                                <w:szCs w:val="20"/>
                                <w:lang w:eastAsia="zh-CN"/>
                              </w:rPr>
                              <w:t>7</w:t>
                            </w:r>
                            <w:r>
                              <w:rPr>
                                <w:rFonts w:hint="eastAsia" w:ascii="宋体" w:hAnsi="宋体" w:cs="宋体"/>
                                <w:spacing w:val="-3"/>
                                <w:w w:val="99"/>
                                <w:sz w:val="20"/>
                                <w:szCs w:val="20"/>
                                <w:lang w:eastAsia="zh-CN"/>
                              </w:rPr>
                              <w:t>6</w:t>
                            </w:r>
                            <w:r>
                              <w:rPr>
                                <w:rFonts w:hint="eastAsia" w:ascii="宋体" w:hAnsi="宋体" w:cs="宋体"/>
                                <w:spacing w:val="-104"/>
                                <w:w w:val="99"/>
                                <w:sz w:val="20"/>
                                <w:szCs w:val="20"/>
                                <w:lang w:eastAsia="zh-CN"/>
                              </w:rPr>
                              <w:t>）</w:t>
                            </w:r>
                            <w:r>
                              <w:rPr>
                                <w:rFonts w:hint="eastAsia" w:ascii="宋体" w:hAnsi="宋体" w:cs="宋体"/>
                                <w:w w:val="99"/>
                                <w:sz w:val="20"/>
                                <w:szCs w:val="20"/>
                                <w:lang w:eastAsia="zh-CN"/>
                              </w:rPr>
                              <w:t>《风</w:t>
                            </w:r>
                          </w:p>
                        </w:tc>
                      </w:tr>
                      <w:tr w14:paraId="73B0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exact"/>
                        </w:trPr>
                        <w:tc>
                          <w:tcPr>
                            <w:tcW w:w="574" w:type="dxa"/>
                            <w:vMerge w:val="continue"/>
                            <w:vAlign w:val="center"/>
                          </w:tcPr>
                          <w:p w14:paraId="43FCC118">
                            <w:pPr>
                              <w:widowControl/>
                              <w:jc w:val="left"/>
                              <w:rPr>
                                <w:rFonts w:ascii="宋体" w:hAnsi="宋体" w:eastAsia="Times New Roman" w:cs="宋体"/>
                                <w:kern w:val="0"/>
                                <w:sz w:val="20"/>
                                <w:szCs w:val="20"/>
                              </w:rPr>
                            </w:pPr>
                          </w:p>
                        </w:tc>
                        <w:tc>
                          <w:tcPr>
                            <w:tcW w:w="1166" w:type="dxa"/>
                            <w:vMerge w:val="continue"/>
                            <w:vAlign w:val="center"/>
                          </w:tcPr>
                          <w:p w14:paraId="4F97B926">
                            <w:pPr>
                              <w:widowControl/>
                              <w:jc w:val="left"/>
                              <w:rPr>
                                <w:rFonts w:ascii="宋体" w:hAnsi="宋体" w:eastAsia="Times New Roman" w:cs="宋体"/>
                                <w:kern w:val="0"/>
                                <w:sz w:val="20"/>
                                <w:szCs w:val="20"/>
                              </w:rPr>
                            </w:pPr>
                          </w:p>
                        </w:tc>
                        <w:tc>
                          <w:tcPr>
                            <w:tcW w:w="1800" w:type="dxa"/>
                            <w:vMerge w:val="continue"/>
                            <w:vAlign w:val="center"/>
                          </w:tcPr>
                          <w:p w14:paraId="1947EC76">
                            <w:pPr>
                              <w:widowControl/>
                              <w:jc w:val="left"/>
                              <w:rPr>
                                <w:rFonts w:ascii="宋体" w:hAnsi="宋体" w:eastAsia="Times New Roman" w:cs="宋体"/>
                                <w:kern w:val="0"/>
                                <w:sz w:val="20"/>
                                <w:szCs w:val="20"/>
                              </w:rPr>
                            </w:pPr>
                          </w:p>
                        </w:tc>
                        <w:tc>
                          <w:tcPr>
                            <w:tcW w:w="1811" w:type="dxa"/>
                          </w:tcPr>
                          <w:p w14:paraId="35E3C5EE">
                            <w:pPr>
                              <w:pStyle w:val="121"/>
                              <w:spacing w:line="256" w:lineRule="exact"/>
                              <w:ind w:left="7"/>
                              <w:rPr>
                                <w:rFonts w:ascii="宋体" w:hAnsi="宋体" w:cs="宋体"/>
                                <w:sz w:val="20"/>
                                <w:szCs w:val="20"/>
                              </w:rPr>
                            </w:pPr>
                            <w:r>
                              <w:rPr>
                                <w:rFonts w:hint="eastAsia" w:ascii="宋体" w:hAnsi="宋体" w:cs="宋体"/>
                                <w:spacing w:val="1"/>
                                <w:w w:val="99"/>
                                <w:sz w:val="20"/>
                                <w:szCs w:val="20"/>
                              </w:rPr>
                              <w:t>(</w:t>
                            </w:r>
                            <w:r>
                              <w:rPr>
                                <w:rFonts w:hint="eastAsia" w:ascii="宋体" w:hAnsi="宋体" w:cs="宋体"/>
                                <w:w w:val="99"/>
                                <w:sz w:val="20"/>
                                <w:szCs w:val="20"/>
                              </w:rPr>
                              <w:t>制冷量≤</w:t>
                            </w:r>
                            <w:r>
                              <w:rPr>
                                <w:rFonts w:hint="eastAsia" w:ascii="宋体" w:hAnsi="宋体" w:cs="宋体"/>
                                <w:spacing w:val="1"/>
                                <w:w w:val="99"/>
                                <w:sz w:val="20"/>
                                <w:szCs w:val="20"/>
                              </w:rPr>
                              <w:t>14000W</w:t>
                            </w:r>
                            <w:r>
                              <w:rPr>
                                <w:rFonts w:hint="eastAsia" w:ascii="宋体" w:hAnsi="宋体" w:cs="宋体"/>
                                <w:w w:val="99"/>
                                <w:sz w:val="20"/>
                                <w:szCs w:val="20"/>
                              </w:rPr>
                              <w:t>)</w:t>
                            </w:r>
                          </w:p>
                        </w:tc>
                        <w:tc>
                          <w:tcPr>
                            <w:tcW w:w="3070" w:type="dxa"/>
                          </w:tcPr>
                          <w:p w14:paraId="6C3FC51B">
                            <w:pPr>
                              <w:pStyle w:val="121"/>
                              <w:spacing w:line="256" w:lineRule="exact"/>
                              <w:ind w:left="7"/>
                              <w:rPr>
                                <w:rFonts w:ascii="宋体" w:hAnsi="宋体" w:cs="宋体"/>
                                <w:sz w:val="20"/>
                                <w:szCs w:val="20"/>
                                <w:lang w:eastAsia="zh-CN"/>
                              </w:rPr>
                            </w:pPr>
                            <w:r>
                              <w:rPr>
                                <w:rFonts w:hint="eastAsia" w:ascii="宋体" w:hAnsi="宋体" w:cs="宋体"/>
                                <w:spacing w:val="12"/>
                                <w:w w:val="99"/>
                                <w:sz w:val="20"/>
                                <w:szCs w:val="20"/>
                                <w:lang w:eastAsia="zh-CN"/>
                              </w:rPr>
                              <w:t>管送风式空调机组能效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3544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exact"/>
                        </w:trPr>
                        <w:tc>
                          <w:tcPr>
                            <w:tcW w:w="574" w:type="dxa"/>
                            <w:vMerge w:val="continue"/>
                            <w:vAlign w:val="center"/>
                          </w:tcPr>
                          <w:p w14:paraId="6EDB8F8A">
                            <w:pPr>
                              <w:widowControl/>
                              <w:jc w:val="left"/>
                              <w:rPr>
                                <w:rFonts w:ascii="宋体" w:hAnsi="宋体" w:eastAsia="Times New Roman" w:cs="宋体"/>
                                <w:kern w:val="0"/>
                                <w:sz w:val="20"/>
                                <w:szCs w:val="20"/>
                              </w:rPr>
                            </w:pPr>
                          </w:p>
                        </w:tc>
                        <w:tc>
                          <w:tcPr>
                            <w:tcW w:w="1166" w:type="dxa"/>
                            <w:vMerge w:val="continue"/>
                            <w:vAlign w:val="center"/>
                          </w:tcPr>
                          <w:p w14:paraId="37651945">
                            <w:pPr>
                              <w:widowControl/>
                              <w:jc w:val="left"/>
                              <w:rPr>
                                <w:rFonts w:ascii="宋体" w:hAnsi="宋体" w:eastAsia="Times New Roman" w:cs="宋体"/>
                                <w:kern w:val="0"/>
                                <w:sz w:val="20"/>
                                <w:szCs w:val="20"/>
                              </w:rPr>
                            </w:pPr>
                          </w:p>
                        </w:tc>
                        <w:tc>
                          <w:tcPr>
                            <w:tcW w:w="1800" w:type="dxa"/>
                          </w:tcPr>
                          <w:p w14:paraId="0DFF4ED9">
                            <w:pPr>
                              <w:pStyle w:val="121"/>
                              <w:spacing w:before="162"/>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w:t>
                            </w:r>
                            <w:r>
                              <w:rPr>
                                <w:rFonts w:hint="eastAsia" w:ascii="宋体" w:hAnsi="宋体" w:cs="宋体"/>
                                <w:spacing w:val="1"/>
                                <w:w w:val="99"/>
                                <w:sz w:val="20"/>
                                <w:szCs w:val="20"/>
                              </w:rPr>
                              <w:t>3</w:t>
                            </w:r>
                            <w:r>
                              <w:rPr>
                                <w:rFonts w:hint="eastAsia" w:ascii="宋体" w:hAnsi="宋体" w:cs="宋体"/>
                                <w:w w:val="99"/>
                                <w:sz w:val="20"/>
                                <w:szCs w:val="20"/>
                              </w:rPr>
                              <w:t>01洗衣机</w:t>
                            </w:r>
                          </w:p>
                        </w:tc>
                        <w:tc>
                          <w:tcPr>
                            <w:tcW w:w="1811" w:type="dxa"/>
                          </w:tcPr>
                          <w:p w14:paraId="5FA0EDD0">
                            <w:pPr>
                              <w:rPr>
                                <w:rFonts w:ascii="Calibri" w:hAnsi="Calibri"/>
                                <w:sz w:val="22"/>
                                <w:szCs w:val="22"/>
                              </w:rPr>
                            </w:pPr>
                          </w:p>
                        </w:tc>
                        <w:tc>
                          <w:tcPr>
                            <w:tcW w:w="3070" w:type="dxa"/>
                          </w:tcPr>
                          <w:p w14:paraId="2D96DA92">
                            <w:pPr>
                              <w:pStyle w:val="121"/>
                              <w:spacing w:before="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《电动洗衣机能效水效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1202</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4</w:t>
                            </w:r>
                            <w:r>
                              <w:rPr>
                                <w:rFonts w:hint="eastAsia" w:ascii="宋体" w:hAnsi="宋体" w:cs="宋体"/>
                                <w:w w:val="99"/>
                                <w:sz w:val="20"/>
                                <w:szCs w:val="20"/>
                                <w:lang w:eastAsia="zh-CN"/>
                              </w:rPr>
                              <w:t>）</w:t>
                            </w:r>
                          </w:p>
                        </w:tc>
                      </w:tr>
                    </w:tbl>
                    <w:p w14:paraId="48708420">
                      <w:pPr>
                        <w:rPr>
                          <w:rFonts w:ascii="Calibri" w:hAnsi="Calibri"/>
                          <w:sz w:val="22"/>
                          <w:szCs w:val="22"/>
                        </w:rPr>
                      </w:pPr>
                    </w:p>
                  </w:txbxContent>
                </v:textbox>
              </v:shape>
            </w:pict>
          </mc:Fallback>
        </mc:AlternateContent>
      </w:r>
      <w:r>
        <w:rPr>
          <w:rFonts w:hint="eastAsia" w:ascii="宋体" w:hAnsi="宋体" w:cs="宋体"/>
          <w:color w:val="auto"/>
          <w:w w:val="99"/>
          <w:sz w:val="20"/>
          <w:szCs w:val="20"/>
          <w:highlight w:val="none"/>
        </w:rPr>
        <w:t>）</w:t>
      </w:r>
    </w:p>
    <w:p w14:paraId="6CF573AD">
      <w:pPr>
        <w:rPr>
          <w:rFonts w:ascii="宋体" w:hAnsi="宋体" w:cs="宋体"/>
          <w:color w:val="auto"/>
          <w:sz w:val="20"/>
          <w:szCs w:val="20"/>
          <w:highlight w:val="none"/>
        </w:rPr>
      </w:pPr>
    </w:p>
    <w:p w14:paraId="7E1E7EF6">
      <w:pPr>
        <w:rPr>
          <w:rFonts w:ascii="宋体" w:hAnsi="宋体" w:cs="宋体"/>
          <w:color w:val="auto"/>
          <w:sz w:val="20"/>
          <w:szCs w:val="20"/>
          <w:highlight w:val="none"/>
        </w:rPr>
      </w:pPr>
    </w:p>
    <w:p w14:paraId="4E2282A0">
      <w:pPr>
        <w:rPr>
          <w:rFonts w:ascii="宋体" w:hAnsi="宋体" w:cs="宋体"/>
          <w:color w:val="auto"/>
          <w:sz w:val="20"/>
          <w:szCs w:val="20"/>
          <w:highlight w:val="none"/>
        </w:rPr>
      </w:pPr>
    </w:p>
    <w:p w14:paraId="3040E0D6">
      <w:pPr>
        <w:rPr>
          <w:rFonts w:ascii="宋体" w:hAnsi="宋体" w:cs="宋体"/>
          <w:color w:val="auto"/>
          <w:sz w:val="20"/>
          <w:szCs w:val="20"/>
          <w:highlight w:val="none"/>
        </w:rPr>
      </w:pPr>
    </w:p>
    <w:p w14:paraId="220156FC">
      <w:pPr>
        <w:rPr>
          <w:rFonts w:ascii="宋体" w:hAnsi="宋体" w:cs="宋体"/>
          <w:color w:val="auto"/>
          <w:sz w:val="20"/>
          <w:szCs w:val="20"/>
          <w:highlight w:val="none"/>
        </w:rPr>
      </w:pPr>
    </w:p>
    <w:p w14:paraId="4A3251F4">
      <w:pPr>
        <w:rPr>
          <w:rFonts w:ascii="宋体" w:hAnsi="宋体" w:cs="宋体"/>
          <w:color w:val="auto"/>
          <w:sz w:val="20"/>
          <w:szCs w:val="20"/>
          <w:highlight w:val="none"/>
        </w:rPr>
      </w:pPr>
    </w:p>
    <w:p w14:paraId="0B162BBC">
      <w:pPr>
        <w:rPr>
          <w:rFonts w:ascii="宋体" w:hAnsi="宋体" w:cs="宋体"/>
          <w:color w:val="auto"/>
          <w:sz w:val="20"/>
          <w:szCs w:val="20"/>
          <w:highlight w:val="none"/>
        </w:rPr>
      </w:pPr>
    </w:p>
    <w:p w14:paraId="02B0F3A2">
      <w:pPr>
        <w:rPr>
          <w:rFonts w:ascii="宋体" w:hAnsi="宋体" w:cs="宋体"/>
          <w:color w:val="auto"/>
          <w:sz w:val="20"/>
          <w:szCs w:val="20"/>
          <w:highlight w:val="none"/>
        </w:rPr>
      </w:pPr>
    </w:p>
    <w:p w14:paraId="18C560F7">
      <w:pPr>
        <w:rPr>
          <w:rFonts w:ascii="宋体" w:hAnsi="宋体" w:cs="宋体"/>
          <w:color w:val="auto"/>
          <w:sz w:val="20"/>
          <w:szCs w:val="20"/>
          <w:highlight w:val="none"/>
        </w:rPr>
      </w:pPr>
    </w:p>
    <w:p w14:paraId="246ECC48">
      <w:pPr>
        <w:rPr>
          <w:rFonts w:ascii="宋体" w:hAnsi="宋体" w:cs="宋体"/>
          <w:color w:val="auto"/>
          <w:sz w:val="20"/>
          <w:szCs w:val="20"/>
          <w:highlight w:val="none"/>
        </w:rPr>
      </w:pPr>
    </w:p>
    <w:p w14:paraId="19DFFD2A">
      <w:pPr>
        <w:spacing w:before="1"/>
        <w:rPr>
          <w:rFonts w:ascii="宋体" w:hAnsi="宋体" w:cs="宋体"/>
          <w:color w:val="auto"/>
          <w:sz w:val="14"/>
          <w:szCs w:val="14"/>
          <w:highlight w:val="none"/>
        </w:rPr>
      </w:pPr>
    </w:p>
    <w:p w14:paraId="0D86CFFF">
      <w:pPr>
        <w:spacing w:before="37"/>
        <w:ind w:right="104"/>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7047EC09">
      <w:pPr>
        <w:spacing w:before="11"/>
        <w:rPr>
          <w:rFonts w:ascii="宋体" w:hAnsi="宋体" w:cs="宋体"/>
          <w:color w:val="auto"/>
          <w:sz w:val="24"/>
          <w:highlight w:val="none"/>
        </w:rPr>
      </w:pPr>
    </w:p>
    <w:p w14:paraId="56918A04">
      <w:pPr>
        <w:spacing w:before="37"/>
        <w:ind w:right="145"/>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48BC3DB5">
      <w:pPr>
        <w:rPr>
          <w:rFonts w:ascii="宋体" w:hAnsi="宋体" w:cs="宋体"/>
          <w:color w:val="auto"/>
          <w:sz w:val="20"/>
          <w:szCs w:val="20"/>
          <w:highlight w:val="none"/>
        </w:rPr>
      </w:pPr>
    </w:p>
    <w:p w14:paraId="39B9F077">
      <w:pPr>
        <w:rPr>
          <w:rFonts w:ascii="宋体" w:hAnsi="宋体" w:cs="宋体"/>
          <w:color w:val="auto"/>
          <w:sz w:val="20"/>
          <w:szCs w:val="20"/>
          <w:highlight w:val="none"/>
        </w:rPr>
      </w:pPr>
    </w:p>
    <w:p w14:paraId="32EAA4DF">
      <w:pPr>
        <w:rPr>
          <w:rFonts w:ascii="宋体" w:hAnsi="宋体" w:cs="宋体"/>
          <w:color w:val="auto"/>
          <w:sz w:val="20"/>
          <w:szCs w:val="20"/>
          <w:highlight w:val="none"/>
        </w:rPr>
      </w:pPr>
    </w:p>
    <w:p w14:paraId="07E23363">
      <w:pPr>
        <w:rPr>
          <w:rFonts w:ascii="宋体" w:hAnsi="宋体" w:cs="宋体"/>
          <w:color w:val="auto"/>
          <w:sz w:val="20"/>
          <w:szCs w:val="20"/>
          <w:highlight w:val="none"/>
        </w:rPr>
      </w:pPr>
    </w:p>
    <w:p w14:paraId="02FC8C30">
      <w:pPr>
        <w:rPr>
          <w:rFonts w:ascii="宋体" w:hAnsi="宋体" w:cs="宋体"/>
          <w:color w:val="auto"/>
          <w:sz w:val="20"/>
          <w:szCs w:val="20"/>
          <w:highlight w:val="none"/>
        </w:rPr>
      </w:pPr>
    </w:p>
    <w:p w14:paraId="17D0A04D">
      <w:pPr>
        <w:rPr>
          <w:rFonts w:ascii="宋体" w:hAnsi="宋体" w:cs="宋体"/>
          <w:color w:val="auto"/>
          <w:sz w:val="20"/>
          <w:szCs w:val="20"/>
          <w:highlight w:val="none"/>
        </w:rPr>
      </w:pPr>
    </w:p>
    <w:p w14:paraId="019FC418">
      <w:pPr>
        <w:rPr>
          <w:rFonts w:ascii="宋体" w:hAnsi="宋体" w:cs="宋体"/>
          <w:color w:val="auto"/>
          <w:sz w:val="20"/>
          <w:szCs w:val="20"/>
          <w:highlight w:val="none"/>
        </w:rPr>
      </w:pPr>
    </w:p>
    <w:p w14:paraId="365D03FB">
      <w:pPr>
        <w:rPr>
          <w:rFonts w:ascii="宋体" w:hAnsi="宋体" w:cs="宋体"/>
          <w:color w:val="auto"/>
          <w:sz w:val="20"/>
          <w:szCs w:val="20"/>
          <w:highlight w:val="none"/>
        </w:rPr>
      </w:pPr>
    </w:p>
    <w:p w14:paraId="7BA4B0AF">
      <w:pPr>
        <w:rPr>
          <w:rFonts w:ascii="宋体" w:hAnsi="宋体" w:cs="宋体"/>
          <w:color w:val="auto"/>
          <w:sz w:val="20"/>
          <w:szCs w:val="20"/>
          <w:highlight w:val="none"/>
        </w:rPr>
      </w:pPr>
    </w:p>
    <w:p w14:paraId="7C618DEF">
      <w:pPr>
        <w:rPr>
          <w:rFonts w:ascii="宋体" w:hAnsi="宋体" w:cs="宋体"/>
          <w:color w:val="auto"/>
          <w:sz w:val="20"/>
          <w:szCs w:val="20"/>
          <w:highlight w:val="none"/>
        </w:rPr>
      </w:pPr>
    </w:p>
    <w:p w14:paraId="240FB43E">
      <w:pPr>
        <w:rPr>
          <w:rFonts w:ascii="宋体" w:hAnsi="宋体" w:cs="宋体"/>
          <w:color w:val="auto"/>
          <w:sz w:val="20"/>
          <w:szCs w:val="20"/>
          <w:highlight w:val="none"/>
        </w:rPr>
      </w:pPr>
    </w:p>
    <w:p w14:paraId="61407407">
      <w:pPr>
        <w:rPr>
          <w:rFonts w:ascii="宋体" w:hAnsi="宋体" w:cs="宋体"/>
          <w:color w:val="auto"/>
          <w:sz w:val="20"/>
          <w:szCs w:val="20"/>
          <w:highlight w:val="none"/>
        </w:rPr>
      </w:pPr>
    </w:p>
    <w:p w14:paraId="62A17310">
      <w:pPr>
        <w:rPr>
          <w:rFonts w:ascii="宋体" w:hAnsi="宋体" w:cs="宋体"/>
          <w:color w:val="auto"/>
          <w:sz w:val="20"/>
          <w:szCs w:val="20"/>
          <w:highlight w:val="none"/>
        </w:rPr>
      </w:pPr>
    </w:p>
    <w:p w14:paraId="08286CC8">
      <w:pPr>
        <w:rPr>
          <w:rFonts w:ascii="宋体" w:hAnsi="宋体" w:cs="宋体"/>
          <w:color w:val="auto"/>
          <w:sz w:val="20"/>
          <w:szCs w:val="20"/>
          <w:highlight w:val="none"/>
        </w:rPr>
      </w:pPr>
    </w:p>
    <w:p w14:paraId="77908775">
      <w:pPr>
        <w:rPr>
          <w:rFonts w:ascii="宋体" w:hAnsi="宋体" w:cs="宋体"/>
          <w:color w:val="auto"/>
          <w:sz w:val="20"/>
          <w:szCs w:val="20"/>
          <w:highlight w:val="none"/>
        </w:rPr>
      </w:pPr>
    </w:p>
    <w:p w14:paraId="0A973844">
      <w:pPr>
        <w:rPr>
          <w:rFonts w:ascii="宋体" w:hAnsi="宋体" w:cs="宋体"/>
          <w:color w:val="auto"/>
          <w:sz w:val="20"/>
          <w:szCs w:val="20"/>
          <w:highlight w:val="none"/>
        </w:rPr>
      </w:pPr>
    </w:p>
    <w:p w14:paraId="378D6639">
      <w:pPr>
        <w:spacing w:before="6"/>
        <w:rPr>
          <w:rFonts w:ascii="宋体" w:hAnsi="宋体" w:cs="宋体"/>
          <w:color w:val="auto"/>
          <w:sz w:val="29"/>
          <w:szCs w:val="29"/>
          <w:highlight w:val="none"/>
        </w:rPr>
      </w:pPr>
    </w:p>
    <w:p w14:paraId="175A19DF">
      <w:pPr>
        <w:spacing w:before="37"/>
        <w:ind w:right="102"/>
        <w:jc w:val="right"/>
        <w:rPr>
          <w:rFonts w:ascii="宋体" w:hAnsi="宋体" w:cs="宋体"/>
          <w:color w:val="auto"/>
          <w:sz w:val="20"/>
          <w:szCs w:val="20"/>
          <w:highlight w:val="none"/>
        </w:rPr>
      </w:pPr>
      <w:r>
        <w:rPr>
          <w:rFonts w:hint="eastAsia" w:ascii="宋体" w:hAnsi="宋体" w:cs="宋体"/>
          <w:color w:val="auto"/>
          <w:w w:val="99"/>
          <w:sz w:val="20"/>
          <w:szCs w:val="20"/>
          <w:highlight w:val="none"/>
        </w:rPr>
        <w:t>）</w:t>
      </w:r>
    </w:p>
    <w:p w14:paraId="5FD1E36A">
      <w:pPr>
        <w:rPr>
          <w:rFonts w:ascii="宋体" w:hAnsi="宋体" w:cs="宋体"/>
          <w:color w:val="auto"/>
          <w:sz w:val="20"/>
          <w:szCs w:val="20"/>
          <w:highlight w:val="none"/>
        </w:rPr>
      </w:pPr>
    </w:p>
    <w:p w14:paraId="1C11E46F">
      <w:pPr>
        <w:rPr>
          <w:rFonts w:ascii="宋体" w:hAnsi="宋体" w:cs="宋体"/>
          <w:color w:val="auto"/>
          <w:sz w:val="20"/>
          <w:szCs w:val="20"/>
          <w:highlight w:val="none"/>
        </w:rPr>
      </w:pPr>
    </w:p>
    <w:p w14:paraId="0F00CFB1">
      <w:pPr>
        <w:spacing w:before="3"/>
        <w:rPr>
          <w:rFonts w:ascii="宋体" w:hAnsi="宋体" w:cs="宋体"/>
          <w:color w:val="auto"/>
          <w:sz w:val="22"/>
          <w:szCs w:val="22"/>
          <w:highlight w:val="none"/>
        </w:rPr>
      </w:pPr>
    </w:p>
    <w:p w14:paraId="638291D7">
      <w:pPr>
        <w:spacing w:before="37"/>
        <w:ind w:right="102"/>
        <w:jc w:val="right"/>
        <w:rPr>
          <w:rFonts w:ascii="宋体" w:hAnsi="宋体" w:cs="宋体"/>
          <w:color w:val="auto"/>
          <w:w w:val="99"/>
          <w:sz w:val="20"/>
          <w:szCs w:val="20"/>
          <w:highlight w:val="none"/>
        </w:rPr>
      </w:pPr>
      <w:r>
        <w:rPr>
          <w:rFonts w:hint="eastAsia" w:ascii="宋体" w:hAnsi="宋体" w:cs="宋体"/>
          <w:color w:val="auto"/>
          <w:w w:val="99"/>
          <w:sz w:val="20"/>
          <w:szCs w:val="20"/>
          <w:highlight w:val="none"/>
        </w:rPr>
        <w:t>）</w:t>
      </w:r>
    </w:p>
    <w:p w14:paraId="0E895890">
      <w:pPr>
        <w:spacing w:before="37"/>
        <w:ind w:right="102"/>
        <w:jc w:val="right"/>
        <w:rPr>
          <w:rFonts w:ascii="宋体" w:hAnsi="宋体" w:cs="宋体"/>
          <w:color w:val="auto"/>
          <w:sz w:val="20"/>
          <w:szCs w:val="20"/>
          <w:highlight w:val="none"/>
        </w:rPr>
      </w:pPr>
      <w:r>
        <w:rPr>
          <w:rFonts w:hint="eastAsia" w:ascii="宋体" w:hAnsi="宋体" w:cs="宋体"/>
          <w:color w:val="auto"/>
          <w:w w:val="99"/>
          <w:sz w:val="20"/>
          <w:szCs w:val="20"/>
          <w:highlight w:val="none"/>
        </w:rPr>
        <w:br w:type="page"/>
      </w:r>
    </w:p>
    <w:p w14:paraId="6CFF5276">
      <w:pPr>
        <w:widowControl/>
        <w:jc w:val="left"/>
        <w:rPr>
          <w:rFonts w:ascii="宋体" w:hAnsi="宋体" w:cs="宋体"/>
          <w:color w:val="auto"/>
          <w:sz w:val="20"/>
          <w:szCs w:val="20"/>
          <w:highlight w:val="none"/>
        </w:rPr>
      </w:pPr>
    </w:p>
    <w:tbl>
      <w:tblPr>
        <w:tblStyle w:val="5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0CBC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restart"/>
          </w:tcPr>
          <w:p w14:paraId="2BBAFF78">
            <w:pPr>
              <w:rPr>
                <w:rFonts w:ascii="宋体" w:hAnsi="宋体" w:cs="宋体"/>
                <w:color w:val="auto"/>
                <w:sz w:val="22"/>
                <w:szCs w:val="22"/>
                <w:highlight w:val="none"/>
              </w:rPr>
            </w:pPr>
          </w:p>
        </w:tc>
        <w:tc>
          <w:tcPr>
            <w:tcW w:w="1166" w:type="dxa"/>
            <w:vMerge w:val="restart"/>
          </w:tcPr>
          <w:p w14:paraId="44E304B6">
            <w:pPr>
              <w:rPr>
                <w:rFonts w:ascii="宋体" w:hAnsi="宋体" w:cs="宋体"/>
                <w:color w:val="auto"/>
                <w:sz w:val="22"/>
                <w:szCs w:val="22"/>
                <w:highlight w:val="none"/>
              </w:rPr>
            </w:pPr>
          </w:p>
        </w:tc>
        <w:tc>
          <w:tcPr>
            <w:tcW w:w="1800" w:type="dxa"/>
            <w:vMerge w:val="restart"/>
          </w:tcPr>
          <w:p w14:paraId="58B667ED">
            <w:pPr>
              <w:pStyle w:val="121"/>
              <w:rPr>
                <w:rFonts w:ascii="宋体" w:hAnsi="宋体" w:cs="宋体"/>
                <w:color w:val="auto"/>
                <w:sz w:val="20"/>
                <w:szCs w:val="20"/>
                <w:highlight w:val="none"/>
              </w:rPr>
            </w:pPr>
          </w:p>
          <w:p w14:paraId="2C3F5730">
            <w:pPr>
              <w:pStyle w:val="121"/>
              <w:rPr>
                <w:rFonts w:ascii="宋体" w:hAnsi="宋体" w:cs="宋体"/>
                <w:color w:val="auto"/>
                <w:sz w:val="20"/>
                <w:szCs w:val="20"/>
                <w:highlight w:val="none"/>
              </w:rPr>
            </w:pPr>
          </w:p>
          <w:p w14:paraId="4418C9D0">
            <w:pPr>
              <w:pStyle w:val="121"/>
              <w:rPr>
                <w:rFonts w:ascii="宋体" w:hAnsi="宋体" w:cs="宋体"/>
                <w:color w:val="auto"/>
                <w:sz w:val="20"/>
                <w:szCs w:val="20"/>
                <w:highlight w:val="none"/>
              </w:rPr>
            </w:pPr>
          </w:p>
          <w:p w14:paraId="05AC9D35">
            <w:pPr>
              <w:pStyle w:val="121"/>
              <w:rPr>
                <w:rFonts w:ascii="宋体" w:hAnsi="宋体" w:cs="宋体"/>
                <w:color w:val="auto"/>
                <w:sz w:val="20"/>
                <w:szCs w:val="20"/>
                <w:highlight w:val="none"/>
              </w:rPr>
            </w:pPr>
          </w:p>
          <w:p w14:paraId="6CB267D1">
            <w:pPr>
              <w:pStyle w:val="121"/>
              <w:rPr>
                <w:rFonts w:ascii="宋体" w:hAnsi="宋体" w:cs="宋体"/>
                <w:color w:val="auto"/>
                <w:sz w:val="20"/>
                <w:szCs w:val="20"/>
                <w:highlight w:val="none"/>
              </w:rPr>
            </w:pPr>
          </w:p>
          <w:p w14:paraId="37F343B2">
            <w:pPr>
              <w:pStyle w:val="121"/>
              <w:spacing w:before="16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808热水器</w:t>
            </w:r>
          </w:p>
        </w:tc>
        <w:tc>
          <w:tcPr>
            <w:tcW w:w="1915" w:type="dxa"/>
          </w:tcPr>
          <w:p w14:paraId="0D466D64">
            <w:pPr>
              <w:pStyle w:val="121"/>
              <w:spacing w:before="12"/>
              <w:rPr>
                <w:rFonts w:ascii="宋体" w:hAnsi="宋体" w:cs="宋体"/>
                <w:color w:val="auto"/>
                <w:sz w:val="15"/>
                <w:szCs w:val="15"/>
                <w:highlight w:val="none"/>
              </w:rPr>
            </w:pPr>
          </w:p>
          <w:p w14:paraId="70AD6921">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Pr>
          <w:p w14:paraId="6D5A0DDC">
            <w:pPr>
              <w:pStyle w:val="121"/>
              <w:tabs>
                <w:tab w:val="left" w:pos="1608"/>
              </w:tabs>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《储水式电热水器能效</w:t>
            </w:r>
            <w:r>
              <w:rPr>
                <w:rFonts w:hint="eastAsia" w:ascii="宋体" w:hAnsi="宋体" w:cs="宋体"/>
                <w:color w:val="auto"/>
                <w:spacing w:val="9"/>
                <w:w w:val="99"/>
                <w:sz w:val="20"/>
                <w:szCs w:val="20"/>
                <w:highlight w:val="none"/>
                <w:lang w:eastAsia="zh-CN"/>
              </w:rPr>
              <w:t>限</w:t>
            </w:r>
            <w:r>
              <w:rPr>
                <w:rFonts w:hint="eastAsia" w:ascii="宋体" w:hAnsi="宋体" w:cs="宋体"/>
                <w:color w:val="auto"/>
                <w:spacing w:val="12"/>
                <w:w w:val="99"/>
                <w:sz w:val="20"/>
                <w:szCs w:val="20"/>
                <w:highlight w:val="none"/>
                <w:lang w:eastAsia="zh-CN"/>
              </w:rPr>
              <w:t>定值</w:t>
            </w:r>
            <w:r>
              <w:rPr>
                <w:rFonts w:hint="eastAsia" w:ascii="宋体" w:hAnsi="宋体" w:cs="宋体"/>
                <w:color w:val="auto"/>
                <w:w w:val="99"/>
                <w:sz w:val="20"/>
                <w:szCs w:val="20"/>
                <w:highlight w:val="none"/>
                <w:lang w:eastAsia="zh-CN"/>
              </w:rPr>
              <w:t>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z w:val="20"/>
                <w:szCs w:val="20"/>
                <w:highlight w:val="none"/>
                <w:lang w:eastAsia="zh-CN"/>
              </w:rPr>
              <w:tab/>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51</w:t>
            </w:r>
            <w:r>
              <w:rPr>
                <w:rFonts w:hint="eastAsia" w:ascii="宋体" w:hAnsi="宋体" w:cs="宋体"/>
                <w:color w:val="auto"/>
                <w:spacing w:val="1"/>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149A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74" w:type="dxa"/>
            <w:vMerge w:val="continue"/>
            <w:vAlign w:val="center"/>
          </w:tcPr>
          <w:p w14:paraId="5532949B">
            <w:pPr>
              <w:widowControl/>
              <w:jc w:val="left"/>
              <w:rPr>
                <w:rFonts w:ascii="宋体" w:hAnsi="宋体" w:cs="宋体"/>
                <w:color w:val="auto"/>
                <w:sz w:val="22"/>
                <w:szCs w:val="22"/>
                <w:highlight w:val="none"/>
              </w:rPr>
            </w:pPr>
          </w:p>
        </w:tc>
        <w:tc>
          <w:tcPr>
            <w:tcW w:w="1166" w:type="dxa"/>
            <w:vMerge w:val="continue"/>
            <w:vAlign w:val="center"/>
          </w:tcPr>
          <w:p w14:paraId="32ADC8F6">
            <w:pPr>
              <w:widowControl/>
              <w:jc w:val="left"/>
              <w:rPr>
                <w:rFonts w:ascii="宋体" w:hAnsi="宋体" w:cs="宋体"/>
                <w:color w:val="auto"/>
                <w:sz w:val="22"/>
                <w:szCs w:val="22"/>
                <w:highlight w:val="none"/>
              </w:rPr>
            </w:pPr>
          </w:p>
        </w:tc>
        <w:tc>
          <w:tcPr>
            <w:tcW w:w="1800" w:type="dxa"/>
            <w:vMerge w:val="continue"/>
            <w:vAlign w:val="center"/>
          </w:tcPr>
          <w:p w14:paraId="6FD32D0A">
            <w:pPr>
              <w:widowControl/>
              <w:jc w:val="left"/>
              <w:rPr>
                <w:rFonts w:ascii="宋体" w:hAnsi="宋体" w:cs="宋体"/>
                <w:color w:val="auto"/>
                <w:kern w:val="0"/>
                <w:sz w:val="20"/>
                <w:szCs w:val="20"/>
                <w:highlight w:val="none"/>
              </w:rPr>
            </w:pPr>
          </w:p>
        </w:tc>
        <w:tc>
          <w:tcPr>
            <w:tcW w:w="1915" w:type="dxa"/>
          </w:tcPr>
          <w:p w14:paraId="4816EB7B">
            <w:pPr>
              <w:pStyle w:val="121"/>
              <w:spacing w:before="2"/>
              <w:rPr>
                <w:rFonts w:ascii="宋体" w:hAnsi="宋体" w:cs="宋体"/>
                <w:color w:val="auto"/>
                <w:sz w:val="24"/>
                <w:szCs w:val="24"/>
                <w:highlight w:val="none"/>
                <w:lang w:eastAsia="zh-CN"/>
              </w:rPr>
            </w:pPr>
          </w:p>
          <w:p w14:paraId="4E8DFDB1">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燃气热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Pr>
          <w:p w14:paraId="58C56E14">
            <w:pPr>
              <w:pStyle w:val="121"/>
              <w:spacing w:before="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《家用燃气快速热水器</w:t>
            </w:r>
            <w:r>
              <w:rPr>
                <w:rFonts w:hint="eastAsia" w:ascii="宋体" w:hAnsi="宋体" w:cs="宋体"/>
                <w:color w:val="auto"/>
                <w:spacing w:val="9"/>
                <w:w w:val="99"/>
                <w:sz w:val="20"/>
                <w:szCs w:val="20"/>
                <w:highlight w:val="none"/>
                <w:lang w:eastAsia="zh-CN"/>
              </w:rPr>
              <w:t>和</w:t>
            </w:r>
            <w:r>
              <w:rPr>
                <w:rFonts w:hint="eastAsia" w:ascii="宋体" w:hAnsi="宋体" w:cs="宋体"/>
                <w:color w:val="auto"/>
                <w:spacing w:val="12"/>
                <w:w w:val="99"/>
                <w:sz w:val="20"/>
                <w:szCs w:val="20"/>
                <w:highlight w:val="none"/>
                <w:lang w:eastAsia="zh-CN"/>
              </w:rPr>
              <w:t>燃气</w:t>
            </w:r>
            <w:r>
              <w:rPr>
                <w:rFonts w:hint="eastAsia" w:ascii="宋体" w:hAnsi="宋体" w:cs="宋体"/>
                <w:color w:val="auto"/>
                <w:w w:val="99"/>
                <w:sz w:val="20"/>
                <w:szCs w:val="20"/>
                <w:highlight w:val="none"/>
                <w:lang w:eastAsia="zh-CN"/>
              </w:rPr>
              <w:t>采暖热水</w:t>
            </w:r>
            <w:r>
              <w:rPr>
                <w:rFonts w:hint="eastAsia" w:ascii="宋体" w:hAnsi="宋体" w:cs="宋体"/>
                <w:color w:val="auto"/>
                <w:spacing w:val="2"/>
                <w:w w:val="99"/>
                <w:sz w:val="20"/>
                <w:szCs w:val="20"/>
                <w:highlight w:val="none"/>
                <w:lang w:eastAsia="zh-CN"/>
              </w:rPr>
              <w:t>炉</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6621680F">
            <w:pPr>
              <w:pStyle w:val="121"/>
              <w:spacing w:before="12"/>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65</w:t>
            </w:r>
            <w:r>
              <w:rPr>
                <w:rFonts w:hint="eastAsia" w:ascii="宋体" w:hAnsi="宋体" w:cs="宋体"/>
                <w:color w:val="auto"/>
                <w:w w:val="99"/>
                <w:sz w:val="20"/>
                <w:szCs w:val="20"/>
                <w:highlight w:val="none"/>
              </w:rPr>
              <w:t>）</w:t>
            </w:r>
          </w:p>
        </w:tc>
      </w:tr>
      <w:tr w14:paraId="5D05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74" w:type="dxa"/>
            <w:vMerge w:val="continue"/>
            <w:vAlign w:val="center"/>
          </w:tcPr>
          <w:p w14:paraId="36111C8F">
            <w:pPr>
              <w:widowControl/>
              <w:jc w:val="left"/>
              <w:rPr>
                <w:rFonts w:ascii="宋体" w:hAnsi="宋体" w:cs="宋体"/>
                <w:color w:val="auto"/>
                <w:sz w:val="22"/>
                <w:szCs w:val="22"/>
                <w:highlight w:val="none"/>
                <w:lang w:eastAsia="en-US"/>
              </w:rPr>
            </w:pPr>
          </w:p>
        </w:tc>
        <w:tc>
          <w:tcPr>
            <w:tcW w:w="1166" w:type="dxa"/>
            <w:vMerge w:val="continue"/>
            <w:vAlign w:val="center"/>
          </w:tcPr>
          <w:p w14:paraId="0E5D005F">
            <w:pPr>
              <w:widowControl/>
              <w:jc w:val="left"/>
              <w:rPr>
                <w:rFonts w:ascii="宋体" w:hAnsi="宋体" w:cs="宋体"/>
                <w:color w:val="auto"/>
                <w:sz w:val="22"/>
                <w:szCs w:val="22"/>
                <w:highlight w:val="none"/>
                <w:lang w:eastAsia="en-US"/>
              </w:rPr>
            </w:pPr>
          </w:p>
        </w:tc>
        <w:tc>
          <w:tcPr>
            <w:tcW w:w="1800" w:type="dxa"/>
            <w:vMerge w:val="continue"/>
            <w:vAlign w:val="center"/>
          </w:tcPr>
          <w:p w14:paraId="5BD4AB40">
            <w:pPr>
              <w:widowControl/>
              <w:jc w:val="left"/>
              <w:rPr>
                <w:rFonts w:ascii="宋体" w:hAnsi="宋体" w:cs="宋体"/>
                <w:color w:val="auto"/>
                <w:kern w:val="0"/>
                <w:sz w:val="20"/>
                <w:szCs w:val="20"/>
                <w:highlight w:val="none"/>
                <w:lang w:eastAsia="en-US"/>
              </w:rPr>
            </w:pPr>
          </w:p>
        </w:tc>
        <w:tc>
          <w:tcPr>
            <w:tcW w:w="1915" w:type="dxa"/>
          </w:tcPr>
          <w:p w14:paraId="5CDD4678">
            <w:pPr>
              <w:pStyle w:val="121"/>
              <w:rPr>
                <w:rFonts w:ascii="宋体" w:hAnsi="宋体" w:cs="宋体"/>
                <w:color w:val="auto"/>
                <w:sz w:val="19"/>
                <w:szCs w:val="19"/>
                <w:highlight w:val="none"/>
              </w:rPr>
            </w:pPr>
          </w:p>
          <w:p w14:paraId="35D01D07">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热泵热</w:t>
            </w:r>
            <w:r>
              <w:rPr>
                <w:rFonts w:hint="eastAsia" w:ascii="宋体" w:hAnsi="宋体" w:cs="宋体"/>
                <w:color w:val="auto"/>
                <w:spacing w:val="2"/>
                <w:w w:val="99"/>
                <w:sz w:val="20"/>
                <w:szCs w:val="20"/>
                <w:highlight w:val="none"/>
              </w:rPr>
              <w:t>水</w:t>
            </w:r>
            <w:r>
              <w:rPr>
                <w:rFonts w:hint="eastAsia" w:ascii="宋体" w:hAnsi="宋体" w:cs="宋体"/>
                <w:color w:val="auto"/>
                <w:w w:val="99"/>
                <w:sz w:val="20"/>
                <w:szCs w:val="20"/>
                <w:highlight w:val="none"/>
              </w:rPr>
              <w:t>器</w:t>
            </w:r>
          </w:p>
        </w:tc>
        <w:tc>
          <w:tcPr>
            <w:tcW w:w="2966" w:type="dxa"/>
          </w:tcPr>
          <w:p w14:paraId="270CA2BE">
            <w:pPr>
              <w:pStyle w:val="121"/>
              <w:spacing w:before="9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《热泵</w:t>
            </w:r>
            <w:r>
              <w:rPr>
                <w:rFonts w:hint="eastAsia" w:ascii="宋体" w:hAnsi="宋体" w:cs="宋体"/>
                <w:color w:val="auto"/>
                <w:spacing w:val="2"/>
                <w:w w:val="99"/>
                <w:sz w:val="20"/>
                <w:szCs w:val="20"/>
                <w:highlight w:val="none"/>
                <w:lang w:eastAsia="zh-CN"/>
              </w:rPr>
              <w:t>热</w:t>
            </w:r>
            <w:r>
              <w:rPr>
                <w:rFonts w:hint="eastAsia" w:ascii="宋体" w:hAnsi="宋体" w:cs="宋体"/>
                <w:color w:val="auto"/>
                <w:w w:val="99"/>
                <w:sz w:val="20"/>
                <w:szCs w:val="20"/>
                <w:highlight w:val="none"/>
                <w:lang w:eastAsia="zh-CN"/>
              </w:rPr>
              <w:t>水</w:t>
            </w:r>
            <w:r>
              <w:rPr>
                <w:rFonts w:hint="eastAsia" w:ascii="宋体" w:hAnsi="宋体" w:cs="宋体"/>
                <w:color w:val="auto"/>
                <w:spacing w:val="-27"/>
                <w:w w:val="99"/>
                <w:sz w:val="20"/>
                <w:szCs w:val="20"/>
                <w:highlight w:val="none"/>
                <w:lang w:eastAsia="zh-CN"/>
              </w:rPr>
              <w:t>机</w:t>
            </w:r>
            <w:r>
              <w:rPr>
                <w:rFonts w:hint="eastAsia" w:ascii="宋体" w:hAnsi="宋体" w:cs="宋体"/>
                <w:color w:val="auto"/>
                <w:w w:val="99"/>
                <w:sz w:val="20"/>
                <w:szCs w:val="20"/>
                <w:highlight w:val="none"/>
                <w:lang w:eastAsia="zh-CN"/>
              </w:rPr>
              <w:t>（器</w:t>
            </w:r>
            <w:r>
              <w:rPr>
                <w:rFonts w:hint="eastAsia" w:ascii="宋体" w:hAnsi="宋体" w:cs="宋体"/>
                <w:color w:val="auto"/>
                <w:spacing w:val="-27"/>
                <w:w w:val="99"/>
                <w:sz w:val="20"/>
                <w:szCs w:val="20"/>
                <w:highlight w:val="none"/>
                <w:lang w:eastAsia="zh-CN"/>
              </w:rPr>
              <w:t>）</w:t>
            </w:r>
            <w:r>
              <w:rPr>
                <w:rFonts w:hint="eastAsia" w:ascii="宋体" w:hAnsi="宋体" w:cs="宋体"/>
                <w:color w:val="auto"/>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295</w:t>
            </w:r>
            <w:r>
              <w:rPr>
                <w:rFonts w:hint="eastAsia" w:ascii="宋体" w:hAnsi="宋体" w:cs="宋体"/>
                <w:color w:val="auto"/>
                <w:w w:val="99"/>
                <w:sz w:val="20"/>
                <w:szCs w:val="20"/>
                <w:highlight w:val="none"/>
                <w:lang w:eastAsia="zh-CN"/>
              </w:rPr>
              <w:t>4</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0499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74" w:type="dxa"/>
            <w:vMerge w:val="continue"/>
            <w:vAlign w:val="center"/>
          </w:tcPr>
          <w:p w14:paraId="5512B7A5">
            <w:pPr>
              <w:widowControl/>
              <w:jc w:val="left"/>
              <w:rPr>
                <w:rFonts w:ascii="宋体" w:hAnsi="宋体" w:cs="宋体"/>
                <w:color w:val="auto"/>
                <w:sz w:val="22"/>
                <w:szCs w:val="22"/>
                <w:highlight w:val="none"/>
              </w:rPr>
            </w:pPr>
          </w:p>
        </w:tc>
        <w:tc>
          <w:tcPr>
            <w:tcW w:w="1166" w:type="dxa"/>
            <w:vMerge w:val="continue"/>
            <w:vAlign w:val="center"/>
          </w:tcPr>
          <w:p w14:paraId="37A8DE39">
            <w:pPr>
              <w:widowControl/>
              <w:jc w:val="left"/>
              <w:rPr>
                <w:rFonts w:ascii="宋体" w:hAnsi="宋体" w:cs="宋体"/>
                <w:color w:val="auto"/>
                <w:sz w:val="22"/>
                <w:szCs w:val="22"/>
                <w:highlight w:val="none"/>
              </w:rPr>
            </w:pPr>
          </w:p>
        </w:tc>
        <w:tc>
          <w:tcPr>
            <w:tcW w:w="1800" w:type="dxa"/>
            <w:vMerge w:val="continue"/>
            <w:vAlign w:val="center"/>
          </w:tcPr>
          <w:p w14:paraId="34332E59">
            <w:pPr>
              <w:widowControl/>
              <w:jc w:val="left"/>
              <w:rPr>
                <w:rFonts w:ascii="宋体" w:hAnsi="宋体" w:cs="宋体"/>
                <w:color w:val="auto"/>
                <w:kern w:val="0"/>
                <w:sz w:val="20"/>
                <w:szCs w:val="20"/>
                <w:highlight w:val="none"/>
              </w:rPr>
            </w:pPr>
          </w:p>
        </w:tc>
        <w:tc>
          <w:tcPr>
            <w:tcW w:w="1915" w:type="dxa"/>
          </w:tcPr>
          <w:p w14:paraId="39CE356D">
            <w:pPr>
              <w:pStyle w:val="121"/>
              <w:spacing w:before="12"/>
              <w:rPr>
                <w:rFonts w:ascii="宋体" w:hAnsi="宋体" w:cs="宋体"/>
                <w:color w:val="auto"/>
                <w:sz w:val="15"/>
                <w:szCs w:val="15"/>
                <w:highlight w:val="none"/>
                <w:lang w:eastAsia="zh-CN"/>
              </w:rPr>
            </w:pPr>
          </w:p>
          <w:p w14:paraId="5056E64C">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太阳能</w:t>
            </w:r>
            <w:r>
              <w:rPr>
                <w:rFonts w:hint="eastAsia" w:ascii="宋体" w:hAnsi="宋体" w:cs="宋体"/>
                <w:color w:val="auto"/>
                <w:spacing w:val="2"/>
                <w:w w:val="99"/>
                <w:sz w:val="20"/>
                <w:szCs w:val="20"/>
                <w:highlight w:val="none"/>
              </w:rPr>
              <w:t>热</w:t>
            </w:r>
            <w:r>
              <w:rPr>
                <w:rFonts w:hint="eastAsia" w:ascii="宋体" w:hAnsi="宋体" w:cs="宋体"/>
                <w:color w:val="auto"/>
                <w:w w:val="99"/>
                <w:sz w:val="20"/>
                <w:szCs w:val="20"/>
                <w:highlight w:val="none"/>
              </w:rPr>
              <w:t>水系统</w:t>
            </w:r>
          </w:p>
        </w:tc>
        <w:tc>
          <w:tcPr>
            <w:tcW w:w="2966" w:type="dxa"/>
          </w:tcPr>
          <w:p w14:paraId="66B54A19">
            <w:pPr>
              <w:pStyle w:val="121"/>
              <w:spacing w:before="5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《家用太阳能热水系统</w:t>
            </w:r>
            <w:r>
              <w:rPr>
                <w:rFonts w:hint="eastAsia" w:ascii="宋体" w:hAnsi="宋体" w:cs="宋体"/>
                <w:color w:val="auto"/>
                <w:spacing w:val="9"/>
                <w:w w:val="99"/>
                <w:sz w:val="20"/>
                <w:szCs w:val="20"/>
                <w:highlight w:val="none"/>
                <w:lang w:eastAsia="zh-CN"/>
              </w:rPr>
              <w:t>能</w:t>
            </w:r>
            <w:r>
              <w:rPr>
                <w:rFonts w:hint="eastAsia" w:ascii="宋体" w:hAnsi="宋体" w:cs="宋体"/>
                <w:color w:val="auto"/>
                <w:spacing w:val="12"/>
                <w:w w:val="99"/>
                <w:sz w:val="20"/>
                <w:szCs w:val="20"/>
                <w:highlight w:val="none"/>
                <w:lang w:eastAsia="zh-CN"/>
              </w:rPr>
              <w:t>效限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26</w:t>
            </w:r>
            <w:r>
              <w:rPr>
                <w:rFonts w:hint="eastAsia" w:ascii="宋体" w:hAnsi="宋体" w:cs="宋体"/>
                <w:color w:val="auto"/>
                <w:w w:val="99"/>
                <w:sz w:val="20"/>
                <w:szCs w:val="20"/>
                <w:highlight w:val="none"/>
                <w:lang w:eastAsia="zh-CN"/>
              </w:rPr>
              <w:t>96</w:t>
            </w:r>
            <w:r>
              <w:rPr>
                <w:rFonts w:hint="eastAsia" w:ascii="宋体" w:hAnsi="宋体" w:cs="宋体"/>
                <w:color w:val="auto"/>
                <w:spacing w:val="-2"/>
                <w:w w:val="99"/>
                <w:sz w:val="20"/>
                <w:szCs w:val="20"/>
                <w:highlight w:val="none"/>
                <w:lang w:eastAsia="zh-CN"/>
              </w:rPr>
              <w:t>9</w:t>
            </w:r>
            <w:r>
              <w:rPr>
                <w:rFonts w:hint="eastAsia" w:ascii="宋体" w:hAnsi="宋体" w:cs="宋体"/>
                <w:color w:val="auto"/>
                <w:w w:val="99"/>
                <w:sz w:val="20"/>
                <w:szCs w:val="20"/>
                <w:highlight w:val="none"/>
                <w:lang w:eastAsia="zh-CN"/>
              </w:rPr>
              <w:t>）</w:t>
            </w:r>
          </w:p>
        </w:tc>
      </w:tr>
      <w:tr w14:paraId="0211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vMerge w:val="restart"/>
          </w:tcPr>
          <w:p w14:paraId="6D633ACC">
            <w:pPr>
              <w:pStyle w:val="121"/>
              <w:rPr>
                <w:rFonts w:ascii="宋体" w:hAnsi="宋体" w:cs="宋体"/>
                <w:color w:val="auto"/>
                <w:sz w:val="20"/>
                <w:szCs w:val="20"/>
                <w:highlight w:val="none"/>
                <w:lang w:eastAsia="zh-CN"/>
              </w:rPr>
            </w:pPr>
          </w:p>
          <w:p w14:paraId="2F3F73A3">
            <w:pPr>
              <w:pStyle w:val="121"/>
              <w:rPr>
                <w:rFonts w:ascii="宋体" w:hAnsi="宋体" w:cs="宋体"/>
                <w:color w:val="auto"/>
                <w:sz w:val="20"/>
                <w:szCs w:val="20"/>
                <w:highlight w:val="none"/>
                <w:lang w:eastAsia="zh-CN"/>
              </w:rPr>
            </w:pPr>
          </w:p>
          <w:p w14:paraId="20953CC3">
            <w:pPr>
              <w:pStyle w:val="121"/>
              <w:rPr>
                <w:rFonts w:ascii="宋体" w:hAnsi="宋体" w:cs="宋体"/>
                <w:color w:val="auto"/>
                <w:sz w:val="20"/>
                <w:szCs w:val="20"/>
                <w:highlight w:val="none"/>
                <w:lang w:eastAsia="zh-CN"/>
              </w:rPr>
            </w:pPr>
          </w:p>
          <w:p w14:paraId="4731CFDD">
            <w:pPr>
              <w:pStyle w:val="121"/>
              <w:rPr>
                <w:rFonts w:ascii="宋体" w:hAnsi="宋体" w:cs="宋体"/>
                <w:color w:val="auto"/>
                <w:sz w:val="20"/>
                <w:szCs w:val="20"/>
                <w:highlight w:val="none"/>
                <w:lang w:eastAsia="zh-CN"/>
              </w:rPr>
            </w:pPr>
          </w:p>
          <w:p w14:paraId="3B618532">
            <w:pPr>
              <w:pStyle w:val="121"/>
              <w:rPr>
                <w:rFonts w:ascii="宋体" w:hAnsi="宋体" w:cs="宋体"/>
                <w:color w:val="auto"/>
                <w:sz w:val="20"/>
                <w:szCs w:val="20"/>
                <w:highlight w:val="none"/>
                <w:lang w:eastAsia="zh-CN"/>
              </w:rPr>
            </w:pPr>
          </w:p>
          <w:p w14:paraId="43C282F9">
            <w:pPr>
              <w:pStyle w:val="121"/>
              <w:spacing w:before="12"/>
              <w:rPr>
                <w:rFonts w:ascii="宋体" w:hAnsi="宋体" w:cs="宋体"/>
                <w:color w:val="auto"/>
                <w:sz w:val="23"/>
                <w:szCs w:val="23"/>
                <w:highlight w:val="none"/>
                <w:lang w:eastAsia="zh-CN"/>
              </w:rPr>
            </w:pPr>
          </w:p>
          <w:p w14:paraId="7BD37407">
            <w:pPr>
              <w:pStyle w:val="121"/>
              <w:ind w:left="182"/>
              <w:rPr>
                <w:rFonts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1</w:t>
            </w:r>
          </w:p>
        </w:tc>
        <w:tc>
          <w:tcPr>
            <w:tcW w:w="1166" w:type="dxa"/>
            <w:vMerge w:val="restart"/>
          </w:tcPr>
          <w:p w14:paraId="4469E2C8">
            <w:pPr>
              <w:pStyle w:val="121"/>
              <w:rPr>
                <w:rFonts w:ascii="宋体" w:hAnsi="宋体" w:cs="宋体"/>
                <w:color w:val="auto"/>
                <w:sz w:val="20"/>
                <w:szCs w:val="20"/>
                <w:highlight w:val="none"/>
              </w:rPr>
            </w:pPr>
          </w:p>
          <w:p w14:paraId="14C11D42">
            <w:pPr>
              <w:pStyle w:val="121"/>
              <w:rPr>
                <w:rFonts w:ascii="宋体" w:hAnsi="宋体" w:cs="宋体"/>
                <w:color w:val="auto"/>
                <w:sz w:val="20"/>
                <w:szCs w:val="20"/>
                <w:highlight w:val="none"/>
              </w:rPr>
            </w:pPr>
          </w:p>
          <w:p w14:paraId="39F5B5F1">
            <w:pPr>
              <w:pStyle w:val="121"/>
              <w:rPr>
                <w:rFonts w:ascii="宋体" w:hAnsi="宋体" w:cs="宋体"/>
                <w:color w:val="auto"/>
                <w:sz w:val="20"/>
                <w:szCs w:val="20"/>
                <w:highlight w:val="none"/>
              </w:rPr>
            </w:pPr>
          </w:p>
          <w:p w14:paraId="19FDFCA9">
            <w:pPr>
              <w:pStyle w:val="121"/>
              <w:rPr>
                <w:rFonts w:ascii="宋体" w:hAnsi="宋体" w:cs="宋体"/>
                <w:color w:val="auto"/>
                <w:sz w:val="20"/>
                <w:szCs w:val="20"/>
                <w:highlight w:val="none"/>
              </w:rPr>
            </w:pPr>
          </w:p>
          <w:p w14:paraId="227BEC7D">
            <w:pPr>
              <w:pStyle w:val="121"/>
              <w:rPr>
                <w:rFonts w:ascii="宋体" w:hAnsi="宋体" w:cs="宋体"/>
                <w:color w:val="auto"/>
                <w:sz w:val="20"/>
                <w:szCs w:val="20"/>
                <w:highlight w:val="none"/>
              </w:rPr>
            </w:pPr>
          </w:p>
          <w:p w14:paraId="11D5559C">
            <w:pPr>
              <w:pStyle w:val="121"/>
              <w:spacing w:before="157"/>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06</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9照明</w:t>
            </w:r>
          </w:p>
          <w:p w14:paraId="4F138E7D">
            <w:pPr>
              <w:pStyle w:val="121"/>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设备</w:t>
            </w:r>
          </w:p>
        </w:tc>
        <w:tc>
          <w:tcPr>
            <w:tcW w:w="1800" w:type="dxa"/>
          </w:tcPr>
          <w:p w14:paraId="7BD1C149">
            <w:pPr>
              <w:pStyle w:val="121"/>
              <w:spacing w:before="133"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w:t>
            </w:r>
            <w:r>
              <w:rPr>
                <w:rFonts w:hint="eastAsia" w:ascii="宋体" w:hAnsi="宋体" w:cs="宋体"/>
                <w:color w:val="auto"/>
                <w:spacing w:val="24"/>
                <w:w w:val="99"/>
                <w:sz w:val="20"/>
                <w:szCs w:val="20"/>
                <w:highlight w:val="none"/>
                <w:lang w:eastAsia="zh-CN"/>
              </w:rPr>
              <w:t>普</w:t>
            </w:r>
            <w:r>
              <w:rPr>
                <w:rFonts w:hint="eastAsia" w:ascii="宋体" w:hAnsi="宋体" w:cs="宋体"/>
                <w:color w:val="auto"/>
                <w:w w:val="99"/>
                <w:sz w:val="20"/>
                <w:szCs w:val="20"/>
                <w:highlight w:val="none"/>
                <w:lang w:eastAsia="zh-CN"/>
              </w:rPr>
              <w:t>通照明用</w:t>
            </w:r>
            <w:r>
              <w:rPr>
                <w:rFonts w:hint="eastAsia" w:ascii="宋体" w:hAnsi="宋体" w:cs="宋体"/>
                <w:color w:val="auto"/>
                <w:spacing w:val="24"/>
                <w:w w:val="99"/>
                <w:sz w:val="20"/>
                <w:szCs w:val="20"/>
                <w:highlight w:val="none"/>
                <w:lang w:eastAsia="zh-CN"/>
              </w:rPr>
              <w:t>双</w:t>
            </w:r>
            <w:r>
              <w:rPr>
                <w:rFonts w:hint="eastAsia" w:ascii="宋体" w:hAnsi="宋体" w:cs="宋体"/>
                <w:color w:val="auto"/>
                <w:w w:val="99"/>
                <w:sz w:val="20"/>
                <w:szCs w:val="20"/>
                <w:highlight w:val="none"/>
                <w:lang w:eastAsia="zh-CN"/>
              </w:rPr>
              <w:t>端荧光灯</w:t>
            </w:r>
          </w:p>
        </w:tc>
        <w:tc>
          <w:tcPr>
            <w:tcW w:w="1915" w:type="dxa"/>
          </w:tcPr>
          <w:p w14:paraId="685568C9">
            <w:pPr>
              <w:rPr>
                <w:rFonts w:ascii="宋体" w:hAnsi="宋体" w:cs="宋体"/>
                <w:color w:val="auto"/>
                <w:sz w:val="22"/>
                <w:szCs w:val="22"/>
                <w:highlight w:val="none"/>
              </w:rPr>
            </w:pPr>
          </w:p>
        </w:tc>
        <w:tc>
          <w:tcPr>
            <w:tcW w:w="2966" w:type="dxa"/>
          </w:tcPr>
          <w:p w14:paraId="1BFE1964">
            <w:pPr>
              <w:pStyle w:val="121"/>
              <w:spacing w:before="13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《普通照明用双端荧光</w:t>
            </w:r>
            <w:r>
              <w:rPr>
                <w:rFonts w:hint="eastAsia" w:ascii="宋体" w:hAnsi="宋体" w:cs="宋体"/>
                <w:color w:val="auto"/>
                <w:spacing w:val="9"/>
                <w:w w:val="99"/>
                <w:sz w:val="20"/>
                <w:szCs w:val="20"/>
                <w:highlight w:val="none"/>
                <w:lang w:eastAsia="zh-CN"/>
              </w:rPr>
              <w:t>灯</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19</w:t>
            </w:r>
            <w:r>
              <w:rPr>
                <w:rFonts w:hint="eastAsia" w:ascii="宋体" w:hAnsi="宋体" w:cs="宋体"/>
                <w:color w:val="auto"/>
                <w:w w:val="99"/>
                <w:sz w:val="20"/>
                <w:szCs w:val="20"/>
                <w:highlight w:val="none"/>
                <w:lang w:eastAsia="zh-CN"/>
              </w:rPr>
              <w:t>04</w:t>
            </w:r>
            <w:r>
              <w:rPr>
                <w:rFonts w:hint="eastAsia" w:ascii="宋体" w:hAnsi="宋体" w:cs="宋体"/>
                <w:color w:val="auto"/>
                <w:spacing w:val="1"/>
                <w:w w:val="99"/>
                <w:sz w:val="20"/>
                <w:szCs w:val="20"/>
                <w:highlight w:val="none"/>
                <w:lang w:eastAsia="zh-CN"/>
              </w:rPr>
              <w:t>3</w:t>
            </w:r>
            <w:r>
              <w:rPr>
                <w:rFonts w:hint="eastAsia" w:ascii="宋体" w:hAnsi="宋体" w:cs="宋体"/>
                <w:color w:val="auto"/>
                <w:w w:val="99"/>
                <w:sz w:val="20"/>
                <w:szCs w:val="20"/>
                <w:highlight w:val="none"/>
                <w:lang w:eastAsia="zh-CN"/>
              </w:rPr>
              <w:t>）</w:t>
            </w:r>
          </w:p>
        </w:tc>
      </w:tr>
      <w:tr w14:paraId="530D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74" w:type="dxa"/>
            <w:vMerge w:val="continue"/>
            <w:vAlign w:val="center"/>
          </w:tcPr>
          <w:p w14:paraId="2774F240">
            <w:pPr>
              <w:widowControl/>
              <w:jc w:val="left"/>
              <w:rPr>
                <w:rFonts w:ascii="宋体" w:hAnsi="宋体" w:cs="宋体"/>
                <w:color w:val="auto"/>
                <w:kern w:val="0"/>
                <w:sz w:val="20"/>
                <w:szCs w:val="20"/>
                <w:highlight w:val="none"/>
              </w:rPr>
            </w:pPr>
          </w:p>
        </w:tc>
        <w:tc>
          <w:tcPr>
            <w:tcW w:w="1166" w:type="dxa"/>
            <w:vMerge w:val="continue"/>
            <w:vAlign w:val="center"/>
          </w:tcPr>
          <w:p w14:paraId="6E3D712A">
            <w:pPr>
              <w:widowControl/>
              <w:jc w:val="left"/>
              <w:rPr>
                <w:rFonts w:ascii="宋体" w:hAnsi="宋体" w:cs="宋体"/>
                <w:color w:val="auto"/>
                <w:kern w:val="0"/>
                <w:sz w:val="20"/>
                <w:szCs w:val="20"/>
                <w:highlight w:val="none"/>
              </w:rPr>
            </w:pPr>
          </w:p>
        </w:tc>
        <w:tc>
          <w:tcPr>
            <w:tcW w:w="1800" w:type="dxa"/>
          </w:tcPr>
          <w:p w14:paraId="35F29711">
            <w:pPr>
              <w:pStyle w:val="121"/>
              <w:spacing w:before="92" w:line="280" w:lineRule="auto"/>
              <w:ind w:left="7" w:right="2"/>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w:t>
            </w:r>
            <w:r>
              <w:rPr>
                <w:rFonts w:hint="eastAsia" w:ascii="宋体" w:hAnsi="宋体" w:cs="宋体"/>
                <w:color w:val="auto"/>
                <w:spacing w:val="12"/>
                <w:w w:val="99"/>
                <w:sz w:val="20"/>
                <w:szCs w:val="20"/>
                <w:highlight w:val="none"/>
              </w:rPr>
              <w:t>道</w:t>
            </w:r>
            <w:r>
              <w:rPr>
                <w:rFonts w:hint="eastAsia" w:ascii="宋体" w:hAnsi="宋体" w:cs="宋体"/>
                <w:color w:val="auto"/>
                <w:spacing w:val="9"/>
                <w:w w:val="99"/>
                <w:sz w:val="20"/>
                <w:szCs w:val="20"/>
                <w:highlight w:val="none"/>
              </w:rPr>
              <w:t>路</w:t>
            </w:r>
            <w:r>
              <w:rPr>
                <w:rFonts w:hint="eastAsia" w:ascii="宋体" w:hAnsi="宋体" w:cs="宋体"/>
                <w:color w:val="auto"/>
                <w:spacing w:val="13"/>
                <w:w w:val="99"/>
                <w:sz w:val="20"/>
                <w:szCs w:val="20"/>
                <w:highlight w:val="none"/>
              </w:rPr>
              <w:t>/</w:t>
            </w:r>
            <w:r>
              <w:rPr>
                <w:rFonts w:hint="eastAsia" w:ascii="宋体" w:hAnsi="宋体" w:cs="宋体"/>
                <w:color w:val="auto"/>
                <w:spacing w:val="12"/>
                <w:w w:val="99"/>
                <w:sz w:val="20"/>
                <w:szCs w:val="20"/>
                <w:highlight w:val="none"/>
              </w:rPr>
              <w:t>隧道照</w:t>
            </w:r>
            <w:r>
              <w:rPr>
                <w:rFonts w:hint="eastAsia" w:ascii="宋体" w:hAnsi="宋体" w:cs="宋体"/>
                <w:color w:val="auto"/>
                <w:w w:val="99"/>
                <w:sz w:val="20"/>
                <w:szCs w:val="20"/>
                <w:highlight w:val="none"/>
              </w:rPr>
              <w:t>明产品</w:t>
            </w:r>
          </w:p>
        </w:tc>
        <w:tc>
          <w:tcPr>
            <w:tcW w:w="1915" w:type="dxa"/>
          </w:tcPr>
          <w:p w14:paraId="64E55D9B">
            <w:pPr>
              <w:rPr>
                <w:rFonts w:ascii="宋体" w:hAnsi="宋体" w:cs="宋体"/>
                <w:color w:val="auto"/>
                <w:sz w:val="22"/>
                <w:szCs w:val="22"/>
                <w:highlight w:val="none"/>
              </w:rPr>
            </w:pPr>
          </w:p>
        </w:tc>
        <w:tc>
          <w:tcPr>
            <w:tcW w:w="2966" w:type="dxa"/>
          </w:tcPr>
          <w:p w14:paraId="6EC003C0">
            <w:pPr>
              <w:pStyle w:val="121"/>
              <w:spacing w:before="92"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道</w:t>
            </w:r>
            <w:r>
              <w:rPr>
                <w:rFonts w:hint="eastAsia" w:ascii="宋体" w:hAnsi="宋体" w:cs="宋体"/>
                <w:color w:val="auto"/>
                <w:spacing w:val="4"/>
                <w:w w:val="99"/>
                <w:sz w:val="20"/>
                <w:szCs w:val="20"/>
                <w:highlight w:val="none"/>
                <w:lang w:eastAsia="zh-CN"/>
              </w:rPr>
              <w:t>路和隧道照</w:t>
            </w:r>
            <w:r>
              <w:rPr>
                <w:rFonts w:hint="eastAsia" w:ascii="宋体" w:hAnsi="宋体" w:cs="宋体"/>
                <w:color w:val="auto"/>
                <w:spacing w:val="2"/>
                <w:w w:val="99"/>
                <w:sz w:val="20"/>
                <w:szCs w:val="20"/>
                <w:highlight w:val="none"/>
                <w:lang w:eastAsia="zh-CN"/>
              </w:rPr>
              <w:t>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灯</w:t>
            </w:r>
            <w:r>
              <w:rPr>
                <w:rFonts w:hint="eastAsia" w:ascii="宋体" w:hAnsi="宋体" w:cs="宋体"/>
                <w:color w:val="auto"/>
                <w:spacing w:val="2"/>
                <w:w w:val="99"/>
                <w:sz w:val="20"/>
                <w:szCs w:val="20"/>
                <w:highlight w:val="none"/>
                <w:lang w:eastAsia="zh-CN"/>
              </w:rPr>
              <w:t>具</w:t>
            </w:r>
            <w:r>
              <w:rPr>
                <w:rFonts w:hint="eastAsia" w:ascii="宋体" w:hAnsi="宋体" w:cs="宋体"/>
                <w:color w:val="auto"/>
                <w:w w:val="99"/>
                <w:sz w:val="20"/>
                <w:szCs w:val="20"/>
                <w:highlight w:val="none"/>
                <w:lang w:eastAsia="zh-CN"/>
              </w:rPr>
              <w:t>能效限定</w:t>
            </w:r>
            <w:r>
              <w:rPr>
                <w:rFonts w:hint="eastAsia" w:ascii="宋体" w:hAnsi="宋体" w:cs="宋体"/>
                <w:color w:val="auto"/>
                <w:spacing w:val="2"/>
                <w:w w:val="99"/>
                <w:sz w:val="20"/>
                <w:szCs w:val="20"/>
                <w:highlight w:val="none"/>
                <w:lang w:eastAsia="zh-CN"/>
              </w:rPr>
              <w:t>值</w:t>
            </w:r>
            <w:r>
              <w:rPr>
                <w:rFonts w:hint="eastAsia" w:ascii="宋体" w:hAnsi="宋体" w:cs="宋体"/>
                <w:color w:val="auto"/>
                <w:w w:val="99"/>
                <w:sz w:val="20"/>
                <w:szCs w:val="20"/>
                <w:highlight w:val="none"/>
                <w:lang w:eastAsia="zh-CN"/>
              </w:rPr>
              <w:t>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06"/>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3747</w:t>
            </w:r>
            <w:r>
              <w:rPr>
                <w:rFonts w:hint="eastAsia" w:ascii="宋体" w:hAnsi="宋体" w:cs="宋体"/>
                <w:color w:val="auto"/>
                <w:w w:val="99"/>
                <w:sz w:val="20"/>
                <w:szCs w:val="20"/>
                <w:highlight w:val="none"/>
                <w:lang w:eastAsia="zh-CN"/>
              </w:rPr>
              <w:t>8</w:t>
            </w:r>
          </w:p>
        </w:tc>
      </w:tr>
      <w:tr w14:paraId="6222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74" w:type="dxa"/>
            <w:vMerge w:val="continue"/>
            <w:vAlign w:val="center"/>
          </w:tcPr>
          <w:p w14:paraId="0D25C894">
            <w:pPr>
              <w:widowControl/>
              <w:jc w:val="left"/>
              <w:rPr>
                <w:rFonts w:ascii="宋体" w:hAnsi="宋体" w:cs="宋体"/>
                <w:color w:val="auto"/>
                <w:kern w:val="0"/>
                <w:sz w:val="20"/>
                <w:szCs w:val="20"/>
                <w:highlight w:val="none"/>
              </w:rPr>
            </w:pPr>
          </w:p>
        </w:tc>
        <w:tc>
          <w:tcPr>
            <w:tcW w:w="1166" w:type="dxa"/>
            <w:vMerge w:val="continue"/>
            <w:vAlign w:val="center"/>
          </w:tcPr>
          <w:p w14:paraId="4BCB2749">
            <w:pPr>
              <w:widowControl/>
              <w:jc w:val="left"/>
              <w:rPr>
                <w:rFonts w:ascii="宋体" w:hAnsi="宋体" w:cs="宋体"/>
                <w:color w:val="auto"/>
                <w:kern w:val="0"/>
                <w:sz w:val="20"/>
                <w:szCs w:val="20"/>
                <w:highlight w:val="none"/>
              </w:rPr>
            </w:pPr>
          </w:p>
        </w:tc>
        <w:tc>
          <w:tcPr>
            <w:tcW w:w="1800" w:type="dxa"/>
          </w:tcPr>
          <w:p w14:paraId="1DEDCE05">
            <w:pPr>
              <w:pStyle w:val="121"/>
              <w:spacing w:before="4"/>
              <w:rPr>
                <w:rFonts w:ascii="宋体" w:hAnsi="宋体" w:cs="宋体"/>
                <w:color w:val="auto"/>
                <w:sz w:val="18"/>
                <w:szCs w:val="18"/>
                <w:highlight w:val="none"/>
                <w:lang w:eastAsia="zh-CN"/>
              </w:rPr>
            </w:pPr>
          </w:p>
          <w:p w14:paraId="7EE60B7C">
            <w:pPr>
              <w:pStyle w:val="121"/>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LE</w:t>
            </w:r>
            <w:r>
              <w:rPr>
                <w:rFonts w:hint="eastAsia" w:ascii="宋体" w:hAnsi="宋体" w:cs="宋体"/>
                <w:color w:val="auto"/>
                <w:w w:val="99"/>
                <w:sz w:val="20"/>
                <w:szCs w:val="20"/>
                <w:highlight w:val="none"/>
              </w:rPr>
              <w:t>D筒灯</w:t>
            </w:r>
          </w:p>
        </w:tc>
        <w:tc>
          <w:tcPr>
            <w:tcW w:w="1915" w:type="dxa"/>
          </w:tcPr>
          <w:p w14:paraId="764DB228">
            <w:pPr>
              <w:rPr>
                <w:rFonts w:ascii="宋体" w:hAnsi="宋体" w:cs="宋体"/>
                <w:color w:val="auto"/>
                <w:sz w:val="22"/>
                <w:szCs w:val="22"/>
                <w:highlight w:val="none"/>
              </w:rPr>
            </w:pPr>
          </w:p>
        </w:tc>
        <w:tc>
          <w:tcPr>
            <w:tcW w:w="2966" w:type="dxa"/>
          </w:tcPr>
          <w:p w14:paraId="5B0CC4C5">
            <w:pPr>
              <w:pStyle w:val="121"/>
              <w:spacing w:before="83"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1AF2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74" w:type="dxa"/>
            <w:vMerge w:val="continue"/>
            <w:vAlign w:val="center"/>
          </w:tcPr>
          <w:p w14:paraId="2E85C803">
            <w:pPr>
              <w:widowControl/>
              <w:jc w:val="left"/>
              <w:rPr>
                <w:rFonts w:ascii="宋体" w:hAnsi="宋体" w:cs="宋体"/>
                <w:color w:val="auto"/>
                <w:kern w:val="0"/>
                <w:sz w:val="20"/>
                <w:szCs w:val="20"/>
                <w:highlight w:val="none"/>
              </w:rPr>
            </w:pPr>
          </w:p>
        </w:tc>
        <w:tc>
          <w:tcPr>
            <w:tcW w:w="1166" w:type="dxa"/>
            <w:vMerge w:val="continue"/>
            <w:vAlign w:val="center"/>
          </w:tcPr>
          <w:p w14:paraId="41BCC551">
            <w:pPr>
              <w:widowControl/>
              <w:jc w:val="left"/>
              <w:rPr>
                <w:rFonts w:ascii="宋体" w:hAnsi="宋体" w:cs="宋体"/>
                <w:color w:val="auto"/>
                <w:kern w:val="0"/>
                <w:sz w:val="20"/>
                <w:szCs w:val="20"/>
                <w:highlight w:val="none"/>
              </w:rPr>
            </w:pPr>
          </w:p>
        </w:tc>
        <w:tc>
          <w:tcPr>
            <w:tcW w:w="1800" w:type="dxa"/>
          </w:tcPr>
          <w:p w14:paraId="678E8EEC">
            <w:pPr>
              <w:pStyle w:val="121"/>
              <w:spacing w:before="5"/>
              <w:rPr>
                <w:rFonts w:ascii="宋体" w:hAnsi="宋体" w:cs="宋体"/>
                <w:color w:val="auto"/>
                <w:sz w:val="15"/>
                <w:szCs w:val="15"/>
                <w:highlight w:val="none"/>
                <w:lang w:eastAsia="zh-CN"/>
              </w:rPr>
            </w:pPr>
          </w:p>
          <w:p w14:paraId="14EA9CB1">
            <w:pPr>
              <w:pStyle w:val="121"/>
              <w:spacing w:line="280" w:lineRule="auto"/>
              <w:ind w:left="7" w:righ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普</w:t>
            </w:r>
            <w:r>
              <w:rPr>
                <w:rFonts w:hint="eastAsia" w:ascii="宋体" w:hAnsi="宋体" w:cs="宋体"/>
                <w:color w:val="auto"/>
                <w:spacing w:val="24"/>
                <w:w w:val="99"/>
                <w:sz w:val="20"/>
                <w:szCs w:val="20"/>
                <w:highlight w:val="none"/>
                <w:lang w:eastAsia="zh-CN"/>
              </w:rPr>
              <w:t>通</w:t>
            </w:r>
            <w:r>
              <w:rPr>
                <w:rFonts w:hint="eastAsia" w:ascii="宋体" w:hAnsi="宋体" w:cs="宋体"/>
                <w:color w:val="auto"/>
                <w:w w:val="99"/>
                <w:sz w:val="20"/>
                <w:szCs w:val="20"/>
                <w:highlight w:val="none"/>
                <w:lang w:eastAsia="zh-CN"/>
              </w:rPr>
              <w:t>照明用非</w:t>
            </w:r>
            <w:r>
              <w:rPr>
                <w:rFonts w:hint="eastAsia" w:ascii="宋体" w:hAnsi="宋体" w:cs="宋体"/>
                <w:color w:val="auto"/>
                <w:spacing w:val="24"/>
                <w:w w:val="99"/>
                <w:sz w:val="20"/>
                <w:szCs w:val="20"/>
                <w:highlight w:val="none"/>
                <w:lang w:eastAsia="zh-CN"/>
              </w:rPr>
              <w:t>定</w:t>
            </w:r>
            <w:r>
              <w:rPr>
                <w:rFonts w:hint="eastAsia" w:ascii="宋体" w:hAnsi="宋体" w:cs="宋体"/>
                <w:color w:val="auto"/>
                <w:w w:val="99"/>
                <w:sz w:val="20"/>
                <w:szCs w:val="20"/>
                <w:highlight w:val="none"/>
                <w:lang w:eastAsia="zh-CN"/>
              </w:rPr>
              <w:t>向自镇流</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D灯</w:t>
            </w:r>
          </w:p>
        </w:tc>
        <w:tc>
          <w:tcPr>
            <w:tcW w:w="1915" w:type="dxa"/>
          </w:tcPr>
          <w:p w14:paraId="7661D3D2">
            <w:pPr>
              <w:rPr>
                <w:rFonts w:ascii="宋体" w:hAnsi="宋体" w:cs="宋体"/>
                <w:color w:val="auto"/>
                <w:sz w:val="22"/>
                <w:szCs w:val="22"/>
                <w:highlight w:val="none"/>
              </w:rPr>
            </w:pPr>
          </w:p>
        </w:tc>
        <w:tc>
          <w:tcPr>
            <w:tcW w:w="2966" w:type="dxa"/>
          </w:tcPr>
          <w:p w14:paraId="0CC98F07">
            <w:pPr>
              <w:pStyle w:val="121"/>
              <w:spacing w:before="5"/>
              <w:rPr>
                <w:rFonts w:ascii="宋体" w:hAnsi="宋体" w:cs="宋体"/>
                <w:color w:val="auto"/>
                <w:sz w:val="15"/>
                <w:szCs w:val="15"/>
                <w:highlight w:val="none"/>
                <w:lang w:eastAsia="zh-CN"/>
              </w:rPr>
            </w:pPr>
          </w:p>
          <w:p w14:paraId="26F21680">
            <w:pPr>
              <w:pStyle w:val="121"/>
              <w:spacing w:line="280" w:lineRule="auto"/>
              <w:ind w:left="7" w:right="7"/>
              <w:rPr>
                <w:rFonts w:ascii="宋体" w:hAnsi="宋体" w:cs="宋体"/>
                <w:color w:val="auto"/>
                <w:sz w:val="20"/>
                <w:szCs w:val="20"/>
                <w:highlight w:val="none"/>
                <w:lang w:eastAsia="zh-CN"/>
              </w:rPr>
            </w:pPr>
            <w:r>
              <w:rPr>
                <w:rFonts w:hint="eastAsia" w:ascii="宋体" w:hAnsi="宋体" w:cs="宋体"/>
                <w:color w:val="auto"/>
                <w:spacing w:val="4"/>
                <w:w w:val="99"/>
                <w:sz w:val="20"/>
                <w:szCs w:val="20"/>
                <w:highlight w:val="none"/>
                <w:lang w:eastAsia="zh-CN"/>
              </w:rPr>
              <w:t>《</w:t>
            </w:r>
            <w:r>
              <w:rPr>
                <w:rFonts w:hint="eastAsia" w:ascii="宋体" w:hAnsi="宋体" w:cs="宋体"/>
                <w:color w:val="auto"/>
                <w:spacing w:val="2"/>
                <w:w w:val="99"/>
                <w:sz w:val="20"/>
                <w:szCs w:val="20"/>
                <w:highlight w:val="none"/>
                <w:lang w:eastAsia="zh-CN"/>
              </w:rPr>
              <w:t>室</w:t>
            </w:r>
            <w:r>
              <w:rPr>
                <w:rFonts w:hint="eastAsia" w:ascii="宋体" w:hAnsi="宋体" w:cs="宋体"/>
                <w:color w:val="auto"/>
                <w:spacing w:val="4"/>
                <w:w w:val="99"/>
                <w:sz w:val="20"/>
                <w:szCs w:val="20"/>
                <w:highlight w:val="none"/>
                <w:lang w:eastAsia="zh-CN"/>
              </w:rPr>
              <w:t>内照明</w:t>
            </w:r>
            <w:r>
              <w:rPr>
                <w:rFonts w:hint="eastAsia" w:ascii="宋体" w:hAnsi="宋体" w:cs="宋体"/>
                <w:color w:val="auto"/>
                <w:w w:val="99"/>
                <w:sz w:val="20"/>
                <w:szCs w:val="20"/>
                <w:highlight w:val="none"/>
                <w:lang w:eastAsia="zh-CN"/>
              </w:rPr>
              <w:t>用</w:t>
            </w:r>
            <w:r>
              <w:rPr>
                <w:rFonts w:hint="eastAsia" w:ascii="宋体" w:hAnsi="宋体" w:cs="宋体"/>
                <w:color w:val="auto"/>
                <w:spacing w:val="1"/>
                <w:w w:val="99"/>
                <w:sz w:val="20"/>
                <w:szCs w:val="20"/>
                <w:highlight w:val="none"/>
                <w:lang w:eastAsia="zh-CN"/>
              </w:rPr>
              <w:t>LE</w:t>
            </w:r>
            <w:r>
              <w:rPr>
                <w:rFonts w:hint="eastAsia" w:ascii="宋体" w:hAnsi="宋体" w:cs="宋体"/>
                <w:color w:val="auto"/>
                <w:w w:val="99"/>
                <w:sz w:val="20"/>
                <w:szCs w:val="20"/>
                <w:highlight w:val="none"/>
                <w:lang w:eastAsia="zh-CN"/>
              </w:rPr>
              <w:t>D</w:t>
            </w:r>
            <w:r>
              <w:rPr>
                <w:rFonts w:hint="eastAsia" w:ascii="宋体" w:hAnsi="宋体" w:cs="宋体"/>
                <w:color w:val="auto"/>
                <w:spacing w:val="4"/>
                <w:w w:val="99"/>
                <w:sz w:val="20"/>
                <w:szCs w:val="20"/>
                <w:highlight w:val="none"/>
                <w:lang w:eastAsia="zh-CN"/>
              </w:rPr>
              <w:t>产</w:t>
            </w:r>
            <w:r>
              <w:rPr>
                <w:rFonts w:hint="eastAsia" w:ascii="宋体" w:hAnsi="宋体" w:cs="宋体"/>
                <w:color w:val="auto"/>
                <w:spacing w:val="2"/>
                <w:w w:val="99"/>
                <w:sz w:val="20"/>
                <w:szCs w:val="20"/>
                <w:highlight w:val="none"/>
                <w:lang w:eastAsia="zh-CN"/>
              </w:rPr>
              <w:t>品</w:t>
            </w:r>
            <w:r>
              <w:rPr>
                <w:rFonts w:hint="eastAsia" w:ascii="宋体" w:hAnsi="宋体" w:cs="宋体"/>
                <w:color w:val="auto"/>
                <w:spacing w:val="4"/>
                <w:w w:val="99"/>
                <w:sz w:val="20"/>
                <w:szCs w:val="20"/>
                <w:highlight w:val="none"/>
                <w:lang w:eastAsia="zh-CN"/>
              </w:rPr>
              <w:t>能效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定值及能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25</w:t>
            </w:r>
            <w:r>
              <w:rPr>
                <w:rFonts w:hint="eastAsia" w:ascii="宋体" w:hAnsi="宋体" w:cs="宋体"/>
                <w:color w:val="auto"/>
                <w:spacing w:val="-2"/>
                <w:w w:val="99"/>
                <w:sz w:val="20"/>
                <w:szCs w:val="20"/>
                <w:highlight w:val="none"/>
                <w:lang w:eastAsia="zh-CN"/>
              </w:rPr>
              <w:t>5</w:t>
            </w:r>
            <w:r>
              <w:rPr>
                <w:rFonts w:hint="eastAsia" w:ascii="宋体" w:hAnsi="宋体" w:cs="宋体"/>
                <w:color w:val="auto"/>
                <w:w w:val="99"/>
                <w:sz w:val="20"/>
                <w:szCs w:val="20"/>
                <w:highlight w:val="none"/>
                <w:lang w:eastAsia="zh-CN"/>
              </w:rPr>
              <w:t>）</w:t>
            </w:r>
          </w:p>
        </w:tc>
      </w:tr>
      <w:tr w14:paraId="3BFF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74" w:type="dxa"/>
          </w:tcPr>
          <w:p w14:paraId="559EB7E1">
            <w:pPr>
              <w:pStyle w:val="121"/>
              <w:spacing w:before="1"/>
              <w:rPr>
                <w:rFonts w:ascii="宋体" w:hAnsi="宋体" w:cs="宋体"/>
                <w:color w:val="auto"/>
                <w:sz w:val="18"/>
                <w:szCs w:val="18"/>
                <w:highlight w:val="none"/>
                <w:lang w:eastAsia="zh-CN"/>
              </w:rPr>
            </w:pPr>
          </w:p>
          <w:p w14:paraId="15F47996">
            <w:pPr>
              <w:pStyle w:val="121"/>
              <w:ind w:left="182"/>
              <w:rPr>
                <w:rFonts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2</w:t>
            </w:r>
          </w:p>
        </w:tc>
        <w:tc>
          <w:tcPr>
            <w:tcW w:w="1166" w:type="dxa"/>
          </w:tcPr>
          <w:p w14:paraId="449319E7">
            <w:pPr>
              <w:pStyle w:val="121"/>
              <w:spacing w:before="8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910电</w:t>
            </w:r>
          </w:p>
          <w:p w14:paraId="3CC9E42D">
            <w:pPr>
              <w:pStyle w:val="121"/>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视设备</w:t>
            </w:r>
          </w:p>
        </w:tc>
        <w:tc>
          <w:tcPr>
            <w:tcW w:w="1800" w:type="dxa"/>
          </w:tcPr>
          <w:p w14:paraId="1EF4F661">
            <w:pPr>
              <w:pStyle w:val="121"/>
              <w:spacing w:before="81" w:line="280" w:lineRule="auto"/>
              <w:ind w:left="7" w:right="5"/>
              <w:rPr>
                <w:rFonts w:ascii="宋体" w:hAnsi="宋体" w:cs="宋体"/>
                <w:color w:val="auto"/>
                <w:sz w:val="20"/>
                <w:szCs w:val="20"/>
                <w:highlight w:val="none"/>
                <w:lang w:eastAsia="zh-CN"/>
              </w:rPr>
            </w:pPr>
            <w:r>
              <w:rPr>
                <w:rFonts w:hint="eastAsia" w:ascii="宋体" w:hAnsi="宋体" w:cs="宋体"/>
                <w:color w:val="auto"/>
                <w:spacing w:val="1"/>
                <w:w w:val="99"/>
                <w:sz w:val="20"/>
                <w:szCs w:val="20"/>
                <w:highlight w:val="none"/>
                <w:lang w:eastAsia="zh-CN"/>
              </w:rPr>
              <w:t>A02</w:t>
            </w:r>
            <w:r>
              <w:rPr>
                <w:rFonts w:hint="eastAsia" w:ascii="宋体" w:hAnsi="宋体" w:cs="宋体"/>
                <w:color w:val="auto"/>
                <w:w w:val="99"/>
                <w:sz w:val="20"/>
                <w:szCs w:val="20"/>
                <w:highlight w:val="none"/>
                <w:lang w:eastAsia="zh-CN"/>
              </w:rPr>
              <w:t>09</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001普通电视设备（</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视机）</w:t>
            </w:r>
          </w:p>
        </w:tc>
        <w:tc>
          <w:tcPr>
            <w:tcW w:w="1915" w:type="dxa"/>
          </w:tcPr>
          <w:p w14:paraId="7E42309F">
            <w:pPr>
              <w:rPr>
                <w:rFonts w:ascii="宋体" w:hAnsi="宋体" w:cs="宋体"/>
                <w:color w:val="auto"/>
                <w:sz w:val="22"/>
                <w:szCs w:val="22"/>
                <w:highlight w:val="none"/>
              </w:rPr>
            </w:pPr>
          </w:p>
        </w:tc>
        <w:tc>
          <w:tcPr>
            <w:tcW w:w="2966" w:type="dxa"/>
          </w:tcPr>
          <w:p w14:paraId="5F0E7FCD">
            <w:pPr>
              <w:pStyle w:val="121"/>
              <w:spacing w:before="8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《平板电视能效限定值</w:t>
            </w:r>
            <w:r>
              <w:rPr>
                <w:rFonts w:hint="eastAsia" w:ascii="宋体" w:hAnsi="宋体" w:cs="宋体"/>
                <w:color w:val="auto"/>
                <w:spacing w:val="9"/>
                <w:w w:val="99"/>
                <w:sz w:val="20"/>
                <w:szCs w:val="20"/>
                <w:highlight w:val="none"/>
                <w:lang w:eastAsia="zh-CN"/>
              </w:rPr>
              <w:t>及</w:t>
            </w:r>
            <w:r>
              <w:rPr>
                <w:rFonts w:hint="eastAsia" w:ascii="宋体" w:hAnsi="宋体" w:cs="宋体"/>
                <w:color w:val="auto"/>
                <w:spacing w:val="12"/>
                <w:w w:val="99"/>
                <w:sz w:val="20"/>
                <w:szCs w:val="20"/>
                <w:highlight w:val="none"/>
                <w:lang w:eastAsia="zh-CN"/>
              </w:rPr>
              <w:t>能效</w:t>
            </w:r>
            <w:r>
              <w:rPr>
                <w:rFonts w:hint="eastAsia" w:ascii="宋体" w:hAnsi="宋体" w:cs="宋体"/>
                <w:color w:val="auto"/>
                <w:w w:val="99"/>
                <w:sz w:val="20"/>
                <w:szCs w:val="20"/>
                <w:highlight w:val="none"/>
                <w:lang w:eastAsia="zh-CN"/>
              </w:rPr>
              <w:t>等级》（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w:t>
            </w:r>
            <w:r>
              <w:rPr>
                <w:rFonts w:hint="eastAsia" w:ascii="宋体" w:hAnsi="宋体" w:cs="宋体"/>
                <w:color w:val="auto"/>
                <w:w w:val="99"/>
                <w:sz w:val="20"/>
                <w:szCs w:val="20"/>
                <w:highlight w:val="none"/>
                <w:lang w:eastAsia="zh-CN"/>
              </w:rPr>
              <w:t>50）</w:t>
            </w:r>
          </w:p>
        </w:tc>
      </w:tr>
      <w:tr w14:paraId="7B832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74" w:type="dxa"/>
          </w:tcPr>
          <w:p w14:paraId="228731E0">
            <w:pPr>
              <w:pStyle w:val="121"/>
              <w:rPr>
                <w:rFonts w:ascii="宋体" w:hAnsi="宋体" w:cs="宋体"/>
                <w:color w:val="auto"/>
                <w:sz w:val="20"/>
                <w:szCs w:val="20"/>
                <w:highlight w:val="none"/>
                <w:lang w:eastAsia="zh-CN"/>
              </w:rPr>
            </w:pPr>
          </w:p>
          <w:p w14:paraId="03F3E9EB">
            <w:pPr>
              <w:pStyle w:val="121"/>
              <w:rPr>
                <w:rFonts w:ascii="宋体" w:hAnsi="宋体" w:cs="宋体"/>
                <w:color w:val="auto"/>
                <w:sz w:val="20"/>
                <w:szCs w:val="20"/>
                <w:highlight w:val="none"/>
                <w:lang w:eastAsia="zh-CN"/>
              </w:rPr>
            </w:pPr>
          </w:p>
          <w:p w14:paraId="28E662BE">
            <w:pPr>
              <w:pStyle w:val="121"/>
              <w:spacing w:before="10"/>
              <w:rPr>
                <w:rFonts w:ascii="宋体" w:hAnsi="宋体" w:cs="宋体"/>
                <w:color w:val="auto"/>
                <w:sz w:val="21"/>
                <w:szCs w:val="21"/>
                <w:highlight w:val="none"/>
                <w:lang w:eastAsia="zh-CN"/>
              </w:rPr>
            </w:pPr>
          </w:p>
          <w:p w14:paraId="62DDD0D9">
            <w:pPr>
              <w:pStyle w:val="121"/>
              <w:ind w:left="182"/>
              <w:rPr>
                <w:rFonts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3</w:t>
            </w:r>
          </w:p>
        </w:tc>
        <w:tc>
          <w:tcPr>
            <w:tcW w:w="1166" w:type="dxa"/>
          </w:tcPr>
          <w:p w14:paraId="1F129821">
            <w:pPr>
              <w:pStyle w:val="121"/>
              <w:rPr>
                <w:rFonts w:ascii="宋体" w:hAnsi="宋体" w:cs="宋体"/>
                <w:color w:val="auto"/>
                <w:sz w:val="20"/>
                <w:szCs w:val="20"/>
                <w:highlight w:val="none"/>
              </w:rPr>
            </w:pPr>
          </w:p>
          <w:p w14:paraId="40DC7962">
            <w:pPr>
              <w:pStyle w:val="121"/>
              <w:spacing w:before="11"/>
              <w:rPr>
                <w:rFonts w:ascii="宋体" w:hAnsi="宋体" w:cs="宋体"/>
                <w:color w:val="auto"/>
                <w:sz w:val="29"/>
                <w:szCs w:val="29"/>
                <w:highlight w:val="none"/>
              </w:rPr>
            </w:pPr>
          </w:p>
          <w:p w14:paraId="57B78B9D">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A020</w:t>
            </w:r>
            <w:r>
              <w:rPr>
                <w:rFonts w:hint="eastAsia" w:ascii="宋体" w:hAnsi="宋体" w:cs="宋体"/>
                <w:color w:val="auto"/>
                <w:w w:val="99"/>
                <w:sz w:val="20"/>
                <w:szCs w:val="20"/>
                <w:highlight w:val="none"/>
              </w:rPr>
              <w:t>911视</w:t>
            </w:r>
          </w:p>
          <w:p w14:paraId="5A914DFE">
            <w:pPr>
              <w:pStyle w:val="121"/>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频设备</w:t>
            </w:r>
          </w:p>
        </w:tc>
        <w:tc>
          <w:tcPr>
            <w:tcW w:w="1800" w:type="dxa"/>
          </w:tcPr>
          <w:p w14:paraId="0BDE89E7">
            <w:pPr>
              <w:pStyle w:val="121"/>
              <w:rPr>
                <w:rFonts w:ascii="宋体" w:hAnsi="宋体" w:cs="宋体"/>
                <w:color w:val="auto"/>
                <w:sz w:val="20"/>
                <w:szCs w:val="20"/>
                <w:highlight w:val="none"/>
              </w:rPr>
            </w:pPr>
          </w:p>
          <w:p w14:paraId="366DA1A6">
            <w:pPr>
              <w:pStyle w:val="121"/>
              <w:spacing w:before="11"/>
              <w:rPr>
                <w:rFonts w:ascii="宋体" w:hAnsi="宋体" w:cs="宋体"/>
                <w:color w:val="auto"/>
                <w:sz w:val="29"/>
                <w:szCs w:val="29"/>
                <w:highlight w:val="none"/>
              </w:rPr>
            </w:pPr>
          </w:p>
          <w:p w14:paraId="473850F1">
            <w:pPr>
              <w:pStyle w:val="121"/>
              <w:spacing w:line="280" w:lineRule="auto"/>
              <w:ind w:left="7" w:right="5"/>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A02</w:t>
            </w:r>
            <w:r>
              <w:rPr>
                <w:rFonts w:hint="eastAsia" w:ascii="宋体" w:hAnsi="宋体" w:cs="宋体"/>
                <w:color w:val="auto"/>
                <w:w w:val="99"/>
                <w:sz w:val="20"/>
                <w:szCs w:val="20"/>
                <w:highlight w:val="none"/>
              </w:rPr>
              <w:t>09</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107视频监控设备</w:t>
            </w:r>
          </w:p>
        </w:tc>
        <w:tc>
          <w:tcPr>
            <w:tcW w:w="1915" w:type="dxa"/>
          </w:tcPr>
          <w:p w14:paraId="586BFE9B">
            <w:pPr>
              <w:pStyle w:val="121"/>
              <w:rPr>
                <w:rFonts w:ascii="宋体" w:hAnsi="宋体" w:cs="宋体"/>
                <w:color w:val="auto"/>
                <w:sz w:val="20"/>
                <w:szCs w:val="20"/>
                <w:highlight w:val="none"/>
              </w:rPr>
            </w:pPr>
          </w:p>
          <w:p w14:paraId="52ED182D">
            <w:pPr>
              <w:pStyle w:val="121"/>
              <w:rPr>
                <w:rFonts w:ascii="宋体" w:hAnsi="宋体" w:cs="宋体"/>
                <w:color w:val="auto"/>
                <w:sz w:val="20"/>
                <w:szCs w:val="20"/>
                <w:highlight w:val="none"/>
              </w:rPr>
            </w:pPr>
          </w:p>
          <w:p w14:paraId="4E8BB92F">
            <w:pPr>
              <w:pStyle w:val="121"/>
              <w:spacing w:before="10"/>
              <w:rPr>
                <w:rFonts w:ascii="宋体" w:hAnsi="宋体" w:cs="宋体"/>
                <w:color w:val="auto"/>
                <w:sz w:val="21"/>
                <w:szCs w:val="21"/>
                <w:highlight w:val="none"/>
              </w:rPr>
            </w:pPr>
          </w:p>
          <w:p w14:paraId="5A821A99">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监视器</w:t>
            </w:r>
          </w:p>
        </w:tc>
        <w:tc>
          <w:tcPr>
            <w:tcW w:w="2966" w:type="dxa"/>
          </w:tcPr>
          <w:p w14:paraId="26C09C51">
            <w:pPr>
              <w:pStyle w:val="121"/>
              <w:spacing w:before="28" w:line="280" w:lineRule="auto"/>
              <w:ind w:left="7" w:right="5"/>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以射频信号为主要信号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平板</w:t>
            </w:r>
            <w:r>
              <w:rPr>
                <w:rFonts w:hint="eastAsia" w:ascii="宋体" w:hAnsi="宋体" w:cs="宋体"/>
                <w:color w:val="auto"/>
                <w:spacing w:val="2"/>
                <w:w w:val="99"/>
                <w:sz w:val="20"/>
                <w:szCs w:val="20"/>
                <w:highlight w:val="none"/>
                <w:lang w:eastAsia="zh-CN"/>
              </w:rPr>
              <w:t>电</w:t>
            </w:r>
            <w:r>
              <w:rPr>
                <w:rFonts w:hint="eastAsia" w:ascii="宋体" w:hAnsi="宋体" w:cs="宋体"/>
                <w:color w:val="auto"/>
                <w:w w:val="99"/>
                <w:sz w:val="20"/>
                <w:szCs w:val="20"/>
                <w:highlight w:val="none"/>
                <w:lang w:eastAsia="zh-CN"/>
              </w:rPr>
              <w:t>视能</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限定值及能效</w:t>
            </w:r>
            <w:r>
              <w:rPr>
                <w:rFonts w:hint="eastAsia" w:ascii="宋体" w:hAnsi="宋体" w:cs="宋体"/>
                <w:color w:val="auto"/>
                <w:spacing w:val="2"/>
                <w:w w:val="99"/>
                <w:sz w:val="20"/>
                <w:szCs w:val="20"/>
                <w:highlight w:val="none"/>
                <w:lang w:eastAsia="zh-CN"/>
              </w:rPr>
              <w:t>等</w:t>
            </w:r>
            <w:r>
              <w:rPr>
                <w:rFonts w:hint="eastAsia" w:ascii="宋体" w:hAnsi="宋体" w:cs="宋体"/>
                <w:color w:val="auto"/>
                <w:w w:val="99"/>
                <w:sz w:val="20"/>
                <w:szCs w:val="20"/>
                <w:highlight w:val="none"/>
                <w:lang w:eastAsia="zh-CN"/>
              </w:rPr>
              <w:t>级》（</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24850</w:t>
            </w:r>
            <w:r>
              <w:rPr>
                <w:rFonts w:hint="eastAsia" w:ascii="宋体" w:hAnsi="宋体" w:cs="宋体"/>
                <w:color w:val="auto"/>
                <w:spacing w:val="-3"/>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2"/>
                <w:w w:val="99"/>
                <w:sz w:val="20"/>
                <w:szCs w:val="20"/>
                <w:highlight w:val="none"/>
                <w:lang w:eastAsia="zh-CN"/>
              </w:rPr>
              <w:t>以数字信号为主要信号</w:t>
            </w:r>
            <w:r>
              <w:rPr>
                <w:rFonts w:hint="eastAsia" w:ascii="宋体" w:hAnsi="宋体" w:cs="宋体"/>
                <w:color w:val="auto"/>
                <w:spacing w:val="9"/>
                <w:w w:val="99"/>
                <w:sz w:val="20"/>
                <w:szCs w:val="20"/>
                <w:highlight w:val="none"/>
                <w:lang w:eastAsia="zh-CN"/>
              </w:rPr>
              <w:t>输</w:t>
            </w:r>
            <w:r>
              <w:rPr>
                <w:rFonts w:hint="eastAsia" w:ascii="宋体" w:hAnsi="宋体" w:cs="宋体"/>
                <w:color w:val="auto"/>
                <w:spacing w:val="12"/>
                <w:w w:val="99"/>
                <w:sz w:val="20"/>
                <w:szCs w:val="20"/>
                <w:highlight w:val="none"/>
                <w:lang w:eastAsia="zh-CN"/>
              </w:rPr>
              <w:t>入的</w:t>
            </w:r>
            <w:r>
              <w:rPr>
                <w:rFonts w:hint="eastAsia" w:ascii="宋体" w:hAnsi="宋体" w:cs="宋体"/>
                <w:color w:val="auto"/>
                <w:w w:val="99"/>
                <w:sz w:val="20"/>
                <w:szCs w:val="20"/>
                <w:highlight w:val="none"/>
                <w:lang w:eastAsia="zh-CN"/>
              </w:rPr>
              <w:t>监视器应</w:t>
            </w:r>
            <w:r>
              <w:rPr>
                <w:rFonts w:hint="eastAsia" w:ascii="宋体" w:hAnsi="宋体" w:cs="宋体"/>
                <w:color w:val="auto"/>
                <w:spacing w:val="2"/>
                <w:w w:val="99"/>
                <w:sz w:val="20"/>
                <w:szCs w:val="20"/>
                <w:highlight w:val="none"/>
                <w:lang w:eastAsia="zh-CN"/>
              </w:rPr>
              <w:t>符</w:t>
            </w:r>
            <w:r>
              <w:rPr>
                <w:rFonts w:hint="eastAsia" w:ascii="宋体" w:hAnsi="宋体" w:cs="宋体"/>
                <w:color w:val="auto"/>
                <w:spacing w:val="-58"/>
                <w:w w:val="99"/>
                <w:sz w:val="20"/>
                <w:szCs w:val="20"/>
                <w:highlight w:val="none"/>
                <w:lang w:eastAsia="zh-CN"/>
              </w:rPr>
              <w:t>合</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计算</w:t>
            </w:r>
            <w:r>
              <w:rPr>
                <w:rFonts w:hint="eastAsia" w:ascii="宋体" w:hAnsi="宋体" w:cs="宋体"/>
                <w:color w:val="auto"/>
                <w:spacing w:val="2"/>
                <w:w w:val="99"/>
                <w:sz w:val="20"/>
                <w:szCs w:val="20"/>
                <w:highlight w:val="none"/>
                <w:lang w:eastAsia="zh-CN"/>
              </w:rPr>
              <w:t>机</w:t>
            </w:r>
            <w:r>
              <w:rPr>
                <w:rFonts w:hint="eastAsia" w:ascii="宋体" w:hAnsi="宋体" w:cs="宋体"/>
                <w:color w:val="auto"/>
                <w:w w:val="99"/>
                <w:sz w:val="20"/>
                <w:szCs w:val="20"/>
                <w:highlight w:val="none"/>
                <w:lang w:eastAsia="zh-CN"/>
              </w:rPr>
              <w:t>显示</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能效限定值及</w:t>
            </w:r>
            <w:r>
              <w:rPr>
                <w:rFonts w:hint="eastAsia" w:ascii="宋体" w:hAnsi="宋体" w:cs="宋体"/>
                <w:color w:val="auto"/>
                <w:spacing w:val="2"/>
                <w:w w:val="99"/>
                <w:sz w:val="20"/>
                <w:szCs w:val="20"/>
                <w:highlight w:val="none"/>
                <w:lang w:eastAsia="zh-CN"/>
              </w:rPr>
              <w:t>能</w:t>
            </w:r>
            <w:r>
              <w:rPr>
                <w:rFonts w:hint="eastAsia" w:ascii="宋体" w:hAnsi="宋体" w:cs="宋体"/>
                <w:color w:val="auto"/>
                <w:w w:val="99"/>
                <w:sz w:val="20"/>
                <w:szCs w:val="20"/>
                <w:highlight w:val="none"/>
                <w:lang w:eastAsia="zh-CN"/>
              </w:rPr>
              <w:t>效等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21</w:t>
            </w:r>
            <w:r>
              <w:rPr>
                <w:rFonts w:hint="eastAsia" w:ascii="宋体" w:hAnsi="宋体" w:cs="宋体"/>
                <w:color w:val="auto"/>
                <w:w w:val="99"/>
                <w:sz w:val="20"/>
                <w:szCs w:val="20"/>
                <w:highlight w:val="none"/>
                <w:lang w:eastAsia="zh-CN"/>
              </w:rPr>
              <w:t>52</w:t>
            </w:r>
            <w:r>
              <w:rPr>
                <w:rFonts w:hint="eastAsia" w:ascii="宋体" w:hAnsi="宋体" w:cs="宋体"/>
                <w:color w:val="auto"/>
                <w:spacing w:val="1"/>
                <w:w w:val="99"/>
                <w:sz w:val="20"/>
                <w:szCs w:val="20"/>
                <w:highlight w:val="none"/>
                <w:lang w:eastAsia="zh-CN"/>
              </w:rPr>
              <w:t>0</w:t>
            </w:r>
            <w:r>
              <w:rPr>
                <w:rFonts w:hint="eastAsia" w:ascii="宋体" w:hAnsi="宋体" w:cs="宋体"/>
                <w:color w:val="auto"/>
                <w:w w:val="99"/>
                <w:sz w:val="20"/>
                <w:szCs w:val="20"/>
                <w:highlight w:val="none"/>
                <w:lang w:eastAsia="zh-CN"/>
              </w:rPr>
              <w:t>）</w:t>
            </w:r>
          </w:p>
        </w:tc>
      </w:tr>
      <w:tr w14:paraId="27FF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74" w:type="dxa"/>
          </w:tcPr>
          <w:p w14:paraId="7E009A9E">
            <w:pPr>
              <w:pStyle w:val="121"/>
              <w:spacing w:before="10"/>
              <w:rPr>
                <w:rFonts w:ascii="宋体" w:hAnsi="宋体" w:cs="宋体"/>
                <w:color w:val="auto"/>
                <w:sz w:val="17"/>
                <w:szCs w:val="17"/>
                <w:highlight w:val="none"/>
                <w:lang w:eastAsia="zh-CN"/>
              </w:rPr>
            </w:pPr>
          </w:p>
          <w:p w14:paraId="20E1B9DE">
            <w:pPr>
              <w:pStyle w:val="121"/>
              <w:ind w:left="182"/>
              <w:rPr>
                <w:rFonts w:ascii="宋体" w:hAnsi="宋体" w:cs="宋体"/>
                <w:color w:val="auto"/>
                <w:sz w:val="20"/>
                <w:szCs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4</w:t>
            </w:r>
          </w:p>
        </w:tc>
        <w:tc>
          <w:tcPr>
            <w:tcW w:w="1166" w:type="dxa"/>
          </w:tcPr>
          <w:p w14:paraId="3CDC212D">
            <w:pPr>
              <w:pStyle w:val="121"/>
              <w:spacing w:before="76"/>
              <w:ind w:left="7"/>
              <w:rPr>
                <w:rFonts w:ascii="宋体" w:hAnsi="宋体" w:cs="宋体"/>
                <w:color w:val="auto"/>
                <w:sz w:val="20"/>
                <w:szCs w:val="20"/>
                <w:highlight w:val="none"/>
              </w:rPr>
            </w:pPr>
            <w:r>
              <w:rPr>
                <w:rFonts w:hint="eastAsia" w:ascii="宋体" w:hAnsi="宋体" w:cs="宋体"/>
                <w:color w:val="auto"/>
                <w:spacing w:val="1"/>
                <w:w w:val="99"/>
                <w:sz w:val="20"/>
                <w:szCs w:val="20"/>
                <w:highlight w:val="none"/>
              </w:rPr>
              <w:t>A03</w:t>
            </w:r>
            <w:r>
              <w:rPr>
                <w:rFonts w:hint="eastAsia" w:ascii="宋体" w:hAnsi="宋体" w:cs="宋体"/>
                <w:color w:val="auto"/>
                <w:w w:val="99"/>
                <w:sz w:val="20"/>
                <w:szCs w:val="20"/>
                <w:highlight w:val="none"/>
              </w:rPr>
              <w:t>12</w:t>
            </w:r>
            <w:r>
              <w:rPr>
                <w:rFonts w:hint="eastAsia" w:ascii="宋体" w:hAnsi="宋体" w:cs="宋体"/>
                <w:color w:val="auto"/>
                <w:spacing w:val="1"/>
                <w:w w:val="99"/>
                <w:sz w:val="20"/>
                <w:szCs w:val="20"/>
                <w:highlight w:val="none"/>
              </w:rPr>
              <w:t>1</w:t>
            </w:r>
            <w:r>
              <w:rPr>
                <w:rFonts w:hint="eastAsia" w:ascii="宋体" w:hAnsi="宋体" w:cs="宋体"/>
                <w:color w:val="auto"/>
                <w:w w:val="99"/>
                <w:sz w:val="20"/>
                <w:szCs w:val="20"/>
                <w:highlight w:val="none"/>
              </w:rPr>
              <w:t>0饮食</w:t>
            </w:r>
          </w:p>
          <w:p w14:paraId="5288B370">
            <w:pPr>
              <w:pStyle w:val="121"/>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炊事机械</w:t>
            </w:r>
          </w:p>
        </w:tc>
        <w:tc>
          <w:tcPr>
            <w:tcW w:w="1800" w:type="dxa"/>
          </w:tcPr>
          <w:p w14:paraId="79EC29FC">
            <w:pPr>
              <w:pStyle w:val="121"/>
              <w:spacing w:before="10"/>
              <w:rPr>
                <w:rFonts w:ascii="宋体" w:hAnsi="宋体" w:cs="宋体"/>
                <w:color w:val="auto"/>
                <w:sz w:val="17"/>
                <w:szCs w:val="17"/>
                <w:highlight w:val="none"/>
              </w:rPr>
            </w:pPr>
          </w:p>
          <w:p w14:paraId="227BCBC9">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商用燃</w:t>
            </w:r>
            <w:r>
              <w:rPr>
                <w:rFonts w:hint="eastAsia" w:ascii="宋体" w:hAnsi="宋体" w:cs="宋体"/>
                <w:color w:val="auto"/>
                <w:spacing w:val="2"/>
                <w:w w:val="99"/>
                <w:sz w:val="20"/>
                <w:szCs w:val="20"/>
                <w:highlight w:val="none"/>
              </w:rPr>
              <w:t>气</w:t>
            </w:r>
            <w:r>
              <w:rPr>
                <w:rFonts w:hint="eastAsia" w:ascii="宋体" w:hAnsi="宋体" w:cs="宋体"/>
                <w:color w:val="auto"/>
                <w:w w:val="99"/>
                <w:sz w:val="20"/>
                <w:szCs w:val="20"/>
                <w:highlight w:val="none"/>
              </w:rPr>
              <w:t>灶具</w:t>
            </w:r>
          </w:p>
        </w:tc>
        <w:tc>
          <w:tcPr>
            <w:tcW w:w="1915" w:type="dxa"/>
          </w:tcPr>
          <w:p w14:paraId="3408D252">
            <w:pPr>
              <w:rPr>
                <w:rFonts w:ascii="宋体" w:hAnsi="宋体" w:cs="宋体"/>
                <w:color w:val="auto"/>
                <w:sz w:val="22"/>
                <w:szCs w:val="22"/>
                <w:highlight w:val="none"/>
              </w:rPr>
            </w:pPr>
          </w:p>
        </w:tc>
        <w:tc>
          <w:tcPr>
            <w:tcW w:w="2966" w:type="dxa"/>
          </w:tcPr>
          <w:p w14:paraId="7A19A4EA">
            <w:pPr>
              <w:pStyle w:val="121"/>
              <w:spacing w:before="76"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《商用燃气灶具能效限</w:t>
            </w:r>
            <w:r>
              <w:rPr>
                <w:rFonts w:hint="eastAsia" w:ascii="宋体" w:hAnsi="宋体" w:cs="宋体"/>
                <w:color w:val="auto"/>
                <w:spacing w:val="9"/>
                <w:w w:val="99"/>
                <w:sz w:val="20"/>
                <w:szCs w:val="20"/>
                <w:highlight w:val="none"/>
                <w:lang w:eastAsia="zh-CN"/>
              </w:rPr>
              <w:t>定</w:t>
            </w:r>
            <w:r>
              <w:rPr>
                <w:rFonts w:hint="eastAsia" w:ascii="宋体" w:hAnsi="宋体" w:cs="宋体"/>
                <w:color w:val="auto"/>
                <w:spacing w:val="12"/>
                <w:w w:val="99"/>
                <w:sz w:val="20"/>
                <w:szCs w:val="20"/>
                <w:highlight w:val="none"/>
                <w:lang w:eastAsia="zh-CN"/>
              </w:rPr>
              <w:t>值及</w:t>
            </w:r>
            <w:r>
              <w:rPr>
                <w:rFonts w:hint="eastAsia" w:ascii="宋体" w:hAnsi="宋体" w:cs="宋体"/>
                <w:color w:val="auto"/>
                <w:w w:val="99"/>
                <w:sz w:val="20"/>
                <w:szCs w:val="20"/>
                <w:highlight w:val="none"/>
                <w:lang w:eastAsia="zh-CN"/>
              </w:rPr>
              <w:t>能效等级</w:t>
            </w:r>
            <w:r>
              <w:rPr>
                <w:rFonts w:hint="eastAsia" w:ascii="宋体" w:hAnsi="宋体" w:cs="宋体"/>
                <w:color w:val="auto"/>
                <w:spacing w:val="2"/>
                <w:w w:val="99"/>
                <w:sz w:val="20"/>
                <w:szCs w:val="20"/>
                <w:highlight w:val="none"/>
                <w:lang w:eastAsia="zh-CN"/>
              </w:rPr>
              <w:t>》</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w:t>
            </w:r>
            <w:r>
              <w:rPr>
                <w:rFonts w:hint="eastAsia" w:ascii="宋体" w:hAnsi="宋体" w:cs="宋体"/>
                <w:color w:val="auto"/>
                <w:w w:val="99"/>
                <w:sz w:val="20"/>
                <w:szCs w:val="20"/>
                <w:highlight w:val="none"/>
                <w:lang w:eastAsia="zh-CN"/>
              </w:rPr>
              <w:t>53</w:t>
            </w:r>
            <w:r>
              <w:rPr>
                <w:rFonts w:hint="eastAsia" w:ascii="宋体" w:hAnsi="宋体" w:cs="宋体"/>
                <w:color w:val="auto"/>
                <w:spacing w:val="1"/>
                <w:w w:val="99"/>
                <w:sz w:val="20"/>
                <w:szCs w:val="20"/>
                <w:highlight w:val="none"/>
                <w:lang w:eastAsia="zh-CN"/>
              </w:rPr>
              <w:t>1</w:t>
            </w:r>
            <w:r>
              <w:rPr>
                <w:rFonts w:hint="eastAsia" w:ascii="宋体" w:hAnsi="宋体" w:cs="宋体"/>
                <w:color w:val="auto"/>
                <w:w w:val="99"/>
                <w:sz w:val="20"/>
                <w:szCs w:val="20"/>
                <w:highlight w:val="none"/>
                <w:lang w:eastAsia="zh-CN"/>
              </w:rPr>
              <w:t>）</w:t>
            </w:r>
          </w:p>
        </w:tc>
      </w:tr>
      <w:tr w14:paraId="1485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restart"/>
          </w:tcPr>
          <w:p w14:paraId="1B3007C4">
            <w:pPr>
              <w:pStyle w:val="121"/>
              <w:rPr>
                <w:rFonts w:ascii="宋体" w:hAnsi="宋体" w:cs="宋体"/>
                <w:color w:val="auto"/>
                <w:sz w:val="20"/>
                <w:szCs w:val="20"/>
                <w:highlight w:val="none"/>
                <w:lang w:eastAsia="zh-CN"/>
              </w:rPr>
            </w:pPr>
          </w:p>
          <w:p w14:paraId="2CAE4521">
            <w:pPr>
              <w:pStyle w:val="121"/>
              <w:rPr>
                <w:rFonts w:ascii="宋体" w:hAnsi="宋体" w:cs="宋体"/>
                <w:color w:val="auto"/>
                <w:sz w:val="20"/>
                <w:szCs w:val="20"/>
                <w:highlight w:val="none"/>
                <w:lang w:eastAsia="zh-CN"/>
              </w:rPr>
            </w:pPr>
          </w:p>
          <w:p w14:paraId="279F8DDB">
            <w:pPr>
              <w:pStyle w:val="121"/>
              <w:rPr>
                <w:rFonts w:ascii="宋体" w:hAnsi="宋体" w:cs="宋体"/>
                <w:color w:val="auto"/>
                <w:sz w:val="20"/>
                <w:szCs w:val="20"/>
                <w:highlight w:val="none"/>
                <w:lang w:eastAsia="zh-CN"/>
              </w:rPr>
            </w:pPr>
          </w:p>
          <w:p w14:paraId="0973E904">
            <w:pPr>
              <w:pStyle w:val="121"/>
              <w:spacing w:before="1"/>
              <w:rPr>
                <w:rFonts w:ascii="宋体" w:hAnsi="宋体" w:cs="宋体"/>
                <w:color w:val="auto"/>
                <w:sz w:val="29"/>
                <w:szCs w:val="29"/>
                <w:highlight w:val="none"/>
                <w:lang w:eastAsia="zh-CN"/>
              </w:rPr>
            </w:pPr>
          </w:p>
          <w:p w14:paraId="172426A8">
            <w:pPr>
              <w:pStyle w:val="121"/>
              <w:ind w:left="182"/>
              <w:rPr>
                <w:rFonts w:ascii="宋体" w:hAnsi="宋体" w:cs="宋体"/>
                <w:color w:val="auto"/>
                <w:w w:val="99"/>
                <w:sz w:val="20"/>
                <w:highlight w:val="none"/>
              </w:rPr>
            </w:pPr>
            <w:r>
              <w:rPr>
                <w:rFonts w:hint="eastAsia" w:ascii="宋体" w:hAnsi="宋体" w:cs="宋体"/>
                <w:color w:val="auto"/>
                <w:spacing w:val="1"/>
                <w:w w:val="99"/>
                <w:sz w:val="20"/>
                <w:highlight w:val="none"/>
              </w:rPr>
              <w:t>1</w:t>
            </w:r>
            <w:r>
              <w:rPr>
                <w:rFonts w:hint="eastAsia" w:ascii="宋体" w:hAnsi="宋体" w:cs="宋体"/>
                <w:color w:val="auto"/>
                <w:w w:val="99"/>
                <w:sz w:val="20"/>
                <w:highlight w:val="none"/>
              </w:rPr>
              <w:t>5</w:t>
            </w:r>
          </w:p>
          <w:p w14:paraId="2D2CCD07">
            <w:pPr>
              <w:rPr>
                <w:rFonts w:ascii="宋体" w:hAnsi="宋体" w:cs="宋体"/>
                <w:color w:val="auto"/>
                <w:highlight w:val="none"/>
                <w:lang w:eastAsia="en-US"/>
              </w:rPr>
            </w:pPr>
          </w:p>
          <w:p w14:paraId="237DD3DF">
            <w:pPr>
              <w:rPr>
                <w:rFonts w:ascii="宋体" w:hAnsi="宋体" w:cs="宋体"/>
                <w:color w:val="auto"/>
                <w:highlight w:val="none"/>
                <w:lang w:eastAsia="en-US"/>
              </w:rPr>
            </w:pPr>
          </w:p>
          <w:p w14:paraId="01DD0AD8">
            <w:pPr>
              <w:rPr>
                <w:rFonts w:ascii="宋体" w:hAnsi="宋体" w:cs="宋体"/>
                <w:color w:val="auto"/>
                <w:highlight w:val="none"/>
                <w:lang w:eastAsia="en-US"/>
              </w:rPr>
            </w:pPr>
          </w:p>
          <w:p w14:paraId="314C4E56">
            <w:pPr>
              <w:rPr>
                <w:rFonts w:ascii="宋体" w:hAnsi="宋体" w:cs="宋体"/>
                <w:color w:val="auto"/>
                <w:highlight w:val="none"/>
                <w:lang w:eastAsia="en-US"/>
              </w:rPr>
            </w:pPr>
          </w:p>
          <w:p w14:paraId="540E6C40">
            <w:pPr>
              <w:rPr>
                <w:rFonts w:ascii="宋体" w:hAnsi="宋体" w:cs="宋体"/>
                <w:color w:val="auto"/>
                <w:highlight w:val="none"/>
                <w:lang w:eastAsia="en-US"/>
              </w:rPr>
            </w:pPr>
          </w:p>
          <w:p w14:paraId="0EDB3E2D">
            <w:pPr>
              <w:rPr>
                <w:rFonts w:ascii="宋体" w:hAnsi="宋体" w:cs="宋体"/>
                <w:color w:val="auto"/>
                <w:highlight w:val="none"/>
                <w:lang w:eastAsia="en-US"/>
              </w:rPr>
            </w:pPr>
          </w:p>
          <w:p w14:paraId="705D864D">
            <w:pPr>
              <w:rPr>
                <w:rFonts w:ascii="宋体" w:hAnsi="宋体" w:cs="宋体"/>
                <w:color w:val="auto"/>
                <w:highlight w:val="none"/>
                <w:lang w:eastAsia="en-US"/>
              </w:rPr>
            </w:pPr>
          </w:p>
          <w:p w14:paraId="47494E6E">
            <w:pPr>
              <w:rPr>
                <w:rFonts w:ascii="宋体" w:hAnsi="宋体" w:cs="宋体"/>
                <w:color w:val="auto"/>
                <w:highlight w:val="none"/>
                <w:lang w:eastAsia="en-US"/>
              </w:rPr>
            </w:pPr>
          </w:p>
          <w:p w14:paraId="1C90EAF9">
            <w:pPr>
              <w:rPr>
                <w:rFonts w:ascii="宋体" w:hAnsi="宋体" w:cs="宋体"/>
                <w:color w:val="auto"/>
                <w:highlight w:val="none"/>
                <w:lang w:eastAsia="en-US"/>
              </w:rPr>
            </w:pPr>
          </w:p>
          <w:p w14:paraId="3B8C0816">
            <w:pPr>
              <w:rPr>
                <w:rFonts w:ascii="宋体" w:hAnsi="宋体" w:cs="宋体"/>
                <w:color w:val="auto"/>
                <w:highlight w:val="none"/>
                <w:lang w:eastAsia="en-US"/>
              </w:rPr>
            </w:pPr>
          </w:p>
        </w:tc>
        <w:tc>
          <w:tcPr>
            <w:tcW w:w="1166" w:type="dxa"/>
            <w:vMerge w:val="restart"/>
          </w:tcPr>
          <w:p w14:paraId="2478F295">
            <w:pPr>
              <w:pStyle w:val="121"/>
              <w:rPr>
                <w:rFonts w:ascii="宋体" w:hAnsi="宋体" w:cs="宋体"/>
                <w:color w:val="auto"/>
                <w:sz w:val="20"/>
                <w:szCs w:val="20"/>
                <w:highlight w:val="none"/>
              </w:rPr>
            </w:pPr>
          </w:p>
          <w:p w14:paraId="3E8D7DBF">
            <w:pPr>
              <w:pStyle w:val="121"/>
              <w:rPr>
                <w:rFonts w:ascii="宋体" w:hAnsi="宋体" w:cs="宋体"/>
                <w:color w:val="auto"/>
                <w:sz w:val="20"/>
                <w:szCs w:val="20"/>
                <w:highlight w:val="none"/>
              </w:rPr>
            </w:pPr>
          </w:p>
          <w:p w14:paraId="1907EC27">
            <w:pPr>
              <w:pStyle w:val="121"/>
              <w:spacing w:before="9"/>
              <w:rPr>
                <w:rFonts w:ascii="宋体" w:hAnsi="宋体" w:cs="宋体"/>
                <w:color w:val="auto"/>
                <w:sz w:val="17"/>
                <w:szCs w:val="17"/>
                <w:highlight w:val="none"/>
              </w:rPr>
            </w:pPr>
          </w:p>
          <w:p w14:paraId="59D311B9">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A060</w:t>
            </w:r>
            <w:r>
              <w:rPr>
                <w:rFonts w:hint="eastAsia" w:ascii="宋体" w:hAnsi="宋体" w:cs="宋体"/>
                <w:color w:val="auto"/>
                <w:w w:val="99"/>
                <w:sz w:val="20"/>
                <w:szCs w:val="20"/>
                <w:highlight w:val="none"/>
              </w:rPr>
              <w:t>805便</w:t>
            </w:r>
          </w:p>
          <w:p w14:paraId="64C612F5">
            <w:pPr>
              <w:pStyle w:val="121"/>
              <w:spacing w:before="50"/>
              <w:ind w:left="7"/>
              <w:rPr>
                <w:rFonts w:ascii="宋体" w:hAnsi="宋体" w:cs="宋体"/>
                <w:color w:val="auto"/>
                <w:w w:val="99"/>
                <w:sz w:val="20"/>
                <w:szCs w:val="20"/>
                <w:highlight w:val="none"/>
              </w:rPr>
            </w:pPr>
            <w:r>
              <w:rPr>
                <w:rFonts w:hint="eastAsia" w:ascii="宋体" w:hAnsi="宋体" w:cs="宋体"/>
                <w:color w:val="auto"/>
                <w:w w:val="99"/>
                <w:sz w:val="20"/>
                <w:szCs w:val="20"/>
                <w:highlight w:val="none"/>
              </w:rPr>
              <w:t>器</w:t>
            </w:r>
          </w:p>
          <w:p w14:paraId="1C4C0D68">
            <w:pPr>
              <w:rPr>
                <w:rFonts w:ascii="宋体" w:hAnsi="宋体" w:cs="宋体"/>
                <w:color w:val="auto"/>
                <w:highlight w:val="none"/>
                <w:lang w:eastAsia="en-US"/>
              </w:rPr>
            </w:pPr>
          </w:p>
          <w:p w14:paraId="1D2D5AB8">
            <w:pPr>
              <w:rPr>
                <w:rFonts w:ascii="宋体" w:hAnsi="宋体" w:cs="宋体"/>
                <w:color w:val="auto"/>
                <w:highlight w:val="none"/>
                <w:lang w:eastAsia="en-US"/>
              </w:rPr>
            </w:pPr>
          </w:p>
          <w:p w14:paraId="0CA5E796">
            <w:pPr>
              <w:rPr>
                <w:rFonts w:ascii="宋体" w:hAnsi="宋体" w:cs="宋体"/>
                <w:color w:val="auto"/>
                <w:highlight w:val="none"/>
                <w:lang w:eastAsia="en-US"/>
              </w:rPr>
            </w:pPr>
          </w:p>
          <w:p w14:paraId="027DE57A">
            <w:pPr>
              <w:rPr>
                <w:rFonts w:ascii="宋体" w:hAnsi="宋体" w:cs="宋体"/>
                <w:color w:val="auto"/>
                <w:highlight w:val="none"/>
                <w:lang w:eastAsia="en-US"/>
              </w:rPr>
            </w:pPr>
          </w:p>
          <w:p w14:paraId="30D1A434">
            <w:pPr>
              <w:rPr>
                <w:rFonts w:ascii="宋体" w:hAnsi="宋体" w:cs="宋体"/>
                <w:color w:val="auto"/>
                <w:highlight w:val="none"/>
                <w:lang w:eastAsia="en-US"/>
              </w:rPr>
            </w:pPr>
          </w:p>
          <w:p w14:paraId="5A331EC1">
            <w:pPr>
              <w:rPr>
                <w:rFonts w:ascii="宋体" w:hAnsi="宋体" w:cs="宋体"/>
                <w:color w:val="auto"/>
                <w:highlight w:val="none"/>
                <w:lang w:eastAsia="en-US"/>
              </w:rPr>
            </w:pPr>
          </w:p>
          <w:p w14:paraId="6B6439E7">
            <w:pPr>
              <w:rPr>
                <w:rFonts w:ascii="宋体" w:hAnsi="宋体" w:cs="宋体"/>
                <w:color w:val="auto"/>
                <w:highlight w:val="none"/>
                <w:lang w:eastAsia="en-US"/>
              </w:rPr>
            </w:pPr>
          </w:p>
          <w:p w14:paraId="3DA72F82">
            <w:pPr>
              <w:rPr>
                <w:rFonts w:ascii="宋体" w:hAnsi="宋体" w:cs="宋体"/>
                <w:color w:val="auto"/>
                <w:highlight w:val="none"/>
                <w:lang w:eastAsia="en-US"/>
              </w:rPr>
            </w:pPr>
          </w:p>
          <w:p w14:paraId="757B1D1B">
            <w:pPr>
              <w:rPr>
                <w:rFonts w:ascii="宋体" w:hAnsi="宋体" w:cs="宋体"/>
                <w:color w:val="auto"/>
                <w:highlight w:val="none"/>
                <w:lang w:eastAsia="en-US"/>
              </w:rPr>
            </w:pPr>
          </w:p>
          <w:p w14:paraId="11D8ABA2">
            <w:pPr>
              <w:rPr>
                <w:rFonts w:ascii="宋体" w:hAnsi="宋体" w:cs="宋体"/>
                <w:color w:val="auto"/>
                <w:highlight w:val="none"/>
                <w:lang w:eastAsia="en-US"/>
              </w:rPr>
            </w:pPr>
          </w:p>
          <w:p w14:paraId="43ABC555">
            <w:pPr>
              <w:rPr>
                <w:rFonts w:ascii="宋体" w:hAnsi="宋体" w:cs="宋体"/>
                <w:color w:val="auto"/>
                <w:highlight w:val="none"/>
                <w:lang w:eastAsia="en-US"/>
              </w:rPr>
            </w:pPr>
          </w:p>
          <w:p w14:paraId="7B75C518">
            <w:pPr>
              <w:rPr>
                <w:rFonts w:ascii="宋体" w:hAnsi="宋体" w:cs="宋体"/>
                <w:color w:val="auto"/>
                <w:highlight w:val="none"/>
                <w:lang w:eastAsia="en-US"/>
              </w:rPr>
            </w:pPr>
          </w:p>
        </w:tc>
        <w:tc>
          <w:tcPr>
            <w:tcW w:w="1800" w:type="dxa"/>
          </w:tcPr>
          <w:p w14:paraId="7508795F">
            <w:pPr>
              <w:pStyle w:val="121"/>
              <w:spacing w:before="5"/>
              <w:rPr>
                <w:rFonts w:ascii="宋体" w:hAnsi="宋体" w:cs="宋体"/>
                <w:color w:val="auto"/>
                <w:sz w:val="21"/>
                <w:szCs w:val="21"/>
                <w:highlight w:val="none"/>
              </w:rPr>
            </w:pPr>
          </w:p>
          <w:p w14:paraId="7F118877">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坐便器</w:t>
            </w:r>
          </w:p>
        </w:tc>
        <w:tc>
          <w:tcPr>
            <w:tcW w:w="1915" w:type="dxa"/>
          </w:tcPr>
          <w:p w14:paraId="6C29101D">
            <w:pPr>
              <w:rPr>
                <w:rFonts w:ascii="宋体" w:hAnsi="宋体" w:cs="宋体"/>
                <w:color w:val="auto"/>
                <w:sz w:val="22"/>
                <w:szCs w:val="22"/>
                <w:highlight w:val="none"/>
              </w:rPr>
            </w:pPr>
          </w:p>
        </w:tc>
        <w:tc>
          <w:tcPr>
            <w:tcW w:w="2966" w:type="dxa"/>
          </w:tcPr>
          <w:p w14:paraId="01BF74E2">
            <w:pPr>
              <w:pStyle w:val="121"/>
              <w:spacing w:before="124"/>
              <w:ind w:left="7"/>
              <w:rPr>
                <w:rFonts w:ascii="宋体" w:hAnsi="宋体" w:cs="宋体"/>
                <w:color w:val="auto"/>
                <w:sz w:val="20"/>
                <w:szCs w:val="20"/>
                <w:highlight w:val="none"/>
                <w:lang w:eastAsia="zh-CN"/>
              </w:rPr>
            </w:pPr>
            <w:r>
              <w:rPr>
                <w:rFonts w:hint="eastAsia" w:ascii="宋体" w:hAnsi="宋体" w:cs="宋体"/>
                <w:color w:val="auto"/>
                <w:w w:val="99"/>
                <w:sz w:val="20"/>
                <w:szCs w:val="20"/>
                <w:highlight w:val="none"/>
                <w:lang w:eastAsia="zh-CN"/>
              </w:rPr>
              <w:t>《坐便</w:t>
            </w:r>
            <w:r>
              <w:rPr>
                <w:rFonts w:hint="eastAsia" w:ascii="宋体" w:hAnsi="宋体" w:cs="宋体"/>
                <w:color w:val="auto"/>
                <w:spacing w:val="2"/>
                <w:w w:val="99"/>
                <w:sz w:val="20"/>
                <w:szCs w:val="20"/>
                <w:highlight w:val="none"/>
                <w:lang w:eastAsia="zh-CN"/>
              </w:rPr>
              <w:t>器</w:t>
            </w:r>
            <w:r>
              <w:rPr>
                <w:rFonts w:hint="eastAsia" w:ascii="宋体" w:hAnsi="宋体" w:cs="宋体"/>
                <w:color w:val="auto"/>
                <w:w w:val="99"/>
                <w:sz w:val="20"/>
                <w:szCs w:val="20"/>
                <w:highlight w:val="none"/>
                <w:lang w:eastAsia="zh-CN"/>
              </w:rPr>
              <w:t>水效</w:t>
            </w:r>
            <w:r>
              <w:rPr>
                <w:rFonts w:hint="eastAsia" w:ascii="宋体" w:hAnsi="宋体" w:cs="宋体"/>
                <w:color w:val="auto"/>
                <w:spacing w:val="2"/>
                <w:w w:val="99"/>
                <w:sz w:val="20"/>
                <w:szCs w:val="20"/>
                <w:highlight w:val="none"/>
                <w:lang w:eastAsia="zh-CN"/>
              </w:rPr>
              <w:t>限</w:t>
            </w:r>
            <w:r>
              <w:rPr>
                <w:rFonts w:hint="eastAsia" w:ascii="宋体" w:hAnsi="宋体" w:cs="宋体"/>
                <w:color w:val="auto"/>
                <w:w w:val="99"/>
                <w:sz w:val="20"/>
                <w:szCs w:val="20"/>
                <w:highlight w:val="none"/>
                <w:lang w:eastAsia="zh-CN"/>
              </w:rPr>
              <w:t>定值</w:t>
            </w:r>
            <w:r>
              <w:rPr>
                <w:rFonts w:hint="eastAsia" w:ascii="宋体" w:hAnsi="宋体" w:cs="宋体"/>
                <w:color w:val="auto"/>
                <w:spacing w:val="2"/>
                <w:w w:val="99"/>
                <w:sz w:val="20"/>
                <w:szCs w:val="20"/>
                <w:highlight w:val="none"/>
                <w:lang w:eastAsia="zh-CN"/>
              </w:rPr>
              <w:t>及</w:t>
            </w:r>
            <w:r>
              <w:rPr>
                <w:rFonts w:hint="eastAsia" w:ascii="宋体" w:hAnsi="宋体" w:cs="宋体"/>
                <w:color w:val="auto"/>
                <w:w w:val="99"/>
                <w:sz w:val="20"/>
                <w:szCs w:val="20"/>
                <w:highlight w:val="none"/>
                <w:lang w:eastAsia="zh-CN"/>
              </w:rPr>
              <w:t>水</w:t>
            </w:r>
            <w:r>
              <w:rPr>
                <w:rFonts w:hint="eastAsia" w:ascii="宋体" w:hAnsi="宋体" w:cs="宋体"/>
                <w:color w:val="auto"/>
                <w:spacing w:val="2"/>
                <w:w w:val="99"/>
                <w:sz w:val="20"/>
                <w:szCs w:val="20"/>
                <w:highlight w:val="none"/>
                <w:lang w:eastAsia="zh-CN"/>
              </w:rPr>
              <w:t>效</w:t>
            </w:r>
            <w:r>
              <w:rPr>
                <w:rFonts w:hint="eastAsia" w:ascii="宋体" w:hAnsi="宋体" w:cs="宋体"/>
                <w:color w:val="auto"/>
                <w:w w:val="99"/>
                <w:sz w:val="20"/>
                <w:szCs w:val="20"/>
                <w:highlight w:val="none"/>
                <w:lang w:eastAsia="zh-CN"/>
              </w:rPr>
              <w:t>等级</w:t>
            </w:r>
          </w:p>
          <w:p w14:paraId="2F4E3DA6">
            <w:pPr>
              <w:pStyle w:val="121"/>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w:t>
            </w:r>
            <w:r>
              <w:rPr>
                <w:rFonts w:hint="eastAsia" w:ascii="宋体" w:hAnsi="宋体" w:cs="宋体"/>
                <w:color w:val="auto"/>
                <w:spacing w:val="1"/>
                <w:w w:val="99"/>
                <w:sz w:val="20"/>
                <w:szCs w:val="20"/>
                <w:highlight w:val="none"/>
              </w:rPr>
              <w:t>G</w:t>
            </w:r>
            <w:r>
              <w:rPr>
                <w:rFonts w:hint="eastAsia" w:ascii="宋体" w:hAnsi="宋体" w:cs="宋体"/>
                <w:color w:val="auto"/>
                <w:w w:val="99"/>
                <w:sz w:val="20"/>
                <w:szCs w:val="20"/>
                <w:highlight w:val="none"/>
              </w:rPr>
              <w:t>B</w:t>
            </w:r>
            <w:r>
              <w:rPr>
                <w:rFonts w:hint="eastAsia" w:ascii="宋体" w:hAnsi="宋体" w:cs="宋体"/>
                <w:color w:val="auto"/>
                <w:spacing w:val="1"/>
                <w:w w:val="99"/>
                <w:sz w:val="20"/>
                <w:szCs w:val="20"/>
                <w:highlight w:val="none"/>
              </w:rPr>
              <w:t>2</w:t>
            </w:r>
            <w:r>
              <w:rPr>
                <w:rFonts w:hint="eastAsia" w:ascii="宋体" w:hAnsi="宋体" w:cs="宋体"/>
                <w:color w:val="auto"/>
                <w:w w:val="99"/>
                <w:sz w:val="20"/>
                <w:szCs w:val="20"/>
                <w:highlight w:val="none"/>
              </w:rPr>
              <w:t>55</w:t>
            </w:r>
            <w:r>
              <w:rPr>
                <w:rFonts w:hint="eastAsia" w:ascii="宋体" w:hAnsi="宋体" w:cs="宋体"/>
                <w:color w:val="auto"/>
                <w:spacing w:val="1"/>
                <w:w w:val="99"/>
                <w:sz w:val="20"/>
                <w:szCs w:val="20"/>
                <w:highlight w:val="none"/>
              </w:rPr>
              <w:t>02</w:t>
            </w:r>
            <w:r>
              <w:rPr>
                <w:rFonts w:hint="eastAsia" w:ascii="宋体" w:hAnsi="宋体" w:cs="宋体"/>
                <w:color w:val="auto"/>
                <w:w w:val="99"/>
                <w:sz w:val="20"/>
                <w:szCs w:val="20"/>
                <w:highlight w:val="none"/>
              </w:rPr>
              <w:t>）</w:t>
            </w:r>
          </w:p>
        </w:tc>
      </w:tr>
      <w:tr w14:paraId="1BCC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74" w:type="dxa"/>
            <w:vMerge w:val="continue"/>
            <w:vAlign w:val="center"/>
          </w:tcPr>
          <w:p w14:paraId="269F1515">
            <w:pPr>
              <w:widowControl/>
              <w:jc w:val="left"/>
              <w:rPr>
                <w:rFonts w:ascii="宋体" w:hAnsi="宋体" w:cs="宋体"/>
                <w:color w:val="auto"/>
                <w:kern w:val="0"/>
                <w:sz w:val="20"/>
                <w:szCs w:val="20"/>
                <w:highlight w:val="none"/>
                <w:lang w:eastAsia="en-US"/>
              </w:rPr>
            </w:pPr>
          </w:p>
        </w:tc>
        <w:tc>
          <w:tcPr>
            <w:tcW w:w="1166" w:type="dxa"/>
            <w:vMerge w:val="continue"/>
            <w:vAlign w:val="center"/>
          </w:tcPr>
          <w:p w14:paraId="5AB8E824">
            <w:pPr>
              <w:widowControl/>
              <w:jc w:val="left"/>
              <w:rPr>
                <w:rFonts w:ascii="宋体" w:hAnsi="宋体" w:cs="宋体"/>
                <w:color w:val="auto"/>
                <w:kern w:val="0"/>
                <w:sz w:val="20"/>
                <w:szCs w:val="20"/>
                <w:highlight w:val="none"/>
                <w:lang w:eastAsia="en-US"/>
              </w:rPr>
            </w:pPr>
          </w:p>
        </w:tc>
        <w:tc>
          <w:tcPr>
            <w:tcW w:w="1800" w:type="dxa"/>
          </w:tcPr>
          <w:p w14:paraId="2FD68234">
            <w:pPr>
              <w:pStyle w:val="121"/>
              <w:spacing w:before="5"/>
              <w:rPr>
                <w:rFonts w:ascii="宋体" w:hAnsi="宋体" w:cs="宋体"/>
                <w:color w:val="auto"/>
                <w:sz w:val="21"/>
                <w:szCs w:val="21"/>
                <w:highlight w:val="none"/>
              </w:rPr>
            </w:pPr>
          </w:p>
          <w:p w14:paraId="04AFFC5C">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蹲便器</w:t>
            </w:r>
          </w:p>
        </w:tc>
        <w:tc>
          <w:tcPr>
            <w:tcW w:w="1915" w:type="dxa"/>
          </w:tcPr>
          <w:p w14:paraId="3CBC7DF5">
            <w:pPr>
              <w:rPr>
                <w:rFonts w:ascii="宋体" w:hAnsi="宋体" w:cs="宋体"/>
                <w:color w:val="auto"/>
                <w:sz w:val="22"/>
                <w:szCs w:val="22"/>
                <w:highlight w:val="none"/>
              </w:rPr>
            </w:pPr>
          </w:p>
        </w:tc>
        <w:tc>
          <w:tcPr>
            <w:tcW w:w="2966" w:type="dxa"/>
          </w:tcPr>
          <w:p w14:paraId="347D6DDB">
            <w:pPr>
              <w:pStyle w:val="121"/>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《蹲便器用水效率限定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307</w:t>
            </w:r>
            <w:r>
              <w:rPr>
                <w:rFonts w:hint="eastAsia" w:ascii="宋体" w:hAnsi="宋体" w:cs="宋体"/>
                <w:color w:val="auto"/>
                <w:w w:val="99"/>
                <w:sz w:val="20"/>
                <w:szCs w:val="20"/>
                <w:highlight w:val="none"/>
                <w:lang w:eastAsia="zh-CN"/>
              </w:rPr>
              <w:t>1</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r w14:paraId="5E3F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74" w:type="dxa"/>
            <w:vMerge w:val="continue"/>
            <w:vAlign w:val="center"/>
          </w:tcPr>
          <w:p w14:paraId="0CE7815E">
            <w:pPr>
              <w:widowControl/>
              <w:jc w:val="left"/>
              <w:rPr>
                <w:rFonts w:ascii="宋体" w:hAnsi="宋体" w:cs="宋体"/>
                <w:color w:val="auto"/>
                <w:kern w:val="0"/>
                <w:sz w:val="20"/>
                <w:szCs w:val="20"/>
                <w:highlight w:val="none"/>
              </w:rPr>
            </w:pPr>
          </w:p>
        </w:tc>
        <w:tc>
          <w:tcPr>
            <w:tcW w:w="1166" w:type="dxa"/>
            <w:vMerge w:val="continue"/>
            <w:vAlign w:val="center"/>
          </w:tcPr>
          <w:p w14:paraId="2BE4BA20">
            <w:pPr>
              <w:widowControl/>
              <w:jc w:val="left"/>
              <w:rPr>
                <w:rFonts w:ascii="宋体" w:hAnsi="宋体" w:cs="宋体"/>
                <w:color w:val="auto"/>
                <w:kern w:val="0"/>
                <w:sz w:val="20"/>
                <w:szCs w:val="20"/>
                <w:highlight w:val="none"/>
              </w:rPr>
            </w:pPr>
          </w:p>
        </w:tc>
        <w:tc>
          <w:tcPr>
            <w:tcW w:w="1800" w:type="dxa"/>
          </w:tcPr>
          <w:p w14:paraId="288A0E5C">
            <w:pPr>
              <w:pStyle w:val="121"/>
              <w:spacing w:before="5"/>
              <w:rPr>
                <w:rFonts w:ascii="宋体" w:hAnsi="宋体" w:cs="宋体"/>
                <w:color w:val="auto"/>
                <w:sz w:val="21"/>
                <w:szCs w:val="21"/>
                <w:highlight w:val="none"/>
                <w:lang w:eastAsia="zh-CN"/>
              </w:rPr>
            </w:pPr>
          </w:p>
          <w:p w14:paraId="12D5DBC7">
            <w:pPr>
              <w:pStyle w:val="121"/>
              <w:ind w:left="7"/>
              <w:rPr>
                <w:rFonts w:ascii="宋体" w:hAnsi="宋体" w:cs="宋体"/>
                <w:color w:val="auto"/>
                <w:sz w:val="20"/>
                <w:szCs w:val="20"/>
                <w:highlight w:val="none"/>
              </w:rPr>
            </w:pPr>
            <w:r>
              <w:rPr>
                <w:rFonts w:hint="eastAsia" w:ascii="宋体" w:hAnsi="宋体" w:cs="宋体"/>
                <w:color w:val="auto"/>
                <w:w w:val="99"/>
                <w:sz w:val="20"/>
                <w:szCs w:val="20"/>
                <w:highlight w:val="none"/>
              </w:rPr>
              <w:t>小便器</w:t>
            </w:r>
          </w:p>
        </w:tc>
        <w:tc>
          <w:tcPr>
            <w:tcW w:w="1915" w:type="dxa"/>
          </w:tcPr>
          <w:p w14:paraId="307B06C5">
            <w:pPr>
              <w:rPr>
                <w:rFonts w:ascii="宋体" w:hAnsi="宋体" w:cs="宋体"/>
                <w:color w:val="auto"/>
                <w:sz w:val="22"/>
                <w:szCs w:val="22"/>
                <w:highlight w:val="none"/>
              </w:rPr>
            </w:pPr>
          </w:p>
        </w:tc>
        <w:tc>
          <w:tcPr>
            <w:tcW w:w="2966" w:type="dxa"/>
          </w:tcPr>
          <w:p w14:paraId="3C008F25">
            <w:pPr>
              <w:pStyle w:val="121"/>
              <w:spacing w:before="124" w:line="280" w:lineRule="auto"/>
              <w:ind w:left="7" w:right="4"/>
              <w:rPr>
                <w:rFonts w:ascii="宋体" w:hAnsi="宋体" w:cs="宋体"/>
                <w:color w:val="auto"/>
                <w:sz w:val="20"/>
                <w:szCs w:val="20"/>
                <w:highlight w:val="none"/>
                <w:lang w:eastAsia="zh-CN"/>
              </w:rPr>
            </w:pPr>
            <w:r>
              <w:rPr>
                <w:rFonts w:hint="eastAsia" w:ascii="宋体" w:hAnsi="宋体" w:cs="宋体"/>
                <w:color w:val="auto"/>
                <w:spacing w:val="12"/>
                <w:w w:val="99"/>
                <w:sz w:val="20"/>
                <w:szCs w:val="20"/>
                <w:highlight w:val="none"/>
                <w:lang w:eastAsia="zh-CN"/>
              </w:rPr>
              <w:t>《小便器用水效率限定</w:t>
            </w:r>
            <w:r>
              <w:rPr>
                <w:rFonts w:hint="eastAsia" w:ascii="宋体" w:hAnsi="宋体" w:cs="宋体"/>
                <w:color w:val="auto"/>
                <w:spacing w:val="9"/>
                <w:w w:val="99"/>
                <w:sz w:val="20"/>
                <w:szCs w:val="20"/>
                <w:highlight w:val="none"/>
                <w:lang w:eastAsia="zh-CN"/>
              </w:rPr>
              <w:t>值</w:t>
            </w:r>
            <w:r>
              <w:rPr>
                <w:rFonts w:hint="eastAsia" w:ascii="宋体" w:hAnsi="宋体" w:cs="宋体"/>
                <w:color w:val="auto"/>
                <w:spacing w:val="12"/>
                <w:w w:val="99"/>
                <w:sz w:val="20"/>
                <w:szCs w:val="20"/>
                <w:highlight w:val="none"/>
                <w:lang w:eastAsia="zh-CN"/>
              </w:rPr>
              <w:t>及用</w:t>
            </w:r>
            <w:r>
              <w:rPr>
                <w:rFonts w:hint="eastAsia" w:ascii="宋体" w:hAnsi="宋体" w:cs="宋体"/>
                <w:color w:val="auto"/>
                <w:w w:val="99"/>
                <w:sz w:val="20"/>
                <w:szCs w:val="20"/>
                <w:highlight w:val="none"/>
                <w:lang w:eastAsia="zh-CN"/>
              </w:rPr>
              <w:t>水效率等</w:t>
            </w:r>
            <w:r>
              <w:rPr>
                <w:rFonts w:hint="eastAsia" w:ascii="宋体" w:hAnsi="宋体" w:cs="宋体"/>
                <w:color w:val="auto"/>
                <w:spacing w:val="2"/>
                <w:w w:val="99"/>
                <w:sz w:val="20"/>
                <w:szCs w:val="20"/>
                <w:highlight w:val="none"/>
                <w:lang w:eastAsia="zh-CN"/>
              </w:rPr>
              <w:t>级</w:t>
            </w:r>
            <w:r>
              <w:rPr>
                <w:rFonts w:hint="eastAsia" w:ascii="宋体" w:hAnsi="宋体" w:cs="宋体"/>
                <w:color w:val="auto"/>
                <w:w w:val="99"/>
                <w:sz w:val="20"/>
                <w:szCs w:val="20"/>
                <w:highlight w:val="none"/>
                <w:lang w:eastAsia="zh-CN"/>
              </w:rPr>
              <w:t>》（</w:t>
            </w:r>
            <w:r>
              <w:rPr>
                <w:rFonts w:hint="eastAsia" w:ascii="宋体" w:hAnsi="宋体" w:cs="宋体"/>
                <w:color w:val="auto"/>
                <w:spacing w:val="1"/>
                <w:w w:val="99"/>
                <w:sz w:val="20"/>
                <w:szCs w:val="20"/>
                <w:highlight w:val="none"/>
                <w:lang w:eastAsia="zh-CN"/>
              </w:rPr>
              <w:t>G</w:t>
            </w:r>
            <w:r>
              <w:rPr>
                <w:rFonts w:hint="eastAsia" w:ascii="宋体" w:hAnsi="宋体" w:cs="宋体"/>
                <w:color w:val="auto"/>
                <w:w w:val="99"/>
                <w:sz w:val="20"/>
                <w:szCs w:val="20"/>
                <w:highlight w:val="none"/>
                <w:lang w:eastAsia="zh-CN"/>
              </w:rPr>
              <w:t>B</w:t>
            </w:r>
            <w:r>
              <w:rPr>
                <w:rFonts w:hint="eastAsia" w:ascii="宋体" w:hAnsi="宋体" w:cs="宋体"/>
                <w:color w:val="auto"/>
                <w:spacing w:val="1"/>
                <w:w w:val="99"/>
                <w:sz w:val="20"/>
                <w:szCs w:val="20"/>
                <w:highlight w:val="none"/>
                <w:lang w:eastAsia="zh-CN"/>
              </w:rPr>
              <w:t>283</w:t>
            </w:r>
            <w:r>
              <w:rPr>
                <w:rFonts w:hint="eastAsia" w:ascii="宋体" w:hAnsi="宋体" w:cs="宋体"/>
                <w:color w:val="auto"/>
                <w:w w:val="99"/>
                <w:sz w:val="20"/>
                <w:szCs w:val="20"/>
                <w:highlight w:val="none"/>
                <w:lang w:eastAsia="zh-CN"/>
              </w:rPr>
              <w:t>7</w:t>
            </w:r>
            <w:r>
              <w:rPr>
                <w:rFonts w:hint="eastAsia" w:ascii="宋体" w:hAnsi="宋体" w:cs="宋体"/>
                <w:color w:val="auto"/>
                <w:spacing w:val="-1"/>
                <w:w w:val="99"/>
                <w:sz w:val="20"/>
                <w:szCs w:val="20"/>
                <w:highlight w:val="none"/>
                <w:lang w:eastAsia="zh-CN"/>
              </w:rPr>
              <w:t>7</w:t>
            </w:r>
            <w:r>
              <w:rPr>
                <w:rFonts w:hint="eastAsia" w:ascii="宋体" w:hAnsi="宋体" w:cs="宋体"/>
                <w:color w:val="auto"/>
                <w:w w:val="99"/>
                <w:sz w:val="20"/>
                <w:szCs w:val="20"/>
                <w:highlight w:val="none"/>
                <w:lang w:eastAsia="zh-CN"/>
              </w:rPr>
              <w:t>）</w:t>
            </w:r>
          </w:p>
        </w:tc>
      </w:tr>
    </w:tbl>
    <w:p w14:paraId="73489F5B">
      <w:pPr>
        <w:widowControl/>
        <w:jc w:val="left"/>
        <w:rPr>
          <w:rFonts w:ascii="宋体" w:hAnsi="宋体" w:cs="宋体"/>
          <w:color w:val="auto"/>
          <w:sz w:val="20"/>
          <w:szCs w:val="20"/>
          <w:highlight w:val="none"/>
        </w:rPr>
        <w:sectPr>
          <w:pgSz w:w="11910" w:h="16840"/>
          <w:pgMar w:top="1340" w:right="1500" w:bottom="280" w:left="1680" w:header="720" w:footer="720" w:gutter="0"/>
          <w:pgNumType w:fmt="decimal"/>
          <w:cols w:space="720" w:num="1"/>
        </w:sectPr>
      </w:pPr>
    </w:p>
    <w:p w14:paraId="5CE32086">
      <w:pPr>
        <w:rPr>
          <w:rFonts w:ascii="宋体" w:hAnsi="宋体" w:cs="宋体"/>
          <w:color w:val="auto"/>
          <w:sz w:val="20"/>
          <w:szCs w:val="20"/>
          <w:highlight w:val="none"/>
        </w:rPr>
      </w:pPr>
    </w:p>
    <w:p w14:paraId="76F03BDC">
      <w:pPr>
        <w:widowControl/>
        <w:jc w:val="left"/>
        <w:rPr>
          <w:rFonts w:ascii="宋体" w:hAnsi="宋体" w:cs="宋体"/>
          <w:color w:val="auto"/>
          <w:sz w:val="20"/>
          <w:szCs w:val="20"/>
          <w:highlight w:val="none"/>
        </w:rPr>
      </w:pPr>
    </w:p>
    <w:tbl>
      <w:tblPr>
        <w:tblStyle w:val="50"/>
        <w:tblW w:w="0" w:type="auto"/>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166"/>
        <w:gridCol w:w="1800"/>
        <w:gridCol w:w="1915"/>
        <w:gridCol w:w="2966"/>
      </w:tblGrid>
      <w:tr w14:paraId="3415E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exact"/>
        </w:trPr>
        <w:tc>
          <w:tcPr>
            <w:tcW w:w="574" w:type="dxa"/>
          </w:tcPr>
          <w:p w14:paraId="399CBE58">
            <w:pPr>
              <w:pStyle w:val="121"/>
              <w:spacing w:before="8"/>
              <w:rPr>
                <w:rFonts w:ascii="宋体" w:hAnsi="宋体" w:cs="宋体"/>
                <w:color w:val="auto"/>
                <w:sz w:val="23"/>
                <w:szCs w:val="23"/>
                <w:highlight w:val="none"/>
                <w:lang w:eastAsia="zh-CN"/>
              </w:rPr>
            </w:pPr>
          </w:p>
          <w:p w14:paraId="21735D62">
            <w:pPr>
              <w:pStyle w:val="121"/>
              <w:ind w:left="182"/>
              <w:rPr>
                <w:rFonts w:ascii="宋体" w:hAnsi="宋体" w:cs="宋体"/>
                <w:color w:val="auto"/>
                <w:sz w:val="20"/>
                <w:szCs w:val="20"/>
                <w:highlight w:val="none"/>
              </w:rPr>
            </w:pPr>
            <w:r>
              <w:rPr>
                <w:rFonts w:hint="eastAsia" w:ascii="宋体" w:hAnsi="宋体" w:cs="宋体"/>
                <w:color w:val="auto"/>
                <w:sz w:val="20"/>
                <w:highlight w:val="none"/>
              </w:rPr>
              <w:t>16</w:t>
            </w:r>
          </w:p>
        </w:tc>
        <w:tc>
          <w:tcPr>
            <w:tcW w:w="1166" w:type="dxa"/>
          </w:tcPr>
          <w:p w14:paraId="3627AD06">
            <w:pPr>
              <w:pStyle w:val="121"/>
              <w:spacing w:before="153"/>
              <w:ind w:left="7"/>
              <w:rPr>
                <w:rFonts w:ascii="宋体" w:hAnsi="宋体" w:cs="宋体"/>
                <w:color w:val="auto"/>
                <w:sz w:val="20"/>
                <w:szCs w:val="20"/>
                <w:highlight w:val="none"/>
              </w:rPr>
            </w:pPr>
            <w:r>
              <w:rPr>
                <w:rFonts w:hint="eastAsia" w:ascii="宋体" w:hAnsi="宋体" w:cs="宋体"/>
                <w:color w:val="auto"/>
                <w:sz w:val="20"/>
                <w:szCs w:val="20"/>
                <w:highlight w:val="none"/>
              </w:rPr>
              <w:t>★A060806水</w:t>
            </w:r>
          </w:p>
          <w:p w14:paraId="19802B5A">
            <w:pPr>
              <w:pStyle w:val="121"/>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嘴</w:t>
            </w:r>
          </w:p>
        </w:tc>
        <w:tc>
          <w:tcPr>
            <w:tcW w:w="1800" w:type="dxa"/>
          </w:tcPr>
          <w:p w14:paraId="1A71219A">
            <w:pPr>
              <w:rPr>
                <w:rFonts w:ascii="宋体" w:hAnsi="宋体" w:cs="宋体"/>
                <w:color w:val="auto"/>
                <w:sz w:val="22"/>
                <w:szCs w:val="22"/>
                <w:highlight w:val="none"/>
                <w:lang w:eastAsia="en-US"/>
              </w:rPr>
            </w:pPr>
          </w:p>
        </w:tc>
        <w:tc>
          <w:tcPr>
            <w:tcW w:w="1915" w:type="dxa"/>
          </w:tcPr>
          <w:p w14:paraId="163EF9DE">
            <w:pPr>
              <w:rPr>
                <w:rFonts w:ascii="宋体" w:hAnsi="宋体" w:cs="宋体"/>
                <w:color w:val="auto"/>
                <w:sz w:val="22"/>
                <w:szCs w:val="22"/>
                <w:highlight w:val="none"/>
                <w:lang w:eastAsia="en-US"/>
              </w:rPr>
            </w:pPr>
          </w:p>
        </w:tc>
        <w:tc>
          <w:tcPr>
            <w:tcW w:w="2966" w:type="dxa"/>
          </w:tcPr>
          <w:p w14:paraId="65C6CEB4">
            <w:pPr>
              <w:pStyle w:val="121"/>
              <w:spacing w:before="153"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《水嘴用水效率限定值及用水效</w:t>
            </w:r>
            <w:r>
              <w:rPr>
                <w:rFonts w:hint="eastAsia" w:ascii="宋体" w:hAnsi="宋体" w:cs="宋体"/>
                <w:color w:val="auto"/>
                <w:sz w:val="20"/>
                <w:szCs w:val="20"/>
                <w:highlight w:val="none"/>
                <w:lang w:eastAsia="zh-CN"/>
              </w:rPr>
              <w:t>率等级》（GB 25501）</w:t>
            </w:r>
          </w:p>
        </w:tc>
      </w:tr>
      <w:tr w14:paraId="4D85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exact"/>
        </w:trPr>
        <w:tc>
          <w:tcPr>
            <w:tcW w:w="574" w:type="dxa"/>
          </w:tcPr>
          <w:p w14:paraId="28D6332A">
            <w:pPr>
              <w:pStyle w:val="121"/>
              <w:spacing w:before="6"/>
              <w:rPr>
                <w:rFonts w:ascii="宋体" w:hAnsi="宋体" w:cs="宋体"/>
                <w:color w:val="auto"/>
                <w:sz w:val="20"/>
                <w:szCs w:val="20"/>
                <w:highlight w:val="none"/>
                <w:lang w:eastAsia="zh-CN"/>
              </w:rPr>
            </w:pPr>
          </w:p>
          <w:p w14:paraId="7A40B6C5">
            <w:pPr>
              <w:pStyle w:val="121"/>
              <w:ind w:left="182"/>
              <w:rPr>
                <w:rFonts w:ascii="宋体" w:hAnsi="宋体" w:cs="宋体"/>
                <w:color w:val="auto"/>
                <w:sz w:val="20"/>
                <w:szCs w:val="20"/>
                <w:highlight w:val="none"/>
              </w:rPr>
            </w:pPr>
            <w:r>
              <w:rPr>
                <w:rFonts w:hint="eastAsia" w:ascii="宋体" w:hAnsi="宋体" w:cs="宋体"/>
                <w:color w:val="auto"/>
                <w:sz w:val="20"/>
                <w:highlight w:val="none"/>
              </w:rPr>
              <w:t>17</w:t>
            </w:r>
          </w:p>
        </w:tc>
        <w:tc>
          <w:tcPr>
            <w:tcW w:w="1166" w:type="dxa"/>
          </w:tcPr>
          <w:p w14:paraId="791EB4E4">
            <w:pPr>
              <w:pStyle w:val="121"/>
              <w:spacing w:before="112"/>
              <w:ind w:left="7"/>
              <w:rPr>
                <w:rFonts w:ascii="宋体" w:hAnsi="宋体" w:cs="宋体"/>
                <w:color w:val="auto"/>
                <w:sz w:val="20"/>
                <w:szCs w:val="20"/>
                <w:highlight w:val="none"/>
              </w:rPr>
            </w:pPr>
            <w:r>
              <w:rPr>
                <w:rFonts w:hint="eastAsia" w:ascii="宋体" w:hAnsi="宋体" w:cs="宋体"/>
                <w:color w:val="auto"/>
                <w:sz w:val="20"/>
                <w:szCs w:val="20"/>
                <w:highlight w:val="none"/>
              </w:rPr>
              <w:t>A060807便器</w:t>
            </w:r>
          </w:p>
          <w:p w14:paraId="0AFF0A4F">
            <w:pPr>
              <w:pStyle w:val="121"/>
              <w:spacing w:before="50"/>
              <w:ind w:left="7"/>
              <w:rPr>
                <w:rFonts w:ascii="宋体" w:hAnsi="宋体" w:cs="宋体"/>
                <w:color w:val="auto"/>
                <w:sz w:val="20"/>
                <w:szCs w:val="20"/>
                <w:highlight w:val="none"/>
              </w:rPr>
            </w:pPr>
            <w:r>
              <w:rPr>
                <w:rFonts w:hint="eastAsia" w:ascii="宋体" w:hAnsi="宋体" w:cs="宋体"/>
                <w:color w:val="auto"/>
                <w:sz w:val="20"/>
                <w:szCs w:val="20"/>
                <w:highlight w:val="none"/>
              </w:rPr>
              <w:t>冲洗阀</w:t>
            </w:r>
          </w:p>
        </w:tc>
        <w:tc>
          <w:tcPr>
            <w:tcW w:w="1800" w:type="dxa"/>
          </w:tcPr>
          <w:p w14:paraId="687F1900">
            <w:pPr>
              <w:rPr>
                <w:rFonts w:ascii="宋体" w:hAnsi="宋体" w:cs="宋体"/>
                <w:color w:val="auto"/>
                <w:sz w:val="22"/>
                <w:szCs w:val="22"/>
                <w:highlight w:val="none"/>
                <w:lang w:eastAsia="en-US"/>
              </w:rPr>
            </w:pPr>
          </w:p>
        </w:tc>
        <w:tc>
          <w:tcPr>
            <w:tcW w:w="1915" w:type="dxa"/>
          </w:tcPr>
          <w:p w14:paraId="4A3074FB">
            <w:pPr>
              <w:rPr>
                <w:rFonts w:ascii="宋体" w:hAnsi="宋体" w:cs="宋体"/>
                <w:color w:val="auto"/>
                <w:sz w:val="22"/>
                <w:szCs w:val="22"/>
                <w:highlight w:val="none"/>
                <w:lang w:eastAsia="en-US"/>
              </w:rPr>
            </w:pPr>
          </w:p>
        </w:tc>
        <w:tc>
          <w:tcPr>
            <w:tcW w:w="2966" w:type="dxa"/>
          </w:tcPr>
          <w:p w14:paraId="22DD2B53">
            <w:pPr>
              <w:pStyle w:val="121"/>
              <w:spacing w:before="112"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《便器冲洗阀用水效率限定值及</w:t>
            </w:r>
            <w:r>
              <w:rPr>
                <w:rFonts w:hint="eastAsia" w:ascii="宋体" w:hAnsi="宋体" w:cs="宋体"/>
                <w:color w:val="auto"/>
                <w:sz w:val="20"/>
                <w:szCs w:val="20"/>
                <w:highlight w:val="none"/>
                <w:lang w:eastAsia="zh-CN"/>
              </w:rPr>
              <w:t>用水效率等级》（GB28379）</w:t>
            </w:r>
          </w:p>
        </w:tc>
      </w:tr>
      <w:tr w14:paraId="1926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74" w:type="dxa"/>
          </w:tcPr>
          <w:p w14:paraId="24CD9666">
            <w:pPr>
              <w:pStyle w:val="121"/>
              <w:spacing w:before="12"/>
              <w:rPr>
                <w:rFonts w:ascii="宋体" w:hAnsi="宋体" w:cs="宋体"/>
                <w:color w:val="auto"/>
                <w:sz w:val="21"/>
                <w:szCs w:val="21"/>
                <w:highlight w:val="none"/>
                <w:lang w:eastAsia="zh-CN"/>
              </w:rPr>
            </w:pPr>
          </w:p>
          <w:p w14:paraId="3B7BE293">
            <w:pPr>
              <w:pStyle w:val="121"/>
              <w:ind w:left="182"/>
              <w:rPr>
                <w:rFonts w:ascii="宋体" w:hAnsi="宋体" w:cs="宋体"/>
                <w:color w:val="auto"/>
                <w:sz w:val="20"/>
                <w:szCs w:val="20"/>
                <w:highlight w:val="none"/>
              </w:rPr>
            </w:pPr>
            <w:r>
              <w:rPr>
                <w:rFonts w:hint="eastAsia" w:ascii="宋体" w:hAnsi="宋体" w:cs="宋体"/>
                <w:color w:val="auto"/>
                <w:sz w:val="20"/>
                <w:highlight w:val="none"/>
              </w:rPr>
              <w:t>18</w:t>
            </w:r>
          </w:p>
        </w:tc>
        <w:tc>
          <w:tcPr>
            <w:tcW w:w="1166" w:type="dxa"/>
          </w:tcPr>
          <w:p w14:paraId="71CE600E">
            <w:pPr>
              <w:pStyle w:val="121"/>
              <w:spacing w:before="131"/>
              <w:ind w:left="7"/>
              <w:rPr>
                <w:rFonts w:ascii="宋体" w:hAnsi="宋体" w:cs="宋体"/>
                <w:color w:val="auto"/>
                <w:sz w:val="20"/>
                <w:szCs w:val="20"/>
                <w:highlight w:val="none"/>
              </w:rPr>
            </w:pPr>
            <w:r>
              <w:rPr>
                <w:rFonts w:hint="eastAsia" w:ascii="宋体" w:hAnsi="宋体" w:cs="宋体"/>
                <w:color w:val="auto"/>
                <w:sz w:val="20"/>
                <w:szCs w:val="20"/>
                <w:highlight w:val="none"/>
              </w:rPr>
              <w:t>A060810淋浴</w:t>
            </w:r>
          </w:p>
          <w:p w14:paraId="3B8ECF4D">
            <w:pPr>
              <w:pStyle w:val="121"/>
              <w:spacing w:before="50"/>
              <w:ind w:left="7"/>
              <w:rPr>
                <w:rFonts w:ascii="宋体" w:hAnsi="宋体" w:cs="宋体"/>
                <w:color w:val="auto"/>
                <w:sz w:val="20"/>
                <w:szCs w:val="20"/>
                <w:highlight w:val="none"/>
              </w:rPr>
            </w:pPr>
            <w:r>
              <w:rPr>
                <w:rFonts w:hint="eastAsia" w:ascii="宋体" w:hAnsi="宋体" w:cs="宋体"/>
                <w:color w:val="auto"/>
                <w:w w:val="99"/>
                <w:sz w:val="20"/>
                <w:szCs w:val="20"/>
                <w:highlight w:val="none"/>
              </w:rPr>
              <w:t>器</w:t>
            </w:r>
          </w:p>
        </w:tc>
        <w:tc>
          <w:tcPr>
            <w:tcW w:w="1800" w:type="dxa"/>
          </w:tcPr>
          <w:p w14:paraId="56E50313">
            <w:pPr>
              <w:rPr>
                <w:rFonts w:ascii="宋体" w:hAnsi="宋体" w:cs="宋体"/>
                <w:color w:val="auto"/>
                <w:sz w:val="22"/>
                <w:szCs w:val="22"/>
                <w:highlight w:val="none"/>
                <w:lang w:eastAsia="en-US"/>
              </w:rPr>
            </w:pPr>
          </w:p>
        </w:tc>
        <w:tc>
          <w:tcPr>
            <w:tcW w:w="1915" w:type="dxa"/>
          </w:tcPr>
          <w:p w14:paraId="68465480">
            <w:pPr>
              <w:rPr>
                <w:rFonts w:ascii="宋体" w:hAnsi="宋体" w:cs="宋体"/>
                <w:color w:val="auto"/>
                <w:sz w:val="22"/>
                <w:szCs w:val="22"/>
                <w:highlight w:val="none"/>
                <w:lang w:eastAsia="en-US"/>
              </w:rPr>
            </w:pPr>
          </w:p>
        </w:tc>
        <w:tc>
          <w:tcPr>
            <w:tcW w:w="2966" w:type="dxa"/>
          </w:tcPr>
          <w:p w14:paraId="2CDC3F7D">
            <w:pPr>
              <w:pStyle w:val="121"/>
              <w:spacing w:before="131" w:line="280" w:lineRule="auto"/>
              <w:ind w:left="7" w:right="4"/>
              <w:rPr>
                <w:rFonts w:ascii="宋体" w:hAnsi="宋体" w:cs="宋体"/>
                <w:color w:val="auto"/>
                <w:sz w:val="20"/>
                <w:szCs w:val="20"/>
                <w:highlight w:val="none"/>
                <w:lang w:eastAsia="zh-CN"/>
              </w:rPr>
            </w:pPr>
            <w:r>
              <w:rPr>
                <w:rFonts w:hint="eastAsia" w:ascii="宋体" w:hAnsi="宋体" w:cs="宋体"/>
                <w:color w:val="auto"/>
                <w:spacing w:val="10"/>
                <w:sz w:val="20"/>
                <w:szCs w:val="20"/>
                <w:highlight w:val="none"/>
                <w:lang w:eastAsia="zh-CN"/>
              </w:rPr>
              <w:t>《淋浴器用水效率限定值及用水</w:t>
            </w:r>
            <w:r>
              <w:rPr>
                <w:rFonts w:hint="eastAsia" w:ascii="宋体" w:hAnsi="宋体" w:cs="宋体"/>
                <w:color w:val="auto"/>
                <w:sz w:val="20"/>
                <w:szCs w:val="20"/>
                <w:highlight w:val="none"/>
                <w:lang w:eastAsia="zh-CN"/>
              </w:rPr>
              <w:t>效率等级》（GB28378）</w:t>
            </w:r>
          </w:p>
        </w:tc>
      </w:tr>
    </w:tbl>
    <w:p w14:paraId="7A28AD81">
      <w:pPr>
        <w:pStyle w:val="2"/>
        <w:spacing w:line="360" w:lineRule="auto"/>
        <w:ind w:firstLine="510" w:firstLineChars="250"/>
        <w:rPr>
          <w:rFonts w:ascii="宋体" w:hAnsi="宋体" w:cs="宋体"/>
          <w:color w:val="auto"/>
          <w:spacing w:val="-3"/>
          <w:sz w:val="21"/>
          <w:szCs w:val="21"/>
          <w:highlight w:val="none"/>
        </w:rPr>
      </w:pPr>
    </w:p>
    <w:p w14:paraId="796AC518">
      <w:pPr>
        <w:pStyle w:val="2"/>
        <w:spacing w:line="360" w:lineRule="auto"/>
        <w:ind w:firstLine="510" w:firstLineChars="250"/>
        <w:rPr>
          <w:rFonts w:ascii="宋体" w:hAnsi="宋体" w:cs="宋体"/>
          <w:color w:val="auto"/>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77840850">
      <w:pPr>
        <w:pStyle w:val="2"/>
        <w:widowControl/>
        <w:spacing w:line="360" w:lineRule="auto"/>
        <w:jc w:val="left"/>
        <w:rPr>
          <w:rFonts w:ascii="宋体" w:hAnsi="宋体" w:cs="宋体"/>
          <w:color w:val="auto"/>
          <w:sz w:val="20"/>
          <w:szCs w:val="20"/>
          <w:highlight w:val="none"/>
        </w:rPr>
      </w:pPr>
      <w:r>
        <w:rPr>
          <w:rFonts w:hint="eastAsia" w:ascii="宋体" w:hAnsi="宋体" w:cs="宋体"/>
          <w:color w:val="auto"/>
          <w:sz w:val="21"/>
          <w:szCs w:val="21"/>
          <w:highlight w:val="none"/>
        </w:rPr>
        <w:t xml:space="preserve">         2.</w:t>
      </w:r>
      <w:r>
        <w:rPr>
          <w:rFonts w:hint="eastAsia" w:ascii="宋体" w:hAnsi="宋体" w:cs="宋体"/>
          <w:color w:val="auto"/>
          <w:szCs w:val="21"/>
          <w:highlight w:val="none"/>
        </w:rPr>
        <w:t>以“★”标注的为政府强制采购产品。</w:t>
      </w:r>
    </w:p>
    <w:p w14:paraId="1E1A65E6">
      <w:pPr>
        <w:widowControl/>
        <w:jc w:val="left"/>
        <w:rPr>
          <w:rFonts w:ascii="宋体" w:hAnsi="宋体" w:cs="宋体"/>
          <w:color w:val="auto"/>
          <w:sz w:val="20"/>
          <w:szCs w:val="20"/>
          <w:highlight w:val="none"/>
        </w:rPr>
      </w:pPr>
    </w:p>
    <w:p w14:paraId="0C353B47">
      <w:pPr>
        <w:pStyle w:val="61"/>
        <w:rPr>
          <w:rFonts w:ascii="宋体" w:hAnsi="宋体" w:cs="宋体"/>
          <w:color w:val="auto"/>
          <w:sz w:val="20"/>
          <w:szCs w:val="20"/>
          <w:highlight w:val="none"/>
        </w:rPr>
      </w:pPr>
    </w:p>
    <w:p w14:paraId="0EED513B">
      <w:pPr>
        <w:pStyle w:val="61"/>
        <w:rPr>
          <w:rFonts w:ascii="宋体" w:hAnsi="宋体" w:cs="宋体"/>
          <w:color w:val="auto"/>
          <w:sz w:val="20"/>
          <w:szCs w:val="20"/>
          <w:highlight w:val="none"/>
        </w:rPr>
      </w:pPr>
    </w:p>
    <w:p w14:paraId="31247818">
      <w:pPr>
        <w:pStyle w:val="61"/>
        <w:rPr>
          <w:rFonts w:ascii="宋体" w:hAnsi="宋体" w:cs="宋体"/>
          <w:color w:val="auto"/>
          <w:sz w:val="20"/>
          <w:szCs w:val="20"/>
          <w:highlight w:val="none"/>
        </w:rPr>
      </w:pPr>
    </w:p>
    <w:p w14:paraId="586B6233">
      <w:pPr>
        <w:pStyle w:val="61"/>
        <w:rPr>
          <w:rFonts w:ascii="宋体" w:hAnsi="宋体" w:cs="宋体"/>
          <w:color w:val="auto"/>
          <w:sz w:val="20"/>
          <w:szCs w:val="20"/>
          <w:highlight w:val="none"/>
        </w:rPr>
      </w:pPr>
    </w:p>
    <w:p w14:paraId="46869243">
      <w:pPr>
        <w:pStyle w:val="61"/>
        <w:rPr>
          <w:rFonts w:ascii="宋体" w:hAnsi="宋体" w:cs="宋体"/>
          <w:color w:val="auto"/>
          <w:sz w:val="20"/>
          <w:szCs w:val="20"/>
          <w:highlight w:val="none"/>
        </w:rPr>
      </w:pPr>
    </w:p>
    <w:p w14:paraId="727C6613">
      <w:pPr>
        <w:pStyle w:val="61"/>
        <w:rPr>
          <w:rFonts w:ascii="宋体" w:hAnsi="宋体" w:cs="宋体"/>
          <w:color w:val="auto"/>
          <w:sz w:val="20"/>
          <w:szCs w:val="20"/>
          <w:highlight w:val="none"/>
        </w:rPr>
      </w:pPr>
    </w:p>
    <w:p w14:paraId="55E3DAC1">
      <w:pPr>
        <w:pStyle w:val="61"/>
        <w:rPr>
          <w:rFonts w:ascii="宋体" w:hAnsi="宋体" w:cs="宋体"/>
          <w:color w:val="auto"/>
          <w:sz w:val="20"/>
          <w:szCs w:val="20"/>
          <w:highlight w:val="none"/>
        </w:rPr>
      </w:pPr>
    </w:p>
    <w:p w14:paraId="70C16E4F">
      <w:pPr>
        <w:pStyle w:val="61"/>
        <w:rPr>
          <w:rFonts w:ascii="宋体" w:hAnsi="宋体" w:cs="宋体"/>
          <w:color w:val="auto"/>
          <w:sz w:val="20"/>
          <w:szCs w:val="20"/>
          <w:highlight w:val="none"/>
        </w:rPr>
      </w:pPr>
    </w:p>
    <w:p w14:paraId="07C43D58">
      <w:pPr>
        <w:pStyle w:val="61"/>
        <w:rPr>
          <w:rFonts w:ascii="宋体" w:hAnsi="宋体" w:cs="宋体"/>
          <w:color w:val="auto"/>
          <w:sz w:val="20"/>
          <w:szCs w:val="20"/>
          <w:highlight w:val="none"/>
        </w:rPr>
      </w:pPr>
    </w:p>
    <w:p w14:paraId="1FAB29A0">
      <w:pPr>
        <w:pStyle w:val="61"/>
        <w:rPr>
          <w:rFonts w:ascii="宋体" w:hAnsi="宋体" w:cs="宋体"/>
          <w:color w:val="auto"/>
          <w:sz w:val="20"/>
          <w:szCs w:val="20"/>
          <w:highlight w:val="none"/>
        </w:rPr>
      </w:pPr>
    </w:p>
    <w:p w14:paraId="6B66429F">
      <w:pPr>
        <w:pStyle w:val="61"/>
        <w:rPr>
          <w:rFonts w:ascii="宋体" w:hAnsi="宋体" w:cs="宋体"/>
          <w:color w:val="auto"/>
          <w:sz w:val="20"/>
          <w:szCs w:val="20"/>
          <w:highlight w:val="none"/>
        </w:rPr>
      </w:pPr>
    </w:p>
    <w:p w14:paraId="208763F0">
      <w:pPr>
        <w:pStyle w:val="61"/>
        <w:rPr>
          <w:rFonts w:ascii="宋体" w:hAnsi="宋体" w:cs="宋体"/>
          <w:color w:val="auto"/>
          <w:sz w:val="20"/>
          <w:szCs w:val="20"/>
          <w:highlight w:val="none"/>
        </w:rPr>
      </w:pPr>
    </w:p>
    <w:p w14:paraId="0393668C">
      <w:pPr>
        <w:pStyle w:val="61"/>
        <w:rPr>
          <w:rFonts w:ascii="宋体" w:hAnsi="宋体" w:cs="宋体"/>
          <w:color w:val="auto"/>
          <w:sz w:val="20"/>
          <w:szCs w:val="20"/>
          <w:highlight w:val="none"/>
        </w:rPr>
      </w:pPr>
    </w:p>
    <w:p w14:paraId="4F1B8CD2">
      <w:pPr>
        <w:pStyle w:val="61"/>
        <w:rPr>
          <w:rFonts w:ascii="宋体" w:hAnsi="宋体" w:cs="宋体"/>
          <w:color w:val="auto"/>
          <w:sz w:val="20"/>
          <w:szCs w:val="20"/>
          <w:highlight w:val="none"/>
        </w:rPr>
      </w:pPr>
    </w:p>
    <w:p w14:paraId="1BD919FF">
      <w:pPr>
        <w:pStyle w:val="61"/>
        <w:rPr>
          <w:rFonts w:ascii="宋体" w:hAnsi="宋体" w:cs="宋体"/>
          <w:color w:val="auto"/>
          <w:sz w:val="20"/>
          <w:szCs w:val="20"/>
          <w:highlight w:val="none"/>
        </w:rPr>
      </w:pPr>
    </w:p>
    <w:p w14:paraId="06015D0B">
      <w:pPr>
        <w:pStyle w:val="61"/>
        <w:rPr>
          <w:rFonts w:ascii="宋体" w:hAnsi="宋体" w:cs="宋体"/>
          <w:color w:val="auto"/>
          <w:sz w:val="20"/>
          <w:szCs w:val="20"/>
          <w:highlight w:val="none"/>
        </w:rPr>
      </w:pPr>
    </w:p>
    <w:p w14:paraId="7E2E22F7">
      <w:pPr>
        <w:pStyle w:val="61"/>
        <w:rPr>
          <w:rFonts w:ascii="宋体" w:hAnsi="宋体" w:cs="宋体"/>
          <w:color w:val="auto"/>
          <w:sz w:val="20"/>
          <w:szCs w:val="20"/>
          <w:highlight w:val="none"/>
        </w:rPr>
      </w:pPr>
    </w:p>
    <w:p w14:paraId="56AFBF9B">
      <w:pPr>
        <w:pStyle w:val="61"/>
        <w:rPr>
          <w:rFonts w:ascii="宋体" w:hAnsi="宋体" w:cs="宋体"/>
          <w:color w:val="auto"/>
          <w:sz w:val="20"/>
          <w:szCs w:val="20"/>
          <w:highlight w:val="none"/>
        </w:rPr>
      </w:pPr>
    </w:p>
    <w:p w14:paraId="717DF7B3">
      <w:pPr>
        <w:pStyle w:val="61"/>
        <w:rPr>
          <w:rFonts w:ascii="宋体" w:hAnsi="宋体" w:cs="宋体"/>
          <w:color w:val="auto"/>
          <w:sz w:val="20"/>
          <w:szCs w:val="20"/>
          <w:highlight w:val="none"/>
        </w:rPr>
      </w:pPr>
    </w:p>
    <w:p w14:paraId="27B76C54">
      <w:pPr>
        <w:pStyle w:val="61"/>
        <w:rPr>
          <w:rFonts w:ascii="宋体" w:hAnsi="宋体" w:cs="宋体"/>
          <w:color w:val="auto"/>
          <w:sz w:val="20"/>
          <w:szCs w:val="20"/>
          <w:highlight w:val="none"/>
        </w:rPr>
      </w:pPr>
    </w:p>
    <w:p w14:paraId="57CCB803">
      <w:pPr>
        <w:pStyle w:val="61"/>
        <w:rPr>
          <w:rFonts w:ascii="宋体" w:hAnsi="宋体" w:cs="宋体"/>
          <w:color w:val="auto"/>
          <w:sz w:val="20"/>
          <w:szCs w:val="20"/>
          <w:highlight w:val="none"/>
        </w:rPr>
      </w:pPr>
    </w:p>
    <w:p w14:paraId="4CFABD0F">
      <w:pPr>
        <w:pStyle w:val="61"/>
        <w:rPr>
          <w:rFonts w:ascii="宋体" w:hAnsi="宋体" w:cs="宋体"/>
          <w:color w:val="auto"/>
          <w:sz w:val="20"/>
          <w:szCs w:val="20"/>
          <w:highlight w:val="none"/>
        </w:rPr>
      </w:pPr>
    </w:p>
    <w:p w14:paraId="42B34488">
      <w:pPr>
        <w:pStyle w:val="61"/>
        <w:rPr>
          <w:rFonts w:ascii="宋体" w:hAnsi="宋体" w:cs="宋体"/>
          <w:color w:val="auto"/>
          <w:sz w:val="20"/>
          <w:szCs w:val="20"/>
          <w:highlight w:val="none"/>
        </w:rPr>
      </w:pPr>
    </w:p>
    <w:p w14:paraId="55AD74A6">
      <w:pPr>
        <w:pStyle w:val="61"/>
        <w:rPr>
          <w:rFonts w:ascii="宋体" w:hAnsi="宋体" w:cs="宋体"/>
          <w:color w:val="auto"/>
          <w:sz w:val="20"/>
          <w:szCs w:val="20"/>
          <w:highlight w:val="none"/>
        </w:rPr>
      </w:pPr>
    </w:p>
    <w:p w14:paraId="60C540DA">
      <w:pPr>
        <w:pStyle w:val="61"/>
        <w:rPr>
          <w:rFonts w:ascii="宋体" w:hAnsi="宋体" w:cs="宋体"/>
          <w:color w:val="auto"/>
          <w:sz w:val="20"/>
          <w:szCs w:val="20"/>
          <w:highlight w:val="none"/>
        </w:rPr>
      </w:pPr>
    </w:p>
    <w:p w14:paraId="5FC171E6">
      <w:pPr>
        <w:pStyle w:val="61"/>
        <w:rPr>
          <w:rFonts w:ascii="宋体" w:hAnsi="宋体" w:cs="宋体"/>
          <w:color w:val="auto"/>
          <w:sz w:val="20"/>
          <w:szCs w:val="20"/>
          <w:highlight w:val="none"/>
        </w:rPr>
      </w:pPr>
    </w:p>
    <w:p w14:paraId="4C39DAB8">
      <w:pPr>
        <w:pStyle w:val="61"/>
        <w:rPr>
          <w:rFonts w:ascii="宋体" w:hAnsi="宋体" w:cs="宋体"/>
          <w:color w:val="auto"/>
          <w:sz w:val="20"/>
          <w:szCs w:val="20"/>
          <w:highlight w:val="none"/>
        </w:rPr>
      </w:pPr>
    </w:p>
    <w:p w14:paraId="28C6B6AE">
      <w:pPr>
        <w:pStyle w:val="61"/>
        <w:rPr>
          <w:rFonts w:ascii="宋体" w:hAnsi="宋体" w:cs="宋体"/>
          <w:color w:val="auto"/>
          <w:sz w:val="20"/>
          <w:szCs w:val="20"/>
          <w:highlight w:val="none"/>
        </w:rPr>
      </w:pPr>
    </w:p>
    <w:p w14:paraId="42989217">
      <w:pPr>
        <w:pStyle w:val="61"/>
        <w:rPr>
          <w:rFonts w:ascii="宋体" w:hAnsi="宋体" w:cs="宋体"/>
          <w:color w:val="auto"/>
          <w:sz w:val="20"/>
          <w:szCs w:val="20"/>
          <w:highlight w:val="none"/>
        </w:rPr>
      </w:pPr>
    </w:p>
    <w:p w14:paraId="472C19C8">
      <w:pPr>
        <w:pStyle w:val="61"/>
        <w:rPr>
          <w:rFonts w:ascii="宋体" w:hAnsi="宋体" w:cs="宋体"/>
          <w:color w:val="auto"/>
          <w:sz w:val="20"/>
          <w:szCs w:val="20"/>
          <w:highlight w:val="none"/>
        </w:rPr>
      </w:pPr>
    </w:p>
    <w:p w14:paraId="2E26CC67">
      <w:pPr>
        <w:pStyle w:val="61"/>
        <w:rPr>
          <w:rFonts w:ascii="宋体" w:hAnsi="宋体" w:cs="宋体"/>
          <w:color w:val="auto"/>
          <w:sz w:val="20"/>
          <w:szCs w:val="20"/>
          <w:highlight w:val="none"/>
        </w:rPr>
      </w:pPr>
    </w:p>
    <w:p w14:paraId="0D1050A2">
      <w:pPr>
        <w:pStyle w:val="61"/>
        <w:rPr>
          <w:rFonts w:ascii="宋体" w:hAnsi="宋体" w:cs="宋体"/>
          <w:color w:val="auto"/>
          <w:sz w:val="20"/>
          <w:szCs w:val="20"/>
          <w:highlight w:val="none"/>
        </w:rPr>
      </w:pPr>
    </w:p>
    <w:p w14:paraId="656D8A07">
      <w:pPr>
        <w:pStyle w:val="61"/>
        <w:rPr>
          <w:rFonts w:ascii="宋体" w:hAnsi="宋体" w:cs="宋体"/>
          <w:color w:val="auto"/>
          <w:sz w:val="20"/>
          <w:szCs w:val="20"/>
          <w:highlight w:val="none"/>
        </w:rPr>
      </w:pPr>
    </w:p>
    <w:p w14:paraId="0011FB5B">
      <w:pPr>
        <w:pStyle w:val="61"/>
        <w:rPr>
          <w:rFonts w:ascii="宋体" w:hAnsi="宋体" w:cs="宋体"/>
          <w:color w:val="auto"/>
          <w:sz w:val="20"/>
          <w:szCs w:val="20"/>
          <w:highlight w:val="none"/>
        </w:rPr>
      </w:pPr>
    </w:p>
    <w:p w14:paraId="2ABF8ED7">
      <w:pPr>
        <w:pStyle w:val="61"/>
        <w:rPr>
          <w:rFonts w:ascii="宋体" w:hAnsi="宋体" w:cs="宋体"/>
          <w:color w:val="auto"/>
          <w:sz w:val="20"/>
          <w:szCs w:val="20"/>
          <w:highlight w:val="none"/>
        </w:rPr>
      </w:pPr>
    </w:p>
    <w:p w14:paraId="0DE72418">
      <w:pPr>
        <w:pStyle w:val="5"/>
        <w:keepNext w:val="0"/>
        <w:keepLines w:val="0"/>
        <w:jc w:val="center"/>
        <w:rPr>
          <w:rFonts w:ascii="宋体" w:hAnsi="宋体" w:eastAsia="宋体" w:cs="宋体"/>
          <w:color w:val="auto"/>
          <w:highlight w:val="none"/>
        </w:rPr>
      </w:pPr>
      <w:bookmarkStart w:id="51" w:name="_Toc16371"/>
      <w:bookmarkStart w:id="52" w:name="_Toc9578"/>
      <w:bookmarkStart w:id="53" w:name="_Toc19686831"/>
      <w:bookmarkStart w:id="54" w:name="_Toc1135"/>
      <w:bookmarkStart w:id="55" w:name="_Toc16791"/>
      <w:r>
        <w:rPr>
          <w:rFonts w:hint="eastAsia" w:ascii="宋体" w:hAnsi="宋体" w:eastAsia="宋体" w:cs="宋体"/>
          <w:color w:val="auto"/>
          <w:highlight w:val="none"/>
        </w:rPr>
        <w:t>第三章  投标人须知</w:t>
      </w:r>
      <w:bookmarkEnd w:id="51"/>
      <w:bookmarkEnd w:id="52"/>
      <w:bookmarkEnd w:id="53"/>
      <w:bookmarkEnd w:id="54"/>
      <w:bookmarkEnd w:id="55"/>
    </w:p>
    <w:p w14:paraId="6BAD9681">
      <w:pPr>
        <w:jc w:val="center"/>
        <w:rPr>
          <w:rFonts w:ascii="宋体" w:hAnsi="宋体" w:cs="宋体"/>
          <w:color w:val="auto"/>
          <w:sz w:val="36"/>
          <w:szCs w:val="36"/>
          <w:highlight w:val="none"/>
        </w:rPr>
      </w:pPr>
      <w:bookmarkStart w:id="56" w:name="_Toc254970526"/>
      <w:bookmarkStart w:id="57" w:name="_Toc254970667"/>
      <w:r>
        <w:rPr>
          <w:rFonts w:hint="eastAsia" w:ascii="宋体" w:hAnsi="宋体" w:cs="宋体"/>
          <w:color w:val="auto"/>
          <w:sz w:val="36"/>
          <w:szCs w:val="36"/>
          <w:highlight w:val="none"/>
        </w:rPr>
        <w:t>投标人须知前附表</w:t>
      </w:r>
      <w:bookmarkEnd w:id="56"/>
      <w:bookmarkEnd w:id="57"/>
    </w:p>
    <w:tbl>
      <w:tblPr>
        <w:tblStyle w:val="50"/>
        <w:tblW w:w="91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319"/>
      </w:tblGrid>
      <w:tr w14:paraId="6474D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8C3DDD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8319" w:type="dxa"/>
            <w:tcBorders>
              <w:top w:val="single" w:color="auto" w:sz="4" w:space="0"/>
              <w:left w:val="single" w:color="auto" w:sz="4" w:space="0"/>
              <w:bottom w:val="single" w:color="auto" w:sz="4" w:space="0"/>
              <w:right w:val="single" w:color="auto" w:sz="4" w:space="0"/>
            </w:tcBorders>
            <w:vAlign w:val="center"/>
          </w:tcPr>
          <w:p w14:paraId="56D085C7">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5CFE1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B2CF45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8319" w:type="dxa"/>
            <w:tcBorders>
              <w:top w:val="single" w:color="auto" w:sz="4" w:space="0"/>
              <w:left w:val="single" w:color="auto" w:sz="4" w:space="0"/>
              <w:bottom w:val="single" w:color="auto" w:sz="4" w:space="0"/>
              <w:right w:val="single" w:color="auto" w:sz="4" w:space="0"/>
            </w:tcBorders>
            <w:vAlign w:val="center"/>
          </w:tcPr>
          <w:p w14:paraId="500C315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tc>
      </w:tr>
      <w:tr w14:paraId="083DA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48B5A84">
            <w:pPr>
              <w:spacing w:line="360" w:lineRule="auto"/>
              <w:jc w:val="center"/>
              <w:rPr>
                <w:rFonts w:ascii="宋体" w:hAnsi="宋体" w:cs="宋体"/>
                <w:color w:val="auto"/>
                <w:szCs w:val="21"/>
                <w:highlight w:val="none"/>
              </w:rPr>
            </w:pPr>
            <w:bookmarkStart w:id="58" w:name="_5"/>
            <w:bookmarkEnd w:id="58"/>
            <w:bookmarkStart w:id="59" w:name="_9.2"/>
            <w:bookmarkEnd w:id="59"/>
            <w:bookmarkStart w:id="60" w:name="_8.1"/>
            <w:bookmarkEnd w:id="60"/>
            <w:r>
              <w:rPr>
                <w:rFonts w:hint="eastAsia" w:ascii="宋体" w:hAnsi="宋体" w:cs="宋体"/>
                <w:color w:val="auto"/>
                <w:szCs w:val="21"/>
                <w:highlight w:val="none"/>
              </w:rPr>
              <w:t>6.1</w:t>
            </w:r>
          </w:p>
        </w:tc>
        <w:tc>
          <w:tcPr>
            <w:tcW w:w="8319" w:type="dxa"/>
            <w:tcBorders>
              <w:top w:val="single" w:color="auto" w:sz="4" w:space="0"/>
              <w:left w:val="single" w:color="auto" w:sz="4" w:space="0"/>
              <w:bottom w:val="single" w:color="auto" w:sz="4" w:space="0"/>
              <w:right w:val="single" w:color="auto" w:sz="4" w:space="0"/>
            </w:tcBorders>
            <w:vAlign w:val="center"/>
          </w:tcPr>
          <w:p w14:paraId="547FBD8A">
            <w:pPr>
              <w:pStyle w:val="19"/>
              <w:spacing w:line="360" w:lineRule="auto"/>
              <w:rPr>
                <w:rFonts w:ascii="宋体" w:hAnsi="宋体" w:cs="宋体"/>
                <w:color w:val="auto"/>
                <w:szCs w:val="21"/>
                <w:highlight w:val="none"/>
              </w:rPr>
            </w:pPr>
            <w:r>
              <w:rPr>
                <w:rFonts w:hint="eastAsia" w:ascii="宋体" w:hAnsi="宋体" w:cs="宋体"/>
                <w:color w:val="auto"/>
                <w:szCs w:val="21"/>
                <w:highlight w:val="none"/>
              </w:rPr>
              <w:t>本项目是否接受联合体投标：详见招标公告。</w:t>
            </w:r>
          </w:p>
        </w:tc>
      </w:tr>
      <w:tr w14:paraId="35744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C9D9B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7.2</w:t>
            </w:r>
          </w:p>
        </w:tc>
        <w:tc>
          <w:tcPr>
            <w:tcW w:w="8319" w:type="dxa"/>
            <w:tcBorders>
              <w:top w:val="single" w:color="auto" w:sz="4" w:space="0"/>
              <w:left w:val="single" w:color="auto" w:sz="4" w:space="0"/>
              <w:bottom w:val="single" w:color="auto" w:sz="4" w:space="0"/>
              <w:right w:val="single" w:color="auto" w:sz="4" w:space="0"/>
            </w:tcBorders>
            <w:vAlign w:val="center"/>
          </w:tcPr>
          <w:p w14:paraId="4F85B53E">
            <w:pPr>
              <w:pStyle w:val="19"/>
              <w:spacing w:line="360" w:lineRule="auto"/>
              <w:jc w:val="both"/>
              <w:rPr>
                <w:rFonts w:ascii="宋体" w:hAnsi="宋体" w:cs="宋体"/>
                <w:color w:val="auto"/>
                <w:szCs w:val="21"/>
                <w:highlight w:val="none"/>
              </w:rPr>
            </w:pPr>
            <w:r>
              <w:rPr>
                <w:rFonts w:hint="eastAsia" w:ascii="宋体" w:hAnsi="宋体" w:cs="宋体"/>
                <w:color w:val="auto"/>
                <w:szCs w:val="21"/>
                <w:highlight w:val="none"/>
              </w:rPr>
              <w:t>☑不允许转包</w:t>
            </w:r>
          </w:p>
          <w:p w14:paraId="3029AB9B">
            <w:pPr>
              <w:pStyle w:val="19"/>
              <w:spacing w:line="360" w:lineRule="auto"/>
              <w:jc w:val="both"/>
              <w:rPr>
                <w:rFonts w:ascii="宋体" w:hAnsi="宋体" w:cs="宋体"/>
                <w:color w:val="auto"/>
                <w:szCs w:val="21"/>
                <w:highlight w:val="none"/>
              </w:rPr>
            </w:pPr>
            <w:r>
              <w:rPr>
                <w:rFonts w:hint="eastAsia" w:ascii="宋体" w:hAnsi="宋体" w:cs="宋体"/>
                <w:color w:val="auto"/>
                <w:szCs w:val="21"/>
                <w:highlight w:val="none"/>
              </w:rPr>
              <w:t>☑不允许分包</w:t>
            </w:r>
          </w:p>
        </w:tc>
      </w:tr>
      <w:tr w14:paraId="356C1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E7DA5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11.2</w:t>
            </w:r>
          </w:p>
        </w:tc>
        <w:tc>
          <w:tcPr>
            <w:tcW w:w="8319" w:type="dxa"/>
            <w:tcBorders>
              <w:top w:val="single" w:color="auto" w:sz="4" w:space="0"/>
              <w:left w:val="single" w:color="auto" w:sz="4" w:space="0"/>
              <w:bottom w:val="single" w:color="auto" w:sz="4" w:space="0"/>
              <w:right w:val="single" w:color="auto" w:sz="4" w:space="0"/>
            </w:tcBorders>
            <w:vAlign w:val="center"/>
          </w:tcPr>
          <w:p w14:paraId="40CBE4D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不组织现场考察，供应商可根据自身情况自行踏勘，费用自理。</w:t>
            </w:r>
          </w:p>
        </w:tc>
      </w:tr>
      <w:tr w14:paraId="00B41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vAlign w:val="center"/>
          </w:tcPr>
          <w:p w14:paraId="03939F9B">
            <w:pPr>
              <w:spacing w:line="360" w:lineRule="auto"/>
              <w:jc w:val="center"/>
              <w:rPr>
                <w:rFonts w:ascii="宋体" w:hAnsi="宋体" w:cs="宋体"/>
                <w:color w:val="auto"/>
                <w:szCs w:val="21"/>
                <w:highlight w:val="none"/>
              </w:rPr>
            </w:pPr>
            <w:bookmarkStart w:id="61" w:name="_13.1"/>
            <w:bookmarkEnd w:id="61"/>
            <w:r>
              <w:rPr>
                <w:rFonts w:hint="eastAsia" w:ascii="宋体" w:hAnsi="宋体" w:cs="宋体"/>
                <w:color w:val="auto"/>
                <w:szCs w:val="21"/>
                <w:highlight w:val="none"/>
              </w:rPr>
              <w:t>13.1</w:t>
            </w:r>
          </w:p>
        </w:tc>
        <w:tc>
          <w:tcPr>
            <w:tcW w:w="8319" w:type="dxa"/>
            <w:tcBorders>
              <w:top w:val="single" w:color="auto" w:sz="4" w:space="0"/>
              <w:left w:val="single" w:color="auto" w:sz="4" w:space="0"/>
              <w:bottom w:val="single" w:color="auto" w:sz="4" w:space="0"/>
              <w:right w:val="single" w:color="auto" w:sz="4" w:space="0"/>
            </w:tcBorders>
            <w:vAlign w:val="center"/>
          </w:tcPr>
          <w:p w14:paraId="44700CF4">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26D2C1D3">
            <w:pPr>
              <w:numPr>
                <w:ilvl w:val="0"/>
                <w:numId w:val="3"/>
              </w:numPr>
              <w:tabs>
                <w:tab w:val="left" w:pos="459"/>
              </w:tabs>
              <w:snapToGrid w:val="0"/>
              <w:spacing w:line="360" w:lineRule="auto"/>
              <w:ind w:left="459" w:hanging="39"/>
              <w:jc w:val="left"/>
              <w:rPr>
                <w:rFonts w:ascii="宋体" w:hAnsi="宋体" w:cs="宋体"/>
                <w:color w:val="auto"/>
                <w:szCs w:val="21"/>
                <w:highlight w:val="none"/>
              </w:rPr>
            </w:pPr>
            <w:r>
              <w:rPr>
                <w:rFonts w:hint="eastAsia" w:ascii="宋体" w:hAnsi="宋体" w:cs="宋体"/>
                <w:color w:val="auto"/>
                <w:szCs w:val="21"/>
                <w:highlight w:val="none"/>
              </w:rPr>
              <w:t>投标函（格式后附）；</w:t>
            </w:r>
            <w:r>
              <w:rPr>
                <w:rFonts w:hint="eastAsia" w:ascii="宋体" w:hAnsi="宋体" w:cs="宋体"/>
                <w:b/>
                <w:color w:val="auto"/>
                <w:szCs w:val="21"/>
                <w:highlight w:val="none"/>
              </w:rPr>
              <w:t>（必须提供，否则作无效投标处理）</w:t>
            </w:r>
          </w:p>
          <w:p w14:paraId="249A2D82">
            <w:pPr>
              <w:numPr>
                <w:ilvl w:val="0"/>
                <w:numId w:val="3"/>
              </w:numPr>
              <w:tabs>
                <w:tab w:val="left" w:pos="459"/>
              </w:tabs>
              <w:snapToGrid w:val="0"/>
              <w:spacing w:line="360" w:lineRule="auto"/>
              <w:ind w:left="459" w:hanging="39"/>
              <w:jc w:val="left"/>
              <w:rPr>
                <w:rFonts w:ascii="宋体" w:hAnsi="宋体" w:cs="宋体"/>
                <w:color w:val="auto"/>
                <w:szCs w:val="21"/>
                <w:highlight w:val="none"/>
              </w:rPr>
            </w:pPr>
            <w:r>
              <w:rPr>
                <w:rFonts w:hint="eastAsia" w:ascii="宋体" w:hAnsi="宋体" w:cs="宋体"/>
                <w:color w:val="auto"/>
                <w:szCs w:val="21"/>
                <w:highlight w:val="none"/>
              </w:rPr>
              <w:t>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362A80E">
            <w:pPr>
              <w:numPr>
                <w:ilvl w:val="0"/>
                <w:numId w:val="3"/>
              </w:numPr>
              <w:tabs>
                <w:tab w:val="left" w:pos="459"/>
              </w:tabs>
              <w:snapToGrid w:val="0"/>
              <w:spacing w:line="360" w:lineRule="auto"/>
              <w:ind w:left="459" w:hanging="39"/>
              <w:jc w:val="left"/>
              <w:rPr>
                <w:rFonts w:ascii="宋体" w:hAnsi="宋体" w:cs="宋体"/>
                <w:color w:val="auto"/>
                <w:szCs w:val="21"/>
                <w:highlight w:val="none"/>
              </w:rPr>
            </w:pPr>
            <w:r>
              <w:rPr>
                <w:rFonts w:hint="eastAsia" w:ascii="宋体" w:hAnsi="宋体" w:cs="宋体"/>
                <w:color w:val="auto"/>
                <w:szCs w:val="21"/>
                <w:highlight w:val="none"/>
              </w:rPr>
              <w:t>投标人针对报价需要说明的其他文件和说明（格式自拟）。</w:t>
            </w:r>
          </w:p>
          <w:p w14:paraId="5CC4741D">
            <w:pPr>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szCs w:val="21"/>
                <w:highlight w:val="none"/>
              </w:rPr>
              <w:t>注：投标函、开标一览表必须由法定代表人或者委托代理人在规定签章处逐一签字并加盖投标人公章，否则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ED84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14:paraId="0D3412F7">
            <w:pPr>
              <w:spacing w:line="360" w:lineRule="auto"/>
              <w:rPr>
                <w:rFonts w:ascii="宋体" w:hAnsi="宋体" w:cs="宋体"/>
                <w:color w:val="auto"/>
                <w:szCs w:val="21"/>
                <w:highlight w:val="none"/>
              </w:rPr>
            </w:pPr>
            <w:bookmarkStart w:id="62" w:name="_13.2"/>
            <w:bookmarkEnd w:id="62"/>
          </w:p>
        </w:tc>
        <w:tc>
          <w:tcPr>
            <w:tcW w:w="8319" w:type="dxa"/>
            <w:tcBorders>
              <w:top w:val="single" w:color="auto" w:sz="4" w:space="0"/>
              <w:left w:val="single" w:color="auto" w:sz="4" w:space="0"/>
              <w:bottom w:val="single" w:color="auto" w:sz="4" w:space="0"/>
              <w:right w:val="single" w:color="auto" w:sz="4" w:space="0"/>
            </w:tcBorders>
            <w:vAlign w:val="center"/>
          </w:tcPr>
          <w:p w14:paraId="5FD26497">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512CF9ED">
            <w:pPr>
              <w:pStyle w:val="127"/>
              <w:keepNext w:val="0"/>
              <w:keepLines w:val="0"/>
              <w:pageBreakBefore w:val="0"/>
              <w:widowControl w:val="0"/>
              <w:kinsoku/>
              <w:wordWrap/>
              <w:overflowPunct/>
              <w:topLinePunct w:val="0"/>
              <w:bidi w:val="0"/>
              <w:adjustRightInd/>
              <w:ind w:firstLine="420" w:firstLineChars="200"/>
              <w:rPr>
                <w:rFonts w:cs="宋体"/>
                <w:b/>
                <w:bCs/>
                <w:color w:val="auto"/>
                <w:szCs w:val="21"/>
                <w:highlight w:val="none"/>
              </w:rPr>
            </w:pPr>
            <w:r>
              <w:rPr>
                <w:rFonts w:hint="eastAsia" w:cs="宋体"/>
                <w:color w:val="auto"/>
                <w:szCs w:val="21"/>
                <w:highlight w:val="none"/>
              </w:rPr>
              <w:t>1.</w:t>
            </w:r>
            <w:r>
              <w:rPr>
                <w:rFonts w:hint="eastAsia"/>
                <w:color w:val="auto"/>
                <w:szCs w:val="21"/>
                <w:highlight w:val="none"/>
              </w:rPr>
              <w:t>崇左市政府采购供应商信用承诺函</w:t>
            </w:r>
            <w:r>
              <w:rPr>
                <w:color w:val="auto"/>
                <w:szCs w:val="21"/>
                <w:highlight w:val="none"/>
              </w:rPr>
              <w:t>；</w:t>
            </w:r>
            <w:r>
              <w:rPr>
                <w:rFonts w:hint="eastAsia"/>
                <w:b/>
                <w:bCs/>
                <w:color w:val="auto"/>
                <w:szCs w:val="21"/>
                <w:highlight w:val="none"/>
              </w:rPr>
              <w:t>（格式</w:t>
            </w:r>
            <w:r>
              <w:rPr>
                <w:rFonts w:hint="eastAsia" w:cs="宋体"/>
                <w:b/>
                <w:bCs/>
                <w:color w:val="auto"/>
                <w:szCs w:val="21"/>
                <w:highlight w:val="none"/>
              </w:rPr>
              <w:t>后附，必须提供，否则响应文件按无效响应处理）</w:t>
            </w:r>
          </w:p>
          <w:p w14:paraId="0A08E062">
            <w:pPr>
              <w:numPr>
                <w:ilvl w:val="255"/>
                <w:numId w:val="0"/>
              </w:numPr>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.具备履行合同所必需的</w:t>
            </w:r>
            <w:r>
              <w:rPr>
                <w:rFonts w:hint="eastAsia" w:ascii="宋体" w:hAnsi="宋体" w:cs="宋体"/>
                <w:color w:val="auto"/>
                <w:szCs w:val="21"/>
                <w:highlight w:val="none"/>
                <w:lang w:val="en-US" w:eastAsia="zh-CN"/>
              </w:rPr>
              <w:t>商品</w:t>
            </w:r>
            <w:r>
              <w:rPr>
                <w:rFonts w:hint="eastAsia" w:ascii="宋体" w:hAnsi="宋体" w:cs="宋体"/>
                <w:color w:val="auto"/>
                <w:szCs w:val="21"/>
                <w:highlight w:val="none"/>
              </w:rPr>
              <w:t>和专业技术服务能力的承诺书（格式自拟；请附相关证明材料）；</w:t>
            </w:r>
            <w:r>
              <w:rPr>
                <w:rFonts w:hint="eastAsia" w:ascii="宋体" w:hAnsi="宋体" w:cs="宋体"/>
                <w:b/>
                <w:bCs/>
                <w:color w:val="auto"/>
                <w:szCs w:val="21"/>
                <w:highlight w:val="none"/>
              </w:rPr>
              <w:t>（必须提供，否则作无效投标处理）</w:t>
            </w:r>
          </w:p>
          <w:p w14:paraId="634FE3C6">
            <w:pPr>
              <w:numPr>
                <w:ilvl w:val="255"/>
                <w:numId w:val="0"/>
              </w:numPr>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.投标人直接控股、管理关系信息表（格式后附）；</w:t>
            </w:r>
            <w:r>
              <w:rPr>
                <w:rFonts w:hint="eastAsia" w:ascii="宋体" w:hAnsi="宋体" w:cs="宋体"/>
                <w:b/>
                <w:bCs/>
                <w:color w:val="auto"/>
                <w:szCs w:val="21"/>
                <w:highlight w:val="none"/>
              </w:rPr>
              <w:t>（必须提供，否则作无效投标</w:t>
            </w:r>
          </w:p>
          <w:p w14:paraId="0DF2945D">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处理）</w:t>
            </w:r>
          </w:p>
          <w:p w14:paraId="212C25F9">
            <w:pPr>
              <w:numPr>
                <w:ilvl w:val="255"/>
                <w:numId w:val="0"/>
              </w:numPr>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.投标声明（格式后附）；</w:t>
            </w:r>
            <w:r>
              <w:rPr>
                <w:rFonts w:hint="eastAsia" w:ascii="宋体" w:hAnsi="宋体" w:cs="宋体"/>
                <w:b/>
                <w:bCs/>
                <w:color w:val="auto"/>
                <w:szCs w:val="21"/>
                <w:highlight w:val="none"/>
              </w:rPr>
              <w:t>（必须提供，否则作无效投标处理）</w:t>
            </w:r>
          </w:p>
          <w:p w14:paraId="05A3679F">
            <w:pPr>
              <w:numPr>
                <w:ilvl w:val="255"/>
                <w:numId w:val="0"/>
              </w:numPr>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 w:val="21"/>
                <w:szCs w:val="21"/>
                <w:highlight w:val="none"/>
                <w:lang w:val="en-US" w:eastAsia="zh-CN"/>
              </w:rPr>
              <w:t>中小企业声明函或</w:t>
            </w:r>
            <w:r>
              <w:rPr>
                <w:rFonts w:hint="eastAsia" w:ascii="宋体" w:hAnsi="宋体" w:eastAsia="宋体" w:cs="宋体"/>
                <w:color w:val="auto"/>
                <w:sz w:val="21"/>
                <w:szCs w:val="21"/>
                <w:highlight w:val="none"/>
                <w:lang w:eastAsia="zh-CN"/>
              </w:rPr>
              <w:t>财库【2020】46号《政府采购促进中小企业发展管理办法》要求</w:t>
            </w:r>
            <w:r>
              <w:rPr>
                <w:rFonts w:hint="eastAsia" w:ascii="宋体" w:hAnsi="宋体" w:cs="宋体"/>
                <w:color w:val="auto"/>
                <w:sz w:val="21"/>
                <w:szCs w:val="21"/>
                <w:highlight w:val="none"/>
                <w:lang w:val="en-US" w:eastAsia="zh-CN"/>
              </w:rPr>
              <w:t>提供的其他证明文件</w:t>
            </w:r>
            <w:r>
              <w:rPr>
                <w:rFonts w:hint="eastAsia" w:ascii="宋体" w:hAnsi="宋体" w:cs="宋体"/>
                <w:b/>
                <w:bCs/>
                <w:color w:val="auto"/>
                <w:szCs w:val="21"/>
                <w:highlight w:val="none"/>
              </w:rPr>
              <w:t>（必须提供，否则作无效投标处理）</w:t>
            </w:r>
          </w:p>
          <w:p w14:paraId="1CBDCBCF">
            <w:pPr>
              <w:numPr>
                <w:ilvl w:val="255"/>
                <w:numId w:val="0"/>
              </w:num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.除采购文件规定必须提供以外，投标人认为需要提供的其他证明材料。</w:t>
            </w:r>
          </w:p>
          <w:p w14:paraId="3427E183">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注：1.以上标明“必须提供”的材料属于复印件的，必须加盖投标人公章，否则</w:t>
            </w:r>
            <w:r>
              <w:rPr>
                <w:rFonts w:hint="eastAsia" w:ascii="宋体" w:hAnsi="宋体" w:cs="宋体"/>
                <w:b/>
                <w:color w:val="auto"/>
                <w:szCs w:val="21"/>
                <w:highlight w:val="none"/>
              </w:rPr>
              <w:t>作无效投标处理。</w:t>
            </w:r>
          </w:p>
          <w:p w14:paraId="07F16827">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投标声明必须由法定代表人在规定签章处签字并加盖投标人公章，否则作无效投标处理。</w:t>
            </w:r>
          </w:p>
          <w:p w14:paraId="61D95BC0">
            <w:pPr>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3.投标人直接控股、管理关系信息表必须由法定代表人或者委托代理人在规定签章处签字并加盖投标人公章，否则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40B25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14:paraId="73B18A92">
            <w:pPr>
              <w:spacing w:line="360" w:lineRule="auto"/>
              <w:rPr>
                <w:rFonts w:ascii="宋体" w:hAnsi="宋体" w:cs="宋体"/>
                <w:color w:val="auto"/>
                <w:szCs w:val="21"/>
                <w:highlight w:val="none"/>
              </w:rPr>
            </w:pPr>
            <w:bookmarkStart w:id="63" w:name="_13.3"/>
            <w:bookmarkEnd w:id="63"/>
          </w:p>
        </w:tc>
        <w:tc>
          <w:tcPr>
            <w:tcW w:w="8319" w:type="dxa"/>
            <w:tcBorders>
              <w:top w:val="single" w:color="auto" w:sz="4" w:space="0"/>
              <w:left w:val="single" w:color="auto" w:sz="4" w:space="0"/>
              <w:bottom w:val="single" w:color="auto" w:sz="4" w:space="0"/>
              <w:right w:val="single" w:color="auto" w:sz="4" w:space="0"/>
            </w:tcBorders>
            <w:vAlign w:val="center"/>
          </w:tcPr>
          <w:p w14:paraId="3EE2F09C">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商务资信文件：</w:t>
            </w:r>
          </w:p>
          <w:p w14:paraId="725B6997">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1.无串通投标行为的承诺函（格式后附）；（必须提供，否则作无效投标处理）</w:t>
            </w:r>
          </w:p>
          <w:p w14:paraId="2DF72969">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2.法定代表人身份证明及法定代表人有效身份证正反面复印件（格式后附）；（除自</w:t>
            </w:r>
          </w:p>
          <w:p w14:paraId="7DE52D34">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然人投标外必须提供，否则作无效投标处理）</w:t>
            </w:r>
          </w:p>
          <w:p w14:paraId="2DA3FA75">
            <w:pPr>
              <w:numPr>
                <w:ilvl w:val="255"/>
                <w:numId w:val="0"/>
              </w:numPr>
              <w:snapToGrid w:val="0"/>
              <w:spacing w:line="360" w:lineRule="auto"/>
              <w:ind w:left="420"/>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3.法定代表人授权委托书及委托代理人有效身份证正反面复印件（格式后附）；（委</w:t>
            </w:r>
          </w:p>
          <w:p w14:paraId="5A2D249B">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托时必须提供，否则作无效投标处理）</w:t>
            </w:r>
          </w:p>
          <w:p w14:paraId="711F65F2">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4.商务条款偏离表（格式后附）；（必须提供，否则作无效投标处理）</w:t>
            </w:r>
          </w:p>
          <w:p w14:paraId="577D34E7">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5.售后服务承诺（格式自拟）；（必须提供，否则作无效投标处理）</w:t>
            </w:r>
          </w:p>
          <w:p w14:paraId="25B15D2A">
            <w:pPr>
              <w:snapToGrid w:val="0"/>
              <w:spacing w:line="360" w:lineRule="auto"/>
              <w:ind w:left="413"/>
              <w:jc w:val="left"/>
              <w:rPr>
                <w:rFonts w:ascii="宋体" w:hAnsi="宋体" w:cs="宋体"/>
                <w:color w:val="auto"/>
                <w:szCs w:val="21"/>
                <w:highlight w:val="none"/>
              </w:rPr>
            </w:pPr>
            <w:r>
              <w:rPr>
                <w:rFonts w:hint="eastAsia" w:ascii="宋体" w:hAnsi="宋体" w:cs="宋体"/>
                <w:color w:val="auto"/>
                <w:szCs w:val="21"/>
                <w:highlight w:val="none"/>
              </w:rPr>
              <w:t>6. 采购文件要求必须提供或投标人认为需要提供的其他证明材料（格式自拟）。</w:t>
            </w:r>
          </w:p>
          <w:p w14:paraId="1AD4BD44">
            <w:pPr>
              <w:snapToGrid w:val="0"/>
              <w:spacing w:line="360" w:lineRule="auto"/>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0E98689B">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2.以上标明“必须提供”的材料属于复印件的，必须加盖投标人公章，否则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2797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vAlign w:val="center"/>
          </w:tcPr>
          <w:p w14:paraId="6C973558">
            <w:pPr>
              <w:spacing w:line="360" w:lineRule="auto"/>
              <w:rPr>
                <w:rFonts w:ascii="宋体" w:hAnsi="宋体" w:cs="宋体"/>
                <w:color w:val="auto"/>
                <w:szCs w:val="21"/>
                <w:highlight w:val="none"/>
              </w:rPr>
            </w:pPr>
            <w:bookmarkStart w:id="64" w:name="_13.4"/>
            <w:bookmarkEnd w:id="64"/>
          </w:p>
        </w:tc>
        <w:tc>
          <w:tcPr>
            <w:tcW w:w="8319" w:type="dxa"/>
            <w:tcBorders>
              <w:top w:val="single" w:color="auto" w:sz="4" w:space="0"/>
              <w:left w:val="single" w:color="auto" w:sz="4" w:space="0"/>
              <w:bottom w:val="single" w:color="auto" w:sz="4" w:space="0"/>
              <w:right w:val="single" w:color="auto" w:sz="4" w:space="0"/>
            </w:tcBorders>
            <w:vAlign w:val="center"/>
          </w:tcPr>
          <w:p w14:paraId="1C657641">
            <w:pPr>
              <w:snapToGrid w:val="0"/>
              <w:spacing w:line="360" w:lineRule="auto"/>
              <w:jc w:val="lef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技术文件</w:t>
            </w:r>
            <w:r>
              <w:rPr>
                <w:rFonts w:hint="eastAsia" w:ascii="宋体" w:hAnsi="宋体" w:cs="宋体"/>
                <w:b/>
                <w:bCs/>
                <w:color w:val="auto"/>
                <w:szCs w:val="21"/>
                <w:highlight w:val="none"/>
                <w:lang w:eastAsia="zh-CN"/>
              </w:rPr>
              <w:t>：</w:t>
            </w:r>
          </w:p>
          <w:p w14:paraId="32D8EA5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1.服务方案；（</w:t>
            </w:r>
            <w:r>
              <w:rPr>
                <w:rFonts w:hint="eastAsia" w:ascii="宋体" w:hAnsi="宋体" w:cs="宋体"/>
                <w:b/>
                <w:color w:val="auto"/>
                <w:szCs w:val="21"/>
                <w:highlight w:val="none"/>
                <w:lang w:eastAsia="zh-CN"/>
              </w:rPr>
              <w:t>格式自拟</w:t>
            </w:r>
            <w:r>
              <w:rPr>
                <w:rFonts w:hint="eastAsia" w:ascii="宋体" w:hAnsi="宋体" w:cs="宋体"/>
                <w:color w:val="auto"/>
                <w:szCs w:val="21"/>
                <w:highlight w:val="none"/>
              </w:rPr>
              <w:t>）</w:t>
            </w:r>
          </w:p>
          <w:p w14:paraId="7DC854B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2.技术需求偏离表（格式后附）；（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85BE1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3.项目实施人员一览表（格式自拟）； </w:t>
            </w:r>
          </w:p>
          <w:p w14:paraId="67347FE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4.对应采购需求的技术需求、商务条款提供的其他文件资料；</w:t>
            </w:r>
          </w:p>
          <w:p w14:paraId="171903B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5.供应商认为需要提供的其他有关资料。</w:t>
            </w:r>
          </w:p>
          <w:p w14:paraId="2D5DD5BB">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3E4D14E4">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77D1E18A">
            <w:pPr>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2.以上标明“必须提供”的材料属于复印件的，必须加盖供应商公章，否则响应文件按无效响应处理。</w:t>
            </w:r>
          </w:p>
          <w:p w14:paraId="4E81A492">
            <w:pPr>
              <w:snapToGrid w:val="0"/>
              <w:spacing w:line="360" w:lineRule="auto"/>
              <w:jc w:val="left"/>
              <w:rPr>
                <w:rFonts w:ascii="宋体" w:hAnsi="宋体" w:cs="宋体"/>
                <w:b/>
                <w:bCs/>
                <w:color w:val="auto"/>
                <w:szCs w:val="21"/>
                <w:highlight w:val="none"/>
              </w:rPr>
            </w:pPr>
            <w:r>
              <w:rPr>
                <w:rFonts w:hint="eastAsia" w:ascii="宋体" w:hAnsi="宋体" w:cs="宋体"/>
                <w:b/>
                <w:color w:val="auto"/>
                <w:szCs w:val="21"/>
                <w:highlight w:val="none"/>
              </w:rPr>
              <w:t>3.以上材料未附格式的，由供应商自行拟定。</w:t>
            </w:r>
          </w:p>
        </w:tc>
      </w:tr>
      <w:tr w14:paraId="252F1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CA65189">
            <w:pPr>
              <w:spacing w:line="360" w:lineRule="auto"/>
              <w:jc w:val="center"/>
              <w:rPr>
                <w:rFonts w:ascii="宋体" w:hAnsi="宋体" w:cs="宋体"/>
                <w:color w:val="auto"/>
                <w:szCs w:val="21"/>
                <w:highlight w:val="none"/>
              </w:rPr>
            </w:pPr>
            <w:bookmarkStart w:id="65" w:name="_13.5"/>
            <w:bookmarkEnd w:id="65"/>
            <w:r>
              <w:rPr>
                <w:rFonts w:hint="eastAsia" w:ascii="宋体" w:hAnsi="宋体" w:cs="宋体"/>
                <w:color w:val="auto"/>
                <w:szCs w:val="21"/>
                <w:highlight w:val="none"/>
              </w:rPr>
              <w:t>13.2</w:t>
            </w:r>
          </w:p>
        </w:tc>
        <w:tc>
          <w:tcPr>
            <w:tcW w:w="8319" w:type="dxa"/>
            <w:tcBorders>
              <w:top w:val="single" w:color="auto" w:sz="4" w:space="0"/>
              <w:left w:val="single" w:color="auto" w:sz="4" w:space="0"/>
              <w:bottom w:val="single" w:color="auto" w:sz="4" w:space="0"/>
              <w:right w:val="single" w:color="auto" w:sz="4" w:space="0"/>
            </w:tcBorders>
            <w:vAlign w:val="center"/>
          </w:tcPr>
          <w:p w14:paraId="78EB4AE3">
            <w:pPr>
              <w:snapToGrid w:val="0"/>
              <w:spacing w:line="360" w:lineRule="auto"/>
              <w:ind w:left="459"/>
              <w:jc w:val="left"/>
              <w:rPr>
                <w:rFonts w:ascii="宋体" w:hAnsi="宋体" w:cs="宋体"/>
                <w:color w:val="auto"/>
                <w:szCs w:val="21"/>
                <w:highlight w:val="none"/>
              </w:rPr>
            </w:pPr>
            <w:r>
              <w:rPr>
                <w:rFonts w:hint="eastAsia" w:ascii="宋体" w:hAnsi="宋体" w:cs="宋体"/>
                <w:color w:val="auto"/>
                <w:szCs w:val="21"/>
                <w:highlight w:val="none"/>
              </w:rPr>
              <w:t>投标文件备份文件：由供应商视自身情况提供未加密的备份文件，在投标截止时间前送达到采购机构。</w:t>
            </w:r>
          </w:p>
        </w:tc>
      </w:tr>
      <w:tr w14:paraId="733E0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291555A">
            <w:pPr>
              <w:spacing w:line="360" w:lineRule="auto"/>
              <w:jc w:val="center"/>
              <w:rPr>
                <w:rFonts w:ascii="宋体" w:hAnsi="宋体" w:cs="宋体"/>
                <w:color w:val="auto"/>
                <w:szCs w:val="21"/>
                <w:highlight w:val="none"/>
              </w:rPr>
            </w:pPr>
            <w:bookmarkStart w:id="66" w:name="_16.2"/>
            <w:bookmarkEnd w:id="66"/>
            <w:r>
              <w:rPr>
                <w:rFonts w:hint="eastAsia" w:ascii="宋体" w:hAnsi="宋体" w:cs="宋体"/>
                <w:color w:val="auto"/>
                <w:szCs w:val="21"/>
                <w:highlight w:val="none"/>
              </w:rPr>
              <w:t>16</w:t>
            </w:r>
            <w:bookmarkStart w:id="67" w:name="_Hlt19693759"/>
            <w:bookmarkStart w:id="68" w:name="_Hlt19194066"/>
            <w:bookmarkStart w:id="69" w:name="_Hlt19194067"/>
            <w:bookmarkStart w:id="70" w:name="_Hlt19693758"/>
            <w:r>
              <w:rPr>
                <w:rFonts w:hint="eastAsia" w:ascii="宋体" w:hAnsi="宋体" w:cs="宋体"/>
                <w:color w:val="auto"/>
                <w:szCs w:val="21"/>
                <w:highlight w:val="none"/>
              </w:rPr>
              <w:t>.</w:t>
            </w:r>
            <w:bookmarkEnd w:id="67"/>
            <w:bookmarkEnd w:id="68"/>
            <w:bookmarkEnd w:id="69"/>
            <w:bookmarkEnd w:id="70"/>
            <w:r>
              <w:rPr>
                <w:rFonts w:hint="eastAsia" w:ascii="宋体" w:hAnsi="宋体" w:cs="宋体"/>
                <w:color w:val="auto"/>
                <w:szCs w:val="21"/>
                <w:highlight w:val="none"/>
              </w:rPr>
              <w:t>2</w:t>
            </w:r>
          </w:p>
        </w:tc>
        <w:tc>
          <w:tcPr>
            <w:tcW w:w="8319" w:type="dxa"/>
            <w:tcBorders>
              <w:top w:val="single" w:color="auto" w:sz="4" w:space="0"/>
              <w:left w:val="single" w:color="auto" w:sz="4" w:space="0"/>
              <w:bottom w:val="single" w:color="auto" w:sz="4" w:space="0"/>
              <w:right w:val="single" w:color="auto" w:sz="4" w:space="0"/>
            </w:tcBorders>
            <w:vAlign w:val="center"/>
          </w:tcPr>
          <w:p w14:paraId="104DEE1D">
            <w:pPr>
              <w:pStyle w:val="28"/>
              <w:snapToGrid w:val="0"/>
              <w:spacing w:line="336" w:lineRule="auto"/>
              <w:ind w:firstLine="420" w:firstLineChars="200"/>
              <w:jc w:val="left"/>
              <w:outlineLvl w:val="0"/>
              <w:rPr>
                <w:rFonts w:hAnsi="宋体" w:cs="宋体"/>
                <w:color w:val="auto"/>
                <w:sz w:val="21"/>
                <w:highlight w:val="none"/>
              </w:rPr>
            </w:pPr>
            <w:r>
              <w:rPr>
                <w:rFonts w:hint="eastAsia" w:hAnsi="宋体" w:cs="宋体"/>
                <w:color w:val="auto"/>
                <w:sz w:val="21"/>
                <w:highlight w:val="none"/>
              </w:rPr>
              <w:t>本项目报价</w:t>
            </w:r>
            <w:r>
              <w:rPr>
                <w:rFonts w:hint="eastAsia" w:hAnsi="宋体" w:cs="宋体"/>
                <w:bCs/>
                <w:color w:val="auto"/>
                <w:sz w:val="21"/>
                <w:highlight w:val="none"/>
              </w:rPr>
              <w:t>必须为采购人指定地点的现场交货价，包括：货物的价格即货款、杂配件、安装调试费、验收费等完成本项过程所需的全部费用；货物的标准附件、备品备件、专用工具的价格；运输、装卸、保管、调试、培训、技术支持、售后服务费；招标代理服务费、保险费和各项税金。软件部分报价必须含以下部分：必要的各项税金及成交服务费；实施和完成工作所需的劳务费、技术服务费、交通、通讯、办公场地、管理费、税费和利润等费用和政策性文件规定及合同包含的所有风险、责任等各项（所有）费用。如采购文件对其另有规定的，从其规定。</w:t>
            </w:r>
          </w:p>
        </w:tc>
      </w:tr>
      <w:tr w14:paraId="6D17C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922C6DC">
            <w:pPr>
              <w:spacing w:line="360" w:lineRule="auto"/>
              <w:jc w:val="center"/>
              <w:rPr>
                <w:rFonts w:ascii="宋体" w:hAnsi="宋体" w:cs="宋体"/>
                <w:color w:val="auto"/>
                <w:szCs w:val="21"/>
                <w:highlight w:val="none"/>
              </w:rPr>
            </w:pPr>
            <w:bookmarkStart w:id="71" w:name="_17.1"/>
            <w:bookmarkEnd w:id="71"/>
            <w:r>
              <w:rPr>
                <w:rFonts w:hint="eastAsia" w:ascii="宋体" w:hAnsi="宋体" w:cs="宋体"/>
                <w:color w:val="auto"/>
                <w:szCs w:val="21"/>
                <w:highlight w:val="none"/>
              </w:rPr>
              <w:t>17.2</w:t>
            </w:r>
          </w:p>
        </w:tc>
        <w:tc>
          <w:tcPr>
            <w:tcW w:w="8319" w:type="dxa"/>
            <w:tcBorders>
              <w:top w:val="single" w:color="auto" w:sz="4" w:space="0"/>
              <w:left w:val="single" w:color="auto" w:sz="4" w:space="0"/>
              <w:bottom w:val="single" w:color="auto" w:sz="4" w:space="0"/>
              <w:right w:val="single" w:color="auto" w:sz="4" w:space="0"/>
            </w:tcBorders>
            <w:vAlign w:val="center"/>
          </w:tcPr>
          <w:p w14:paraId="667EA0B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 xml:space="preserve"> 45 </w:t>
            </w:r>
            <w:r>
              <w:rPr>
                <w:rFonts w:hint="eastAsia" w:ascii="宋体" w:hAnsi="宋体" w:cs="宋体"/>
                <w:color w:val="auto"/>
                <w:szCs w:val="21"/>
                <w:highlight w:val="none"/>
              </w:rPr>
              <w:t>日。</w:t>
            </w:r>
          </w:p>
        </w:tc>
      </w:tr>
      <w:tr w14:paraId="2D6E6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F62625E">
            <w:pPr>
              <w:spacing w:line="360" w:lineRule="auto"/>
              <w:jc w:val="center"/>
              <w:rPr>
                <w:rFonts w:ascii="宋体" w:hAnsi="宋体" w:cs="宋体"/>
                <w:color w:val="auto"/>
                <w:szCs w:val="21"/>
                <w:highlight w:val="none"/>
              </w:rPr>
            </w:pPr>
            <w:bookmarkStart w:id="72" w:name="_18"/>
            <w:bookmarkEnd w:id="72"/>
            <w:r>
              <w:rPr>
                <w:rFonts w:hint="eastAsia" w:ascii="宋体" w:hAnsi="宋体" w:cs="宋体"/>
                <w:color w:val="auto"/>
                <w:szCs w:val="21"/>
                <w:highlight w:val="none"/>
              </w:rPr>
              <w:t>18.1</w:t>
            </w:r>
          </w:p>
        </w:tc>
        <w:tc>
          <w:tcPr>
            <w:tcW w:w="8319" w:type="dxa"/>
            <w:tcBorders>
              <w:top w:val="single" w:color="auto" w:sz="4" w:space="0"/>
              <w:left w:val="single" w:color="auto" w:sz="4" w:space="0"/>
              <w:bottom w:val="single" w:color="auto" w:sz="4" w:space="0"/>
              <w:right w:val="single" w:color="auto" w:sz="4" w:space="0"/>
            </w:tcBorders>
            <w:vAlign w:val="center"/>
          </w:tcPr>
          <w:p w14:paraId="58018C35">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☑本项目不收取投标保证金。</w:t>
            </w:r>
          </w:p>
        </w:tc>
      </w:tr>
      <w:tr w14:paraId="171E2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352A19E">
            <w:pPr>
              <w:spacing w:line="360" w:lineRule="auto"/>
              <w:jc w:val="center"/>
              <w:rPr>
                <w:rFonts w:ascii="宋体" w:hAnsi="宋体" w:cs="宋体"/>
                <w:color w:val="auto"/>
                <w:szCs w:val="21"/>
                <w:highlight w:val="none"/>
              </w:rPr>
            </w:pPr>
            <w:bookmarkStart w:id="73" w:name="_19.2"/>
            <w:bookmarkEnd w:id="73"/>
            <w:r>
              <w:rPr>
                <w:rFonts w:hint="eastAsia" w:ascii="宋体" w:hAnsi="宋体" w:cs="宋体"/>
                <w:color w:val="auto"/>
                <w:szCs w:val="21"/>
                <w:highlight w:val="none"/>
              </w:rPr>
              <w:t>19.2</w:t>
            </w:r>
          </w:p>
        </w:tc>
        <w:tc>
          <w:tcPr>
            <w:tcW w:w="8319" w:type="dxa"/>
            <w:tcBorders>
              <w:top w:val="single" w:color="auto" w:sz="4" w:space="0"/>
              <w:left w:val="single" w:color="auto" w:sz="4" w:space="0"/>
              <w:bottom w:val="single" w:color="auto" w:sz="4" w:space="0"/>
              <w:right w:val="single" w:color="auto" w:sz="4" w:space="0"/>
            </w:tcBorders>
            <w:vAlign w:val="center"/>
          </w:tcPr>
          <w:p w14:paraId="78AD1CED">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投标文件正副本份数：无</w:t>
            </w:r>
          </w:p>
          <w:p w14:paraId="7EDBB33D">
            <w:pPr>
              <w:widowControl/>
              <w:spacing w:line="360" w:lineRule="auto"/>
              <w:jc w:val="left"/>
              <w:rPr>
                <w:rFonts w:ascii="宋体" w:hAnsi="宋体" w:cs="宋体"/>
                <w:color w:val="auto"/>
                <w:highlight w:val="none"/>
              </w:rPr>
            </w:pPr>
            <w:r>
              <w:rPr>
                <w:rFonts w:hint="eastAsia" w:ascii="宋体" w:hAnsi="宋体" w:cs="宋体"/>
                <w:color w:val="auto"/>
                <w:kern w:val="0"/>
                <w:szCs w:val="21"/>
                <w:highlight w:val="none"/>
              </w:rPr>
              <w:t>1.电子投标文件，电子投标文件按</w:t>
            </w:r>
            <w:r>
              <w:rPr>
                <w:rFonts w:hint="eastAsia" w:ascii="宋体" w:hAnsi="宋体" w:cs="宋体"/>
                <w:color w:val="auto"/>
                <w:kern w:val="0"/>
                <w:szCs w:val="21"/>
                <w:highlight w:val="none"/>
                <w:lang w:eastAsia="zh-CN"/>
              </w:rPr>
              <w:t>广西政府采购云</w:t>
            </w:r>
            <w:r>
              <w:rPr>
                <w:rFonts w:hint="eastAsia" w:ascii="宋体" w:hAnsi="宋体" w:cs="宋体"/>
                <w:color w:val="auto"/>
                <w:kern w:val="0"/>
                <w:szCs w:val="21"/>
                <w:highlight w:val="none"/>
              </w:rPr>
              <w:t xml:space="preserve">平台要求及采购文件要求制作、加密并递交。 </w:t>
            </w:r>
          </w:p>
          <w:p w14:paraId="34F42423">
            <w:pPr>
              <w:widowControl/>
              <w:spacing w:line="360" w:lineRule="auto"/>
              <w:jc w:val="left"/>
              <w:rPr>
                <w:rFonts w:ascii="宋体" w:hAnsi="宋体" w:cs="宋体"/>
                <w:color w:val="auto"/>
                <w:highlight w:val="none"/>
              </w:rPr>
            </w:pPr>
            <w:r>
              <w:rPr>
                <w:rFonts w:hint="eastAsia" w:ascii="宋体" w:hAnsi="宋体" w:cs="宋体"/>
                <w:color w:val="auto"/>
                <w:kern w:val="0"/>
                <w:szCs w:val="21"/>
                <w:highlight w:val="none"/>
              </w:rPr>
              <w:t>2.以介质存储的数据电文形式的电子备份投标文件，按</w:t>
            </w:r>
            <w:r>
              <w:rPr>
                <w:rFonts w:hint="eastAsia" w:ascii="宋体" w:hAnsi="宋体" w:cs="宋体"/>
                <w:color w:val="auto"/>
                <w:kern w:val="0"/>
                <w:szCs w:val="21"/>
                <w:highlight w:val="none"/>
                <w:lang w:eastAsia="zh-CN"/>
              </w:rPr>
              <w:t>广西政府采购云</w:t>
            </w:r>
            <w:r>
              <w:rPr>
                <w:rFonts w:hint="eastAsia" w:ascii="宋体" w:hAnsi="宋体" w:cs="宋体"/>
                <w:color w:val="auto"/>
                <w:kern w:val="0"/>
                <w:szCs w:val="21"/>
                <w:highlight w:val="none"/>
              </w:rPr>
              <w:t xml:space="preserve">平台项目采购-电子招投标操作指南中上传的电子投标文件格式，以 DVD 光盘或者 U 盘等形式提供。数量为1 份。 </w:t>
            </w:r>
          </w:p>
          <w:p w14:paraId="645FC9E2">
            <w:pPr>
              <w:widowControl/>
              <w:spacing w:line="360" w:lineRule="auto"/>
              <w:jc w:val="left"/>
              <w:rPr>
                <w:rFonts w:ascii="宋体" w:hAnsi="宋体" w:cs="宋体"/>
                <w:color w:val="auto"/>
                <w:highlight w:val="none"/>
              </w:rPr>
            </w:pPr>
            <w:r>
              <w:rPr>
                <w:rFonts w:hint="eastAsia" w:ascii="宋体" w:hAnsi="宋体" w:cs="宋体"/>
                <w:color w:val="auto"/>
                <w:kern w:val="0"/>
                <w:szCs w:val="21"/>
                <w:highlight w:val="none"/>
              </w:rPr>
              <w:t xml:space="preserve">3.投标文件启用顺序和效力：投标文件的启用，按先后顺位分别为电子投标文件、以介质存储的数据电文形式的电子备份投标文件。顺位在先的投标文件已按时解密的，下一顺位投标文件自动失效。在下一顺位的投标文件启用时，前一顺位的投标文件自动失效。 </w:t>
            </w:r>
          </w:p>
          <w:p w14:paraId="5254944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kern w:val="0"/>
                <w:szCs w:val="21"/>
                <w:highlight w:val="none"/>
              </w:rPr>
              <w:t>▲未按规定提供相应的备份投标文件，造成项目开评标活动无法进行下去的，投标无效</w:t>
            </w:r>
            <w:r>
              <w:rPr>
                <w:rFonts w:hint="eastAsia" w:ascii="宋体" w:hAnsi="宋体" w:cs="宋体"/>
                <w:color w:val="auto"/>
                <w:szCs w:val="21"/>
                <w:highlight w:val="none"/>
              </w:rPr>
              <w:t xml:space="preserve">。 </w:t>
            </w:r>
          </w:p>
        </w:tc>
      </w:tr>
      <w:tr w14:paraId="665CDB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817" w:type="dxa"/>
            <w:tcBorders>
              <w:top w:val="single" w:color="auto" w:sz="4" w:space="0"/>
              <w:left w:val="single" w:color="auto" w:sz="4" w:space="0"/>
              <w:bottom w:val="single" w:color="auto" w:sz="4" w:space="0"/>
              <w:right w:val="single" w:color="auto" w:sz="4" w:space="0"/>
            </w:tcBorders>
            <w:vAlign w:val="center"/>
          </w:tcPr>
          <w:p w14:paraId="203854C8">
            <w:pPr>
              <w:spacing w:line="360" w:lineRule="auto"/>
              <w:jc w:val="center"/>
              <w:rPr>
                <w:rFonts w:ascii="宋体" w:hAnsi="宋体" w:cs="宋体"/>
                <w:color w:val="auto"/>
                <w:szCs w:val="21"/>
                <w:highlight w:val="none"/>
              </w:rPr>
            </w:pPr>
            <w:bookmarkStart w:id="74" w:name="_21.1"/>
            <w:bookmarkEnd w:id="74"/>
            <w:r>
              <w:rPr>
                <w:rFonts w:hint="eastAsia" w:ascii="宋体" w:hAnsi="宋体" w:cs="宋体"/>
                <w:color w:val="auto"/>
                <w:szCs w:val="21"/>
                <w:highlight w:val="none"/>
              </w:rPr>
              <w:t>21.1</w:t>
            </w:r>
          </w:p>
        </w:tc>
        <w:tc>
          <w:tcPr>
            <w:tcW w:w="8319" w:type="dxa"/>
            <w:tcBorders>
              <w:top w:val="single" w:color="auto" w:sz="4" w:space="0"/>
              <w:left w:val="single" w:color="auto" w:sz="4" w:space="0"/>
              <w:bottom w:val="single" w:color="auto" w:sz="4" w:space="0"/>
              <w:right w:val="single" w:color="auto" w:sz="4" w:space="0"/>
            </w:tcBorders>
            <w:vAlign w:val="center"/>
          </w:tcPr>
          <w:p w14:paraId="6BED24A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1.投标截止时间：详见招标公告</w:t>
            </w:r>
          </w:p>
          <w:p w14:paraId="7F0D13F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2.投标文件提交起止时间：详见招标公告</w:t>
            </w:r>
          </w:p>
          <w:p w14:paraId="5924BB2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3.投标地点：详见招标公告</w:t>
            </w:r>
          </w:p>
        </w:tc>
      </w:tr>
      <w:tr w14:paraId="598A1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BDDC59C">
            <w:pPr>
              <w:spacing w:line="360" w:lineRule="auto"/>
              <w:jc w:val="center"/>
              <w:rPr>
                <w:rFonts w:ascii="宋体" w:hAnsi="宋体" w:cs="宋体"/>
                <w:color w:val="auto"/>
                <w:szCs w:val="21"/>
                <w:highlight w:val="none"/>
              </w:rPr>
            </w:pPr>
            <w:bookmarkStart w:id="75" w:name="_23"/>
            <w:bookmarkEnd w:id="75"/>
            <w:r>
              <w:rPr>
                <w:rFonts w:hint="eastAsia" w:ascii="宋体" w:hAnsi="宋体" w:cs="宋体"/>
                <w:color w:val="auto"/>
                <w:szCs w:val="21"/>
                <w:highlight w:val="none"/>
              </w:rPr>
              <w:t>23</w:t>
            </w:r>
          </w:p>
        </w:tc>
        <w:tc>
          <w:tcPr>
            <w:tcW w:w="8319" w:type="dxa"/>
            <w:tcBorders>
              <w:top w:val="single" w:color="auto" w:sz="4" w:space="0"/>
              <w:left w:val="single" w:color="auto" w:sz="4" w:space="0"/>
              <w:bottom w:val="single" w:color="auto" w:sz="4" w:space="0"/>
              <w:right w:val="single" w:color="auto" w:sz="4" w:space="0"/>
            </w:tcBorders>
            <w:vAlign w:val="center"/>
          </w:tcPr>
          <w:p w14:paraId="1343A9C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35D81582">
            <w:pPr>
              <w:spacing w:line="360" w:lineRule="auto"/>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7035E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E511E3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24（5）</w:t>
            </w:r>
          </w:p>
        </w:tc>
        <w:tc>
          <w:tcPr>
            <w:tcW w:w="8319" w:type="dxa"/>
            <w:tcBorders>
              <w:top w:val="single" w:color="auto" w:sz="4" w:space="0"/>
              <w:left w:val="single" w:color="auto" w:sz="4" w:space="0"/>
              <w:bottom w:val="single" w:color="auto" w:sz="4" w:space="0"/>
              <w:right w:val="single" w:color="auto" w:sz="4" w:space="0"/>
            </w:tcBorders>
            <w:vAlign w:val="center"/>
          </w:tcPr>
          <w:p w14:paraId="60C608A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唱标内容：按照</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开标大厅显示为准。</w:t>
            </w:r>
          </w:p>
        </w:tc>
      </w:tr>
      <w:tr w14:paraId="60E60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E540B2B">
            <w:pPr>
              <w:spacing w:line="360" w:lineRule="auto"/>
              <w:jc w:val="center"/>
              <w:rPr>
                <w:rFonts w:ascii="宋体" w:hAnsi="宋体" w:cs="宋体"/>
                <w:color w:val="auto"/>
                <w:szCs w:val="21"/>
                <w:highlight w:val="none"/>
              </w:rPr>
            </w:pPr>
            <w:bookmarkStart w:id="76" w:name="_25.3"/>
            <w:bookmarkEnd w:id="76"/>
            <w:r>
              <w:rPr>
                <w:rFonts w:hint="eastAsia" w:ascii="宋体" w:hAnsi="宋体" w:cs="宋体"/>
                <w:color w:val="auto"/>
                <w:szCs w:val="21"/>
                <w:highlight w:val="none"/>
              </w:rPr>
              <w:t>25.3（2）</w:t>
            </w:r>
          </w:p>
        </w:tc>
        <w:tc>
          <w:tcPr>
            <w:tcW w:w="8319" w:type="dxa"/>
            <w:tcBorders>
              <w:top w:val="single" w:color="auto" w:sz="4" w:space="0"/>
              <w:left w:val="single" w:color="auto" w:sz="4" w:space="0"/>
              <w:bottom w:val="single" w:color="auto" w:sz="4" w:space="0"/>
              <w:right w:val="single" w:color="auto" w:sz="4" w:space="0"/>
            </w:tcBorders>
            <w:vAlign w:val="center"/>
          </w:tcPr>
          <w:p w14:paraId="091BC0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0C42A20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p w14:paraId="26891835">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427519C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54864741">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E5E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D12351B">
            <w:pPr>
              <w:spacing w:line="360" w:lineRule="auto"/>
              <w:jc w:val="center"/>
              <w:rPr>
                <w:rFonts w:ascii="宋体" w:hAnsi="宋体" w:cs="宋体"/>
                <w:color w:val="auto"/>
                <w:szCs w:val="21"/>
                <w:highlight w:val="none"/>
              </w:rPr>
            </w:pPr>
            <w:bookmarkStart w:id="77" w:name="_26"/>
            <w:bookmarkEnd w:id="77"/>
            <w:r>
              <w:rPr>
                <w:rFonts w:hint="eastAsia" w:ascii="宋体" w:hAnsi="宋体" w:cs="宋体"/>
                <w:color w:val="auto"/>
                <w:szCs w:val="21"/>
                <w:highlight w:val="none"/>
              </w:rPr>
              <w:t>26</w:t>
            </w:r>
          </w:p>
        </w:tc>
        <w:tc>
          <w:tcPr>
            <w:tcW w:w="8319" w:type="dxa"/>
            <w:tcBorders>
              <w:top w:val="single" w:color="auto" w:sz="4" w:space="0"/>
              <w:left w:val="single" w:color="auto" w:sz="4" w:space="0"/>
              <w:bottom w:val="single" w:color="auto" w:sz="4" w:space="0"/>
              <w:right w:val="single" w:color="auto" w:sz="4" w:space="0"/>
            </w:tcBorders>
            <w:vAlign w:val="center"/>
          </w:tcPr>
          <w:p w14:paraId="7B77A6B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评标委员会的人数：评标委员会由采购人代表和评审专家组成，成员人数应当为5人以上单数，其中评审专家不得少于成员总数的三分之二。</w:t>
            </w:r>
          </w:p>
        </w:tc>
      </w:tr>
      <w:tr w14:paraId="570E9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4C8C581">
            <w:pPr>
              <w:spacing w:line="360" w:lineRule="auto"/>
              <w:jc w:val="center"/>
              <w:rPr>
                <w:rFonts w:ascii="宋体" w:hAnsi="宋体" w:cs="宋体"/>
                <w:color w:val="auto"/>
                <w:szCs w:val="21"/>
                <w:highlight w:val="none"/>
              </w:rPr>
            </w:pPr>
            <w:bookmarkStart w:id="78" w:name="_28.3"/>
            <w:bookmarkEnd w:id="78"/>
            <w:r>
              <w:rPr>
                <w:rFonts w:hint="eastAsia" w:ascii="宋体" w:hAnsi="宋体" w:cs="宋体"/>
                <w:color w:val="auto"/>
                <w:szCs w:val="21"/>
                <w:highlight w:val="none"/>
              </w:rPr>
              <w:t>29.1</w:t>
            </w:r>
          </w:p>
        </w:tc>
        <w:tc>
          <w:tcPr>
            <w:tcW w:w="8319" w:type="dxa"/>
            <w:tcBorders>
              <w:top w:val="single" w:color="auto" w:sz="4" w:space="0"/>
              <w:left w:val="single" w:color="auto" w:sz="4" w:space="0"/>
              <w:bottom w:val="single" w:color="auto" w:sz="4" w:space="0"/>
              <w:right w:val="single" w:color="auto" w:sz="4" w:space="0"/>
            </w:tcBorders>
            <w:vAlign w:val="center"/>
          </w:tcPr>
          <w:p w14:paraId="5CF6E65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225DB126">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0D6BB33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□最低评标报价法</w:t>
            </w:r>
          </w:p>
        </w:tc>
      </w:tr>
      <w:tr w14:paraId="4A149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7" w:type="dxa"/>
            <w:tcBorders>
              <w:top w:val="single" w:color="auto" w:sz="4" w:space="0"/>
              <w:left w:val="single" w:color="auto" w:sz="4" w:space="0"/>
              <w:right w:val="single" w:color="auto" w:sz="4" w:space="0"/>
            </w:tcBorders>
            <w:vAlign w:val="center"/>
          </w:tcPr>
          <w:p w14:paraId="730E12AF">
            <w:pPr>
              <w:spacing w:line="360" w:lineRule="auto"/>
              <w:jc w:val="center"/>
              <w:rPr>
                <w:rFonts w:ascii="宋体" w:hAnsi="宋体" w:cs="宋体"/>
                <w:color w:val="auto"/>
                <w:szCs w:val="21"/>
                <w:highlight w:val="none"/>
              </w:rPr>
            </w:pPr>
            <w:bookmarkStart w:id="79" w:name="_29.2.2（2）"/>
            <w:bookmarkEnd w:id="79"/>
            <w:r>
              <w:rPr>
                <w:rFonts w:hint="eastAsia" w:ascii="宋体" w:hAnsi="宋体" w:cs="宋体"/>
                <w:color w:val="auto"/>
                <w:szCs w:val="21"/>
                <w:highlight w:val="none"/>
              </w:rPr>
              <w:t>29.2</w:t>
            </w:r>
          </w:p>
        </w:tc>
        <w:tc>
          <w:tcPr>
            <w:tcW w:w="8319" w:type="dxa"/>
            <w:tcBorders>
              <w:top w:val="single" w:color="auto" w:sz="4" w:space="0"/>
              <w:left w:val="single" w:color="auto" w:sz="4" w:space="0"/>
              <w:right w:val="single" w:color="auto" w:sz="4" w:space="0"/>
            </w:tcBorders>
            <w:vAlign w:val="center"/>
          </w:tcPr>
          <w:p w14:paraId="5EF2FE2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rPr>
              <w:t>项。</w:t>
            </w:r>
          </w:p>
          <w:p w14:paraId="42E7136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w:t>
            </w:r>
          </w:p>
        </w:tc>
      </w:tr>
      <w:tr w14:paraId="00B9B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A5B38A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319" w:type="dxa"/>
            <w:tcBorders>
              <w:top w:val="single" w:color="auto" w:sz="4" w:space="0"/>
              <w:left w:val="single" w:color="auto" w:sz="4" w:space="0"/>
              <w:bottom w:val="single" w:color="auto" w:sz="4" w:space="0"/>
              <w:right w:val="single" w:color="auto" w:sz="4" w:space="0"/>
            </w:tcBorders>
            <w:vAlign w:val="center"/>
          </w:tcPr>
          <w:p w14:paraId="2A74120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14:paraId="63C4E42C">
            <w:pPr>
              <w:autoSpaceDE w:val="0"/>
              <w:autoSpaceDN w:val="0"/>
              <w:snapToGrid w:val="0"/>
              <w:spacing w:line="360" w:lineRule="auto"/>
              <w:textAlignment w:val="bottom"/>
              <w:rPr>
                <w:rFonts w:ascii="宋体" w:hAnsi="宋体" w:cs="宋体"/>
                <w:b/>
                <w:color w:val="auto"/>
                <w:szCs w:val="21"/>
                <w:highlight w:val="none"/>
              </w:rPr>
            </w:pPr>
            <w:r>
              <w:rPr>
                <w:rFonts w:hint="eastAsia" w:ascii="宋体" w:hAnsi="宋体" w:cs="宋体"/>
                <w:color w:val="auto"/>
                <w:szCs w:val="21"/>
                <w:highlight w:val="none"/>
              </w:rPr>
              <w:t xml:space="preserve">☑技术评分高的优先、商务评分高的优先、项目质保期长优先、交货期短优先、故障响应时间短优先的顺序； </w:t>
            </w:r>
          </w:p>
        </w:tc>
      </w:tr>
      <w:tr w14:paraId="5130E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tcBorders>
              <w:top w:val="single" w:color="auto" w:sz="4" w:space="0"/>
              <w:left w:val="single" w:color="auto" w:sz="4" w:space="0"/>
              <w:bottom w:val="single" w:color="auto" w:sz="4" w:space="0"/>
              <w:right w:val="single" w:color="auto" w:sz="4" w:space="0"/>
            </w:tcBorders>
            <w:vAlign w:val="center"/>
          </w:tcPr>
          <w:p w14:paraId="41940113">
            <w:pPr>
              <w:spacing w:line="360" w:lineRule="auto"/>
              <w:jc w:val="center"/>
              <w:rPr>
                <w:rFonts w:ascii="宋体" w:hAnsi="宋体" w:cs="宋体"/>
                <w:color w:val="auto"/>
                <w:szCs w:val="21"/>
                <w:highlight w:val="none"/>
              </w:rPr>
            </w:pPr>
            <w:bookmarkStart w:id="80" w:name="_39.1"/>
            <w:bookmarkEnd w:id="80"/>
            <w:r>
              <w:rPr>
                <w:rFonts w:hint="eastAsia" w:ascii="宋体" w:hAnsi="宋体" w:cs="宋体"/>
                <w:color w:val="auto"/>
                <w:szCs w:val="21"/>
                <w:highlight w:val="none"/>
              </w:rPr>
              <w:t>35.1</w:t>
            </w:r>
          </w:p>
        </w:tc>
        <w:tc>
          <w:tcPr>
            <w:tcW w:w="8319" w:type="dxa"/>
            <w:tcBorders>
              <w:top w:val="single" w:color="auto" w:sz="4" w:space="0"/>
              <w:left w:val="single" w:color="auto" w:sz="4" w:space="0"/>
              <w:bottom w:val="single" w:color="auto" w:sz="4" w:space="0"/>
              <w:right w:val="single" w:color="auto" w:sz="4" w:space="0"/>
            </w:tcBorders>
            <w:vAlign w:val="center"/>
          </w:tcPr>
          <w:p w14:paraId="120D432D">
            <w:pPr>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☑不需要缴纳履约保证金。</w:t>
            </w:r>
          </w:p>
        </w:tc>
      </w:tr>
      <w:tr w14:paraId="094C8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BFC8141">
            <w:pPr>
              <w:spacing w:line="360" w:lineRule="auto"/>
              <w:jc w:val="center"/>
              <w:rPr>
                <w:rFonts w:ascii="宋体" w:hAnsi="宋体" w:cs="宋体"/>
                <w:color w:val="auto"/>
                <w:szCs w:val="21"/>
                <w:highlight w:val="none"/>
              </w:rPr>
            </w:pPr>
            <w:bookmarkStart w:id="81" w:name="_40.1"/>
            <w:bookmarkEnd w:id="81"/>
            <w:r>
              <w:rPr>
                <w:rFonts w:hint="eastAsia" w:ascii="宋体" w:hAnsi="宋体" w:cs="宋体"/>
                <w:color w:val="auto"/>
                <w:szCs w:val="21"/>
                <w:highlight w:val="none"/>
              </w:rPr>
              <w:t>36.1</w:t>
            </w:r>
          </w:p>
        </w:tc>
        <w:tc>
          <w:tcPr>
            <w:tcW w:w="8319" w:type="dxa"/>
            <w:tcBorders>
              <w:top w:val="single" w:color="auto" w:sz="4" w:space="0"/>
              <w:left w:val="single" w:color="auto" w:sz="4" w:space="0"/>
              <w:bottom w:val="single" w:color="auto" w:sz="4" w:space="0"/>
              <w:right w:val="single" w:color="auto" w:sz="4" w:space="0"/>
            </w:tcBorders>
            <w:vAlign w:val="center"/>
          </w:tcPr>
          <w:p w14:paraId="05A1AB8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79867A8A">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1589A73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2661C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63806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319" w:type="dxa"/>
            <w:tcBorders>
              <w:top w:val="single" w:color="auto" w:sz="4" w:space="0"/>
              <w:left w:val="single" w:color="auto" w:sz="4" w:space="0"/>
              <w:bottom w:val="single" w:color="auto" w:sz="4" w:space="0"/>
              <w:right w:val="single" w:color="auto" w:sz="4" w:space="0"/>
            </w:tcBorders>
            <w:vAlign w:val="center"/>
          </w:tcPr>
          <w:p w14:paraId="456DD03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318A92E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质疑联系部门及联系方式：详见招标公告。</w:t>
            </w:r>
          </w:p>
          <w:p w14:paraId="1D961D0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现场提交质疑办理业务时间：每天8时00分到12时00分，15时00分到18时00分，业务时间以外、双休日和法定节假日不办理业务。</w:t>
            </w:r>
          </w:p>
        </w:tc>
      </w:tr>
      <w:tr w14:paraId="3CEEF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0E992DD">
            <w:pPr>
              <w:spacing w:line="360" w:lineRule="auto"/>
              <w:jc w:val="center"/>
              <w:rPr>
                <w:rFonts w:ascii="宋体" w:hAnsi="宋体" w:cs="宋体"/>
                <w:color w:val="auto"/>
                <w:szCs w:val="21"/>
                <w:highlight w:val="none"/>
              </w:rPr>
            </w:pPr>
            <w:bookmarkStart w:id="82" w:name="_42"/>
            <w:bookmarkEnd w:id="82"/>
            <w:bookmarkStart w:id="83" w:name="_41"/>
            <w:bookmarkEnd w:id="83"/>
            <w:bookmarkStart w:id="84" w:name="_Hlt17709148"/>
            <w:r>
              <w:rPr>
                <w:rFonts w:hint="eastAsia" w:ascii="宋体" w:hAnsi="宋体" w:cs="宋体"/>
                <w:color w:val="auto"/>
                <w:szCs w:val="21"/>
                <w:highlight w:val="none"/>
              </w:rPr>
              <w:t>3</w:t>
            </w:r>
            <w:bookmarkEnd w:id="84"/>
            <w:r>
              <w:rPr>
                <w:rFonts w:hint="eastAsia" w:ascii="宋体" w:hAnsi="宋体" w:cs="宋体"/>
                <w:color w:val="auto"/>
                <w:szCs w:val="21"/>
                <w:highlight w:val="none"/>
              </w:rPr>
              <w:t>9.1</w:t>
            </w:r>
          </w:p>
        </w:tc>
        <w:tc>
          <w:tcPr>
            <w:tcW w:w="8319" w:type="dxa"/>
            <w:tcBorders>
              <w:top w:val="single" w:color="auto" w:sz="4" w:space="0"/>
              <w:left w:val="single" w:color="auto" w:sz="4" w:space="0"/>
              <w:bottom w:val="single" w:color="auto" w:sz="4" w:space="0"/>
              <w:right w:val="single" w:color="auto" w:sz="4" w:space="0"/>
            </w:tcBorders>
            <w:vAlign w:val="center"/>
          </w:tcPr>
          <w:p w14:paraId="3068EFCE">
            <w:pPr>
              <w:pStyle w:val="28"/>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1673E762">
            <w:pPr>
              <w:pStyle w:val="28"/>
              <w:snapToGrid w:val="0"/>
              <w:spacing w:line="360" w:lineRule="auto"/>
              <w:rPr>
                <w:rFonts w:hAnsi="宋体" w:cs="宋体"/>
                <w:color w:val="auto"/>
                <w:sz w:val="21"/>
                <w:highlight w:val="none"/>
              </w:rPr>
            </w:pPr>
            <w:r>
              <w:rPr>
                <w:rFonts w:hint="eastAsia" w:hAnsi="宋体" w:cs="宋体"/>
                <w:color w:val="auto"/>
                <w:sz w:val="21"/>
                <w:highlight w:val="none"/>
              </w:rPr>
              <w:t>☑本项目代理服务费由中标人在领取中标通知书前，一次性向采购代理机构支付。</w:t>
            </w:r>
          </w:p>
          <w:p w14:paraId="3B7214D1">
            <w:pPr>
              <w:pStyle w:val="28"/>
              <w:snapToGrid w:val="0"/>
              <w:spacing w:line="360" w:lineRule="auto"/>
              <w:rPr>
                <w:rFonts w:hAnsi="宋体" w:cs="宋体"/>
                <w:color w:val="auto"/>
                <w:sz w:val="21"/>
                <w:highlight w:val="none"/>
              </w:rPr>
            </w:pPr>
            <w:r>
              <w:rPr>
                <w:rFonts w:hint="eastAsia" w:hAnsi="宋体" w:cs="宋体"/>
                <w:color w:val="auto"/>
                <w:sz w:val="21"/>
                <w:highlight w:val="none"/>
              </w:rPr>
              <w:t>2.采购代理费收取标准：</w:t>
            </w:r>
          </w:p>
          <w:p w14:paraId="094347DB">
            <w:pPr>
              <w:pStyle w:val="28"/>
              <w:snapToGrid w:val="0"/>
              <w:spacing w:line="360" w:lineRule="auto"/>
              <w:rPr>
                <w:rFonts w:hAnsi="宋体" w:cs="宋体"/>
                <w:color w:val="auto"/>
                <w:sz w:val="21"/>
                <w:highlight w:val="none"/>
              </w:rPr>
            </w:pPr>
            <w:r>
              <w:rPr>
                <w:rFonts w:hint="eastAsia" w:hAnsi="宋体" w:cs="宋体"/>
                <w:color w:val="auto"/>
                <w:sz w:val="21"/>
                <w:highlight w:val="none"/>
              </w:rPr>
              <w:t>□以分标（☑中标金额/□采购预算/□暂定中标金额/□其他）为计费额，按本须知正文第39.2条规定的收费计算标准（☑货物招标/□服务招标/□工程招标）采用差额定率累进法计算出收费基准价格，采购代理收费以（□收费基准价格/□收费基准价格下浮</w:t>
            </w:r>
            <w:r>
              <w:rPr>
                <w:rFonts w:hint="eastAsia" w:hAnsi="宋体" w:cs="宋体"/>
                <w:color w:val="auto"/>
                <w:sz w:val="21"/>
                <w:highlight w:val="none"/>
                <w:u w:val="single"/>
              </w:rPr>
              <w:t xml:space="preserve">  %</w:t>
            </w:r>
            <w:r>
              <w:rPr>
                <w:rFonts w:hint="eastAsia" w:hAnsi="宋体" w:cs="宋体"/>
                <w:color w:val="auto"/>
                <w:sz w:val="21"/>
                <w:highlight w:val="none"/>
              </w:rPr>
              <w:t>/</w:t>
            </w:r>
          </w:p>
        </w:tc>
      </w:tr>
      <w:tr w14:paraId="2F482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EEA589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319" w:type="dxa"/>
            <w:tcBorders>
              <w:top w:val="single" w:color="auto" w:sz="4" w:space="0"/>
              <w:left w:val="single" w:color="auto" w:sz="4" w:space="0"/>
              <w:bottom w:val="single" w:color="auto" w:sz="4" w:space="0"/>
              <w:right w:val="single" w:color="auto" w:sz="4" w:space="0"/>
            </w:tcBorders>
            <w:vAlign w:val="center"/>
          </w:tcPr>
          <w:p w14:paraId="6C4B8D3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解释：构成本采购文件的各个组成文件应互为解释，互为说明；除采购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r w14:paraId="7C716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D8D0A52">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319" w:type="dxa"/>
            <w:tcBorders>
              <w:top w:val="single" w:color="auto" w:sz="4" w:space="0"/>
              <w:left w:val="single" w:color="auto" w:sz="4" w:space="0"/>
              <w:bottom w:val="single" w:color="auto" w:sz="4" w:space="0"/>
              <w:right w:val="single" w:color="auto" w:sz="4" w:space="0"/>
            </w:tcBorders>
            <w:vAlign w:val="center"/>
          </w:tcPr>
          <w:p w14:paraId="53B8793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本采购文件中描述供应商的“公章”是指根据我国对公章的管理规定，用供应商法定主体行为名称制作的印章，除本采购文件有特殊规定外，供应商的财务章、部门章、分公司章、工会章、合同章、投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投标文件的相关内容加盖公章的，均指采用CA证书签章。）</w:t>
            </w:r>
          </w:p>
          <w:p w14:paraId="1AA5666E">
            <w:pPr>
              <w:pStyle w:val="28"/>
              <w:snapToGrid w:val="0"/>
              <w:spacing w:line="360" w:lineRule="auto"/>
              <w:rPr>
                <w:rFonts w:hAnsi="宋体" w:cs="宋体"/>
                <w:color w:val="auto"/>
                <w:kern w:val="2"/>
                <w:sz w:val="21"/>
                <w:highlight w:val="none"/>
              </w:rPr>
            </w:pPr>
            <w:r>
              <w:rPr>
                <w:rFonts w:hint="eastAsia" w:hAnsi="宋体" w:cs="宋体"/>
                <w:color w:val="auto"/>
                <w:kern w:val="2"/>
                <w:sz w:val="21"/>
                <w:highlight w:val="none"/>
              </w:rPr>
              <w:t>2.供应商为其他组织或者自然人时，本采购文件规定的法定代表人指负责人或者自然人。本采购文件所称负责人是指参加投标的其他组织营业执照上的负责人，本采购文件所称自然人指参与投标的自然人本人。</w:t>
            </w:r>
          </w:p>
          <w:p w14:paraId="77062FFA">
            <w:pPr>
              <w:pStyle w:val="28"/>
              <w:snapToGrid w:val="0"/>
              <w:spacing w:line="360" w:lineRule="auto"/>
              <w:rPr>
                <w:rFonts w:hAnsi="宋体" w:cs="宋体"/>
                <w:color w:val="auto"/>
                <w:kern w:val="2"/>
                <w:sz w:val="21"/>
                <w:highlight w:val="none"/>
              </w:rPr>
            </w:pPr>
            <w:r>
              <w:rPr>
                <w:rFonts w:hint="eastAsia" w:hAnsi="宋体" w:cs="宋体"/>
                <w:color w:val="auto"/>
                <w:kern w:val="2"/>
                <w:sz w:val="21"/>
                <w:highlight w:val="none"/>
              </w:rPr>
              <w:t>3.本采购文件中描述供应商的“签字”是指供应商的法定代表人或者委托代理人亲自在文件规定签署处亲笔写上个人的名字的行为，私章、签字章、印鉴、影印等其他形式均不能代替亲笔签字。（注：本项目实行电子化投标，文件中描述供应商的“签字”是指供应商通过指定电子化政府采购平台办理数字证书获得的以供应商法定代表人（负责人、自然人）或者委托代理人姓名制作的个人CA签字章或手写签字。没有办理个人CA证书的，可以为手写签字的形式后通过PDF上传。）</w:t>
            </w:r>
          </w:p>
          <w:p w14:paraId="24D8E0FA">
            <w:pPr>
              <w:pStyle w:val="28"/>
              <w:snapToGrid w:val="0"/>
              <w:spacing w:line="360" w:lineRule="auto"/>
              <w:rPr>
                <w:rFonts w:hAnsi="宋体" w:cs="宋体"/>
                <w:color w:val="auto"/>
                <w:kern w:val="2"/>
                <w:sz w:val="21"/>
                <w:highlight w:val="none"/>
              </w:rPr>
            </w:pPr>
            <w:r>
              <w:rPr>
                <w:rFonts w:hint="eastAsia" w:hAnsi="宋体" w:cs="宋体"/>
                <w:color w:val="auto"/>
                <w:kern w:val="2"/>
                <w:sz w:val="21"/>
                <w:highlight w:val="none"/>
              </w:rPr>
              <w:t>4.自然人投标的，采购文件规定盖公章处由自然人摁手指指印。</w:t>
            </w:r>
          </w:p>
          <w:p w14:paraId="6BA7CD26">
            <w:pPr>
              <w:wordWrap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5.本采购文件所称的“以上”“</w:t>
            </w:r>
            <w:r>
              <w:rPr>
                <w:rFonts w:hint="eastAsia" w:ascii="宋体" w:hAnsi="宋体" w:cs="宋体"/>
                <w:color w:val="auto"/>
                <w:kern w:val="0"/>
                <w:szCs w:val="21"/>
                <w:highlight w:val="none"/>
              </w:rPr>
              <w:t>以下”“以内”“届满”，包括本数；所称的“不满”“超过”“以外”，不包括本数。</w:t>
            </w:r>
          </w:p>
          <w:p w14:paraId="5B0EA614">
            <w:pP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6.电子投标文件中根据“政府采购项目电子交易管理操作指南-供应商”及本竞争性采购文件规定的格式和顺序编制电子投标文件并进行关联定位，以便评标委员会在评审时，点击评分项可直接定位到该评分项内容。如对竞争性采购文件的某项要求，供应商的电子投标文件未能关联定位提供相应的内容与其对应，则评标委员会在评审时如做出对供应商不利的评审由供应商自行承担。电子投标文件如内容不完整、编排混乱导致投标文件被误读、漏读，或者在按采购文件规定的部位查找不到相关内容的，由供应商自行承担。 </w:t>
            </w:r>
          </w:p>
        </w:tc>
      </w:tr>
      <w:tr w14:paraId="769A5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485F9A2">
            <w:pPr>
              <w:autoSpaceDE w:val="0"/>
              <w:autoSpaceDN w:val="0"/>
              <w:spacing w:line="360" w:lineRule="auto"/>
              <w:jc w:val="center"/>
              <w:rPr>
                <w:rFonts w:ascii="宋体" w:hAnsi="宋体" w:cs="宋体"/>
                <w:color w:val="auto"/>
                <w:szCs w:val="21"/>
                <w:highlight w:val="none"/>
              </w:rPr>
            </w:pPr>
            <w:r>
              <w:rPr>
                <w:rFonts w:hint="eastAsia" w:ascii="宋体" w:hAnsi="宋体" w:cs="宋体"/>
                <w:b/>
                <w:color w:val="auto"/>
                <w:kern w:val="0"/>
                <w:szCs w:val="21"/>
                <w:highlight w:val="none"/>
              </w:rPr>
              <w:t>电子投标准备工作</w:t>
            </w:r>
          </w:p>
        </w:tc>
        <w:tc>
          <w:tcPr>
            <w:tcW w:w="8319" w:type="dxa"/>
            <w:tcBorders>
              <w:top w:val="single" w:color="auto" w:sz="4" w:space="0"/>
              <w:left w:val="single" w:color="auto" w:sz="4" w:space="0"/>
              <w:bottom w:val="single" w:color="auto" w:sz="4" w:space="0"/>
              <w:right w:val="single" w:color="auto" w:sz="4" w:space="0"/>
            </w:tcBorders>
            <w:vAlign w:val="center"/>
          </w:tcPr>
          <w:p w14:paraId="7859D6EF">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1、参与电子投标的准备工作：</w:t>
            </w:r>
          </w:p>
          <w:p w14:paraId="3D6FF6A7">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（1）投标文件提交方式：本项目为全流程电子化项目，通过“</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”平台实行在线电子响应，供应商应先安装“</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电子交易客户端”（请自行前往“</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”平台进行下载），并按照本项目采购文件和“</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”平台的要求编制、加密后在投标截止时间前通过网络上传至“</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”平台，供应商在“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”平台提交电子版投标文件时，请填写参加远程采购活动经办人联系方式，电子投标文件具体操作流程详见《政府采购项目电子交易管理操作指南-供应商》</w:t>
            </w:r>
          </w:p>
          <w:p w14:paraId="14509A40">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供应商只需办理其中一家CA数字证书及签章。</w:t>
            </w:r>
          </w:p>
          <w:p w14:paraId="7EA215E5">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6A62FFF3">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注：供应商应当在投标文件提交截止时间前完成电子文件的上传、递交，投标文件提交截止时间前可以补充、修改或者撤回。补充或者修改投标文件的，应当先行撤回原文件，补充、修改后重新上传、递交。响应截止时间前未完成上传、递交的，视为撤回投标文件。投标文件提交截止时间以后上传递交的投标文件的，“</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”平台将予以拒收。</w:t>
            </w:r>
          </w:p>
          <w:p w14:paraId="143B8A8B">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2、CA证书在线解密：首次投标文件开启时，须要供应商携带制作投标文件时用来加密的有效数字证书（CA认证）登录“</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”平台电子开标大厅现场按规定时间对加密的投标文件进行解密，否则后果自负。</w:t>
            </w:r>
          </w:p>
          <w:p w14:paraId="5FFA3D8A">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3、供应商需要在具备有摄像头及语音功能且互联网网络状况良好的电脑登录“</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”平台远程开标大厅参与本次投标，否则后果自负。</w:t>
            </w:r>
          </w:p>
          <w:p w14:paraId="43B190FE">
            <w:pPr>
              <w:wordWrap w:val="0"/>
              <w:spacing w:line="360" w:lineRule="auto"/>
              <w:rPr>
                <w:rFonts w:ascii="宋体" w:hAnsi="宋体" w:cs="宋体"/>
                <w:bCs/>
                <w:color w:val="auto"/>
                <w:szCs w:val="21"/>
                <w:highlight w:val="none"/>
              </w:rPr>
            </w:pPr>
            <w:r>
              <w:rPr>
                <w:rFonts w:hint="eastAsia" w:ascii="宋体" w:hAnsi="宋体" w:cs="宋体"/>
                <w:color w:val="auto"/>
                <w:szCs w:val="21"/>
                <w:highlight w:val="none"/>
              </w:rPr>
              <w:t>4、若对项目采购电子交易系统操作有疑问，可登陆“</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”平台，点击右侧咨询小采，获取采小蜜智能服务管家帮助，或拨打</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服务热线400-881-7190获取热线服务帮助。</w:t>
            </w:r>
          </w:p>
        </w:tc>
      </w:tr>
      <w:tr w14:paraId="0E3AA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706AA52">
            <w:pPr>
              <w:autoSpaceDE w:val="0"/>
              <w:autoSpaceDN w:val="0"/>
              <w:spacing w:line="360" w:lineRule="auto"/>
              <w:jc w:val="center"/>
              <w:rPr>
                <w:rFonts w:ascii="宋体" w:hAnsi="宋体" w:cs="宋体"/>
                <w:b/>
                <w:color w:val="auto"/>
                <w:kern w:val="0"/>
                <w:szCs w:val="21"/>
                <w:highlight w:val="none"/>
              </w:rPr>
            </w:pPr>
            <w:r>
              <w:rPr>
                <w:rFonts w:hint="eastAsia" w:ascii="宋体" w:hAnsi="宋体" w:cs="宋体"/>
                <w:b/>
                <w:bCs/>
                <w:color w:val="auto"/>
                <w:szCs w:val="21"/>
                <w:highlight w:val="none"/>
              </w:rPr>
              <w:t>电子投标文件的制作、加密</w:t>
            </w:r>
          </w:p>
        </w:tc>
        <w:tc>
          <w:tcPr>
            <w:tcW w:w="8319" w:type="dxa"/>
            <w:tcBorders>
              <w:top w:val="single" w:color="auto" w:sz="4" w:space="0"/>
              <w:left w:val="single" w:color="auto" w:sz="4" w:space="0"/>
              <w:bottom w:val="single" w:color="auto" w:sz="4" w:space="0"/>
              <w:right w:val="single" w:color="auto" w:sz="4" w:space="0"/>
            </w:tcBorders>
            <w:vAlign w:val="center"/>
          </w:tcPr>
          <w:p w14:paraId="47027611">
            <w:pPr>
              <w:pStyle w:val="127"/>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1、供应商制作电子投标文件前，应登陆“</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”平台进行“申请获取采购文件”操作，否则有可能导致无法在线编制投标文件并参与投标，其不利后果由供应商自行承担。</w:t>
            </w:r>
          </w:p>
          <w:p w14:paraId="4664417B">
            <w:pPr>
              <w:pStyle w:val="127"/>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2、供应商下载或获取采购文件后，登录“</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电子投标客户端”，按照本采购文件规定的投标文件格式、顺序以及“</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”平台的要求，通过“</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电子投标客户端”编制电子投标文件。</w:t>
            </w:r>
          </w:p>
          <w:p w14:paraId="30A261C2">
            <w:pPr>
              <w:pStyle w:val="127"/>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3、供应商应按“</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电子投标客户端”载明的“标书关联”功能进行电子投标文件的关联定位，以便评标委员会在评审时点击相应评审项可直接定位到该评审内容；如供应商的电子投标文件未能关联定位相应内容，或者关联定位的内容与该评审项不符，导致评标委员会无法查询并做出对供应商不利的评审，相关后果由供应商自行承担。</w:t>
            </w:r>
          </w:p>
          <w:p w14:paraId="7EAEC750">
            <w:pPr>
              <w:pStyle w:val="127"/>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4、电子投标文件不得涂改，若有修改错漏处，须由法定代表人（负责人、自然人）或授权委托代理人通过“</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电子投标客户端”采用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个人CA证书签字章，没有办理</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个人CA证书签字章的，在投标文件中响应位置手写签字后扫描或者拍照转换成PDF格式上传。因投标文件字迹潦草、表达不清、内容不完整、编排混乱导致投标文件被误读、漏读，或者在按采购文件规定的部位查找不到相关内容的，其不利后果由供应商自行承担。</w:t>
            </w:r>
          </w:p>
          <w:p w14:paraId="40E10B72">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5、供应商编制、生成电子投标文件后应当加密投标文件。供应商未按规定编制并加密的投标文件，“</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”平台将予以拒收。</w:t>
            </w:r>
          </w:p>
        </w:tc>
      </w:tr>
    </w:tbl>
    <w:p w14:paraId="7BE7D206">
      <w:pPr>
        <w:pStyle w:val="6"/>
        <w:keepNext w:val="0"/>
        <w:keepLines w:val="0"/>
        <w:rPr>
          <w:rFonts w:ascii="宋体" w:hAnsi="宋体" w:cs="宋体"/>
          <w:color w:val="auto"/>
          <w:highlight w:val="none"/>
        </w:rPr>
      </w:pPr>
    </w:p>
    <w:p w14:paraId="0147638D">
      <w:pPr>
        <w:rPr>
          <w:rFonts w:ascii="宋体" w:hAnsi="宋体" w:cs="宋体"/>
          <w:color w:val="auto"/>
          <w:highlight w:val="none"/>
        </w:rPr>
      </w:pPr>
      <w:r>
        <w:rPr>
          <w:rFonts w:hint="eastAsia" w:ascii="宋体" w:hAnsi="宋体" w:cs="宋体"/>
          <w:color w:val="auto"/>
          <w:highlight w:val="none"/>
        </w:rPr>
        <w:br w:type="page"/>
      </w:r>
    </w:p>
    <w:p w14:paraId="6E1D3CA9">
      <w:pPr>
        <w:pStyle w:val="6"/>
        <w:keepNext w:val="0"/>
        <w:keepLines w:val="0"/>
        <w:jc w:val="center"/>
        <w:rPr>
          <w:rFonts w:ascii="宋体" w:hAnsi="宋体" w:cs="宋体"/>
          <w:color w:val="auto"/>
          <w:highlight w:val="none"/>
        </w:rPr>
      </w:pPr>
      <w:r>
        <w:rPr>
          <w:rFonts w:hint="eastAsia" w:ascii="宋体" w:hAnsi="宋体" w:cs="宋体"/>
          <w:color w:val="auto"/>
          <w:highlight w:val="none"/>
        </w:rPr>
        <w:t>投标人须知正文</w:t>
      </w:r>
    </w:p>
    <w:p w14:paraId="454B690D">
      <w:pPr>
        <w:pStyle w:val="6"/>
        <w:keepNext w:val="0"/>
        <w:keepLines w:val="0"/>
        <w:jc w:val="center"/>
        <w:rPr>
          <w:rFonts w:ascii="宋体" w:hAnsi="宋体" w:cs="宋体"/>
          <w:color w:val="auto"/>
          <w:highlight w:val="none"/>
        </w:rPr>
      </w:pPr>
      <w:r>
        <w:rPr>
          <w:rFonts w:hint="eastAsia" w:ascii="宋体" w:hAnsi="宋体" w:cs="宋体"/>
          <w:color w:val="auto"/>
          <w:highlight w:val="none"/>
        </w:rPr>
        <w:t>一、总  则</w:t>
      </w:r>
    </w:p>
    <w:p w14:paraId="3FFA3A90">
      <w:pPr>
        <w:pStyle w:val="8"/>
        <w:keepNext w:val="0"/>
        <w:keepLines w:val="0"/>
        <w:spacing w:before="0" w:after="0" w:line="360" w:lineRule="auto"/>
        <w:ind w:left="420" w:leftChars="200"/>
        <w:rPr>
          <w:rFonts w:ascii="宋体" w:hAnsi="宋体" w:cs="宋体"/>
          <w:color w:val="auto"/>
          <w:sz w:val="24"/>
          <w:highlight w:val="none"/>
        </w:rPr>
      </w:pPr>
      <w:bookmarkStart w:id="85" w:name="_Toc254970668"/>
      <w:bookmarkStart w:id="86" w:name="_Toc254970527"/>
      <w:r>
        <w:rPr>
          <w:rFonts w:hint="eastAsia" w:ascii="宋体" w:hAnsi="宋体" w:cs="宋体"/>
          <w:color w:val="auto"/>
          <w:sz w:val="24"/>
          <w:highlight w:val="none"/>
        </w:rPr>
        <w:t>1.适用范围</w:t>
      </w:r>
      <w:bookmarkEnd w:id="85"/>
      <w:bookmarkEnd w:id="86"/>
    </w:p>
    <w:p w14:paraId="6FEC083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3FF564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1.2本采购文件</w:t>
      </w:r>
      <w:r>
        <w:rPr>
          <w:rFonts w:hint="eastAsia" w:ascii="宋体" w:hAnsi="宋体" w:cs="宋体"/>
          <w:color w:val="auto"/>
          <w:spacing w:val="-6"/>
          <w:szCs w:val="21"/>
          <w:highlight w:val="none"/>
        </w:rPr>
        <w:t>适用于本项目的所有采购程序和环节（法律、法规另有规定的，从其规定）。</w:t>
      </w:r>
    </w:p>
    <w:p w14:paraId="45FFEAF8">
      <w:pPr>
        <w:pStyle w:val="8"/>
        <w:keepNext w:val="0"/>
        <w:keepLines w:val="0"/>
        <w:spacing w:before="0" w:after="0" w:line="360" w:lineRule="auto"/>
        <w:ind w:left="420" w:leftChars="200"/>
        <w:rPr>
          <w:rFonts w:ascii="宋体" w:hAnsi="宋体" w:cs="宋体"/>
          <w:color w:val="auto"/>
          <w:sz w:val="24"/>
          <w:highlight w:val="none"/>
        </w:rPr>
      </w:pPr>
      <w:bookmarkStart w:id="87" w:name="_Toc254970528"/>
      <w:bookmarkStart w:id="88" w:name="_Toc254970669"/>
      <w:r>
        <w:rPr>
          <w:rFonts w:hint="eastAsia" w:ascii="宋体" w:hAnsi="宋体" w:cs="宋体"/>
          <w:color w:val="auto"/>
          <w:sz w:val="24"/>
          <w:highlight w:val="none"/>
        </w:rPr>
        <w:t>2.定义</w:t>
      </w:r>
      <w:bookmarkEnd w:id="87"/>
      <w:bookmarkEnd w:id="88"/>
    </w:p>
    <w:p w14:paraId="5632CFE3">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250B3799">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503A4B06">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1DB5269F">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2.4“投标人”是指响应招标、参加投标竞争的法人、非法人组织或者自然人。</w:t>
      </w:r>
    </w:p>
    <w:p w14:paraId="1CE8AFBE">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w:t>
      </w:r>
    </w:p>
    <w:p w14:paraId="65DED3D2">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2.6“售后服务” 是指商品出售以后所提供的各种服务，包含但不限于投标人须承担的备品备件、包装、运输、装卸、保险、货到就位以及安装、调试、培训、保修以及其他各种服务。</w:t>
      </w:r>
    </w:p>
    <w:p w14:paraId="0CD12368">
      <w:pPr>
        <w:pStyle w:val="8"/>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4A8BF11E">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2.8“实质性要求”是指采购文件中已经指明不满足则投标无效的条款，或者不能负偏离的条款，或者采购需求中带“▲”的条款。</w:t>
      </w:r>
    </w:p>
    <w:p w14:paraId="0C517E1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 “正偏离”，是指投标文件对采购文件“采购需求”中有关条款作出的响应优于条款要求并有利于采购人的情形。</w:t>
      </w:r>
    </w:p>
    <w:p w14:paraId="74D8A61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2.10“负偏离”，是指投标文件对采购文件“采购需求”中有关条款作出的响应不满足条款要求，导致采购人要求不能得到满足的情形。</w:t>
      </w:r>
    </w:p>
    <w:p w14:paraId="2E0BD43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bookmarkStart w:id="89" w:name="_Toc254970670"/>
      <w:bookmarkStart w:id="90" w:name="_Toc254970529"/>
    </w:p>
    <w:p w14:paraId="79C98F83">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89"/>
      <w:bookmarkEnd w:id="90"/>
      <w:r>
        <w:rPr>
          <w:rFonts w:hint="eastAsia" w:ascii="宋体" w:hAnsi="宋体" w:cs="宋体"/>
          <w:color w:val="auto"/>
          <w:sz w:val="24"/>
          <w:highlight w:val="none"/>
        </w:rPr>
        <w:t>投标人的资格要求</w:t>
      </w:r>
    </w:p>
    <w:p w14:paraId="07A12F9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35151BE7">
      <w:pPr>
        <w:pStyle w:val="8"/>
        <w:keepNext w:val="0"/>
        <w:keepLines w:val="0"/>
        <w:spacing w:before="0" w:after="0" w:line="360" w:lineRule="auto"/>
        <w:ind w:left="420" w:leftChars="200"/>
        <w:rPr>
          <w:rFonts w:ascii="宋体" w:hAnsi="宋体" w:cs="宋体"/>
          <w:color w:val="auto"/>
          <w:sz w:val="24"/>
          <w:highlight w:val="none"/>
        </w:rPr>
      </w:pPr>
      <w:bookmarkStart w:id="91" w:name="_Toc254970671"/>
      <w:bookmarkStart w:id="92" w:name="_Toc254970530"/>
      <w:r>
        <w:rPr>
          <w:rFonts w:hint="eastAsia" w:ascii="宋体" w:hAnsi="宋体" w:cs="宋体"/>
          <w:color w:val="auto"/>
          <w:sz w:val="24"/>
          <w:highlight w:val="none"/>
        </w:rPr>
        <w:t>4.投标委托</w:t>
      </w:r>
      <w:bookmarkEnd w:id="91"/>
      <w:bookmarkEnd w:id="92"/>
    </w:p>
    <w:p w14:paraId="3136993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4324E748">
      <w:pPr>
        <w:pStyle w:val="8"/>
        <w:keepNext w:val="0"/>
        <w:keepLines w:val="0"/>
        <w:spacing w:before="0" w:after="0" w:line="360" w:lineRule="auto"/>
        <w:ind w:left="420" w:leftChars="200"/>
        <w:rPr>
          <w:rFonts w:ascii="宋体" w:hAnsi="宋体" w:cs="宋体"/>
          <w:color w:val="auto"/>
          <w:sz w:val="24"/>
          <w:highlight w:val="none"/>
        </w:rPr>
      </w:pPr>
      <w:bookmarkStart w:id="93" w:name="_5.投标费用"/>
      <w:bookmarkEnd w:id="93"/>
      <w:bookmarkStart w:id="94" w:name="_Toc254970672"/>
      <w:bookmarkStart w:id="95" w:name="_Toc254970531"/>
      <w:r>
        <w:rPr>
          <w:rFonts w:hint="eastAsia" w:ascii="宋体" w:hAnsi="宋体" w:cs="宋体"/>
          <w:color w:val="auto"/>
          <w:sz w:val="24"/>
          <w:highlight w:val="none"/>
        </w:rPr>
        <w:t>5.投标费用</w:t>
      </w:r>
      <w:bookmarkEnd w:id="94"/>
      <w:bookmarkEnd w:id="95"/>
    </w:p>
    <w:p w14:paraId="3E3B44F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投标费用：投标人应承担参与本次采购活动有关的所有费用，包括但不限于获取采购文件、勘查现场、编制和提交投标文件、参加澄清说明、签订合同等，不论投标结果如何，均应自行承担。</w:t>
      </w:r>
    </w:p>
    <w:p w14:paraId="64489FED">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146C204B">
      <w:pPr>
        <w:snapToGrid w:val="0"/>
        <w:spacing w:line="360" w:lineRule="auto"/>
        <w:ind w:firstLine="420" w:firstLineChars="200"/>
        <w:jc w:val="left"/>
        <w:rPr>
          <w:rFonts w:ascii="宋体" w:hAnsi="宋体" w:cs="宋体"/>
          <w:color w:val="auto"/>
          <w:szCs w:val="21"/>
          <w:highlight w:val="none"/>
        </w:rPr>
      </w:pPr>
      <w:bookmarkStart w:id="96" w:name="_Hlk65857072"/>
      <w:r>
        <w:rPr>
          <w:rFonts w:hint="eastAsia" w:ascii="宋体" w:hAnsi="宋体" w:cs="宋体"/>
          <w:color w:val="auto"/>
          <w:szCs w:val="21"/>
          <w:highlight w:val="none"/>
        </w:rPr>
        <w:t>详见投标须知前附表。</w:t>
      </w:r>
      <w:bookmarkEnd w:id="96"/>
    </w:p>
    <w:p w14:paraId="7785ECF7">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55DF5D21">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3AC4FFBD">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分包。投标人根据采购文件的规定和采购项目的实际情况，拟在中标后将中标项目的非主体、非关键性工作分包的，应当在投标文件中载明分包承担主体，分包承担主体应当具备相应资质条件且不得再次分包。</w:t>
      </w:r>
    </w:p>
    <w:p w14:paraId="1DE4DB25">
      <w:pPr>
        <w:pStyle w:val="8"/>
        <w:keepNext w:val="0"/>
        <w:keepLines w:val="0"/>
        <w:spacing w:before="0" w:after="0" w:line="360" w:lineRule="auto"/>
        <w:ind w:left="420" w:leftChars="200"/>
        <w:rPr>
          <w:rFonts w:ascii="宋体" w:hAnsi="宋体" w:cs="宋体"/>
          <w:color w:val="auto"/>
          <w:sz w:val="24"/>
          <w:highlight w:val="none"/>
        </w:rPr>
      </w:pPr>
      <w:bookmarkStart w:id="97" w:name="_Toc254970532"/>
      <w:bookmarkStart w:id="98" w:name="_Toc254970673"/>
      <w:r>
        <w:rPr>
          <w:rFonts w:hint="eastAsia" w:ascii="宋体" w:hAnsi="宋体" w:cs="宋体"/>
          <w:color w:val="auto"/>
          <w:sz w:val="24"/>
          <w:highlight w:val="none"/>
        </w:rPr>
        <w:t>8.特别说明</w:t>
      </w:r>
      <w:bookmarkEnd w:id="97"/>
      <w:bookmarkEnd w:id="98"/>
    </w:p>
    <w:p w14:paraId="45BDC67E">
      <w:pPr>
        <w:pStyle w:val="8"/>
        <w:keepNext w:val="0"/>
        <w:keepLines w:val="0"/>
        <w:spacing w:before="0" w:after="0" w:line="360" w:lineRule="auto"/>
        <w:ind w:firstLine="420" w:firstLineChars="200"/>
        <w:rPr>
          <w:rFonts w:ascii="宋体" w:hAnsi="宋体" w:cs="宋体"/>
          <w:b w:val="0"/>
          <w:color w:val="auto"/>
          <w:sz w:val="21"/>
          <w:szCs w:val="21"/>
          <w:highlight w:val="none"/>
        </w:rPr>
      </w:pPr>
      <w:bookmarkStart w:id="99" w:name="_8.1提供相同品牌产品且通过资格审查、符合性审查的不同投标人参加同一合"/>
      <w:bookmarkEnd w:id="99"/>
      <w:r>
        <w:rPr>
          <w:rFonts w:hint="eastAsia" w:ascii="宋体" w:hAnsi="宋体" w:cs="宋体"/>
          <w:b w:val="0"/>
          <w:color w:val="auto"/>
          <w:sz w:val="21"/>
          <w:szCs w:val="21"/>
          <w:highlight w:val="none"/>
        </w:rPr>
        <w:fldChar w:fldCharType="begin"/>
      </w:r>
      <w:r>
        <w:rPr>
          <w:rFonts w:hint="eastAsia" w:ascii="宋体" w:hAnsi="宋体" w:cs="宋体"/>
          <w:b w:val="0"/>
          <w:color w:val="auto"/>
          <w:sz w:val="21"/>
          <w:szCs w:val="21"/>
          <w:highlight w:val="none"/>
        </w:rPr>
        <w:instrText xml:space="preserve"> HYPERLINK  \l "_8.1"</w:instrText>
      </w:r>
      <w:r>
        <w:rPr>
          <w:rFonts w:hint="eastAsia" w:ascii="宋体" w:hAnsi="宋体" w:cs="宋体"/>
          <w:b w:val="0"/>
          <w:color w:val="auto"/>
          <w:sz w:val="21"/>
          <w:szCs w:val="21"/>
          <w:highlight w:val="none"/>
        </w:rPr>
        <w:fldChar w:fldCharType="separate"/>
      </w:r>
      <w:r>
        <w:rPr>
          <w:rFonts w:hint="eastAsia" w:ascii="宋体" w:hAnsi="宋体" w:cs="宋体"/>
          <w:b w:val="0"/>
          <w:color w:val="auto"/>
          <w:sz w:val="21"/>
          <w:szCs w:val="21"/>
          <w:highlight w:val="none"/>
        </w:rPr>
        <w:t>8.1</w:t>
      </w:r>
      <w:r>
        <w:rPr>
          <w:rFonts w:hint="eastAsia" w:ascii="宋体" w:hAnsi="宋体" w:cs="宋体"/>
          <w:b w:val="0"/>
          <w:color w:val="auto"/>
          <w:sz w:val="21"/>
          <w:szCs w:val="21"/>
          <w:highlight w:val="none"/>
        </w:rPr>
        <w:fldChar w:fldCharType="end"/>
      </w:r>
      <w:r>
        <w:rPr>
          <w:rFonts w:hint="eastAsia" w:ascii="宋体" w:hAnsi="宋体" w:cs="宋体"/>
          <w:b w:val="0"/>
          <w:color w:val="auto"/>
          <w:sz w:val="21"/>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799FEE5F">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非单一产品采购项目，多家投标人提供的核心产品品牌相同的，按前款规定处理。</w:t>
      </w:r>
    </w:p>
    <w:p w14:paraId="4E4E555D">
      <w:pPr>
        <w:pStyle w:val="8"/>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8.2如果本采购文件要求提供投标人或制造商的资格、信誉、荣誉、业绩与企业认证等材料的，资格、信誉、荣誉、业绩与企业认证等必须为投标人或者制造商所拥有或自身获得 。</w:t>
      </w:r>
    </w:p>
    <w:p w14:paraId="4D4B6E37">
      <w:pPr>
        <w:pStyle w:val="8"/>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8.3投标人应仔细阅读采购文件的所有内容，按照采购文件的要求提交投标文件，并对所提供的全部资料的真实性承担法律责任。</w:t>
      </w:r>
    </w:p>
    <w:p w14:paraId="68AC88D0">
      <w:pPr>
        <w:pStyle w:val="8"/>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08406E08">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7F008424">
      <w:pPr>
        <w:pStyle w:val="8"/>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0CAEF653">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14:paraId="4EF0C451">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14:paraId="331B96F7">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14:paraId="4524A7B3">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14:paraId="41B5294B">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14:paraId="46530B9A">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EBA54A4">
      <w:pPr>
        <w:pStyle w:val="8"/>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4A61CC8F">
      <w:pPr>
        <w:pStyle w:val="28"/>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 xml:space="preserve">（1）不同投标人的投标文件由同一单位或者个人编制； </w:t>
      </w:r>
    </w:p>
    <w:p w14:paraId="7F33BC5A">
      <w:pPr>
        <w:pStyle w:val="28"/>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326CE060">
      <w:pPr>
        <w:pStyle w:val="28"/>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613080C2">
      <w:pPr>
        <w:pStyle w:val="28"/>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4066756E">
      <w:pPr>
        <w:pStyle w:val="28"/>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7A6CBAC6">
      <w:pPr>
        <w:pStyle w:val="28"/>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192D4F50">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45AC02CC">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（1）供应商直接或者间接从采购人或者采购代理机构处获得其他供应商的相关信息并修改其投标文件或者投标文件；</w:t>
      </w:r>
    </w:p>
    <w:p w14:paraId="066F76FC">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（2）供应商按照采购人或者采购代理机构的授意撤换、修改投标文件或者投标文件；</w:t>
      </w:r>
    </w:p>
    <w:p w14:paraId="0FD522E3">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（3）供应商之间协商报价、技术方案等投标文件或者投标文件的实质性内容；</w:t>
      </w:r>
    </w:p>
    <w:p w14:paraId="45CE1F93">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14:paraId="4ED9A8D7">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04D11239">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14:paraId="2E0B5D72">
      <w:pPr>
        <w:pStyle w:val="28"/>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14:paraId="355E7666">
      <w:pPr>
        <w:pStyle w:val="6"/>
        <w:keepNext w:val="0"/>
        <w:keepLines w:val="0"/>
        <w:jc w:val="center"/>
        <w:rPr>
          <w:rFonts w:ascii="宋体" w:hAnsi="宋体" w:cs="宋体"/>
          <w:color w:val="auto"/>
          <w:highlight w:val="none"/>
        </w:rPr>
      </w:pPr>
      <w:bookmarkStart w:id="100" w:name="_Toc254970675"/>
      <w:bookmarkStart w:id="101" w:name="_Toc254970534"/>
      <w:r>
        <w:rPr>
          <w:rFonts w:hint="eastAsia" w:ascii="宋体" w:hAnsi="宋体" w:cs="宋体"/>
          <w:color w:val="auto"/>
          <w:highlight w:val="none"/>
        </w:rPr>
        <w:t>二、</w:t>
      </w:r>
      <w:bookmarkEnd w:id="100"/>
      <w:bookmarkEnd w:id="101"/>
      <w:r>
        <w:rPr>
          <w:rFonts w:hint="eastAsia" w:ascii="宋体" w:hAnsi="宋体" w:cs="宋体"/>
          <w:color w:val="auto"/>
          <w:highlight w:val="none"/>
        </w:rPr>
        <w:t>采购文件</w:t>
      </w:r>
    </w:p>
    <w:p w14:paraId="1C87C41E">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10.采购文件的组成</w:t>
      </w:r>
    </w:p>
    <w:p w14:paraId="07B653E3">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0A88F78F">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（2）采购需求；</w:t>
      </w:r>
    </w:p>
    <w:p w14:paraId="1F2D3689">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（3）批复的项目实施方案（技术部分）、指挥中心装修工程施工图和工程量清单；</w:t>
      </w:r>
    </w:p>
    <w:p w14:paraId="30C4294D">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（4）投标人须知；</w:t>
      </w:r>
    </w:p>
    <w:p w14:paraId="2C996761">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（5）评标方法及评标标准；</w:t>
      </w:r>
    </w:p>
    <w:p w14:paraId="465D253C">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（6）拟签订的合同文本；</w:t>
      </w:r>
    </w:p>
    <w:p w14:paraId="039F23E9">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（7）投标文件格式。</w:t>
      </w:r>
    </w:p>
    <w:p w14:paraId="25534BA4">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11.采购文件的澄清、修改 、现场考察和答疑会</w:t>
      </w:r>
    </w:p>
    <w:p w14:paraId="03807A8F">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采购文件进行必要的澄清或者修改，但不得改变采购标的和资格条件。澄清或者修改应当在原公告发布媒体上发布澄清公告。澄清或者修改的内容为采购文件的组成部分。</w:t>
      </w:r>
    </w:p>
    <w:p w14:paraId="3D499E15">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采购文件的潜在投标人；不足15日的，采购人或者采购代理机构应当顺延提交投标文件的截止时间。投标人应当按照桂财采【2007】65号文件第二十九条规定，在澄清或者修改通知发出后24小时内以书面形式进行确认（采用网上下载采购文件形式的除外），否则视为已经收到。</w:t>
      </w:r>
    </w:p>
    <w:p w14:paraId="12FD5266">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102" w:name="_Hlk53134511"/>
      <w:r>
        <w:rPr>
          <w:rFonts w:hint="eastAsia" w:hAnsi="宋体" w:cs="宋体"/>
          <w:color w:val="auto"/>
          <w:sz w:val="21"/>
          <w:highlight w:val="none"/>
        </w:rPr>
        <w:t>采购人或者采购代理机构可以在采购文件提供期限截止后，组织已获取采购文件的潜在投标人现场考察或者召开开标前答疑会，具体详见“投标人须知前附表”。</w:t>
      </w:r>
      <w:bookmarkEnd w:id="102"/>
    </w:p>
    <w:p w14:paraId="5606F467">
      <w:pPr>
        <w:pStyle w:val="6"/>
        <w:keepNext w:val="0"/>
        <w:keepLines w:val="0"/>
        <w:jc w:val="center"/>
        <w:rPr>
          <w:rFonts w:ascii="宋体" w:hAnsi="宋体" w:cs="宋体"/>
          <w:color w:val="auto"/>
          <w:highlight w:val="none"/>
        </w:rPr>
      </w:pPr>
      <w:bookmarkStart w:id="103" w:name="_Toc254970535"/>
      <w:bookmarkStart w:id="104" w:name="_Toc254970676"/>
      <w:r>
        <w:rPr>
          <w:rFonts w:hint="eastAsia" w:ascii="宋体" w:hAnsi="宋体" w:cs="宋体"/>
          <w:color w:val="auto"/>
          <w:highlight w:val="none"/>
        </w:rPr>
        <w:t>三、投标文件的编制</w:t>
      </w:r>
      <w:bookmarkEnd w:id="103"/>
      <w:bookmarkEnd w:id="104"/>
    </w:p>
    <w:p w14:paraId="5DABF6DE">
      <w:pPr>
        <w:pStyle w:val="8"/>
        <w:keepNext w:val="0"/>
        <w:keepLines w:val="0"/>
        <w:spacing w:before="0" w:after="0" w:line="360" w:lineRule="auto"/>
        <w:ind w:left="420" w:leftChars="200"/>
        <w:rPr>
          <w:rFonts w:ascii="宋体" w:hAnsi="宋体" w:cs="宋体"/>
          <w:color w:val="auto"/>
          <w:sz w:val="24"/>
          <w:highlight w:val="none"/>
        </w:rPr>
      </w:pPr>
      <w:bookmarkStart w:id="105" w:name="_Toc254970677"/>
      <w:bookmarkStart w:id="106" w:name="_Toc254970536"/>
      <w:r>
        <w:rPr>
          <w:rFonts w:hint="eastAsia" w:ascii="宋体" w:hAnsi="宋体" w:cs="宋体"/>
          <w:color w:val="auto"/>
          <w:sz w:val="24"/>
          <w:highlight w:val="none"/>
        </w:rPr>
        <w:t>12.投标文件的编制原则</w:t>
      </w:r>
    </w:p>
    <w:p w14:paraId="670F6AD9">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投标人必须按照采购文件的要求编制投标文件。投标文件必须对采购文件提出的要求和条件作出明确响应。</w:t>
      </w:r>
    </w:p>
    <w:p w14:paraId="31F1CC83">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05"/>
      <w:bookmarkEnd w:id="106"/>
    </w:p>
    <w:p w14:paraId="46A489B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13.1投标文件由报价文件、资格证明文件、商务资信文件、技术文件四部分组成。</w:t>
      </w:r>
    </w:p>
    <w:p w14:paraId="05A5B9F1">
      <w:pPr>
        <w:pStyle w:val="8"/>
        <w:keepNext w:val="0"/>
        <w:keepLines w:val="0"/>
        <w:spacing w:before="0" w:after="0" w:line="360" w:lineRule="auto"/>
        <w:ind w:left="420" w:leftChars="200"/>
        <w:rPr>
          <w:rFonts w:ascii="宋体" w:hAnsi="宋体" w:cs="宋体"/>
          <w:b w:val="0"/>
          <w:color w:val="auto"/>
          <w:sz w:val="21"/>
          <w:szCs w:val="21"/>
          <w:highlight w:val="none"/>
        </w:rPr>
      </w:pPr>
      <w:bookmarkStart w:id="107" w:name="_13.1报价文件:_具体材料见“投标人须知前附表”。"/>
      <w:bookmarkEnd w:id="107"/>
      <w:r>
        <w:rPr>
          <w:rFonts w:hint="eastAsia" w:ascii="宋体" w:hAnsi="宋体" w:cs="宋体"/>
          <w:b w:val="0"/>
          <w:color w:val="auto"/>
          <w:sz w:val="21"/>
          <w:szCs w:val="21"/>
          <w:highlight w:val="none"/>
        </w:rPr>
        <w:t>（1）报价文件： 具体材料见“投标人须知前附表”。</w:t>
      </w:r>
    </w:p>
    <w:p w14:paraId="40DA38F3">
      <w:pPr>
        <w:pStyle w:val="8"/>
        <w:keepNext w:val="0"/>
        <w:keepLines w:val="0"/>
        <w:spacing w:before="0" w:after="0" w:line="360" w:lineRule="auto"/>
        <w:ind w:left="420" w:leftChars="200"/>
        <w:rPr>
          <w:rFonts w:ascii="宋体" w:hAnsi="宋体" w:cs="宋体"/>
          <w:b w:val="0"/>
          <w:color w:val="auto"/>
          <w:sz w:val="21"/>
          <w:szCs w:val="21"/>
          <w:highlight w:val="none"/>
        </w:rPr>
      </w:pPr>
      <w:bookmarkStart w:id="108" w:name="_13.2资格证明文件：具体材料见“投标人须知前附表”。"/>
      <w:bookmarkEnd w:id="108"/>
      <w:r>
        <w:rPr>
          <w:rFonts w:hint="eastAsia" w:ascii="宋体" w:hAnsi="宋体" w:cs="宋体"/>
          <w:b w:val="0"/>
          <w:color w:val="auto"/>
          <w:sz w:val="21"/>
          <w:szCs w:val="21"/>
          <w:highlight w:val="none"/>
        </w:rPr>
        <w:t>（2）资格证明文件：具体材料见“投标人须知前附表”。</w:t>
      </w:r>
    </w:p>
    <w:p w14:paraId="48FA0F94">
      <w:pPr>
        <w:pStyle w:val="8"/>
        <w:keepNext w:val="0"/>
        <w:keepLines w:val="0"/>
        <w:spacing w:before="0" w:after="0" w:line="360" w:lineRule="auto"/>
        <w:ind w:left="420" w:leftChars="200"/>
        <w:rPr>
          <w:rFonts w:ascii="宋体" w:hAnsi="宋体" w:cs="宋体"/>
          <w:b w:val="0"/>
          <w:color w:val="auto"/>
          <w:sz w:val="21"/>
          <w:szCs w:val="21"/>
          <w:highlight w:val="none"/>
        </w:rPr>
      </w:pPr>
      <w:bookmarkStart w:id="109" w:name="_13.3商务文件:_具体材料见“投标人须知前附表”。"/>
      <w:bookmarkEnd w:id="109"/>
      <w:r>
        <w:rPr>
          <w:rFonts w:hint="eastAsia" w:ascii="宋体" w:hAnsi="宋体" w:cs="宋体"/>
          <w:b w:val="0"/>
          <w:color w:val="auto"/>
          <w:sz w:val="21"/>
          <w:szCs w:val="21"/>
          <w:highlight w:val="none"/>
        </w:rPr>
        <w:t>（3）商务资信文件：具体材料见“投标人须知前附表”。</w:t>
      </w:r>
    </w:p>
    <w:p w14:paraId="0345419C">
      <w:pPr>
        <w:pStyle w:val="8"/>
        <w:keepNext w:val="0"/>
        <w:keepLines w:val="0"/>
        <w:spacing w:before="0" w:after="0" w:line="360" w:lineRule="auto"/>
        <w:ind w:left="420" w:leftChars="200"/>
        <w:rPr>
          <w:rFonts w:ascii="宋体" w:hAnsi="宋体" w:cs="宋体"/>
          <w:b w:val="0"/>
          <w:color w:val="auto"/>
          <w:sz w:val="21"/>
          <w:szCs w:val="21"/>
          <w:highlight w:val="none"/>
        </w:rPr>
      </w:pPr>
      <w:bookmarkStart w:id="110" w:name="_13.4技术文件：具体材料见“投标人须知前附表”。"/>
      <w:bookmarkEnd w:id="110"/>
      <w:r>
        <w:rPr>
          <w:rFonts w:hint="eastAsia" w:ascii="宋体" w:hAnsi="宋体" w:cs="宋体"/>
          <w:b w:val="0"/>
          <w:color w:val="auto"/>
          <w:sz w:val="21"/>
          <w:szCs w:val="21"/>
          <w:highlight w:val="none"/>
        </w:rPr>
        <w:t>（4）技术文件：具体材料见“投标人须知前附表”。</w:t>
      </w:r>
    </w:p>
    <w:p w14:paraId="7966DDC8">
      <w:pPr>
        <w:pStyle w:val="8"/>
        <w:keepNext w:val="0"/>
        <w:keepLines w:val="0"/>
        <w:spacing w:before="0" w:after="0" w:line="360" w:lineRule="auto"/>
        <w:ind w:left="420" w:leftChars="200"/>
        <w:rPr>
          <w:rFonts w:ascii="宋体" w:hAnsi="宋体" w:cs="宋体"/>
          <w:b w:val="0"/>
          <w:color w:val="auto"/>
          <w:sz w:val="21"/>
          <w:szCs w:val="21"/>
          <w:highlight w:val="none"/>
        </w:rPr>
      </w:pPr>
      <w:bookmarkStart w:id="111" w:name="_13.5投标文件电子版：具体材料见“投标人须知前附表”。"/>
      <w:bookmarkEnd w:id="111"/>
      <w:r>
        <w:rPr>
          <w:rFonts w:hint="eastAsia" w:ascii="宋体" w:hAnsi="宋体" w:cs="宋体"/>
          <w:b w:val="0"/>
          <w:color w:val="auto"/>
          <w:sz w:val="21"/>
          <w:szCs w:val="21"/>
          <w:highlight w:val="none"/>
        </w:rPr>
        <w:t>13.2投标文件电子版：具体要求见“投标人须知前附表”。</w:t>
      </w:r>
    </w:p>
    <w:p w14:paraId="050EFC83">
      <w:pPr>
        <w:pStyle w:val="8"/>
        <w:keepNext w:val="0"/>
        <w:keepLines w:val="0"/>
        <w:spacing w:before="0" w:after="0" w:line="360" w:lineRule="auto"/>
        <w:ind w:left="420" w:leftChars="200"/>
        <w:rPr>
          <w:rFonts w:ascii="宋体" w:hAnsi="宋体" w:cs="宋体"/>
          <w:color w:val="auto"/>
          <w:sz w:val="24"/>
          <w:highlight w:val="none"/>
        </w:rPr>
      </w:pPr>
      <w:bookmarkStart w:id="112" w:name="_Toc254970678"/>
      <w:bookmarkStart w:id="113" w:name="_Toc254970537"/>
      <w:r>
        <w:rPr>
          <w:rFonts w:hint="eastAsia" w:ascii="宋体" w:hAnsi="宋体" w:cs="宋体"/>
          <w:color w:val="auto"/>
          <w:sz w:val="24"/>
          <w:highlight w:val="none"/>
        </w:rPr>
        <w:t>14.投标文件的语言及计量</w:t>
      </w:r>
      <w:bookmarkEnd w:id="112"/>
      <w:bookmarkEnd w:id="113"/>
    </w:p>
    <w:p w14:paraId="1ECF1CA0">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38D5E379">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5257F5C">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5508D261">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采购文件已有明确规定的，使用采购文件规定的计量单位；采购文件没有规定的，应采用中华人民共和国法定计量单位，货币种类为人民币，否则视同未响应。</w:t>
      </w:r>
    </w:p>
    <w:p w14:paraId="793D4A2C">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6B1A3ACC">
      <w:pPr>
        <w:pStyle w:val="28"/>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投标人没有按照采购文件要求提供全部资料，或者投标人没有对采购文件作出实质性响应是投标人的风险，并可能导致其投标被拒绝。</w:t>
      </w:r>
    </w:p>
    <w:p w14:paraId="6A297D19">
      <w:pPr>
        <w:pStyle w:val="8"/>
        <w:keepNext w:val="0"/>
        <w:keepLines w:val="0"/>
        <w:spacing w:before="0" w:after="0" w:line="360" w:lineRule="auto"/>
        <w:ind w:left="420" w:leftChars="200"/>
        <w:rPr>
          <w:rFonts w:ascii="宋体" w:hAnsi="宋体" w:cs="宋体"/>
          <w:color w:val="auto"/>
          <w:sz w:val="24"/>
          <w:highlight w:val="none"/>
        </w:rPr>
      </w:pPr>
      <w:bookmarkStart w:id="114" w:name="_Toc254970679"/>
      <w:bookmarkStart w:id="115" w:name="_Toc254970538"/>
      <w:r>
        <w:rPr>
          <w:rFonts w:hint="eastAsia" w:ascii="宋体" w:hAnsi="宋体" w:cs="宋体"/>
          <w:color w:val="auto"/>
          <w:sz w:val="24"/>
          <w:highlight w:val="none"/>
        </w:rPr>
        <w:t>16.投标报价</w:t>
      </w:r>
      <w:bookmarkEnd w:id="114"/>
      <w:bookmarkEnd w:id="115"/>
    </w:p>
    <w:p w14:paraId="5CEA5D81">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75E559D7">
      <w:pPr>
        <w:pStyle w:val="8"/>
        <w:keepNext w:val="0"/>
        <w:keepLines w:val="0"/>
        <w:spacing w:before="0" w:after="0" w:line="360" w:lineRule="auto"/>
        <w:ind w:left="420" w:leftChars="200"/>
        <w:rPr>
          <w:rFonts w:ascii="宋体" w:hAnsi="宋体" w:cs="宋体"/>
          <w:b w:val="0"/>
          <w:color w:val="auto"/>
          <w:sz w:val="21"/>
          <w:szCs w:val="21"/>
          <w:highlight w:val="none"/>
        </w:rPr>
      </w:pPr>
      <w:bookmarkStart w:id="116" w:name="_16.2投标报价具体定义见投标人须知前附表。"/>
      <w:bookmarkEnd w:id="116"/>
      <w:r>
        <w:rPr>
          <w:rFonts w:hint="eastAsia" w:ascii="宋体" w:hAnsi="宋体" w:cs="宋体"/>
          <w:b w:val="0"/>
          <w:color w:val="auto"/>
          <w:sz w:val="21"/>
          <w:szCs w:val="21"/>
          <w:highlight w:val="none"/>
        </w:rPr>
        <w:t>16.2投标报价具体包括内容详见“投标人须知前附表”。</w:t>
      </w:r>
    </w:p>
    <w:p w14:paraId="19377328">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16.3投标人必须就所投每个分标的全部内容分别作完整唯一总价报价，不得存在漏项报价；投标人必须就所投分标的单项内容作唯一报价。</w:t>
      </w:r>
    </w:p>
    <w:p w14:paraId="1C8607A8">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62486E4F">
      <w:pPr>
        <w:pStyle w:val="8"/>
        <w:keepNext w:val="0"/>
        <w:keepLines w:val="0"/>
        <w:spacing w:before="0" w:after="0" w:line="360" w:lineRule="auto"/>
        <w:ind w:firstLine="420" w:firstLineChars="200"/>
        <w:rPr>
          <w:rFonts w:ascii="宋体" w:hAnsi="宋体" w:cs="宋体"/>
          <w:b w:val="0"/>
          <w:color w:val="auto"/>
          <w:sz w:val="21"/>
          <w:szCs w:val="21"/>
          <w:highlight w:val="none"/>
        </w:rPr>
      </w:pPr>
      <w:bookmarkStart w:id="117" w:name="_17.1投标有效期应按“投标人须知中的前附表”规定的期限。"/>
      <w:bookmarkEnd w:id="117"/>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0060FEE4">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18" w:name="_Toc254970681"/>
      <w:bookmarkStart w:id="119" w:name="_Toc254970540"/>
      <w:r>
        <w:rPr>
          <w:rFonts w:hint="eastAsia" w:ascii="宋体" w:hAnsi="宋体" w:cs="宋体"/>
          <w:b w:val="0"/>
          <w:color w:val="auto"/>
          <w:sz w:val="21"/>
          <w:szCs w:val="21"/>
          <w:highlight w:val="none"/>
        </w:rPr>
        <w:t xml:space="preserve"> 投标有效期应按规定的期限作出承诺，具体详见“投标人须知前附表”。</w:t>
      </w:r>
    </w:p>
    <w:p w14:paraId="030E1CBA">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18"/>
      <w:bookmarkEnd w:id="119"/>
    </w:p>
    <w:p w14:paraId="178B282F">
      <w:pPr>
        <w:pStyle w:val="8"/>
        <w:keepNext w:val="0"/>
        <w:keepLines w:val="0"/>
        <w:spacing w:before="0" w:after="0" w:line="360" w:lineRule="auto"/>
        <w:ind w:left="420" w:leftChars="200"/>
        <w:rPr>
          <w:rFonts w:ascii="宋体" w:hAnsi="宋体" w:cs="宋体"/>
          <w:color w:val="auto"/>
          <w:sz w:val="24"/>
          <w:highlight w:val="none"/>
        </w:rPr>
      </w:pPr>
      <w:bookmarkStart w:id="120" w:name="_18.投标保证金"/>
      <w:bookmarkEnd w:id="120"/>
      <w:bookmarkStart w:id="121" w:name="_Toc254970541"/>
      <w:bookmarkStart w:id="122" w:name="_Toc254970682"/>
      <w:r>
        <w:rPr>
          <w:rFonts w:hint="eastAsia" w:ascii="宋体" w:hAnsi="宋体" w:cs="宋体"/>
          <w:color w:val="auto"/>
          <w:sz w:val="24"/>
          <w:highlight w:val="none"/>
        </w:rPr>
        <w:t>18.投标保证金</w:t>
      </w:r>
      <w:bookmarkEnd w:id="121"/>
      <w:bookmarkEnd w:id="122"/>
    </w:p>
    <w:p w14:paraId="5A8A7689">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546C0C37">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2AEB9DAD">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未中标人的投标保证金自中标通知书发出之日起5个工作日内退还；中标人的投标保证金自政府采购合同签订之日起5个工作日内退还。 </w:t>
      </w:r>
    </w:p>
    <w:p w14:paraId="2D2DB048">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7D0A2334">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64BD3D12">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1F3A4CB3">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7A1D4699">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1EFD3F60">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672A882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4BF3C8F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18FE7D98">
      <w:pPr>
        <w:pStyle w:val="8"/>
        <w:keepNext w:val="0"/>
        <w:keepLines w:val="0"/>
        <w:spacing w:before="0" w:after="0" w:line="360" w:lineRule="auto"/>
        <w:ind w:left="420" w:leftChars="200"/>
        <w:rPr>
          <w:rFonts w:ascii="宋体" w:hAnsi="宋体" w:cs="宋体"/>
          <w:color w:val="auto"/>
          <w:sz w:val="24"/>
          <w:highlight w:val="none"/>
        </w:rPr>
      </w:pPr>
      <w:bookmarkStart w:id="123" w:name="_Toc254970683"/>
      <w:bookmarkStart w:id="124" w:name="_Toc254970542"/>
      <w:r>
        <w:rPr>
          <w:rFonts w:hint="eastAsia" w:ascii="宋体" w:hAnsi="宋体" w:cs="宋体"/>
          <w:color w:val="auto"/>
          <w:sz w:val="24"/>
          <w:highlight w:val="none"/>
        </w:rPr>
        <w:t>19.投标文件的</w:t>
      </w:r>
      <w:bookmarkEnd w:id="123"/>
      <w:bookmarkEnd w:id="124"/>
      <w:r>
        <w:rPr>
          <w:rFonts w:hint="eastAsia" w:ascii="宋体" w:hAnsi="宋体" w:cs="宋体"/>
          <w:color w:val="auto"/>
          <w:sz w:val="24"/>
          <w:highlight w:val="none"/>
        </w:rPr>
        <w:t>编制</w:t>
      </w:r>
    </w:p>
    <w:p w14:paraId="1926B5E4">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本项目实行在线投标，详见投标须知前附表</w:t>
      </w:r>
    </w:p>
    <w:p w14:paraId="3D83E709">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20.投标文件的密封和标记</w:t>
      </w:r>
    </w:p>
    <w:p w14:paraId="7E1F60BF">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本项目实行在线投标，详见投标须知前附表</w:t>
      </w:r>
    </w:p>
    <w:p w14:paraId="4B1BF955">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17817F81">
      <w:pPr>
        <w:pStyle w:val="8"/>
        <w:keepNext w:val="0"/>
        <w:keepLines w:val="0"/>
        <w:spacing w:before="0" w:after="0" w:line="360" w:lineRule="auto"/>
        <w:ind w:left="420" w:leftChars="200"/>
        <w:rPr>
          <w:rFonts w:ascii="宋体" w:hAnsi="宋体" w:cs="宋体"/>
          <w:color w:val="auto"/>
          <w:sz w:val="24"/>
          <w:highlight w:val="none"/>
        </w:rPr>
      </w:pPr>
      <w:bookmarkStart w:id="125" w:name="_21.1投标人必须在“投标人须知中的前附表”规定的投标文件接收时间和投"/>
      <w:bookmarkEnd w:id="125"/>
      <w:r>
        <w:rPr>
          <w:rFonts w:hint="eastAsia" w:ascii="宋体" w:hAnsi="宋体" w:cs="宋体"/>
          <w:b w:val="0"/>
          <w:color w:val="auto"/>
          <w:sz w:val="21"/>
          <w:szCs w:val="21"/>
          <w:highlight w:val="none"/>
        </w:rPr>
        <w:t>本项目实行在线投标，详见投标须知前附表</w:t>
      </w:r>
    </w:p>
    <w:p w14:paraId="78C963B4">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7DEFBB68">
      <w:pPr>
        <w:snapToGrid w:val="0"/>
        <w:spacing w:line="360" w:lineRule="auto"/>
        <w:ind w:firstLine="420"/>
        <w:jc w:val="left"/>
        <w:rPr>
          <w:rFonts w:ascii="宋体" w:hAnsi="宋体" w:cs="宋体"/>
          <w:color w:val="auto"/>
          <w:szCs w:val="21"/>
          <w:highlight w:val="none"/>
        </w:rPr>
      </w:pPr>
      <w:bookmarkStart w:id="126" w:name="_Toc254970543"/>
      <w:bookmarkStart w:id="127" w:name="_Toc254970684"/>
      <w:r>
        <w:rPr>
          <w:rFonts w:hint="eastAsia" w:ascii="宋体" w:hAnsi="宋体" w:cs="宋体"/>
          <w:color w:val="auto"/>
          <w:szCs w:val="21"/>
          <w:highlight w:val="none"/>
        </w:rPr>
        <w:t>22.1投标人在投标截止时间之前，可以对已提交的投标文件进行补充、修改或者撤回，并书面通知采购人或者采购代理机构。补充、修改的内容必须按照本须知前附表第40.2条签字、盖章，并按照本须知正文第20条密封后，作为投标文件的组成部分</w:t>
      </w:r>
      <w:r>
        <w:rPr>
          <w:rFonts w:hint="eastAsia" w:ascii="宋体" w:hAnsi="宋体" w:cs="宋体"/>
          <w:b/>
          <w:color w:val="auto"/>
          <w:szCs w:val="21"/>
          <w:highlight w:val="none"/>
        </w:rPr>
        <w:t>。</w:t>
      </w:r>
      <w:bookmarkEnd w:id="126"/>
      <w:bookmarkEnd w:id="127"/>
    </w:p>
    <w:p w14:paraId="5BF92D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22.2在投标截止时间止提交投标文件的投标人不足3家时，不得开标，由采购代理机构在</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开标大厅进行操作，进行废标处理。由</w:t>
      </w:r>
      <w:r>
        <w:rPr>
          <w:rFonts w:hint="eastAsia" w:ascii="宋体" w:hAnsi="宋体" w:cs="宋体"/>
          <w:color w:val="auto"/>
          <w:szCs w:val="21"/>
          <w:highlight w:val="none"/>
          <w:lang w:eastAsia="zh-CN"/>
        </w:rPr>
        <w:t>广西政府采购云</w:t>
      </w:r>
      <w:r>
        <w:rPr>
          <w:rFonts w:hint="eastAsia" w:ascii="宋体" w:hAnsi="宋体" w:cs="宋体"/>
          <w:color w:val="auto"/>
          <w:szCs w:val="21"/>
          <w:highlight w:val="none"/>
        </w:rPr>
        <w:t>系统退回各供应商的加密电子投标文件（投标备份文件如采用邮寄方式提交的，以到付的方式寄回至原地址）。</w:t>
      </w:r>
    </w:p>
    <w:p w14:paraId="4955DC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22.3 投标人在投标截止时间后书面通知采购人、采购代理机构撤销投标文件的，将根据本须知正文18.4的规定不予退还其投标保证金。</w:t>
      </w:r>
    </w:p>
    <w:p w14:paraId="686EE7F7">
      <w:pPr>
        <w:pStyle w:val="22"/>
        <w:rPr>
          <w:rFonts w:hint="eastAsia" w:ascii="宋体" w:hAnsi="宋体" w:cs="宋体"/>
          <w:color w:val="auto"/>
          <w:szCs w:val="21"/>
          <w:highlight w:val="none"/>
        </w:rPr>
      </w:pPr>
    </w:p>
    <w:p w14:paraId="7B00C29E">
      <w:pPr>
        <w:pStyle w:val="22"/>
        <w:rPr>
          <w:rFonts w:hint="eastAsia" w:ascii="宋体" w:hAnsi="宋体" w:cs="宋体"/>
          <w:color w:val="auto"/>
          <w:szCs w:val="21"/>
          <w:highlight w:val="none"/>
        </w:rPr>
      </w:pPr>
    </w:p>
    <w:p w14:paraId="1273B579">
      <w:pPr>
        <w:pStyle w:val="6"/>
        <w:keepNext w:val="0"/>
        <w:keepLines w:val="0"/>
        <w:jc w:val="center"/>
        <w:rPr>
          <w:rFonts w:ascii="宋体" w:hAnsi="宋体" w:cs="宋体"/>
          <w:color w:val="auto"/>
          <w:highlight w:val="none"/>
        </w:rPr>
      </w:pPr>
      <w:bookmarkStart w:id="128" w:name="_Toc254970544"/>
      <w:bookmarkStart w:id="129" w:name="_Toc254970685"/>
      <w:r>
        <w:rPr>
          <w:rFonts w:hint="eastAsia" w:ascii="宋体" w:hAnsi="宋体" w:cs="宋体"/>
          <w:color w:val="auto"/>
          <w:highlight w:val="none"/>
        </w:rPr>
        <w:t>四、开    标</w:t>
      </w:r>
      <w:bookmarkEnd w:id="128"/>
      <w:bookmarkEnd w:id="129"/>
    </w:p>
    <w:p w14:paraId="0B90EDD4">
      <w:pPr>
        <w:pStyle w:val="8"/>
        <w:keepNext w:val="0"/>
        <w:keepLines w:val="0"/>
        <w:spacing w:before="0" w:after="0" w:line="360" w:lineRule="auto"/>
        <w:ind w:left="420" w:leftChars="200"/>
        <w:rPr>
          <w:rFonts w:ascii="宋体" w:hAnsi="宋体" w:cs="宋体"/>
          <w:color w:val="auto"/>
          <w:sz w:val="24"/>
          <w:highlight w:val="none"/>
        </w:rPr>
      </w:pPr>
      <w:bookmarkStart w:id="130" w:name="_23.开标时间和地点"/>
      <w:bookmarkEnd w:id="130"/>
      <w:r>
        <w:rPr>
          <w:rFonts w:hint="eastAsia" w:ascii="宋体" w:hAnsi="宋体" w:cs="宋体"/>
          <w:color w:val="auto"/>
          <w:sz w:val="24"/>
          <w:highlight w:val="none"/>
        </w:rPr>
        <w:t>23.开标时间和地点</w:t>
      </w:r>
    </w:p>
    <w:p w14:paraId="301B006B">
      <w:pPr>
        <w:pStyle w:val="28"/>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采购代理机构将在“投标人须知前附表”规定的时间和地点进行开标，投标人未参加开标的，视同认可开标过程和结果。本项目开标过程实行全程录音、录像监控。</w:t>
      </w:r>
    </w:p>
    <w:p w14:paraId="1DCEC145">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29E3FBBC">
      <w:pPr>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47B686F2">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开标的准备工作由采购代理机构负责落实；</w:t>
      </w:r>
    </w:p>
    <w:p w14:paraId="4EC80D99">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（2）采购代理机构将按照采购文件规定的时间通过“</w:t>
      </w:r>
      <w:r>
        <w:rPr>
          <w:rFonts w:hint="eastAsia" w:ascii="宋体" w:hAnsi="宋体" w:cs="宋体"/>
          <w:bCs/>
          <w:color w:val="auto"/>
          <w:szCs w:val="21"/>
          <w:highlight w:val="none"/>
          <w:lang w:eastAsia="zh-CN"/>
        </w:rPr>
        <w:t>广西政府采购云</w:t>
      </w:r>
      <w:r>
        <w:rPr>
          <w:rFonts w:hint="eastAsia" w:ascii="宋体" w:hAnsi="宋体" w:cs="宋体"/>
          <w:bCs/>
          <w:color w:val="auto"/>
          <w:szCs w:val="21"/>
          <w:highlight w:val="none"/>
        </w:rPr>
        <w:t>”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A49BB6C">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12B1A6E8">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（1）解密电子投标文件。“</w:t>
      </w:r>
      <w:r>
        <w:rPr>
          <w:rFonts w:hint="eastAsia" w:ascii="宋体" w:hAnsi="宋体" w:cs="宋体"/>
          <w:bCs/>
          <w:color w:val="auto"/>
          <w:szCs w:val="21"/>
          <w:highlight w:val="none"/>
          <w:lang w:eastAsia="zh-CN"/>
        </w:rPr>
        <w:t>广西政府采购云</w:t>
      </w:r>
      <w:r>
        <w:rPr>
          <w:rFonts w:hint="eastAsia" w:ascii="宋体" w:hAnsi="宋体" w:cs="宋体"/>
          <w:bCs/>
          <w:color w:val="auto"/>
          <w:szCs w:val="21"/>
          <w:highlight w:val="none"/>
        </w:rPr>
        <w:t>”平台按开标时间自动提取所有投标文件。采购代理机构依托“</w:t>
      </w:r>
      <w:r>
        <w:rPr>
          <w:rFonts w:hint="eastAsia" w:ascii="宋体" w:hAnsi="宋体" w:cs="宋体"/>
          <w:bCs/>
          <w:color w:val="auto"/>
          <w:szCs w:val="21"/>
          <w:highlight w:val="none"/>
          <w:lang w:eastAsia="zh-CN"/>
        </w:rPr>
        <w:t>广西政府采购云</w:t>
      </w:r>
      <w:r>
        <w:rPr>
          <w:rFonts w:hint="eastAsia" w:ascii="宋体" w:hAnsi="宋体" w:cs="宋体"/>
          <w:bCs/>
          <w:color w:val="auto"/>
          <w:szCs w:val="21"/>
          <w:highlight w:val="none"/>
        </w:rPr>
        <w:t>”平台向各投标人发出电子加密投标文件【开始解密】通知，由投标人按采购文件规定的时间内自行进行投标文件解密。投标人的法定代表人或其委托代理人须携带加密时所用的CA锁准时登录到“</w:t>
      </w:r>
      <w:r>
        <w:rPr>
          <w:rFonts w:hint="eastAsia" w:ascii="宋体" w:hAnsi="宋体" w:cs="宋体"/>
          <w:bCs/>
          <w:color w:val="auto"/>
          <w:szCs w:val="21"/>
          <w:highlight w:val="none"/>
          <w:lang w:eastAsia="zh-CN"/>
        </w:rPr>
        <w:t>广西政府采购云</w:t>
      </w:r>
      <w:r>
        <w:rPr>
          <w:rFonts w:hint="eastAsia" w:ascii="宋体" w:hAnsi="宋体" w:cs="宋体"/>
          <w:bCs/>
          <w:color w:val="auto"/>
          <w:szCs w:val="21"/>
          <w:highlight w:val="none"/>
        </w:rPr>
        <w:t>”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04154172">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（解密异常情况处理：详见本章29.3 电子交易活动的中止。）</w:t>
      </w:r>
    </w:p>
    <w:p w14:paraId="0866343D">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（2）电子唱标。投标文件解密结束，各投标供应商报价均在“</w:t>
      </w:r>
      <w:r>
        <w:rPr>
          <w:rFonts w:hint="eastAsia" w:ascii="宋体" w:hAnsi="宋体" w:cs="宋体"/>
          <w:bCs/>
          <w:color w:val="auto"/>
          <w:szCs w:val="21"/>
          <w:highlight w:val="none"/>
          <w:lang w:eastAsia="zh-CN"/>
        </w:rPr>
        <w:t>广西政府采购云</w:t>
      </w:r>
      <w:r>
        <w:rPr>
          <w:rFonts w:hint="eastAsia" w:ascii="宋体" w:hAnsi="宋体" w:cs="宋体"/>
          <w:bCs/>
          <w:color w:val="auto"/>
          <w:szCs w:val="21"/>
          <w:highlight w:val="none"/>
        </w:rPr>
        <w:t>”平台远程不见面开标大厅展示；</w:t>
      </w:r>
    </w:p>
    <w:p w14:paraId="298BF435">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（3）签署电子《政府采购活动现场确认声明书》。通过邮件形式在远程不见面开标大厅发送各投标人签署电子《政府采购活动现场确认声明书》。</w:t>
      </w:r>
    </w:p>
    <w:p w14:paraId="61BCC14A">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6ACCF358">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AB947C9">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（6）开标结束。</w:t>
      </w:r>
    </w:p>
    <w:p w14:paraId="4C579667">
      <w:pPr>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特别说明：如遇“</w:t>
      </w:r>
      <w:r>
        <w:rPr>
          <w:rFonts w:hint="eastAsia" w:ascii="宋体" w:hAnsi="宋体" w:cs="宋体"/>
          <w:bCs/>
          <w:color w:val="auto"/>
          <w:szCs w:val="21"/>
          <w:highlight w:val="none"/>
          <w:lang w:eastAsia="zh-CN"/>
        </w:rPr>
        <w:t>广西政府采购云</w:t>
      </w:r>
      <w:r>
        <w:rPr>
          <w:rFonts w:hint="eastAsia" w:ascii="宋体" w:hAnsi="宋体" w:cs="宋体"/>
          <w:bCs/>
          <w:color w:val="auto"/>
          <w:szCs w:val="21"/>
          <w:highlight w:val="none"/>
        </w:rPr>
        <w:t>”平台电子化开标或评审程序调整的，按调整后执行。</w:t>
      </w:r>
    </w:p>
    <w:p w14:paraId="4F57BD40">
      <w:pPr>
        <w:pStyle w:val="6"/>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2EDFC83A">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5F865655">
      <w:pPr>
        <w:pStyle w:val="8"/>
        <w:keepNext w:val="0"/>
        <w:keepLines w:val="0"/>
        <w:spacing w:before="0" w:after="0" w:line="360" w:lineRule="auto"/>
        <w:ind w:firstLine="315" w:firstLineChars="150"/>
        <w:rPr>
          <w:rFonts w:ascii="宋体" w:hAnsi="宋体" w:cs="宋体"/>
          <w:b w:val="0"/>
          <w:bCs/>
          <w:color w:val="auto"/>
          <w:sz w:val="21"/>
          <w:szCs w:val="21"/>
          <w:highlight w:val="none"/>
        </w:rPr>
      </w:pPr>
      <w:r>
        <w:rPr>
          <w:rFonts w:hint="eastAsia" w:ascii="宋体" w:hAnsi="宋体" w:cs="宋体"/>
          <w:b w:val="0"/>
          <w:color w:val="auto"/>
          <w:sz w:val="21"/>
          <w:szCs w:val="21"/>
          <w:highlight w:val="none"/>
        </w:rPr>
        <w:t xml:space="preserve"> 25.1开标结束后，</w:t>
      </w:r>
      <w:r>
        <w:rPr>
          <w:rFonts w:hint="eastAsia" w:ascii="宋体" w:hAnsi="宋体" w:cs="宋体"/>
          <w:b w:val="0"/>
          <w:bCs/>
          <w:color w:val="auto"/>
          <w:sz w:val="21"/>
          <w:szCs w:val="21"/>
          <w:highlight w:val="none"/>
        </w:rPr>
        <w:t>采购人或采购机构依法通过电子投标文件对投标人的资格进行线上审查。</w:t>
      </w:r>
    </w:p>
    <w:p w14:paraId="18519FC9">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25.2资格审查标准为本采购文件中载明对投标人资格要求的条件。本项目资格审查采用合格制，凡符合采购文件规定的投标人资格要求的投标人均通过资格审查。</w:t>
      </w:r>
    </w:p>
    <w:p w14:paraId="10F94519">
      <w:pPr>
        <w:pStyle w:val="8"/>
        <w:keepNext w:val="0"/>
        <w:keepLines w:val="0"/>
        <w:spacing w:before="0" w:after="0" w:line="360" w:lineRule="auto"/>
        <w:ind w:firstLine="422" w:firstLineChars="200"/>
        <w:rPr>
          <w:rFonts w:ascii="宋体" w:hAnsi="宋体" w:cs="宋体"/>
          <w:color w:val="auto"/>
          <w:sz w:val="21"/>
          <w:szCs w:val="21"/>
          <w:highlight w:val="none"/>
        </w:rPr>
      </w:pPr>
      <w:bookmarkStart w:id="131" w:name="_25.3_投标人有下列情形之一的，资格审查不通过而导致其投标无效："/>
      <w:bookmarkEnd w:id="131"/>
      <w:r>
        <w:rPr>
          <w:rFonts w:hint="eastAsia" w:ascii="宋体" w:hAnsi="宋体" w:cs="宋体"/>
          <w:color w:val="auto"/>
          <w:sz w:val="21"/>
          <w:szCs w:val="21"/>
          <w:highlight w:val="none"/>
        </w:rPr>
        <w:t>25.3 投标人有下列情形之一的，资格审查不通过，作无效投标处理：</w:t>
      </w:r>
    </w:p>
    <w:p w14:paraId="4AB59F62">
      <w:pPr>
        <w:pStyle w:val="28"/>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（1）未按采购文件规定的方式获取本采购文件的投标人；</w:t>
      </w:r>
    </w:p>
    <w:p w14:paraId="6E71C63F">
      <w:pPr>
        <w:pStyle w:val="28"/>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（2）不具备采购文件中规定的资格要求的；（注：其中信用查询规则见“投标人须知前附表”）</w:t>
      </w:r>
    </w:p>
    <w:p w14:paraId="5E42466B">
      <w:pPr>
        <w:pStyle w:val="28"/>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（3）投标文件未提供任一项“投标人须知前附表”资格证明文件规定的“必须提供”的文件资料的；</w:t>
      </w:r>
    </w:p>
    <w:p w14:paraId="349CFFD2">
      <w:pPr>
        <w:pStyle w:val="28"/>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（4）投标文件提供的资格证明文件出现任一项不符合“投标人须知前附表”资格证明文件规定的“必须提供”的文件资料要求或者无效的。</w:t>
      </w:r>
    </w:p>
    <w:p w14:paraId="23457903">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25.4资格审查的合格投标人不足3家的，不得评标。</w:t>
      </w:r>
    </w:p>
    <w:p w14:paraId="11409ADC">
      <w:pPr>
        <w:pStyle w:val="6"/>
        <w:keepNext w:val="0"/>
        <w:keepLines w:val="0"/>
        <w:jc w:val="center"/>
        <w:rPr>
          <w:rFonts w:ascii="宋体" w:hAnsi="宋体" w:cs="宋体"/>
          <w:color w:val="auto"/>
          <w:highlight w:val="none"/>
        </w:rPr>
      </w:pPr>
      <w:r>
        <w:rPr>
          <w:rFonts w:hint="eastAsia" w:ascii="宋体" w:hAnsi="宋体" w:cs="宋体"/>
          <w:color w:val="auto"/>
          <w:highlight w:val="none"/>
        </w:rPr>
        <w:t>六、评   标</w:t>
      </w:r>
    </w:p>
    <w:p w14:paraId="4E970FD9">
      <w:pPr>
        <w:pStyle w:val="8"/>
        <w:keepNext w:val="0"/>
        <w:keepLines w:val="0"/>
        <w:spacing w:before="0" w:after="0" w:line="360" w:lineRule="auto"/>
        <w:ind w:left="420" w:leftChars="200"/>
        <w:rPr>
          <w:rFonts w:ascii="宋体" w:hAnsi="宋体" w:cs="宋体"/>
          <w:color w:val="auto"/>
          <w:sz w:val="24"/>
          <w:highlight w:val="none"/>
        </w:rPr>
      </w:pPr>
      <w:bookmarkStart w:id="132" w:name="_26.组建评标委员会"/>
      <w:bookmarkEnd w:id="132"/>
      <w:r>
        <w:rPr>
          <w:rFonts w:hint="eastAsia" w:ascii="宋体" w:hAnsi="宋体" w:cs="宋体"/>
          <w:color w:val="auto"/>
          <w:sz w:val="24"/>
          <w:highlight w:val="none"/>
        </w:rPr>
        <w:t>26.组建评标委员会</w:t>
      </w:r>
    </w:p>
    <w:p w14:paraId="55E68A34">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评标委员会由采购人代表和评审专家组成，具体人数详见“投标人须知前附表”，其中评审专家不得少于成员总数的三分之二。</w:t>
      </w:r>
    </w:p>
    <w:p w14:paraId="65A15CCD">
      <w:pPr>
        <w:pStyle w:val="28"/>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参加过采购项目前期咨询论证的专家，不得参加该采购项目的评审活动。</w:t>
      </w:r>
    </w:p>
    <w:p w14:paraId="593E41C2">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70CBF59B">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评标委员会以采购文件为依据对投标文件进行评审，“第四章 评标方法及评标标准”没有规定的方法、评审因素和标准，不作为评标依据。</w:t>
      </w:r>
    </w:p>
    <w:p w14:paraId="14CA62A8">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0C95BF19">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8F89002">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w:t>
      </w:r>
      <w:bookmarkStart w:id="133" w:name="_28.3评标方法。本项目将按须知前附表规定的评标办法进行评标，具体评标"/>
      <w:bookmarkEnd w:id="133"/>
      <w:r>
        <w:rPr>
          <w:rFonts w:hint="eastAsia" w:hAnsi="宋体" w:cs="宋体"/>
          <w:color w:val="auto"/>
          <w:sz w:val="21"/>
          <w:highlight w:val="none"/>
        </w:rPr>
        <w:t>评委表决。评标委员会成员对需要共同认定的事项存在争议的，应当按照少数服从多数的原则作出结论。</w:t>
      </w:r>
    </w:p>
    <w:p w14:paraId="65E90383">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ABF6DE3">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28.4评标过程的监控。本项目评标过程实行全程录音、录像监控，投标人在评标过程中所进行的试图影响评标结果的不公正活动，可能导致其投标按无效处理。</w:t>
      </w:r>
    </w:p>
    <w:p w14:paraId="50C4E148">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29.评标方法及评标标准</w:t>
      </w:r>
    </w:p>
    <w:p w14:paraId="133979BF">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43942D47">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 评标委员会按照“第四章 评标方法及评标标准”规定的方法、评审因素、标准和程序对投标文件进行评审。</w:t>
      </w:r>
    </w:p>
    <w:p w14:paraId="78ACA215">
      <w:pPr>
        <w:pStyle w:val="6"/>
        <w:keepNext w:val="0"/>
        <w:keepLines w:val="0"/>
        <w:jc w:val="center"/>
        <w:rPr>
          <w:rFonts w:ascii="宋体" w:hAnsi="宋体" w:cs="宋体"/>
          <w:color w:val="auto"/>
          <w:highlight w:val="none"/>
        </w:rPr>
      </w:pPr>
      <w:bookmarkStart w:id="134" w:name="_Toc254970546"/>
      <w:bookmarkStart w:id="135" w:name="_Toc254970687"/>
      <w:r>
        <w:rPr>
          <w:rFonts w:hint="eastAsia" w:ascii="宋体" w:hAnsi="宋体" w:cs="宋体"/>
          <w:color w:val="auto"/>
          <w:highlight w:val="none"/>
        </w:rPr>
        <w:t>七、</w:t>
      </w:r>
      <w:bookmarkEnd w:id="134"/>
      <w:bookmarkEnd w:id="135"/>
      <w:r>
        <w:rPr>
          <w:rFonts w:hint="eastAsia" w:ascii="宋体" w:hAnsi="宋体" w:cs="宋体"/>
          <w:color w:val="auto"/>
          <w:highlight w:val="none"/>
        </w:rPr>
        <w:t>中标和合同</w:t>
      </w:r>
    </w:p>
    <w:p w14:paraId="124DE9F1">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30 确定中标人</w:t>
      </w:r>
    </w:p>
    <w:p w14:paraId="3B558BA6">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BF53C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30.2采购人在收到评标报告2个工作日内未按评标报告推荐的中标候选人顺序确定中标人，又不能说明合法理由的，视同按评标报告推荐的顺序确定排名第一的中标候选人为中标人。</w:t>
      </w:r>
    </w:p>
    <w:p w14:paraId="3E9ADA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FCF465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7A3D4334">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31. 结果公告</w:t>
      </w:r>
    </w:p>
    <w:p w14:paraId="34828692">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434117B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68DE7B59">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F7EE3B1">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68D2D4EF">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3DFC3848">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611BF92B">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采购代理机构无义务向未中标的投标人解释未中标原因和退还投标文件。</w:t>
      </w:r>
    </w:p>
    <w:p w14:paraId="77B4267B">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550A3DD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合同将授予被确定实质上响应采购文件要求，具备履行合同能力的中标人。</w:t>
      </w:r>
    </w:p>
    <w:p w14:paraId="72014C5C">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0BFF209E">
      <w:pPr>
        <w:pStyle w:val="8"/>
        <w:keepNext w:val="0"/>
        <w:keepLines w:val="0"/>
        <w:spacing w:before="0" w:after="0" w:line="360" w:lineRule="auto"/>
        <w:ind w:firstLine="315" w:firstLineChars="150"/>
        <w:rPr>
          <w:rFonts w:ascii="宋体" w:hAnsi="宋体" w:cs="宋体"/>
          <w:b w:val="0"/>
          <w:color w:val="auto"/>
          <w:sz w:val="21"/>
          <w:szCs w:val="21"/>
          <w:highlight w:val="none"/>
        </w:rPr>
      </w:pPr>
      <w:bookmarkStart w:id="136" w:name="_39.1中标人须于签订合同前按本须知前附表规定的金额转账或电汇到指定账"/>
      <w:bookmarkEnd w:id="136"/>
      <w:r>
        <w:rPr>
          <w:rFonts w:hint="eastAsia" w:ascii="宋体" w:hAnsi="宋体" w:cs="宋体"/>
          <w:b w:val="0"/>
          <w:color w:val="auto"/>
          <w:sz w:val="21"/>
          <w:szCs w:val="21"/>
          <w:highlight w:val="none"/>
        </w:rPr>
        <w:t xml:space="preserve"> 35.1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14:paraId="1E05AC6D">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753FF5CD">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35.3在履约保证金退还日期前，若中标人的开户名称、开户银行、帐号有变动的，请以书面形式通知履约保证金收取单位，否则由此产生的后果由中标人自行承担。</w:t>
      </w:r>
    </w:p>
    <w:p w14:paraId="24EFFA35">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3091E28E">
      <w:pPr>
        <w:pStyle w:val="8"/>
        <w:keepNext w:val="0"/>
        <w:keepLines w:val="0"/>
        <w:spacing w:before="0" w:after="0" w:line="360" w:lineRule="auto"/>
        <w:ind w:firstLine="315" w:firstLineChars="150"/>
        <w:rPr>
          <w:rFonts w:ascii="宋体" w:hAnsi="宋体" w:cs="宋体"/>
          <w:b w:val="0"/>
          <w:color w:val="auto"/>
          <w:sz w:val="21"/>
          <w:szCs w:val="21"/>
          <w:highlight w:val="none"/>
        </w:rPr>
      </w:pPr>
      <w:bookmarkStart w:id="137" w:name="_40.1投标人接到中标通知书后，按须知前附表规定向采购人出示相关资格证"/>
      <w:bookmarkEnd w:id="137"/>
      <w:r>
        <w:rPr>
          <w:rFonts w:hint="eastAsia" w:ascii="宋体" w:hAnsi="宋体" w:cs="宋体"/>
          <w:b w:val="0"/>
          <w:color w:val="auto"/>
          <w:sz w:val="21"/>
          <w:szCs w:val="21"/>
          <w:highlight w:val="none"/>
        </w:rPr>
        <w:t xml:space="preserve"> 36.1投标人领取中标通知书后，按“投标人须知前附表”规定向采购人出示相关证明材料，经采购人核验合格后方可签订合同。</w:t>
      </w:r>
    </w:p>
    <w:p w14:paraId="1ED94AD8">
      <w:pPr>
        <w:pStyle w:val="8"/>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36.2签订合同时间：自中标通知书发出之日起25日内与采购人签订合同。</w:t>
      </w:r>
    </w:p>
    <w:p w14:paraId="6154B561">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36.3中标人拒绝与采购人签订合同的，采购人可以按照评审报告推荐的中标候选人名单排序，确定下一候选人为中标人，也可以重新开展政府采购活动。</w:t>
      </w:r>
    </w:p>
    <w:p w14:paraId="0D21254D">
      <w:pPr>
        <w:pStyle w:val="8"/>
        <w:keepNext w:val="0"/>
        <w:keepLines w:val="0"/>
        <w:spacing w:before="0" w:after="0" w:line="360" w:lineRule="auto"/>
        <w:ind w:left="420" w:leftChars="200"/>
        <w:rPr>
          <w:rFonts w:ascii="宋体" w:hAnsi="宋体" w:cs="宋体"/>
          <w:color w:val="auto"/>
          <w:sz w:val="24"/>
          <w:highlight w:val="none"/>
        </w:rPr>
      </w:pPr>
      <w:bookmarkStart w:id="138" w:name="_41.政府采购合同公告"/>
      <w:bookmarkEnd w:id="138"/>
      <w:r>
        <w:rPr>
          <w:rFonts w:hint="eastAsia" w:ascii="宋体" w:hAnsi="宋体" w:cs="宋体"/>
          <w:color w:val="auto"/>
          <w:sz w:val="24"/>
          <w:highlight w:val="none"/>
        </w:rPr>
        <w:t>37.政府采购合同公告</w:t>
      </w:r>
    </w:p>
    <w:p w14:paraId="089598C0">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4B60C434">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77A5233B">
      <w:pPr>
        <w:pStyle w:val="9"/>
        <w:spacing w:line="360" w:lineRule="auto"/>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38.1供应商对政府采购活动事项有疑问的，可以向采购人提出询问，采购人应当及时作出答复，但答复的内容不得涉及商业秘密。</w:t>
      </w:r>
    </w:p>
    <w:p w14:paraId="525A2EDE">
      <w:pPr>
        <w:pStyle w:val="8"/>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38.2供应商认为采购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1A4B28C0">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（1）对可以质疑的采购文件提出质疑的，为收到采购文件之日或者采购文件公告期限届满之日；</w:t>
      </w:r>
    </w:p>
    <w:p w14:paraId="3E6314E2">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380EE56D">
      <w:pPr>
        <w:pStyle w:val="28"/>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1D3EC979">
      <w:pPr>
        <w:pStyle w:val="28"/>
        <w:snapToGrid w:val="0"/>
        <w:spacing w:line="360" w:lineRule="auto"/>
        <w:ind w:firstLine="420" w:firstLineChars="200"/>
        <w:rPr>
          <w:rFonts w:hAnsi="宋体" w:cs="宋体"/>
          <w:bCs/>
          <w:color w:val="auto"/>
          <w:sz w:val="21"/>
          <w:highlight w:val="none"/>
        </w:rPr>
      </w:pPr>
      <w:r>
        <w:rPr>
          <w:rFonts w:hint="eastAsia" w:hAnsi="宋体" w:cs="宋体"/>
          <w:color w:val="auto"/>
          <w:sz w:val="21"/>
          <w:highlight w:val="none"/>
        </w:rPr>
        <w:t>供应商对采购人、采购代理机构的质疑答复不满意，或者采购人、采购代理机构未在规定时间内作出答复的，可以在答复期满后十五个工作日内向同级政府采购监管部门投诉。</w:t>
      </w:r>
    </w:p>
    <w:p w14:paraId="5B46DDA4">
      <w:pPr>
        <w:pStyle w:val="8"/>
        <w:keepNext w:val="0"/>
        <w:keepLines w:val="0"/>
        <w:spacing w:before="0" w:after="0" w:line="360" w:lineRule="auto"/>
        <w:ind w:firstLine="315" w:firstLineChars="150"/>
        <w:rPr>
          <w:rFonts w:ascii="宋体" w:hAnsi="宋体" w:cs="宋体"/>
          <w:b w:val="0"/>
          <w:color w:val="auto"/>
          <w:sz w:val="21"/>
          <w:szCs w:val="21"/>
          <w:highlight w:val="none"/>
        </w:rPr>
      </w:pPr>
      <w:bookmarkStart w:id="139" w:name="_9.2质疑、投诉应当采用书面形式，质疑函、投诉书均应明确阐述招标文件、"/>
      <w:bookmarkEnd w:id="139"/>
      <w:r>
        <w:rPr>
          <w:rFonts w:hint="eastAsia" w:ascii="宋体" w:hAnsi="宋体" w:cs="宋体"/>
          <w:b w:val="0"/>
          <w:color w:val="auto"/>
          <w:sz w:val="21"/>
          <w:szCs w:val="21"/>
          <w:highlight w:val="none"/>
        </w:rPr>
        <w:t xml:space="preserve"> 38.3 </w:t>
      </w:r>
      <w:r>
        <w:rPr>
          <w:rFonts w:hint="eastAsia" w:ascii="宋体" w:hAnsi="宋体" w:cs="宋体"/>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02A2A943">
      <w:pPr>
        <w:pStyle w:val="28"/>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14:paraId="2F44B53F">
      <w:pPr>
        <w:pStyle w:val="28"/>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635AB163">
      <w:pPr>
        <w:pStyle w:val="28"/>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4027CB82">
      <w:pPr>
        <w:pStyle w:val="28"/>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4EABA01A">
      <w:pPr>
        <w:pStyle w:val="28"/>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7F28E4E9">
      <w:pPr>
        <w:pStyle w:val="28"/>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52A3839F">
      <w:pPr>
        <w:pStyle w:val="28"/>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14:paraId="3F37F93E">
      <w:pPr>
        <w:pStyle w:val="8"/>
        <w:keepNext w:val="0"/>
        <w:keepLines w:val="0"/>
        <w:snapToGrid w:val="0"/>
        <w:spacing w:before="0" w:after="0" w:line="360" w:lineRule="auto"/>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3B76FF82">
      <w:pPr>
        <w:pStyle w:val="28"/>
        <w:snapToGrid w:val="0"/>
        <w:spacing w:line="360" w:lineRule="auto"/>
        <w:rPr>
          <w:rFonts w:hAnsi="宋体" w:cs="宋体"/>
          <w:bCs/>
          <w:color w:val="auto"/>
          <w:sz w:val="21"/>
          <w:highlight w:val="none"/>
        </w:rPr>
      </w:pPr>
      <w:r>
        <w:rPr>
          <w:rFonts w:hint="eastAsia" w:hAnsi="宋体" w:cs="宋体"/>
          <w:bCs/>
          <w:color w:val="auto"/>
          <w:sz w:val="21"/>
          <w:highlight w:val="none"/>
        </w:rPr>
        <w:t>　　（一）对采购文件提出的质疑，依法通过澄清或者修改可以继续开展采购活动的，澄清或者修改采购文件后继续开展采购活动；否则应当修改采购文件后重新开展采购活动。</w:t>
      </w:r>
    </w:p>
    <w:p w14:paraId="0165A975">
      <w:pPr>
        <w:pStyle w:val="28"/>
        <w:snapToGrid w:val="0"/>
        <w:spacing w:line="360" w:lineRule="auto"/>
        <w:rPr>
          <w:rFonts w:hAnsi="宋体" w:cs="宋体"/>
          <w:bCs/>
          <w:color w:val="auto"/>
          <w:sz w:val="21"/>
          <w:highlight w:val="none"/>
        </w:rPr>
      </w:pPr>
      <w:r>
        <w:rPr>
          <w:rFonts w:hint="eastAsia" w:hAnsi="宋体" w:cs="宋体"/>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293E2432">
      <w:pPr>
        <w:pStyle w:val="28"/>
        <w:snapToGrid w:val="0"/>
        <w:spacing w:line="360" w:lineRule="auto"/>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2631A930">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38.5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49E4954">
      <w:pPr>
        <w:pStyle w:val="6"/>
        <w:keepNext w:val="0"/>
        <w:keepLines w:val="0"/>
        <w:jc w:val="center"/>
        <w:rPr>
          <w:rFonts w:ascii="宋体" w:hAnsi="宋体" w:cs="宋体"/>
          <w:color w:val="auto"/>
          <w:highlight w:val="none"/>
        </w:rPr>
      </w:pPr>
      <w:bookmarkStart w:id="140" w:name="_八、其他事项"/>
      <w:bookmarkEnd w:id="140"/>
      <w:r>
        <w:rPr>
          <w:rFonts w:hint="eastAsia" w:ascii="宋体" w:hAnsi="宋体" w:cs="宋体"/>
          <w:color w:val="auto"/>
          <w:highlight w:val="none"/>
        </w:rPr>
        <w:t>八、其他事项</w:t>
      </w:r>
    </w:p>
    <w:p w14:paraId="7EBEDD31">
      <w:pPr>
        <w:pStyle w:val="8"/>
        <w:keepNext w:val="0"/>
        <w:keepLines w:val="0"/>
        <w:spacing w:before="0" w:after="0" w:line="360" w:lineRule="auto"/>
        <w:ind w:left="420" w:leftChars="200"/>
        <w:rPr>
          <w:rFonts w:ascii="宋体" w:hAnsi="宋体" w:cs="宋体"/>
          <w:color w:val="auto"/>
          <w:sz w:val="24"/>
          <w:highlight w:val="none"/>
        </w:rPr>
      </w:pPr>
      <w:bookmarkStart w:id="141" w:name="_42.代理服务费"/>
      <w:bookmarkEnd w:id="141"/>
      <w:r>
        <w:rPr>
          <w:rFonts w:hint="eastAsia" w:ascii="宋体" w:hAnsi="宋体" w:cs="宋体"/>
          <w:color w:val="auto"/>
          <w:sz w:val="24"/>
          <w:highlight w:val="none"/>
        </w:rPr>
        <w:t>39.代理服务费</w:t>
      </w:r>
    </w:p>
    <w:p w14:paraId="5C86D72E">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39.1代理服务收费标准及缴费账户详见“投标人须知前附表”，投标人为联合体的，可以由联合体中的一方或者多方共同交纳代理服务费。</w:t>
      </w:r>
    </w:p>
    <w:p w14:paraId="51D45F7A">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39.2代理服务收费标准：</w:t>
      </w:r>
    </w:p>
    <w:tbl>
      <w:tblPr>
        <w:tblStyle w:val="5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25CEE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64FC94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5A28CD1A">
            <w:pPr>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4B43FFBB">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2CD041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6288B0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42355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1DFE060">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4F36DDBC">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1F248389">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6A63767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13009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4876DCF">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6FCC48A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32F9AFC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1477F4F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28E7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AF88628">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3D9CB757">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5F76942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3715302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7B82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AC741D8">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77A866F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62C7705C">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014FA17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6C08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DE26FE1">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16F789A4">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1C05536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7D322303">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00EE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C3F8E84">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51F3005B">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1FE1E44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11AFFF7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5833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5383EFB">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5F99777E">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4A49FFA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7A5F5A5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7EC9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E6712CE">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24EB5DA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2F46678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50F69DB4">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6E68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2EC16120">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092A31B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4FBB077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790F48D9">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7A9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BABBA16">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1CAC3F5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0B7857B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419BB4C9">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173E75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0BDDC0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4426A0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303474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例如：某货物采购代理业务中标金额或者暂定价为200万元，计算采购代理收费额如下：</w:t>
      </w:r>
    </w:p>
    <w:p w14:paraId="0C4B94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25C3C3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×1.1％＝1.1万元</w:t>
      </w:r>
    </w:p>
    <w:p w14:paraId="4B71AA39">
      <w:pPr>
        <w:pStyle w:val="28"/>
        <w:snapToGrid w:val="0"/>
        <w:spacing w:before="120" w:after="120" w:line="360" w:lineRule="auto"/>
        <w:ind w:firstLine="420" w:firstLineChars="200"/>
        <w:rPr>
          <w:rFonts w:hAnsi="宋体" w:cs="宋体"/>
          <w:color w:val="auto"/>
          <w:sz w:val="21"/>
          <w:highlight w:val="none"/>
        </w:rPr>
      </w:pPr>
      <w:r>
        <w:rPr>
          <w:rFonts w:hint="eastAsia" w:hAnsi="宋体" w:cs="宋体"/>
          <w:color w:val="auto"/>
          <w:sz w:val="21"/>
          <w:highlight w:val="none"/>
        </w:rPr>
        <w:t>合计收费＝ 1.5+1.1＝ 2.6 （万元）</w:t>
      </w:r>
    </w:p>
    <w:p w14:paraId="6B09C31A">
      <w:pPr>
        <w:pStyle w:val="8"/>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381F0D4C">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40.1本采购文件解释规则详见“投标人须知前附表”。</w:t>
      </w:r>
    </w:p>
    <w:p w14:paraId="12251477">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243D3F03">
      <w:pPr>
        <w:pStyle w:val="2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42" w:name="_Hlk65857140"/>
      <w:r>
        <w:rPr>
          <w:rFonts w:hint="eastAsia" w:hAnsi="宋体" w:cs="宋体"/>
          <w:color w:val="auto"/>
          <w:sz w:val="21"/>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447DF8FE">
      <w:pPr>
        <w:pStyle w:val="28"/>
        <w:spacing w:before="120" w:after="120"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5C6D4C5D">
      <w:pPr>
        <w:pStyle w:val="28"/>
        <w:spacing w:before="120" w:after="120"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依据本文件规定享受扶持政策获得政府采购合同的，小微企业不得将合同分包给大中型企业，中型企业不得将合同分包给大型企业。</w:t>
      </w:r>
      <w:bookmarkEnd w:id="142"/>
    </w:p>
    <w:p w14:paraId="221EFA7D">
      <w:pPr>
        <w:shd w:val="clear"/>
        <w:spacing w:line="360" w:lineRule="auto"/>
        <w:jc w:val="left"/>
        <w:rPr>
          <w:rFonts w:hint="eastAsia" w:ascii="宋体" w:hAnsi="宋体" w:cs="宋体"/>
          <w:b/>
          <w:bCs/>
          <w:color w:val="auto"/>
          <w:sz w:val="28"/>
          <w:szCs w:val="28"/>
          <w:highlight w:val="none"/>
          <w:lang w:val="zh-CN"/>
        </w:rPr>
      </w:pPr>
    </w:p>
    <w:p w14:paraId="1BEE4F3B">
      <w:pPr>
        <w:shd w:val="clear"/>
        <w:spacing w:line="360" w:lineRule="auto"/>
        <w:jc w:val="left"/>
        <w:rPr>
          <w:rFonts w:hint="eastAsia" w:ascii="宋体" w:hAnsi="宋体" w:cs="宋体"/>
          <w:b/>
          <w:bCs/>
          <w:color w:val="auto"/>
          <w:sz w:val="28"/>
          <w:szCs w:val="28"/>
          <w:highlight w:val="none"/>
          <w:lang w:val="zh-CN"/>
        </w:rPr>
      </w:pPr>
    </w:p>
    <w:p w14:paraId="63F0AA96">
      <w:pPr>
        <w:shd w:val="clear"/>
        <w:spacing w:line="360" w:lineRule="auto"/>
        <w:jc w:val="left"/>
        <w:rPr>
          <w:rFonts w:hint="eastAsia" w:ascii="宋体" w:hAnsi="宋体" w:cs="宋体"/>
          <w:b/>
          <w:bCs/>
          <w:color w:val="auto"/>
          <w:sz w:val="28"/>
          <w:szCs w:val="28"/>
          <w:highlight w:val="none"/>
          <w:lang w:val="zh-CN"/>
        </w:rPr>
      </w:pPr>
    </w:p>
    <w:p w14:paraId="101BDF66">
      <w:pPr>
        <w:shd w:val="clear"/>
        <w:spacing w:line="360" w:lineRule="auto"/>
        <w:jc w:val="left"/>
        <w:rPr>
          <w:rFonts w:hint="eastAsia" w:ascii="宋体" w:hAnsi="宋体" w:cs="宋体"/>
          <w:b/>
          <w:bCs/>
          <w:color w:val="auto"/>
          <w:sz w:val="28"/>
          <w:szCs w:val="28"/>
          <w:highlight w:val="none"/>
          <w:lang w:val="zh-CN"/>
        </w:rPr>
      </w:pPr>
    </w:p>
    <w:p w14:paraId="527DD8E4">
      <w:pPr>
        <w:shd w:val="clear"/>
        <w:spacing w:line="360" w:lineRule="auto"/>
        <w:jc w:val="left"/>
        <w:rPr>
          <w:rFonts w:hint="eastAsia" w:ascii="宋体" w:hAnsi="宋体" w:cs="宋体"/>
          <w:b/>
          <w:bCs/>
          <w:color w:val="auto"/>
          <w:sz w:val="28"/>
          <w:szCs w:val="28"/>
          <w:highlight w:val="none"/>
          <w:lang w:val="zh-CN"/>
        </w:rPr>
      </w:pPr>
    </w:p>
    <w:p w14:paraId="0E0FCBBB">
      <w:pPr>
        <w:shd w:val="clear"/>
        <w:spacing w:line="360" w:lineRule="auto"/>
        <w:jc w:val="left"/>
        <w:rPr>
          <w:rFonts w:hint="eastAsia" w:ascii="宋体" w:hAnsi="宋体" w:cs="宋体"/>
          <w:b/>
          <w:bCs/>
          <w:color w:val="auto"/>
          <w:sz w:val="28"/>
          <w:szCs w:val="28"/>
          <w:highlight w:val="none"/>
          <w:lang w:val="zh-CN"/>
        </w:rPr>
      </w:pPr>
    </w:p>
    <w:p w14:paraId="6F1F646D">
      <w:pPr>
        <w:shd w:val="clear"/>
        <w:spacing w:line="360" w:lineRule="auto"/>
        <w:jc w:val="left"/>
        <w:rPr>
          <w:rFonts w:hint="eastAsia" w:ascii="宋体" w:hAnsi="宋体" w:cs="宋体"/>
          <w:b/>
          <w:bCs/>
          <w:color w:val="auto"/>
          <w:sz w:val="28"/>
          <w:szCs w:val="28"/>
          <w:highlight w:val="none"/>
          <w:lang w:val="zh-CN"/>
        </w:rPr>
      </w:pPr>
    </w:p>
    <w:p w14:paraId="3489B09D">
      <w:pPr>
        <w:shd w:val="clear"/>
        <w:spacing w:line="360" w:lineRule="auto"/>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1</w:t>
      </w:r>
    </w:p>
    <w:p w14:paraId="798E7519">
      <w:pPr>
        <w:pStyle w:val="143"/>
        <w:shd w:val="clear"/>
        <w:ind w:firstLine="480"/>
        <w:rPr>
          <w:rFonts w:hint="eastAsia"/>
          <w:color w:val="auto"/>
          <w:highlight w:val="none"/>
        </w:rPr>
      </w:pPr>
    </w:p>
    <w:p w14:paraId="219BD53D">
      <w:pPr>
        <w:shd w:val="clea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7FD619D6">
      <w:pPr>
        <w:shd w:val="clear"/>
        <w:spacing w:line="360" w:lineRule="auto"/>
        <w:ind w:firstLine="420" w:firstLineChars="200"/>
        <w:rPr>
          <w:rFonts w:hint="eastAsia" w:ascii="宋体" w:hAnsi="宋体" w:cs="宋体"/>
          <w:color w:val="auto"/>
          <w:szCs w:val="21"/>
          <w:highlight w:val="none"/>
        </w:rPr>
      </w:pPr>
    </w:p>
    <w:p w14:paraId="2185E679">
      <w:pPr>
        <w:shd w:val="clea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各供应商：</w:t>
      </w:r>
    </w:p>
    <w:p w14:paraId="79B2E07A">
      <w:pPr>
        <w:shd w:val="clea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欢迎贵公司参与崇左市政府采购活动！</w:t>
      </w:r>
    </w:p>
    <w:p w14:paraId="15A67BDC">
      <w:pPr>
        <w:shd w:val="clea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5068DFCA">
      <w:pPr>
        <w:shd w:val="clea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相关金融产品和银行业金融机构联系方式，可在中征应收账款融资服务平台查询（网址：</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"https://www.crcrfsp.com/" </w:instrText>
      </w:r>
      <w:r>
        <w:rPr>
          <w:rFonts w:hint="eastAsia" w:ascii="宋体" w:hAnsi="宋体" w:cs="宋体"/>
          <w:color w:val="auto"/>
          <w:sz w:val="21"/>
          <w:szCs w:val="21"/>
          <w:highlight w:val="none"/>
        </w:rPr>
        <w:fldChar w:fldCharType="separate"/>
      </w:r>
      <w:r>
        <w:rPr>
          <w:rStyle w:val="55"/>
          <w:rFonts w:hint="eastAsia" w:ascii="宋体" w:hAnsi="宋体" w:cs="宋体"/>
          <w:color w:val="auto"/>
          <w:sz w:val="21"/>
          <w:szCs w:val="21"/>
          <w:highlight w:val="none"/>
        </w:rPr>
        <w:t>https://www.crcrfsp.com/</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，客服电话：400-009-0001）。</w:t>
      </w:r>
    </w:p>
    <w:p w14:paraId="6DF528EB">
      <w:pPr>
        <w:pStyle w:val="143"/>
        <w:shd w:val="clear"/>
        <w:ind w:firstLine="420"/>
        <w:rPr>
          <w:rFonts w:hint="eastAsia" w:ascii="宋体" w:hAnsi="宋体" w:cs="宋体"/>
          <w:color w:val="auto"/>
          <w:sz w:val="21"/>
          <w:szCs w:val="21"/>
          <w:highlight w:val="none"/>
        </w:rPr>
      </w:pPr>
    </w:p>
    <w:p w14:paraId="11DABBE6">
      <w:pPr>
        <w:shd w:val="clear"/>
        <w:spacing w:line="360" w:lineRule="auto"/>
        <w:rPr>
          <w:rFonts w:hint="eastAsia" w:ascii="宋体" w:hAnsi="宋体" w:cs="宋体"/>
          <w:color w:val="auto"/>
          <w:szCs w:val="21"/>
          <w:highlight w:val="none"/>
        </w:rPr>
      </w:pPr>
    </w:p>
    <w:p w14:paraId="74145404">
      <w:pPr>
        <w:pStyle w:val="143"/>
        <w:shd w:val="clear"/>
        <w:ind w:firstLine="420"/>
        <w:rPr>
          <w:rFonts w:hint="eastAsia" w:ascii="宋体" w:hAnsi="宋体" w:cs="宋体"/>
          <w:color w:val="auto"/>
          <w:sz w:val="21"/>
          <w:szCs w:val="21"/>
          <w:highlight w:val="none"/>
        </w:rPr>
      </w:pPr>
    </w:p>
    <w:p w14:paraId="50D3C105">
      <w:pPr>
        <w:shd w:val="clear"/>
        <w:spacing w:line="360" w:lineRule="auto"/>
        <w:rPr>
          <w:rFonts w:hint="eastAsia" w:ascii="宋体" w:hAnsi="宋体" w:cs="宋体"/>
          <w:color w:val="auto"/>
          <w:szCs w:val="21"/>
          <w:highlight w:val="none"/>
        </w:rPr>
      </w:pPr>
    </w:p>
    <w:p w14:paraId="14FA506D">
      <w:pPr>
        <w:shd w:val="clear"/>
        <w:spacing w:line="360" w:lineRule="auto"/>
        <w:rPr>
          <w:rFonts w:hint="eastAsia" w:ascii="宋体" w:hAnsi="宋体" w:cs="宋体"/>
          <w:color w:val="auto"/>
          <w:szCs w:val="21"/>
          <w:highlight w:val="none"/>
        </w:rPr>
      </w:pPr>
    </w:p>
    <w:p w14:paraId="225E8886">
      <w:pPr>
        <w:pStyle w:val="143"/>
        <w:shd w:val="clear"/>
        <w:ind w:firstLine="420"/>
        <w:rPr>
          <w:rFonts w:hint="eastAsia" w:ascii="宋体" w:hAnsi="宋体" w:cs="宋体"/>
          <w:color w:val="auto"/>
          <w:sz w:val="21"/>
          <w:szCs w:val="21"/>
          <w:highlight w:val="none"/>
        </w:rPr>
      </w:pPr>
    </w:p>
    <w:p w14:paraId="1262ED4F">
      <w:pPr>
        <w:shd w:val="clear"/>
        <w:spacing w:line="360" w:lineRule="auto"/>
        <w:rPr>
          <w:rFonts w:hint="eastAsia" w:ascii="宋体" w:hAnsi="宋体" w:cs="宋体"/>
          <w:color w:val="auto"/>
          <w:szCs w:val="21"/>
          <w:highlight w:val="none"/>
        </w:rPr>
      </w:pPr>
    </w:p>
    <w:p w14:paraId="4DF6B379">
      <w:pPr>
        <w:shd w:val="clear"/>
        <w:spacing w:line="360" w:lineRule="auto"/>
        <w:rPr>
          <w:rFonts w:hint="eastAsia" w:ascii="宋体" w:hAnsi="宋体" w:cs="宋体"/>
          <w:color w:val="auto"/>
          <w:szCs w:val="21"/>
          <w:highlight w:val="none"/>
        </w:rPr>
      </w:pPr>
    </w:p>
    <w:p w14:paraId="3F7D97E3">
      <w:pPr>
        <w:pStyle w:val="143"/>
        <w:shd w:val="clear"/>
        <w:ind w:firstLine="420"/>
        <w:rPr>
          <w:rFonts w:hint="eastAsia" w:ascii="宋体" w:hAnsi="宋体" w:cs="宋体"/>
          <w:color w:val="auto"/>
          <w:sz w:val="21"/>
          <w:szCs w:val="21"/>
          <w:highlight w:val="none"/>
        </w:rPr>
      </w:pPr>
    </w:p>
    <w:p w14:paraId="163D8E72">
      <w:pPr>
        <w:shd w:val="clear"/>
        <w:spacing w:line="360" w:lineRule="auto"/>
        <w:rPr>
          <w:rFonts w:hint="eastAsia" w:ascii="宋体" w:hAnsi="宋体" w:cs="宋体"/>
          <w:color w:val="auto"/>
          <w:szCs w:val="21"/>
          <w:highlight w:val="none"/>
        </w:rPr>
      </w:pPr>
    </w:p>
    <w:p w14:paraId="0A14BE97">
      <w:pPr>
        <w:pStyle w:val="143"/>
        <w:shd w:val="clear"/>
        <w:ind w:firstLine="420"/>
        <w:rPr>
          <w:rFonts w:hint="eastAsia" w:ascii="宋体" w:hAnsi="宋体" w:cs="宋体"/>
          <w:color w:val="auto"/>
          <w:sz w:val="21"/>
          <w:szCs w:val="21"/>
          <w:highlight w:val="none"/>
        </w:rPr>
      </w:pPr>
    </w:p>
    <w:p w14:paraId="6E18C712">
      <w:pPr>
        <w:shd w:val="clear"/>
        <w:rPr>
          <w:rFonts w:hint="eastAsia" w:ascii="黑体" w:hAnsi="黑体" w:eastAsia="黑体" w:cs="黑体"/>
          <w:color w:val="auto"/>
          <w:szCs w:val="32"/>
          <w:highlight w:val="none"/>
        </w:rPr>
      </w:pPr>
    </w:p>
    <w:p w14:paraId="7F88E43A">
      <w:pPr>
        <w:pStyle w:val="143"/>
        <w:shd w:val="clear"/>
        <w:ind w:firstLine="480"/>
        <w:rPr>
          <w:rFonts w:hint="eastAsia" w:ascii="黑体" w:hAnsi="黑体" w:eastAsia="黑体" w:cs="黑体"/>
          <w:color w:val="auto"/>
          <w:szCs w:val="32"/>
          <w:highlight w:val="none"/>
        </w:rPr>
      </w:pPr>
    </w:p>
    <w:p w14:paraId="07DE60FC">
      <w:pPr>
        <w:shd w:val="clear"/>
        <w:rPr>
          <w:rFonts w:hint="eastAsia" w:ascii="黑体" w:hAnsi="黑体" w:eastAsia="黑体" w:cs="黑体"/>
          <w:color w:val="auto"/>
          <w:szCs w:val="32"/>
          <w:highlight w:val="none"/>
        </w:rPr>
      </w:pPr>
    </w:p>
    <w:p w14:paraId="33574196">
      <w:pPr>
        <w:pStyle w:val="5"/>
        <w:shd w:val="clear"/>
        <w:rPr>
          <w:rFonts w:hint="eastAsia" w:ascii="黑体" w:hAnsi="黑体" w:cs="黑体"/>
          <w:color w:val="auto"/>
          <w:highlight w:val="none"/>
        </w:rPr>
      </w:pPr>
    </w:p>
    <w:p w14:paraId="52859D1C">
      <w:pPr>
        <w:shd w:val="clear"/>
        <w:rPr>
          <w:rFonts w:hint="eastAsia"/>
          <w:color w:val="auto"/>
          <w:highlight w:val="none"/>
        </w:rPr>
      </w:pPr>
    </w:p>
    <w:p w14:paraId="306609DA">
      <w:pPr>
        <w:shd w:val="clear"/>
        <w:rPr>
          <w:rFonts w:hint="eastAsia"/>
          <w:color w:val="auto"/>
          <w:highlight w:val="none"/>
        </w:rPr>
      </w:pPr>
    </w:p>
    <w:p w14:paraId="67BD3524">
      <w:pPr>
        <w:shd w:val="clear"/>
        <w:spacing w:line="540" w:lineRule="exact"/>
        <w:rPr>
          <w:rFonts w:hint="eastAsia" w:ascii="黑体" w:hAnsi="黑体" w:eastAsia="黑体" w:cs="黑体"/>
          <w:b/>
          <w:bCs/>
          <w:color w:val="auto"/>
          <w:sz w:val="28"/>
          <w:szCs w:val="44"/>
          <w:highlight w:val="none"/>
          <w:lang w:eastAsia="zh-CN"/>
        </w:rPr>
      </w:pPr>
      <w:r>
        <w:rPr>
          <w:rFonts w:hint="eastAsia" w:ascii="黑体" w:hAnsi="黑体" w:eastAsia="黑体" w:cs="黑体"/>
          <w:b/>
          <w:bCs/>
          <w:color w:val="auto"/>
          <w:sz w:val="28"/>
          <w:szCs w:val="44"/>
          <w:highlight w:val="none"/>
        </w:rPr>
        <w:t>附件</w:t>
      </w:r>
      <w:r>
        <w:rPr>
          <w:rFonts w:hint="eastAsia" w:ascii="黑体" w:hAnsi="黑体" w:eastAsia="黑体" w:cs="黑体"/>
          <w:b/>
          <w:bCs/>
          <w:color w:val="auto"/>
          <w:sz w:val="28"/>
          <w:szCs w:val="44"/>
          <w:highlight w:val="none"/>
          <w:lang w:val="en-US" w:eastAsia="zh-CN"/>
        </w:rPr>
        <w:t>2</w:t>
      </w:r>
    </w:p>
    <w:p w14:paraId="5521E283">
      <w:pPr>
        <w:pStyle w:val="143"/>
        <w:shd w:val="clear"/>
        <w:ind w:firstLine="480"/>
        <w:rPr>
          <w:color w:val="auto"/>
          <w:highlight w:val="none"/>
        </w:rPr>
      </w:pPr>
    </w:p>
    <w:p w14:paraId="7F3D1880">
      <w:pPr>
        <w:shd w:val="clear"/>
        <w:spacing w:line="360" w:lineRule="auto"/>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0C51C167">
      <w:pPr>
        <w:shd w:val="clear"/>
        <w:rPr>
          <w:rFonts w:hint="eastAsia"/>
          <w:color w:val="auto"/>
          <w:highlight w:val="none"/>
        </w:rPr>
      </w:pPr>
      <w:r>
        <w:rPr>
          <w:rFonts w:hint="eastAsia" w:eastAsia="仿宋_GB2312"/>
          <w:color w:val="auto"/>
          <w:highlight w:val="none"/>
        </w:rPr>
        <w:drawing>
          <wp:inline distT="0" distB="0" distL="114300" distR="114300">
            <wp:extent cx="4926965" cy="7002780"/>
            <wp:effectExtent l="0" t="0" r="10795" b="7620"/>
            <wp:docPr id="9"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流程图1011"/>
                    <pic:cNvPicPr>
                      <a:picLocks noChangeAspect="1"/>
                    </pic:cNvPicPr>
                  </pic:nvPicPr>
                  <pic:blipFill>
                    <a:blip r:embed="rId21"/>
                    <a:stretch>
                      <a:fillRect/>
                    </a:stretch>
                  </pic:blipFill>
                  <pic:spPr>
                    <a:xfrm>
                      <a:off x="0" y="0"/>
                      <a:ext cx="4926965" cy="7002780"/>
                    </a:xfrm>
                    <a:prstGeom prst="rect">
                      <a:avLst/>
                    </a:prstGeom>
                    <a:noFill/>
                    <a:ln>
                      <a:noFill/>
                    </a:ln>
                  </pic:spPr>
                </pic:pic>
              </a:graphicData>
            </a:graphic>
          </wp:inline>
        </w:drawing>
      </w:r>
    </w:p>
    <w:p w14:paraId="3519735B">
      <w:pPr>
        <w:widowControl/>
        <w:shd w:val="clear"/>
        <w:ind w:firstLine="420" w:firstLineChars="200"/>
        <w:rPr>
          <w:rFonts w:hint="eastAsia"/>
          <w:color w:val="auto"/>
          <w:highlight w:val="none"/>
        </w:rPr>
      </w:pPr>
    </w:p>
    <w:p w14:paraId="12D9C8FA">
      <w:pPr>
        <w:pStyle w:val="143"/>
        <w:shd w:val="clear"/>
        <w:ind w:firstLine="480"/>
        <w:rPr>
          <w:rFonts w:hint="eastAsia"/>
          <w:color w:val="auto"/>
          <w:highlight w:val="none"/>
        </w:rPr>
      </w:pPr>
    </w:p>
    <w:p w14:paraId="160A0285">
      <w:pPr>
        <w:shd w:val="clear"/>
        <w:rPr>
          <w:rFonts w:hint="eastAsia"/>
          <w:color w:val="auto"/>
          <w:highlight w:val="none"/>
        </w:rPr>
      </w:pPr>
    </w:p>
    <w:p w14:paraId="73457574">
      <w:pPr>
        <w:shd w:val="clear"/>
        <w:rPr>
          <w:rFonts w:hint="eastAsia"/>
          <w:color w:val="auto"/>
          <w:highlight w:val="none"/>
        </w:rPr>
      </w:pPr>
    </w:p>
    <w:p w14:paraId="474ADC41">
      <w:pPr>
        <w:widowControl/>
        <w:shd w:val="clear"/>
        <w:spacing w:line="720" w:lineRule="exact"/>
        <w:jc w:val="left"/>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lang w:val="en-US" w:eastAsia="zh-CN"/>
        </w:rPr>
        <w:t>3</w:t>
      </w:r>
    </w:p>
    <w:p w14:paraId="6B0C5AF4">
      <w:pPr>
        <w:pStyle w:val="143"/>
        <w:shd w:val="clear"/>
        <w:ind w:firstLine="480"/>
        <w:rPr>
          <w:color w:val="auto"/>
          <w:highlight w:val="none"/>
        </w:rPr>
      </w:pPr>
    </w:p>
    <w:p w14:paraId="465EAC83">
      <w:pPr>
        <w:pStyle w:val="143"/>
        <w:shd w:val="clear"/>
        <w:ind w:firstLine="562"/>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50"/>
        <w:tblW w:w="8314" w:type="dxa"/>
        <w:tblInd w:w="96" w:type="dxa"/>
        <w:tblLayout w:type="fixed"/>
        <w:tblCellMar>
          <w:top w:w="0" w:type="dxa"/>
          <w:left w:w="108" w:type="dxa"/>
          <w:bottom w:w="0" w:type="dxa"/>
          <w:right w:w="108" w:type="dxa"/>
        </w:tblCellMar>
      </w:tblPr>
      <w:tblGrid>
        <w:gridCol w:w="2674"/>
        <w:gridCol w:w="3515"/>
        <w:gridCol w:w="2125"/>
      </w:tblGrid>
      <w:tr w14:paraId="31C99510">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0ABD4AD8">
            <w:pPr>
              <w:keepNext w:val="0"/>
              <w:keepLines w:val="0"/>
              <w:widowControl/>
              <w:suppressLineNumbers w:val="0"/>
              <w:shd w:val="clear"/>
              <w:spacing w:before="0" w:beforeAutospacing="0" w:after="0" w:afterAutospacing="0" w:line="400" w:lineRule="exact"/>
              <w:ind w:left="0" w:right="0"/>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A5D28C">
            <w:pPr>
              <w:keepNext w:val="0"/>
              <w:keepLines w:val="0"/>
              <w:widowControl/>
              <w:suppressLineNumbers w:val="0"/>
              <w:shd w:val="clear"/>
              <w:spacing w:before="0" w:beforeAutospacing="0" w:after="0" w:afterAutospacing="0" w:line="400" w:lineRule="exact"/>
              <w:ind w:left="0" w:right="0"/>
              <w:jc w:val="center"/>
              <w:textAlignment w:val="center"/>
              <w:rPr>
                <w:rFonts w:hint="eastAsia"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A735D7">
            <w:pPr>
              <w:keepNext w:val="0"/>
              <w:keepLines w:val="0"/>
              <w:widowControl/>
              <w:suppressLineNumbers w:val="0"/>
              <w:shd w:val="clear"/>
              <w:spacing w:before="0" w:beforeAutospacing="0" w:after="0" w:afterAutospacing="0" w:line="400" w:lineRule="exact"/>
              <w:ind w:left="0" w:right="0"/>
              <w:jc w:val="center"/>
              <w:textAlignment w:val="center"/>
              <w:rPr>
                <w:rFonts w:hint="eastAsia"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3C1E0F21">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15974C0">
            <w:pPr>
              <w:keepNext w:val="0"/>
              <w:keepLines w:val="0"/>
              <w:widowControl/>
              <w:suppressLineNumbers w:val="0"/>
              <w:shd w:val="clear"/>
              <w:spacing w:before="0" w:beforeAutospacing="0" w:after="0" w:afterAutospacing="0"/>
              <w:ind w:left="0" w:right="0"/>
              <w:jc w:val="left"/>
              <w:textAlignment w:val="center"/>
              <w:rPr>
                <w:rFonts w:hint="eastAsia" w:cs="宋体"/>
                <w:color w:val="auto"/>
                <w:sz w:val="20"/>
                <w:szCs w:val="21"/>
                <w:highlight w:val="none"/>
              </w:rPr>
            </w:pPr>
            <w:r>
              <w:rPr>
                <w:rFonts w:hint="eastAsia" w:cs="宋体"/>
                <w:b/>
                <w:bCs/>
                <w:color w:val="auto"/>
                <w:sz w:val="20"/>
                <w:szCs w:val="21"/>
                <w:highlight w:val="none"/>
              </w:rPr>
              <w:t>崇左市本级及江州区</w:t>
            </w:r>
          </w:p>
        </w:tc>
      </w:tr>
      <w:tr w14:paraId="09A61EF4">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AEA18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4B1EB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E11944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0771-7820436 0771-7820439</w:t>
            </w:r>
          </w:p>
        </w:tc>
      </w:tr>
      <w:tr w14:paraId="118521F3">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461A3F">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753BC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C0D24D6">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0771-7917212</w:t>
            </w:r>
          </w:p>
        </w:tc>
      </w:tr>
      <w:tr w14:paraId="56C62F8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A6CDB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DA1571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B71BA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0771-7917054</w:t>
            </w:r>
          </w:p>
        </w:tc>
      </w:tr>
      <w:tr w14:paraId="2814CA9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AA9C0F">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0AFDD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E904D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0771-7831103</w:t>
            </w:r>
          </w:p>
        </w:tc>
      </w:tr>
      <w:tr w14:paraId="34A5D71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DA3B6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9B4B1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04049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0771-7928650 0771-7920613</w:t>
            </w:r>
          </w:p>
        </w:tc>
      </w:tr>
      <w:tr w14:paraId="77956E97">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3F6B1C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7CDE9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A36703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0771-7925660</w:t>
            </w:r>
          </w:p>
        </w:tc>
      </w:tr>
      <w:tr w14:paraId="3E358237">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874CD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F9D1AB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6D94AD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0771-7968699</w:t>
            </w:r>
          </w:p>
        </w:tc>
      </w:tr>
      <w:tr w14:paraId="07A0F86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EF0DA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67708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82A30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0771-7916636</w:t>
            </w:r>
          </w:p>
        </w:tc>
      </w:tr>
      <w:tr w14:paraId="02422B6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C9289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C16F3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BB7A4D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0771-7988895</w:t>
            </w:r>
          </w:p>
        </w:tc>
      </w:tr>
      <w:tr w14:paraId="2D9B411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C1A1C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FFCAA6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CD499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0771-7960855</w:t>
            </w:r>
          </w:p>
        </w:tc>
      </w:tr>
      <w:tr w14:paraId="2B093F63">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EC198F">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C5B998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9A3FC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0771-7821126</w:t>
            </w:r>
          </w:p>
        </w:tc>
      </w:tr>
      <w:tr w14:paraId="30257C7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B7DFB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D1D648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7FF5F6">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0771-7831866</w:t>
            </w:r>
          </w:p>
        </w:tc>
      </w:tr>
      <w:tr w14:paraId="7D6EEDBE">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5E98D1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b/>
                <w:bCs/>
                <w:color w:val="auto"/>
                <w:sz w:val="20"/>
                <w:szCs w:val="21"/>
                <w:highlight w:val="none"/>
              </w:rPr>
              <w:t>扶绥县</w:t>
            </w:r>
          </w:p>
        </w:tc>
      </w:tr>
      <w:tr w14:paraId="53A933C2">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44DF5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6A9FC9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D7B8020">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0771-7535612</w:t>
            </w:r>
          </w:p>
        </w:tc>
      </w:tr>
      <w:tr w14:paraId="02E2EDF0">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A5FF2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67D65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C5871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0771-7917330</w:t>
            </w:r>
          </w:p>
        </w:tc>
      </w:tr>
      <w:tr w14:paraId="71D94E39">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6366C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84E5C6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26D4D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0771-7516511 0771-7531157</w:t>
            </w:r>
          </w:p>
        </w:tc>
      </w:tr>
      <w:tr w14:paraId="1042797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5CED9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DEC0C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F5B312F">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0771-7525822</w:t>
            </w:r>
          </w:p>
        </w:tc>
      </w:tr>
      <w:tr w14:paraId="66E2BBF8">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7FCBF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DFC24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984C1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0771-5025887</w:t>
            </w:r>
          </w:p>
        </w:tc>
      </w:tr>
      <w:tr w14:paraId="1AA9FD9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06F25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EA86F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7B10180">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0771-7533041</w:t>
            </w:r>
          </w:p>
        </w:tc>
      </w:tr>
      <w:tr w14:paraId="5F4A07B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85114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420DAA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617120">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0771-7536178 0771-7536177</w:t>
            </w:r>
          </w:p>
        </w:tc>
      </w:tr>
      <w:tr w14:paraId="71F7950E">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E7E27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D0F2F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C6F07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0771-7661101</w:t>
            </w:r>
          </w:p>
        </w:tc>
      </w:tr>
      <w:tr w14:paraId="4277F6C6">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829B07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B3F41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0D159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0771-7500768</w:t>
            </w:r>
          </w:p>
        </w:tc>
      </w:tr>
      <w:tr w14:paraId="3235EBD5">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97A88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A2ABD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DA437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0771-7525678</w:t>
            </w:r>
          </w:p>
        </w:tc>
      </w:tr>
      <w:tr w14:paraId="0DDD156E">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357A4F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b/>
                <w:bCs/>
                <w:color w:val="auto"/>
                <w:sz w:val="20"/>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BEC02C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CBC5A1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p>
        </w:tc>
      </w:tr>
      <w:tr w14:paraId="0A164FD6">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35650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E0585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534C95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0771-8620729</w:t>
            </w:r>
          </w:p>
        </w:tc>
      </w:tr>
      <w:tr w14:paraId="3BD1E283">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92324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BA179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B27E71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0771-7917093</w:t>
            </w:r>
          </w:p>
        </w:tc>
      </w:tr>
      <w:tr w14:paraId="1E308967">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9D66E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60FF62">
            <w:pPr>
              <w:keepNext w:val="0"/>
              <w:keepLines w:val="0"/>
              <w:widowControl/>
              <w:suppressLineNumbers w:val="0"/>
              <w:shd w:val="clear"/>
              <w:spacing w:before="0" w:beforeAutospacing="0" w:after="90" w:afterAutospacing="0" w:line="23" w:lineRule="atLeast"/>
              <w:ind w:left="0" w:right="0"/>
              <w:jc w:val="left"/>
              <w:rPr>
                <w:rFonts w:hint="eastAsia" w:ascii="宋体" w:hAnsi="宋体" w:cs="宋体"/>
                <w:color w:val="auto"/>
                <w:sz w:val="20"/>
                <w:szCs w:val="21"/>
                <w:highlight w:val="none"/>
              </w:rPr>
            </w:pPr>
            <w:r>
              <w:rPr>
                <w:rFonts w:hint="eastAsia" w:ascii="宋体" w:hAnsi="宋体" w:cs="宋体"/>
                <w:color w:val="auto"/>
                <w:kern w:val="0"/>
                <w:sz w:val="2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75D8A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0771-8629006</w:t>
            </w:r>
          </w:p>
        </w:tc>
      </w:tr>
      <w:tr w14:paraId="2B8F4990">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26BDA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0B6361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A45FE8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0771-8628166</w:t>
            </w:r>
          </w:p>
        </w:tc>
      </w:tr>
      <w:tr w14:paraId="47D40691">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14186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5FDD98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37EF1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0771-8630787</w:t>
            </w:r>
          </w:p>
        </w:tc>
      </w:tr>
      <w:tr w14:paraId="73FA8498">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CE8E60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62D54E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92B5720">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0771-8622237</w:t>
            </w:r>
          </w:p>
        </w:tc>
      </w:tr>
      <w:tr w14:paraId="15C01BCC">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E90349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b/>
                <w:bCs/>
                <w:color w:val="auto"/>
                <w:sz w:val="20"/>
                <w:szCs w:val="21"/>
                <w:highlight w:val="none"/>
              </w:rPr>
              <w:t>大新县</w:t>
            </w:r>
          </w:p>
        </w:tc>
      </w:tr>
      <w:tr w14:paraId="034BED85">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A50E5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ED812D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大新县桃城镇民生街98号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0E1A79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0771-3628078</w:t>
            </w:r>
          </w:p>
        </w:tc>
      </w:tr>
      <w:tr w14:paraId="517BB8FE">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CA839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6D49DC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96D796">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w:t>
            </w:r>
            <w:r>
              <w:rPr>
                <w:rFonts w:hint="eastAsia" w:ascii="宋体" w:hAnsi="宋体" w:cs="宋体"/>
                <w:color w:val="auto"/>
                <w:sz w:val="20"/>
                <w:szCs w:val="21"/>
                <w:highlight w:val="none"/>
              </w:rPr>
              <w:t>7917015</w:t>
            </w:r>
          </w:p>
        </w:tc>
      </w:tr>
      <w:tr w14:paraId="50792EE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DD074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883CB1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961C5E">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0771-3689766</w:t>
            </w:r>
          </w:p>
        </w:tc>
      </w:tr>
      <w:tr w14:paraId="1DA92583">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566571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D1651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E2B4D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0771-3623887</w:t>
            </w:r>
          </w:p>
        </w:tc>
      </w:tr>
      <w:tr w14:paraId="170324CB">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DF9B9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397EB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EFE085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0771-3621996</w:t>
            </w:r>
          </w:p>
        </w:tc>
      </w:tr>
      <w:tr w14:paraId="6B862FF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942194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D73C525">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6AA9E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sz w:val="20"/>
                <w:szCs w:val="21"/>
                <w:highlight w:val="none"/>
              </w:rPr>
              <w:t>0771-3628366</w:t>
            </w:r>
          </w:p>
        </w:tc>
      </w:tr>
      <w:tr w14:paraId="3665C28B">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F2DBB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465DDF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大新县桃城镇德天大道74-1号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080091">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0771-3698002</w:t>
            </w:r>
          </w:p>
        </w:tc>
      </w:tr>
      <w:tr w14:paraId="5E1DBCD1">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62B35DF">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E8202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kern w:val="0"/>
                <w:sz w:val="20"/>
                <w:szCs w:val="21"/>
                <w:highlight w:val="none"/>
                <w:lang w:bidi="ar"/>
              </w:rPr>
            </w:pPr>
            <w:r>
              <w:rPr>
                <w:rFonts w:hint="eastAsia" w:ascii="宋体" w:hAnsi="宋体" w:cs="宋体"/>
                <w:color w:val="auto"/>
                <w:kern w:val="0"/>
                <w:sz w:val="20"/>
                <w:szCs w:val="21"/>
                <w:highlight w:val="none"/>
                <w:lang w:bidi="ar"/>
              </w:rPr>
              <w:t>大新县桃城镇伦那路8号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5A618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kern w:val="0"/>
                <w:sz w:val="20"/>
                <w:szCs w:val="21"/>
                <w:highlight w:val="none"/>
                <w:lang w:bidi="ar"/>
              </w:rPr>
              <w:t>0771-3626199</w:t>
            </w:r>
          </w:p>
        </w:tc>
      </w:tr>
      <w:tr w14:paraId="6FAF4D58">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04E7F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b/>
                <w:bCs/>
                <w:color w:val="auto"/>
                <w:sz w:val="20"/>
                <w:szCs w:val="21"/>
                <w:highlight w:val="none"/>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261F3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184D9E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p>
        </w:tc>
      </w:tr>
      <w:tr w14:paraId="091B889B">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1ACF1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67220A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龙州县龙江街60号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8E0690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0771-8868619</w:t>
            </w:r>
          </w:p>
        </w:tc>
      </w:tr>
      <w:tr w14:paraId="494CD5FC">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A6C7A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36E766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9D7169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0771-8812504</w:t>
            </w:r>
          </w:p>
        </w:tc>
      </w:tr>
      <w:tr w14:paraId="3A4C32D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C28247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CB43E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C5B24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0771-8820525</w:t>
            </w:r>
          </w:p>
        </w:tc>
      </w:tr>
      <w:tr w14:paraId="08B3C952">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A890CD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龙州农商行公司机构金融</w:t>
            </w:r>
            <w:r>
              <w:rPr>
                <w:rFonts w:hint="eastAsia" w:cs="宋体"/>
                <w:color w:val="auto"/>
                <w:sz w:val="20"/>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BF4A66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78DC91F">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0771-8813013</w:t>
            </w:r>
          </w:p>
        </w:tc>
      </w:tr>
      <w:tr w14:paraId="182E1A7C">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337396">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47EFA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龙州县龙州镇同顾大道1号同顾·中央公园20栋10号—13号房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51C89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0771-8871021</w:t>
            </w:r>
          </w:p>
        </w:tc>
      </w:tr>
      <w:tr w14:paraId="41FA9A5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B57FD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C7F400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6673A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0771-8811533</w:t>
            </w:r>
          </w:p>
        </w:tc>
      </w:tr>
      <w:tr w14:paraId="69BE4711">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57DAD2">
            <w:pPr>
              <w:keepNext w:val="0"/>
              <w:keepLines w:val="0"/>
              <w:widowControl/>
              <w:suppressLineNumbers w:val="0"/>
              <w:shd w:val="clear"/>
              <w:spacing w:before="0" w:beforeAutospacing="0" w:after="0" w:afterAutospacing="0"/>
              <w:ind w:left="0" w:right="0"/>
              <w:textAlignment w:val="center"/>
              <w:rPr>
                <w:rFonts w:hint="eastAsia" w:ascii="宋体" w:hAnsi="宋体" w:cs="宋体"/>
                <w:color w:val="auto"/>
                <w:sz w:val="20"/>
                <w:szCs w:val="21"/>
                <w:highlight w:val="none"/>
              </w:rPr>
            </w:pPr>
            <w:r>
              <w:rPr>
                <w:rFonts w:hint="eastAsia" w:ascii="宋体" w:hAnsi="宋体" w:cs="宋体"/>
                <w:b/>
                <w:bCs/>
                <w:color w:val="auto"/>
                <w:sz w:val="20"/>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EEABA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2D4DCA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p>
        </w:tc>
      </w:tr>
      <w:tr w14:paraId="07DB67C8">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F548C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A4810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A2541D">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0771-3532211</w:t>
            </w:r>
          </w:p>
        </w:tc>
      </w:tr>
      <w:tr w14:paraId="4AAC63DE">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5E66824">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665A31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F3367A4">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0771-7917046</w:t>
            </w:r>
          </w:p>
        </w:tc>
      </w:tr>
      <w:tr w14:paraId="6968BE2A">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CC5BCF">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A6DAE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A0BADC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0771-3521361</w:t>
            </w:r>
          </w:p>
        </w:tc>
      </w:tr>
      <w:tr w14:paraId="13F0564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3DEA2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353FD1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F6C49D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0771-3522157</w:t>
            </w:r>
          </w:p>
        </w:tc>
      </w:tr>
      <w:tr w14:paraId="6CC0C3CD">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B452FF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87A385">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B6642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0771-3528688</w:t>
            </w:r>
          </w:p>
        </w:tc>
      </w:tr>
      <w:tr w14:paraId="061B8655">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366125BA">
            <w:pPr>
              <w:keepNext w:val="0"/>
              <w:keepLines w:val="0"/>
              <w:widowControl/>
              <w:suppressLineNumbers w:val="0"/>
              <w:shd w:val="clear"/>
              <w:spacing w:before="0" w:beforeAutospacing="0" w:after="0" w:afterAutospacing="0"/>
              <w:ind w:left="0" w:right="0"/>
              <w:jc w:val="left"/>
              <w:textAlignment w:val="center"/>
              <w:rPr>
                <w:rFonts w:hint="eastAsia" w:ascii="宋体" w:hAnsi="宋体" w:eastAsia="宋体" w:cs="宋体"/>
                <w:color w:val="auto"/>
                <w:sz w:val="20"/>
                <w:szCs w:val="21"/>
                <w:highlight w:val="none"/>
                <w:lang w:eastAsia="zh-CN"/>
              </w:rPr>
            </w:pPr>
            <w:r>
              <w:rPr>
                <w:rFonts w:hint="eastAsia" w:ascii="宋体" w:hAnsi="宋体" w:cs="宋体"/>
                <w:b/>
                <w:bCs/>
                <w:color w:val="auto"/>
                <w:sz w:val="20"/>
                <w:szCs w:val="21"/>
                <w:highlight w:val="none"/>
                <w:lang w:eastAsia="zh-CN"/>
              </w:rPr>
              <w:t>扶绥县</w:t>
            </w:r>
          </w:p>
        </w:tc>
      </w:tr>
      <w:tr w14:paraId="24F55A74">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7D4728">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6EA415">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新华路5号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03AA5A">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0771-8529259</w:t>
            </w:r>
          </w:p>
        </w:tc>
      </w:tr>
      <w:tr w14:paraId="29EFDCCB">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06A4EC">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A036D2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E376147">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0771-7917258</w:t>
            </w:r>
          </w:p>
        </w:tc>
      </w:tr>
      <w:tr w14:paraId="7ED29421">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8C559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04AC2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屏山路138号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9DD7D68">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0771-8525068</w:t>
            </w:r>
            <w:r>
              <w:rPr>
                <w:rFonts w:hint="eastAsia" w:cs="宋体"/>
                <w:color w:val="auto"/>
                <w:sz w:val="20"/>
                <w:szCs w:val="21"/>
                <w:highlight w:val="none"/>
              </w:rPr>
              <w:t xml:space="preserve"> </w:t>
            </w:r>
            <w:r>
              <w:rPr>
                <w:rFonts w:hint="eastAsia" w:ascii="宋体" w:hAnsi="宋体" w:cs="宋体"/>
                <w:color w:val="auto"/>
                <w:sz w:val="20"/>
                <w:szCs w:val="21"/>
                <w:highlight w:val="none"/>
              </w:rPr>
              <w:t>0771-8536852</w:t>
            </w:r>
          </w:p>
        </w:tc>
      </w:tr>
      <w:tr w14:paraId="0D39785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347F6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4298FB">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ECCBF15">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0771-8551161</w:t>
            </w:r>
          </w:p>
        </w:tc>
      </w:tr>
      <w:tr w14:paraId="1CF18812">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A1E4451">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BEFFCD">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浦寨商业城万泰一楼8-9号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1AC80B">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0771-8561665</w:t>
            </w:r>
          </w:p>
        </w:tc>
      </w:tr>
      <w:tr w14:paraId="317CE62C">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6A4DC7A">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6D9FE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EA8F792">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0771-8520356</w:t>
            </w:r>
          </w:p>
        </w:tc>
      </w:tr>
      <w:tr w14:paraId="37C65D4E">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081BA7">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AC8AA3">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E75103">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0771-8535667</w:t>
            </w:r>
          </w:p>
        </w:tc>
      </w:tr>
      <w:tr w14:paraId="31966FD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59CB9FE">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AB8A39">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19DF45C">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0771-8520550</w:t>
            </w:r>
          </w:p>
        </w:tc>
      </w:tr>
      <w:tr w14:paraId="1CB3C7DD">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2EC6C0">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9DE49F2">
            <w:pPr>
              <w:keepNext w:val="0"/>
              <w:keepLines w:val="0"/>
              <w:widowControl/>
              <w:suppressLineNumbers w:val="0"/>
              <w:shd w:val="clear"/>
              <w:spacing w:before="0" w:beforeAutospacing="0" w:after="0" w:afterAutospacing="0"/>
              <w:ind w:left="0" w:right="0"/>
              <w:jc w:val="left"/>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lang w:eastAsia="zh-CN"/>
              </w:rPr>
              <w:t>扶绥县</w:t>
            </w:r>
            <w:r>
              <w:rPr>
                <w:rFonts w:hint="eastAsia" w:ascii="宋体" w:hAnsi="宋体" w:cs="宋体"/>
                <w:color w:val="auto"/>
                <w:sz w:val="20"/>
                <w:szCs w:val="21"/>
                <w:highlight w:val="none"/>
              </w:rPr>
              <w:t>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B7867E9">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color w:val="auto"/>
                <w:sz w:val="20"/>
                <w:szCs w:val="21"/>
                <w:highlight w:val="none"/>
              </w:rPr>
            </w:pPr>
            <w:r>
              <w:rPr>
                <w:rFonts w:hint="eastAsia" w:ascii="宋体" w:hAnsi="宋体" w:cs="宋体"/>
                <w:color w:val="auto"/>
                <w:sz w:val="20"/>
                <w:szCs w:val="21"/>
                <w:highlight w:val="none"/>
              </w:rPr>
              <w:t>0771-8556667</w:t>
            </w:r>
          </w:p>
        </w:tc>
      </w:tr>
    </w:tbl>
    <w:p w14:paraId="113BE075">
      <w:pPr>
        <w:pStyle w:val="7"/>
        <w:rPr>
          <w:rFonts w:hint="eastAsia" w:hAnsi="宋体" w:cs="宋体"/>
          <w:color w:val="auto"/>
          <w:sz w:val="21"/>
          <w:highlight w:val="none"/>
        </w:rPr>
      </w:pPr>
    </w:p>
    <w:p w14:paraId="0FDD5B82">
      <w:pPr>
        <w:rPr>
          <w:rFonts w:hint="eastAsia" w:hAnsi="宋体" w:cs="宋体"/>
          <w:color w:val="auto"/>
          <w:sz w:val="21"/>
          <w:highlight w:val="none"/>
        </w:rPr>
      </w:pPr>
    </w:p>
    <w:p w14:paraId="6B6EF76B">
      <w:pPr>
        <w:pStyle w:val="22"/>
        <w:rPr>
          <w:color w:val="auto"/>
          <w:highlight w:val="none"/>
        </w:rPr>
      </w:pPr>
    </w:p>
    <w:p w14:paraId="74B2FB8D">
      <w:pPr>
        <w:pStyle w:val="5"/>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br w:type="page"/>
      </w:r>
      <w:bookmarkStart w:id="143" w:name="_Toc254970548"/>
      <w:bookmarkStart w:id="144" w:name="_Toc330456896"/>
      <w:bookmarkStart w:id="145" w:name="_Toc31731"/>
      <w:bookmarkStart w:id="146" w:name="_Toc254970689"/>
      <w:bookmarkStart w:id="147" w:name="_Toc26337"/>
      <w:bookmarkStart w:id="148" w:name="_Toc28221"/>
      <w:bookmarkStart w:id="149" w:name="_Toc27037"/>
      <w:bookmarkStart w:id="150" w:name="_Toc19686832"/>
      <w:r>
        <w:rPr>
          <w:rFonts w:hint="eastAsia" w:ascii="宋体" w:hAnsi="宋体" w:eastAsia="宋体" w:cs="宋体"/>
          <w:color w:val="auto"/>
          <w:highlight w:val="none"/>
        </w:rPr>
        <w:t>第四章  评标方法及评标标准</w:t>
      </w:r>
      <w:bookmarkEnd w:id="143"/>
      <w:bookmarkEnd w:id="144"/>
      <w:bookmarkEnd w:id="145"/>
      <w:bookmarkEnd w:id="146"/>
      <w:bookmarkEnd w:id="147"/>
      <w:bookmarkEnd w:id="148"/>
      <w:bookmarkEnd w:id="149"/>
      <w:bookmarkEnd w:id="150"/>
    </w:p>
    <w:p w14:paraId="4CC42A3B">
      <w:pPr>
        <w:pStyle w:val="6"/>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一、评标方法</w:t>
      </w:r>
    </w:p>
    <w:p w14:paraId="3608E2A2">
      <w:pPr>
        <w:pStyle w:val="28"/>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综合评分法，是指投标文件满足采购文件全部实质性要求，且按照评审因素的量化指标评审得分最高的投标人为中标候选人的评标方法。</w:t>
      </w:r>
    </w:p>
    <w:p w14:paraId="3F21E946">
      <w:pPr>
        <w:pStyle w:val="28"/>
        <w:spacing w:line="360" w:lineRule="auto"/>
        <w:ind w:firstLine="420"/>
        <w:rPr>
          <w:rFonts w:hAnsi="宋体" w:cs="宋体"/>
          <w:color w:val="auto"/>
          <w:sz w:val="21"/>
          <w:highlight w:val="none"/>
        </w:rPr>
      </w:pPr>
      <w:r>
        <w:rPr>
          <w:rFonts w:hint="eastAsia" w:hAnsi="宋体" w:cs="宋体"/>
          <w:color w:val="auto"/>
          <w:sz w:val="21"/>
          <w:highlight w:val="none"/>
        </w:rPr>
        <w:t>最低评标报价法，是指投标文件满足采购文件全部实质性要求，且投标报价最低的投标人为中标候选人的评标方法。</w:t>
      </w:r>
    </w:p>
    <w:p w14:paraId="40E46A62">
      <w:pPr>
        <w:pStyle w:val="6"/>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p>
    <w:p w14:paraId="741C4AC7">
      <w:pPr>
        <w:pStyle w:val="8"/>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07042C83">
      <w:pPr>
        <w:pStyle w:val="28"/>
        <w:snapToGrid w:val="0"/>
        <w:spacing w:line="360" w:lineRule="auto"/>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评标委员会应当对符合资格的投标人的投标文件进行投标报价、商务、技术等实质性内容符合性审查，以确定其是否满足采购文件的实质性要求。</w:t>
      </w:r>
    </w:p>
    <w:p w14:paraId="7CCA9028">
      <w:pPr>
        <w:pStyle w:val="8"/>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1C47D3DF">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投标人的投标文件中存在对采购文件的任何实质性要求和条件的负偏离，将被视为投标无效。</w:t>
      </w:r>
    </w:p>
    <w:p w14:paraId="79CA3BA1">
      <w:pPr>
        <w:pStyle w:val="8"/>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7B1B4411">
      <w:pPr>
        <w:pStyle w:val="9"/>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投标文件未提供“投标人须知前附表”第13.1条规定中“必须提供”的文件资料的;</w:t>
      </w:r>
    </w:p>
    <w:p w14:paraId="2A0F1FD3">
      <w:pPr>
        <w:pStyle w:val="9"/>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未采用人民币报价或者未按照采购文件标明的币种报价的；</w:t>
      </w:r>
    </w:p>
    <w:p w14:paraId="4B6F2ECB">
      <w:pPr>
        <w:pStyle w:val="9"/>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报价超出采购文件规定最高限价，或者超出采购预算金额的；</w:t>
      </w:r>
    </w:p>
    <w:p w14:paraId="3C9EB9E5">
      <w:pPr>
        <w:pStyle w:val="9"/>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未就所投分标进行报价或者存在漏项报价；投标人未就所投分标的单项内容作唯一报价；投标人未就所投分标的全部内容作唯一总价报价；存在有选择、有条件报价的（采购文件允许有备选方案或者其他约定的除外）；</w:t>
      </w:r>
    </w:p>
    <w:p w14:paraId="339BA1DE">
      <w:pPr>
        <w:pStyle w:val="9"/>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01DCB859">
      <w:pPr>
        <w:pStyle w:val="9"/>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投标人属于本章第5条第（2）项情形的；</w:t>
      </w:r>
    </w:p>
    <w:p w14:paraId="49C0B24B">
      <w:pPr>
        <w:pStyle w:val="9"/>
        <w:numPr>
          <w:ilvl w:val="0"/>
          <w:numId w:val="4"/>
        </w:num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投标文件响应的标的数量及单位与采购文件要求实质性不一致的。</w:t>
      </w:r>
    </w:p>
    <w:p w14:paraId="0DA100D8">
      <w:pPr>
        <w:pStyle w:val="8"/>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320CAC56">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投标文件未按采购文件要求签署、盖章的；</w:t>
      </w:r>
    </w:p>
    <w:p w14:paraId="72B9137B">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委托代理人未能出具有效身份证明或者出具的身份证明与授权委托书中的信息不符的； </w:t>
      </w:r>
    </w:p>
    <w:p w14:paraId="684387FD">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为无效投标保证金的或者未按照采购文件的规定提交投标保证金的；</w:t>
      </w:r>
    </w:p>
    <w:p w14:paraId="5B39027B">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投标文件未提供“投标人须知前附表”第13.1条规定中“必须提供”或者“委托时必须提供”的文件资料的;</w:t>
      </w:r>
    </w:p>
    <w:p w14:paraId="4C76A938">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商务条款评审允许负偏离的条款数超过“投标人须知前附表”规定项数的。</w:t>
      </w:r>
    </w:p>
    <w:p w14:paraId="541957B9">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投标文件的实质性内容未使用中文表述、使用计量单位不符合采购文件要求的；</w:t>
      </w:r>
    </w:p>
    <w:p w14:paraId="3776172C">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74C396E1">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67871336">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7D7EA9FE">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投标文件标注的项目名称或者项目编号与采购文件标注的项目名称或者项目编号不一致的；</w:t>
      </w:r>
    </w:p>
    <w:p w14:paraId="1C5A06E8">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未响应采购文件实质性要求的；</w:t>
      </w:r>
    </w:p>
    <w:p w14:paraId="1D76A819">
      <w:pPr>
        <w:numPr>
          <w:ilvl w:val="0"/>
          <w:numId w:val="5"/>
        </w:num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法律、法规和采购文件规定的其他无效情形。</w:t>
      </w:r>
    </w:p>
    <w:p w14:paraId="7B64C9DA">
      <w:pPr>
        <w:pStyle w:val="8"/>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62323E94">
      <w:pPr>
        <w:pStyle w:val="21"/>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（1）明显不满足采购文件要求的技术规格、安全、质量标准，或者与采购文件中标“▲”的技术需求发生负偏离的；</w:t>
      </w:r>
    </w:p>
    <w:p w14:paraId="40F8FE8B">
      <w:pPr>
        <w:pStyle w:val="21"/>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（2）技术需求评审允许负偏离的条款数超过“投标人须知前附表”规定项数的；</w:t>
      </w:r>
    </w:p>
    <w:p w14:paraId="7C14696C">
      <w:pPr>
        <w:pStyle w:val="21"/>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（3）投标文件未提供“投标人须知前附表”第13.1条规定中“必须提供”的文件资料的；</w:t>
      </w:r>
    </w:p>
    <w:p w14:paraId="7EB65D79">
      <w:pPr>
        <w:pStyle w:val="21"/>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（4）虚假投标，或者出现其他情形而导致被评标委员会认定无效的；</w:t>
      </w:r>
    </w:p>
    <w:p w14:paraId="312C20F6">
      <w:pPr>
        <w:pStyle w:val="21"/>
        <w:snapToGrid w:val="0"/>
        <w:spacing w:line="360" w:lineRule="auto"/>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（5）投标技术方案不明确，采购文件未允许但存在一个或者一个以上备选（替代）投标方案的。</w:t>
      </w:r>
    </w:p>
    <w:p w14:paraId="14ED8A87">
      <w:pPr>
        <w:pStyle w:val="8"/>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26FBEBC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77038FC8">
      <w:pPr>
        <w:pStyle w:val="8"/>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1283844F">
      <w:pPr>
        <w:pStyle w:val="8"/>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7C103CFA">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7B1F81BD">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23AC52C9">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260D4ABB">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4E1EACB3">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07C1959C">
      <w:pPr>
        <w:pStyle w:val="8"/>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41818A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4FD8228C">
      <w:pPr>
        <w:pStyle w:val="8"/>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536DBFC5">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（1）评标委员会按照采购文件中规定的评标方法及评标标准，对符合性审查合格的投标文件进行商务和技术评估，综合比较与评价。</w:t>
      </w:r>
    </w:p>
    <w:p w14:paraId="2F20F384">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（2）评标委员会独立对每个投标人的投标文件进行评价，并汇总每个投标人的得分。</w:t>
      </w:r>
    </w:p>
    <w:p w14:paraId="3BA46818">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hAnsi="宋体" w:cs="宋体"/>
          <w:b/>
          <w:color w:val="auto"/>
          <w:kern w:val="2"/>
          <w:sz w:val="21"/>
          <w:highlight w:val="none"/>
        </w:rPr>
        <w:t>评标委员会将其作为无效投标处理</w:t>
      </w:r>
      <w:r>
        <w:rPr>
          <w:rFonts w:hint="eastAsia" w:hAnsi="宋体" w:cs="宋体"/>
          <w:color w:val="auto"/>
          <w:sz w:val="21"/>
          <w:highlight w:val="none"/>
        </w:rPr>
        <w:t>。</w:t>
      </w:r>
    </w:p>
    <w:p w14:paraId="6F4D3BD4">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（3）评标委员会按照采购文件中规定的评标方法和标准计算各投标人的报价得分。在计算过程中，不得去掉最高报价或者最低报价。</w:t>
      </w:r>
    </w:p>
    <w:p w14:paraId="6330B3BC">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（4）各投标人的得分为所有评委的有效评分的算术平均数。</w:t>
      </w:r>
    </w:p>
    <w:p w14:paraId="607CD0EE">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（5）评标委员会按照采购文件中的规定推荐中标候选人。</w:t>
      </w:r>
    </w:p>
    <w:p w14:paraId="4684E723">
      <w:pPr>
        <w:pStyle w:val="28"/>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w:t>
      </w:r>
      <w:r>
        <w:rPr>
          <w:rFonts w:hint="eastAsia" w:hAnsi="宋体" w:cs="宋体"/>
          <w:color w:val="auto"/>
          <w:highlight w:val="none"/>
        </w:rPr>
        <w:t>评标委员会成员</w:t>
      </w:r>
      <w:r>
        <w:rPr>
          <w:rFonts w:hint="eastAsia" w:hAnsi="宋体" w:cs="宋体"/>
          <w:color w:val="auto"/>
          <w:sz w:val="21"/>
          <w:highlight w:val="none"/>
        </w:rPr>
        <w:t>应当在评标报告上签署不同意见及理由，否则视为同意评标报告。</w:t>
      </w:r>
    </w:p>
    <w:p w14:paraId="585D01FB">
      <w:pPr>
        <w:pStyle w:val="8"/>
        <w:keepNext w:val="0"/>
        <w:keepLines w:val="0"/>
        <w:spacing w:before="0" w:after="0" w:line="240" w:lineRule="auto"/>
        <w:ind w:left="420" w:leftChars="200"/>
        <w:rPr>
          <w:rFonts w:ascii="宋体" w:hAnsi="宋体" w:cs="宋体"/>
          <w:b w:val="0"/>
          <w:color w:val="auto"/>
          <w:sz w:val="21"/>
          <w:szCs w:val="21"/>
          <w:highlight w:val="none"/>
        </w:rPr>
      </w:pPr>
    </w:p>
    <w:p w14:paraId="0713E424">
      <w:pPr>
        <w:spacing w:line="360" w:lineRule="auto"/>
        <w:jc w:val="center"/>
        <w:rPr>
          <w:rFonts w:hint="eastAsia" w:ascii="宋体" w:hAnsi="宋体" w:cs="宋体"/>
          <w:b/>
          <w:color w:val="auto"/>
          <w:sz w:val="32"/>
          <w:szCs w:val="32"/>
          <w:highlight w:val="none"/>
        </w:rPr>
      </w:pPr>
      <w:r>
        <w:rPr>
          <w:rFonts w:hint="eastAsia" w:ascii="宋体" w:hAnsi="宋体" w:cs="宋体"/>
          <w:color w:val="auto"/>
          <w:highlight w:val="none"/>
        </w:rPr>
        <w:br w:type="page"/>
      </w:r>
      <w:r>
        <w:rPr>
          <w:rFonts w:hint="eastAsia" w:ascii="宋体" w:hAnsi="宋体" w:cs="宋体"/>
          <w:b/>
          <w:color w:val="auto"/>
          <w:sz w:val="32"/>
          <w:szCs w:val="32"/>
          <w:highlight w:val="none"/>
          <w:lang w:eastAsia="zh-CN"/>
        </w:rPr>
        <w:t>三</w:t>
      </w:r>
      <w:r>
        <w:rPr>
          <w:rFonts w:hint="eastAsia" w:ascii="宋体" w:hAnsi="宋体" w:cs="宋体"/>
          <w:b/>
          <w:color w:val="auto"/>
          <w:sz w:val="32"/>
          <w:szCs w:val="32"/>
          <w:highlight w:val="none"/>
        </w:rPr>
        <w:t>、评审标准</w:t>
      </w:r>
    </w:p>
    <w:p w14:paraId="5FAFB19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6.评审依据：</w:t>
      </w:r>
      <w:r>
        <w:rPr>
          <w:rFonts w:hint="eastAsia" w:ascii="宋体" w:hAnsi="宋体" w:cs="宋体"/>
          <w:bCs/>
          <w:color w:val="auto"/>
          <w:szCs w:val="21"/>
          <w:highlight w:val="none"/>
          <w:lang w:eastAsia="zh-CN"/>
        </w:rPr>
        <w:t>评标委员会</w:t>
      </w:r>
      <w:r>
        <w:rPr>
          <w:rFonts w:hint="eastAsia" w:ascii="宋体" w:hAnsi="宋体" w:cs="宋体"/>
          <w:bCs/>
          <w:color w:val="auto"/>
          <w:szCs w:val="21"/>
          <w:highlight w:val="none"/>
        </w:rPr>
        <w:t>将以</w:t>
      </w:r>
      <w:r>
        <w:rPr>
          <w:rFonts w:hint="eastAsia" w:ascii="宋体" w:hAnsi="宋体" w:cs="宋体"/>
          <w:bCs/>
          <w:color w:val="auto"/>
          <w:szCs w:val="21"/>
          <w:highlight w:val="none"/>
          <w:lang w:eastAsia="zh-CN"/>
        </w:rPr>
        <w:t>招标</w:t>
      </w:r>
      <w:r>
        <w:rPr>
          <w:rFonts w:hint="eastAsia" w:ascii="宋体" w:hAnsi="宋体" w:cs="宋体"/>
          <w:bCs/>
          <w:color w:val="auto"/>
          <w:szCs w:val="21"/>
          <w:highlight w:val="none"/>
        </w:rPr>
        <w:t>文件为评审依据，对供应商的报价、技术、商务等方面内容按百分制打分。（计分方法按四舍五入取至百分位）</w:t>
      </w:r>
    </w:p>
    <w:p w14:paraId="502F39C2">
      <w:pPr>
        <w:pStyle w:val="22"/>
        <w:jc w:val="both"/>
        <w:rPr>
          <w:rFonts w:eastAsia="宋体"/>
          <w:b/>
          <w:bCs/>
          <w:color w:val="auto"/>
          <w:highlight w:val="none"/>
        </w:rPr>
      </w:pPr>
      <w:r>
        <w:rPr>
          <w:rFonts w:eastAsia="宋体"/>
          <w:b/>
          <w:bCs/>
          <w:color w:val="auto"/>
          <w:highlight w:val="none"/>
        </w:rPr>
        <w:t>6.1价格分（满分</w:t>
      </w:r>
      <w:r>
        <w:rPr>
          <w:rFonts w:hint="eastAsia" w:eastAsia="宋体"/>
          <w:b/>
          <w:bCs/>
          <w:color w:val="auto"/>
          <w:highlight w:val="none"/>
          <w:lang w:val="en-US" w:eastAsia="zh-CN"/>
        </w:rPr>
        <w:t>30</w:t>
      </w:r>
      <w:r>
        <w:rPr>
          <w:rFonts w:eastAsia="宋体"/>
          <w:b/>
          <w:bCs/>
          <w:color w:val="auto"/>
          <w:highlight w:val="none"/>
        </w:rPr>
        <w:t>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44"/>
        <w:gridCol w:w="1395"/>
        <w:gridCol w:w="5700"/>
      </w:tblGrid>
      <w:tr w14:paraId="7933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8" w:type="dxa"/>
            <w:noWrap w:val="0"/>
            <w:vAlign w:val="center"/>
          </w:tcPr>
          <w:p w14:paraId="4491E39C">
            <w:pPr>
              <w:adjustRightInd w:val="0"/>
              <w:snapToGrid w:val="0"/>
              <w:spacing w:line="360" w:lineRule="atLeast"/>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144" w:type="dxa"/>
            <w:noWrap w:val="0"/>
            <w:vAlign w:val="center"/>
          </w:tcPr>
          <w:p w14:paraId="54427FFF">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内容</w:t>
            </w:r>
          </w:p>
        </w:tc>
        <w:tc>
          <w:tcPr>
            <w:tcW w:w="1395" w:type="dxa"/>
            <w:noWrap w:val="0"/>
            <w:vAlign w:val="center"/>
          </w:tcPr>
          <w:p w14:paraId="428EB1BE">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5700" w:type="dxa"/>
            <w:noWrap w:val="0"/>
            <w:vAlign w:val="center"/>
          </w:tcPr>
          <w:p w14:paraId="49B0BB51">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评审标准和要求</w:t>
            </w:r>
          </w:p>
        </w:tc>
      </w:tr>
      <w:tr w14:paraId="6E92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noWrap w:val="0"/>
            <w:vAlign w:val="center"/>
          </w:tcPr>
          <w:p w14:paraId="69E08124">
            <w:pPr>
              <w:adjustRightInd w:val="0"/>
              <w:spacing w:line="360" w:lineRule="exact"/>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144" w:type="dxa"/>
            <w:noWrap w:val="0"/>
            <w:vAlign w:val="center"/>
          </w:tcPr>
          <w:p w14:paraId="6255D159">
            <w:pPr>
              <w:adjustRightIn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价格分</w:t>
            </w:r>
          </w:p>
          <w:p w14:paraId="2ED4047F">
            <w:pPr>
              <w:adjustRightInd w:val="0"/>
              <w:spacing w:line="360" w:lineRule="auto"/>
              <w:jc w:val="center"/>
              <w:textAlignment w:val="baseline"/>
              <w:rPr>
                <w:rFonts w:hint="eastAsia" w:ascii="宋体" w:hAnsi="宋体" w:cs="宋体"/>
                <w:bCs/>
                <w:color w:val="auto"/>
                <w:szCs w:val="21"/>
                <w:highlight w:val="none"/>
              </w:rPr>
            </w:pPr>
          </w:p>
        </w:tc>
        <w:tc>
          <w:tcPr>
            <w:tcW w:w="1395" w:type="dxa"/>
            <w:noWrap w:val="0"/>
            <w:vAlign w:val="center"/>
          </w:tcPr>
          <w:p w14:paraId="681EF508">
            <w:pPr>
              <w:adjustRightIn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3</w:t>
            </w:r>
            <w:r>
              <w:rPr>
                <w:rFonts w:ascii="宋体" w:hAnsi="宋体" w:cs="宋体"/>
                <w:bCs/>
                <w:color w:val="auto"/>
                <w:szCs w:val="21"/>
                <w:highlight w:val="none"/>
              </w:rPr>
              <w:t>0</w:t>
            </w:r>
            <w:r>
              <w:rPr>
                <w:rFonts w:hint="eastAsia" w:ascii="宋体" w:hAnsi="宋体" w:cs="宋体"/>
                <w:bCs/>
                <w:color w:val="auto"/>
                <w:szCs w:val="21"/>
                <w:highlight w:val="none"/>
              </w:rPr>
              <w:t>分</w:t>
            </w:r>
          </w:p>
        </w:tc>
        <w:tc>
          <w:tcPr>
            <w:tcW w:w="5700" w:type="dxa"/>
            <w:noWrap w:val="0"/>
            <w:vAlign w:val="center"/>
          </w:tcPr>
          <w:p w14:paraId="43E1E8A4">
            <w:pPr>
              <w:spacing w:line="360" w:lineRule="auto"/>
              <w:ind w:firstLine="420" w:firstLineChars="200"/>
              <w:rPr>
                <w:rFonts w:hint="eastAsia"/>
                <w:color w:val="auto"/>
                <w:szCs w:val="21"/>
                <w:highlight w:val="none"/>
              </w:rPr>
            </w:pPr>
            <w:r>
              <w:rPr>
                <w:rFonts w:hint="eastAsia"/>
                <w:color w:val="auto"/>
                <w:szCs w:val="21"/>
                <w:highlight w:val="none"/>
              </w:rPr>
              <w:t>评标基准价</w:t>
            </w:r>
            <w:r>
              <w:rPr>
                <w:color w:val="auto"/>
                <w:szCs w:val="21"/>
                <w:highlight w:val="none"/>
              </w:rPr>
              <w:t>的确定方法</w:t>
            </w:r>
            <w:r>
              <w:rPr>
                <w:rFonts w:hint="eastAsia"/>
                <w:color w:val="auto"/>
                <w:szCs w:val="21"/>
                <w:highlight w:val="none"/>
              </w:rPr>
              <w:t>：</w:t>
            </w:r>
            <w:r>
              <w:rPr>
                <w:color w:val="auto"/>
                <w:szCs w:val="21"/>
                <w:highlight w:val="none"/>
              </w:rPr>
              <w:t>采用低价优先法计算，即满足</w:t>
            </w:r>
            <w:r>
              <w:rPr>
                <w:rFonts w:hint="eastAsia"/>
                <w:color w:val="auto"/>
                <w:szCs w:val="21"/>
                <w:highlight w:val="none"/>
                <w:lang w:eastAsia="zh-CN"/>
              </w:rPr>
              <w:t>招标</w:t>
            </w:r>
            <w:r>
              <w:rPr>
                <w:color w:val="auto"/>
                <w:szCs w:val="21"/>
                <w:highlight w:val="none"/>
              </w:rPr>
              <w:t>文件要求且报价最低的供应商的价格为</w:t>
            </w:r>
            <w:r>
              <w:rPr>
                <w:rFonts w:hint="eastAsia"/>
                <w:color w:val="auto"/>
                <w:szCs w:val="21"/>
                <w:highlight w:val="none"/>
                <w:lang w:eastAsia="zh-CN"/>
              </w:rPr>
              <w:t>评标</w:t>
            </w:r>
            <w:r>
              <w:rPr>
                <w:color w:val="auto"/>
                <w:szCs w:val="21"/>
                <w:highlight w:val="none"/>
              </w:rPr>
              <w:t>基准价，其价格分为满分</w:t>
            </w:r>
            <w:r>
              <w:rPr>
                <w:rFonts w:hint="eastAsia"/>
                <w:color w:val="auto"/>
                <w:szCs w:val="21"/>
                <w:highlight w:val="none"/>
              </w:rPr>
              <w:t>。</w:t>
            </w:r>
          </w:p>
          <w:p w14:paraId="26373A13">
            <w:pPr>
              <w:snapToGrid w:val="0"/>
              <w:spacing w:line="360" w:lineRule="auto"/>
              <w:rPr>
                <w:rFonts w:hint="eastAsia"/>
                <w:color w:val="auto"/>
                <w:highlight w:val="none"/>
              </w:rPr>
            </w:pPr>
            <w:r>
              <w:rPr>
                <w:rFonts w:hint="eastAsia"/>
                <w:color w:val="auto"/>
                <w:szCs w:val="21"/>
                <w:highlight w:val="none"/>
              </w:rPr>
              <w:t>价格分统一按照下列公式计算：</w:t>
            </w:r>
            <w:r>
              <w:rPr>
                <w:rFonts w:hint="eastAsia"/>
                <w:color w:val="auto"/>
                <w:szCs w:val="21"/>
                <w:highlight w:val="none"/>
                <w:lang w:eastAsia="zh-CN"/>
              </w:rPr>
              <w:t>投标</w:t>
            </w:r>
            <w:r>
              <w:rPr>
                <w:rFonts w:hint="eastAsia"/>
                <w:color w:val="auto"/>
                <w:szCs w:val="21"/>
                <w:highlight w:val="none"/>
              </w:rPr>
              <w:t>报价得分=（评审基准价/</w:t>
            </w:r>
            <w:r>
              <w:rPr>
                <w:rFonts w:hint="eastAsia"/>
                <w:color w:val="auto"/>
                <w:szCs w:val="21"/>
                <w:highlight w:val="none"/>
                <w:lang w:eastAsia="zh-CN"/>
              </w:rPr>
              <w:t>投标</w:t>
            </w:r>
            <w:r>
              <w:rPr>
                <w:rFonts w:hint="eastAsia"/>
                <w:color w:val="auto"/>
                <w:szCs w:val="21"/>
                <w:highlight w:val="none"/>
              </w:rPr>
              <w:t>报价）×价格分满分分值。</w:t>
            </w:r>
          </w:p>
        </w:tc>
      </w:tr>
    </w:tbl>
    <w:p w14:paraId="356936CF">
      <w:pPr>
        <w:rPr>
          <w:rFonts w:hint="eastAsia"/>
          <w:b/>
          <w:bCs/>
          <w:color w:val="auto"/>
          <w:sz w:val="22"/>
          <w:szCs w:val="28"/>
          <w:highlight w:val="none"/>
        </w:rPr>
      </w:pPr>
      <w:r>
        <w:rPr>
          <w:rFonts w:hint="eastAsia"/>
          <w:b/>
          <w:bCs/>
          <w:color w:val="auto"/>
          <w:sz w:val="22"/>
          <w:szCs w:val="28"/>
          <w:highlight w:val="none"/>
        </w:rPr>
        <w:t>6.2技术分：满分</w:t>
      </w:r>
      <w:r>
        <w:rPr>
          <w:rFonts w:hint="eastAsia"/>
          <w:b/>
          <w:bCs/>
          <w:color w:val="auto"/>
          <w:sz w:val="22"/>
          <w:szCs w:val="28"/>
          <w:highlight w:val="none"/>
          <w:lang w:val="en-US" w:eastAsia="zh-CN"/>
        </w:rPr>
        <w:t>65</w:t>
      </w:r>
      <w:r>
        <w:rPr>
          <w:rFonts w:hint="eastAsia"/>
          <w:b/>
          <w:bCs/>
          <w:color w:val="auto"/>
          <w:sz w:val="22"/>
          <w:szCs w:val="28"/>
          <w:highlight w:val="none"/>
        </w:rPr>
        <w:t>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67"/>
        <w:gridCol w:w="1350"/>
        <w:gridCol w:w="5670"/>
      </w:tblGrid>
      <w:tr w14:paraId="0DA9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noWrap w:val="0"/>
            <w:vAlign w:val="center"/>
          </w:tcPr>
          <w:p w14:paraId="5E253B6B">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067" w:type="dxa"/>
            <w:noWrap w:val="0"/>
            <w:vAlign w:val="center"/>
          </w:tcPr>
          <w:p w14:paraId="639B8F20">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内容</w:t>
            </w:r>
          </w:p>
        </w:tc>
        <w:tc>
          <w:tcPr>
            <w:tcW w:w="1350" w:type="dxa"/>
            <w:noWrap w:val="0"/>
            <w:tcMar>
              <w:left w:w="57" w:type="dxa"/>
              <w:right w:w="57" w:type="dxa"/>
            </w:tcMar>
            <w:vAlign w:val="center"/>
          </w:tcPr>
          <w:p w14:paraId="0F9CE370">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5670" w:type="dxa"/>
            <w:noWrap w:val="0"/>
            <w:vAlign w:val="center"/>
          </w:tcPr>
          <w:p w14:paraId="4862E928">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评审标准和要求</w:t>
            </w:r>
          </w:p>
        </w:tc>
      </w:tr>
      <w:tr w14:paraId="2B29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noWrap w:val="0"/>
            <w:vAlign w:val="center"/>
          </w:tcPr>
          <w:p w14:paraId="4097695C">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067" w:type="dxa"/>
            <w:noWrap w:val="0"/>
            <w:vAlign w:val="center"/>
          </w:tcPr>
          <w:p w14:paraId="13C27C37">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实施采购计划方案</w:t>
            </w:r>
          </w:p>
        </w:tc>
        <w:tc>
          <w:tcPr>
            <w:tcW w:w="1350" w:type="dxa"/>
            <w:noWrap w:val="0"/>
            <w:tcMar>
              <w:left w:w="57" w:type="dxa"/>
              <w:right w:w="57" w:type="dxa"/>
            </w:tcMar>
            <w:vAlign w:val="center"/>
          </w:tcPr>
          <w:p w14:paraId="5CC92B59">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lang w:val="en-US" w:eastAsia="zh-CN"/>
              </w:rPr>
              <w:t>满分20分</w:t>
            </w:r>
          </w:p>
        </w:tc>
        <w:tc>
          <w:tcPr>
            <w:tcW w:w="5670" w:type="dxa"/>
            <w:noWrap w:val="0"/>
            <w:vAlign w:val="center"/>
          </w:tcPr>
          <w:p w14:paraId="2C7976D1">
            <w:pPr>
              <w:pStyle w:val="145"/>
              <w:spacing w:line="360" w:lineRule="auto"/>
              <w:jc w:val="left"/>
              <w:rPr>
                <w:rStyle w:val="52"/>
                <w:rFonts w:ascii="宋体" w:hAnsi="宋体" w:eastAsia="宋体" w:cs="宋体"/>
                <w:b w:val="0"/>
                <w:color w:val="auto"/>
                <w:sz w:val="21"/>
                <w:szCs w:val="21"/>
                <w:highlight w:val="none"/>
              </w:rPr>
            </w:pPr>
            <w:r>
              <w:rPr>
                <w:rStyle w:val="52"/>
                <w:rFonts w:ascii="宋体" w:hAnsi="宋体" w:eastAsia="宋体" w:cs="宋体"/>
                <w:b w:val="0"/>
                <w:color w:val="auto"/>
                <w:sz w:val="21"/>
                <w:szCs w:val="21"/>
                <w:highlight w:val="none"/>
              </w:rPr>
              <w:t>根据投标人提供</w:t>
            </w:r>
            <w:r>
              <w:rPr>
                <w:rStyle w:val="52"/>
                <w:rFonts w:hint="eastAsia" w:ascii="宋体" w:hAnsi="宋体" w:eastAsia="宋体" w:cs="宋体"/>
                <w:b w:val="0"/>
                <w:color w:val="auto"/>
                <w:sz w:val="21"/>
                <w:szCs w:val="21"/>
                <w:highlight w:val="none"/>
                <w:lang w:eastAsia="zh-CN"/>
              </w:rPr>
              <w:t>的</w:t>
            </w:r>
            <w:r>
              <w:rPr>
                <w:rStyle w:val="52"/>
                <w:rFonts w:ascii="宋体" w:hAnsi="宋体" w:eastAsia="宋体" w:cs="宋体"/>
                <w:b w:val="0"/>
                <w:color w:val="auto"/>
                <w:sz w:val="21"/>
                <w:szCs w:val="21"/>
                <w:highlight w:val="none"/>
              </w:rPr>
              <w:t>技术实施方案，方案内容及措施应包含但不限于：①供货保障措施、②供货进度计划保证措施、③产品运输、包装、装车、卸车方案④</w:t>
            </w:r>
            <w:r>
              <w:rPr>
                <w:rStyle w:val="52"/>
                <w:rFonts w:hint="eastAsia" w:ascii="宋体" w:hAnsi="宋体" w:eastAsia="宋体" w:cs="宋体"/>
                <w:b w:val="0"/>
                <w:color w:val="auto"/>
                <w:sz w:val="21"/>
                <w:szCs w:val="21"/>
                <w:highlight w:val="none"/>
                <w:lang w:val="en-US" w:eastAsia="zh-CN"/>
              </w:rPr>
              <w:t>分发农户方案等内容</w:t>
            </w:r>
            <w:r>
              <w:rPr>
                <w:rStyle w:val="52"/>
                <w:rFonts w:ascii="宋体" w:hAnsi="宋体" w:eastAsia="宋体" w:cs="宋体"/>
                <w:b w:val="0"/>
                <w:color w:val="auto"/>
                <w:sz w:val="21"/>
                <w:szCs w:val="21"/>
                <w:highlight w:val="none"/>
              </w:rPr>
              <w:t>进行分档计分：</w:t>
            </w:r>
          </w:p>
          <w:p w14:paraId="6FEFFE76">
            <w:pPr>
              <w:spacing w:line="360" w:lineRule="auto"/>
              <w:ind w:firstLine="420" w:firstLineChars="200"/>
              <w:rPr>
                <w:rStyle w:val="52"/>
                <w:rFonts w:ascii="宋体" w:hAnsi="宋体" w:cs="宋体"/>
                <w:color w:val="auto"/>
                <w:kern w:val="0"/>
                <w:sz w:val="21"/>
                <w:szCs w:val="21"/>
                <w:highlight w:val="none"/>
              </w:rPr>
            </w:pPr>
            <w:r>
              <w:rPr>
                <w:rStyle w:val="52"/>
                <w:rFonts w:ascii="宋体" w:hAnsi="宋体" w:cs="宋体"/>
                <w:color w:val="auto"/>
                <w:kern w:val="0"/>
                <w:sz w:val="21"/>
                <w:szCs w:val="21"/>
                <w:highlight w:val="none"/>
              </w:rPr>
              <w:t>优（20分）：</w:t>
            </w:r>
            <w:r>
              <w:rPr>
                <w:rStyle w:val="52"/>
                <w:rFonts w:ascii="宋体" w:hAnsi="宋体" w:eastAsia="宋体" w:cs="宋体"/>
                <w:color w:val="auto"/>
                <w:kern w:val="0"/>
                <w:sz w:val="21"/>
                <w:szCs w:val="21"/>
                <w:highlight w:val="none"/>
              </w:rPr>
              <w:t>具备完善的供货保障体系，包括稳定的供应链、应急预案、库存管理、质量控制等，能够确保供货的连续性和稳定性</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有详细的供货进度计划，进度控制严格，能够确保按时交货，具备进度调整的灵活性</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运输方案科学合理，包装符合行业标准，装车、卸车流程高效，能够确保产品在运输过程中不受损坏</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分发方案科学合理，能够确保产品及时、准确地分发到农户手中，具备完善的反馈机制和问题处理流程</w:t>
            </w:r>
            <w:r>
              <w:rPr>
                <w:rStyle w:val="52"/>
                <w:rFonts w:ascii="宋体" w:hAnsi="宋体" w:cs="宋体"/>
                <w:color w:val="auto"/>
                <w:kern w:val="0"/>
                <w:sz w:val="21"/>
                <w:szCs w:val="21"/>
                <w:highlight w:val="none"/>
              </w:rPr>
              <w:t>。</w:t>
            </w:r>
          </w:p>
          <w:p w14:paraId="1AB5EAD2">
            <w:pPr>
              <w:spacing w:line="360" w:lineRule="auto"/>
              <w:ind w:firstLine="420" w:firstLineChars="200"/>
              <w:rPr>
                <w:rStyle w:val="52"/>
                <w:rFonts w:ascii="宋体" w:hAnsi="宋体" w:cs="宋体"/>
                <w:color w:val="auto"/>
                <w:kern w:val="0"/>
                <w:sz w:val="21"/>
                <w:szCs w:val="21"/>
                <w:highlight w:val="none"/>
              </w:rPr>
            </w:pPr>
            <w:r>
              <w:rPr>
                <w:rStyle w:val="52"/>
                <w:rFonts w:ascii="宋体" w:hAnsi="宋体" w:cs="宋体"/>
                <w:color w:val="auto"/>
                <w:kern w:val="0"/>
                <w:sz w:val="21"/>
                <w:szCs w:val="21"/>
                <w:highlight w:val="none"/>
              </w:rPr>
              <w:t>良（1</w:t>
            </w:r>
            <w:r>
              <w:rPr>
                <w:rStyle w:val="52"/>
                <w:rFonts w:hint="eastAsia" w:ascii="宋体" w:hAnsi="宋体" w:cs="宋体"/>
                <w:color w:val="auto"/>
                <w:kern w:val="0"/>
                <w:sz w:val="21"/>
                <w:szCs w:val="21"/>
                <w:highlight w:val="none"/>
                <w:lang w:val="en-US" w:eastAsia="zh-CN"/>
              </w:rPr>
              <w:t>5</w:t>
            </w:r>
            <w:r>
              <w:rPr>
                <w:rStyle w:val="52"/>
                <w:rFonts w:ascii="宋体" w:hAnsi="宋体" w:cs="宋体"/>
                <w:color w:val="auto"/>
                <w:kern w:val="0"/>
                <w:sz w:val="21"/>
                <w:szCs w:val="21"/>
                <w:highlight w:val="none"/>
              </w:rPr>
              <w:t>分）：</w:t>
            </w:r>
            <w:r>
              <w:rPr>
                <w:rStyle w:val="52"/>
                <w:rFonts w:ascii="宋体" w:hAnsi="宋体" w:eastAsia="宋体" w:cs="宋体"/>
                <w:color w:val="auto"/>
                <w:kern w:val="0"/>
                <w:sz w:val="21"/>
                <w:szCs w:val="21"/>
                <w:highlight w:val="none"/>
              </w:rPr>
              <w:t>有较为完整的供货保障措施，供应链较为稳定，应急预案较为完善，但可能存在少量不确定因素</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有较为详细的供货进度计划，进度控制较为严格，能够基本按时交货，但可能存在少量延迟风险</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运输方案较为合理，包装基本符合要求，装车、卸车流程较为顺畅，产品运输过程中损坏率较低</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分发方案较为合理，能够基本确保产品分发到农户手中，反馈机制较为完善，问题处理流程较为顺畅</w:t>
            </w:r>
            <w:r>
              <w:rPr>
                <w:rStyle w:val="52"/>
                <w:rFonts w:ascii="宋体" w:hAnsi="宋体" w:cs="宋体"/>
                <w:color w:val="auto"/>
                <w:kern w:val="0"/>
                <w:sz w:val="21"/>
                <w:szCs w:val="21"/>
                <w:highlight w:val="none"/>
              </w:rPr>
              <w:t>。</w:t>
            </w:r>
          </w:p>
          <w:p w14:paraId="237FA343">
            <w:pPr>
              <w:spacing w:line="360" w:lineRule="auto"/>
              <w:ind w:firstLine="420" w:firstLineChars="200"/>
              <w:rPr>
                <w:rStyle w:val="52"/>
                <w:rFonts w:ascii="宋体" w:hAnsi="宋体" w:cs="宋体"/>
                <w:color w:val="auto"/>
                <w:kern w:val="0"/>
                <w:sz w:val="21"/>
                <w:szCs w:val="21"/>
                <w:highlight w:val="none"/>
              </w:rPr>
            </w:pPr>
            <w:r>
              <w:rPr>
                <w:rStyle w:val="52"/>
                <w:rFonts w:ascii="宋体" w:hAnsi="宋体" w:cs="宋体"/>
                <w:color w:val="auto"/>
                <w:kern w:val="0"/>
                <w:sz w:val="21"/>
                <w:szCs w:val="21"/>
                <w:highlight w:val="none"/>
              </w:rPr>
              <w:t>中(</w:t>
            </w:r>
            <w:r>
              <w:rPr>
                <w:rStyle w:val="52"/>
                <w:rFonts w:hint="eastAsia" w:ascii="宋体" w:hAnsi="宋体" w:cs="宋体"/>
                <w:color w:val="auto"/>
                <w:kern w:val="0"/>
                <w:sz w:val="21"/>
                <w:szCs w:val="21"/>
                <w:highlight w:val="none"/>
                <w:lang w:val="en-US" w:eastAsia="zh-CN"/>
              </w:rPr>
              <w:t>10</w:t>
            </w:r>
            <w:r>
              <w:rPr>
                <w:rStyle w:val="52"/>
                <w:rFonts w:ascii="宋体" w:hAnsi="宋体" w:cs="宋体"/>
                <w:color w:val="auto"/>
                <w:kern w:val="0"/>
                <w:sz w:val="21"/>
                <w:szCs w:val="21"/>
                <w:highlight w:val="none"/>
              </w:rPr>
              <w:t>分）：</w:t>
            </w:r>
            <w:r>
              <w:rPr>
                <w:rStyle w:val="52"/>
                <w:rFonts w:ascii="宋体" w:hAnsi="宋体" w:eastAsia="宋体" w:cs="宋体"/>
                <w:color w:val="auto"/>
                <w:kern w:val="0"/>
                <w:sz w:val="21"/>
                <w:szCs w:val="21"/>
                <w:highlight w:val="none"/>
              </w:rPr>
              <w:t>具备基本的供货保障措施，供应链较为简单，应急预案不够完善，存在一定的供货风险</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有基本的供货进度计划，进度控制一般，存在一定的延迟风险，但能够通过调整完成交货</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运输方案较为简单，包装基本满足要求，装车、卸车流程存在一定问题，产品运输过程中存在一定的损坏风险</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分发方案较为简单，产品分发过程中可能存在少量问题，反馈机制不够完善，问题处理流程存在一定滞后</w:t>
            </w:r>
            <w:r>
              <w:rPr>
                <w:rStyle w:val="52"/>
                <w:rFonts w:ascii="宋体" w:hAnsi="宋体" w:cs="宋体"/>
                <w:color w:val="auto"/>
                <w:kern w:val="0"/>
                <w:sz w:val="21"/>
                <w:szCs w:val="21"/>
                <w:highlight w:val="none"/>
              </w:rPr>
              <w:t>。</w:t>
            </w:r>
          </w:p>
          <w:p w14:paraId="223681F3">
            <w:pPr>
              <w:spacing w:line="360" w:lineRule="auto"/>
              <w:ind w:firstLine="420" w:firstLineChars="200"/>
              <w:rPr>
                <w:rStyle w:val="52"/>
                <w:rFonts w:ascii="宋体" w:hAnsi="宋体" w:eastAsia="宋体" w:cs="宋体"/>
                <w:color w:val="auto"/>
                <w:kern w:val="0"/>
                <w:sz w:val="21"/>
                <w:szCs w:val="21"/>
                <w:highlight w:val="none"/>
              </w:rPr>
            </w:pPr>
            <w:r>
              <w:rPr>
                <w:rStyle w:val="52"/>
                <w:rFonts w:ascii="宋体" w:hAnsi="宋体" w:cs="宋体"/>
                <w:color w:val="auto"/>
                <w:kern w:val="0"/>
                <w:sz w:val="21"/>
                <w:szCs w:val="21"/>
                <w:highlight w:val="none"/>
              </w:rPr>
              <w:t>一般（</w:t>
            </w:r>
            <w:r>
              <w:rPr>
                <w:rStyle w:val="52"/>
                <w:rFonts w:hint="eastAsia" w:ascii="宋体" w:hAnsi="宋体" w:cs="宋体"/>
                <w:color w:val="auto"/>
                <w:kern w:val="0"/>
                <w:sz w:val="21"/>
                <w:szCs w:val="21"/>
                <w:highlight w:val="none"/>
                <w:lang w:val="en-US" w:eastAsia="zh-CN"/>
              </w:rPr>
              <w:t>3</w:t>
            </w:r>
            <w:r>
              <w:rPr>
                <w:rStyle w:val="52"/>
                <w:rFonts w:ascii="宋体" w:hAnsi="宋体" w:cs="宋体"/>
                <w:color w:val="auto"/>
                <w:kern w:val="0"/>
                <w:sz w:val="21"/>
                <w:szCs w:val="21"/>
                <w:highlight w:val="none"/>
              </w:rPr>
              <w:t>分）：</w:t>
            </w:r>
            <w:r>
              <w:rPr>
                <w:rStyle w:val="52"/>
                <w:rFonts w:ascii="宋体" w:hAnsi="宋体" w:eastAsia="宋体" w:cs="宋体"/>
                <w:color w:val="auto"/>
                <w:kern w:val="0"/>
                <w:sz w:val="21"/>
                <w:szCs w:val="21"/>
                <w:highlight w:val="none"/>
              </w:rPr>
              <w:t>供货保障措施不完善，供应链不稳定，缺乏应急预案，供货风险较高</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供货进度计划不明确，进度控制松散，存在较大的延迟风险，无法保证按时交货</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运输方案不合理，包装不符合要求，装车、卸车流程混乱，产品运输过程中损坏率较高</w:t>
            </w:r>
            <w:r>
              <w:rPr>
                <w:rStyle w:val="52"/>
                <w:rFonts w:ascii="宋体" w:hAnsi="宋体" w:cs="宋体"/>
                <w:color w:val="auto"/>
                <w:kern w:val="0"/>
                <w:sz w:val="21"/>
                <w:szCs w:val="21"/>
                <w:highlight w:val="none"/>
              </w:rPr>
              <w:t>；</w:t>
            </w:r>
            <w:r>
              <w:rPr>
                <w:rStyle w:val="52"/>
                <w:rFonts w:ascii="宋体" w:hAnsi="宋体" w:eastAsia="宋体" w:cs="宋体"/>
                <w:color w:val="auto"/>
                <w:kern w:val="0"/>
                <w:sz w:val="21"/>
                <w:szCs w:val="21"/>
                <w:highlight w:val="none"/>
              </w:rPr>
              <w:t>分发方案不合理，产品分发过程中问题较多，缺乏反馈机制，问题处理流程混乱</w:t>
            </w:r>
            <w:r>
              <w:rPr>
                <w:rStyle w:val="52"/>
                <w:rFonts w:ascii="宋体" w:hAnsi="宋体" w:cs="宋体"/>
                <w:color w:val="auto"/>
                <w:kern w:val="0"/>
                <w:sz w:val="21"/>
                <w:szCs w:val="21"/>
                <w:highlight w:val="none"/>
              </w:rPr>
              <w:t>。</w:t>
            </w:r>
          </w:p>
          <w:p w14:paraId="5DA46C3C">
            <w:pPr>
              <w:adjustRightInd w:val="0"/>
              <w:snapToGrid w:val="0"/>
              <w:spacing w:line="360" w:lineRule="auto"/>
              <w:ind w:firstLine="0" w:firstLineChars="0"/>
              <w:jc w:val="left"/>
              <w:textAlignment w:val="baseline"/>
              <w:rPr>
                <w:rFonts w:hint="eastAsia" w:ascii="宋体" w:hAnsi="宋体" w:cs="宋体"/>
                <w:bCs/>
                <w:color w:val="auto"/>
                <w:szCs w:val="21"/>
                <w:highlight w:val="none"/>
                <w:lang w:val="zh-CN"/>
              </w:rPr>
            </w:pPr>
            <w:r>
              <w:rPr>
                <w:rStyle w:val="52"/>
                <w:rFonts w:hint="eastAsia" w:ascii="宋体" w:hAnsi="宋体" w:cs="宋体"/>
                <w:b w:val="0"/>
                <w:color w:val="auto"/>
                <w:sz w:val="21"/>
                <w:szCs w:val="21"/>
                <w:highlight w:val="none"/>
                <w:lang w:eastAsia="zh-CN"/>
              </w:rPr>
              <w:t>注：</w:t>
            </w:r>
            <w:r>
              <w:rPr>
                <w:rStyle w:val="52"/>
                <w:rFonts w:ascii="宋体" w:hAnsi="宋体" w:eastAsia="宋体" w:cs="宋体"/>
                <w:b w:val="0"/>
                <w:color w:val="auto"/>
                <w:sz w:val="21"/>
                <w:szCs w:val="21"/>
                <w:highlight w:val="none"/>
              </w:rPr>
              <w:t>未提供方案的不计分。</w:t>
            </w:r>
          </w:p>
        </w:tc>
      </w:tr>
      <w:tr w14:paraId="6537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jc w:val="center"/>
        </w:trPr>
        <w:tc>
          <w:tcPr>
            <w:tcW w:w="715" w:type="dxa"/>
            <w:noWrap w:val="0"/>
            <w:vAlign w:val="center"/>
          </w:tcPr>
          <w:p w14:paraId="00C6E271">
            <w:pPr>
              <w:adjustRightInd w:val="0"/>
              <w:snapToGrid w:val="0"/>
              <w:spacing w:line="360" w:lineRule="auto"/>
              <w:jc w:val="center"/>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2</w:t>
            </w:r>
          </w:p>
        </w:tc>
        <w:tc>
          <w:tcPr>
            <w:tcW w:w="1067" w:type="dxa"/>
            <w:noWrap w:val="0"/>
            <w:vAlign w:val="center"/>
          </w:tcPr>
          <w:p w14:paraId="0D04BB72">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项目质量控制措施</w:t>
            </w:r>
          </w:p>
          <w:p w14:paraId="77C8FD42">
            <w:pPr>
              <w:adjustRightInd w:val="0"/>
              <w:snapToGrid w:val="0"/>
              <w:spacing w:line="360" w:lineRule="auto"/>
              <w:jc w:val="center"/>
              <w:textAlignment w:val="baseline"/>
              <w:rPr>
                <w:rFonts w:hint="eastAsia" w:ascii="宋体" w:hAnsi="宋体" w:cs="宋体"/>
                <w:bCs/>
                <w:color w:val="auto"/>
                <w:szCs w:val="21"/>
                <w:highlight w:val="none"/>
              </w:rPr>
            </w:pPr>
          </w:p>
        </w:tc>
        <w:tc>
          <w:tcPr>
            <w:tcW w:w="1350" w:type="dxa"/>
            <w:noWrap w:val="0"/>
            <w:tcMar>
              <w:left w:w="57" w:type="dxa"/>
              <w:right w:w="57" w:type="dxa"/>
            </w:tcMar>
            <w:vAlign w:val="center"/>
          </w:tcPr>
          <w:p w14:paraId="7197B894">
            <w:pPr>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满分20分</w:t>
            </w:r>
          </w:p>
        </w:tc>
        <w:tc>
          <w:tcPr>
            <w:tcW w:w="5670" w:type="dxa"/>
            <w:noWrap w:val="0"/>
            <w:vAlign w:val="top"/>
          </w:tcPr>
          <w:p w14:paraId="0AAD855B">
            <w:pPr>
              <w:numPr>
                <w:ilvl w:val="0"/>
                <w:numId w:val="0"/>
              </w:numPr>
              <w:spacing w:line="360" w:lineRule="auto"/>
              <w:rPr>
                <w:rFonts w:hint="eastAsia" w:ascii="宋体" w:hAnsi="宋体"/>
                <w:bCs/>
                <w:color w:val="auto"/>
                <w:sz w:val="21"/>
                <w:szCs w:val="21"/>
                <w:highlight w:val="none"/>
              </w:rPr>
            </w:pPr>
            <w:r>
              <w:rPr>
                <w:rFonts w:hint="eastAsia" w:ascii="宋体" w:hAnsi="宋体" w:eastAsia="宋体"/>
                <w:bCs/>
                <w:color w:val="auto"/>
                <w:sz w:val="21"/>
                <w:szCs w:val="21"/>
                <w:highlight w:val="none"/>
                <w:lang w:eastAsia="zh-CN"/>
              </w:rPr>
              <w:t>根据投标人提供的</w:t>
            </w:r>
            <w:r>
              <w:rPr>
                <w:rFonts w:hint="eastAsia" w:ascii="宋体" w:hAnsi="宋体"/>
                <w:bCs/>
                <w:color w:val="auto"/>
                <w:sz w:val="21"/>
                <w:szCs w:val="21"/>
                <w:highlight w:val="none"/>
              </w:rPr>
              <w:t>项目质量控制措施，包括</w:t>
            </w:r>
            <w:r>
              <w:rPr>
                <w:rFonts w:hint="eastAsia" w:ascii="宋体" w:hAnsi="宋体"/>
                <w:bCs/>
                <w:color w:val="auto"/>
                <w:sz w:val="21"/>
                <w:szCs w:val="21"/>
                <w:highlight w:val="none"/>
                <w:lang w:val="en-US" w:eastAsia="zh-CN"/>
              </w:rPr>
              <w:t>项目质量</w:t>
            </w:r>
            <w:r>
              <w:rPr>
                <w:rFonts w:hint="eastAsia" w:ascii="宋体" w:hAnsi="宋体"/>
                <w:bCs/>
                <w:color w:val="auto"/>
                <w:sz w:val="21"/>
                <w:szCs w:val="21"/>
                <w:highlight w:val="none"/>
              </w:rPr>
              <w:t>管理方案、质量控制及验收方案、质检岗位职责</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lang w:val="en-US" w:eastAsia="zh-CN"/>
              </w:rPr>
              <w:t>存放管理方案和紧急预案</w:t>
            </w:r>
            <w:r>
              <w:rPr>
                <w:rStyle w:val="52"/>
                <w:rFonts w:hint="eastAsia" w:ascii="宋体" w:hAnsi="宋体" w:eastAsia="宋体" w:cs="宋体"/>
                <w:b w:val="0"/>
                <w:color w:val="auto"/>
                <w:sz w:val="21"/>
                <w:szCs w:val="21"/>
                <w:highlight w:val="none"/>
                <w:lang w:val="en-US" w:eastAsia="zh-CN"/>
              </w:rPr>
              <w:t>等内容</w:t>
            </w:r>
            <w:r>
              <w:rPr>
                <w:rStyle w:val="52"/>
                <w:rFonts w:ascii="宋体" w:hAnsi="宋体" w:eastAsia="宋体" w:cs="宋体"/>
                <w:b w:val="0"/>
                <w:color w:val="auto"/>
                <w:sz w:val="21"/>
                <w:szCs w:val="21"/>
                <w:highlight w:val="none"/>
              </w:rPr>
              <w:t>进行分档计分：</w:t>
            </w:r>
          </w:p>
          <w:p w14:paraId="24B8536E">
            <w:pPr>
              <w:numPr>
                <w:ilvl w:val="0"/>
                <w:numId w:val="0"/>
              </w:numPr>
              <w:spacing w:line="360" w:lineRule="auto"/>
              <w:ind w:firstLine="0" w:firstLineChars="0"/>
              <w:rPr>
                <w:rFonts w:hint="eastAsia" w:ascii="宋体" w:hAnsi="宋体" w:eastAsia="宋体" w:cs="Times New Roman"/>
                <w:bCs/>
                <w:i w:val="0"/>
                <w:iCs w:val="0"/>
                <w:caps w:val="0"/>
                <w:color w:val="auto"/>
                <w:spacing w:val="0"/>
                <w:kern w:val="0"/>
                <w:sz w:val="21"/>
                <w:szCs w:val="21"/>
                <w:highlight w:val="none"/>
                <w:shd w:val="clear" w:fill="auto"/>
                <w:lang w:eastAsia="zh-CN"/>
              </w:rPr>
            </w:pPr>
            <w:r>
              <w:rPr>
                <w:rFonts w:hint="eastAsia" w:ascii="宋体" w:hAnsi="宋体" w:eastAsia="宋体" w:cs="Times New Roman"/>
                <w:bCs/>
                <w:i w:val="0"/>
                <w:iCs w:val="0"/>
                <w:caps w:val="0"/>
                <w:color w:val="auto"/>
                <w:spacing w:val="0"/>
                <w:kern w:val="0"/>
                <w:sz w:val="21"/>
                <w:szCs w:val="21"/>
                <w:highlight w:val="none"/>
                <w:shd w:val="clear" w:fill="auto"/>
                <w:lang w:val="en-US" w:eastAsia="zh-CN"/>
              </w:rPr>
              <w:t>优（20分）：项目质量管理方案</w:t>
            </w:r>
            <w:r>
              <w:rPr>
                <w:rFonts w:hint="eastAsia" w:ascii="宋体" w:hAnsi="宋体" w:eastAsia="宋体" w:cs="Times New Roman"/>
                <w:bCs/>
                <w:i w:val="0"/>
                <w:iCs w:val="0"/>
                <w:caps w:val="0"/>
                <w:color w:val="auto"/>
                <w:spacing w:val="0"/>
                <w:kern w:val="0"/>
                <w:sz w:val="21"/>
                <w:szCs w:val="21"/>
                <w:highlight w:val="none"/>
                <w:shd w:val="clear" w:fill="auto"/>
              </w:rPr>
              <w:t>内容完整，涵盖项目质量目标、管理体系、职责分工、控制措施、风险预案等，且目标明确、措施具体、可操作性强</w:t>
            </w:r>
            <w:r>
              <w:rPr>
                <w:rFonts w:hint="eastAsia" w:ascii="宋体" w:hAnsi="宋体" w:eastAsia="宋体" w:cs="Times New Roman"/>
                <w:bCs/>
                <w:i w:val="0"/>
                <w:iCs w:val="0"/>
                <w:caps w:val="0"/>
                <w:color w:val="auto"/>
                <w:spacing w:val="0"/>
                <w:kern w:val="0"/>
                <w:sz w:val="21"/>
                <w:szCs w:val="21"/>
                <w:highlight w:val="none"/>
                <w:shd w:val="clear" w:fill="auto"/>
                <w:lang w:eastAsia="zh-CN"/>
              </w:rPr>
              <w:t>；</w:t>
            </w:r>
            <w:r>
              <w:rPr>
                <w:rFonts w:hint="eastAsia" w:ascii="宋体" w:hAnsi="宋体" w:eastAsia="宋体" w:cs="Times New Roman"/>
                <w:bCs/>
                <w:i w:val="0"/>
                <w:iCs w:val="0"/>
                <w:caps w:val="0"/>
                <w:color w:val="auto"/>
                <w:spacing w:val="0"/>
                <w:kern w:val="0"/>
                <w:sz w:val="21"/>
                <w:szCs w:val="21"/>
                <w:highlight w:val="none"/>
                <w:shd w:val="clear" w:fill="auto"/>
              </w:rPr>
              <w:t>质量控制措施内容完整，涵盖质量控制流程、验收标准、验收程序、不合格品处理等，且流程清晰、标准明确、程序规范</w:t>
            </w:r>
            <w:r>
              <w:rPr>
                <w:rFonts w:hint="eastAsia" w:ascii="宋体" w:hAnsi="宋体" w:eastAsia="宋体" w:cs="Times New Roman"/>
                <w:bCs/>
                <w:i w:val="0"/>
                <w:iCs w:val="0"/>
                <w:caps w:val="0"/>
                <w:color w:val="auto"/>
                <w:spacing w:val="0"/>
                <w:kern w:val="0"/>
                <w:sz w:val="21"/>
                <w:szCs w:val="21"/>
                <w:highlight w:val="none"/>
                <w:shd w:val="clear" w:fill="auto"/>
                <w:lang w:eastAsia="zh-CN"/>
              </w:rPr>
              <w:t>；</w:t>
            </w:r>
            <w:r>
              <w:rPr>
                <w:rFonts w:hint="eastAsia" w:ascii="宋体" w:hAnsi="宋体" w:eastAsia="宋体" w:cs="Times New Roman"/>
                <w:bCs/>
                <w:i w:val="0"/>
                <w:iCs w:val="0"/>
                <w:caps w:val="0"/>
                <w:color w:val="auto"/>
                <w:spacing w:val="0"/>
                <w:kern w:val="0"/>
                <w:sz w:val="21"/>
                <w:szCs w:val="21"/>
                <w:highlight w:val="none"/>
                <w:shd w:val="clear" w:fill="auto"/>
              </w:rPr>
              <w:t>岗位职责明确，涵盖质检范围、工作内容、权限责任等，且职责清晰、内容全面、可操作性强</w:t>
            </w:r>
            <w:r>
              <w:rPr>
                <w:rFonts w:hint="eastAsia" w:ascii="宋体" w:hAnsi="宋体" w:eastAsia="宋体" w:cs="Times New Roman"/>
                <w:bCs/>
                <w:i w:val="0"/>
                <w:iCs w:val="0"/>
                <w:caps w:val="0"/>
                <w:color w:val="auto"/>
                <w:spacing w:val="0"/>
                <w:kern w:val="0"/>
                <w:sz w:val="21"/>
                <w:szCs w:val="21"/>
                <w:highlight w:val="none"/>
                <w:shd w:val="clear" w:fill="auto"/>
                <w:lang w:eastAsia="zh-CN"/>
              </w:rPr>
              <w:t>；存放管理方案</w:t>
            </w:r>
            <w:r>
              <w:rPr>
                <w:rFonts w:hint="eastAsia" w:ascii="宋体" w:hAnsi="宋体" w:eastAsia="宋体" w:cs="Times New Roman"/>
                <w:bCs/>
                <w:i w:val="0"/>
                <w:iCs w:val="0"/>
                <w:caps w:val="0"/>
                <w:color w:val="auto"/>
                <w:spacing w:val="0"/>
                <w:kern w:val="0"/>
                <w:sz w:val="21"/>
                <w:szCs w:val="21"/>
                <w:highlight w:val="none"/>
                <w:shd w:val="clear" w:fill="auto"/>
              </w:rPr>
              <w:t>内容完整，涵盖存放环境、标识管理、出入库管理、定期检查等，且要求明确、措施具体、可操作性强</w:t>
            </w:r>
            <w:r>
              <w:rPr>
                <w:rFonts w:hint="eastAsia" w:ascii="宋体" w:hAnsi="宋体" w:eastAsia="宋体" w:cs="Times New Roman"/>
                <w:bCs/>
                <w:i w:val="0"/>
                <w:iCs w:val="0"/>
                <w:caps w:val="0"/>
                <w:color w:val="auto"/>
                <w:spacing w:val="0"/>
                <w:kern w:val="0"/>
                <w:sz w:val="21"/>
                <w:szCs w:val="21"/>
                <w:highlight w:val="none"/>
                <w:shd w:val="clear" w:fill="auto"/>
                <w:lang w:eastAsia="zh-CN"/>
              </w:rPr>
              <w:t>；紧急</w:t>
            </w:r>
            <w:r>
              <w:rPr>
                <w:rFonts w:hint="eastAsia" w:ascii="宋体" w:hAnsi="宋体" w:eastAsia="宋体" w:cs="Times New Roman"/>
                <w:bCs/>
                <w:i w:val="0"/>
                <w:iCs w:val="0"/>
                <w:caps w:val="0"/>
                <w:color w:val="auto"/>
                <w:spacing w:val="0"/>
                <w:kern w:val="0"/>
                <w:sz w:val="21"/>
                <w:szCs w:val="21"/>
                <w:highlight w:val="none"/>
                <w:shd w:val="clear" w:fill="auto"/>
              </w:rPr>
              <w:t>预案内容完整，涵盖应急组织、处置程序、物资保障、演练培训等，且组织健全、程序清晰、保障有力</w:t>
            </w:r>
            <w:r>
              <w:rPr>
                <w:rFonts w:hint="eastAsia" w:ascii="宋体" w:hAnsi="宋体" w:cs="Times New Roman"/>
                <w:bCs/>
                <w:i w:val="0"/>
                <w:iCs w:val="0"/>
                <w:caps w:val="0"/>
                <w:color w:val="auto"/>
                <w:spacing w:val="0"/>
                <w:kern w:val="0"/>
                <w:sz w:val="21"/>
                <w:szCs w:val="21"/>
                <w:highlight w:val="none"/>
                <w:shd w:val="clear"/>
                <w:lang w:eastAsia="zh-CN"/>
              </w:rPr>
              <w:t>。</w:t>
            </w:r>
          </w:p>
          <w:p w14:paraId="63B096B2">
            <w:pPr>
              <w:numPr>
                <w:ilvl w:val="0"/>
                <w:numId w:val="0"/>
              </w:numPr>
              <w:spacing w:line="360" w:lineRule="auto"/>
              <w:rPr>
                <w:rFonts w:hint="eastAsia" w:ascii="宋体" w:hAnsi="宋体" w:eastAsia="宋体" w:cs="Times New Roman"/>
                <w:bCs/>
                <w:i w:val="0"/>
                <w:iCs w:val="0"/>
                <w:caps w:val="0"/>
                <w:color w:val="auto"/>
                <w:spacing w:val="0"/>
                <w:kern w:val="0"/>
                <w:sz w:val="21"/>
                <w:szCs w:val="21"/>
                <w:highlight w:val="none"/>
                <w:shd w:val="clear" w:fill="auto"/>
                <w:lang w:eastAsia="zh-CN"/>
              </w:rPr>
            </w:pPr>
            <w:r>
              <w:rPr>
                <w:rFonts w:hint="eastAsia" w:ascii="宋体" w:hAnsi="宋体" w:eastAsia="宋体" w:cs="Times New Roman"/>
                <w:bCs/>
                <w:i w:val="0"/>
                <w:iCs w:val="0"/>
                <w:caps w:val="0"/>
                <w:color w:val="auto"/>
                <w:spacing w:val="0"/>
                <w:kern w:val="0"/>
                <w:sz w:val="21"/>
                <w:szCs w:val="21"/>
                <w:highlight w:val="none"/>
                <w:shd w:val="clear" w:fill="auto"/>
                <w:lang w:val="en-US" w:eastAsia="zh-CN"/>
              </w:rPr>
              <w:t xml:space="preserve">   良(1</w:t>
            </w:r>
            <w:r>
              <w:rPr>
                <w:rFonts w:hint="eastAsia" w:ascii="宋体" w:hAnsi="宋体" w:cs="Times New Roman"/>
                <w:bCs/>
                <w:i w:val="0"/>
                <w:iCs w:val="0"/>
                <w:caps w:val="0"/>
                <w:color w:val="auto"/>
                <w:spacing w:val="0"/>
                <w:kern w:val="0"/>
                <w:sz w:val="21"/>
                <w:szCs w:val="21"/>
                <w:highlight w:val="none"/>
                <w:shd w:val="clear" w:fill="auto"/>
                <w:lang w:val="en-US" w:eastAsia="zh-CN"/>
              </w:rPr>
              <w:t>5</w:t>
            </w:r>
            <w:r>
              <w:rPr>
                <w:rFonts w:hint="eastAsia" w:ascii="宋体" w:hAnsi="宋体" w:eastAsia="宋体" w:cs="Times New Roman"/>
                <w:bCs/>
                <w:i w:val="0"/>
                <w:iCs w:val="0"/>
                <w:caps w:val="0"/>
                <w:color w:val="auto"/>
                <w:spacing w:val="0"/>
                <w:kern w:val="0"/>
                <w:sz w:val="21"/>
                <w:szCs w:val="21"/>
                <w:highlight w:val="none"/>
                <w:shd w:val="clear" w:fill="auto"/>
                <w:lang w:val="en-US" w:eastAsia="zh-CN"/>
              </w:rPr>
              <w:t>分）：项目质量管理方案</w:t>
            </w:r>
            <w:r>
              <w:rPr>
                <w:rFonts w:hint="eastAsia" w:ascii="宋体" w:hAnsi="宋体" w:eastAsia="宋体" w:cs="Times New Roman"/>
                <w:bCs/>
                <w:i w:val="0"/>
                <w:iCs w:val="0"/>
                <w:caps w:val="0"/>
                <w:color w:val="auto"/>
                <w:spacing w:val="0"/>
                <w:kern w:val="0"/>
                <w:sz w:val="21"/>
                <w:szCs w:val="21"/>
                <w:highlight w:val="none"/>
                <w:shd w:val="clear" w:fill="auto"/>
              </w:rPr>
              <w:t>内容较完整，涵盖项目质量目标、管理体系、职责分工、控制措施等，但部分内容不够具体或可操作性一般</w:t>
            </w:r>
            <w:r>
              <w:rPr>
                <w:rFonts w:hint="eastAsia" w:ascii="宋体" w:hAnsi="宋体" w:eastAsia="宋体" w:cs="Times New Roman"/>
                <w:bCs/>
                <w:i w:val="0"/>
                <w:iCs w:val="0"/>
                <w:caps w:val="0"/>
                <w:color w:val="auto"/>
                <w:spacing w:val="0"/>
                <w:kern w:val="0"/>
                <w:sz w:val="21"/>
                <w:szCs w:val="21"/>
                <w:highlight w:val="none"/>
                <w:shd w:val="clear" w:fill="auto"/>
                <w:lang w:eastAsia="zh-CN"/>
              </w:rPr>
              <w:t>；</w:t>
            </w:r>
            <w:r>
              <w:rPr>
                <w:rFonts w:hint="eastAsia" w:ascii="宋体" w:hAnsi="宋体" w:eastAsia="宋体" w:cs="Times New Roman"/>
                <w:bCs/>
                <w:i w:val="0"/>
                <w:iCs w:val="0"/>
                <w:caps w:val="0"/>
                <w:color w:val="auto"/>
                <w:spacing w:val="0"/>
                <w:kern w:val="0"/>
                <w:sz w:val="21"/>
                <w:szCs w:val="21"/>
                <w:highlight w:val="none"/>
                <w:shd w:val="clear" w:fill="auto"/>
              </w:rPr>
              <w:t>质量控制</w:t>
            </w:r>
            <w:r>
              <w:rPr>
                <w:rFonts w:hint="eastAsia" w:ascii="宋体" w:hAnsi="宋体" w:eastAsia="宋体" w:cs="Times New Roman"/>
                <w:bCs/>
                <w:i w:val="0"/>
                <w:iCs w:val="0"/>
                <w:caps w:val="0"/>
                <w:color w:val="auto"/>
                <w:spacing w:val="0"/>
                <w:kern w:val="0"/>
                <w:sz w:val="21"/>
                <w:szCs w:val="21"/>
                <w:highlight w:val="none"/>
                <w:shd w:val="clear" w:fill="auto"/>
                <w:lang w:eastAsia="zh-CN"/>
              </w:rPr>
              <w:t>措施</w:t>
            </w:r>
            <w:r>
              <w:rPr>
                <w:rFonts w:hint="eastAsia" w:ascii="宋体" w:hAnsi="宋体" w:eastAsia="宋体" w:cs="Times New Roman"/>
                <w:bCs/>
                <w:i w:val="0"/>
                <w:iCs w:val="0"/>
                <w:caps w:val="0"/>
                <w:color w:val="auto"/>
                <w:spacing w:val="0"/>
                <w:kern w:val="0"/>
                <w:sz w:val="21"/>
                <w:szCs w:val="21"/>
                <w:highlight w:val="none"/>
                <w:shd w:val="clear" w:fill="auto"/>
              </w:rPr>
              <w:t>内容较完整，涵盖质量控制流程、验收标准、验收程序等，但部分内容不够详细或可操作性一般</w:t>
            </w:r>
            <w:r>
              <w:rPr>
                <w:rFonts w:hint="eastAsia" w:ascii="宋体" w:hAnsi="宋体" w:eastAsia="宋体" w:cs="Times New Roman"/>
                <w:bCs/>
                <w:i w:val="0"/>
                <w:iCs w:val="0"/>
                <w:caps w:val="0"/>
                <w:color w:val="auto"/>
                <w:spacing w:val="0"/>
                <w:kern w:val="0"/>
                <w:sz w:val="21"/>
                <w:szCs w:val="21"/>
                <w:highlight w:val="none"/>
                <w:shd w:val="clear" w:fill="auto"/>
                <w:lang w:eastAsia="zh-CN"/>
              </w:rPr>
              <w:t>；</w:t>
            </w:r>
            <w:r>
              <w:rPr>
                <w:rFonts w:hint="eastAsia" w:ascii="宋体" w:hAnsi="宋体" w:eastAsia="宋体" w:cs="Times New Roman"/>
                <w:bCs/>
                <w:i w:val="0"/>
                <w:iCs w:val="0"/>
                <w:caps w:val="0"/>
                <w:color w:val="auto"/>
                <w:spacing w:val="0"/>
                <w:kern w:val="0"/>
                <w:sz w:val="21"/>
                <w:szCs w:val="21"/>
                <w:highlight w:val="none"/>
                <w:shd w:val="clear" w:fill="auto"/>
              </w:rPr>
              <w:t>岗位职责较明确，涵盖质检范围、工作内容等，但部分内容不够详细或可操作性一般</w:t>
            </w:r>
            <w:r>
              <w:rPr>
                <w:rFonts w:hint="eastAsia" w:ascii="宋体" w:hAnsi="宋体" w:eastAsia="宋体" w:cs="Times New Roman"/>
                <w:bCs/>
                <w:i w:val="0"/>
                <w:iCs w:val="0"/>
                <w:caps w:val="0"/>
                <w:color w:val="auto"/>
                <w:spacing w:val="0"/>
                <w:kern w:val="0"/>
                <w:sz w:val="21"/>
                <w:szCs w:val="21"/>
                <w:highlight w:val="none"/>
                <w:shd w:val="clear" w:fill="auto"/>
                <w:lang w:eastAsia="zh-CN"/>
              </w:rPr>
              <w:t>；存放管理方案</w:t>
            </w:r>
            <w:r>
              <w:rPr>
                <w:rFonts w:hint="eastAsia" w:ascii="宋体" w:hAnsi="宋体" w:eastAsia="宋体" w:cs="Times New Roman"/>
                <w:bCs/>
                <w:i w:val="0"/>
                <w:iCs w:val="0"/>
                <w:caps w:val="0"/>
                <w:color w:val="auto"/>
                <w:spacing w:val="0"/>
                <w:kern w:val="0"/>
                <w:sz w:val="21"/>
                <w:szCs w:val="21"/>
                <w:highlight w:val="none"/>
                <w:shd w:val="clear" w:fill="auto"/>
              </w:rPr>
              <w:t>内容较完整，涵盖存放环境、标识管理、出入库管理等，但部分内容不够详细或可操作性一般</w:t>
            </w:r>
            <w:r>
              <w:rPr>
                <w:rFonts w:hint="eastAsia" w:ascii="宋体" w:hAnsi="宋体" w:eastAsia="宋体" w:cs="Times New Roman"/>
                <w:bCs/>
                <w:i w:val="0"/>
                <w:iCs w:val="0"/>
                <w:caps w:val="0"/>
                <w:color w:val="auto"/>
                <w:spacing w:val="0"/>
                <w:kern w:val="0"/>
                <w:sz w:val="21"/>
                <w:szCs w:val="21"/>
                <w:highlight w:val="none"/>
                <w:shd w:val="clear" w:fill="auto"/>
                <w:lang w:eastAsia="zh-CN"/>
              </w:rPr>
              <w:t>；紧急</w:t>
            </w:r>
            <w:r>
              <w:rPr>
                <w:rFonts w:hint="eastAsia" w:ascii="宋体" w:hAnsi="宋体" w:eastAsia="宋体" w:cs="Times New Roman"/>
                <w:bCs/>
                <w:i w:val="0"/>
                <w:iCs w:val="0"/>
                <w:caps w:val="0"/>
                <w:color w:val="auto"/>
                <w:spacing w:val="0"/>
                <w:kern w:val="0"/>
                <w:sz w:val="21"/>
                <w:szCs w:val="21"/>
                <w:highlight w:val="none"/>
                <w:shd w:val="clear" w:fill="auto"/>
              </w:rPr>
              <w:t>预案内容较完整，涵盖应急组织、处置程序、物资保障等，但部分内容不够详细或可操作性一般</w:t>
            </w:r>
            <w:r>
              <w:rPr>
                <w:rFonts w:hint="eastAsia" w:ascii="宋体" w:hAnsi="宋体" w:cs="Times New Roman"/>
                <w:bCs/>
                <w:i w:val="0"/>
                <w:iCs w:val="0"/>
                <w:caps w:val="0"/>
                <w:color w:val="auto"/>
                <w:spacing w:val="0"/>
                <w:kern w:val="0"/>
                <w:sz w:val="21"/>
                <w:szCs w:val="21"/>
                <w:highlight w:val="none"/>
                <w:shd w:val="clear"/>
                <w:lang w:eastAsia="zh-CN"/>
              </w:rPr>
              <w:t>。</w:t>
            </w:r>
          </w:p>
          <w:p w14:paraId="7500E611">
            <w:pPr>
              <w:numPr>
                <w:ilvl w:val="0"/>
                <w:numId w:val="0"/>
              </w:numPr>
              <w:spacing w:line="360" w:lineRule="auto"/>
              <w:ind w:firstLine="0" w:firstLineChars="0"/>
              <w:rPr>
                <w:rFonts w:hint="eastAsia" w:ascii="宋体" w:hAnsi="宋体" w:eastAsia="宋体" w:cs="Times New Roman"/>
                <w:bCs/>
                <w:i w:val="0"/>
                <w:iCs w:val="0"/>
                <w:caps w:val="0"/>
                <w:color w:val="auto"/>
                <w:spacing w:val="0"/>
                <w:kern w:val="0"/>
                <w:sz w:val="21"/>
                <w:szCs w:val="21"/>
                <w:highlight w:val="none"/>
                <w:shd w:val="clear" w:fill="auto"/>
                <w:lang w:val="en-US" w:eastAsia="zh-CN"/>
              </w:rPr>
            </w:pPr>
            <w:r>
              <w:rPr>
                <w:rFonts w:hint="eastAsia" w:ascii="宋体" w:hAnsi="宋体" w:eastAsia="宋体" w:cs="Times New Roman"/>
                <w:bCs/>
                <w:i w:val="0"/>
                <w:iCs w:val="0"/>
                <w:caps w:val="0"/>
                <w:color w:val="auto"/>
                <w:spacing w:val="0"/>
                <w:kern w:val="0"/>
                <w:sz w:val="21"/>
                <w:szCs w:val="21"/>
                <w:highlight w:val="none"/>
                <w:shd w:val="clear" w:fill="auto"/>
                <w:lang w:eastAsia="zh-CN"/>
              </w:rPr>
              <w:t>中（</w:t>
            </w:r>
            <w:r>
              <w:rPr>
                <w:rFonts w:hint="eastAsia" w:ascii="宋体" w:hAnsi="宋体" w:cs="Times New Roman"/>
                <w:bCs/>
                <w:i w:val="0"/>
                <w:iCs w:val="0"/>
                <w:caps w:val="0"/>
                <w:color w:val="auto"/>
                <w:spacing w:val="0"/>
                <w:kern w:val="0"/>
                <w:sz w:val="21"/>
                <w:szCs w:val="21"/>
                <w:highlight w:val="none"/>
                <w:shd w:val="clear" w:fill="auto"/>
                <w:lang w:val="en-US" w:eastAsia="zh-CN"/>
              </w:rPr>
              <w:t>10</w:t>
            </w:r>
            <w:r>
              <w:rPr>
                <w:rFonts w:hint="eastAsia" w:ascii="宋体" w:hAnsi="宋体" w:eastAsia="宋体" w:cs="Times New Roman"/>
                <w:bCs/>
                <w:i w:val="0"/>
                <w:iCs w:val="0"/>
                <w:caps w:val="0"/>
                <w:color w:val="auto"/>
                <w:spacing w:val="0"/>
                <w:kern w:val="0"/>
                <w:sz w:val="21"/>
                <w:szCs w:val="21"/>
                <w:highlight w:val="none"/>
                <w:shd w:val="clear" w:fill="auto"/>
                <w:lang w:val="en-US" w:eastAsia="zh-CN"/>
              </w:rPr>
              <w:t>分</w:t>
            </w:r>
            <w:r>
              <w:rPr>
                <w:rFonts w:hint="eastAsia" w:ascii="宋体" w:hAnsi="宋体" w:eastAsia="宋体" w:cs="Times New Roman"/>
                <w:bCs/>
                <w:i w:val="0"/>
                <w:iCs w:val="0"/>
                <w:caps w:val="0"/>
                <w:color w:val="auto"/>
                <w:spacing w:val="0"/>
                <w:kern w:val="0"/>
                <w:sz w:val="21"/>
                <w:szCs w:val="21"/>
                <w:highlight w:val="none"/>
                <w:shd w:val="clear" w:fill="auto"/>
                <w:lang w:eastAsia="zh-CN"/>
              </w:rPr>
              <w:t>）</w:t>
            </w:r>
            <w:r>
              <w:rPr>
                <w:rFonts w:hint="eastAsia" w:ascii="宋体" w:hAnsi="宋体" w:eastAsia="宋体" w:cs="Times New Roman"/>
                <w:bCs/>
                <w:i w:val="0"/>
                <w:iCs w:val="0"/>
                <w:caps w:val="0"/>
                <w:color w:val="auto"/>
                <w:spacing w:val="0"/>
                <w:kern w:val="0"/>
                <w:sz w:val="21"/>
                <w:szCs w:val="21"/>
                <w:highlight w:val="none"/>
                <w:shd w:val="clear" w:fill="auto"/>
                <w:lang w:val="en-US" w:eastAsia="zh-CN"/>
              </w:rPr>
              <w:t>:项目质量管理方案</w:t>
            </w:r>
            <w:r>
              <w:rPr>
                <w:rFonts w:hint="eastAsia" w:ascii="宋体" w:hAnsi="宋体" w:eastAsia="宋体" w:cs="Times New Roman"/>
                <w:bCs/>
                <w:i w:val="0"/>
                <w:iCs w:val="0"/>
                <w:caps w:val="0"/>
                <w:color w:val="auto"/>
                <w:spacing w:val="0"/>
                <w:kern w:val="0"/>
                <w:sz w:val="21"/>
                <w:szCs w:val="21"/>
                <w:highlight w:val="none"/>
                <w:shd w:val="clear" w:fill="auto"/>
              </w:rPr>
              <w:t>内容基本完整，涵盖项目质量目标、管理体系、职责分工等，但控制措施较为笼统，缺乏可操作性</w:t>
            </w:r>
            <w:r>
              <w:rPr>
                <w:rFonts w:hint="eastAsia" w:ascii="宋体" w:hAnsi="宋体" w:eastAsia="宋体" w:cs="Times New Roman"/>
                <w:bCs/>
                <w:i w:val="0"/>
                <w:iCs w:val="0"/>
                <w:caps w:val="0"/>
                <w:color w:val="auto"/>
                <w:spacing w:val="0"/>
                <w:kern w:val="0"/>
                <w:sz w:val="21"/>
                <w:szCs w:val="21"/>
                <w:highlight w:val="none"/>
                <w:shd w:val="clear" w:fill="auto"/>
                <w:lang w:eastAsia="zh-CN"/>
              </w:rPr>
              <w:t>；</w:t>
            </w:r>
            <w:r>
              <w:rPr>
                <w:rFonts w:hint="eastAsia" w:ascii="宋体" w:hAnsi="宋体" w:eastAsia="宋体" w:cs="Times New Roman"/>
                <w:bCs/>
                <w:i w:val="0"/>
                <w:iCs w:val="0"/>
                <w:caps w:val="0"/>
                <w:color w:val="auto"/>
                <w:spacing w:val="0"/>
                <w:kern w:val="0"/>
                <w:sz w:val="21"/>
                <w:szCs w:val="21"/>
                <w:highlight w:val="none"/>
                <w:shd w:val="clear" w:fill="auto"/>
              </w:rPr>
              <w:t>质量控制措施内容基本完整，涵盖质量控制流程、验收标准等，但验收程序不够规范，缺乏可操作性</w:t>
            </w:r>
            <w:r>
              <w:rPr>
                <w:rFonts w:hint="eastAsia" w:ascii="宋体" w:hAnsi="宋体" w:eastAsia="宋体" w:cs="Times New Roman"/>
                <w:bCs/>
                <w:i w:val="0"/>
                <w:iCs w:val="0"/>
                <w:caps w:val="0"/>
                <w:color w:val="auto"/>
                <w:spacing w:val="0"/>
                <w:kern w:val="0"/>
                <w:sz w:val="21"/>
                <w:szCs w:val="21"/>
                <w:highlight w:val="none"/>
                <w:shd w:val="clear" w:fill="auto"/>
                <w:lang w:eastAsia="zh-CN"/>
              </w:rPr>
              <w:t>；</w:t>
            </w:r>
            <w:r>
              <w:rPr>
                <w:rFonts w:hint="eastAsia" w:ascii="宋体" w:hAnsi="宋体" w:eastAsia="宋体" w:cs="Times New Roman"/>
                <w:bCs/>
                <w:i w:val="0"/>
                <w:iCs w:val="0"/>
                <w:caps w:val="0"/>
                <w:color w:val="auto"/>
                <w:spacing w:val="0"/>
                <w:kern w:val="0"/>
                <w:sz w:val="21"/>
                <w:szCs w:val="21"/>
                <w:highlight w:val="none"/>
                <w:shd w:val="clear" w:fill="auto"/>
              </w:rPr>
              <w:t>岗位职责基本明确，涵盖质检范围等，但工作内容较为笼统，缺乏可操作性</w:t>
            </w:r>
            <w:r>
              <w:rPr>
                <w:rFonts w:hint="eastAsia" w:ascii="宋体" w:hAnsi="宋体" w:eastAsia="宋体" w:cs="Times New Roman"/>
                <w:bCs/>
                <w:i w:val="0"/>
                <w:iCs w:val="0"/>
                <w:caps w:val="0"/>
                <w:color w:val="auto"/>
                <w:spacing w:val="0"/>
                <w:kern w:val="0"/>
                <w:sz w:val="21"/>
                <w:szCs w:val="21"/>
                <w:highlight w:val="none"/>
                <w:shd w:val="clear" w:fill="auto"/>
                <w:lang w:eastAsia="zh-CN"/>
              </w:rPr>
              <w:t>；存放管理方案</w:t>
            </w:r>
            <w:r>
              <w:rPr>
                <w:rFonts w:hint="eastAsia" w:ascii="宋体" w:hAnsi="宋体" w:eastAsia="宋体" w:cs="Times New Roman"/>
                <w:bCs/>
                <w:i w:val="0"/>
                <w:iCs w:val="0"/>
                <w:caps w:val="0"/>
                <w:color w:val="auto"/>
                <w:spacing w:val="0"/>
                <w:kern w:val="0"/>
                <w:sz w:val="21"/>
                <w:szCs w:val="21"/>
                <w:highlight w:val="none"/>
                <w:shd w:val="clear" w:fill="auto"/>
              </w:rPr>
              <w:t>内容基本完整，涵盖存放环境、标识管理等，但出入库管理不够规范，缺乏可操作性</w:t>
            </w:r>
            <w:r>
              <w:rPr>
                <w:rFonts w:hint="eastAsia" w:ascii="宋体" w:hAnsi="宋体" w:eastAsia="宋体" w:cs="Times New Roman"/>
                <w:bCs/>
                <w:i w:val="0"/>
                <w:iCs w:val="0"/>
                <w:caps w:val="0"/>
                <w:color w:val="auto"/>
                <w:spacing w:val="0"/>
                <w:kern w:val="0"/>
                <w:sz w:val="21"/>
                <w:szCs w:val="21"/>
                <w:highlight w:val="none"/>
                <w:shd w:val="clear" w:fill="auto"/>
                <w:lang w:eastAsia="zh-CN"/>
              </w:rPr>
              <w:t>；紧急</w:t>
            </w:r>
            <w:r>
              <w:rPr>
                <w:rFonts w:hint="eastAsia" w:ascii="宋体" w:hAnsi="宋体" w:eastAsia="宋体" w:cs="Times New Roman"/>
                <w:bCs/>
                <w:i w:val="0"/>
                <w:iCs w:val="0"/>
                <w:caps w:val="0"/>
                <w:color w:val="auto"/>
                <w:spacing w:val="0"/>
                <w:kern w:val="0"/>
                <w:sz w:val="21"/>
                <w:szCs w:val="21"/>
                <w:highlight w:val="none"/>
                <w:shd w:val="clear" w:fill="auto"/>
              </w:rPr>
              <w:t>预案内容基本完整，涵盖应急组织、处置程序等，但物资保障不够充分，缺乏可操作性</w:t>
            </w:r>
            <w:r>
              <w:rPr>
                <w:rFonts w:hint="eastAsia" w:ascii="宋体" w:hAnsi="宋体" w:cs="Times New Roman"/>
                <w:bCs/>
                <w:i w:val="0"/>
                <w:iCs w:val="0"/>
                <w:caps w:val="0"/>
                <w:color w:val="auto"/>
                <w:spacing w:val="0"/>
                <w:kern w:val="0"/>
                <w:sz w:val="21"/>
                <w:szCs w:val="21"/>
                <w:highlight w:val="none"/>
                <w:shd w:val="clear"/>
                <w:lang w:eastAsia="zh-CN"/>
              </w:rPr>
              <w:t>。</w:t>
            </w:r>
          </w:p>
          <w:p w14:paraId="1E23FFD0">
            <w:pPr>
              <w:numPr>
                <w:ilvl w:val="0"/>
                <w:numId w:val="0"/>
              </w:numPr>
              <w:spacing w:line="360" w:lineRule="auto"/>
              <w:ind w:firstLine="0" w:firstLineChars="0"/>
              <w:rPr>
                <w:rFonts w:hint="eastAsia" w:ascii="宋体" w:hAnsi="宋体" w:cs="Times New Roman"/>
                <w:bCs/>
                <w:i w:val="0"/>
                <w:iCs w:val="0"/>
                <w:caps w:val="0"/>
                <w:color w:val="auto"/>
                <w:spacing w:val="0"/>
                <w:kern w:val="0"/>
                <w:sz w:val="21"/>
                <w:szCs w:val="21"/>
                <w:highlight w:val="none"/>
                <w:shd w:val="clear"/>
                <w:lang w:eastAsia="zh-CN"/>
              </w:rPr>
            </w:pPr>
            <w:r>
              <w:rPr>
                <w:rFonts w:hint="eastAsia" w:ascii="宋体" w:hAnsi="宋体" w:eastAsia="宋体" w:cs="Times New Roman"/>
                <w:bCs/>
                <w:i w:val="0"/>
                <w:iCs w:val="0"/>
                <w:caps w:val="0"/>
                <w:color w:val="auto"/>
                <w:spacing w:val="0"/>
                <w:kern w:val="0"/>
                <w:sz w:val="21"/>
                <w:szCs w:val="21"/>
                <w:highlight w:val="none"/>
                <w:shd w:val="clear" w:fill="auto"/>
                <w:lang w:val="en-US" w:eastAsia="zh-CN"/>
              </w:rPr>
              <w:t>一般（</w:t>
            </w:r>
            <w:r>
              <w:rPr>
                <w:rFonts w:hint="eastAsia" w:ascii="宋体" w:hAnsi="宋体" w:cs="Times New Roman"/>
                <w:bCs/>
                <w:i w:val="0"/>
                <w:iCs w:val="0"/>
                <w:caps w:val="0"/>
                <w:color w:val="auto"/>
                <w:spacing w:val="0"/>
                <w:kern w:val="0"/>
                <w:sz w:val="21"/>
                <w:szCs w:val="21"/>
                <w:highlight w:val="none"/>
                <w:shd w:val="clear" w:fill="auto"/>
                <w:lang w:val="en-US" w:eastAsia="zh-CN"/>
              </w:rPr>
              <w:t>3</w:t>
            </w:r>
            <w:r>
              <w:rPr>
                <w:rFonts w:hint="eastAsia" w:ascii="宋体" w:hAnsi="宋体" w:eastAsia="宋体" w:cs="Times New Roman"/>
                <w:bCs/>
                <w:i w:val="0"/>
                <w:iCs w:val="0"/>
                <w:caps w:val="0"/>
                <w:color w:val="auto"/>
                <w:spacing w:val="0"/>
                <w:kern w:val="0"/>
                <w:sz w:val="21"/>
                <w:szCs w:val="21"/>
                <w:highlight w:val="none"/>
                <w:shd w:val="clear" w:fill="auto"/>
                <w:lang w:val="en-US" w:eastAsia="zh-CN"/>
              </w:rPr>
              <w:t>分）：项目质量管理方案</w:t>
            </w:r>
            <w:r>
              <w:rPr>
                <w:rFonts w:hint="eastAsia" w:ascii="宋体" w:hAnsi="宋体" w:eastAsia="宋体" w:cs="Times New Roman"/>
                <w:bCs/>
                <w:i w:val="0"/>
                <w:iCs w:val="0"/>
                <w:caps w:val="0"/>
                <w:color w:val="auto"/>
                <w:spacing w:val="0"/>
                <w:kern w:val="0"/>
                <w:sz w:val="21"/>
                <w:szCs w:val="21"/>
                <w:highlight w:val="none"/>
                <w:shd w:val="clear" w:fill="auto"/>
              </w:rPr>
              <w:t>内容不完整，缺少关键要素，或控制措施不明确，无法有效指导项目质量管理</w:t>
            </w:r>
            <w:r>
              <w:rPr>
                <w:rFonts w:hint="eastAsia" w:ascii="宋体" w:hAnsi="宋体" w:eastAsia="宋体" w:cs="Times New Roman"/>
                <w:bCs/>
                <w:i w:val="0"/>
                <w:iCs w:val="0"/>
                <w:caps w:val="0"/>
                <w:color w:val="auto"/>
                <w:spacing w:val="0"/>
                <w:kern w:val="0"/>
                <w:sz w:val="21"/>
                <w:szCs w:val="21"/>
                <w:highlight w:val="none"/>
                <w:shd w:val="clear" w:fill="auto"/>
                <w:lang w:eastAsia="zh-CN"/>
              </w:rPr>
              <w:t>；</w:t>
            </w:r>
            <w:r>
              <w:rPr>
                <w:rFonts w:hint="eastAsia" w:ascii="宋体" w:hAnsi="宋体" w:eastAsia="宋体" w:cs="Times New Roman"/>
                <w:bCs/>
                <w:i w:val="0"/>
                <w:iCs w:val="0"/>
                <w:caps w:val="0"/>
                <w:color w:val="auto"/>
                <w:spacing w:val="0"/>
                <w:kern w:val="0"/>
                <w:sz w:val="21"/>
                <w:szCs w:val="21"/>
                <w:highlight w:val="none"/>
                <w:shd w:val="clear" w:fill="auto"/>
              </w:rPr>
              <w:t>质量控制措施内容不完整，缺少关键要素，或验收标准不明确，无法有效指导项目质量控制及验收</w:t>
            </w:r>
            <w:r>
              <w:rPr>
                <w:rFonts w:hint="eastAsia" w:ascii="宋体" w:hAnsi="宋体" w:eastAsia="宋体" w:cs="Times New Roman"/>
                <w:bCs/>
                <w:i w:val="0"/>
                <w:iCs w:val="0"/>
                <w:caps w:val="0"/>
                <w:color w:val="auto"/>
                <w:spacing w:val="0"/>
                <w:kern w:val="0"/>
                <w:sz w:val="21"/>
                <w:szCs w:val="21"/>
                <w:highlight w:val="none"/>
                <w:shd w:val="clear" w:fill="auto"/>
                <w:lang w:eastAsia="zh-CN"/>
              </w:rPr>
              <w:t>；</w:t>
            </w:r>
            <w:r>
              <w:rPr>
                <w:rFonts w:hint="eastAsia" w:ascii="宋体" w:hAnsi="宋体" w:eastAsia="宋体" w:cs="Times New Roman"/>
                <w:bCs/>
                <w:i w:val="0"/>
                <w:iCs w:val="0"/>
                <w:caps w:val="0"/>
                <w:color w:val="auto"/>
                <w:spacing w:val="0"/>
                <w:kern w:val="0"/>
                <w:sz w:val="21"/>
                <w:szCs w:val="21"/>
                <w:highlight w:val="none"/>
                <w:shd w:val="clear" w:fill="auto"/>
              </w:rPr>
              <w:t>岗位职责不明确，缺少关键要素，或内容不清晰，无法有效指导质检工作</w:t>
            </w:r>
            <w:r>
              <w:rPr>
                <w:rFonts w:hint="eastAsia" w:ascii="宋体" w:hAnsi="宋体" w:eastAsia="宋体" w:cs="Times New Roman"/>
                <w:bCs/>
                <w:i w:val="0"/>
                <w:iCs w:val="0"/>
                <w:caps w:val="0"/>
                <w:color w:val="auto"/>
                <w:spacing w:val="0"/>
                <w:kern w:val="0"/>
                <w:sz w:val="21"/>
                <w:szCs w:val="21"/>
                <w:highlight w:val="none"/>
                <w:shd w:val="clear" w:fill="auto"/>
                <w:lang w:eastAsia="zh-CN"/>
              </w:rPr>
              <w:t>；存放管理方案</w:t>
            </w:r>
            <w:r>
              <w:rPr>
                <w:rFonts w:hint="eastAsia" w:ascii="宋体" w:hAnsi="宋体" w:eastAsia="宋体" w:cs="Times New Roman"/>
                <w:bCs/>
                <w:i w:val="0"/>
                <w:iCs w:val="0"/>
                <w:caps w:val="0"/>
                <w:color w:val="auto"/>
                <w:spacing w:val="0"/>
                <w:kern w:val="0"/>
                <w:sz w:val="21"/>
                <w:szCs w:val="21"/>
                <w:highlight w:val="none"/>
                <w:shd w:val="clear" w:fill="auto"/>
              </w:rPr>
              <w:t>内容不完整，缺少关键要素，或管理要求不明确，无法有效指导项目物资存放管理</w:t>
            </w:r>
            <w:r>
              <w:rPr>
                <w:rFonts w:hint="eastAsia" w:ascii="宋体" w:hAnsi="宋体" w:eastAsia="宋体" w:cs="Times New Roman"/>
                <w:bCs/>
                <w:i w:val="0"/>
                <w:iCs w:val="0"/>
                <w:caps w:val="0"/>
                <w:color w:val="auto"/>
                <w:spacing w:val="0"/>
                <w:kern w:val="0"/>
                <w:sz w:val="21"/>
                <w:szCs w:val="21"/>
                <w:highlight w:val="none"/>
                <w:shd w:val="clear" w:fill="auto"/>
                <w:lang w:eastAsia="zh-CN"/>
              </w:rPr>
              <w:t>；紧急</w:t>
            </w:r>
            <w:r>
              <w:rPr>
                <w:rFonts w:hint="eastAsia" w:ascii="宋体" w:hAnsi="宋体" w:eastAsia="宋体" w:cs="Times New Roman"/>
                <w:bCs/>
                <w:i w:val="0"/>
                <w:iCs w:val="0"/>
                <w:caps w:val="0"/>
                <w:color w:val="auto"/>
                <w:spacing w:val="0"/>
                <w:kern w:val="0"/>
                <w:sz w:val="21"/>
                <w:szCs w:val="21"/>
                <w:highlight w:val="none"/>
                <w:shd w:val="clear" w:fill="auto"/>
              </w:rPr>
              <w:t>预案内容不完整，缺少关键要素，或处置程序不明确，无法有效应对突发事件</w:t>
            </w:r>
            <w:r>
              <w:rPr>
                <w:rFonts w:hint="eastAsia" w:ascii="宋体" w:hAnsi="宋体" w:cs="Times New Roman"/>
                <w:bCs/>
                <w:i w:val="0"/>
                <w:iCs w:val="0"/>
                <w:caps w:val="0"/>
                <w:color w:val="auto"/>
                <w:spacing w:val="0"/>
                <w:kern w:val="0"/>
                <w:sz w:val="21"/>
                <w:szCs w:val="21"/>
                <w:highlight w:val="none"/>
                <w:shd w:val="clear"/>
                <w:lang w:eastAsia="zh-CN"/>
              </w:rPr>
              <w:t>。</w:t>
            </w:r>
          </w:p>
          <w:p w14:paraId="3925F79D">
            <w:pPr>
              <w:numPr>
                <w:ilvl w:val="0"/>
                <w:numId w:val="0"/>
              </w:numPr>
              <w:spacing w:line="360" w:lineRule="auto"/>
              <w:jc w:val="left"/>
              <w:rPr>
                <w:rFonts w:hint="eastAsia"/>
                <w:bCs/>
                <w:color w:val="auto"/>
                <w:szCs w:val="21"/>
                <w:highlight w:val="none"/>
              </w:rPr>
            </w:pPr>
            <w:r>
              <w:rPr>
                <w:rStyle w:val="52"/>
                <w:rFonts w:hint="eastAsia" w:ascii="宋体" w:hAnsi="宋体" w:cs="宋体"/>
                <w:b w:val="0"/>
                <w:color w:val="auto"/>
                <w:sz w:val="21"/>
                <w:szCs w:val="21"/>
                <w:highlight w:val="none"/>
                <w:lang w:eastAsia="zh-CN"/>
              </w:rPr>
              <w:t>注：</w:t>
            </w:r>
            <w:r>
              <w:rPr>
                <w:rStyle w:val="52"/>
                <w:rFonts w:ascii="宋体" w:hAnsi="宋体" w:eastAsia="宋体" w:cs="宋体"/>
                <w:b w:val="0"/>
                <w:color w:val="auto"/>
                <w:sz w:val="21"/>
                <w:szCs w:val="21"/>
                <w:highlight w:val="none"/>
              </w:rPr>
              <w:t>未提供方案的不计分。</w:t>
            </w:r>
          </w:p>
        </w:tc>
      </w:tr>
      <w:tr w14:paraId="1CBCB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noWrap w:val="0"/>
            <w:vAlign w:val="center"/>
          </w:tcPr>
          <w:p w14:paraId="2FCD12E4">
            <w:pPr>
              <w:adjustRightInd w:val="0"/>
              <w:snapToGrid w:val="0"/>
              <w:spacing w:line="360" w:lineRule="auto"/>
              <w:jc w:val="center"/>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1067" w:type="dxa"/>
            <w:noWrap w:val="0"/>
            <w:vAlign w:val="center"/>
          </w:tcPr>
          <w:p w14:paraId="2D39C74C">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技术培训方案</w:t>
            </w:r>
          </w:p>
        </w:tc>
        <w:tc>
          <w:tcPr>
            <w:tcW w:w="1350" w:type="dxa"/>
            <w:noWrap w:val="0"/>
            <w:tcMar>
              <w:left w:w="57" w:type="dxa"/>
              <w:right w:w="57" w:type="dxa"/>
            </w:tcMar>
            <w:vAlign w:val="center"/>
          </w:tcPr>
          <w:p w14:paraId="1486F9E9">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满分15分</w:t>
            </w:r>
          </w:p>
        </w:tc>
        <w:tc>
          <w:tcPr>
            <w:tcW w:w="5670" w:type="dxa"/>
            <w:noWrap w:val="0"/>
            <w:vAlign w:val="center"/>
          </w:tcPr>
          <w:p w14:paraId="42EA9A0A">
            <w:pPr>
              <w:spacing w:line="360" w:lineRule="auto"/>
              <w:rPr>
                <w:rStyle w:val="52"/>
                <w:rFonts w:ascii="宋体" w:hAnsi="宋体" w:eastAsia="宋体" w:cs="宋体"/>
                <w:b w:val="0"/>
                <w:color w:val="auto"/>
                <w:sz w:val="21"/>
                <w:szCs w:val="21"/>
                <w:highlight w:val="none"/>
              </w:rPr>
            </w:pPr>
            <w:r>
              <w:rPr>
                <w:rFonts w:hint="eastAsia" w:ascii="宋体" w:hAnsi="宋体" w:eastAsia="宋体"/>
                <w:bCs/>
                <w:color w:val="auto"/>
                <w:sz w:val="21"/>
                <w:szCs w:val="21"/>
                <w:highlight w:val="none"/>
                <w:lang w:eastAsia="zh-CN"/>
              </w:rPr>
              <w:t>根据投标人提供的</w:t>
            </w:r>
            <w:r>
              <w:rPr>
                <w:rFonts w:hint="eastAsia" w:ascii="宋体" w:hAnsi="宋体" w:cs="宋体"/>
                <w:bCs/>
                <w:color w:val="auto"/>
                <w:szCs w:val="21"/>
                <w:highlight w:val="none"/>
                <w:lang w:val="en-US" w:eastAsia="zh-CN"/>
              </w:rPr>
              <w:t>技术培训方案</w:t>
            </w:r>
            <w:r>
              <w:rPr>
                <w:rFonts w:hint="eastAsia" w:ascii="宋体" w:hAnsi="宋体"/>
                <w:bCs/>
                <w:color w:val="auto"/>
                <w:sz w:val="21"/>
                <w:szCs w:val="21"/>
                <w:highlight w:val="none"/>
              </w:rPr>
              <w:t>包括</w:t>
            </w:r>
            <w:r>
              <w:rPr>
                <w:rFonts w:hint="eastAsia" w:ascii="宋体" w:hAnsi="宋体"/>
                <w:bCs/>
                <w:color w:val="auto"/>
                <w:sz w:val="21"/>
                <w:szCs w:val="21"/>
                <w:highlight w:val="none"/>
                <w:lang w:eastAsia="zh-CN"/>
              </w:rPr>
              <w:t>培训目标、内容、时间安排等</w:t>
            </w:r>
            <w:r>
              <w:rPr>
                <w:rStyle w:val="52"/>
                <w:rFonts w:hint="eastAsia" w:ascii="宋体" w:hAnsi="宋体" w:eastAsia="宋体" w:cs="宋体"/>
                <w:b w:val="0"/>
                <w:color w:val="auto"/>
                <w:sz w:val="21"/>
                <w:szCs w:val="21"/>
                <w:highlight w:val="none"/>
                <w:lang w:val="en-US" w:eastAsia="zh-CN"/>
              </w:rPr>
              <w:t>内容</w:t>
            </w:r>
            <w:r>
              <w:rPr>
                <w:rStyle w:val="52"/>
                <w:rFonts w:ascii="宋体" w:hAnsi="宋体" w:eastAsia="宋体" w:cs="宋体"/>
                <w:b w:val="0"/>
                <w:color w:val="auto"/>
                <w:sz w:val="21"/>
                <w:szCs w:val="21"/>
                <w:highlight w:val="none"/>
              </w:rPr>
              <w:t>进行分档计分：</w:t>
            </w:r>
          </w:p>
          <w:p w14:paraId="0DCE9E32">
            <w:pPr>
              <w:numPr>
                <w:ilvl w:val="0"/>
                <w:numId w:val="0"/>
              </w:numPr>
              <w:spacing w:line="360" w:lineRule="auto"/>
              <w:ind w:firstLine="0" w:firstLineChars="0"/>
              <w:rPr>
                <w:rStyle w:val="52"/>
                <w:rFonts w:ascii="宋体" w:hAnsi="宋体" w:cs="宋体"/>
                <w:color w:val="auto"/>
                <w:sz w:val="21"/>
                <w:szCs w:val="21"/>
                <w:highlight w:val="none"/>
              </w:rPr>
            </w:pPr>
            <w:r>
              <w:rPr>
                <w:rStyle w:val="52"/>
                <w:rFonts w:ascii="宋体" w:hAnsi="宋体" w:cs="宋体"/>
                <w:color w:val="auto"/>
                <w:sz w:val="21"/>
                <w:szCs w:val="21"/>
                <w:highlight w:val="none"/>
              </w:rPr>
              <w:t>优（15分）：培训目标</w:t>
            </w:r>
            <w:r>
              <w:rPr>
                <w:rStyle w:val="52"/>
                <w:rFonts w:ascii="宋体" w:hAnsi="宋体" w:eastAsia="宋体" w:cs="宋体"/>
                <w:color w:val="auto"/>
                <w:sz w:val="21"/>
                <w:szCs w:val="21"/>
                <w:highlight w:val="none"/>
              </w:rPr>
              <w:t>清晰具体，与项目需求高度契合</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内容全面，覆盖所有关键领域，且有创新</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资源丰富且质量高</w:t>
            </w:r>
            <w:r>
              <w:rPr>
                <w:rStyle w:val="52"/>
                <w:rFonts w:hint="eastAsia" w:ascii="宋体" w:hAnsi="宋体" w:cs="宋体"/>
                <w:color w:val="auto"/>
                <w:sz w:val="21"/>
                <w:szCs w:val="21"/>
                <w:highlight w:val="none"/>
                <w:lang w:eastAsia="zh-CN"/>
              </w:rPr>
              <w:t>（</w:t>
            </w:r>
            <w:r>
              <w:rPr>
                <w:rStyle w:val="52"/>
                <w:rFonts w:ascii="宋体" w:hAnsi="宋体" w:eastAsia="宋体" w:cs="宋体"/>
                <w:color w:val="auto"/>
                <w:sz w:val="21"/>
                <w:szCs w:val="21"/>
                <w:highlight w:val="none"/>
              </w:rPr>
              <w:t>包括教材、设备、专家等</w:t>
            </w:r>
            <w:r>
              <w:rPr>
                <w:rStyle w:val="52"/>
                <w:rFonts w:hint="eastAsia" w:ascii="宋体" w:hAnsi="宋体" w:cs="宋体"/>
                <w:color w:val="auto"/>
                <w:sz w:val="21"/>
                <w:szCs w:val="21"/>
                <w:highlight w:val="none"/>
                <w:lang w:eastAsia="zh-CN"/>
              </w:rPr>
              <w:t>）</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时间安排合理，充分考虑了</w:t>
            </w:r>
            <w:r>
              <w:rPr>
                <w:rStyle w:val="52"/>
                <w:rFonts w:ascii="宋体" w:hAnsi="宋体" w:cs="宋体"/>
                <w:color w:val="auto"/>
                <w:sz w:val="21"/>
                <w:szCs w:val="21"/>
                <w:highlight w:val="none"/>
              </w:rPr>
              <w:t>农户</w:t>
            </w:r>
            <w:r>
              <w:rPr>
                <w:rStyle w:val="52"/>
                <w:rFonts w:ascii="宋体" w:hAnsi="宋体" w:eastAsia="宋体" w:cs="宋体"/>
                <w:color w:val="auto"/>
                <w:sz w:val="21"/>
                <w:szCs w:val="21"/>
                <w:highlight w:val="none"/>
              </w:rPr>
              <w:t>的时间限制</w:t>
            </w:r>
            <w:r>
              <w:rPr>
                <w:rStyle w:val="52"/>
                <w:rFonts w:ascii="宋体" w:hAnsi="宋体" w:cs="宋体"/>
                <w:color w:val="auto"/>
                <w:sz w:val="21"/>
                <w:szCs w:val="21"/>
                <w:highlight w:val="none"/>
              </w:rPr>
              <w:t>。</w:t>
            </w:r>
          </w:p>
          <w:p w14:paraId="58B8835A">
            <w:pPr>
              <w:numPr>
                <w:ilvl w:val="0"/>
                <w:numId w:val="0"/>
              </w:numPr>
              <w:spacing w:line="360" w:lineRule="auto"/>
              <w:ind w:firstLine="0" w:firstLineChars="0"/>
              <w:rPr>
                <w:rStyle w:val="52"/>
                <w:rFonts w:ascii="宋体" w:hAnsi="宋体" w:cs="宋体"/>
                <w:color w:val="auto"/>
                <w:sz w:val="21"/>
                <w:szCs w:val="21"/>
                <w:highlight w:val="none"/>
              </w:rPr>
            </w:pPr>
            <w:r>
              <w:rPr>
                <w:rStyle w:val="52"/>
                <w:rFonts w:ascii="宋体" w:hAnsi="宋体" w:cs="宋体"/>
                <w:color w:val="auto"/>
                <w:sz w:val="21"/>
                <w:szCs w:val="21"/>
                <w:highlight w:val="none"/>
              </w:rPr>
              <w:t>良（</w:t>
            </w:r>
            <w:r>
              <w:rPr>
                <w:rStyle w:val="52"/>
                <w:rFonts w:hint="eastAsia" w:ascii="宋体" w:hAnsi="宋体" w:cs="宋体"/>
                <w:color w:val="auto"/>
                <w:sz w:val="21"/>
                <w:szCs w:val="21"/>
                <w:highlight w:val="none"/>
                <w:lang w:val="en-US" w:eastAsia="zh-CN"/>
              </w:rPr>
              <w:t>10</w:t>
            </w:r>
            <w:r>
              <w:rPr>
                <w:rStyle w:val="52"/>
                <w:rFonts w:ascii="宋体" w:hAnsi="宋体" w:cs="宋体"/>
                <w:color w:val="auto"/>
                <w:sz w:val="21"/>
                <w:szCs w:val="21"/>
                <w:highlight w:val="none"/>
              </w:rPr>
              <w:t>分）：</w:t>
            </w:r>
            <w:r>
              <w:rPr>
                <w:rStyle w:val="52"/>
                <w:rFonts w:ascii="宋体" w:hAnsi="宋体" w:eastAsia="宋体" w:cs="宋体"/>
                <w:color w:val="auto"/>
                <w:sz w:val="21"/>
                <w:szCs w:val="21"/>
                <w:highlight w:val="none"/>
              </w:rPr>
              <w:t>较为明确，基本符合项目需求</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内容较为完整，覆盖主要领域</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资源较为充足，基本满足培训需求</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时间安排较为合理，基本符合</w:t>
            </w:r>
            <w:r>
              <w:rPr>
                <w:rStyle w:val="52"/>
                <w:rFonts w:ascii="宋体" w:hAnsi="宋体" w:cs="宋体"/>
                <w:color w:val="auto"/>
                <w:sz w:val="21"/>
                <w:szCs w:val="21"/>
                <w:highlight w:val="none"/>
              </w:rPr>
              <w:t>农户</w:t>
            </w:r>
            <w:r>
              <w:rPr>
                <w:rStyle w:val="52"/>
                <w:rFonts w:ascii="宋体" w:hAnsi="宋体" w:eastAsia="宋体" w:cs="宋体"/>
                <w:color w:val="auto"/>
                <w:sz w:val="21"/>
                <w:szCs w:val="21"/>
                <w:highlight w:val="none"/>
              </w:rPr>
              <w:t>需求</w:t>
            </w:r>
            <w:r>
              <w:rPr>
                <w:rStyle w:val="52"/>
                <w:rFonts w:ascii="宋体" w:hAnsi="宋体" w:cs="宋体"/>
                <w:color w:val="auto"/>
                <w:sz w:val="21"/>
                <w:szCs w:val="21"/>
                <w:highlight w:val="none"/>
              </w:rPr>
              <w:t>。</w:t>
            </w:r>
          </w:p>
          <w:p w14:paraId="76CA82E6">
            <w:pPr>
              <w:numPr>
                <w:ilvl w:val="0"/>
                <w:numId w:val="0"/>
              </w:numPr>
              <w:spacing w:line="360" w:lineRule="auto"/>
              <w:ind w:firstLine="0" w:firstLineChars="0"/>
              <w:rPr>
                <w:rStyle w:val="52"/>
                <w:rFonts w:ascii="宋体" w:hAnsi="宋体" w:cs="宋体"/>
                <w:color w:val="auto"/>
                <w:sz w:val="21"/>
                <w:szCs w:val="21"/>
                <w:highlight w:val="none"/>
              </w:rPr>
            </w:pPr>
            <w:r>
              <w:rPr>
                <w:rStyle w:val="52"/>
                <w:rFonts w:ascii="宋体" w:hAnsi="宋体" w:cs="宋体"/>
                <w:color w:val="auto"/>
                <w:sz w:val="21"/>
                <w:szCs w:val="21"/>
                <w:highlight w:val="none"/>
              </w:rPr>
              <w:t>中（</w:t>
            </w:r>
            <w:r>
              <w:rPr>
                <w:rStyle w:val="52"/>
                <w:rFonts w:hint="eastAsia" w:ascii="宋体" w:hAnsi="宋体" w:cs="宋体"/>
                <w:color w:val="auto"/>
                <w:sz w:val="21"/>
                <w:szCs w:val="21"/>
                <w:highlight w:val="none"/>
                <w:lang w:val="en-US" w:eastAsia="zh-CN"/>
              </w:rPr>
              <w:t>5</w:t>
            </w:r>
            <w:r>
              <w:rPr>
                <w:rStyle w:val="52"/>
                <w:rFonts w:ascii="宋体" w:hAnsi="宋体" w:cs="宋体"/>
                <w:color w:val="auto"/>
                <w:sz w:val="21"/>
                <w:szCs w:val="21"/>
                <w:highlight w:val="none"/>
              </w:rPr>
              <w:t>分）：</w:t>
            </w:r>
            <w:r>
              <w:rPr>
                <w:rStyle w:val="52"/>
                <w:rFonts w:ascii="宋体" w:hAnsi="宋体" w:eastAsia="宋体" w:cs="宋体"/>
                <w:color w:val="auto"/>
                <w:sz w:val="21"/>
                <w:szCs w:val="21"/>
                <w:highlight w:val="none"/>
              </w:rPr>
              <w:t>模糊，与项目需求关联性不强</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内容不够全面，部分关键领域缺失</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资源有限，部分需求无法满足</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时间安排不够合理，部分</w:t>
            </w:r>
            <w:r>
              <w:rPr>
                <w:rStyle w:val="52"/>
                <w:rFonts w:ascii="宋体" w:hAnsi="宋体" w:cs="宋体"/>
                <w:color w:val="auto"/>
                <w:sz w:val="21"/>
                <w:szCs w:val="21"/>
                <w:highlight w:val="none"/>
              </w:rPr>
              <w:t>农户</w:t>
            </w:r>
            <w:r>
              <w:rPr>
                <w:rStyle w:val="52"/>
                <w:rFonts w:ascii="宋体" w:hAnsi="宋体" w:eastAsia="宋体" w:cs="宋体"/>
                <w:color w:val="auto"/>
                <w:sz w:val="21"/>
                <w:szCs w:val="21"/>
                <w:highlight w:val="none"/>
              </w:rPr>
              <w:t>难以参与</w:t>
            </w:r>
            <w:r>
              <w:rPr>
                <w:rStyle w:val="52"/>
                <w:rFonts w:ascii="宋体" w:hAnsi="宋体" w:cs="宋体"/>
                <w:color w:val="auto"/>
                <w:sz w:val="21"/>
                <w:szCs w:val="21"/>
                <w:highlight w:val="none"/>
              </w:rPr>
              <w:t>。</w:t>
            </w:r>
          </w:p>
          <w:p w14:paraId="61A1D737">
            <w:pPr>
              <w:numPr>
                <w:ilvl w:val="0"/>
                <w:numId w:val="0"/>
              </w:numPr>
              <w:spacing w:line="360" w:lineRule="auto"/>
              <w:ind w:firstLine="0" w:firstLineChars="0"/>
              <w:rPr>
                <w:rStyle w:val="52"/>
                <w:rFonts w:ascii="宋体" w:hAnsi="宋体" w:eastAsia="宋体" w:cs="宋体"/>
                <w:color w:val="auto"/>
                <w:sz w:val="21"/>
                <w:szCs w:val="21"/>
                <w:highlight w:val="none"/>
              </w:rPr>
            </w:pPr>
            <w:r>
              <w:rPr>
                <w:rStyle w:val="52"/>
                <w:rFonts w:ascii="宋体" w:hAnsi="宋体" w:cs="宋体"/>
                <w:color w:val="auto"/>
                <w:sz w:val="21"/>
                <w:szCs w:val="21"/>
                <w:highlight w:val="none"/>
              </w:rPr>
              <w:t>一般（</w:t>
            </w:r>
            <w:r>
              <w:rPr>
                <w:rStyle w:val="52"/>
                <w:rFonts w:hint="eastAsia" w:ascii="宋体" w:hAnsi="宋体" w:cs="宋体"/>
                <w:color w:val="auto"/>
                <w:sz w:val="21"/>
                <w:szCs w:val="21"/>
                <w:highlight w:val="none"/>
                <w:lang w:val="en-US" w:eastAsia="zh-CN"/>
              </w:rPr>
              <w:t>2</w:t>
            </w:r>
            <w:r>
              <w:rPr>
                <w:rStyle w:val="52"/>
                <w:rFonts w:ascii="宋体" w:hAnsi="宋体" w:cs="宋体"/>
                <w:color w:val="auto"/>
                <w:sz w:val="21"/>
                <w:szCs w:val="21"/>
                <w:highlight w:val="none"/>
              </w:rPr>
              <w:t>分）：</w:t>
            </w:r>
            <w:r>
              <w:rPr>
                <w:rStyle w:val="52"/>
                <w:rFonts w:ascii="宋体" w:hAnsi="宋体" w:eastAsia="宋体" w:cs="宋体"/>
                <w:color w:val="auto"/>
                <w:sz w:val="21"/>
                <w:szCs w:val="21"/>
                <w:highlight w:val="none"/>
              </w:rPr>
              <w:t>不明确，与项目需求脱节</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内容单薄，关键领域严重缺失</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资源匮乏，无法满足培训需求</w:t>
            </w:r>
            <w:r>
              <w:rPr>
                <w:rStyle w:val="52"/>
                <w:rFonts w:ascii="宋体" w:hAnsi="宋体" w:cs="宋体"/>
                <w:color w:val="auto"/>
                <w:sz w:val="21"/>
                <w:szCs w:val="21"/>
                <w:highlight w:val="none"/>
              </w:rPr>
              <w:t>；培训</w:t>
            </w:r>
            <w:r>
              <w:rPr>
                <w:rStyle w:val="52"/>
                <w:rFonts w:ascii="宋体" w:hAnsi="宋体" w:eastAsia="宋体" w:cs="宋体"/>
                <w:color w:val="auto"/>
                <w:sz w:val="21"/>
                <w:szCs w:val="21"/>
                <w:highlight w:val="none"/>
              </w:rPr>
              <w:t>时间安排不合理，大部分</w:t>
            </w:r>
            <w:r>
              <w:rPr>
                <w:rStyle w:val="52"/>
                <w:rFonts w:ascii="宋体" w:hAnsi="宋体" w:cs="宋体"/>
                <w:color w:val="auto"/>
                <w:sz w:val="21"/>
                <w:szCs w:val="21"/>
                <w:highlight w:val="none"/>
              </w:rPr>
              <w:t>农户</w:t>
            </w:r>
            <w:r>
              <w:rPr>
                <w:rStyle w:val="52"/>
                <w:rFonts w:ascii="宋体" w:hAnsi="宋体" w:eastAsia="宋体" w:cs="宋体"/>
                <w:color w:val="auto"/>
                <w:sz w:val="21"/>
                <w:szCs w:val="21"/>
                <w:highlight w:val="none"/>
              </w:rPr>
              <w:t>无法参与</w:t>
            </w:r>
            <w:r>
              <w:rPr>
                <w:rStyle w:val="52"/>
                <w:rFonts w:ascii="宋体" w:hAnsi="宋体" w:cs="宋体"/>
                <w:color w:val="auto"/>
                <w:sz w:val="21"/>
                <w:szCs w:val="21"/>
                <w:highlight w:val="none"/>
              </w:rPr>
              <w:t>。</w:t>
            </w:r>
          </w:p>
          <w:p w14:paraId="0399D48B">
            <w:pPr>
              <w:numPr>
                <w:ilvl w:val="0"/>
                <w:numId w:val="0"/>
              </w:numPr>
              <w:adjustRightInd/>
              <w:snapToGrid/>
              <w:spacing w:line="360" w:lineRule="auto"/>
              <w:ind w:firstLine="0" w:firstLineChars="0"/>
              <w:jc w:val="left"/>
              <w:textAlignment w:val="auto"/>
              <w:rPr>
                <w:rFonts w:hint="eastAsia"/>
                <w:bCs/>
                <w:color w:val="auto"/>
                <w:szCs w:val="21"/>
                <w:highlight w:val="none"/>
              </w:rPr>
            </w:pPr>
            <w:r>
              <w:rPr>
                <w:rStyle w:val="52"/>
                <w:rFonts w:hint="default" w:ascii="宋体" w:hAnsi="宋体" w:cs="宋体"/>
                <w:b w:val="0"/>
                <w:color w:val="auto"/>
                <w:sz w:val="21"/>
                <w:szCs w:val="21"/>
                <w:highlight w:val="none"/>
                <w:lang w:eastAsia="zh-CN"/>
              </w:rPr>
              <w:t>注：</w:t>
            </w:r>
            <w:r>
              <w:rPr>
                <w:rStyle w:val="52"/>
                <w:rFonts w:ascii="宋体" w:hAnsi="宋体" w:eastAsia="宋体" w:cs="宋体"/>
                <w:b w:val="0"/>
                <w:color w:val="auto"/>
                <w:sz w:val="21"/>
                <w:szCs w:val="21"/>
                <w:highlight w:val="none"/>
              </w:rPr>
              <w:t>未提供方案的不计分。</w:t>
            </w:r>
          </w:p>
        </w:tc>
      </w:tr>
      <w:tr w14:paraId="321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noWrap w:val="0"/>
            <w:vAlign w:val="center"/>
          </w:tcPr>
          <w:p w14:paraId="7826C33F">
            <w:pPr>
              <w:adjustRightInd w:val="0"/>
              <w:snapToGrid w:val="0"/>
              <w:spacing w:line="360" w:lineRule="auto"/>
              <w:jc w:val="center"/>
              <w:textAlignment w:val="baseline"/>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1067" w:type="dxa"/>
            <w:noWrap w:val="0"/>
            <w:vAlign w:val="center"/>
          </w:tcPr>
          <w:p w14:paraId="4F2D3797">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售后服务方案</w:t>
            </w:r>
          </w:p>
        </w:tc>
        <w:tc>
          <w:tcPr>
            <w:tcW w:w="1350" w:type="dxa"/>
            <w:noWrap w:val="0"/>
            <w:tcMar>
              <w:left w:w="57" w:type="dxa"/>
              <w:right w:w="57" w:type="dxa"/>
            </w:tcMar>
            <w:vAlign w:val="center"/>
          </w:tcPr>
          <w:p w14:paraId="3FD96D0D">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lang w:val="en-US" w:eastAsia="zh-CN"/>
              </w:rPr>
              <w:t>满分10分</w:t>
            </w:r>
          </w:p>
        </w:tc>
        <w:tc>
          <w:tcPr>
            <w:tcW w:w="5670" w:type="dxa"/>
            <w:noWrap w:val="0"/>
            <w:vAlign w:val="center"/>
          </w:tcPr>
          <w:p w14:paraId="62B80CCD">
            <w:pPr>
              <w:numPr>
                <w:ilvl w:val="0"/>
                <w:numId w:val="0"/>
              </w:numPr>
              <w:spacing w:line="360" w:lineRule="auto"/>
              <w:jc w:val="left"/>
              <w:rPr>
                <w:rStyle w:val="52"/>
                <w:rFonts w:hint="eastAsia" w:ascii="宋体" w:hAnsi="宋体" w:eastAsia="宋体" w:cs="Times New Roman"/>
                <w:b w:val="0"/>
                <w:bCs/>
                <w:color w:val="auto"/>
                <w:sz w:val="21"/>
                <w:szCs w:val="21"/>
                <w:highlight w:val="none"/>
                <w:lang w:val="en-US" w:eastAsia="zh-CN" w:bidi="ar-SA"/>
              </w:rPr>
            </w:pPr>
            <w:r>
              <w:rPr>
                <w:rStyle w:val="52"/>
                <w:rFonts w:hint="eastAsia" w:ascii="宋体" w:hAnsi="宋体" w:eastAsia="宋体" w:cs="Times New Roman"/>
                <w:b w:val="0"/>
                <w:bCs/>
                <w:color w:val="auto"/>
                <w:sz w:val="21"/>
                <w:szCs w:val="21"/>
                <w:highlight w:val="none"/>
              </w:rPr>
              <w:t>根</w:t>
            </w:r>
            <w:r>
              <w:rPr>
                <w:rStyle w:val="52"/>
                <w:rFonts w:hint="eastAsia" w:ascii="宋体" w:hAnsi="宋体" w:eastAsia="宋体" w:cs="Times New Roman"/>
                <w:b w:val="0"/>
                <w:bCs/>
                <w:color w:val="auto"/>
                <w:sz w:val="21"/>
                <w:szCs w:val="21"/>
                <w:highlight w:val="none"/>
                <w:lang w:val="en-US" w:eastAsia="zh-CN" w:bidi="ar-SA"/>
              </w:rPr>
              <w:t>据投标人提供</w:t>
            </w:r>
            <w:r>
              <w:rPr>
                <w:rStyle w:val="52"/>
                <w:rFonts w:hint="default" w:ascii="宋体" w:hAnsi="宋体" w:eastAsia="宋体" w:cs="Times New Roman"/>
                <w:b w:val="0"/>
                <w:bCs/>
                <w:color w:val="auto"/>
                <w:sz w:val="21"/>
                <w:szCs w:val="21"/>
                <w:highlight w:val="none"/>
                <w:lang w:val="en-US" w:eastAsia="zh-CN" w:bidi="ar-SA"/>
              </w:rPr>
              <w:t>的</w:t>
            </w:r>
            <w:r>
              <w:rPr>
                <w:rStyle w:val="52"/>
                <w:rFonts w:hint="eastAsia" w:ascii="宋体" w:hAnsi="宋体" w:eastAsia="宋体" w:cs="Times New Roman"/>
                <w:b w:val="0"/>
                <w:bCs/>
                <w:color w:val="auto"/>
                <w:sz w:val="21"/>
                <w:szCs w:val="21"/>
                <w:highlight w:val="none"/>
                <w:lang w:val="en-US" w:eastAsia="zh-CN" w:bidi="ar-SA"/>
              </w:rPr>
              <w:t>售后服务方案</w:t>
            </w:r>
            <w:r>
              <w:rPr>
                <w:rStyle w:val="52"/>
                <w:rFonts w:hint="default" w:ascii="宋体" w:hAnsi="宋体" w:eastAsia="宋体" w:cs="Times New Roman"/>
                <w:b w:val="0"/>
                <w:bCs/>
                <w:color w:val="auto"/>
                <w:sz w:val="21"/>
                <w:szCs w:val="21"/>
                <w:highlight w:val="none"/>
                <w:lang w:val="en-US" w:eastAsia="zh-CN" w:bidi="ar-SA"/>
              </w:rPr>
              <w:t>：</w:t>
            </w:r>
            <w:r>
              <w:rPr>
                <w:rStyle w:val="52"/>
                <w:rFonts w:hint="eastAsia" w:ascii="宋体" w:hAnsi="宋体" w:eastAsia="宋体" w:cs="Times New Roman"/>
                <w:b w:val="0"/>
                <w:bCs/>
                <w:color w:val="auto"/>
                <w:sz w:val="21"/>
                <w:szCs w:val="21"/>
                <w:highlight w:val="none"/>
                <w:lang w:val="en-US" w:eastAsia="zh-CN" w:bidi="ar-SA"/>
              </w:rPr>
              <w:t>整体售后服务方案、售后服务措施、售后服务机构人员配置情况、售后应急保障等内容进行分档计分：</w:t>
            </w:r>
          </w:p>
          <w:p w14:paraId="136DF15B">
            <w:pPr>
              <w:numPr>
                <w:ilvl w:val="0"/>
                <w:numId w:val="0"/>
              </w:numPr>
              <w:spacing w:line="360" w:lineRule="auto"/>
              <w:ind w:left="0" w:leftChars="0" w:firstLine="0" w:firstLineChars="0"/>
              <w:rPr>
                <w:rFonts w:hint="eastAsia" w:ascii="宋体" w:hAnsi="宋体" w:eastAsia="宋体" w:cs="Segoe UI"/>
                <w:bCs/>
                <w:i w:val="0"/>
                <w:iCs w:val="0"/>
                <w:caps w:val="0"/>
                <w:color w:val="auto"/>
                <w:spacing w:val="0"/>
                <w:sz w:val="21"/>
                <w:szCs w:val="21"/>
                <w:highlight w:val="none"/>
                <w:shd w:val="clear" w:fill="FFFFFF"/>
                <w:lang w:eastAsia="zh-CN"/>
              </w:rPr>
            </w:pPr>
            <w:r>
              <w:rPr>
                <w:rFonts w:hint="eastAsia" w:ascii="宋体" w:hAnsi="宋体" w:eastAsia="宋体" w:cs="Segoe UI"/>
                <w:bCs/>
                <w:i w:val="0"/>
                <w:iCs w:val="0"/>
                <w:caps w:val="0"/>
                <w:color w:val="auto"/>
                <w:spacing w:val="0"/>
                <w:sz w:val="21"/>
                <w:szCs w:val="21"/>
                <w:highlight w:val="none"/>
                <w:shd w:val="clear" w:fill="FFFFFF"/>
                <w:lang w:eastAsia="zh-CN"/>
              </w:rPr>
              <w:t>优（</w:t>
            </w:r>
            <w:r>
              <w:rPr>
                <w:rFonts w:hint="eastAsia" w:ascii="宋体" w:hAnsi="宋体" w:eastAsia="宋体" w:cs="Segoe UI"/>
                <w:bCs/>
                <w:i w:val="0"/>
                <w:iCs w:val="0"/>
                <w:caps w:val="0"/>
                <w:color w:val="auto"/>
                <w:spacing w:val="0"/>
                <w:sz w:val="21"/>
                <w:szCs w:val="21"/>
                <w:highlight w:val="none"/>
                <w:shd w:val="clear" w:fill="FFFFFF"/>
                <w:lang w:val="en-US" w:eastAsia="zh-CN"/>
              </w:rPr>
              <w:t>10分</w:t>
            </w:r>
            <w:r>
              <w:rPr>
                <w:rFonts w:hint="eastAsia" w:ascii="宋体" w:hAnsi="宋体" w:eastAsia="宋体" w:cs="Segoe UI"/>
                <w:bCs/>
                <w:i w:val="0"/>
                <w:iCs w:val="0"/>
                <w:caps w:val="0"/>
                <w:color w:val="auto"/>
                <w:spacing w:val="0"/>
                <w:sz w:val="21"/>
                <w:szCs w:val="21"/>
                <w:highlight w:val="none"/>
                <w:shd w:val="clear" w:fill="FFFFFF"/>
                <w:lang w:eastAsia="zh-CN"/>
              </w:rPr>
              <w:t>）：整体售后服务方案整体售后服务</w:t>
            </w:r>
            <w:r>
              <w:rPr>
                <w:rFonts w:hint="eastAsia" w:ascii="宋体" w:hAnsi="宋体" w:eastAsia="宋体" w:cs="Segoe UI"/>
                <w:bCs/>
                <w:i w:val="0"/>
                <w:iCs w:val="0"/>
                <w:caps w:val="0"/>
                <w:color w:val="auto"/>
                <w:spacing w:val="0"/>
                <w:sz w:val="21"/>
                <w:szCs w:val="21"/>
                <w:highlight w:val="none"/>
                <w:shd w:val="clear" w:fill="FFFFFF"/>
              </w:rPr>
              <w:t>方案全面，目标明确，策略清晰，与项目需求高度契合</w:t>
            </w:r>
            <w:r>
              <w:rPr>
                <w:rFonts w:hint="eastAsia" w:ascii="宋体" w:hAnsi="宋体" w:eastAsia="宋体" w:cs="Segoe UI"/>
                <w:bCs/>
                <w:i w:val="0"/>
                <w:iCs w:val="0"/>
                <w:caps w:val="0"/>
                <w:color w:val="auto"/>
                <w:spacing w:val="0"/>
                <w:sz w:val="21"/>
                <w:szCs w:val="21"/>
                <w:highlight w:val="none"/>
                <w:shd w:val="clear" w:fill="FFFFFF"/>
                <w:lang w:eastAsia="zh-CN"/>
              </w:rPr>
              <w:t>；售后服务</w:t>
            </w:r>
            <w:r>
              <w:rPr>
                <w:rFonts w:hint="eastAsia" w:ascii="宋体" w:hAnsi="宋体" w:eastAsia="宋体" w:cs="Segoe UI"/>
                <w:bCs/>
                <w:i w:val="0"/>
                <w:iCs w:val="0"/>
                <w:caps w:val="0"/>
                <w:color w:val="auto"/>
                <w:spacing w:val="0"/>
                <w:sz w:val="21"/>
                <w:szCs w:val="21"/>
                <w:highlight w:val="none"/>
                <w:shd w:val="clear" w:fill="FFFFFF"/>
              </w:rPr>
              <w:t>措施全面，涵盖多种服务方式，操作性强，响应迅速</w:t>
            </w:r>
            <w:r>
              <w:rPr>
                <w:rFonts w:hint="eastAsia" w:ascii="宋体" w:hAnsi="宋体" w:eastAsia="宋体" w:cs="Segoe UI"/>
                <w:bCs/>
                <w:i w:val="0"/>
                <w:iCs w:val="0"/>
                <w:caps w:val="0"/>
                <w:color w:val="auto"/>
                <w:spacing w:val="0"/>
                <w:sz w:val="21"/>
                <w:szCs w:val="21"/>
                <w:highlight w:val="none"/>
                <w:shd w:val="clear" w:fill="FFFFFF"/>
                <w:lang w:eastAsia="zh-CN"/>
              </w:rPr>
              <w:t>；售后服务机构人员</w:t>
            </w:r>
            <w:r>
              <w:rPr>
                <w:rFonts w:hint="eastAsia" w:ascii="宋体" w:hAnsi="宋体" w:eastAsia="宋体" w:cs="Segoe UI"/>
                <w:bCs/>
                <w:i w:val="0"/>
                <w:iCs w:val="0"/>
                <w:caps w:val="0"/>
                <w:color w:val="auto"/>
                <w:spacing w:val="0"/>
                <w:sz w:val="21"/>
                <w:szCs w:val="21"/>
                <w:highlight w:val="none"/>
                <w:shd w:val="clear" w:fill="FFFFFF"/>
              </w:rPr>
              <w:t>配置合理，技术能力强，经验丰富，团队稳定性高</w:t>
            </w:r>
            <w:r>
              <w:rPr>
                <w:rFonts w:hint="eastAsia" w:ascii="宋体" w:hAnsi="宋体" w:eastAsia="宋体" w:cs="Segoe UI"/>
                <w:bCs/>
                <w:i w:val="0"/>
                <w:iCs w:val="0"/>
                <w:caps w:val="0"/>
                <w:color w:val="auto"/>
                <w:spacing w:val="0"/>
                <w:sz w:val="21"/>
                <w:szCs w:val="21"/>
                <w:highlight w:val="none"/>
                <w:shd w:val="clear" w:fill="FFFFFF"/>
                <w:lang w:eastAsia="zh-CN"/>
              </w:rPr>
              <w:t>；售后</w:t>
            </w:r>
            <w:r>
              <w:rPr>
                <w:rFonts w:hint="eastAsia" w:ascii="宋体" w:hAnsi="宋体" w:eastAsia="宋体" w:cs="Segoe UI"/>
                <w:bCs/>
                <w:i w:val="0"/>
                <w:iCs w:val="0"/>
                <w:caps w:val="0"/>
                <w:color w:val="auto"/>
                <w:spacing w:val="0"/>
                <w:sz w:val="21"/>
                <w:szCs w:val="21"/>
                <w:highlight w:val="none"/>
                <w:shd w:val="clear" w:fill="FFFFFF"/>
              </w:rPr>
              <w:t>应急保障措施全面，响应迅速，备品备件充足，处理能力强</w:t>
            </w:r>
            <w:r>
              <w:rPr>
                <w:rFonts w:hint="eastAsia" w:ascii="宋体" w:hAnsi="宋体" w:eastAsia="宋体" w:cs="Segoe UI"/>
                <w:bCs/>
                <w:i w:val="0"/>
                <w:iCs w:val="0"/>
                <w:caps w:val="0"/>
                <w:color w:val="auto"/>
                <w:spacing w:val="0"/>
                <w:sz w:val="21"/>
                <w:szCs w:val="21"/>
                <w:highlight w:val="none"/>
                <w:shd w:val="clear" w:fill="FFFFFF"/>
                <w:lang w:eastAsia="zh-CN"/>
              </w:rPr>
              <w:t>。</w:t>
            </w:r>
          </w:p>
          <w:p w14:paraId="06EA1C00">
            <w:pPr>
              <w:numPr>
                <w:ilvl w:val="0"/>
                <w:numId w:val="0"/>
              </w:numPr>
              <w:spacing w:line="360" w:lineRule="auto"/>
              <w:ind w:leftChars="0" w:firstLine="0" w:firstLineChars="0"/>
              <w:rPr>
                <w:rFonts w:hint="eastAsia" w:ascii="宋体" w:hAnsi="宋体" w:eastAsia="宋体" w:cs="Segoe UI"/>
                <w:bCs/>
                <w:i w:val="0"/>
                <w:iCs w:val="0"/>
                <w:caps w:val="0"/>
                <w:color w:val="auto"/>
                <w:spacing w:val="0"/>
                <w:sz w:val="21"/>
                <w:szCs w:val="21"/>
                <w:highlight w:val="none"/>
                <w:shd w:val="clear" w:fill="FFFFFF"/>
                <w:lang w:val="en-US" w:eastAsia="zh-CN"/>
              </w:rPr>
            </w:pPr>
            <w:r>
              <w:rPr>
                <w:rFonts w:hint="eastAsia" w:ascii="宋体" w:hAnsi="宋体" w:eastAsia="宋体" w:cs="Segoe UI"/>
                <w:bCs/>
                <w:i w:val="0"/>
                <w:iCs w:val="0"/>
                <w:caps w:val="0"/>
                <w:color w:val="auto"/>
                <w:spacing w:val="0"/>
                <w:sz w:val="21"/>
                <w:szCs w:val="21"/>
                <w:highlight w:val="none"/>
                <w:shd w:val="clear" w:fill="FFFFFF"/>
                <w:lang w:val="en-US" w:eastAsia="zh-CN"/>
              </w:rPr>
              <w:t>良（</w:t>
            </w:r>
            <w:r>
              <w:rPr>
                <w:rFonts w:hint="eastAsia" w:ascii="宋体" w:hAnsi="宋体" w:cs="Segoe UI"/>
                <w:bCs/>
                <w:i w:val="0"/>
                <w:iCs w:val="0"/>
                <w:caps w:val="0"/>
                <w:color w:val="auto"/>
                <w:spacing w:val="0"/>
                <w:sz w:val="21"/>
                <w:szCs w:val="21"/>
                <w:highlight w:val="none"/>
                <w:shd w:val="clear" w:fill="FFFFFF"/>
                <w:lang w:val="en-US" w:eastAsia="zh-CN"/>
              </w:rPr>
              <w:t>5</w:t>
            </w:r>
            <w:r>
              <w:rPr>
                <w:rFonts w:hint="eastAsia" w:ascii="宋体" w:hAnsi="宋体" w:eastAsia="宋体" w:cs="Segoe UI"/>
                <w:bCs/>
                <w:i w:val="0"/>
                <w:iCs w:val="0"/>
                <w:caps w:val="0"/>
                <w:color w:val="auto"/>
                <w:spacing w:val="0"/>
                <w:sz w:val="21"/>
                <w:szCs w:val="21"/>
                <w:highlight w:val="none"/>
                <w:shd w:val="clear" w:fill="FFFFFF"/>
                <w:lang w:val="en-US" w:eastAsia="zh-CN"/>
              </w:rPr>
              <w:t>分）：</w:t>
            </w:r>
            <w:r>
              <w:rPr>
                <w:rFonts w:hint="eastAsia" w:ascii="宋体" w:hAnsi="宋体" w:eastAsia="宋体" w:cs="Segoe UI"/>
                <w:bCs/>
                <w:i w:val="0"/>
                <w:iCs w:val="0"/>
                <w:caps w:val="0"/>
                <w:color w:val="auto"/>
                <w:spacing w:val="0"/>
                <w:sz w:val="21"/>
                <w:szCs w:val="21"/>
                <w:highlight w:val="none"/>
                <w:shd w:val="clear" w:fill="FFFFFF"/>
                <w:lang w:eastAsia="zh-CN"/>
              </w:rPr>
              <w:t>整体售后服务</w:t>
            </w:r>
            <w:r>
              <w:rPr>
                <w:rFonts w:hint="eastAsia" w:ascii="宋体" w:hAnsi="宋体" w:eastAsia="宋体" w:cs="Segoe UI"/>
                <w:bCs/>
                <w:i w:val="0"/>
                <w:iCs w:val="0"/>
                <w:caps w:val="0"/>
                <w:color w:val="auto"/>
                <w:spacing w:val="0"/>
                <w:sz w:val="21"/>
                <w:szCs w:val="21"/>
                <w:highlight w:val="none"/>
                <w:shd w:val="clear" w:fill="FFFFFF"/>
              </w:rPr>
              <w:t>方案较全面，目标明确，策略合理，基本符合项目需求</w:t>
            </w:r>
            <w:r>
              <w:rPr>
                <w:rFonts w:hint="eastAsia" w:ascii="宋体" w:hAnsi="宋体" w:eastAsia="宋体" w:cs="Segoe UI"/>
                <w:bCs/>
                <w:i w:val="0"/>
                <w:iCs w:val="0"/>
                <w:caps w:val="0"/>
                <w:color w:val="auto"/>
                <w:spacing w:val="0"/>
                <w:sz w:val="21"/>
                <w:szCs w:val="21"/>
                <w:highlight w:val="none"/>
                <w:shd w:val="clear" w:fill="FFFFFF"/>
                <w:lang w:eastAsia="zh-CN"/>
              </w:rPr>
              <w:t>；售后服务</w:t>
            </w:r>
            <w:r>
              <w:rPr>
                <w:rFonts w:hint="eastAsia" w:ascii="宋体" w:hAnsi="宋体" w:eastAsia="宋体" w:cs="Segoe UI"/>
                <w:bCs/>
                <w:i w:val="0"/>
                <w:iCs w:val="0"/>
                <w:caps w:val="0"/>
                <w:color w:val="auto"/>
                <w:spacing w:val="0"/>
                <w:sz w:val="21"/>
                <w:szCs w:val="21"/>
                <w:highlight w:val="none"/>
                <w:shd w:val="clear" w:fill="FFFFFF"/>
              </w:rPr>
              <w:t>措施较全面，涵盖主要服务方式，操作性较强，响应较快</w:t>
            </w:r>
            <w:r>
              <w:rPr>
                <w:rFonts w:hint="eastAsia" w:ascii="宋体" w:hAnsi="宋体" w:eastAsia="宋体" w:cs="Segoe UI"/>
                <w:bCs/>
                <w:i w:val="0"/>
                <w:iCs w:val="0"/>
                <w:caps w:val="0"/>
                <w:color w:val="auto"/>
                <w:spacing w:val="0"/>
                <w:sz w:val="21"/>
                <w:szCs w:val="21"/>
                <w:highlight w:val="none"/>
                <w:shd w:val="clear" w:fill="FFFFFF"/>
                <w:lang w:eastAsia="zh-CN"/>
              </w:rPr>
              <w:t>；售后服务机构人员</w:t>
            </w:r>
            <w:r>
              <w:rPr>
                <w:rFonts w:hint="eastAsia" w:ascii="宋体" w:hAnsi="宋体" w:eastAsia="宋体" w:cs="Segoe UI"/>
                <w:bCs/>
                <w:i w:val="0"/>
                <w:iCs w:val="0"/>
                <w:caps w:val="0"/>
                <w:color w:val="auto"/>
                <w:spacing w:val="0"/>
                <w:sz w:val="21"/>
                <w:szCs w:val="21"/>
                <w:highlight w:val="none"/>
                <w:shd w:val="clear" w:fill="FFFFFF"/>
              </w:rPr>
              <w:t>配置较合理，技术能力较强，经验较丰富，团队稳定性较高</w:t>
            </w:r>
            <w:r>
              <w:rPr>
                <w:rFonts w:hint="eastAsia" w:ascii="宋体" w:hAnsi="宋体" w:eastAsia="宋体" w:cs="Segoe UI"/>
                <w:bCs/>
                <w:i w:val="0"/>
                <w:iCs w:val="0"/>
                <w:caps w:val="0"/>
                <w:color w:val="auto"/>
                <w:spacing w:val="0"/>
                <w:sz w:val="21"/>
                <w:szCs w:val="21"/>
                <w:highlight w:val="none"/>
                <w:shd w:val="clear" w:fill="FFFFFF"/>
                <w:lang w:eastAsia="zh-CN"/>
              </w:rPr>
              <w:t>；售后</w:t>
            </w:r>
            <w:r>
              <w:rPr>
                <w:rFonts w:hint="eastAsia" w:ascii="宋体" w:hAnsi="宋体" w:eastAsia="宋体" w:cs="Segoe UI"/>
                <w:bCs/>
                <w:i w:val="0"/>
                <w:iCs w:val="0"/>
                <w:caps w:val="0"/>
                <w:color w:val="auto"/>
                <w:spacing w:val="0"/>
                <w:sz w:val="21"/>
                <w:szCs w:val="21"/>
                <w:highlight w:val="none"/>
                <w:shd w:val="clear" w:fill="FFFFFF"/>
              </w:rPr>
              <w:t>应急保障措施较全面，响应较快，备品备件较充足，处理能力较强</w:t>
            </w:r>
            <w:r>
              <w:rPr>
                <w:rFonts w:hint="eastAsia" w:ascii="宋体" w:hAnsi="宋体" w:eastAsia="宋体" w:cs="Segoe UI"/>
                <w:bCs/>
                <w:i w:val="0"/>
                <w:iCs w:val="0"/>
                <w:caps w:val="0"/>
                <w:color w:val="auto"/>
                <w:spacing w:val="0"/>
                <w:sz w:val="21"/>
                <w:szCs w:val="21"/>
                <w:highlight w:val="none"/>
                <w:shd w:val="clear" w:fill="FFFFFF"/>
                <w:lang w:eastAsia="zh-CN"/>
              </w:rPr>
              <w:t>。</w:t>
            </w:r>
          </w:p>
          <w:p w14:paraId="220FB1F3">
            <w:pPr>
              <w:numPr>
                <w:ilvl w:val="0"/>
                <w:numId w:val="0"/>
              </w:numPr>
              <w:spacing w:line="360" w:lineRule="auto"/>
              <w:ind w:leftChars="0" w:firstLine="0" w:firstLineChars="0"/>
              <w:rPr>
                <w:rFonts w:hint="eastAsia" w:ascii="宋体" w:hAnsi="宋体" w:eastAsia="宋体" w:cs="Segoe UI"/>
                <w:bCs/>
                <w:i w:val="0"/>
                <w:iCs w:val="0"/>
                <w:caps w:val="0"/>
                <w:color w:val="auto"/>
                <w:spacing w:val="0"/>
                <w:sz w:val="21"/>
                <w:szCs w:val="21"/>
                <w:highlight w:val="none"/>
                <w:shd w:val="clear" w:fill="FFFFFF"/>
                <w:lang w:val="en-US" w:eastAsia="zh-CN"/>
              </w:rPr>
            </w:pPr>
            <w:r>
              <w:rPr>
                <w:rFonts w:hint="eastAsia" w:ascii="宋体" w:hAnsi="宋体" w:eastAsia="宋体" w:cs="Segoe UI"/>
                <w:bCs/>
                <w:i w:val="0"/>
                <w:iCs w:val="0"/>
                <w:caps w:val="0"/>
                <w:color w:val="auto"/>
                <w:spacing w:val="0"/>
                <w:sz w:val="21"/>
                <w:szCs w:val="21"/>
                <w:highlight w:val="none"/>
                <w:shd w:val="clear" w:fill="FFFFFF"/>
                <w:lang w:val="en-US" w:eastAsia="zh-CN"/>
              </w:rPr>
              <w:t>中（3分）：</w:t>
            </w:r>
            <w:r>
              <w:rPr>
                <w:rFonts w:hint="eastAsia" w:ascii="宋体" w:hAnsi="宋体" w:eastAsia="宋体" w:cs="Segoe UI"/>
                <w:bCs/>
                <w:i w:val="0"/>
                <w:iCs w:val="0"/>
                <w:caps w:val="0"/>
                <w:color w:val="auto"/>
                <w:spacing w:val="0"/>
                <w:sz w:val="21"/>
                <w:szCs w:val="21"/>
                <w:highlight w:val="none"/>
                <w:shd w:val="clear" w:fill="FFFFFF"/>
                <w:lang w:eastAsia="zh-CN"/>
              </w:rPr>
              <w:t>整体售后服务</w:t>
            </w:r>
            <w:r>
              <w:rPr>
                <w:rFonts w:hint="eastAsia" w:ascii="宋体" w:hAnsi="宋体" w:eastAsia="宋体" w:cs="Segoe UI"/>
                <w:bCs/>
                <w:i w:val="0"/>
                <w:iCs w:val="0"/>
                <w:caps w:val="0"/>
                <w:color w:val="auto"/>
                <w:spacing w:val="0"/>
                <w:sz w:val="21"/>
                <w:szCs w:val="21"/>
                <w:highlight w:val="none"/>
                <w:shd w:val="clear" w:fill="FFFFFF"/>
              </w:rPr>
              <w:t>方案较为简单，目标模糊，策略不够具体，与项目需求契合度一般</w:t>
            </w:r>
            <w:r>
              <w:rPr>
                <w:rFonts w:hint="eastAsia" w:ascii="宋体" w:hAnsi="宋体" w:eastAsia="宋体" w:cs="Segoe UI"/>
                <w:bCs/>
                <w:i w:val="0"/>
                <w:iCs w:val="0"/>
                <w:caps w:val="0"/>
                <w:color w:val="auto"/>
                <w:spacing w:val="0"/>
                <w:sz w:val="21"/>
                <w:szCs w:val="21"/>
                <w:highlight w:val="none"/>
                <w:shd w:val="clear" w:fill="FFFFFF"/>
                <w:lang w:eastAsia="zh-CN"/>
              </w:rPr>
              <w:t>；售后服务</w:t>
            </w:r>
            <w:r>
              <w:rPr>
                <w:rFonts w:hint="eastAsia" w:ascii="宋体" w:hAnsi="宋体" w:eastAsia="宋体" w:cs="Segoe UI"/>
                <w:bCs/>
                <w:i w:val="0"/>
                <w:iCs w:val="0"/>
                <w:caps w:val="0"/>
                <w:color w:val="auto"/>
                <w:spacing w:val="0"/>
                <w:sz w:val="21"/>
                <w:szCs w:val="21"/>
                <w:highlight w:val="none"/>
                <w:shd w:val="clear" w:fill="FFFFFF"/>
              </w:rPr>
              <w:t>措施较为简单，服务方式有限，操作性一般，响应较慢</w:t>
            </w:r>
            <w:r>
              <w:rPr>
                <w:rFonts w:hint="eastAsia" w:ascii="宋体" w:hAnsi="宋体" w:eastAsia="宋体" w:cs="Segoe UI"/>
                <w:bCs/>
                <w:i w:val="0"/>
                <w:iCs w:val="0"/>
                <w:caps w:val="0"/>
                <w:color w:val="auto"/>
                <w:spacing w:val="0"/>
                <w:sz w:val="21"/>
                <w:szCs w:val="21"/>
                <w:highlight w:val="none"/>
                <w:shd w:val="clear" w:fill="FFFFFF"/>
                <w:lang w:eastAsia="zh-CN"/>
              </w:rPr>
              <w:t>；售后服务机构人员</w:t>
            </w:r>
            <w:r>
              <w:rPr>
                <w:rFonts w:hint="eastAsia" w:ascii="宋体" w:hAnsi="宋体" w:eastAsia="宋体" w:cs="Segoe UI"/>
                <w:bCs/>
                <w:i w:val="0"/>
                <w:iCs w:val="0"/>
                <w:caps w:val="0"/>
                <w:color w:val="auto"/>
                <w:spacing w:val="0"/>
                <w:sz w:val="21"/>
                <w:szCs w:val="21"/>
                <w:highlight w:val="none"/>
                <w:shd w:val="clear" w:fill="FFFFFF"/>
              </w:rPr>
              <w:t>配置较为简单，技术能力一般，经验有限，团队稳定性一般</w:t>
            </w:r>
            <w:r>
              <w:rPr>
                <w:rFonts w:hint="eastAsia" w:ascii="宋体" w:hAnsi="宋体" w:eastAsia="宋体" w:cs="Segoe UI"/>
                <w:bCs/>
                <w:i w:val="0"/>
                <w:iCs w:val="0"/>
                <w:caps w:val="0"/>
                <w:color w:val="auto"/>
                <w:spacing w:val="0"/>
                <w:sz w:val="21"/>
                <w:szCs w:val="21"/>
                <w:highlight w:val="none"/>
                <w:shd w:val="clear" w:fill="FFFFFF"/>
                <w:lang w:eastAsia="zh-CN"/>
              </w:rPr>
              <w:t>；售后</w:t>
            </w:r>
            <w:r>
              <w:rPr>
                <w:rFonts w:hint="eastAsia" w:ascii="宋体" w:hAnsi="宋体" w:eastAsia="宋体" w:cs="Segoe UI"/>
                <w:bCs/>
                <w:i w:val="0"/>
                <w:iCs w:val="0"/>
                <w:caps w:val="0"/>
                <w:color w:val="auto"/>
                <w:spacing w:val="0"/>
                <w:sz w:val="21"/>
                <w:szCs w:val="21"/>
                <w:highlight w:val="none"/>
                <w:shd w:val="clear" w:fill="FFFFFF"/>
              </w:rPr>
              <w:t>应急保障措施较为简单，响应较慢，备品备件有限，处理能力一般</w:t>
            </w:r>
            <w:r>
              <w:rPr>
                <w:rFonts w:hint="eastAsia" w:ascii="宋体" w:hAnsi="宋体" w:eastAsia="宋体" w:cs="Segoe UI"/>
                <w:bCs/>
                <w:i w:val="0"/>
                <w:iCs w:val="0"/>
                <w:caps w:val="0"/>
                <w:color w:val="auto"/>
                <w:spacing w:val="0"/>
                <w:sz w:val="21"/>
                <w:szCs w:val="21"/>
                <w:highlight w:val="none"/>
                <w:shd w:val="clear" w:fill="FFFFFF"/>
                <w:lang w:eastAsia="zh-CN"/>
              </w:rPr>
              <w:t>。</w:t>
            </w:r>
          </w:p>
          <w:p w14:paraId="0DE0CF8D">
            <w:pPr>
              <w:numPr>
                <w:ilvl w:val="0"/>
                <w:numId w:val="0"/>
              </w:numPr>
              <w:spacing w:line="360" w:lineRule="auto"/>
              <w:ind w:firstLine="0" w:firstLineChars="0"/>
              <w:jc w:val="left"/>
              <w:rPr>
                <w:rStyle w:val="52"/>
                <w:rFonts w:hint="eastAsia" w:ascii="宋体" w:hAnsi="宋体" w:eastAsia="宋体" w:cs="Times New Roman"/>
                <w:b w:val="0"/>
                <w:bCs/>
                <w:color w:val="auto"/>
                <w:sz w:val="21"/>
                <w:szCs w:val="21"/>
                <w:highlight w:val="none"/>
                <w:lang w:val="en-US" w:eastAsia="zh-CN" w:bidi="ar-SA"/>
              </w:rPr>
            </w:pPr>
            <w:r>
              <w:rPr>
                <w:rFonts w:hint="eastAsia" w:ascii="宋体" w:hAnsi="宋体" w:eastAsia="宋体" w:cs="Segoe UI"/>
                <w:bCs/>
                <w:i w:val="0"/>
                <w:iCs w:val="0"/>
                <w:caps w:val="0"/>
                <w:color w:val="auto"/>
                <w:spacing w:val="0"/>
                <w:sz w:val="21"/>
                <w:szCs w:val="21"/>
                <w:highlight w:val="none"/>
                <w:shd w:val="clear" w:fill="FFFFFF"/>
                <w:lang w:val="en-US" w:eastAsia="zh-CN" w:bidi="ar-SA"/>
              </w:rPr>
              <w:t>一般（1分）：</w:t>
            </w:r>
            <w:r>
              <w:rPr>
                <w:rFonts w:hint="eastAsia" w:ascii="宋体" w:hAnsi="宋体" w:eastAsia="宋体" w:cs="Segoe UI"/>
                <w:bCs/>
                <w:i w:val="0"/>
                <w:iCs w:val="0"/>
                <w:caps w:val="0"/>
                <w:color w:val="auto"/>
                <w:spacing w:val="0"/>
                <w:sz w:val="21"/>
                <w:szCs w:val="21"/>
                <w:highlight w:val="none"/>
                <w:shd w:val="clear" w:fill="FFFFFF"/>
                <w:lang w:eastAsia="zh-CN" w:bidi="ar-SA"/>
              </w:rPr>
              <w:t>整体售后服务</w:t>
            </w:r>
            <w:r>
              <w:rPr>
                <w:rFonts w:hint="eastAsia" w:ascii="宋体" w:hAnsi="宋体" w:eastAsia="宋体" w:cs="Segoe UI"/>
                <w:bCs/>
                <w:i w:val="0"/>
                <w:iCs w:val="0"/>
                <w:caps w:val="0"/>
                <w:color w:val="auto"/>
                <w:spacing w:val="0"/>
                <w:sz w:val="21"/>
                <w:szCs w:val="21"/>
                <w:highlight w:val="none"/>
                <w:shd w:val="clear" w:fill="FFFFFF"/>
                <w:lang w:bidi="ar-SA"/>
              </w:rPr>
              <w:t>方案不完整，目标不明确，策略模糊，与项目需求契合度低</w:t>
            </w:r>
            <w:r>
              <w:rPr>
                <w:rFonts w:hint="eastAsia" w:ascii="宋体" w:hAnsi="宋体" w:eastAsia="宋体" w:cs="Segoe UI"/>
                <w:bCs/>
                <w:i w:val="0"/>
                <w:iCs w:val="0"/>
                <w:caps w:val="0"/>
                <w:color w:val="auto"/>
                <w:spacing w:val="0"/>
                <w:sz w:val="21"/>
                <w:szCs w:val="21"/>
                <w:highlight w:val="none"/>
                <w:shd w:val="clear" w:fill="FFFFFF"/>
                <w:lang w:eastAsia="zh-CN" w:bidi="ar-SA"/>
              </w:rPr>
              <w:t>；</w:t>
            </w:r>
            <w:r>
              <w:rPr>
                <w:rFonts w:hint="eastAsia" w:ascii="宋体" w:hAnsi="宋体" w:eastAsia="宋体" w:cs="Segoe UI"/>
                <w:bCs/>
                <w:i w:val="0"/>
                <w:iCs w:val="0"/>
                <w:caps w:val="0"/>
                <w:color w:val="auto"/>
                <w:spacing w:val="0"/>
                <w:sz w:val="21"/>
                <w:szCs w:val="21"/>
                <w:highlight w:val="none"/>
                <w:shd w:val="clear" w:fill="FFFFFF"/>
                <w:lang w:eastAsia="zh-CN"/>
              </w:rPr>
              <w:t>售后服务</w:t>
            </w:r>
            <w:r>
              <w:rPr>
                <w:rFonts w:hint="eastAsia" w:ascii="宋体" w:hAnsi="宋体" w:eastAsia="宋体" w:cs="Segoe UI"/>
                <w:bCs/>
                <w:i w:val="0"/>
                <w:iCs w:val="0"/>
                <w:caps w:val="0"/>
                <w:color w:val="auto"/>
                <w:spacing w:val="0"/>
                <w:sz w:val="21"/>
                <w:szCs w:val="21"/>
                <w:highlight w:val="none"/>
                <w:shd w:val="clear" w:fill="FFFFFF"/>
                <w:lang w:bidi="ar-SA"/>
              </w:rPr>
              <w:t>措施较为简单，服务方式有限，操作性一般，响应较慢</w:t>
            </w:r>
            <w:r>
              <w:rPr>
                <w:rFonts w:hint="eastAsia" w:ascii="宋体" w:hAnsi="宋体" w:eastAsia="宋体" w:cs="Segoe UI"/>
                <w:bCs/>
                <w:i w:val="0"/>
                <w:iCs w:val="0"/>
                <w:caps w:val="0"/>
                <w:color w:val="auto"/>
                <w:spacing w:val="0"/>
                <w:sz w:val="21"/>
                <w:szCs w:val="21"/>
                <w:highlight w:val="none"/>
                <w:shd w:val="clear" w:fill="FFFFFF"/>
                <w:lang w:eastAsia="zh-CN" w:bidi="ar-SA"/>
              </w:rPr>
              <w:t>；售后服务机构人员</w:t>
            </w:r>
            <w:r>
              <w:rPr>
                <w:rFonts w:hint="eastAsia" w:ascii="宋体" w:hAnsi="宋体" w:eastAsia="宋体" w:cs="Segoe UI"/>
                <w:bCs/>
                <w:i w:val="0"/>
                <w:iCs w:val="0"/>
                <w:caps w:val="0"/>
                <w:color w:val="auto"/>
                <w:spacing w:val="0"/>
                <w:sz w:val="21"/>
                <w:szCs w:val="21"/>
                <w:highlight w:val="none"/>
                <w:shd w:val="clear" w:fill="FFFFFF"/>
                <w:lang w:bidi="ar-SA"/>
              </w:rPr>
              <w:t>配置不合理，技术能力弱，经验不足，团队稳定性差</w:t>
            </w:r>
            <w:r>
              <w:rPr>
                <w:rFonts w:hint="eastAsia" w:ascii="宋体" w:hAnsi="宋体" w:eastAsia="宋体" w:cs="Segoe UI"/>
                <w:bCs/>
                <w:i w:val="0"/>
                <w:iCs w:val="0"/>
                <w:caps w:val="0"/>
                <w:color w:val="auto"/>
                <w:spacing w:val="0"/>
                <w:sz w:val="21"/>
                <w:szCs w:val="21"/>
                <w:highlight w:val="none"/>
                <w:shd w:val="clear" w:fill="FFFFFF"/>
                <w:lang w:eastAsia="zh-CN" w:bidi="ar-SA"/>
              </w:rPr>
              <w:t>；售后</w:t>
            </w:r>
            <w:r>
              <w:rPr>
                <w:rFonts w:hint="eastAsia" w:ascii="宋体" w:hAnsi="宋体" w:eastAsia="宋体" w:cs="Segoe UI"/>
                <w:bCs/>
                <w:i w:val="0"/>
                <w:iCs w:val="0"/>
                <w:caps w:val="0"/>
                <w:color w:val="auto"/>
                <w:spacing w:val="0"/>
                <w:sz w:val="21"/>
                <w:szCs w:val="21"/>
                <w:highlight w:val="none"/>
                <w:shd w:val="clear" w:fill="FFFFFF"/>
                <w:lang w:bidi="ar-SA"/>
              </w:rPr>
              <w:t>应急保障措施不完整，响应慢，备品备件不足，处理能力弱</w:t>
            </w:r>
            <w:r>
              <w:rPr>
                <w:rFonts w:hint="eastAsia" w:ascii="宋体" w:hAnsi="宋体" w:eastAsia="宋体" w:cs="Segoe UI"/>
                <w:bCs/>
                <w:i w:val="0"/>
                <w:iCs w:val="0"/>
                <w:caps w:val="0"/>
                <w:color w:val="auto"/>
                <w:spacing w:val="0"/>
                <w:sz w:val="21"/>
                <w:szCs w:val="21"/>
                <w:highlight w:val="none"/>
                <w:shd w:val="clear" w:fill="FFFFFF"/>
                <w:lang w:eastAsia="zh-CN" w:bidi="ar-SA"/>
              </w:rPr>
              <w:t>。</w:t>
            </w:r>
          </w:p>
          <w:p w14:paraId="5469EEB3">
            <w:pPr>
              <w:numPr>
                <w:ilvl w:val="0"/>
                <w:numId w:val="0"/>
              </w:numPr>
              <w:adjustRightInd/>
              <w:snapToGrid/>
              <w:spacing w:line="360" w:lineRule="auto"/>
              <w:ind w:firstLine="0" w:firstLineChars="0"/>
              <w:jc w:val="left"/>
              <w:textAlignment w:val="auto"/>
              <w:rPr>
                <w:rFonts w:hint="eastAsia"/>
                <w:color w:val="auto"/>
                <w:szCs w:val="21"/>
                <w:highlight w:val="none"/>
              </w:rPr>
            </w:pPr>
            <w:r>
              <w:rPr>
                <w:rStyle w:val="52"/>
                <w:rFonts w:hint="eastAsia" w:ascii="宋体" w:hAnsi="宋体" w:cs="Times New Roman"/>
                <w:b w:val="0"/>
                <w:bCs/>
                <w:color w:val="auto"/>
                <w:sz w:val="21"/>
                <w:szCs w:val="21"/>
                <w:highlight w:val="none"/>
                <w:lang w:eastAsia="zh-CN"/>
              </w:rPr>
              <w:t>注：</w:t>
            </w:r>
            <w:r>
              <w:rPr>
                <w:rStyle w:val="52"/>
                <w:rFonts w:hint="eastAsia" w:ascii="宋体" w:hAnsi="宋体" w:eastAsia="宋体" w:cs="Times New Roman"/>
                <w:b w:val="0"/>
                <w:bCs/>
                <w:color w:val="auto"/>
                <w:sz w:val="21"/>
                <w:szCs w:val="21"/>
                <w:highlight w:val="none"/>
              </w:rPr>
              <w:t>未提供方案的不计分。</w:t>
            </w:r>
          </w:p>
        </w:tc>
      </w:tr>
    </w:tbl>
    <w:p w14:paraId="771A553B">
      <w:pPr>
        <w:pStyle w:val="28"/>
        <w:spacing w:line="360" w:lineRule="auto"/>
        <w:ind w:firstLine="420" w:firstLineChars="200"/>
        <w:rPr>
          <w:rFonts w:hint="default" w:hAnsi="宋体" w:cs="宋体"/>
          <w:color w:val="auto"/>
          <w:sz w:val="21"/>
          <w:highlight w:val="none"/>
          <w:lang w:val="en-US" w:eastAsia="zh-CN"/>
        </w:rPr>
      </w:pPr>
      <w:r>
        <w:rPr>
          <w:rFonts w:hint="eastAsia" w:hAnsi="宋体" w:cs="宋体"/>
          <w:color w:val="auto"/>
          <w:sz w:val="21"/>
          <w:highlight w:val="none"/>
          <w:lang w:val="en-US" w:eastAsia="zh-CN"/>
        </w:rPr>
        <w:t>6.3商务得分</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67"/>
        <w:gridCol w:w="1350"/>
        <w:gridCol w:w="5670"/>
      </w:tblGrid>
      <w:tr w14:paraId="6DFF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noWrap w:val="0"/>
            <w:vAlign w:val="center"/>
          </w:tcPr>
          <w:p w14:paraId="46818FC5">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1067" w:type="dxa"/>
            <w:noWrap w:val="0"/>
            <w:vAlign w:val="center"/>
          </w:tcPr>
          <w:p w14:paraId="18580EA7">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内容</w:t>
            </w:r>
          </w:p>
        </w:tc>
        <w:tc>
          <w:tcPr>
            <w:tcW w:w="1350" w:type="dxa"/>
            <w:noWrap w:val="0"/>
            <w:tcMar>
              <w:left w:w="57" w:type="dxa"/>
              <w:right w:w="57" w:type="dxa"/>
            </w:tcMar>
            <w:vAlign w:val="center"/>
          </w:tcPr>
          <w:p w14:paraId="3523FFCE">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5670" w:type="dxa"/>
            <w:noWrap w:val="0"/>
            <w:vAlign w:val="center"/>
          </w:tcPr>
          <w:p w14:paraId="68779FC2">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评审标准和要求</w:t>
            </w:r>
          </w:p>
        </w:tc>
      </w:tr>
      <w:tr w14:paraId="344A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715" w:type="dxa"/>
            <w:noWrap w:val="0"/>
            <w:vAlign w:val="center"/>
          </w:tcPr>
          <w:p w14:paraId="1DB538E9">
            <w:pPr>
              <w:adjustRightInd w:val="0"/>
              <w:snapToGrid w:val="0"/>
              <w:spacing w:line="360" w:lineRule="auto"/>
              <w:jc w:val="center"/>
              <w:textAlignment w:val="baseline"/>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1067" w:type="dxa"/>
            <w:noWrap w:val="0"/>
            <w:vAlign w:val="center"/>
          </w:tcPr>
          <w:p w14:paraId="7DA851BC">
            <w:pPr>
              <w:adjustRightInd w:val="0"/>
              <w:snapToGrid w:val="0"/>
              <w:spacing w:line="360" w:lineRule="auto"/>
              <w:jc w:val="center"/>
              <w:textAlignment w:val="baseline"/>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业绩得分</w:t>
            </w:r>
          </w:p>
        </w:tc>
        <w:tc>
          <w:tcPr>
            <w:tcW w:w="1350" w:type="dxa"/>
            <w:noWrap w:val="0"/>
            <w:tcMar>
              <w:left w:w="57" w:type="dxa"/>
              <w:right w:w="57" w:type="dxa"/>
            </w:tcMar>
            <w:vAlign w:val="center"/>
          </w:tcPr>
          <w:p w14:paraId="0385DEEE">
            <w:pPr>
              <w:adjustRightInd w:val="0"/>
              <w:snapToGrid w:val="0"/>
              <w:spacing w:line="360" w:lineRule="auto"/>
              <w:jc w:val="center"/>
              <w:textAlignment w:val="baseline"/>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3分</w:t>
            </w:r>
          </w:p>
        </w:tc>
        <w:tc>
          <w:tcPr>
            <w:tcW w:w="5670" w:type="dxa"/>
            <w:noWrap w:val="0"/>
            <w:vAlign w:val="center"/>
          </w:tcPr>
          <w:p w14:paraId="7DFF74B1">
            <w:pPr>
              <w:adjustRightInd/>
              <w:snapToGrid/>
              <w:spacing w:line="360" w:lineRule="auto"/>
              <w:ind w:firstLine="0" w:firstLineChars="0"/>
              <w:jc w:val="left"/>
              <w:textAlignment w:val="auto"/>
              <w:rPr>
                <w:rFonts w:hint="eastAsia" w:ascii="宋体" w:hAnsi="宋体" w:cs="宋体"/>
                <w:bCs/>
                <w:color w:val="auto"/>
                <w:szCs w:val="21"/>
                <w:highlight w:val="none"/>
                <w:lang w:val="zh-CN"/>
              </w:rPr>
            </w:pPr>
            <w:r>
              <w:rPr>
                <w:rFonts w:hint="eastAsia"/>
                <w:color w:val="auto"/>
                <w:highlight w:val="none"/>
                <w:lang w:eastAsia="zh-CN"/>
              </w:rPr>
              <w:t>在</w:t>
            </w:r>
            <w:r>
              <w:rPr>
                <w:rFonts w:hint="eastAsia"/>
                <w:color w:val="auto"/>
                <w:highlight w:val="none"/>
                <w:lang w:val="en-US" w:eastAsia="zh-CN"/>
              </w:rPr>
              <w:t>投标截止时间前3年内，完成过类似项目业绩的，每个得1分，满分3分。（必须提供中标通知书或采购合同复印件和履约验收证明材料复印件，否则不予加分）</w:t>
            </w:r>
          </w:p>
        </w:tc>
      </w:tr>
      <w:tr w14:paraId="7523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noWrap w:val="0"/>
            <w:vAlign w:val="center"/>
          </w:tcPr>
          <w:p w14:paraId="50D13EAF">
            <w:pPr>
              <w:adjustRightInd w:val="0"/>
              <w:snapToGrid w:val="0"/>
              <w:spacing w:line="360" w:lineRule="auto"/>
              <w:jc w:val="center"/>
              <w:textAlignment w:val="baseline"/>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1067" w:type="dxa"/>
            <w:shd w:val="clear" w:color="auto" w:fill="auto"/>
            <w:noWrap w:val="0"/>
            <w:vAlign w:val="center"/>
          </w:tcPr>
          <w:p w14:paraId="1D5F1436">
            <w:pPr>
              <w:adjustRightInd w:val="0"/>
              <w:snapToGrid w:val="0"/>
              <w:spacing w:line="360" w:lineRule="auto"/>
              <w:jc w:val="center"/>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cs="宋体"/>
                <w:b w:val="0"/>
                <w:bCs/>
                <w:color w:val="auto"/>
                <w:szCs w:val="21"/>
                <w:highlight w:val="none"/>
              </w:rPr>
              <w:t>节能、环境标志及区内产品</w:t>
            </w:r>
          </w:p>
        </w:tc>
        <w:tc>
          <w:tcPr>
            <w:tcW w:w="1350" w:type="dxa"/>
            <w:shd w:val="clear" w:color="auto" w:fill="auto"/>
            <w:noWrap w:val="0"/>
            <w:tcMar>
              <w:left w:w="57" w:type="dxa"/>
              <w:right w:w="57" w:type="dxa"/>
            </w:tcMar>
            <w:vAlign w:val="top"/>
          </w:tcPr>
          <w:p w14:paraId="391B6E10">
            <w:pPr>
              <w:adjustRightInd w:val="0"/>
              <w:snapToGrid w:val="0"/>
              <w:spacing w:line="360" w:lineRule="auto"/>
              <w:jc w:val="center"/>
              <w:textAlignment w:val="baseline"/>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2分</w:t>
            </w:r>
          </w:p>
        </w:tc>
        <w:tc>
          <w:tcPr>
            <w:tcW w:w="5670" w:type="dxa"/>
            <w:noWrap w:val="0"/>
            <w:vAlign w:val="center"/>
          </w:tcPr>
          <w:p w14:paraId="39FA6270">
            <w:pPr>
              <w:pStyle w:val="28"/>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1）属于财政部《节能产品政府采购品目清单》内优先采购（清单内未标注“★”的品目）的产品[投标文件中提供有效的认证证书复印件及品目清单（标注出投标产品在品目清单中所属的品目），并加盖投标人公章]，根据其所占项目（或者分标）预算金额比例得</w:t>
            </w:r>
            <w:r>
              <w:rPr>
                <w:rFonts w:hint="eastAsia" w:hAnsi="宋体" w:cs="Courier New"/>
                <w:bCs/>
                <w:color w:val="auto"/>
                <w:kern w:val="2"/>
                <w:sz w:val="21"/>
                <w:highlight w:val="none"/>
                <w:u w:val="single"/>
                <w:lang w:val="en-US" w:eastAsia="zh-CN"/>
              </w:rPr>
              <w:t>1</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 xml:space="preserve"> 1 </w:t>
            </w:r>
            <w:r>
              <w:rPr>
                <w:rFonts w:hint="eastAsia" w:hAnsi="宋体" w:cs="Courier New"/>
                <w:bCs/>
                <w:color w:val="auto"/>
                <w:kern w:val="2"/>
                <w:sz w:val="21"/>
                <w:highlight w:val="none"/>
                <w:lang w:val="en-US" w:eastAsia="zh-CN"/>
              </w:rPr>
              <w:t>分。</w:t>
            </w:r>
          </w:p>
          <w:p w14:paraId="06D89DB0">
            <w:pPr>
              <w:pStyle w:val="28"/>
              <w:spacing w:line="360" w:lineRule="auto"/>
              <w:rPr>
                <w:rFonts w:hint="eastAsia" w:hAnsi="宋体" w:cs="Courier New"/>
                <w:bCs/>
                <w:color w:val="auto"/>
                <w:kern w:val="2"/>
                <w:sz w:val="21"/>
                <w:highlight w:val="none"/>
                <w:lang w:val="en-US" w:eastAsia="zh-CN"/>
              </w:rPr>
            </w:pPr>
            <w:r>
              <w:rPr>
                <w:rFonts w:hint="eastAsia" w:hAnsi="宋体" w:cs="Courier New"/>
                <w:bCs/>
                <w:color w:val="auto"/>
                <w:kern w:val="2"/>
                <w:sz w:val="21"/>
                <w:highlight w:val="none"/>
                <w:lang w:val="en-US" w:eastAsia="zh-CN"/>
              </w:rPr>
              <w:t>（2）属于财政部《环境标志产品政府采购品目清单》内的产品[投标文件中提供有效的认证证书复印件及品目清单（标注出投标产品在品目清单中所属的品目），并加盖投标人公章]，根据其所占项目（或者分标）预算金额比例得</w:t>
            </w:r>
            <w:r>
              <w:rPr>
                <w:rFonts w:hint="eastAsia" w:hAnsi="宋体" w:cs="Courier New"/>
                <w:bCs/>
                <w:color w:val="auto"/>
                <w:kern w:val="2"/>
                <w:sz w:val="21"/>
                <w:highlight w:val="none"/>
                <w:u w:val="single"/>
                <w:lang w:val="en-US" w:eastAsia="zh-CN"/>
              </w:rPr>
              <w:t xml:space="preserve">1  </w:t>
            </w:r>
            <w:r>
              <w:rPr>
                <w:rFonts w:hint="eastAsia" w:hAnsi="宋体" w:cs="Courier New"/>
                <w:bCs/>
                <w:color w:val="auto"/>
                <w:kern w:val="2"/>
                <w:sz w:val="21"/>
                <w:highlight w:val="none"/>
                <w:lang w:val="en-US" w:eastAsia="zh-CN"/>
              </w:rPr>
              <w:t>分，满分</w:t>
            </w:r>
            <w:r>
              <w:rPr>
                <w:rFonts w:hint="eastAsia" w:hAnsi="宋体" w:cs="Courier New"/>
                <w:bCs/>
                <w:color w:val="auto"/>
                <w:kern w:val="2"/>
                <w:sz w:val="21"/>
                <w:highlight w:val="none"/>
                <w:u w:val="single"/>
                <w:lang w:val="en-US" w:eastAsia="zh-CN"/>
              </w:rPr>
              <w:t xml:space="preserve"> 1 </w:t>
            </w:r>
            <w:r>
              <w:rPr>
                <w:rFonts w:hint="eastAsia" w:hAnsi="宋体" w:cs="Courier New"/>
                <w:bCs/>
                <w:color w:val="auto"/>
                <w:kern w:val="2"/>
                <w:sz w:val="21"/>
                <w:highlight w:val="none"/>
                <w:lang w:val="en-US" w:eastAsia="zh-CN"/>
              </w:rPr>
              <w:t>分；</w:t>
            </w:r>
          </w:p>
          <w:p w14:paraId="179B7023">
            <w:pPr>
              <w:pStyle w:val="28"/>
              <w:adjustRightInd w:val="0"/>
              <w:snapToGrid w:val="0"/>
              <w:spacing w:line="360" w:lineRule="auto"/>
              <w:ind w:firstLineChars="200"/>
              <w:jc w:val="left"/>
              <w:textAlignment w:val="baseline"/>
              <w:rPr>
                <w:rFonts w:hint="eastAsia" w:ascii="宋体" w:hAnsi="宋体" w:cs="宋体"/>
                <w:bCs/>
                <w:color w:val="auto"/>
                <w:szCs w:val="21"/>
                <w:highlight w:val="none"/>
                <w:lang w:val="zh-CN"/>
              </w:rPr>
            </w:pPr>
            <w:r>
              <w:rPr>
                <w:rFonts w:hint="eastAsia" w:hAnsi="宋体" w:cs="Courier New"/>
                <w:bCs/>
                <w:color w:val="auto"/>
                <w:kern w:val="2"/>
                <w:sz w:val="21"/>
                <w:highlight w:val="none"/>
                <w:lang w:val="en-US" w:eastAsia="zh-CN"/>
              </w:rPr>
              <w:t>（3）非节能、环境标志产品的不得分。</w:t>
            </w:r>
          </w:p>
        </w:tc>
      </w:tr>
    </w:tbl>
    <w:p w14:paraId="7F26DD61">
      <w:pPr>
        <w:pStyle w:val="7"/>
        <w:rPr>
          <w:rFonts w:hint="default"/>
          <w:color w:val="auto"/>
          <w:highlight w:val="none"/>
          <w:lang w:val="en-US" w:eastAsia="zh-CN"/>
        </w:rPr>
      </w:pPr>
    </w:p>
    <w:p w14:paraId="0D916132">
      <w:pPr>
        <w:pStyle w:val="28"/>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将根据总得分由高到低排列次序并推荐中标候选人。得分相同的，以投标报价由低到高顺序排列。得分相同且投标报价相同的并列，投标文件满足采购文件全部实质性要求，且按照评审因素的量化指标评审得分最高的投标人为排名第一的中标候选人。</w:t>
      </w:r>
    </w:p>
    <w:p w14:paraId="60E103F3">
      <w:pPr>
        <w:pStyle w:val="28"/>
        <w:spacing w:line="360" w:lineRule="auto"/>
        <w:ind w:firstLine="602" w:firstLineChars="200"/>
        <w:jc w:val="center"/>
        <w:rPr>
          <w:rFonts w:hAnsi="宋体" w:cs="宋体"/>
          <w:b/>
          <w:bCs/>
          <w:color w:val="auto"/>
          <w:sz w:val="30"/>
          <w:szCs w:val="30"/>
          <w:highlight w:val="none"/>
        </w:rPr>
      </w:pPr>
      <w:r>
        <w:rPr>
          <w:rFonts w:hint="eastAsia" w:hAnsi="宋体" w:cs="宋体"/>
          <w:b/>
          <w:bCs/>
          <w:color w:val="auto"/>
          <w:sz w:val="30"/>
          <w:szCs w:val="30"/>
          <w:highlight w:val="none"/>
        </w:rPr>
        <w:t>四、中标候选人推荐原则</w:t>
      </w:r>
    </w:p>
    <w:p w14:paraId="1CC73A6D">
      <w:pPr>
        <w:pStyle w:val="28"/>
        <w:spacing w:line="360" w:lineRule="auto"/>
        <w:contextualSpacing/>
        <w:rPr>
          <w:rFonts w:hAnsi="宋体" w:cs="宋体"/>
          <w:b/>
          <w:bCs/>
          <w:color w:val="auto"/>
          <w:sz w:val="24"/>
          <w:szCs w:val="24"/>
          <w:highlight w:val="none"/>
        </w:rPr>
      </w:pPr>
      <w:r>
        <w:rPr>
          <w:rFonts w:hint="eastAsia" w:hAnsi="宋体" w:cs="宋体"/>
          <w:b/>
          <w:bCs/>
          <w:color w:val="auto"/>
          <w:sz w:val="24"/>
          <w:szCs w:val="24"/>
          <w:highlight w:val="none"/>
        </w:rPr>
        <w:t>（一）综合评分法</w:t>
      </w:r>
    </w:p>
    <w:p w14:paraId="3393716A">
      <w:pPr>
        <w:pStyle w:val="28"/>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评标委员会将根据总得分由高到低排列次序并推荐中标候选人。得分相同的，以投标报价由低到高顺序排列。得分相同且投标报价相同的并列，投标文件满足采购文件全部实质性要求，且按照评审因素的量化指标评审得分最高的投标人为排名第一的中标候选人。</w:t>
      </w:r>
    </w:p>
    <w:p w14:paraId="42F4F242">
      <w:pPr>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br w:type="page"/>
      </w:r>
    </w:p>
    <w:p w14:paraId="012EB0E8">
      <w:pPr>
        <w:pStyle w:val="5"/>
        <w:keepNext w:val="0"/>
        <w:keepLines w:val="0"/>
        <w:jc w:val="center"/>
        <w:rPr>
          <w:rFonts w:ascii="宋体" w:hAnsi="宋体" w:eastAsia="宋体" w:cs="宋体"/>
          <w:color w:val="auto"/>
          <w:highlight w:val="none"/>
        </w:rPr>
      </w:pPr>
      <w:bookmarkStart w:id="151" w:name="_Toc19132"/>
      <w:bookmarkStart w:id="152" w:name="_Toc22393"/>
      <w:bookmarkStart w:id="153" w:name="_Toc19875"/>
      <w:bookmarkStart w:id="154" w:name="_Toc6365"/>
      <w:bookmarkStart w:id="155" w:name="_Toc19686833"/>
      <w:r>
        <w:rPr>
          <w:rFonts w:hint="eastAsia" w:ascii="宋体" w:hAnsi="宋体" w:eastAsia="宋体" w:cs="宋体"/>
          <w:color w:val="auto"/>
          <w:highlight w:val="none"/>
        </w:rPr>
        <w:t>第五章  拟签订的合同文本</w:t>
      </w:r>
      <w:bookmarkEnd w:id="151"/>
      <w:bookmarkEnd w:id="152"/>
      <w:bookmarkEnd w:id="153"/>
      <w:bookmarkEnd w:id="154"/>
      <w:bookmarkEnd w:id="155"/>
    </w:p>
    <w:p w14:paraId="550AC16F">
      <w:pPr>
        <w:snapToGrid w:val="0"/>
        <w:jc w:val="center"/>
        <w:rPr>
          <w:rFonts w:ascii="宋体" w:hAnsi="宋体" w:cs="宋体"/>
          <w:bCs/>
          <w:color w:val="auto"/>
          <w:sz w:val="32"/>
          <w:szCs w:val="32"/>
          <w:highlight w:val="none"/>
        </w:rPr>
      </w:pPr>
    </w:p>
    <w:p w14:paraId="4E13F129">
      <w:pPr>
        <w:snapToGrid w:val="0"/>
        <w:jc w:val="center"/>
        <w:rPr>
          <w:rFonts w:ascii="宋体" w:hAnsi="宋体" w:cs="宋体"/>
          <w:bCs/>
          <w:color w:val="auto"/>
          <w:sz w:val="32"/>
          <w:szCs w:val="32"/>
          <w:highlight w:val="none"/>
        </w:rPr>
      </w:pPr>
    </w:p>
    <w:p w14:paraId="62B80AC0">
      <w:pPr>
        <w:snapToGrid w:val="0"/>
        <w:jc w:val="center"/>
        <w:rPr>
          <w:rFonts w:ascii="宋体" w:hAnsi="宋体" w:cs="宋体"/>
          <w:bCs/>
          <w:color w:val="auto"/>
          <w:sz w:val="32"/>
          <w:szCs w:val="32"/>
          <w:highlight w:val="none"/>
        </w:rPr>
      </w:pPr>
    </w:p>
    <w:p w14:paraId="411A30BE">
      <w:pPr>
        <w:snapToGrid w:val="0"/>
        <w:jc w:val="center"/>
        <w:rPr>
          <w:rFonts w:ascii="宋体" w:hAnsi="宋体" w:cs="宋体"/>
          <w:bCs/>
          <w:color w:val="auto"/>
          <w:sz w:val="32"/>
          <w:szCs w:val="32"/>
          <w:highlight w:val="none"/>
        </w:rPr>
      </w:pPr>
    </w:p>
    <w:p w14:paraId="4AF69881">
      <w:pPr>
        <w:snapToGrid w:val="0"/>
        <w:jc w:val="center"/>
        <w:rPr>
          <w:rFonts w:ascii="宋体" w:hAnsi="宋体" w:cs="宋体"/>
          <w:bCs/>
          <w:color w:val="auto"/>
          <w:sz w:val="32"/>
          <w:szCs w:val="32"/>
          <w:highlight w:val="none"/>
        </w:rPr>
      </w:pPr>
    </w:p>
    <w:p w14:paraId="6AFE398A">
      <w:pPr>
        <w:snapToGrid w:val="0"/>
        <w:jc w:val="center"/>
        <w:rPr>
          <w:rFonts w:ascii="宋体" w:hAnsi="宋体" w:cs="宋体"/>
          <w:bCs/>
          <w:color w:val="auto"/>
          <w:sz w:val="32"/>
          <w:szCs w:val="32"/>
          <w:highlight w:val="none"/>
        </w:rPr>
      </w:pPr>
    </w:p>
    <w:p w14:paraId="39EC088F">
      <w:pPr>
        <w:snapToGrid w:val="0"/>
        <w:jc w:val="center"/>
        <w:rPr>
          <w:rFonts w:ascii="宋体" w:hAnsi="宋体" w:cs="宋体"/>
          <w:bCs/>
          <w:color w:val="auto"/>
          <w:sz w:val="32"/>
          <w:szCs w:val="32"/>
          <w:highlight w:val="none"/>
        </w:rPr>
      </w:pPr>
    </w:p>
    <w:p w14:paraId="0099A8C0">
      <w:pPr>
        <w:snapToGrid w:val="0"/>
        <w:jc w:val="center"/>
        <w:rPr>
          <w:rFonts w:ascii="宋体" w:hAnsi="宋体" w:cs="宋体"/>
          <w:bCs/>
          <w:color w:val="auto"/>
          <w:sz w:val="32"/>
          <w:szCs w:val="32"/>
          <w:highlight w:val="none"/>
        </w:rPr>
      </w:pPr>
    </w:p>
    <w:p w14:paraId="0FD4D55A">
      <w:pPr>
        <w:snapToGrid w:val="0"/>
        <w:jc w:val="center"/>
        <w:rPr>
          <w:rFonts w:ascii="宋体" w:hAnsi="宋体" w:cs="宋体"/>
          <w:bCs/>
          <w:color w:val="auto"/>
          <w:sz w:val="32"/>
          <w:szCs w:val="32"/>
          <w:highlight w:val="none"/>
        </w:rPr>
      </w:pPr>
    </w:p>
    <w:p w14:paraId="65A10C1E">
      <w:pPr>
        <w:snapToGrid w:val="0"/>
        <w:jc w:val="center"/>
        <w:rPr>
          <w:rFonts w:ascii="宋体" w:hAnsi="宋体" w:cs="宋体"/>
          <w:bCs/>
          <w:color w:val="auto"/>
          <w:sz w:val="32"/>
          <w:szCs w:val="32"/>
          <w:highlight w:val="none"/>
        </w:rPr>
      </w:pPr>
    </w:p>
    <w:p w14:paraId="035952D4">
      <w:pPr>
        <w:snapToGrid w:val="0"/>
        <w:jc w:val="center"/>
        <w:rPr>
          <w:rFonts w:ascii="宋体" w:hAnsi="宋体" w:cs="宋体"/>
          <w:bCs/>
          <w:color w:val="auto"/>
          <w:sz w:val="32"/>
          <w:szCs w:val="32"/>
          <w:highlight w:val="none"/>
        </w:rPr>
      </w:pPr>
    </w:p>
    <w:p w14:paraId="0DCF05FB">
      <w:pPr>
        <w:snapToGrid w:val="0"/>
        <w:jc w:val="center"/>
        <w:rPr>
          <w:rFonts w:ascii="宋体" w:hAnsi="宋体" w:cs="宋体"/>
          <w:bCs/>
          <w:color w:val="auto"/>
          <w:sz w:val="32"/>
          <w:szCs w:val="32"/>
          <w:highlight w:val="none"/>
        </w:rPr>
      </w:pPr>
    </w:p>
    <w:p w14:paraId="51C3D9F9">
      <w:pPr>
        <w:snapToGrid w:val="0"/>
        <w:jc w:val="center"/>
        <w:rPr>
          <w:rFonts w:ascii="宋体" w:hAnsi="宋体" w:cs="宋体"/>
          <w:bCs/>
          <w:color w:val="auto"/>
          <w:sz w:val="32"/>
          <w:szCs w:val="32"/>
          <w:highlight w:val="none"/>
        </w:rPr>
      </w:pPr>
    </w:p>
    <w:p w14:paraId="5A473461">
      <w:pPr>
        <w:snapToGrid w:val="0"/>
        <w:jc w:val="center"/>
        <w:rPr>
          <w:rFonts w:ascii="宋体" w:hAnsi="宋体" w:cs="宋体"/>
          <w:bCs/>
          <w:color w:val="auto"/>
          <w:sz w:val="32"/>
          <w:szCs w:val="32"/>
          <w:highlight w:val="none"/>
        </w:rPr>
      </w:pPr>
    </w:p>
    <w:p w14:paraId="38EB03AE">
      <w:pPr>
        <w:pStyle w:val="2"/>
        <w:shd w:val="clear" w:color="auto" w:fill="FFFFFF"/>
        <w:spacing w:after="0"/>
        <w:jc w:val="center"/>
        <w:rPr>
          <w:rFonts w:hint="eastAsia" w:ascii="宋体" w:hAnsi="宋体" w:eastAsia="宋体" w:cs="宋体"/>
          <w:b/>
          <w:bCs/>
          <w:color w:val="auto"/>
          <w:spacing w:val="-20"/>
          <w:kern w:val="44"/>
          <w:sz w:val="32"/>
          <w:szCs w:val="32"/>
          <w:highlight w:val="none"/>
        </w:rPr>
      </w:pPr>
      <w:r>
        <w:rPr>
          <w:rFonts w:hint="eastAsia" w:ascii="宋体" w:hAnsi="宋体" w:cs="宋体"/>
          <w:bCs/>
          <w:color w:val="auto"/>
          <w:sz w:val="32"/>
          <w:szCs w:val="32"/>
          <w:highlight w:val="none"/>
        </w:rPr>
        <w:br w:type="page"/>
      </w:r>
      <w:bookmarkStart w:id="156" w:name="_Hlk55381736"/>
      <w:r>
        <w:rPr>
          <w:rFonts w:hint="eastAsia" w:ascii="宋体" w:hAnsi="宋体" w:eastAsia="宋体" w:cs="宋体"/>
          <w:b/>
          <w:bCs/>
          <w:color w:val="auto"/>
          <w:spacing w:val="-20"/>
          <w:kern w:val="44"/>
          <w:sz w:val="32"/>
          <w:szCs w:val="32"/>
          <w:highlight w:val="none"/>
        </w:rPr>
        <w:t>政府采购</w:t>
      </w:r>
      <w:r>
        <w:rPr>
          <w:rFonts w:hint="eastAsia" w:ascii="宋体" w:hAnsi="宋体" w:eastAsia="宋体" w:cs="宋体"/>
          <w:b/>
          <w:bCs/>
          <w:color w:val="auto"/>
          <w:spacing w:val="-20"/>
          <w:kern w:val="44"/>
          <w:sz w:val="32"/>
          <w:szCs w:val="32"/>
          <w:highlight w:val="none"/>
          <w:lang w:eastAsia="zh-CN"/>
        </w:rPr>
        <w:t>货物买卖</w:t>
      </w:r>
      <w:r>
        <w:rPr>
          <w:rFonts w:hint="eastAsia" w:ascii="宋体" w:hAnsi="宋体" w:eastAsia="宋体" w:cs="宋体"/>
          <w:b/>
          <w:bCs/>
          <w:color w:val="auto"/>
          <w:spacing w:val="-20"/>
          <w:kern w:val="44"/>
          <w:sz w:val="32"/>
          <w:szCs w:val="32"/>
          <w:highlight w:val="none"/>
        </w:rPr>
        <w:t>合同</w:t>
      </w:r>
    </w:p>
    <w:p w14:paraId="29799417">
      <w:pPr>
        <w:shd w:val="clear" w:color="auto" w:fill="FFFFFF"/>
        <w:rPr>
          <w:rFonts w:hint="eastAsia" w:ascii="宋体" w:hAnsi="宋体" w:eastAsia="宋体" w:cs="宋体"/>
          <w:b/>
          <w:bCs/>
          <w:color w:val="auto"/>
          <w:spacing w:val="-20"/>
          <w:kern w:val="44"/>
          <w:sz w:val="21"/>
          <w:szCs w:val="21"/>
          <w:highlight w:val="none"/>
        </w:rPr>
      </w:pPr>
      <w:r>
        <w:rPr>
          <w:rFonts w:hint="eastAsia" w:ascii="宋体" w:hAnsi="宋体" w:eastAsia="宋体" w:cs="宋体"/>
          <w:b/>
          <w:bCs/>
          <w:color w:val="auto"/>
          <w:spacing w:val="-20"/>
          <w:kern w:val="44"/>
          <w:sz w:val="21"/>
          <w:szCs w:val="21"/>
          <w:highlight w:val="none"/>
          <w:lang w:val="en-US" w:eastAsia="zh-CN"/>
        </w:rPr>
        <w:t xml:space="preserve"> </w:t>
      </w:r>
    </w:p>
    <w:p w14:paraId="40A30A23">
      <w:pPr>
        <w:shd w:val="clear" w:color="auto" w:fill="FFFFFF"/>
        <w:rPr>
          <w:rFonts w:hint="eastAsia" w:ascii="宋体" w:hAnsi="宋体" w:eastAsia="宋体" w:cs="宋体"/>
          <w:b/>
          <w:bCs/>
          <w:color w:val="auto"/>
          <w:spacing w:val="-20"/>
          <w:kern w:val="44"/>
          <w:sz w:val="21"/>
          <w:szCs w:val="21"/>
          <w:highlight w:val="none"/>
        </w:rPr>
      </w:pPr>
    </w:p>
    <w:p w14:paraId="4E5ADEE3">
      <w:pPr>
        <w:shd w:val="clear" w:color="auto" w:fill="FFFFFF"/>
        <w:spacing w:line="480" w:lineRule="auto"/>
        <w:rPr>
          <w:rFonts w:hint="eastAsia" w:ascii="宋体" w:hAnsi="宋体" w:eastAsia="宋体" w:cs="宋体"/>
          <w:b/>
          <w:bCs/>
          <w:color w:val="auto"/>
          <w:spacing w:val="-20"/>
          <w:kern w:val="44"/>
          <w:sz w:val="32"/>
          <w:szCs w:val="32"/>
          <w:highlight w:val="none"/>
        </w:rPr>
      </w:pPr>
    </w:p>
    <w:p w14:paraId="1423B1E5">
      <w:pPr>
        <w:shd w:val="clear" w:color="auto" w:fill="FFFFFF"/>
        <w:spacing w:line="48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rPr>
        <w:t>项目名称：</w:t>
      </w:r>
      <w:r>
        <w:rPr>
          <w:rFonts w:hint="eastAsia" w:ascii="宋体" w:hAnsi="宋体" w:eastAsia="宋体" w:cs="宋体"/>
          <w:color w:val="auto"/>
          <w:sz w:val="32"/>
          <w:szCs w:val="32"/>
          <w:highlight w:val="none"/>
          <w:u w:val="single"/>
        </w:rPr>
        <w:t xml:space="preserve">                             </w:t>
      </w:r>
    </w:p>
    <w:p w14:paraId="5D780DB0">
      <w:pPr>
        <w:shd w:val="clear" w:color="auto" w:fill="FFFFFF"/>
        <w:spacing w:line="48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合同编号：</w:t>
      </w:r>
      <w:r>
        <w:rPr>
          <w:rFonts w:hint="eastAsia" w:ascii="宋体" w:hAnsi="宋体" w:eastAsia="宋体" w:cs="宋体"/>
          <w:color w:val="auto"/>
          <w:sz w:val="32"/>
          <w:szCs w:val="32"/>
          <w:highlight w:val="none"/>
          <w:u w:val="single"/>
        </w:rPr>
        <w:t xml:space="preserve">                             </w:t>
      </w:r>
    </w:p>
    <w:p w14:paraId="19FC5AE9">
      <w:pPr>
        <w:shd w:val="clear" w:color="auto" w:fill="FFFFFF"/>
        <w:spacing w:line="48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甲    方：</w:t>
      </w:r>
      <w:r>
        <w:rPr>
          <w:rFonts w:hint="eastAsia" w:ascii="宋体" w:hAnsi="宋体" w:eastAsia="宋体" w:cs="宋体"/>
          <w:color w:val="auto"/>
          <w:sz w:val="32"/>
          <w:szCs w:val="32"/>
          <w:highlight w:val="none"/>
          <w:u w:val="single"/>
        </w:rPr>
        <w:t xml:space="preserve">                             </w:t>
      </w:r>
    </w:p>
    <w:p w14:paraId="0CB4CC1A">
      <w:pPr>
        <w:shd w:val="clear" w:color="auto" w:fill="FFFFFF"/>
        <w:spacing w:line="480" w:lineRule="auto"/>
        <w:ind w:left="420" w:leftChars="2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rPr>
        <w:t>乙    方：</w:t>
      </w:r>
      <w:r>
        <w:rPr>
          <w:rFonts w:hint="eastAsia" w:ascii="宋体" w:hAnsi="宋体" w:eastAsia="宋体" w:cs="宋体"/>
          <w:color w:val="auto"/>
          <w:sz w:val="32"/>
          <w:szCs w:val="32"/>
          <w:highlight w:val="none"/>
          <w:u w:val="single"/>
        </w:rPr>
        <w:t xml:space="preserve">                             </w:t>
      </w:r>
    </w:p>
    <w:p w14:paraId="1693B7B4">
      <w:pPr>
        <w:shd w:val="clear" w:color="auto" w:fill="FFFFFF"/>
        <w:spacing w:line="480" w:lineRule="auto"/>
        <w:ind w:left="420" w:leftChars="2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签订时间：</w:t>
      </w:r>
      <w:r>
        <w:rPr>
          <w:rFonts w:hint="eastAsia" w:ascii="宋体" w:hAnsi="宋体" w:eastAsia="宋体" w:cs="宋体"/>
          <w:color w:val="auto"/>
          <w:sz w:val="32"/>
          <w:szCs w:val="32"/>
          <w:highlight w:val="none"/>
          <w:u w:val="single"/>
        </w:rPr>
        <w:t xml:space="preserve">                             </w:t>
      </w:r>
    </w:p>
    <w:p w14:paraId="555DF50C">
      <w:pPr>
        <w:shd w:val="clear" w:color="auto" w:fill="FFFFFF"/>
        <w:rPr>
          <w:rFonts w:hint="eastAsia" w:ascii="宋体" w:hAnsi="宋体" w:eastAsia="宋体" w:cs="宋体"/>
          <w:color w:val="auto"/>
          <w:sz w:val="21"/>
          <w:szCs w:val="21"/>
          <w:highlight w:val="none"/>
        </w:rPr>
      </w:pPr>
    </w:p>
    <w:p w14:paraId="6F41FD6C">
      <w:pPr>
        <w:shd w:val="clear" w:color="auto" w:fill="FFFFFF"/>
        <w:rPr>
          <w:rFonts w:hint="eastAsia" w:ascii="宋体" w:hAnsi="宋体" w:eastAsia="宋体" w:cs="宋体"/>
          <w:b/>
          <w:bCs/>
          <w:color w:val="auto"/>
          <w:sz w:val="21"/>
          <w:szCs w:val="21"/>
          <w:highlight w:val="none"/>
        </w:rPr>
      </w:pPr>
      <w:bookmarkStart w:id="157" w:name="_Toc22209"/>
    </w:p>
    <w:p w14:paraId="67FEEF31">
      <w:pPr>
        <w:shd w:val="clear" w:color="auto" w:fill="FFFFFF"/>
        <w:rPr>
          <w:rFonts w:hint="eastAsia" w:ascii="宋体" w:hAnsi="宋体" w:eastAsia="宋体" w:cs="宋体"/>
          <w:b/>
          <w:bCs/>
          <w:color w:val="auto"/>
          <w:sz w:val="21"/>
          <w:szCs w:val="21"/>
          <w:highlight w:val="none"/>
        </w:rPr>
      </w:pPr>
    </w:p>
    <w:p w14:paraId="4CF27227">
      <w:pPr>
        <w:shd w:val="clear" w:color="auto" w:fill="FFFFFF"/>
        <w:rPr>
          <w:rFonts w:hint="eastAsia" w:ascii="宋体" w:hAnsi="宋体" w:eastAsia="宋体" w:cs="宋体"/>
          <w:b/>
          <w:bCs/>
          <w:color w:val="auto"/>
          <w:sz w:val="21"/>
          <w:szCs w:val="21"/>
          <w:highlight w:val="none"/>
        </w:rPr>
      </w:pPr>
    </w:p>
    <w:p w14:paraId="44F75061">
      <w:pPr>
        <w:shd w:val="clear" w:color="auto" w:fill="FFFFFF"/>
        <w:rPr>
          <w:rFonts w:hint="eastAsia" w:ascii="宋体" w:hAnsi="宋体" w:eastAsia="宋体" w:cs="宋体"/>
          <w:b/>
          <w:bCs/>
          <w:color w:val="auto"/>
          <w:sz w:val="21"/>
          <w:szCs w:val="21"/>
          <w:highlight w:val="none"/>
        </w:rPr>
      </w:pPr>
    </w:p>
    <w:p w14:paraId="41C9DC7E">
      <w:pPr>
        <w:shd w:val="clear" w:color="auto" w:fill="FFFFFF"/>
        <w:rPr>
          <w:rFonts w:hint="eastAsia" w:ascii="宋体" w:hAnsi="宋体" w:eastAsia="宋体" w:cs="宋体"/>
          <w:b/>
          <w:bCs/>
          <w:color w:val="auto"/>
          <w:sz w:val="21"/>
          <w:szCs w:val="21"/>
          <w:highlight w:val="none"/>
        </w:rPr>
      </w:pPr>
    </w:p>
    <w:p w14:paraId="44C183DE">
      <w:pPr>
        <w:shd w:val="clear" w:color="auto" w:fill="FFFFFF"/>
        <w:rPr>
          <w:rFonts w:hint="eastAsia" w:ascii="宋体" w:hAnsi="宋体" w:eastAsia="宋体" w:cs="宋体"/>
          <w:b/>
          <w:bCs/>
          <w:color w:val="auto"/>
          <w:sz w:val="21"/>
          <w:szCs w:val="21"/>
          <w:highlight w:val="none"/>
        </w:rPr>
      </w:pPr>
    </w:p>
    <w:p w14:paraId="29422978">
      <w:pPr>
        <w:shd w:val="clear" w:color="auto" w:fill="FFFFFF"/>
        <w:rPr>
          <w:rFonts w:hint="eastAsia" w:ascii="宋体" w:hAnsi="宋体" w:eastAsia="宋体" w:cs="宋体"/>
          <w:b/>
          <w:bCs/>
          <w:color w:val="auto"/>
          <w:sz w:val="21"/>
          <w:szCs w:val="21"/>
          <w:highlight w:val="none"/>
        </w:rPr>
      </w:pPr>
    </w:p>
    <w:p w14:paraId="20C34DDE">
      <w:pPr>
        <w:shd w:val="clear" w:color="auto" w:fill="FFFFFF"/>
        <w:rPr>
          <w:rFonts w:hint="eastAsia" w:ascii="宋体" w:hAnsi="宋体" w:eastAsia="宋体" w:cs="宋体"/>
          <w:b/>
          <w:bCs/>
          <w:color w:val="auto"/>
          <w:sz w:val="21"/>
          <w:szCs w:val="21"/>
          <w:highlight w:val="none"/>
        </w:rPr>
      </w:pPr>
    </w:p>
    <w:p w14:paraId="73EE69D7">
      <w:pPr>
        <w:shd w:val="clear" w:color="auto" w:fill="FFFFFF"/>
        <w:rPr>
          <w:rFonts w:hint="eastAsia" w:ascii="宋体" w:hAnsi="宋体" w:eastAsia="宋体" w:cs="宋体"/>
          <w:b/>
          <w:bCs/>
          <w:color w:val="auto"/>
          <w:sz w:val="21"/>
          <w:szCs w:val="21"/>
          <w:highlight w:val="none"/>
        </w:rPr>
      </w:pPr>
    </w:p>
    <w:p w14:paraId="0AAB59B3">
      <w:pPr>
        <w:shd w:val="clear" w:color="auto" w:fill="FFFFFF"/>
        <w:rPr>
          <w:rFonts w:hint="eastAsia" w:ascii="宋体" w:hAnsi="宋体" w:eastAsia="宋体" w:cs="宋体"/>
          <w:b/>
          <w:bCs/>
          <w:color w:val="auto"/>
          <w:sz w:val="21"/>
          <w:szCs w:val="21"/>
          <w:highlight w:val="none"/>
        </w:rPr>
      </w:pPr>
    </w:p>
    <w:p w14:paraId="0D10A4A8">
      <w:pPr>
        <w:shd w:val="clear" w:color="auto" w:fill="FFFFFF"/>
        <w:rPr>
          <w:rFonts w:hint="eastAsia" w:ascii="宋体" w:hAnsi="宋体" w:eastAsia="宋体" w:cs="宋体"/>
          <w:b/>
          <w:bCs/>
          <w:color w:val="auto"/>
          <w:sz w:val="21"/>
          <w:szCs w:val="21"/>
          <w:highlight w:val="none"/>
        </w:rPr>
      </w:pPr>
    </w:p>
    <w:p w14:paraId="6A33DBA6">
      <w:pPr>
        <w:shd w:val="clear" w:color="auto" w:fill="FFFFFF"/>
        <w:rPr>
          <w:rFonts w:hint="eastAsia" w:ascii="宋体" w:hAnsi="宋体" w:eastAsia="宋体" w:cs="宋体"/>
          <w:b/>
          <w:bCs/>
          <w:color w:val="auto"/>
          <w:sz w:val="21"/>
          <w:szCs w:val="21"/>
          <w:highlight w:val="none"/>
        </w:rPr>
      </w:pPr>
    </w:p>
    <w:p w14:paraId="4E050366">
      <w:pPr>
        <w:shd w:val="clear" w:color="auto" w:fill="FFFFFF"/>
        <w:rPr>
          <w:rFonts w:hint="eastAsia" w:ascii="宋体" w:hAnsi="宋体" w:eastAsia="宋体" w:cs="宋体"/>
          <w:b/>
          <w:bCs/>
          <w:color w:val="auto"/>
          <w:sz w:val="21"/>
          <w:szCs w:val="21"/>
          <w:highlight w:val="none"/>
        </w:rPr>
      </w:pPr>
    </w:p>
    <w:p w14:paraId="5DEA6862">
      <w:pPr>
        <w:shd w:val="clear" w:color="auto" w:fill="FFFFFF"/>
        <w:rPr>
          <w:rFonts w:hint="eastAsia" w:ascii="宋体" w:hAnsi="宋体" w:eastAsia="宋体" w:cs="宋体"/>
          <w:b/>
          <w:bCs/>
          <w:color w:val="auto"/>
          <w:sz w:val="21"/>
          <w:szCs w:val="21"/>
          <w:highlight w:val="none"/>
        </w:rPr>
      </w:pPr>
    </w:p>
    <w:p w14:paraId="5D5A6C66">
      <w:pPr>
        <w:shd w:val="clear" w:color="auto" w:fill="FFFFFF"/>
        <w:rPr>
          <w:rFonts w:hint="eastAsia" w:ascii="宋体" w:hAnsi="宋体" w:eastAsia="宋体" w:cs="宋体"/>
          <w:b/>
          <w:bCs/>
          <w:color w:val="auto"/>
          <w:sz w:val="21"/>
          <w:szCs w:val="21"/>
          <w:highlight w:val="none"/>
        </w:rPr>
      </w:pPr>
    </w:p>
    <w:p w14:paraId="519C664F">
      <w:pPr>
        <w:shd w:val="clear" w:color="auto" w:fill="FFFFFF"/>
        <w:rPr>
          <w:rFonts w:hint="eastAsia" w:ascii="宋体" w:hAnsi="宋体" w:eastAsia="宋体" w:cs="宋体"/>
          <w:b/>
          <w:bCs/>
          <w:color w:val="auto"/>
          <w:sz w:val="21"/>
          <w:szCs w:val="21"/>
          <w:highlight w:val="none"/>
        </w:rPr>
      </w:pPr>
    </w:p>
    <w:p w14:paraId="1CCA1437">
      <w:pPr>
        <w:shd w:val="clear" w:color="auto" w:fill="FFFFFF"/>
        <w:rPr>
          <w:rFonts w:hint="eastAsia" w:ascii="宋体" w:hAnsi="宋体" w:eastAsia="宋体" w:cs="宋体"/>
          <w:b/>
          <w:bCs/>
          <w:color w:val="auto"/>
          <w:sz w:val="21"/>
          <w:szCs w:val="21"/>
          <w:highlight w:val="none"/>
        </w:rPr>
      </w:pPr>
    </w:p>
    <w:p w14:paraId="5D9C84B5">
      <w:pPr>
        <w:shd w:val="clear" w:color="auto" w:fill="FFFFFF"/>
        <w:rPr>
          <w:rFonts w:hint="eastAsia" w:ascii="宋体" w:hAnsi="宋体" w:eastAsia="宋体" w:cs="宋体"/>
          <w:b/>
          <w:bCs/>
          <w:color w:val="auto"/>
          <w:sz w:val="21"/>
          <w:szCs w:val="21"/>
          <w:highlight w:val="none"/>
        </w:rPr>
      </w:pPr>
    </w:p>
    <w:p w14:paraId="220FC6BE">
      <w:pPr>
        <w:shd w:val="clear" w:color="auto" w:fill="FFFFFF"/>
        <w:rPr>
          <w:rFonts w:hint="eastAsia" w:ascii="宋体" w:hAnsi="宋体" w:eastAsia="宋体" w:cs="宋体"/>
          <w:b/>
          <w:bCs/>
          <w:color w:val="auto"/>
          <w:sz w:val="21"/>
          <w:szCs w:val="21"/>
          <w:highlight w:val="none"/>
        </w:rPr>
      </w:pPr>
    </w:p>
    <w:p w14:paraId="4C508452">
      <w:pPr>
        <w:shd w:val="clear" w:color="auto" w:fill="FFFFFF"/>
        <w:rPr>
          <w:rFonts w:hint="eastAsia" w:ascii="宋体" w:hAnsi="宋体" w:eastAsia="宋体" w:cs="宋体"/>
          <w:b/>
          <w:bCs/>
          <w:color w:val="auto"/>
          <w:sz w:val="21"/>
          <w:szCs w:val="21"/>
          <w:highlight w:val="none"/>
        </w:rPr>
      </w:pPr>
    </w:p>
    <w:p w14:paraId="2F902820">
      <w:pPr>
        <w:shd w:val="clear" w:color="auto" w:fill="FFFFFF"/>
        <w:rPr>
          <w:rFonts w:hint="eastAsia" w:ascii="宋体" w:hAnsi="宋体" w:eastAsia="宋体" w:cs="宋体"/>
          <w:b/>
          <w:bCs/>
          <w:color w:val="auto"/>
          <w:sz w:val="21"/>
          <w:szCs w:val="21"/>
          <w:highlight w:val="none"/>
        </w:rPr>
      </w:pPr>
    </w:p>
    <w:p w14:paraId="106CC02A">
      <w:pPr>
        <w:shd w:val="clear" w:color="auto" w:fill="FFFFFF"/>
        <w:rPr>
          <w:rFonts w:hint="eastAsia" w:ascii="宋体" w:hAnsi="宋体" w:eastAsia="宋体" w:cs="宋体"/>
          <w:b/>
          <w:bCs/>
          <w:color w:val="auto"/>
          <w:sz w:val="21"/>
          <w:szCs w:val="21"/>
          <w:highlight w:val="none"/>
        </w:rPr>
      </w:pPr>
    </w:p>
    <w:p w14:paraId="75CC1F4C">
      <w:pPr>
        <w:shd w:val="clear" w:color="auto" w:fill="FFFFFF"/>
        <w:rPr>
          <w:rFonts w:hint="eastAsia" w:ascii="宋体" w:hAnsi="宋体" w:eastAsia="宋体" w:cs="宋体"/>
          <w:b/>
          <w:bCs/>
          <w:color w:val="auto"/>
          <w:sz w:val="21"/>
          <w:szCs w:val="21"/>
          <w:highlight w:val="none"/>
        </w:rPr>
      </w:pPr>
    </w:p>
    <w:p w14:paraId="5C457D83">
      <w:pPr>
        <w:shd w:val="clear" w:color="auto" w:fill="FFFFFF"/>
        <w:rPr>
          <w:rFonts w:hint="eastAsia" w:ascii="宋体" w:hAnsi="宋体" w:eastAsia="宋体" w:cs="宋体"/>
          <w:b/>
          <w:bCs/>
          <w:color w:val="auto"/>
          <w:sz w:val="21"/>
          <w:szCs w:val="21"/>
          <w:highlight w:val="none"/>
        </w:rPr>
      </w:pPr>
    </w:p>
    <w:p w14:paraId="344C4182">
      <w:pPr>
        <w:shd w:val="clear" w:color="auto" w:fill="FFFFFF"/>
        <w:rPr>
          <w:rFonts w:hint="eastAsia" w:ascii="宋体" w:hAnsi="宋体" w:eastAsia="宋体" w:cs="宋体"/>
          <w:b/>
          <w:bCs/>
          <w:color w:val="auto"/>
          <w:sz w:val="21"/>
          <w:szCs w:val="21"/>
          <w:highlight w:val="none"/>
        </w:rPr>
      </w:pPr>
    </w:p>
    <w:p w14:paraId="7B7F90E9">
      <w:pPr>
        <w:pStyle w:val="6"/>
        <w:shd w:val="clear" w:color="auto" w:fill="FFFFFF"/>
        <w:adjustRightInd w:val="0"/>
        <w:snapToGrid w:val="0"/>
        <w:spacing w:beforeLines="0" w:line="400" w:lineRule="exact"/>
        <w:jc w:val="center"/>
        <w:outlineLvl w:val="2"/>
        <w:rPr>
          <w:rFonts w:hint="eastAsia" w:ascii="宋体" w:hAnsi="宋体" w:eastAsia="宋体" w:cs="宋体"/>
          <w:b/>
          <w:bCs/>
          <w:color w:val="auto"/>
          <w:sz w:val="21"/>
          <w:szCs w:val="21"/>
          <w:highlight w:val="none"/>
        </w:rPr>
      </w:pPr>
      <w:bookmarkStart w:id="158" w:name="_Toc26240"/>
      <w:bookmarkStart w:id="159" w:name="_Toc7320"/>
      <w:bookmarkStart w:id="160" w:name="_Toc10382"/>
      <w:r>
        <w:rPr>
          <w:rFonts w:hint="eastAsia" w:ascii="宋体" w:hAnsi="宋体" w:eastAsia="宋体" w:cs="宋体"/>
          <w:b/>
          <w:bCs/>
          <w:color w:val="auto"/>
          <w:sz w:val="21"/>
          <w:szCs w:val="21"/>
          <w:highlight w:val="none"/>
        </w:rPr>
        <w:t>第一节 政府采购合同协议书</w:t>
      </w:r>
      <w:bookmarkEnd w:id="157"/>
      <w:bookmarkEnd w:id="158"/>
      <w:bookmarkEnd w:id="159"/>
      <w:bookmarkEnd w:id="160"/>
    </w:p>
    <w:p w14:paraId="6F2DEA57">
      <w:pPr>
        <w:shd w:val="clear" w:color="auto" w:fill="FFFFFF"/>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w:t>
      </w:r>
      <w:r>
        <w:rPr>
          <w:rFonts w:hint="eastAsia" w:ascii="宋体" w:hAnsi="宋体" w:eastAsia="宋体" w:cs="宋体"/>
          <w:color w:val="auto"/>
          <w:sz w:val="21"/>
          <w:szCs w:val="21"/>
          <w:highlight w:val="none"/>
          <w:lang w:val="en-US" w:eastAsia="zh-CN"/>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文件约定的合同甲方）</w:t>
      </w:r>
    </w:p>
    <w:p w14:paraId="5F5624D4">
      <w:pPr>
        <w:shd w:val="clear" w:color="auto" w:fill="FFFFFF"/>
        <w:adjustRightInd w:val="0"/>
        <w:snapToGrid w:val="0"/>
        <w:spacing w:before="0"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（全称）：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（供应商）</w:t>
      </w:r>
    </w:p>
    <w:p w14:paraId="063AC33D">
      <w:pPr>
        <w:shd w:val="clear" w:color="auto" w:fill="FFFFFF"/>
        <w:spacing w:beforeLines="0" w:line="400" w:lineRule="exact"/>
        <w:rPr>
          <w:rFonts w:hint="eastAsia" w:ascii="宋体" w:hAnsi="宋体" w:eastAsia="宋体" w:cs="宋体"/>
          <w:color w:val="auto"/>
          <w:sz w:val="21"/>
          <w:szCs w:val="21"/>
          <w:highlight w:val="none"/>
          <w:lang w:val="en-US" w:eastAsia="zh-CN"/>
        </w:rPr>
      </w:pPr>
    </w:p>
    <w:p w14:paraId="18F88BE8">
      <w:pPr>
        <w:pStyle w:val="21"/>
        <w:shd w:val="clear" w:color="auto" w:fill="FFFFFF"/>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依据《中华人民共和国民法典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中华人民共和国政府采购法》等有关的法律法规，以及</w:t>
      </w:r>
      <w:r>
        <w:rPr>
          <w:rFonts w:hint="eastAsia" w:ascii="宋体" w:hAnsi="宋体" w:eastAsia="宋体" w:cs="宋体"/>
          <w:i w:val="0"/>
          <w:iCs w:val="0"/>
          <w:color w:val="auto"/>
          <w:sz w:val="21"/>
          <w:szCs w:val="21"/>
          <w:highlight w:val="none"/>
          <w:u w:val="none"/>
          <w:lang w:eastAsia="zh-CN"/>
        </w:rPr>
        <w:t>本采购项目</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lang w:eastAsia="zh-CN"/>
        </w:rPr>
        <w:t>文件等</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乙方的《投标（响应）文件》及《中标（</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 xml:space="preserve">）通知书》，甲乙双方同意签订本合同。具体情况及要求如下：     </w:t>
      </w:r>
    </w:p>
    <w:p w14:paraId="633C58EC">
      <w:pPr>
        <w:numPr>
          <w:ilvl w:val="0"/>
          <w:numId w:val="6"/>
        </w:numPr>
        <w:shd w:val="clear" w:color="auto" w:fill="FFFFFF"/>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项目信息</w:t>
      </w:r>
    </w:p>
    <w:p w14:paraId="08256472">
      <w:pPr>
        <w:pStyle w:val="21"/>
        <w:numPr>
          <w:ilvl w:val="0"/>
          <w:numId w:val="7"/>
        </w:numPr>
        <w:shd w:val="clear" w:color="auto" w:fill="FFFFFF"/>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采购项目名称：</w:t>
      </w:r>
      <w:r>
        <w:rPr>
          <w:rFonts w:hint="eastAsia" w:ascii="宋体" w:hAnsi="宋体" w:eastAsia="宋体" w:cs="宋体"/>
          <w:color w:val="auto"/>
          <w:sz w:val="21"/>
          <w:szCs w:val="21"/>
          <w:highlight w:val="none"/>
          <w:u w:val="single"/>
        </w:rPr>
        <w:t xml:space="preserve">                                          </w:t>
      </w:r>
    </w:p>
    <w:p w14:paraId="507897A3">
      <w:pPr>
        <w:pStyle w:val="21"/>
        <w:numPr>
          <w:ilvl w:val="0"/>
          <w:numId w:val="0"/>
        </w:numPr>
        <w:shd w:val="clear" w:color="auto" w:fill="FFFFFF"/>
        <w:tabs>
          <w:tab w:val="left" w:pos="999"/>
        </w:tabs>
        <w:adjustRightInd w:val="0"/>
        <w:snapToGrid w:val="0"/>
        <w:spacing w:before="0" w:beforeLines="0" w:after="0" w:line="400" w:lineRule="exact"/>
        <w:ind w:left="0" w:leftChars="0" w:firstLine="0" w:firstLineChars="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 xml:space="preserve">         采购项目编号：</w:t>
      </w:r>
      <w:r>
        <w:rPr>
          <w:rFonts w:hint="eastAsia" w:ascii="宋体" w:hAnsi="宋体" w:eastAsia="宋体" w:cs="宋体"/>
          <w:color w:val="auto"/>
          <w:sz w:val="21"/>
          <w:szCs w:val="21"/>
          <w:highlight w:val="none"/>
          <w:u w:val="single"/>
        </w:rPr>
        <w:t xml:space="preserve">                                          </w:t>
      </w:r>
    </w:p>
    <w:p w14:paraId="1C3CCE9F">
      <w:pPr>
        <w:pStyle w:val="21"/>
        <w:shd w:val="clear" w:color="auto" w:fill="FFFFFF"/>
        <w:adjustRightInd w:val="0"/>
        <w:snapToGrid w:val="0"/>
        <w:spacing w:before="0" w:beforeLines="0" w:after="0"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（2）采购计划编号：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B788F52">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（3）项目内容：</w:t>
      </w:r>
    </w:p>
    <w:p w14:paraId="52232ED2">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采购标的及数量</w:t>
      </w:r>
      <w:r>
        <w:rPr>
          <w:rFonts w:hint="eastAsia" w:ascii="宋体" w:hAnsi="宋体" w:eastAsia="宋体" w:cs="宋体"/>
          <w:color w:val="auto"/>
          <w:sz w:val="21"/>
          <w:szCs w:val="21"/>
          <w:highlight w:val="none"/>
          <w:lang w:val="en-US" w:eastAsia="zh-CN"/>
        </w:rPr>
        <w:t>（台/套</w:t>
      </w:r>
      <w:r>
        <w:rPr>
          <w:rFonts w:hint="eastAsia" w:ascii="宋体" w:hAnsi="宋体" w:eastAsia="宋体" w:cs="宋体"/>
          <w:color w:val="auto"/>
          <w:sz w:val="21"/>
          <w:szCs w:val="21"/>
          <w:highlight w:val="none"/>
          <w:lang w:val="en" w:eastAsia="zh-CN"/>
        </w:rPr>
        <w:t>/个/架/组等</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p>
    <w:p w14:paraId="70CA7C60">
      <w:pPr>
        <w:numPr>
          <w:ilvl w:val="0"/>
          <w:numId w:val="0"/>
        </w:num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 w:eastAsia="zh-CN"/>
        </w:rPr>
        <w:t xml:space="preserve">     </w:t>
      </w:r>
      <w:r>
        <w:rPr>
          <w:rFonts w:hint="eastAsia" w:ascii="宋体" w:hAnsi="宋体" w:eastAsia="宋体" w:cs="宋体"/>
          <w:color w:val="auto"/>
          <w:sz w:val="21"/>
          <w:szCs w:val="21"/>
          <w:highlight w:val="none"/>
          <w:lang w:val="en-US" w:eastAsia="zh-CN"/>
        </w:rPr>
        <w:t>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 w:eastAsia="zh-CN"/>
        </w:rPr>
        <w:t xml:space="preserve">   </w:t>
      </w:r>
    </w:p>
    <w:p w14:paraId="5C60A7C1">
      <w:pPr>
        <w:shd w:val="clear" w:color="auto" w:fill="FFFFFF"/>
        <w:adjustRightInd w:val="0"/>
        <w:snapToGrid w:val="0"/>
        <w:spacing w:before="0" w:beforeLines="0" w:line="400" w:lineRule="exact"/>
        <w:ind w:firstLine="945" w:firstLineChars="4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采购标的的技术要求、商务要求具体见附件。</w:t>
      </w:r>
    </w:p>
    <w:p w14:paraId="5BC214D5">
      <w:pPr>
        <w:numPr>
          <w:ilvl w:val="0"/>
          <w:numId w:val="0"/>
        </w:numPr>
        <w:shd w:val="clear" w:color="auto" w:fill="FFFFFF"/>
        <w:adjustRightInd w:val="0"/>
        <w:snapToGrid w:val="0"/>
        <w:spacing w:before="0" w:beforeLines="0" w:line="400" w:lineRule="exact"/>
        <w:ind w:firstLine="945" w:firstLineChars="4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①涉及信息类产品，请填写该产品关键部件的品牌、型号：</w:t>
      </w:r>
    </w:p>
    <w:p w14:paraId="03BB6DC0">
      <w:pPr>
        <w:numPr>
          <w:ilvl w:val="0"/>
          <w:numId w:val="0"/>
        </w:numPr>
        <w:shd w:val="clear" w:color="auto" w:fill="FFFFFF"/>
        <w:adjustRightInd w:val="0"/>
        <w:snapToGrid w:val="0"/>
        <w:spacing w:before="0" w:beforeLines="0" w:line="400" w:lineRule="exact"/>
        <w:ind w:firstLine="420" w:firstLineChars="20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sz w:val="21"/>
          <w:szCs w:val="21"/>
          <w:highlight w:val="none"/>
          <w:lang w:val="en-US" w:eastAsia="zh-CN"/>
        </w:rPr>
        <w:t xml:space="preserve">     标的名称：</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 w:eastAsia="zh-CN"/>
        </w:rPr>
        <w:t xml:space="preserve">               </w:t>
      </w:r>
      <w:r>
        <w:rPr>
          <w:rFonts w:hint="eastAsia" w:ascii="宋体" w:hAnsi="宋体" w:eastAsia="宋体" w:cs="宋体"/>
          <w:color w:val="auto"/>
          <w:kern w:val="0"/>
          <w:sz w:val="21"/>
          <w:szCs w:val="21"/>
          <w:highlight w:val="none"/>
          <w:u w:val="single"/>
          <w:lang w:val="en-US" w:eastAsia="zh-CN"/>
        </w:rPr>
        <w:t xml:space="preserve">    </w:t>
      </w:r>
    </w:p>
    <w:p w14:paraId="277351C7">
      <w:pPr>
        <w:numPr>
          <w:ilvl w:val="0"/>
          <w:numId w:val="0"/>
        </w:num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0ADAAAFB">
      <w:pPr>
        <w:pStyle w:val="146"/>
        <w:shd w:val="clear" w:color="auto" w:fill="FFFFFF"/>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关键部件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14:paraId="6386BEEA">
      <w:pPr>
        <w:pStyle w:val="146"/>
        <w:shd w:val="clear" w:color="auto" w:fill="FFFFFF"/>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关键部件：</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u w:val="single"/>
          <w:lang w:val="en-US" w:eastAsia="zh-CN"/>
        </w:rPr>
        <w:t xml:space="preserve">       </w:t>
      </w:r>
    </w:p>
    <w:p w14:paraId="6BBA8CD0">
      <w:pPr>
        <w:pStyle w:val="146"/>
        <w:numPr>
          <w:ilvl w:val="0"/>
          <w:numId w:val="0"/>
        </w:numPr>
        <w:shd w:val="clear" w:color="auto" w:fill="FFFFFF"/>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BD1C230">
      <w:pPr>
        <w:pStyle w:val="146"/>
        <w:numPr>
          <w:ilvl w:val="0"/>
          <w:numId w:val="0"/>
        </w:numPr>
        <w:shd w:val="clear" w:color="auto" w:fill="FFFFFF"/>
        <w:adjustRightInd w:val="0"/>
        <w:snapToGrid w:val="0"/>
        <w:spacing w:before="0" w:beforeLines="0" w:line="400" w:lineRule="exact"/>
        <w:ind w:left="0" w:firstLine="0" w:firstLineChars="0"/>
        <w:rPr>
          <w:rFonts w:hint="eastAsia" w:ascii="宋体" w:hAnsi="宋体" w:eastAsia="宋体" w:cs="宋体"/>
          <w:i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4</w:t>
      </w:r>
      <w:r>
        <w:rPr>
          <w:rFonts w:hint="eastAsia" w:ascii="宋体" w:hAnsi="宋体" w:eastAsia="宋体" w:cs="宋体"/>
          <w:iCs w:val="0"/>
          <w:color w:val="auto"/>
          <w:sz w:val="21"/>
          <w:szCs w:val="21"/>
          <w:highlight w:val="none"/>
          <w:lang w:val="en-US" w:eastAsia="zh-CN"/>
        </w:rPr>
        <w:t>）政府采购组织形式：</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政府集中采购</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val="en-US" w:eastAsia="zh-CN"/>
        </w:rPr>
        <w:t xml:space="preserve">部门集中采购  </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val="en-US" w:eastAsia="zh-CN"/>
        </w:rPr>
        <w:t>分散采购</w:t>
      </w:r>
    </w:p>
    <w:p w14:paraId="23238856">
      <w:pPr>
        <w:pStyle w:val="146"/>
        <w:numPr>
          <w:ilvl w:val="0"/>
          <w:numId w:val="0"/>
        </w:numPr>
        <w:shd w:val="clear" w:color="auto" w:fill="FFFFFF"/>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iCs w:val="0"/>
          <w:color w:val="auto"/>
          <w:sz w:val="21"/>
          <w:szCs w:val="21"/>
          <w:highlight w:val="none"/>
          <w:lang w:val="en-US" w:eastAsia="zh-CN"/>
        </w:rPr>
        <w:t>（</w:t>
      </w:r>
      <w:r>
        <w:rPr>
          <w:rFonts w:hint="eastAsia" w:ascii="宋体" w:hAnsi="宋体" w:eastAsia="宋体" w:cs="宋体"/>
          <w:iCs w:val="0"/>
          <w:color w:val="auto"/>
          <w:sz w:val="21"/>
          <w:szCs w:val="21"/>
          <w:highlight w:val="none"/>
          <w:lang w:val="en" w:eastAsia="zh-CN"/>
        </w:rPr>
        <w:t>5</w:t>
      </w:r>
      <w:r>
        <w:rPr>
          <w:rFonts w:hint="eastAsia" w:ascii="宋体" w:hAnsi="宋体" w:eastAsia="宋体" w:cs="宋体"/>
          <w:iCs w:val="0"/>
          <w:color w:val="auto"/>
          <w:sz w:val="21"/>
          <w:szCs w:val="21"/>
          <w:highlight w:val="none"/>
          <w:lang w:val="en-US" w:eastAsia="zh-CN"/>
        </w:rPr>
        <w:t>）政府采购方式：</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eastAsia="zh-CN"/>
        </w:rPr>
        <w:t>公开招标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邀请招标</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竞争性谈判</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竞争性磋商</w:t>
      </w:r>
    </w:p>
    <w:p w14:paraId="0FA68906">
      <w:pPr>
        <w:pStyle w:val="146"/>
        <w:numPr>
          <w:ilvl w:val="0"/>
          <w:numId w:val="0"/>
        </w:numPr>
        <w:shd w:val="clear" w:color="auto" w:fill="FFFFFF"/>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询价</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单一来源</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框架协议</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其他：</w:t>
      </w:r>
      <w:r>
        <w:rPr>
          <w:rFonts w:hint="eastAsia" w:ascii="宋体" w:hAnsi="宋体" w:eastAsia="宋体" w:cs="宋体"/>
          <w:iCs w:val="0"/>
          <w:color w:val="auto"/>
          <w:sz w:val="21"/>
          <w:szCs w:val="21"/>
          <w:highlight w:val="none"/>
          <w:u w:val="single"/>
          <w:lang w:val="en-US" w:eastAsia="zh-CN"/>
        </w:rPr>
        <w:t xml:space="preserve">          </w:t>
      </w:r>
    </w:p>
    <w:p w14:paraId="30601390">
      <w:pPr>
        <w:pStyle w:val="146"/>
        <w:numPr>
          <w:ilvl w:val="0"/>
          <w:numId w:val="0"/>
        </w:numPr>
        <w:shd w:val="clear" w:color="auto" w:fill="FFFFFF"/>
        <w:adjustRightInd w:val="0"/>
        <w:snapToGrid w:val="0"/>
        <w:spacing w:before="0" w:beforeLines="0" w:line="400" w:lineRule="exact"/>
        <w:ind w:left="0" w:firstLine="420" w:firstLineChars="0"/>
        <w:rPr>
          <w:rFonts w:hint="eastAsia" w:ascii="宋体" w:hAnsi="宋体" w:eastAsia="宋体" w:cs="宋体"/>
          <w:iCs w:val="0"/>
          <w:color w:val="auto"/>
          <w:sz w:val="21"/>
          <w:szCs w:val="21"/>
          <w:highlight w:val="none"/>
          <w:u w:val="none"/>
          <w:lang w:val="en-US" w:eastAsia="zh-CN"/>
        </w:rPr>
      </w:pPr>
      <w:r>
        <w:rPr>
          <w:rFonts w:hint="eastAsia" w:ascii="宋体" w:hAnsi="宋体" w:eastAsia="宋体" w:cs="宋体"/>
          <w:iCs w:val="0"/>
          <w:color w:val="auto"/>
          <w:sz w:val="21"/>
          <w:szCs w:val="21"/>
          <w:highlight w:val="none"/>
          <w:u w:val="none"/>
          <w:lang w:val="en-US" w:eastAsia="zh-CN"/>
        </w:rPr>
        <w:t>（注：在框架协议采购的第二阶段，可选择使用该合同文本）</w:t>
      </w:r>
    </w:p>
    <w:p w14:paraId="018EC46F">
      <w:pPr>
        <w:pStyle w:val="146"/>
        <w:numPr>
          <w:ilvl w:val="0"/>
          <w:numId w:val="0"/>
        </w:numPr>
        <w:shd w:val="clear" w:color="auto" w:fill="FFFFFF"/>
        <w:adjustRightInd w:val="0"/>
        <w:snapToGrid w:val="0"/>
        <w:spacing w:before="0" w:beforeLines="0" w:line="400" w:lineRule="exact"/>
        <w:ind w:firstLine="210" w:firstLineChars="100"/>
        <w:rPr>
          <w:rFonts w:hint="eastAsia" w:ascii="宋体" w:hAnsi="宋体" w:eastAsia="宋体" w:cs="宋体"/>
          <w:color w:val="auto"/>
          <w:w w:val="100"/>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w w:val="100"/>
          <w:kern w:val="2"/>
          <w:sz w:val="21"/>
          <w:szCs w:val="21"/>
          <w:highlight w:val="none"/>
          <w:lang w:val="en-US" w:eastAsia="zh-CN" w:bidi="ar-SA"/>
        </w:rPr>
        <w:t>中标采购标的制造商是否为中小企业：</w:t>
      </w:r>
      <w:r>
        <w:rPr>
          <w:rFonts w:hint="eastAsia" w:ascii="宋体" w:hAnsi="宋体" w:eastAsia="宋体" w:cs="宋体"/>
          <w:color w:val="auto"/>
          <w:w w:val="100"/>
          <w:kern w:val="2"/>
          <w:sz w:val="21"/>
          <w:szCs w:val="21"/>
          <w:highlight w:val="none"/>
          <w:lang w:val="en-US" w:eastAsia="zh-CN" w:bidi="ar-SA"/>
        </w:rPr>
        <w:sym w:font="Wingdings" w:char="00FE"/>
      </w:r>
      <w:r>
        <w:rPr>
          <w:rFonts w:hint="eastAsia" w:ascii="宋体" w:hAnsi="宋体" w:eastAsia="宋体" w:cs="宋体"/>
          <w:color w:val="auto"/>
          <w:w w:val="100"/>
          <w:kern w:val="2"/>
          <w:sz w:val="21"/>
          <w:szCs w:val="21"/>
          <w:highlight w:val="none"/>
          <w:lang w:val="en-US" w:eastAsia="zh-CN" w:bidi="ar-SA"/>
        </w:rPr>
        <w:t xml:space="preserve">是      </w:t>
      </w:r>
      <w:r>
        <w:rPr>
          <w:rFonts w:hint="eastAsia" w:ascii="宋体" w:hAnsi="宋体" w:eastAsia="宋体" w:cs="宋体"/>
          <w:color w:val="auto"/>
          <w:w w:val="100"/>
          <w:kern w:val="2"/>
          <w:sz w:val="21"/>
          <w:szCs w:val="21"/>
          <w:highlight w:val="none"/>
          <w:lang w:val="en-US" w:eastAsia="zh-CN" w:bidi="ar-SA"/>
        </w:rPr>
        <w:sym w:font="Wingdings" w:char="00A8"/>
      </w:r>
      <w:r>
        <w:rPr>
          <w:rFonts w:hint="eastAsia" w:ascii="宋体" w:hAnsi="宋体" w:eastAsia="宋体" w:cs="宋体"/>
          <w:color w:val="auto"/>
          <w:w w:val="100"/>
          <w:kern w:val="2"/>
          <w:sz w:val="21"/>
          <w:szCs w:val="21"/>
          <w:highlight w:val="none"/>
          <w:lang w:val="en-US" w:eastAsia="zh-CN" w:bidi="ar-SA"/>
        </w:rPr>
        <w:t>否</w:t>
      </w:r>
    </w:p>
    <w:p w14:paraId="3BB12E8D">
      <w:pPr>
        <w:numPr>
          <w:ilvl w:val="0"/>
          <w:numId w:val="0"/>
        </w:numPr>
        <w:shd w:val="clear" w:color="auto" w:fill="FFFFFF"/>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w w:val="100"/>
          <w:sz w:val="21"/>
          <w:szCs w:val="21"/>
          <w:highlight w:val="none"/>
          <w:lang w:val="en-US" w:eastAsia="zh-CN"/>
        </w:rPr>
        <w:t xml:space="preserve">         本合同</w:t>
      </w:r>
      <w:r>
        <w:rPr>
          <w:rFonts w:hint="eastAsia" w:ascii="宋体" w:hAnsi="宋体" w:eastAsia="宋体" w:cs="宋体"/>
          <w:color w:val="auto"/>
          <w:w w:val="100"/>
          <w:sz w:val="21"/>
          <w:szCs w:val="21"/>
          <w:highlight w:val="none"/>
        </w:rPr>
        <w:t>是否</w:t>
      </w:r>
      <w:r>
        <w:rPr>
          <w:rFonts w:hint="eastAsia" w:ascii="宋体" w:hAnsi="宋体" w:eastAsia="宋体" w:cs="宋体"/>
          <w:color w:val="auto"/>
          <w:w w:val="100"/>
          <w:sz w:val="21"/>
          <w:szCs w:val="21"/>
          <w:highlight w:val="none"/>
          <w:lang w:eastAsia="zh-CN"/>
        </w:rPr>
        <w:t>为专门面向</w:t>
      </w:r>
      <w:r>
        <w:rPr>
          <w:rFonts w:hint="eastAsia" w:ascii="宋体" w:hAnsi="宋体" w:eastAsia="宋体" w:cs="宋体"/>
          <w:color w:val="auto"/>
          <w:w w:val="100"/>
          <w:sz w:val="21"/>
          <w:szCs w:val="21"/>
          <w:highlight w:val="none"/>
        </w:rPr>
        <w:t>中小企业</w:t>
      </w:r>
      <w:r>
        <w:rPr>
          <w:rFonts w:hint="eastAsia" w:ascii="宋体" w:hAnsi="宋体" w:eastAsia="宋体" w:cs="宋体"/>
          <w:color w:val="auto"/>
          <w:w w:val="100"/>
          <w:sz w:val="21"/>
          <w:szCs w:val="21"/>
          <w:highlight w:val="none"/>
          <w:lang w:eastAsia="zh-CN"/>
        </w:rPr>
        <w:t>的采</w:t>
      </w:r>
      <w:r>
        <w:rPr>
          <w:rFonts w:hint="eastAsia" w:ascii="宋体" w:hAnsi="宋体" w:eastAsia="宋体" w:cs="宋体"/>
          <w:color w:val="auto"/>
          <w:w w:val="100"/>
          <w:sz w:val="21"/>
          <w:szCs w:val="21"/>
          <w:highlight w:val="none"/>
          <w:shd w:val="clear" w:color="auto" w:fill="auto"/>
          <w:lang w:eastAsia="zh-CN"/>
        </w:rPr>
        <w:t>购</w:t>
      </w:r>
      <w:r>
        <w:rPr>
          <w:rFonts w:hint="eastAsia" w:ascii="宋体" w:hAnsi="宋体" w:eastAsia="宋体" w:cs="宋体"/>
          <w:color w:val="auto"/>
          <w:w w:val="100"/>
          <w:sz w:val="21"/>
          <w:szCs w:val="21"/>
          <w:highlight w:val="none"/>
          <w:shd w:val="clear" w:color="auto" w:fill="auto"/>
        </w:rPr>
        <w:t>合同</w:t>
      </w:r>
      <w:r>
        <w:rPr>
          <w:rFonts w:hint="eastAsia" w:ascii="宋体" w:hAnsi="宋体" w:eastAsia="宋体" w:cs="宋体"/>
          <w:color w:val="auto"/>
          <w:w w:val="100"/>
          <w:sz w:val="21"/>
          <w:szCs w:val="21"/>
          <w:highlight w:val="none"/>
          <w:shd w:val="clear" w:color="auto" w:fill="auto"/>
          <w:lang w:eastAsia="zh-CN"/>
        </w:rPr>
        <w:t>（中小企业预留合同）</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iCs/>
          <w:color w:val="auto"/>
          <w:sz w:val="21"/>
          <w:szCs w:val="21"/>
          <w:highlight w:val="none"/>
        </w:rPr>
        <w:sym w:font="Wingdings" w:char="00FE"/>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5B7B2EBA">
      <w:pPr>
        <w:numPr>
          <w:ilvl w:val="0"/>
          <w:numId w:val="0"/>
        </w:numPr>
        <w:shd w:val="clear" w:color="auto" w:fill="FFFFFF"/>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若本项目不专门面向中小企业采购，是否给予小微企业评审优惠：</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4ADE1DFC">
      <w:pPr>
        <w:numPr>
          <w:ilvl w:val="0"/>
          <w:numId w:val="0"/>
        </w:numPr>
        <w:shd w:val="clear" w:color="auto" w:fill="FFFFFF"/>
        <w:adjustRightInd w:val="0"/>
        <w:snapToGrid w:val="0"/>
        <w:spacing w:before="0" w:beforeLines="0" w:line="400" w:lineRule="exact"/>
        <w:ind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lang w:val="en-US" w:eastAsia="zh-CN"/>
        </w:rPr>
        <w:t xml:space="preserve">         中标（中标）采购标的制造商是否为残疾人福利性单位：</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42A0A681">
      <w:pPr>
        <w:numPr>
          <w:ilvl w:val="0"/>
          <w:numId w:val="0"/>
        </w:numPr>
        <w:shd w:val="clear" w:color="auto" w:fill="FFFFFF"/>
        <w:snapToGrid w:val="0"/>
        <w:spacing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中标（中标）采购标的制造商是否为监狱企业：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否</w:t>
      </w:r>
    </w:p>
    <w:p w14:paraId="709A944F">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 w:eastAsia="zh-CN"/>
        </w:rPr>
        <w:t>7</w:t>
      </w:r>
      <w:r>
        <w:rPr>
          <w:rFonts w:hint="eastAsia" w:ascii="宋体" w:hAnsi="宋体" w:eastAsia="宋体" w:cs="宋体"/>
          <w:color w:val="auto"/>
          <w:sz w:val="21"/>
          <w:szCs w:val="21"/>
          <w:highlight w:val="none"/>
        </w:rPr>
        <w:t>）合同是否分包：</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FE"/>
      </w:r>
      <w:r>
        <w:rPr>
          <w:rFonts w:hint="eastAsia" w:ascii="宋体" w:hAnsi="宋体" w:eastAsia="宋体" w:cs="宋体"/>
          <w:iCs/>
          <w:color w:val="auto"/>
          <w:sz w:val="21"/>
          <w:szCs w:val="21"/>
          <w:highlight w:val="none"/>
        </w:rPr>
        <w:t>否</w:t>
      </w:r>
    </w:p>
    <w:p w14:paraId="55889578">
      <w:pPr>
        <w:shd w:val="clear" w:color="auto" w:fill="FFFFFF"/>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分包主要内容：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A71D48D">
      <w:pPr>
        <w:shd w:val="clear" w:color="auto" w:fill="FFFFFF"/>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（如供应商和制造商不同，请分别填写）</w:t>
      </w:r>
      <w:r>
        <w:rPr>
          <w:rFonts w:hint="eastAsia" w:ascii="宋体" w:hAnsi="宋体" w:eastAsia="宋体" w:cs="宋体"/>
          <w:color w:val="auto"/>
          <w:sz w:val="21"/>
          <w:szCs w:val="21"/>
          <w:highlight w:val="none"/>
        </w:rPr>
        <w:t>：</w:t>
      </w:r>
    </w:p>
    <w:p w14:paraId="27F59AA3">
      <w:pPr>
        <w:shd w:val="clear" w:color="auto" w:fill="FFFFFF"/>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1EB60A88">
      <w:pPr>
        <w:shd w:val="clear" w:color="auto" w:fill="FFFFFF"/>
        <w:adjustRightInd w:val="0"/>
        <w:snapToGrid w:val="0"/>
        <w:spacing w:before="0" w:beforeLines="0" w:line="40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制造商</w:t>
      </w: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lang w:eastAsia="zh-CN"/>
        </w:rPr>
        <w:t>（如果供应商和制造商不同，只填写制造商类型）</w:t>
      </w:r>
      <w:r>
        <w:rPr>
          <w:rFonts w:hint="eastAsia" w:ascii="宋体" w:hAnsi="宋体" w:eastAsia="宋体" w:cs="宋体"/>
          <w:color w:val="auto"/>
          <w:sz w:val="21"/>
          <w:szCs w:val="21"/>
          <w:highlight w:val="none"/>
        </w:rPr>
        <w:t>：</w:t>
      </w:r>
    </w:p>
    <w:p w14:paraId="24F5C590">
      <w:pPr>
        <w:shd w:val="clear" w:color="auto" w:fill="FFFFFF"/>
        <w:adjustRightInd w:val="0"/>
        <w:snapToGrid w:val="0"/>
        <w:spacing w:beforeLines="0" w:line="400" w:lineRule="exact"/>
        <w:ind w:firstLine="840" w:firstLineChars="40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大型企业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中型企业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小微型企业</w:t>
      </w:r>
      <w:r>
        <w:rPr>
          <w:rFonts w:hint="eastAsia" w:ascii="宋体" w:hAnsi="宋体" w:eastAsia="宋体" w:cs="宋体"/>
          <w:iCs/>
          <w:color w:val="auto"/>
          <w:sz w:val="21"/>
          <w:szCs w:val="21"/>
          <w:highlight w:val="none"/>
          <w:lang w:val="en-US" w:eastAsia="zh-CN"/>
        </w:rPr>
        <w:t xml:space="preserve">  </w:t>
      </w:r>
    </w:p>
    <w:p w14:paraId="17578B92">
      <w:pPr>
        <w:shd w:val="clear" w:color="auto" w:fill="FFFFFF"/>
        <w:adjustRightInd w:val="0"/>
        <w:snapToGrid w:val="0"/>
        <w:spacing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残疾人福利性单位</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监狱</w:t>
      </w:r>
      <w:r>
        <w:rPr>
          <w:rFonts w:hint="eastAsia" w:ascii="宋体" w:hAnsi="宋体" w:eastAsia="宋体" w:cs="宋体"/>
          <w:iCs/>
          <w:color w:val="auto"/>
          <w:sz w:val="21"/>
          <w:szCs w:val="21"/>
          <w:highlight w:val="none"/>
        </w:rPr>
        <w:t>企业</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p>
    <w:p w14:paraId="65EE2B59">
      <w:pPr>
        <w:numPr>
          <w:ilvl w:val="0"/>
          <w:numId w:val="0"/>
        </w:numPr>
        <w:shd w:val="clear" w:color="auto" w:fill="FFFFFF"/>
        <w:adjustRightInd w:val="0"/>
        <w:snapToGrid w:val="0"/>
        <w:spacing w:before="0" w:beforeLines="0" w:line="400" w:lineRule="exact"/>
        <w:ind w:left="0" w:leftChars="0" w:firstLine="0" w:firstLineChars="0"/>
        <w:rPr>
          <w:rFonts w:hint="eastAsia" w:ascii="宋体" w:hAnsi="宋体" w:eastAsia="宋体" w:cs="宋体"/>
          <w:iCs/>
          <w:color w:val="auto"/>
          <w:sz w:val="21"/>
          <w:szCs w:val="21"/>
          <w:highlight w:val="none"/>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 w:eastAsia="zh-CN"/>
        </w:rPr>
        <w:t>8</w:t>
      </w:r>
      <w:r>
        <w:rPr>
          <w:rFonts w:hint="eastAsia" w:ascii="宋体" w:hAnsi="宋体" w:eastAsia="宋体" w:cs="宋体"/>
          <w:color w:val="auto"/>
          <w:sz w:val="21"/>
          <w:szCs w:val="21"/>
          <w:highlight w:val="none"/>
          <w:u w:val="none"/>
          <w:lang w:val="en-US" w:eastAsia="zh-CN"/>
        </w:rPr>
        <w:t>）中标（中标）供应商是否为外商投资企业：</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是       </w:t>
      </w:r>
      <w:r>
        <w:rPr>
          <w:rFonts w:hint="eastAsia" w:ascii="宋体" w:hAnsi="宋体" w:eastAsia="宋体" w:cs="宋体"/>
          <w:iCs/>
          <w:color w:val="auto"/>
          <w:sz w:val="21"/>
          <w:szCs w:val="21"/>
          <w:highlight w:val="none"/>
        </w:rPr>
        <w:sym w:font="Wingdings" w:char="00FE"/>
      </w:r>
      <w:r>
        <w:rPr>
          <w:rFonts w:hint="eastAsia" w:ascii="宋体" w:hAnsi="宋体" w:eastAsia="宋体" w:cs="宋体"/>
          <w:iCs/>
          <w:color w:val="auto"/>
          <w:sz w:val="21"/>
          <w:szCs w:val="21"/>
          <w:highlight w:val="none"/>
        </w:rPr>
        <w:t>否</w:t>
      </w:r>
    </w:p>
    <w:p w14:paraId="1D890A4F">
      <w:pPr>
        <w:pStyle w:val="146"/>
        <w:shd w:val="clear" w:color="auto" w:fill="FFFFFF"/>
        <w:tabs>
          <w:tab w:val="left" w:pos="1340"/>
        </w:tabs>
        <w:spacing w:beforeLine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 xml:space="preserve">     外商投资企业类型：</w:t>
      </w:r>
      <w:r>
        <w:rPr>
          <w:rFonts w:hint="eastAsia" w:ascii="宋体" w:hAnsi="宋体" w:eastAsia="宋体" w:cs="宋体"/>
          <w:iCs/>
          <w:color w:val="auto"/>
          <w:sz w:val="21"/>
          <w:szCs w:val="21"/>
          <w:highlight w:val="none"/>
        </w:rPr>
        <w:sym w:font="Wingdings" w:char="00A8"/>
      </w:r>
      <w:r>
        <w:rPr>
          <w:rFonts w:hint="eastAsia" w:ascii="宋体" w:hAnsi="宋体" w:eastAsia="宋体" w:cs="宋体"/>
          <w:color w:val="auto"/>
          <w:sz w:val="21"/>
          <w:szCs w:val="21"/>
          <w:highlight w:val="none"/>
          <w:u w:val="none"/>
          <w:lang w:val="en-US" w:eastAsia="zh-CN"/>
        </w:rPr>
        <w:t xml:space="preserve">全部由外国投资者投资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val="en-US" w:eastAsia="zh-CN"/>
        </w:rPr>
        <w:t>部分由外国投资者投资</w:t>
      </w:r>
    </w:p>
    <w:p w14:paraId="56B84A45">
      <w:pPr>
        <w:numPr>
          <w:ilvl w:val="0"/>
          <w:numId w:val="0"/>
        </w:numPr>
        <w:shd w:val="clear" w:color="auto" w:fill="FFFFFF"/>
        <w:adjustRightInd w:val="0"/>
        <w:snapToGrid w:val="0"/>
        <w:spacing w:before="0" w:beforeLines="0" w:line="400" w:lineRule="exact"/>
        <w:ind w:firstLine="420" w:firstLineChars="20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w:t>
      </w:r>
      <w:r>
        <w:rPr>
          <w:rFonts w:hint="eastAsia" w:ascii="宋体" w:hAnsi="宋体" w:eastAsia="宋体" w:cs="宋体"/>
          <w:b w:val="0"/>
          <w:bCs w:val="0"/>
          <w:color w:val="auto"/>
          <w:sz w:val="21"/>
          <w:szCs w:val="21"/>
          <w:highlight w:val="none"/>
          <w:u w:val="none"/>
          <w:lang w:val="en" w:eastAsia="zh-CN"/>
        </w:rPr>
        <w:t>9</w:t>
      </w:r>
      <w:r>
        <w:rPr>
          <w:rFonts w:hint="eastAsia" w:ascii="宋体" w:hAnsi="宋体" w:eastAsia="宋体" w:cs="宋体"/>
          <w:b w:val="0"/>
          <w:bCs w:val="0"/>
          <w:color w:val="auto"/>
          <w:sz w:val="21"/>
          <w:szCs w:val="21"/>
          <w:highlight w:val="none"/>
          <w:u w:val="none"/>
          <w:lang w:val="en-US" w:eastAsia="zh-CN"/>
        </w:rPr>
        <w:t>）是否涉及进口产品：</w:t>
      </w:r>
    </w:p>
    <w:p w14:paraId="5C41B346">
      <w:pPr>
        <w:numPr>
          <w:ilvl w:val="0"/>
          <w:numId w:val="0"/>
        </w:numPr>
        <w:shd w:val="clear" w:color="auto" w:fill="FFFFFF"/>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，《政府采购品目分类目录》底级品目名称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金额：</w:t>
      </w:r>
      <w:r>
        <w:rPr>
          <w:rFonts w:hint="eastAsia" w:ascii="宋体" w:hAnsi="宋体" w:eastAsia="宋体" w:cs="宋体"/>
          <w:color w:val="auto"/>
          <w:sz w:val="21"/>
          <w:szCs w:val="21"/>
          <w:highlight w:val="none"/>
          <w:u w:val="single"/>
          <w:lang w:val="en-US" w:eastAsia="zh-CN"/>
        </w:rPr>
        <w:t xml:space="preserve">        </w:t>
      </w:r>
    </w:p>
    <w:p w14:paraId="7FA7FC86">
      <w:pPr>
        <w:numPr>
          <w:ilvl w:val="0"/>
          <w:numId w:val="0"/>
        </w:numPr>
        <w:shd w:val="clear" w:color="auto" w:fill="FFFFFF"/>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rPr>
      </w:pPr>
      <w:r>
        <w:rPr>
          <w:rFonts w:hint="eastAsia" w:ascii="宋体" w:hAnsi="宋体" w:eastAsia="宋体" w:cs="宋体"/>
          <w:color w:val="auto"/>
          <w:sz w:val="21"/>
          <w:szCs w:val="21"/>
          <w:highlight w:val="none"/>
          <w:lang w:val="en-US" w:eastAsia="zh-CN"/>
        </w:rPr>
        <w:t xml:space="preserve">        国别：</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品牌：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规格型号：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val="0"/>
          <w:color w:val="auto"/>
          <w:sz w:val="21"/>
          <w:szCs w:val="21"/>
          <w:highlight w:val="none"/>
        </w:rPr>
        <w:t xml:space="preserve">      </w:t>
      </w:r>
    </w:p>
    <w:p w14:paraId="57909CCB">
      <w:pPr>
        <w:shd w:val="clear" w:color="auto" w:fill="FFFFFF"/>
        <w:adjustRightInd w:val="0"/>
        <w:snapToGrid w:val="0"/>
        <w:spacing w:before="0" w:beforeLines="0" w:line="400" w:lineRule="exact"/>
        <w:ind w:firstLine="840" w:firstLineChars="400"/>
        <w:rPr>
          <w:rFonts w:hint="eastAsia" w:ascii="宋体" w:hAnsi="宋体" w:eastAsia="宋体" w:cs="宋体"/>
          <w:color w:val="auto"/>
          <w:sz w:val="21"/>
          <w:szCs w:val="21"/>
          <w:highlight w:val="none"/>
          <w:u w:val="none"/>
          <w:lang w:val="en-US" w:eastAsia="zh-CN"/>
        </w:rPr>
      </w:pP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lang w:eastAsia="zh-CN"/>
        </w:rPr>
        <w:t>否</w:t>
      </w:r>
    </w:p>
    <w:p w14:paraId="73884287">
      <w:pPr>
        <w:numPr>
          <w:ilvl w:val="0"/>
          <w:numId w:val="0"/>
        </w:numPr>
        <w:shd w:val="clear" w:color="auto" w:fill="FFFFFF"/>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（1</w:t>
      </w:r>
      <w:r>
        <w:rPr>
          <w:rFonts w:hint="eastAsia" w:ascii="宋体" w:hAnsi="宋体" w:eastAsia="宋体" w:cs="宋体"/>
          <w:b w:val="0"/>
          <w:bCs w:val="0"/>
          <w:color w:val="auto"/>
          <w:sz w:val="21"/>
          <w:szCs w:val="21"/>
          <w:highlight w:val="none"/>
          <w:u w:val="none"/>
          <w:lang w:val="en" w:eastAsia="zh-CN"/>
        </w:rPr>
        <w:t>0</w:t>
      </w:r>
      <w:r>
        <w:rPr>
          <w:rFonts w:hint="eastAsia" w:ascii="宋体" w:hAnsi="宋体" w:eastAsia="宋体" w:cs="宋体"/>
          <w:b w:val="0"/>
          <w:bCs w:val="0"/>
          <w:color w:val="auto"/>
          <w:sz w:val="21"/>
          <w:szCs w:val="21"/>
          <w:highlight w:val="none"/>
          <w:u w:val="none"/>
          <w:lang w:val="en-US" w:eastAsia="zh-CN"/>
        </w:rPr>
        <w:t>）是否涉及节能产品：</w:t>
      </w:r>
    </w:p>
    <w:p w14:paraId="43F2DD17">
      <w:pPr>
        <w:numPr>
          <w:ilvl w:val="0"/>
          <w:numId w:val="0"/>
        </w:numPr>
        <w:shd w:val="clear" w:color="auto" w:fill="FFFFFF"/>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，《节能产品政府采购品目清单》的底级品目名称：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77CF35E0">
      <w:pPr>
        <w:numPr>
          <w:ilvl w:val="0"/>
          <w:numId w:val="0"/>
        </w:numPr>
        <w:shd w:val="clear" w:color="auto" w:fill="FFFFFF"/>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6AFB875B">
      <w:pPr>
        <w:numPr>
          <w:ilvl w:val="0"/>
          <w:numId w:val="0"/>
        </w:numPr>
        <w:shd w:val="clear" w:color="auto" w:fill="FFFFFF"/>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FE"/>
      </w:r>
      <w:r>
        <w:rPr>
          <w:rFonts w:hint="eastAsia" w:ascii="宋体" w:hAnsi="宋体" w:eastAsia="宋体" w:cs="宋体"/>
          <w:iCs w:val="0"/>
          <w:color w:val="auto"/>
          <w:sz w:val="21"/>
          <w:szCs w:val="21"/>
          <w:highlight w:val="none"/>
        </w:rPr>
        <w:t>否</w:t>
      </w:r>
    </w:p>
    <w:p w14:paraId="1BD35E32">
      <w:pPr>
        <w:numPr>
          <w:ilvl w:val="0"/>
          <w:numId w:val="0"/>
        </w:numPr>
        <w:shd w:val="clear" w:color="auto" w:fill="FFFFFF"/>
        <w:tabs>
          <w:tab w:val="left" w:pos="740"/>
        </w:tabs>
        <w:adjustRightInd w:val="0"/>
        <w:snapToGrid w:val="0"/>
        <w:spacing w:before="0" w:beforeLines="0" w:line="400" w:lineRule="exact"/>
        <w:ind w:left="0"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是否涉及环境标志产品：</w:t>
      </w:r>
    </w:p>
    <w:p w14:paraId="3A597E90">
      <w:pPr>
        <w:numPr>
          <w:ilvl w:val="0"/>
          <w:numId w:val="0"/>
        </w:numPr>
        <w:shd w:val="clear" w:color="auto" w:fill="FFFFFF"/>
        <w:tabs>
          <w:tab w:val="left" w:pos="740"/>
        </w:tabs>
        <w:adjustRightInd w:val="0"/>
        <w:snapToGrid w:val="0"/>
        <w:spacing w:before="0" w:beforeLines="0" w:line="400" w:lineRule="exact"/>
        <w:ind w:firstLine="0" w:firstLineChars="0"/>
        <w:rPr>
          <w:rFonts w:hint="eastAsia" w:ascii="宋体" w:hAnsi="宋体" w:eastAsia="宋体" w:cs="宋体"/>
          <w:iCs w:val="0"/>
          <w:color w:val="auto"/>
          <w:sz w:val="21"/>
          <w:szCs w:val="21"/>
          <w:highlight w:val="none"/>
          <w:lang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是</w:t>
      </w:r>
      <w:r>
        <w:rPr>
          <w:rFonts w:hint="eastAsia" w:ascii="宋体" w:hAnsi="宋体" w:eastAsia="宋体" w:cs="宋体"/>
          <w:iCs w:val="0"/>
          <w:color w:val="auto"/>
          <w:sz w:val="21"/>
          <w:szCs w:val="21"/>
          <w:highlight w:val="none"/>
          <w:lang w:eastAsia="zh-CN"/>
        </w:rPr>
        <w:t>，《环境标志产品政府采购品目清单》的底级品目名称：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iCs/>
          <w:color w:val="auto"/>
          <w:sz w:val="21"/>
          <w:szCs w:val="21"/>
          <w:highlight w:val="none"/>
          <w:lang w:val="en-US" w:eastAsia="zh-CN"/>
        </w:rPr>
        <w:t xml:space="preserve"> </w:t>
      </w:r>
    </w:p>
    <w:p w14:paraId="7A6897B4">
      <w:pPr>
        <w:numPr>
          <w:ilvl w:val="0"/>
          <w:numId w:val="0"/>
        </w:numPr>
        <w:shd w:val="clear" w:color="auto" w:fill="FFFFFF"/>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740246E7">
      <w:pPr>
        <w:numPr>
          <w:ilvl w:val="0"/>
          <w:numId w:val="0"/>
        </w:numPr>
        <w:shd w:val="clear" w:color="auto" w:fill="FFFFFF"/>
        <w:tabs>
          <w:tab w:val="left" w:pos="740"/>
        </w:tabs>
        <w:adjustRightInd w:val="0"/>
        <w:snapToGrid w:val="0"/>
        <w:spacing w:before="0" w:beforeLines="0" w:line="400" w:lineRule="exact"/>
        <w:ind w:firstLine="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p>
    <w:p w14:paraId="67C9BCC2">
      <w:pPr>
        <w:pStyle w:val="146"/>
        <w:numPr>
          <w:ilvl w:val="0"/>
          <w:numId w:val="0"/>
        </w:numPr>
        <w:shd w:val="clear" w:color="auto" w:fill="FFFFFF"/>
        <w:adjustRightInd w:val="0"/>
        <w:snapToGrid w:val="0"/>
        <w:spacing w:before="0" w:beforeLines="0" w:line="400" w:lineRule="exact"/>
        <w:ind w:firstLine="0" w:firstLineChars="0"/>
        <w:rPr>
          <w:rFonts w:hint="eastAsia" w:ascii="宋体" w:hAnsi="宋体" w:eastAsia="宋体" w:cs="宋体"/>
          <w:iCs w:val="0"/>
          <w:color w:val="auto"/>
          <w:kern w:val="2"/>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kern w:val="2"/>
          <w:sz w:val="21"/>
          <w:szCs w:val="21"/>
          <w:highlight w:val="none"/>
          <w:u w:val="none"/>
          <w:lang w:val="en-US" w:eastAsia="zh-CN"/>
        </w:rPr>
        <w:t>是否涉及绿色产品：</w:t>
      </w:r>
      <w:r>
        <w:rPr>
          <w:rFonts w:hint="eastAsia" w:ascii="宋体" w:hAnsi="宋体" w:eastAsia="宋体" w:cs="宋体"/>
          <w:iCs w:val="0"/>
          <w:color w:val="auto"/>
          <w:kern w:val="2"/>
          <w:sz w:val="21"/>
          <w:szCs w:val="21"/>
          <w:highlight w:val="none"/>
          <w:u w:val="none"/>
          <w:lang w:val="en-US" w:eastAsia="zh-CN"/>
        </w:rPr>
        <w:t xml:space="preserve"> </w:t>
      </w:r>
    </w:p>
    <w:p w14:paraId="49CB15F4">
      <w:pPr>
        <w:pStyle w:val="146"/>
        <w:shd w:val="clear" w:color="auto" w:fill="FFFFFF"/>
        <w:spacing w:beforeLines="0"/>
        <w:ind w:firstLine="42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是</w:t>
      </w:r>
      <w:r>
        <w:rPr>
          <w:rFonts w:hint="eastAsia" w:ascii="宋体" w:hAnsi="宋体" w:eastAsia="宋体" w:cs="宋体"/>
          <w:iCs w:val="0"/>
          <w:color w:val="auto"/>
          <w:kern w:val="2"/>
          <w:sz w:val="21"/>
          <w:szCs w:val="21"/>
          <w:highlight w:val="none"/>
          <w:u w:val="none"/>
          <w:lang w:eastAsia="zh-CN"/>
        </w:rPr>
        <w:t>，绿色产品政府采购相关政策确定的底级品目名称：</w:t>
      </w:r>
      <w:r>
        <w:rPr>
          <w:rFonts w:hint="eastAsia" w:ascii="宋体" w:hAnsi="宋体" w:eastAsia="宋体" w:cs="宋体"/>
          <w:color w:val="auto"/>
          <w:sz w:val="21"/>
          <w:szCs w:val="21"/>
          <w:highlight w:val="none"/>
          <w:u w:val="single"/>
          <w:lang w:val="en-US" w:eastAsia="zh-CN"/>
        </w:rPr>
        <w:t xml:space="preserve">         </w:t>
      </w:r>
    </w:p>
    <w:p w14:paraId="714850DF">
      <w:pPr>
        <w:numPr>
          <w:ilvl w:val="0"/>
          <w:numId w:val="0"/>
        </w:numPr>
        <w:shd w:val="clear" w:color="auto" w:fill="FFFFFF"/>
        <w:tabs>
          <w:tab w:val="left" w:pos="740"/>
        </w:tabs>
        <w:adjustRightInd w:val="0"/>
        <w:snapToGrid w:val="0"/>
        <w:spacing w:before="0" w:beforeLines="0" w:line="400" w:lineRule="exact"/>
        <w:ind w:firstLine="0" w:firstLineChars="0"/>
        <w:rPr>
          <w:rFonts w:hint="eastAsia" w:ascii="宋体" w:hAnsi="宋体" w:eastAsia="宋体" w:cs="宋体"/>
          <w:iCs/>
          <w:color w:val="auto"/>
          <w:sz w:val="21"/>
          <w:szCs w:val="21"/>
          <w:highlight w:val="none"/>
          <w:lang w:val="en-US"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强制采购</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优先采购</w:t>
      </w:r>
      <w:r>
        <w:rPr>
          <w:rFonts w:hint="eastAsia" w:ascii="宋体" w:hAnsi="宋体" w:eastAsia="宋体" w:cs="宋体"/>
          <w:iCs/>
          <w:color w:val="auto"/>
          <w:sz w:val="21"/>
          <w:szCs w:val="21"/>
          <w:highlight w:val="none"/>
          <w:lang w:val="en-US" w:eastAsia="zh-CN"/>
        </w:rPr>
        <w:t xml:space="preserve">    </w:t>
      </w:r>
    </w:p>
    <w:p w14:paraId="47B6E55E">
      <w:pPr>
        <w:pStyle w:val="146"/>
        <w:shd w:val="clear" w:color="auto" w:fill="FFFFFF"/>
        <w:spacing w:beforeLines="0"/>
        <w:ind w:firstLine="420" w:firstLineChars="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iCs w:val="0"/>
          <w:color w:val="auto"/>
          <w:kern w:val="2"/>
          <w:sz w:val="21"/>
          <w:szCs w:val="21"/>
          <w:highlight w:val="none"/>
          <w:u w:val="none"/>
          <w:lang w:val="en-US" w:eastAsia="zh-CN"/>
        </w:rPr>
        <w:t xml:space="preserve">     </w:t>
      </w:r>
      <w:r>
        <w:rPr>
          <w:rFonts w:hint="eastAsia" w:ascii="宋体" w:hAnsi="宋体" w:eastAsia="宋体" w:cs="宋体"/>
          <w:iCs w:val="0"/>
          <w:color w:val="auto"/>
          <w:kern w:val="2"/>
          <w:sz w:val="21"/>
          <w:szCs w:val="21"/>
          <w:highlight w:val="none"/>
          <w:u w:val="none"/>
        </w:rPr>
        <w:sym w:font="Wingdings" w:char="00A8"/>
      </w:r>
      <w:r>
        <w:rPr>
          <w:rFonts w:hint="eastAsia" w:ascii="宋体" w:hAnsi="宋体" w:eastAsia="宋体" w:cs="宋体"/>
          <w:iCs w:val="0"/>
          <w:color w:val="auto"/>
          <w:kern w:val="2"/>
          <w:sz w:val="21"/>
          <w:szCs w:val="21"/>
          <w:highlight w:val="none"/>
          <w:u w:val="none"/>
        </w:rPr>
        <w:t>否</w:t>
      </w:r>
    </w:p>
    <w:p w14:paraId="4B2393FC">
      <w:pPr>
        <w:numPr>
          <w:ilvl w:val="0"/>
          <w:numId w:val="0"/>
        </w:numPr>
        <w:shd w:val="clear" w:color="auto" w:fill="FFFFFF"/>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（1</w:t>
      </w:r>
      <w:r>
        <w:rPr>
          <w:rFonts w:hint="eastAsia" w:ascii="宋体" w:hAnsi="宋体" w:eastAsia="宋体" w:cs="宋体"/>
          <w:color w:val="auto"/>
          <w:sz w:val="21"/>
          <w:szCs w:val="21"/>
          <w:highlight w:val="none"/>
          <w:lang w:val="en" w:eastAsia="zh-CN"/>
        </w:rPr>
        <w:t>1</w:t>
      </w:r>
      <w:r>
        <w:rPr>
          <w:rFonts w:hint="eastAsia" w:ascii="宋体" w:hAnsi="宋体" w:eastAsia="宋体" w:cs="宋体"/>
          <w:color w:val="auto"/>
          <w:sz w:val="21"/>
          <w:szCs w:val="21"/>
          <w:highlight w:val="none"/>
          <w:lang w:val="en-US" w:eastAsia="zh-CN"/>
        </w:rPr>
        <w:t>）涉及商品包装和快递包装的，是否参考</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eastAsia="zh-CN"/>
        </w:rPr>
        <w:t>明确产品及相关快递服务的具体包装要求：</w:t>
      </w:r>
    </w:p>
    <w:p w14:paraId="3911148B">
      <w:pPr>
        <w:numPr>
          <w:ilvl w:val="0"/>
          <w:numId w:val="0"/>
        </w:numPr>
        <w:shd w:val="clear" w:color="auto" w:fill="FFFFFF"/>
        <w:adjustRightInd w:val="0"/>
        <w:snapToGrid w:val="0"/>
        <w:spacing w:before="0" w:beforeLines="0" w:line="400" w:lineRule="exact"/>
        <w:ind w:firstLine="840" w:firstLineChars="400"/>
        <w:rPr>
          <w:rFonts w:hint="eastAsia" w:ascii="宋体" w:hAnsi="宋体" w:eastAsia="宋体" w:cs="宋体"/>
          <w:iCs w:val="0"/>
          <w:color w:val="auto"/>
          <w:sz w:val="21"/>
          <w:szCs w:val="21"/>
          <w:highlight w:val="none"/>
          <w:lang w:val="en-US" w:eastAsia="zh-CN"/>
        </w:rPr>
      </w:pP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 xml:space="preserve">是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rPr>
        <w:t>否</w:t>
      </w:r>
      <w:r>
        <w:rPr>
          <w:rFonts w:hint="eastAsia" w:ascii="宋体" w:hAnsi="宋体" w:eastAsia="宋体" w:cs="宋体"/>
          <w:iCs w:val="0"/>
          <w:color w:val="auto"/>
          <w:sz w:val="21"/>
          <w:szCs w:val="21"/>
          <w:highlight w:val="none"/>
          <w:lang w:val="en-US" w:eastAsia="zh-CN"/>
        </w:rPr>
        <w:t xml:space="preserve">      </w:t>
      </w:r>
      <w:r>
        <w:rPr>
          <w:rFonts w:hint="eastAsia" w:ascii="宋体" w:hAnsi="宋体" w:eastAsia="宋体" w:cs="宋体"/>
          <w:iCs w:val="0"/>
          <w:color w:val="auto"/>
          <w:sz w:val="21"/>
          <w:szCs w:val="21"/>
          <w:highlight w:val="none"/>
        </w:rPr>
        <w:sym w:font="Wingdings" w:char="00A8"/>
      </w:r>
      <w:r>
        <w:rPr>
          <w:rFonts w:hint="eastAsia" w:ascii="宋体" w:hAnsi="宋体" w:eastAsia="宋体" w:cs="宋体"/>
          <w:iCs w:val="0"/>
          <w:color w:val="auto"/>
          <w:sz w:val="21"/>
          <w:szCs w:val="21"/>
          <w:highlight w:val="none"/>
          <w:lang w:eastAsia="zh-CN"/>
        </w:rPr>
        <w:t>不涉及</w:t>
      </w:r>
    </w:p>
    <w:p w14:paraId="7EC36F1A">
      <w:pPr>
        <w:numPr>
          <w:ilvl w:val="0"/>
          <w:numId w:val="6"/>
        </w:numPr>
        <w:shd w:val="clear" w:color="auto" w:fill="FFFFFF"/>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合同金额</w:t>
      </w:r>
    </w:p>
    <w:p w14:paraId="1F50DD5B">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（1）合同金额小写：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B4782F5">
      <w:pPr>
        <w:shd w:val="clear" w:color="auto" w:fill="FFFFFF"/>
        <w:adjustRightInd w:val="0"/>
        <w:snapToGrid w:val="0"/>
        <w:spacing w:before="0" w:beforeLines="0" w:line="400" w:lineRule="exact"/>
        <w:ind w:left="0"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E6286E3">
      <w:pPr>
        <w:shd w:val="clear" w:color="auto" w:fill="FFFFFF"/>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分包金额</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p>
    <w:p w14:paraId="033071C7">
      <w:pPr>
        <w:shd w:val="clear" w:color="auto" w:fill="FFFFFF"/>
        <w:adjustRightInd w:val="0"/>
        <w:snapToGrid w:val="0"/>
        <w:spacing w:before="0" w:beforeLines="0" w:line="400" w:lineRule="exact"/>
        <w:ind w:firstLine="0" w:firstLine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21E11D4">
      <w:pPr>
        <w:shd w:val="clear" w:color="auto" w:fill="FFFFFF"/>
        <w:adjustRightInd w:val="0"/>
        <w:snapToGrid w:val="0"/>
        <w:spacing w:before="0" w:beforeLines="0" w:line="400" w:lineRule="exact"/>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（注：固定单价合同应填写单价和最高限价）</w:t>
      </w:r>
    </w:p>
    <w:p w14:paraId="6556D32F">
      <w:pPr>
        <w:numPr>
          <w:ilvl w:val="0"/>
          <w:numId w:val="0"/>
        </w:numPr>
        <w:shd w:val="clear" w:color="auto" w:fill="FFFFFF"/>
        <w:adjustRightInd w:val="0"/>
        <w:snapToGrid w:val="0"/>
        <w:spacing w:before="0" w:beforeLines="0"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合同定价方式</w:t>
      </w:r>
      <w:r>
        <w:rPr>
          <w:rFonts w:hint="eastAsia" w:ascii="宋体" w:hAnsi="宋体" w:eastAsia="宋体" w:cs="宋体"/>
          <w:color w:val="auto"/>
          <w:sz w:val="21"/>
          <w:szCs w:val="21"/>
          <w:highlight w:val="none"/>
          <w:lang w:eastAsia="zh-CN"/>
        </w:rPr>
        <w:t>（采用组合定价方式的，可以勾选多项）</w:t>
      </w:r>
      <w:r>
        <w:rPr>
          <w:rFonts w:hint="eastAsia" w:ascii="宋体" w:hAnsi="宋体" w:eastAsia="宋体" w:cs="宋体"/>
          <w:color w:val="auto"/>
          <w:sz w:val="21"/>
          <w:szCs w:val="21"/>
          <w:highlight w:val="none"/>
        </w:rPr>
        <w:t>：</w:t>
      </w:r>
    </w:p>
    <w:p w14:paraId="11338487">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FE"/>
      </w:r>
      <w:r>
        <w:rPr>
          <w:rFonts w:hint="eastAsia" w:ascii="宋体" w:hAnsi="宋体" w:eastAsia="宋体" w:cs="宋体"/>
          <w:iCs/>
          <w:color w:val="auto"/>
          <w:sz w:val="21"/>
          <w:szCs w:val="21"/>
          <w:highlight w:val="none"/>
        </w:rPr>
        <w:t xml:space="preserve">固定总价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固定单价</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固定费率</w:t>
      </w:r>
      <w:r>
        <w:rPr>
          <w:rFonts w:hint="eastAsia" w:ascii="宋体" w:hAnsi="宋体" w:eastAsia="宋体" w:cs="宋体"/>
          <w:iCs/>
          <w:color w:val="auto"/>
          <w:sz w:val="21"/>
          <w:szCs w:val="21"/>
          <w:highlight w:val="none"/>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 xml:space="preserve">成本补偿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rPr>
        <w:t>绩效激励</w:t>
      </w:r>
      <w:r>
        <w:rPr>
          <w:rFonts w:hint="eastAsia" w:ascii="宋体" w:hAnsi="宋体" w:eastAsia="宋体" w:cs="宋体"/>
          <w:iCs/>
          <w:color w:val="auto"/>
          <w:sz w:val="21"/>
          <w:szCs w:val="21"/>
          <w:highlight w:val="none"/>
          <w:lang w:val="en-US" w:eastAsia="zh-CN"/>
        </w:rPr>
        <w:t xml:space="preserve"> </w:t>
      </w:r>
      <w:r>
        <w:rPr>
          <w:rFonts w:hint="eastAsia" w:ascii="宋体" w:hAnsi="宋体" w:eastAsia="宋体" w:cs="宋体"/>
          <w:iCs/>
          <w:color w:val="auto"/>
          <w:sz w:val="21"/>
          <w:szCs w:val="21"/>
          <w:highlight w:val="none"/>
        </w:rPr>
        <w:sym w:font="Wingdings" w:char="00A8"/>
      </w:r>
      <w:r>
        <w:rPr>
          <w:rFonts w:hint="eastAsia" w:ascii="宋体" w:hAnsi="宋体" w:eastAsia="宋体" w:cs="宋体"/>
          <w:iCs/>
          <w:color w:val="auto"/>
          <w:sz w:val="21"/>
          <w:szCs w:val="21"/>
          <w:highlight w:val="none"/>
          <w:lang w:eastAsia="zh-CN"/>
        </w:rPr>
        <w:t>其他</w:t>
      </w:r>
      <w:r>
        <w:rPr>
          <w:rFonts w:hint="eastAsia" w:ascii="宋体" w:hAnsi="宋体" w:eastAsia="宋体" w:cs="宋体"/>
          <w:color w:val="auto"/>
          <w:sz w:val="21"/>
          <w:szCs w:val="21"/>
          <w:highlight w:val="none"/>
          <w:u w:val="single"/>
        </w:rPr>
        <w:t xml:space="preserve">       </w:t>
      </w:r>
    </w:p>
    <w:p w14:paraId="10EDFEEB">
      <w:pPr>
        <w:pStyle w:val="110"/>
        <w:shd w:val="clear" w:color="auto" w:fill="FFFFFF"/>
        <w:spacing w:before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）付款方式（按项目实际勾选填写）：</w:t>
      </w:r>
    </w:p>
    <w:p w14:paraId="04B4C7F6">
      <w:pPr>
        <w:shd w:val="clear" w:color="auto" w:fill="FFFFFF"/>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全额付款：</w:t>
      </w:r>
      <w:r>
        <w:rPr>
          <w:rFonts w:hint="eastAsia" w:ascii="宋体" w:hAnsi="宋体" w:eastAsia="宋体" w:cs="宋体"/>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u w:val="single"/>
          <w:lang w:eastAsia="zh-CN" w:bidi="ar"/>
        </w:rPr>
        <w:t>本项目无预付款，</w:t>
      </w:r>
      <w:r>
        <w:rPr>
          <w:rFonts w:hint="eastAsia" w:asciiTheme="minorEastAsia" w:hAnsiTheme="minorEastAsia" w:eastAsiaTheme="minorEastAsia" w:cstheme="minorEastAsia"/>
          <w:color w:val="auto"/>
          <w:kern w:val="0"/>
          <w:sz w:val="21"/>
          <w:szCs w:val="21"/>
          <w:highlight w:val="none"/>
          <w:u w:val="single"/>
          <w:lang w:bidi="ar"/>
        </w:rPr>
        <w:t>货物验收合格后，中标人开具</w:t>
      </w:r>
      <w:r>
        <w:rPr>
          <w:rFonts w:hint="eastAsia" w:asciiTheme="minorEastAsia" w:hAnsiTheme="minorEastAsia" w:eastAsiaTheme="minorEastAsia" w:cstheme="minorEastAsia"/>
          <w:color w:val="auto"/>
          <w:kern w:val="0"/>
          <w:sz w:val="21"/>
          <w:szCs w:val="21"/>
          <w:highlight w:val="none"/>
          <w:u w:val="single"/>
          <w:lang w:eastAsia="zh-CN" w:bidi="ar"/>
        </w:rPr>
        <w:t>等额</w:t>
      </w:r>
      <w:r>
        <w:rPr>
          <w:rFonts w:hint="eastAsia" w:asciiTheme="minorEastAsia" w:hAnsiTheme="minorEastAsia" w:eastAsiaTheme="minorEastAsia" w:cstheme="minorEastAsia"/>
          <w:color w:val="auto"/>
          <w:kern w:val="0"/>
          <w:sz w:val="21"/>
          <w:szCs w:val="21"/>
          <w:highlight w:val="none"/>
          <w:u w:val="single"/>
          <w:lang w:bidi="ar"/>
        </w:rPr>
        <w:t>发票给采购人支付</w:t>
      </w:r>
      <w:r>
        <w:rPr>
          <w:rFonts w:hint="eastAsia" w:asciiTheme="minorEastAsia" w:hAnsiTheme="minorEastAsia" w:eastAsiaTheme="minorEastAsia" w:cstheme="minorEastAsia"/>
          <w:color w:val="auto"/>
          <w:sz w:val="24"/>
          <w:highlight w:val="none"/>
          <w:u w:val="single"/>
          <w:lang w:eastAsia="zh-CN"/>
        </w:rPr>
        <w:t>合</w:t>
      </w:r>
      <w:r>
        <w:rPr>
          <w:rFonts w:hint="eastAsia" w:asciiTheme="minorEastAsia" w:hAnsiTheme="minorEastAsia" w:eastAsiaTheme="minorEastAsia" w:cstheme="minorEastAsia"/>
          <w:color w:val="auto"/>
          <w:kern w:val="0"/>
          <w:sz w:val="21"/>
          <w:szCs w:val="21"/>
          <w:highlight w:val="none"/>
          <w:u w:val="single"/>
          <w:lang w:eastAsia="zh-CN" w:bidi="ar"/>
        </w:rPr>
        <w:t>同价</w:t>
      </w:r>
      <w:r>
        <w:rPr>
          <w:rFonts w:hint="eastAsia" w:asciiTheme="minorEastAsia" w:hAnsiTheme="minorEastAsia" w:eastAsiaTheme="minorEastAsia" w:cstheme="minorEastAsia"/>
          <w:color w:val="auto"/>
          <w:kern w:val="0"/>
          <w:sz w:val="21"/>
          <w:szCs w:val="21"/>
          <w:highlight w:val="none"/>
          <w:u w:val="single"/>
          <w:lang w:val="en-US" w:eastAsia="zh-CN" w:bidi="ar"/>
        </w:rPr>
        <w:t>100%</w:t>
      </w:r>
      <w:r>
        <w:rPr>
          <w:rFonts w:hint="eastAsia" w:asciiTheme="minorEastAsia" w:hAnsiTheme="minorEastAsia" w:eastAsiaTheme="minorEastAsia" w:cstheme="minorEastAsia"/>
          <w:color w:val="auto"/>
          <w:kern w:val="0"/>
          <w:sz w:val="21"/>
          <w:szCs w:val="21"/>
          <w:highlight w:val="none"/>
          <w:u w:val="single"/>
          <w:lang w:bidi="ar"/>
        </w:rPr>
        <w:t>。</w:t>
      </w:r>
      <w:r>
        <w:rPr>
          <w:rFonts w:hint="eastAsia" w:ascii="宋体" w:hAnsi="宋体" w:eastAsia="宋体" w:cs="宋体"/>
          <w:color w:val="auto"/>
          <w:sz w:val="21"/>
          <w:szCs w:val="21"/>
          <w:highlight w:val="none"/>
          <w:u w:val="single"/>
        </w:rPr>
        <w:t xml:space="preserve"> </w:t>
      </w:r>
    </w:p>
    <w:p w14:paraId="6582BB51">
      <w:pPr>
        <w:shd w:val="clear" w:color="auto" w:fill="FFFFFF"/>
        <w:snapToGrid w:val="0"/>
        <w:spacing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分期付款：</w:t>
      </w:r>
      <w:r>
        <w:rPr>
          <w:rFonts w:hint="eastAsia" w:ascii="宋体" w:hAnsi="宋体" w:eastAsia="宋体" w:cs="宋体"/>
          <w:color w:val="auto"/>
          <w:sz w:val="21"/>
          <w:szCs w:val="21"/>
          <w:highlight w:val="none"/>
          <w:u w:val="single"/>
        </w:rPr>
        <w:t xml:space="preserve">  （应明确分期支付合同款项的各期比例和支付条件</w:t>
      </w:r>
      <w:r>
        <w:rPr>
          <w:rFonts w:hint="eastAsia" w:ascii="宋体" w:hAnsi="宋体" w:eastAsia="宋体" w:cs="宋体"/>
          <w:color w:val="auto"/>
          <w:sz w:val="21"/>
          <w:szCs w:val="21"/>
          <w:highlight w:val="none"/>
          <w:u w:val="single"/>
          <w:lang w:eastAsia="zh-CN"/>
        </w:rPr>
        <w:t>，各期支付条件应与分期履约验收情况挂钩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eastAsia="zh-CN"/>
        </w:rPr>
        <w:t>其中涉及预付款的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（应明确预付款的支付比例和支付条件） </w:t>
      </w:r>
    </w:p>
    <w:p w14:paraId="7ECCC94D">
      <w:pPr>
        <w:shd w:val="clear" w:color="auto" w:fill="FFFFFF"/>
        <w:adjustRightInd w:val="0"/>
        <w:snapToGrid w:val="0"/>
        <w:spacing w:before="0" w:beforeLines="0" w:line="40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成本补偿：</w:t>
      </w:r>
      <w:r>
        <w:rPr>
          <w:rFonts w:hint="eastAsia" w:ascii="宋体" w:hAnsi="宋体" w:eastAsia="宋体" w:cs="宋体"/>
          <w:color w:val="auto"/>
          <w:sz w:val="21"/>
          <w:szCs w:val="21"/>
          <w:highlight w:val="none"/>
          <w:u w:val="single"/>
        </w:rPr>
        <w:t xml:space="preserve">      （应明确按照成本补偿方式的支付方式和支付条件）   </w:t>
      </w:r>
    </w:p>
    <w:p w14:paraId="65669F26">
      <w:pPr>
        <w:shd w:val="clear" w:color="auto" w:fill="FFFFFF"/>
        <w:adjustRightInd w:val="0"/>
        <w:snapToGrid w:val="0"/>
        <w:spacing w:before="0" w:beforeLines="0" w:line="40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rPr>
        <w:t>绩效激励：</w:t>
      </w:r>
      <w:r>
        <w:rPr>
          <w:rFonts w:hint="eastAsia" w:ascii="宋体" w:hAnsi="宋体" w:eastAsia="宋体" w:cs="宋体"/>
          <w:color w:val="auto"/>
          <w:sz w:val="21"/>
          <w:szCs w:val="21"/>
          <w:highlight w:val="none"/>
          <w:u w:val="single"/>
        </w:rPr>
        <w:t xml:space="preserve">      （应明确按照绩效激励方式的支付方式和支付条件）   </w:t>
      </w:r>
    </w:p>
    <w:p w14:paraId="0389BBD4">
      <w:pPr>
        <w:numPr>
          <w:ilvl w:val="0"/>
          <w:numId w:val="6"/>
        </w:numPr>
        <w:shd w:val="clear" w:color="auto" w:fill="FFFFFF"/>
        <w:adjustRightInd w:val="0"/>
        <w:snapToGrid w:val="0"/>
        <w:spacing w:before="0" w:beforeLines="0" w:line="400" w:lineRule="exact"/>
        <w:ind w:firstLine="422" w:firstLineChars="200"/>
        <w:rPr>
          <w:rFonts w:hint="eastAsia" w:ascii="宋体" w:hAnsi="宋体" w:eastAsia="宋体" w:cs="宋体"/>
          <w:b/>
          <w:bCs w:val="0"/>
          <w:color w:val="auto"/>
          <w:sz w:val="21"/>
          <w:szCs w:val="21"/>
          <w:highlight w:val="none"/>
          <w:u w:val="single"/>
        </w:rPr>
      </w:pPr>
      <w:r>
        <w:rPr>
          <w:rFonts w:hint="eastAsia" w:ascii="宋体" w:hAnsi="宋体" w:eastAsia="宋体" w:cs="宋体"/>
          <w:b/>
          <w:bCs w:val="0"/>
          <w:color w:val="auto"/>
          <w:sz w:val="21"/>
          <w:szCs w:val="21"/>
          <w:highlight w:val="none"/>
        </w:rPr>
        <w:t>合同履行</w:t>
      </w:r>
    </w:p>
    <w:p w14:paraId="02E16934">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（1）起始日期：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日，完成日期：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E6C31EC">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履约</w:t>
      </w:r>
      <w:r>
        <w:rPr>
          <w:rFonts w:hint="eastAsia" w:ascii="宋体" w:hAnsi="宋体" w:eastAsia="宋体" w:cs="宋体"/>
          <w:color w:val="auto"/>
          <w:sz w:val="21"/>
          <w:szCs w:val="21"/>
          <w:highlight w:val="none"/>
        </w:rPr>
        <w:t>地点</w:t>
      </w:r>
      <w:r>
        <w:rPr>
          <w:rFonts w:hint="eastAsia" w:ascii="宋体" w:hAnsi="宋体" w:eastAsia="宋体" w:cs="宋体"/>
          <w:b w:val="0"/>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3C109D6E">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（3）履约担保：</w:t>
      </w:r>
      <w:r>
        <w:rPr>
          <w:rFonts w:hint="eastAsia" w:ascii="宋体" w:hAnsi="宋体" w:eastAsia="宋体" w:cs="宋体"/>
          <w:color w:val="auto"/>
          <w:sz w:val="21"/>
          <w:szCs w:val="21"/>
          <w:highlight w:val="none"/>
          <w:lang w:val="en-US" w:eastAsia="zh-CN"/>
        </w:rPr>
        <w:t>是否收取履约保证金：</w:t>
      </w:r>
      <w:r>
        <w:rPr>
          <w:rFonts w:hint="eastAsia" w:ascii="宋体" w:hAnsi="宋体" w:eastAsia="宋体" w:cs="宋体"/>
          <w:color w:val="auto"/>
          <w:sz w:val="21"/>
          <w:szCs w:val="21"/>
          <w:highlight w:val="none"/>
        </w:rPr>
        <w:sym w:font="Wingdings" w:char="00A8"/>
      </w:r>
      <w:r>
        <w:rPr>
          <w:rFonts w:hint="eastAsia" w:ascii="宋体" w:hAnsi="宋体" w:eastAsia="宋体" w:cs="宋体"/>
          <w:color w:val="auto"/>
          <w:sz w:val="21"/>
          <w:szCs w:val="21"/>
          <w:highlight w:val="none"/>
          <w:lang w:eastAsia="zh-CN"/>
        </w:rPr>
        <w:t>是</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eastAsia="zh-CN"/>
        </w:rPr>
        <w:t>否</w:t>
      </w:r>
    </w:p>
    <w:p w14:paraId="29947C45">
      <w:pPr>
        <w:pStyle w:val="146"/>
        <w:shd w:val="clear" w:color="auto" w:fill="FFFFFF"/>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w:t>
      </w:r>
      <w:r>
        <w:rPr>
          <w:rFonts w:hint="eastAsia" w:ascii="宋体" w:hAnsi="宋体" w:eastAsia="宋体" w:cs="宋体"/>
          <w:color w:val="auto"/>
          <w:sz w:val="21"/>
          <w:szCs w:val="21"/>
          <w:highlight w:val="none"/>
          <w:lang w:val="en-US" w:eastAsia="zh-CN"/>
        </w:rPr>
        <w:t xml:space="preserve">  收取履约保证金形式：</w:t>
      </w:r>
      <w:r>
        <w:rPr>
          <w:rFonts w:hint="eastAsia" w:ascii="宋体" w:hAnsi="宋体" w:eastAsia="宋体" w:cs="宋体"/>
          <w:bCs/>
          <w:color w:val="auto"/>
          <w:sz w:val="21"/>
          <w:szCs w:val="21"/>
          <w:highlight w:val="none"/>
          <w:u w:val="single"/>
        </w:rPr>
        <w:t xml:space="preserve">                            </w:t>
      </w:r>
    </w:p>
    <w:p w14:paraId="5FBEC804">
      <w:pPr>
        <w:pStyle w:val="146"/>
        <w:shd w:val="clear" w:color="auto" w:fill="FFFFFF"/>
        <w:spacing w:beforeLine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收取履约保证金金额：</w:t>
      </w:r>
      <w:r>
        <w:rPr>
          <w:rFonts w:hint="eastAsia" w:ascii="宋体" w:hAnsi="宋体" w:eastAsia="宋体" w:cs="宋体"/>
          <w:bCs/>
          <w:color w:val="auto"/>
          <w:sz w:val="21"/>
          <w:szCs w:val="21"/>
          <w:highlight w:val="none"/>
          <w:u w:val="single"/>
        </w:rPr>
        <w:t xml:space="preserve">                            </w:t>
      </w:r>
    </w:p>
    <w:p w14:paraId="0B91D471">
      <w:pPr>
        <w:shd w:val="clear" w:color="auto" w:fill="FFFFFF"/>
        <w:snapToGrid w:val="0"/>
        <w:spacing w:beforeLines="0"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u w:val="none"/>
          <w:lang w:val="en-US" w:eastAsia="zh-CN"/>
        </w:rPr>
        <w:t xml:space="preserve">    履约担保期限</w:t>
      </w: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0D7868FA">
      <w:pPr>
        <w:shd w:val="clear" w:color="auto" w:fill="FFFFFF"/>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（4）分期履行要求：</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74D2B424">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bCs/>
          <w:color w:val="auto"/>
          <w:sz w:val="21"/>
          <w:szCs w:val="21"/>
          <w:highlight w:val="none"/>
        </w:rPr>
        <w:t>（5）</w:t>
      </w:r>
      <w:r>
        <w:rPr>
          <w:rFonts w:hint="eastAsia" w:ascii="宋体" w:hAnsi="宋体" w:eastAsia="宋体" w:cs="宋体"/>
          <w:bCs/>
          <w:color w:val="auto"/>
          <w:sz w:val="21"/>
          <w:szCs w:val="21"/>
          <w:highlight w:val="none"/>
          <w:lang w:eastAsia="zh-CN"/>
        </w:rPr>
        <w:t>风险处置措施和替代方案</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u w:val="single"/>
        </w:rPr>
        <w:t xml:space="preserve">                                                               </w:t>
      </w:r>
    </w:p>
    <w:p w14:paraId="75A904F3">
      <w:pPr>
        <w:numPr>
          <w:ilvl w:val="0"/>
          <w:numId w:val="6"/>
        </w:numPr>
        <w:shd w:val="clear" w:color="auto" w:fill="FFFFFF"/>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履约</w:t>
      </w:r>
      <w:r>
        <w:rPr>
          <w:rFonts w:hint="eastAsia" w:ascii="宋体" w:hAnsi="宋体" w:eastAsia="宋体" w:cs="宋体"/>
          <w:b/>
          <w:color w:val="auto"/>
          <w:sz w:val="21"/>
          <w:szCs w:val="21"/>
          <w:highlight w:val="none"/>
        </w:rPr>
        <w:t>验收</w:t>
      </w:r>
    </w:p>
    <w:p w14:paraId="7250627A">
      <w:pPr>
        <w:numPr>
          <w:ilvl w:val="0"/>
          <w:numId w:val="8"/>
        </w:numPr>
        <w:shd w:val="clear" w:color="auto" w:fill="FFFFFF"/>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验收组织方式：</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 xml:space="preserve">自行组织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委托第三方组织</w:t>
      </w:r>
    </w:p>
    <w:p w14:paraId="748E187A">
      <w:pPr>
        <w:numPr>
          <w:ilvl w:val="0"/>
          <w:numId w:val="0"/>
        </w:numPr>
        <w:shd w:val="clear" w:color="auto" w:fill="FFFFFF"/>
        <w:adjustRightInd w:val="0"/>
        <w:snapToGrid w:val="0"/>
        <w:spacing w:before="0" w:beforeLines="0" w:line="400" w:lineRule="exact"/>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验收主体：</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eastAsia="zh-CN"/>
        </w:rPr>
        <w:t>崇左市江州区农业农村局</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 xml:space="preserve">     </w:t>
      </w:r>
    </w:p>
    <w:p w14:paraId="313C605B">
      <w:pPr>
        <w:shd w:val="clear" w:color="auto" w:fill="FFFFFF"/>
        <w:adjustRightInd w:val="0"/>
        <w:snapToGrid w:val="0"/>
        <w:spacing w:before="0" w:beforeLines="0" w:line="400" w:lineRule="exact"/>
        <w:ind w:firstLine="0" w:firstLineChars="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是否邀请本项目的其他供应商</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否</w:t>
      </w:r>
    </w:p>
    <w:p w14:paraId="7020EFEB">
      <w:pPr>
        <w:shd w:val="clear" w:color="auto" w:fill="FFFFFF"/>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是否邀请专家</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否</w:t>
      </w:r>
    </w:p>
    <w:p w14:paraId="7ED09E75">
      <w:pPr>
        <w:shd w:val="clear" w:color="auto" w:fill="FFFFFF"/>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是否邀请服务对象</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否</w:t>
      </w:r>
    </w:p>
    <w:p w14:paraId="237D5B06">
      <w:pPr>
        <w:shd w:val="clear" w:color="auto" w:fill="FFFFFF"/>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是否邀请第三方检测机构</w:t>
      </w:r>
      <w:r>
        <w:rPr>
          <w:rFonts w:hint="eastAsia" w:ascii="宋体" w:hAnsi="宋体" w:eastAsia="宋体" w:cs="宋体"/>
          <w:bCs/>
          <w:color w:val="auto"/>
          <w:sz w:val="21"/>
          <w:szCs w:val="21"/>
          <w:highlight w:val="none"/>
          <w:lang w:eastAsia="zh-CN"/>
        </w:rPr>
        <w:t>参加验收</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否</w:t>
      </w:r>
    </w:p>
    <w:p w14:paraId="5A8EE5F3">
      <w:pPr>
        <w:shd w:val="clear" w:color="auto" w:fill="FFFFFF"/>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是否进行抽查检测：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，抽查比例：</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rPr>
        <w:t xml:space="preserve"> </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否</w:t>
      </w:r>
    </w:p>
    <w:p w14:paraId="42A00D97">
      <w:pPr>
        <w:shd w:val="clear" w:color="auto" w:fill="FFFFFF"/>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u w:val="single"/>
          <w:lang w:eastAsia="zh-CN"/>
        </w:rPr>
      </w:pPr>
      <w:r>
        <w:rPr>
          <w:rFonts w:hint="eastAsia" w:ascii="宋体" w:hAnsi="宋体" w:eastAsia="宋体" w:cs="宋体"/>
          <w:bCs/>
          <w:color w:val="auto"/>
          <w:sz w:val="21"/>
          <w:szCs w:val="21"/>
          <w:highlight w:val="none"/>
          <w:lang w:val="en-US" w:eastAsia="zh-CN"/>
        </w:rPr>
        <w:t>是否存在破坏性检测：</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是</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lang w:eastAsia="zh-CN"/>
        </w:rPr>
        <w:t>（应明确对被破坏的检测产品的处理方式）</w:t>
      </w:r>
    </w:p>
    <w:p w14:paraId="0DA2D4BD">
      <w:pPr>
        <w:shd w:val="clear" w:color="auto" w:fill="FFFFFF"/>
        <w:adjustRightInd w:val="0"/>
        <w:snapToGrid w:val="0"/>
        <w:spacing w:before="0" w:beforeLines="0" w:line="400" w:lineRule="exact"/>
        <w:ind w:firstLine="840" w:firstLineChars="4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否</w:t>
      </w:r>
    </w:p>
    <w:p w14:paraId="4979D2A7">
      <w:pPr>
        <w:shd w:val="clear" w:color="auto" w:fill="FFFFFF"/>
        <w:adjustRightInd w:val="0"/>
        <w:snapToGrid w:val="0"/>
        <w:spacing w:before="0" w:beforeLines="0" w:line="400" w:lineRule="exact"/>
        <w:ind w:firstLine="840" w:firstLineChars="400"/>
        <w:rPr>
          <w:rFonts w:hint="default" w:ascii="宋体" w:hAnsi="宋体" w:eastAsia="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验收组织的其他事项：</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p>
    <w:p w14:paraId="76D741F4">
      <w:pPr>
        <w:shd w:val="clear" w:color="auto" w:fill="FFFFFF"/>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（2）履约验收时间：</w:t>
      </w:r>
      <w:r>
        <w:rPr>
          <w:rFonts w:hint="eastAsia" w:ascii="宋体" w:hAnsi="宋体" w:cs="宋体"/>
          <w:bCs/>
          <w:color w:val="auto"/>
          <w:sz w:val="21"/>
          <w:szCs w:val="21"/>
          <w:highlight w:val="none"/>
          <w:u w:val="single"/>
          <w:lang w:eastAsia="zh-CN"/>
        </w:rPr>
        <w:t>供应商按采购人要求分批送达指定乡镇后。</w:t>
      </w:r>
      <w:r>
        <w:rPr>
          <w:rFonts w:hint="eastAsia" w:ascii="宋体" w:hAnsi="宋体" w:eastAsia="宋体" w:cs="宋体"/>
          <w:bCs/>
          <w:color w:val="auto"/>
          <w:sz w:val="21"/>
          <w:szCs w:val="21"/>
          <w:highlight w:val="none"/>
          <w:u w:val="single"/>
          <w:lang w:val="en-US" w:eastAsia="zh-CN"/>
        </w:rPr>
        <w:t xml:space="preserve"> </w:t>
      </w:r>
    </w:p>
    <w:p w14:paraId="00407B83">
      <w:pPr>
        <w:shd w:val="clear" w:color="auto" w:fill="FFFFFF"/>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（3）履约验收方式：</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 xml:space="preserve">一次性验收         </w:t>
      </w:r>
    </w:p>
    <w:p w14:paraId="17082015">
      <w:pPr>
        <w:shd w:val="clear" w:color="auto" w:fill="FFFFFF"/>
        <w:adjustRightInd w:val="0"/>
        <w:snapToGrid w:val="0"/>
        <w:spacing w:before="0" w:beforeLines="0" w:line="400" w:lineRule="exact"/>
        <w:ind w:firstLine="0" w:firstLineChars="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分期/分项验收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eastAsia="zh-CN"/>
        </w:rPr>
        <w:t xml:space="preserve"> 第一项：对供应商送达的商品有机肥进行验收。第二项：对供应商分发的商品有机肥登记的资料进行验收。第三项：对供应商的培训成果进行验收。</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p>
    <w:p w14:paraId="74B03197">
      <w:pPr>
        <w:shd w:val="clear" w:color="auto" w:fill="FFFFFF"/>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（4）履约验收程序：</w:t>
      </w:r>
      <w:r>
        <w:rPr>
          <w:rFonts w:hint="eastAsia" w:ascii="宋体" w:hAnsi="宋体" w:eastAsia="宋体" w:cs="宋体"/>
          <w:bCs/>
          <w:color w:val="auto"/>
          <w:sz w:val="21"/>
          <w:szCs w:val="21"/>
          <w:highlight w:val="none"/>
          <w:u w:val="single"/>
        </w:rPr>
        <w:t xml:space="preserve"> </w:t>
      </w:r>
      <w:r>
        <w:rPr>
          <w:rFonts w:hint="eastAsia" w:ascii="宋体" w:hAnsi="宋体" w:cs="宋体"/>
          <w:snapToGrid w:val="0"/>
          <w:color w:val="auto"/>
          <w:spacing w:val="-1"/>
          <w:kern w:val="0"/>
          <w:sz w:val="21"/>
          <w:szCs w:val="21"/>
          <w:highlight w:val="none"/>
          <w:u w:val="none" w:color="auto"/>
        </w:rPr>
        <w:t xml:space="preserve">核实商品有机肥成份、产地、规格数量等是否符合采购需求且与投标文件提供的内容一致。抽样封存并进行记录，三方人员进行签字盖章确认 。抽查分发登记信息是否完整无误。核实培训成果材料是否完整有效。 </w:t>
      </w:r>
    </w:p>
    <w:p w14:paraId="3404C471">
      <w:pPr>
        <w:shd w:val="clear" w:color="auto" w:fill="FFFFFF"/>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（5）履约验收的内容：</w:t>
      </w:r>
      <w:r>
        <w:rPr>
          <w:rFonts w:hint="eastAsia" w:ascii="宋体" w:hAnsi="宋体" w:cs="宋体"/>
          <w:b/>
          <w:bCs/>
          <w:snapToGrid w:val="0"/>
          <w:color w:val="auto"/>
          <w:spacing w:val="-1"/>
          <w:kern w:val="0"/>
          <w:sz w:val="21"/>
          <w:szCs w:val="21"/>
          <w:highlight w:val="none"/>
          <w:u w:val="none" w:color="auto"/>
        </w:rPr>
        <w:t xml:space="preserve">产地、型号、规格、数量、外观质量以及货物包装是否完好，封存样品 。培训内容以及成效。 </w:t>
      </w:r>
      <w:r>
        <w:rPr>
          <w:rFonts w:hint="eastAsia" w:ascii="宋体" w:hAnsi="宋体" w:eastAsia="宋体" w:cs="宋体"/>
          <w:bCs/>
          <w:color w:val="auto"/>
          <w:sz w:val="21"/>
          <w:szCs w:val="21"/>
          <w:highlight w:val="none"/>
          <w:u w:val="single"/>
        </w:rPr>
        <w:t xml:space="preserve"> </w:t>
      </w:r>
    </w:p>
    <w:p w14:paraId="39AD5948">
      <w:pPr>
        <w:shd w:val="clear" w:color="auto" w:fill="FFFFFF"/>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（6）履约验收标准：</w:t>
      </w:r>
      <w:r>
        <w:rPr>
          <w:rFonts w:hint="eastAsia" w:ascii="宋体" w:hAnsi="宋体" w:eastAsia="宋体" w:cs="宋体"/>
          <w:bCs/>
          <w:color w:val="auto"/>
          <w:sz w:val="21"/>
          <w:szCs w:val="21"/>
          <w:highlight w:val="none"/>
          <w:u w:val="single"/>
        </w:rPr>
        <w:t>必须按照国家现行规范验收合格标准和采购需求的要求。</w:t>
      </w:r>
    </w:p>
    <w:p w14:paraId="62273FCB">
      <w:pPr>
        <w:pStyle w:val="146"/>
        <w:shd w:val="clear" w:color="auto" w:fill="FFFFFF"/>
        <w:spacing w:beforeLines="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lang w:val="en-US" w:eastAsia="zh-CN"/>
        </w:rPr>
        <w:t>7</w:t>
      </w:r>
      <w:r>
        <w:rPr>
          <w:rFonts w:hint="eastAsia" w:ascii="宋体" w:hAnsi="宋体" w:eastAsia="宋体" w:cs="宋体"/>
          <w:bCs/>
          <w:color w:val="auto"/>
          <w:sz w:val="21"/>
          <w:szCs w:val="21"/>
          <w:highlight w:val="none"/>
          <w:u w:val="none"/>
          <w:lang w:eastAsia="zh-CN"/>
        </w:rPr>
        <w:t>）是否以采购活动中供应商提供的样品作为参考：</w:t>
      </w:r>
      <w:r>
        <w:rPr>
          <w:rFonts w:hint="eastAsia" w:ascii="宋体" w:hAnsi="宋体" w:eastAsia="宋体" w:cs="宋体"/>
          <w:color w:val="auto"/>
          <w:sz w:val="21"/>
          <w:szCs w:val="21"/>
          <w:highlight w:val="none"/>
        </w:rPr>
        <w:sym w:font="Wingdings" w:char="00FE"/>
      </w:r>
      <w:r>
        <w:rPr>
          <w:rFonts w:hint="eastAsia" w:ascii="宋体" w:hAnsi="宋体" w:eastAsia="宋体" w:cs="宋体"/>
          <w:bCs/>
          <w:color w:val="auto"/>
          <w:sz w:val="21"/>
          <w:szCs w:val="21"/>
          <w:highlight w:val="none"/>
        </w:rPr>
        <w:t xml:space="preserve">是  </w:t>
      </w:r>
      <w:r>
        <w:rPr>
          <w:rFonts w:hint="eastAsia" w:ascii="宋体" w:hAnsi="宋体" w:eastAsia="宋体" w:cs="宋体"/>
          <w:color w:val="auto"/>
          <w:sz w:val="21"/>
          <w:szCs w:val="21"/>
          <w:highlight w:val="none"/>
        </w:rPr>
        <w:sym w:font="Wingdings" w:char="00A8"/>
      </w:r>
      <w:r>
        <w:rPr>
          <w:rFonts w:hint="eastAsia" w:ascii="宋体" w:hAnsi="宋体" w:eastAsia="宋体" w:cs="宋体"/>
          <w:bCs/>
          <w:color w:val="auto"/>
          <w:sz w:val="21"/>
          <w:szCs w:val="21"/>
          <w:highlight w:val="none"/>
        </w:rPr>
        <w:t>否</w:t>
      </w:r>
    </w:p>
    <w:p w14:paraId="3EE93D17">
      <w:pPr>
        <w:shd w:val="clear" w:color="auto" w:fill="FFFFFF"/>
        <w:adjustRightInd w:val="0"/>
        <w:snapToGrid w:val="0"/>
        <w:spacing w:before="0" w:beforeLines="0" w:line="400" w:lineRule="exact"/>
        <w:ind w:firstLine="420" w:firstLineChars="20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（8）履约验收其他事项：</w:t>
      </w:r>
      <w:r>
        <w:rPr>
          <w:rFonts w:hint="eastAsia" w:ascii="宋体" w:hAnsi="宋体" w:eastAsia="宋体" w:cs="宋体"/>
          <w:bCs/>
          <w:color w:val="auto"/>
          <w:sz w:val="21"/>
          <w:szCs w:val="21"/>
          <w:highlight w:val="none"/>
          <w:u w:val="single"/>
        </w:rPr>
        <w:t xml:space="preserve">      </w:t>
      </w:r>
      <w:r>
        <w:rPr>
          <w:rFonts w:hint="eastAsia" w:ascii="宋体" w:hAnsi="宋体" w:cs="宋体"/>
          <w:bCs/>
          <w:i w:val="0"/>
          <w:iCs w:val="0"/>
          <w:color w:val="auto"/>
          <w:sz w:val="21"/>
          <w:szCs w:val="21"/>
          <w:highlight w:val="none"/>
          <w:u w:val="single"/>
          <w:lang w:val="en-US" w:eastAsia="zh-CN"/>
        </w:rPr>
        <w:t>/</w:t>
      </w:r>
      <w:r>
        <w:rPr>
          <w:rFonts w:hint="eastAsia" w:ascii="宋体" w:hAnsi="宋体" w:eastAsia="宋体" w:cs="宋体"/>
          <w:bCs/>
          <w:color w:val="auto"/>
          <w:sz w:val="21"/>
          <w:szCs w:val="21"/>
          <w:highlight w:val="none"/>
          <w:u w:val="single"/>
        </w:rPr>
        <w:t xml:space="preserve">          </w:t>
      </w:r>
    </w:p>
    <w:p w14:paraId="7AD61C7C">
      <w:pPr>
        <w:pStyle w:val="2"/>
        <w:rPr>
          <w:rFonts w:hint="eastAsia"/>
          <w:color w:val="auto"/>
          <w:highlight w:val="none"/>
        </w:rPr>
      </w:pPr>
    </w:p>
    <w:p w14:paraId="76C03F9D">
      <w:pPr>
        <w:numPr>
          <w:ilvl w:val="0"/>
          <w:numId w:val="6"/>
        </w:numPr>
        <w:shd w:val="clear" w:color="auto" w:fill="FFFFFF"/>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组成合同的文件</w:t>
      </w:r>
    </w:p>
    <w:p w14:paraId="0047AAF2">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本协议书与下列文件一起构成合同文件，如下述文件之间有任何抵触、矛盾或歧义，应按以下顺序解释：</w:t>
      </w:r>
    </w:p>
    <w:p w14:paraId="020FB007">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p>
    <w:p w14:paraId="7B518748">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）政府采购合同专用条款</w:t>
      </w:r>
    </w:p>
    <w:p w14:paraId="0F724BDE">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）政府采购合同通用条款</w:t>
      </w:r>
    </w:p>
    <w:p w14:paraId="6552D449">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通知书</w:t>
      </w:r>
    </w:p>
    <w:p w14:paraId="41283E8D">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）投标（响应）文件</w:t>
      </w:r>
    </w:p>
    <w:p w14:paraId="1BF33051">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（6）采购文件</w:t>
      </w:r>
    </w:p>
    <w:p w14:paraId="15292F10">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（7）有关技术文件，图纸</w:t>
      </w:r>
    </w:p>
    <w:p w14:paraId="3DBF3C0D">
      <w:pPr>
        <w:pStyle w:val="146"/>
        <w:shd w:val="clear" w:color="auto" w:fill="FFFFFF"/>
        <w:spacing w:beforeLines="0"/>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p>
    <w:p w14:paraId="48BC7B48">
      <w:pPr>
        <w:numPr>
          <w:ilvl w:val="0"/>
          <w:numId w:val="6"/>
        </w:numPr>
        <w:shd w:val="clear" w:color="auto" w:fill="FFFFFF"/>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合同生效</w:t>
      </w:r>
    </w:p>
    <w:p w14:paraId="71850DAC">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生效。</w:t>
      </w:r>
    </w:p>
    <w:p w14:paraId="6AF9B415">
      <w:pPr>
        <w:numPr>
          <w:ilvl w:val="0"/>
          <w:numId w:val="6"/>
        </w:numPr>
        <w:shd w:val="clear" w:color="auto" w:fill="FFFFFF"/>
        <w:adjustRightInd w:val="0"/>
        <w:snapToGrid w:val="0"/>
        <w:spacing w:before="0" w:beforeLines="0" w:line="40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合同份数</w:t>
      </w:r>
    </w:p>
    <w:p w14:paraId="37031031">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份，均具有同等法律效力。</w:t>
      </w:r>
    </w:p>
    <w:p w14:paraId="3252CE13">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B9183F9">
      <w:pPr>
        <w:shd w:val="clear" w:color="auto" w:fill="FFFFFF"/>
        <w:adjustRightInd w:val="0"/>
        <w:snapToGrid w:val="0"/>
        <w:spacing w:before="0"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合同订立地点：</w:t>
      </w:r>
      <w:r>
        <w:rPr>
          <w:rFonts w:hint="eastAsia" w:ascii="宋体" w:hAnsi="宋体" w:eastAsia="宋体" w:cs="宋体"/>
          <w:color w:val="auto"/>
          <w:sz w:val="21"/>
          <w:szCs w:val="21"/>
          <w:highlight w:val="none"/>
          <w:u w:val="single"/>
        </w:rPr>
        <w:t xml:space="preserve">                           </w:t>
      </w:r>
    </w:p>
    <w:p w14:paraId="59CF64A3">
      <w:pPr>
        <w:shd w:val="clear" w:color="auto" w:fill="FFFFFF"/>
        <w:adjustRightInd w:val="0"/>
        <w:snapToGrid w:val="0"/>
        <w:spacing w:before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附件：具体标</w:t>
      </w:r>
      <w:r>
        <w:rPr>
          <w:rFonts w:hint="eastAsia" w:ascii="宋体" w:hAnsi="宋体" w:eastAsia="宋体" w:cs="宋体"/>
          <w:color w:val="auto"/>
          <w:sz w:val="21"/>
          <w:szCs w:val="21"/>
          <w:highlight w:val="none"/>
          <w:lang w:eastAsia="zh-CN"/>
        </w:rPr>
        <w:t>的及其</w:t>
      </w:r>
      <w:r>
        <w:rPr>
          <w:rFonts w:hint="eastAsia" w:ascii="宋体" w:hAnsi="宋体" w:eastAsia="宋体" w:cs="宋体"/>
          <w:color w:val="auto"/>
          <w:sz w:val="21"/>
          <w:szCs w:val="21"/>
          <w:highlight w:val="none"/>
          <w:u w:val="none"/>
          <w:lang w:val="en-US" w:eastAsia="zh-CN"/>
        </w:rPr>
        <w:t>技术要求和商务要求</w:t>
      </w:r>
      <w:r>
        <w:rPr>
          <w:rFonts w:hint="eastAsia" w:ascii="宋体" w:hAnsi="宋体" w:eastAsia="宋体" w:cs="宋体"/>
          <w:color w:val="auto"/>
          <w:sz w:val="21"/>
          <w:szCs w:val="21"/>
          <w:highlight w:val="none"/>
        </w:rPr>
        <w:t>、联合协议、分包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协议等。</w:t>
      </w:r>
    </w:p>
    <w:p w14:paraId="5E5CA376">
      <w:pPr>
        <w:pStyle w:val="110"/>
        <w:shd w:val="clear" w:color="auto" w:fill="FFFFFF"/>
        <w:spacing w:beforeLines="0" w:line="400" w:lineRule="exact"/>
        <w:rPr>
          <w:rFonts w:hint="eastAsia" w:ascii="宋体" w:hAnsi="宋体" w:eastAsia="宋体" w:cs="宋体"/>
          <w:color w:val="auto"/>
          <w:sz w:val="21"/>
          <w:szCs w:val="21"/>
          <w:highlight w:val="none"/>
        </w:rPr>
      </w:pPr>
    </w:p>
    <w:tbl>
      <w:tblPr>
        <w:tblStyle w:val="50"/>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47"/>
        <w:gridCol w:w="2738"/>
        <w:gridCol w:w="2246"/>
        <w:gridCol w:w="2404"/>
      </w:tblGrid>
      <w:tr w14:paraId="2A83F30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2F8C039D">
            <w:pPr>
              <w:shd w:val="clear" w:color="auto" w:fill="FFFFFF"/>
              <w:spacing w:beforeLines="0" w:line="400" w:lineRule="exac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
              </w:rPr>
              <w:t xml:space="preserve">   </w:t>
            </w: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甲方（采购人</w:t>
            </w:r>
            <w:r>
              <w:rPr>
                <w:rFonts w:hint="eastAsia" w:ascii="宋体" w:hAnsi="宋体" w:eastAsia="宋体" w:cs="宋体"/>
                <w:color w:val="auto"/>
                <w:sz w:val="21"/>
                <w:szCs w:val="21"/>
                <w:highlight w:val="none"/>
                <w:lang w:eastAsia="zh-CN"/>
              </w:rPr>
              <w:t>、受采购人委托签订合同的单位</w:t>
            </w:r>
            <w:r>
              <w:rPr>
                <w:rFonts w:hint="eastAsia" w:ascii="宋体" w:hAnsi="宋体" w:eastAsia="宋体" w:cs="宋体"/>
                <w:color w:val="auto"/>
                <w:sz w:val="21"/>
                <w:szCs w:val="21"/>
                <w:highlight w:val="none"/>
              </w:rPr>
              <w:t>或采购文件约定的合同甲方）</w:t>
            </w:r>
          </w:p>
        </w:tc>
        <w:tc>
          <w:tcPr>
            <w:tcW w:w="2437" w:type="pct"/>
            <w:gridSpan w:val="2"/>
            <w:tcBorders>
              <w:left w:val="single" w:color="auto" w:sz="2" w:space="0"/>
              <w:bottom w:val="single" w:color="auto" w:sz="2" w:space="0"/>
            </w:tcBorders>
            <w:noWrap w:val="0"/>
            <w:vAlign w:val="center"/>
          </w:tcPr>
          <w:p w14:paraId="08EB81AF">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乙方（供应商）</w:t>
            </w:r>
          </w:p>
        </w:tc>
      </w:tr>
      <w:tr w14:paraId="13E1166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5D339753">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F7B78CA">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6E7A21E">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单位名称（公章</w:t>
            </w:r>
            <w:r>
              <w:rPr>
                <w:rFonts w:hint="eastAsia" w:ascii="宋体" w:hAnsi="宋体" w:eastAsia="宋体" w:cs="宋体"/>
                <w:color w:val="auto"/>
                <w:sz w:val="21"/>
                <w:szCs w:val="21"/>
                <w:highlight w:val="none"/>
                <w:lang w:eastAsia="zh-CN"/>
              </w:rPr>
              <w:t>或合同章</w:t>
            </w:r>
            <w:r>
              <w:rPr>
                <w:rFonts w:hint="eastAsia" w:ascii="宋体" w:hAnsi="宋体" w:eastAsia="宋体" w:cs="宋体"/>
                <w:color w:val="auto"/>
                <w:sz w:val="21"/>
                <w:szCs w:val="21"/>
                <w:highlight w:val="none"/>
              </w:rPr>
              <w:t>）</w:t>
            </w:r>
          </w:p>
        </w:tc>
        <w:tc>
          <w:tcPr>
            <w:tcW w:w="1259" w:type="pct"/>
            <w:tcBorders>
              <w:top w:val="single" w:color="auto" w:sz="2" w:space="0"/>
              <w:left w:val="single" w:color="auto" w:sz="2" w:space="0"/>
              <w:bottom w:val="single" w:color="auto" w:sz="2" w:space="0"/>
            </w:tcBorders>
            <w:noWrap w:val="0"/>
            <w:vAlign w:val="center"/>
          </w:tcPr>
          <w:p w14:paraId="284F448D">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1B5C95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7D9DFD63">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0980FF3D">
            <w:pPr>
              <w:shd w:val="clear" w:color="auto" w:fill="FFFFFF"/>
              <w:adjustRightInd w:val="0"/>
              <w:snapToGrid w:val="0"/>
              <w:spacing w:line="300" w:lineRule="exact"/>
              <w:ind w:firstLine="100" w:firstLine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54326C56">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right w:val="single" w:color="auto" w:sz="2" w:space="0"/>
            </w:tcBorders>
            <w:noWrap w:val="0"/>
            <w:vAlign w:val="center"/>
          </w:tcPr>
          <w:p w14:paraId="45776097">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0C702AE8">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3493BDF7">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r>
      <w:tr w14:paraId="0411E8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670CC6BC">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1B63929A">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B54AF71">
            <w:pPr>
              <w:shd w:val="clear" w:color="auto" w:fill="FFFFFF"/>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拥有者性别</w:t>
            </w:r>
          </w:p>
        </w:tc>
        <w:tc>
          <w:tcPr>
            <w:tcW w:w="1259" w:type="pct"/>
            <w:tcBorders>
              <w:top w:val="single" w:color="auto" w:sz="2" w:space="0"/>
              <w:left w:val="single" w:color="auto" w:sz="2" w:space="0"/>
              <w:bottom w:val="single" w:color="auto" w:sz="2" w:space="0"/>
            </w:tcBorders>
            <w:noWrap w:val="0"/>
            <w:vAlign w:val="center"/>
          </w:tcPr>
          <w:p w14:paraId="16DA5FC5">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2D1639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766A273">
            <w:pPr>
              <w:shd w:val="clear" w:color="auto" w:fill="FFFFFF"/>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61EEF23">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5D8B944">
            <w:pPr>
              <w:shd w:val="clear" w:color="auto" w:fill="FFFFFF"/>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住</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所</w:t>
            </w:r>
          </w:p>
        </w:tc>
        <w:tc>
          <w:tcPr>
            <w:tcW w:w="1259" w:type="pct"/>
            <w:tcBorders>
              <w:top w:val="single" w:color="auto" w:sz="2" w:space="0"/>
              <w:left w:val="single" w:color="auto" w:sz="2" w:space="0"/>
              <w:bottom w:val="single" w:color="auto" w:sz="2" w:space="0"/>
            </w:tcBorders>
            <w:noWrap w:val="0"/>
            <w:vAlign w:val="center"/>
          </w:tcPr>
          <w:p w14:paraId="47962498">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6A402A9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6DEE506">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D2BAFD5">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5DC6933">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61BC69F2">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6745FD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254DCE2">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89892AE">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0C639BB">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641EA60C">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64D42C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04815BD">
            <w:pPr>
              <w:shd w:val="clear" w:color="auto" w:fill="FFFFFF"/>
              <w:adjustRightInd w:val="0"/>
              <w:snapToGrid w:val="0"/>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D55DA9E">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A768BE3">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通信地址</w:t>
            </w:r>
          </w:p>
        </w:tc>
        <w:tc>
          <w:tcPr>
            <w:tcW w:w="1259" w:type="pct"/>
            <w:tcBorders>
              <w:top w:val="single" w:color="auto" w:sz="2" w:space="0"/>
              <w:left w:val="single" w:color="auto" w:sz="2" w:space="0"/>
              <w:bottom w:val="single" w:color="auto" w:sz="2" w:space="0"/>
            </w:tcBorders>
            <w:noWrap w:val="0"/>
            <w:vAlign w:val="center"/>
          </w:tcPr>
          <w:p w14:paraId="10DCE039">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3C4882D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DB84285">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E9E6AD2">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875440F">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311D941F">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708104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CBD8624">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2E53488">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139AF43">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05FF7A4A">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1408CD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797DF0A">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11213E5">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0F989D4">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074D3A41">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019000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08CB3E3A">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5B44C0E">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4995BE5">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5AB37AD5">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2DD2C2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6D12D7E">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870054F">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688FC02">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5B5F22E6">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0C06CB4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C73BA26">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1CAD0A2">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4712426">
            <w:pPr>
              <w:shd w:val="clear" w:color="auto" w:fill="FFFFFF"/>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47146C8D">
            <w:pPr>
              <w:shd w:val="clear" w:color="auto" w:fill="FFFFFF"/>
              <w:adjustRightInd w:val="0"/>
              <w:snapToGrid w:val="0"/>
              <w:spacing w:line="300" w:lineRule="exact"/>
              <w:jc w:val="center"/>
              <w:rPr>
                <w:rFonts w:hint="eastAsia" w:ascii="宋体" w:hAnsi="宋体" w:eastAsia="宋体" w:cs="宋体"/>
                <w:color w:val="auto"/>
                <w:spacing w:val="20"/>
                <w:sz w:val="21"/>
                <w:szCs w:val="21"/>
                <w:highlight w:val="none"/>
              </w:rPr>
            </w:pPr>
          </w:p>
        </w:tc>
      </w:tr>
      <w:tr w14:paraId="02C4572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46501254">
            <w:pPr>
              <w:pStyle w:val="21"/>
              <w:shd w:val="clear" w:color="auto" w:fill="FFFFFF"/>
              <w:adjustRightInd w:val="0"/>
              <w:snapToGrid w:val="0"/>
              <w:spacing w:before="156" w:beforeLines="50" w:after="0" w:line="360" w:lineRule="auto"/>
              <w:ind w:left="0" w:leftChars="0" w:firstLine="0" w:firstLineChars="0"/>
              <w:jc w:val="both"/>
              <w:rPr>
                <w:rFonts w:hint="eastAsia" w:ascii="宋体" w:hAnsi="宋体" w:eastAsia="宋体" w:cs="宋体"/>
                <w:color w:val="auto"/>
                <w:spacing w:val="20"/>
                <w:sz w:val="21"/>
                <w:szCs w:val="21"/>
                <w:highlight w:val="none"/>
              </w:rPr>
            </w:pPr>
            <w:r>
              <w:rPr>
                <w:rFonts w:hint="eastAsia" w:ascii="宋体" w:hAnsi="宋体" w:eastAsia="宋体" w:cs="宋体"/>
                <w:color w:val="auto"/>
                <w:sz w:val="21"/>
                <w:szCs w:val="21"/>
                <w:highlight w:val="none"/>
              </w:rPr>
              <w:t>注：涉及联合体或其他合同主体的信息应按上表格式加列。</w:t>
            </w:r>
          </w:p>
        </w:tc>
      </w:tr>
    </w:tbl>
    <w:p w14:paraId="51D9C74A">
      <w:pPr>
        <w:pStyle w:val="6"/>
        <w:shd w:val="clear" w:color="auto" w:fill="FFFFFF"/>
        <w:adjustRightInd w:val="0"/>
        <w:snapToGrid w:val="0"/>
        <w:spacing w:before="156" w:beforeLines="50"/>
        <w:jc w:val="center"/>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br w:type="page"/>
      </w:r>
      <w:bookmarkStart w:id="161" w:name="_Toc22854"/>
      <w:bookmarkStart w:id="162" w:name="_Toc8982"/>
      <w:bookmarkStart w:id="163" w:name="_Toc27624"/>
      <w:bookmarkStart w:id="164" w:name="_Toc22614"/>
      <w:r>
        <w:rPr>
          <w:rFonts w:hint="eastAsia" w:ascii="宋体" w:hAnsi="宋体" w:eastAsia="宋体" w:cs="宋体"/>
          <w:b/>
          <w:bCs/>
          <w:color w:val="auto"/>
          <w:sz w:val="21"/>
          <w:szCs w:val="21"/>
          <w:highlight w:val="none"/>
        </w:rPr>
        <w:t>第二节 政府采购合同通用条款</w:t>
      </w:r>
      <w:bookmarkEnd w:id="161"/>
      <w:bookmarkEnd w:id="162"/>
      <w:bookmarkEnd w:id="163"/>
      <w:bookmarkEnd w:id="164"/>
    </w:p>
    <w:p w14:paraId="1B9E6B69">
      <w:pPr>
        <w:shd w:val="clear" w:color="auto" w:fill="FFFFFF"/>
        <w:tabs>
          <w:tab w:val="left" w:pos="8820"/>
          <w:tab w:val="left" w:pos="9345"/>
          <w:tab w:val="left" w:pos="9765"/>
        </w:tabs>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bCs/>
          <w:color w:val="auto"/>
          <w:sz w:val="21"/>
          <w:szCs w:val="21"/>
          <w:highlight w:val="none"/>
        </w:rPr>
        <w:t>定义</w:t>
      </w:r>
    </w:p>
    <w:p w14:paraId="16AAED3F">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1.1合同当事人</w:t>
      </w:r>
    </w:p>
    <w:p w14:paraId="6F00B01D">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（1）采购人（以下称甲方）是指使用财政性资金，通过政府采购方式向供应商购买货物</w:t>
      </w:r>
      <w:r>
        <w:rPr>
          <w:rFonts w:hint="eastAsia" w:ascii="宋体" w:hAnsi="宋体" w:eastAsia="宋体" w:cs="宋体"/>
          <w:color w:val="auto"/>
          <w:sz w:val="21"/>
          <w:szCs w:val="21"/>
          <w:highlight w:val="none"/>
          <w:lang w:val="en-US" w:eastAsia="zh-CN"/>
        </w:rPr>
        <w:t>及其相关服务的</w:t>
      </w:r>
      <w:r>
        <w:rPr>
          <w:rFonts w:hint="eastAsia" w:ascii="宋体" w:hAnsi="宋体" w:eastAsia="宋体" w:cs="宋体"/>
          <w:color w:val="auto"/>
          <w:sz w:val="21"/>
          <w:szCs w:val="21"/>
          <w:highlight w:val="none"/>
        </w:rPr>
        <w:t>国家机关、事业单位、团体组织。</w:t>
      </w:r>
    </w:p>
    <w:p w14:paraId="35E969F0">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（2）供应商（以下称</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方）是指参加政府采购活动并且中标（</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），向采购人提供</w:t>
      </w:r>
      <w:r>
        <w:rPr>
          <w:rFonts w:hint="eastAsia" w:ascii="宋体" w:hAnsi="宋体" w:eastAsia="宋体" w:cs="宋体"/>
          <w:color w:val="auto"/>
          <w:sz w:val="21"/>
          <w:szCs w:val="21"/>
          <w:highlight w:val="none"/>
          <w:lang w:val="en-US" w:eastAsia="zh-CN"/>
        </w:rPr>
        <w:t>合同约定的货物及其相关服务的法人、非法人组织或者自然人</w:t>
      </w:r>
      <w:r>
        <w:rPr>
          <w:rFonts w:hint="eastAsia" w:ascii="宋体" w:hAnsi="宋体" w:eastAsia="宋体" w:cs="宋体"/>
          <w:color w:val="auto"/>
          <w:sz w:val="21"/>
          <w:szCs w:val="21"/>
          <w:highlight w:val="none"/>
        </w:rPr>
        <w:t>。</w:t>
      </w:r>
    </w:p>
    <w:p w14:paraId="2B566A3C">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（3）其他合同主体是指除采购人和供应商以外，</w:t>
      </w:r>
      <w:r>
        <w:rPr>
          <w:rFonts w:hint="eastAsia" w:ascii="宋体" w:hAnsi="宋体" w:eastAsia="宋体" w:cs="宋体"/>
          <w:bCs/>
          <w:color w:val="auto"/>
          <w:sz w:val="21"/>
          <w:szCs w:val="21"/>
          <w:highlight w:val="none"/>
        </w:rPr>
        <w:t>依法参与合同缔结或履行，享有权利、承担义务的合同当事人</w:t>
      </w:r>
      <w:r>
        <w:rPr>
          <w:rFonts w:hint="eastAsia" w:ascii="宋体" w:hAnsi="宋体" w:eastAsia="宋体" w:cs="宋体"/>
          <w:color w:val="auto"/>
          <w:sz w:val="21"/>
          <w:szCs w:val="21"/>
          <w:highlight w:val="none"/>
        </w:rPr>
        <w:t>。</w:t>
      </w:r>
    </w:p>
    <w:p w14:paraId="08E30976">
      <w:pPr>
        <w:shd w:val="clear" w:color="auto" w:fill="FFFFFF"/>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1.2本合同下列术语应解释为：</w:t>
      </w:r>
    </w:p>
    <w:p w14:paraId="347A7587">
      <w:pPr>
        <w:shd w:val="clear" w:color="auto" w:fill="FFFFFF"/>
        <w:adjustRightInd w:val="0"/>
        <w:snapToGrid w:val="0"/>
        <w:spacing w:before="0" w:beforeLines="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（1）“合同”系指</w:t>
      </w:r>
      <w:r>
        <w:rPr>
          <w:rFonts w:hint="eastAsia" w:ascii="宋体" w:hAnsi="宋体" w:eastAsia="宋体" w:cs="宋体"/>
          <w:bCs/>
          <w:color w:val="auto"/>
          <w:sz w:val="21"/>
          <w:szCs w:val="21"/>
          <w:highlight w:val="none"/>
        </w:rPr>
        <w:t>合同当事人意思表示达成一致的任何协议，包括签署的</w:t>
      </w:r>
      <w:r>
        <w:rPr>
          <w:rFonts w:hint="eastAsia" w:ascii="宋体" w:hAnsi="宋体" w:eastAsia="宋体" w:cs="宋体"/>
          <w:color w:val="auto"/>
          <w:sz w:val="21"/>
          <w:szCs w:val="21"/>
          <w:highlight w:val="none"/>
          <w:lang w:eastAsia="zh-CN"/>
        </w:rPr>
        <w:t>政府采购</w:t>
      </w:r>
      <w:r>
        <w:rPr>
          <w:rFonts w:hint="eastAsia" w:ascii="宋体" w:hAnsi="宋体" w:eastAsia="宋体" w:cs="宋体"/>
          <w:color w:val="auto"/>
          <w:sz w:val="21"/>
          <w:szCs w:val="21"/>
          <w:highlight w:val="none"/>
        </w:rPr>
        <w:t>合同协议书及其变更、补充</w:t>
      </w:r>
      <w:r>
        <w:rPr>
          <w:rFonts w:hint="eastAsia" w:ascii="宋体" w:hAnsi="宋体" w:eastAsia="宋体" w:cs="宋体"/>
          <w:color w:val="auto"/>
          <w:sz w:val="21"/>
          <w:szCs w:val="21"/>
          <w:highlight w:val="none"/>
          <w:lang w:eastAsia="zh-CN"/>
        </w:rPr>
        <w:t>协议，</w:t>
      </w:r>
      <w:r>
        <w:rPr>
          <w:rFonts w:hint="eastAsia" w:ascii="宋体" w:hAnsi="宋体" w:eastAsia="宋体" w:cs="宋体"/>
          <w:color w:val="auto"/>
          <w:sz w:val="21"/>
          <w:szCs w:val="21"/>
          <w:highlight w:val="none"/>
        </w:rPr>
        <w:t>政府采购合同专用条款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政府采购合同通用条款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通知书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有关技术文件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图纸</w:t>
      </w:r>
      <w:r>
        <w:rPr>
          <w:rFonts w:hint="eastAsia" w:ascii="宋体" w:hAnsi="宋体" w:eastAsia="宋体" w:cs="宋体"/>
          <w:color w:val="auto"/>
          <w:sz w:val="21"/>
          <w:szCs w:val="21"/>
          <w:highlight w:val="none"/>
          <w:lang w:eastAsia="zh-CN"/>
        </w:rPr>
        <w:t>，以及</w:t>
      </w:r>
      <w:r>
        <w:rPr>
          <w:rFonts w:hint="eastAsia" w:ascii="宋体" w:hAnsi="宋体" w:eastAsia="宋体" w:cs="宋体"/>
          <w:bCs w:val="0"/>
          <w:color w:val="auto"/>
          <w:kern w:val="2"/>
          <w:sz w:val="21"/>
          <w:szCs w:val="21"/>
          <w:highlight w:val="none"/>
          <w:lang w:eastAsia="zh-CN"/>
        </w:rPr>
        <w:t>国家法律、行政法规和规章制度规定或合同约定的作为合同组成部分的其他文件</w:t>
      </w:r>
      <w:r>
        <w:rPr>
          <w:rFonts w:hint="eastAsia" w:ascii="宋体" w:hAnsi="宋体" w:eastAsia="宋体" w:cs="宋体"/>
          <w:color w:val="auto"/>
          <w:sz w:val="21"/>
          <w:szCs w:val="21"/>
          <w:highlight w:val="none"/>
        </w:rPr>
        <w:t>。</w:t>
      </w:r>
    </w:p>
    <w:p w14:paraId="21A4F757">
      <w:pPr>
        <w:shd w:val="clear" w:color="auto" w:fill="FFFFFF"/>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）“合同价</w:t>
      </w:r>
      <w:r>
        <w:rPr>
          <w:rFonts w:hint="eastAsia" w:ascii="宋体" w:hAnsi="宋体" w:eastAsia="宋体" w:cs="宋体"/>
          <w:color w:val="auto"/>
          <w:sz w:val="21"/>
          <w:szCs w:val="21"/>
          <w:highlight w:val="none"/>
          <w:lang w:val="en-US" w:eastAsia="zh-CN"/>
        </w:rPr>
        <w:t>款</w:t>
      </w:r>
      <w:r>
        <w:rPr>
          <w:rFonts w:hint="eastAsia" w:ascii="宋体" w:hAnsi="宋体" w:eastAsia="宋体" w:cs="宋体"/>
          <w:color w:val="auto"/>
          <w:sz w:val="21"/>
          <w:szCs w:val="21"/>
          <w:highlight w:val="none"/>
        </w:rPr>
        <w:t>”系指根据本合同规定乙方在全面履行合同义务后甲方应支付给乙方的价款。</w:t>
      </w:r>
    </w:p>
    <w:p w14:paraId="616ABD65">
      <w:pPr>
        <w:shd w:val="clear" w:color="auto" w:fill="FFFFFF"/>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）“货物”系指乙方根据本合同规定须向甲方提供的各种形态和种类的物品，包括原材料、设备、产品（包括软件）及相关的其备品备件、工具、手册及</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技术资料和材料</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p>
    <w:p w14:paraId="2A2F5555">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相关</w:t>
      </w:r>
      <w:r>
        <w:rPr>
          <w:rFonts w:hint="eastAsia" w:ascii="宋体" w:hAnsi="宋体" w:eastAsia="宋体" w:cs="宋体"/>
          <w:color w:val="auto"/>
          <w:sz w:val="21"/>
          <w:szCs w:val="21"/>
          <w:highlight w:val="none"/>
        </w:rPr>
        <w:t>服务”系指根据合同规定，乙方应提供的</w:t>
      </w:r>
      <w:r>
        <w:rPr>
          <w:rFonts w:hint="eastAsia" w:ascii="宋体" w:hAnsi="宋体" w:eastAsia="宋体" w:cs="宋体"/>
          <w:color w:val="auto"/>
          <w:sz w:val="21"/>
          <w:szCs w:val="21"/>
          <w:highlight w:val="none"/>
          <w:lang w:val="en-US" w:eastAsia="zh-CN"/>
        </w:rPr>
        <w:t>与货物有关的</w:t>
      </w:r>
      <w:r>
        <w:rPr>
          <w:rFonts w:hint="eastAsia" w:ascii="宋体" w:hAnsi="宋体" w:eastAsia="宋体" w:cs="宋体"/>
          <w:color w:val="auto"/>
          <w:sz w:val="21"/>
          <w:szCs w:val="21"/>
          <w:highlight w:val="none"/>
        </w:rPr>
        <w:t>技术、管理和</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服务，包括但不限于：管理和质量保证、运输、保险、检验、现场准备、安装、集成、调试、培训、维修、</w:t>
      </w:r>
      <w:r>
        <w:rPr>
          <w:rFonts w:hint="eastAsia" w:ascii="宋体" w:hAnsi="宋体" w:eastAsia="宋体" w:cs="宋体"/>
          <w:color w:val="auto"/>
          <w:sz w:val="21"/>
          <w:szCs w:val="21"/>
          <w:highlight w:val="none"/>
          <w:lang w:eastAsia="zh-CN"/>
        </w:rPr>
        <w:t>废弃处置、</w:t>
      </w:r>
      <w:r>
        <w:rPr>
          <w:rFonts w:hint="eastAsia" w:ascii="宋体" w:hAnsi="宋体" w:eastAsia="宋体" w:cs="宋体"/>
          <w:color w:val="auto"/>
          <w:sz w:val="21"/>
          <w:szCs w:val="21"/>
          <w:highlight w:val="none"/>
        </w:rPr>
        <w:t>技术支持等以及合同中规定乙方应承担的</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义务。</w:t>
      </w:r>
    </w:p>
    <w:p w14:paraId="0A439438">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）“分包”系指中标</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供应商按采购文件、投标（响应）文件的规定，根据分包意向协议，将中标</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项目中的部分履约内容，分给具有相应资质条件的供应商履行合同的行为。</w:t>
      </w:r>
    </w:p>
    <w:p w14:paraId="1F2E2748">
      <w:pPr>
        <w:shd w:val="clear" w:color="auto" w:fill="FFFFFF"/>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）“联合体”系指</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两个以上的自然人、法人或者</w:t>
      </w:r>
      <w:r>
        <w:rPr>
          <w:rFonts w:hint="eastAsia" w:ascii="宋体" w:hAnsi="宋体" w:eastAsia="宋体" w:cs="宋体"/>
          <w:color w:val="auto"/>
          <w:sz w:val="21"/>
          <w:szCs w:val="21"/>
          <w:highlight w:val="none"/>
          <w:lang w:val="en-US" w:eastAsia="zh-CN"/>
        </w:rPr>
        <w:t>非法人</w:t>
      </w:r>
      <w:r>
        <w:rPr>
          <w:rFonts w:hint="eastAsia" w:ascii="宋体" w:hAnsi="宋体" w:eastAsia="宋体" w:cs="宋体"/>
          <w:color w:val="auto"/>
          <w:sz w:val="21"/>
          <w:szCs w:val="21"/>
          <w:highlight w:val="none"/>
        </w:rPr>
        <w:t>组织组成，</w:t>
      </w:r>
      <w:r>
        <w:rPr>
          <w:rFonts w:hint="eastAsia" w:ascii="宋体" w:hAnsi="宋体" w:eastAsia="宋体" w:cs="宋体"/>
          <w:color w:val="auto"/>
          <w:sz w:val="21"/>
          <w:szCs w:val="21"/>
          <w:highlight w:val="none"/>
          <w:lang w:eastAsia="zh-CN"/>
        </w:rPr>
        <w:t>以一个供应商的身份共同参加政府采购的主体。</w:t>
      </w:r>
      <w:r>
        <w:rPr>
          <w:rFonts w:hint="eastAsia" w:ascii="宋体" w:hAnsi="宋体" w:eastAsia="宋体" w:cs="宋体"/>
          <w:color w:val="auto"/>
          <w:sz w:val="21"/>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承担连带责任。联合体具体要求见【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33101ED2">
      <w:pPr>
        <w:shd w:val="clear" w:color="auto" w:fill="FFFFFF"/>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）其他术语解释，见【</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w:t>
      </w:r>
    </w:p>
    <w:p w14:paraId="6D8C7F1D">
      <w:pPr>
        <w:numPr>
          <w:ilvl w:val="0"/>
          <w:numId w:val="9"/>
        </w:numPr>
        <w:shd w:val="clear" w:color="auto" w:fill="FFFFFF"/>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合同标的及金额</w:t>
      </w:r>
    </w:p>
    <w:p w14:paraId="22C629DF">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b/>
          <w:bCs/>
          <w:i/>
          <w:iCs/>
          <w:color w:val="auto"/>
          <w:sz w:val="21"/>
          <w:szCs w:val="21"/>
          <w:highlight w:val="none"/>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.1 合同标的及金额应与中标（</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rPr>
        <w:t>）结果一致。乙方为履行本合同而发生的所有费用均应包含在合同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中，甲方不再另行支付</w:t>
      </w:r>
      <w:r>
        <w:rPr>
          <w:rFonts w:hint="eastAsia" w:ascii="宋体" w:hAnsi="宋体" w:eastAsia="宋体" w:cs="宋体"/>
          <w:color w:val="auto"/>
          <w:sz w:val="21"/>
          <w:szCs w:val="21"/>
          <w:highlight w:val="none"/>
          <w:lang w:val="en"/>
        </w:rPr>
        <w:t>其他</w:t>
      </w:r>
      <w:r>
        <w:rPr>
          <w:rFonts w:hint="eastAsia" w:ascii="宋体" w:hAnsi="宋体" w:eastAsia="宋体" w:cs="宋体"/>
          <w:color w:val="auto"/>
          <w:sz w:val="21"/>
          <w:szCs w:val="21"/>
          <w:highlight w:val="none"/>
        </w:rPr>
        <w:t>任何费用。</w:t>
      </w:r>
    </w:p>
    <w:p w14:paraId="41A26BE3">
      <w:pPr>
        <w:shd w:val="clear" w:color="auto" w:fill="FFFFFF"/>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3</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履行合同的时间、地点和方式</w:t>
      </w:r>
    </w:p>
    <w:p w14:paraId="4F6F7F06">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乙方应当在约定的时间、地点</w:t>
      </w:r>
      <w:r>
        <w:rPr>
          <w:rFonts w:hint="eastAsia" w:ascii="宋体" w:hAnsi="宋体" w:eastAsia="宋体" w:cs="宋体"/>
          <w:color w:val="auto"/>
          <w:sz w:val="21"/>
          <w:szCs w:val="21"/>
          <w:highlight w:val="none"/>
          <w:lang w:eastAsia="zh-CN"/>
        </w:rPr>
        <w:t>，按照约定</w:t>
      </w:r>
      <w:r>
        <w:rPr>
          <w:rFonts w:hint="eastAsia" w:ascii="宋体" w:hAnsi="宋体" w:eastAsia="宋体" w:cs="宋体"/>
          <w:color w:val="auto"/>
          <w:sz w:val="21"/>
          <w:szCs w:val="21"/>
          <w:highlight w:val="none"/>
        </w:rPr>
        <w:t>方式履行合同。</w:t>
      </w:r>
    </w:p>
    <w:p w14:paraId="4E0079B4">
      <w:pPr>
        <w:shd w:val="clear" w:color="auto" w:fill="FFFFFF"/>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甲方的权利和义务</w:t>
      </w:r>
    </w:p>
    <w:p w14:paraId="0D1A97EF">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签署合同后，甲方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，负责与本合同有关的事务。甲方有权对乙方的履约行为进行检查，并及时确认乙方提交的事项。甲方应当配合乙方完成相关项目实施工作。</w:t>
      </w:r>
    </w:p>
    <w:p w14:paraId="37E50A1E">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.2 甲方有权要求乙方按时提交各阶段有关安排计划，并有权定期核对乙方提供货物数量、规格、质量等内容。甲方有权督促乙方工作并要求乙方更换不符合要求的货物。</w:t>
      </w:r>
    </w:p>
    <w:p w14:paraId="703DF957">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.3 甲方有权要求乙方对缺陷部分予以修复，并按合同约定享有货物保修及其他合同约定的权利。</w:t>
      </w:r>
    </w:p>
    <w:p w14:paraId="29BB57D0">
      <w:pPr>
        <w:shd w:val="clear" w:color="auto" w:fill="FFFFFF"/>
        <w:snapToGrid w:val="0"/>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4.4 甲方应当按照合同约定及时对交付的货物进行验收，</w:t>
      </w:r>
      <w:r>
        <w:rPr>
          <w:rFonts w:hint="eastAsia" w:ascii="宋体" w:hAnsi="宋体" w:eastAsia="宋体" w:cs="宋体"/>
          <w:b w:val="0"/>
          <w:bCs w:val="0"/>
          <w:color w:val="auto"/>
          <w:sz w:val="21"/>
          <w:szCs w:val="21"/>
          <w:highlight w:val="none"/>
          <w:lang w:eastAsia="zh-CN"/>
        </w:rPr>
        <w:t>未</w:t>
      </w:r>
      <w:r>
        <w:rPr>
          <w:rFonts w:hint="eastAsia" w:ascii="宋体" w:hAnsi="宋体" w:eastAsia="宋体" w:cs="宋体"/>
          <w:color w:val="auto"/>
          <w:sz w:val="21"/>
          <w:szCs w:val="21"/>
          <w:highlight w:val="none"/>
          <w:lang w:val="en-US" w:eastAsia="zh-CN"/>
        </w:rPr>
        <w:t>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约定的期限内对乙方履约提出任何异议或者向乙方作出任何说明的，</w:t>
      </w:r>
      <w:r>
        <w:rPr>
          <w:rFonts w:hint="eastAsia" w:ascii="宋体" w:hAnsi="宋体" w:eastAsia="宋体" w:cs="宋体"/>
          <w:color w:val="auto"/>
          <w:sz w:val="21"/>
          <w:szCs w:val="21"/>
          <w:highlight w:val="none"/>
          <w:lang w:val="en-US" w:eastAsia="zh-CN"/>
        </w:rPr>
        <w:t>视为验收通过。</w:t>
      </w:r>
    </w:p>
    <w:p w14:paraId="3CB6946C">
      <w:pPr>
        <w:shd w:val="clear" w:color="auto" w:fill="FFFFFF"/>
        <w:autoSpaceDE w:val="0"/>
        <w:autoSpaceDN w:val="0"/>
        <w:adjustRightInd w:val="0"/>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甲方应当根据合同约定</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时向乙方支付</w:t>
      </w:r>
      <w:r>
        <w:rPr>
          <w:rFonts w:hint="eastAsia" w:ascii="宋体" w:hAnsi="宋体" w:eastAsia="宋体" w:cs="宋体"/>
          <w:color w:val="auto"/>
          <w:sz w:val="21"/>
          <w:szCs w:val="21"/>
          <w:highlight w:val="none"/>
          <w:lang w:eastAsia="zh-CN"/>
        </w:rPr>
        <w:t>合同价款，不得以内部人员变更、履行内部付款流程等为由，拒绝或迟延支付。</w:t>
      </w:r>
    </w:p>
    <w:p w14:paraId="11FF1534">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 xml:space="preserve"> 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约定应</w:t>
      </w:r>
      <w:r>
        <w:rPr>
          <w:rFonts w:hint="eastAsia" w:ascii="宋体" w:hAnsi="宋体" w:eastAsia="宋体" w:cs="宋体"/>
          <w:color w:val="auto"/>
          <w:sz w:val="21"/>
          <w:szCs w:val="21"/>
          <w:highlight w:val="none"/>
        </w:rPr>
        <w:t>由甲方承担的其他义务和责任。</w:t>
      </w:r>
    </w:p>
    <w:p w14:paraId="0AACC76D">
      <w:pPr>
        <w:shd w:val="clear" w:color="auto" w:fill="FFFFFF"/>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乙方的权利和义务</w:t>
      </w:r>
    </w:p>
    <w:p w14:paraId="56D326ED">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.1 签署合同后，乙方</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val="en-US" w:eastAsia="zh-CN"/>
        </w:rPr>
        <w:t>项目负责人（或项目联系人）</w:t>
      </w:r>
      <w:r>
        <w:rPr>
          <w:rFonts w:hint="eastAsia" w:ascii="宋体" w:hAnsi="宋体" w:eastAsia="宋体" w:cs="宋体"/>
          <w:color w:val="auto"/>
          <w:sz w:val="21"/>
          <w:szCs w:val="21"/>
          <w:highlight w:val="none"/>
        </w:rPr>
        <w:t>，负责与本合同有关的事务。</w:t>
      </w:r>
    </w:p>
    <w:p w14:paraId="57D71151">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.2 乙方应按照合同要求履约，充分合理安排，确保提供的货物</w:t>
      </w:r>
      <w:r>
        <w:rPr>
          <w:rFonts w:hint="eastAsia" w:ascii="宋体" w:hAnsi="宋体" w:eastAsia="宋体" w:cs="宋体"/>
          <w:color w:val="auto"/>
          <w:sz w:val="21"/>
          <w:szCs w:val="21"/>
          <w:highlight w:val="none"/>
          <w:lang w:eastAsia="zh-CN"/>
        </w:rPr>
        <w:t>及相关</w:t>
      </w:r>
      <w:r>
        <w:rPr>
          <w:rFonts w:hint="eastAsia" w:ascii="宋体" w:hAnsi="宋体" w:eastAsia="宋体" w:cs="宋体"/>
          <w:color w:val="auto"/>
          <w:sz w:val="21"/>
          <w:szCs w:val="21"/>
          <w:highlight w:val="none"/>
        </w:rPr>
        <w:t>服务符合合同</w:t>
      </w:r>
      <w:r>
        <w:rPr>
          <w:rFonts w:hint="eastAsia" w:ascii="宋体" w:hAnsi="宋体" w:eastAsia="宋体" w:cs="宋体"/>
          <w:color w:val="auto"/>
          <w:sz w:val="21"/>
          <w:szCs w:val="21"/>
          <w:highlight w:val="none"/>
          <w:lang w:eastAsia="zh-CN"/>
        </w:rPr>
        <w:t>有关</w:t>
      </w:r>
      <w:r>
        <w:rPr>
          <w:rFonts w:hint="eastAsia" w:ascii="宋体" w:hAnsi="宋体" w:eastAsia="宋体" w:cs="宋体"/>
          <w:color w:val="auto"/>
          <w:sz w:val="21"/>
          <w:szCs w:val="21"/>
          <w:highlight w:val="none"/>
        </w:rPr>
        <w:t>要求。接受项目行业管理部门及政府有关部门的指导，配合甲方的履约检查</w:t>
      </w:r>
      <w:r>
        <w:rPr>
          <w:rFonts w:hint="eastAsia" w:ascii="宋体" w:hAnsi="宋体" w:eastAsia="宋体" w:cs="宋体"/>
          <w:color w:val="auto"/>
          <w:sz w:val="21"/>
          <w:szCs w:val="21"/>
          <w:highlight w:val="none"/>
          <w:lang w:eastAsia="zh-CN"/>
        </w:rPr>
        <w:t>及验收</w:t>
      </w:r>
      <w:r>
        <w:rPr>
          <w:rFonts w:hint="eastAsia" w:ascii="宋体" w:hAnsi="宋体" w:eastAsia="宋体" w:cs="宋体"/>
          <w:color w:val="auto"/>
          <w:sz w:val="21"/>
          <w:szCs w:val="21"/>
          <w:highlight w:val="none"/>
        </w:rPr>
        <w:t>，并负责项目实施过程中的所有协调工作。</w:t>
      </w:r>
    </w:p>
    <w:p w14:paraId="382A5E73">
      <w:pPr>
        <w:pStyle w:val="2"/>
        <w:shd w:val="clear" w:color="auto" w:fill="FFFFFF"/>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.3乙方有权根据合同约定向甲方收取</w:t>
      </w:r>
      <w:r>
        <w:rPr>
          <w:rFonts w:hint="eastAsia" w:ascii="宋体" w:hAnsi="宋体" w:eastAsia="宋体" w:cs="宋体"/>
          <w:color w:val="auto"/>
          <w:sz w:val="21"/>
          <w:szCs w:val="21"/>
          <w:highlight w:val="none"/>
          <w:lang w:eastAsia="zh-CN"/>
        </w:rPr>
        <w:t>合同价款</w:t>
      </w:r>
      <w:r>
        <w:rPr>
          <w:rFonts w:hint="eastAsia" w:ascii="宋体" w:hAnsi="宋体" w:eastAsia="宋体" w:cs="宋体"/>
          <w:color w:val="auto"/>
          <w:sz w:val="21"/>
          <w:szCs w:val="21"/>
          <w:highlight w:val="none"/>
        </w:rPr>
        <w:t>。</w:t>
      </w:r>
    </w:p>
    <w:p w14:paraId="7311F38F">
      <w:pPr>
        <w:pStyle w:val="2"/>
        <w:shd w:val="clear" w:color="auto" w:fill="FFFFFF"/>
        <w:spacing w:after="0" w:line="400" w:lineRule="exact"/>
        <w:ind w:firstLine="369" w:firstLineChars="17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.4国家法律法规规定</w:t>
      </w:r>
      <w:r>
        <w:rPr>
          <w:rFonts w:hint="eastAsia" w:ascii="宋体" w:hAnsi="宋体" w:eastAsia="宋体" w:cs="宋体"/>
          <w:color w:val="auto"/>
          <w:sz w:val="21"/>
          <w:szCs w:val="21"/>
          <w:highlight w:val="none"/>
          <w:lang w:eastAsia="zh-CN"/>
        </w:rPr>
        <w:t>及</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约定应</w:t>
      </w:r>
      <w:r>
        <w:rPr>
          <w:rFonts w:hint="eastAsia" w:ascii="宋体" w:hAnsi="宋体" w:eastAsia="宋体" w:cs="宋体"/>
          <w:color w:val="auto"/>
          <w:sz w:val="21"/>
          <w:szCs w:val="21"/>
          <w:highlight w:val="none"/>
        </w:rPr>
        <w:t>由乙方承担的其他义务和责任。</w:t>
      </w:r>
    </w:p>
    <w:p w14:paraId="026C1A3D">
      <w:pPr>
        <w:numPr>
          <w:ilvl w:val="0"/>
          <w:numId w:val="10"/>
        </w:numPr>
        <w:shd w:val="clear" w:color="auto" w:fill="FFFFFF"/>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合同履</w:t>
      </w:r>
      <w:r>
        <w:rPr>
          <w:rFonts w:hint="eastAsia" w:ascii="宋体" w:hAnsi="宋体" w:eastAsia="宋体" w:cs="宋体"/>
          <w:b/>
          <w:bCs/>
          <w:color w:val="auto"/>
          <w:sz w:val="21"/>
          <w:szCs w:val="21"/>
          <w:highlight w:val="none"/>
          <w:lang w:val="en-US" w:eastAsia="zh-CN"/>
        </w:rPr>
        <w:t>行</w:t>
      </w:r>
    </w:p>
    <w:p w14:paraId="075B3B75">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.1 甲乙双方应当按照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约定顺序履行合同义务；如果没有先后顺序的，应当同时履行。</w:t>
      </w:r>
    </w:p>
    <w:p w14:paraId="048B2993">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28605C89">
      <w:pPr>
        <w:shd w:val="clear" w:color="auto" w:fill="FFFFFF"/>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货物包装、运输</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保险</w:t>
      </w:r>
      <w:r>
        <w:rPr>
          <w:rFonts w:hint="eastAsia" w:ascii="宋体" w:hAnsi="宋体" w:eastAsia="宋体" w:cs="宋体"/>
          <w:b/>
          <w:bCs/>
          <w:color w:val="auto"/>
          <w:sz w:val="21"/>
          <w:szCs w:val="21"/>
          <w:highlight w:val="none"/>
          <w:lang w:eastAsia="zh-CN"/>
        </w:rPr>
        <w:t>和交付</w:t>
      </w:r>
      <w:r>
        <w:rPr>
          <w:rFonts w:hint="eastAsia" w:ascii="宋体" w:hAnsi="宋体" w:eastAsia="宋体" w:cs="宋体"/>
          <w:b/>
          <w:bCs/>
          <w:color w:val="auto"/>
          <w:sz w:val="21"/>
          <w:szCs w:val="21"/>
          <w:highlight w:val="none"/>
        </w:rPr>
        <w:t>要求</w:t>
      </w:r>
    </w:p>
    <w:p w14:paraId="1C59A0AC">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.1 本合同</w:t>
      </w:r>
      <w:r>
        <w:rPr>
          <w:rFonts w:hint="eastAsia" w:ascii="宋体" w:hAnsi="宋体" w:eastAsia="宋体" w:cs="宋体"/>
          <w:bCs/>
          <w:color w:val="auto"/>
          <w:sz w:val="21"/>
          <w:szCs w:val="21"/>
          <w:highlight w:val="none"/>
        </w:rPr>
        <w:t>涉及商品包装</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快递包装的，</w:t>
      </w:r>
      <w:r>
        <w:rPr>
          <w:rFonts w:hint="eastAsia" w:ascii="宋体" w:hAnsi="宋体" w:eastAsia="宋体" w:cs="宋体"/>
          <w:color w:val="auto"/>
          <w:sz w:val="21"/>
          <w:szCs w:val="21"/>
          <w:highlight w:val="none"/>
        </w:rPr>
        <w:t>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包装应适应远距离运输、防潮、防震、防锈和防野蛮装卸等要求，确保货物安全无损地运抵</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约定的</w:t>
      </w:r>
      <w:r>
        <w:rPr>
          <w:rFonts w:hint="eastAsia" w:ascii="宋体" w:hAnsi="宋体" w:eastAsia="宋体" w:cs="宋体"/>
          <w:color w:val="auto"/>
          <w:sz w:val="21"/>
          <w:szCs w:val="21"/>
          <w:highlight w:val="none"/>
        </w:rPr>
        <w:t>指定现场。</w:t>
      </w:r>
    </w:p>
    <w:p w14:paraId="67775622">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 除</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另有</w:t>
      </w:r>
      <w:r>
        <w:rPr>
          <w:rFonts w:hint="eastAsia" w:ascii="宋体" w:hAnsi="宋体" w:eastAsia="宋体" w:cs="宋体"/>
          <w:bCs/>
          <w:color w:val="auto"/>
          <w:sz w:val="21"/>
          <w:szCs w:val="21"/>
          <w:highlight w:val="none"/>
          <w:lang w:eastAsia="zh-CN"/>
        </w:rPr>
        <w:t>约</w:t>
      </w:r>
      <w:r>
        <w:rPr>
          <w:rFonts w:hint="eastAsia" w:ascii="宋体" w:hAnsi="宋体" w:eastAsia="宋体" w:cs="宋体"/>
          <w:bCs/>
          <w:color w:val="auto"/>
          <w:sz w:val="21"/>
          <w:szCs w:val="21"/>
          <w:highlight w:val="none"/>
        </w:rPr>
        <w:t>定</w:t>
      </w:r>
      <w:r>
        <w:rPr>
          <w:rFonts w:hint="eastAsia" w:ascii="宋体" w:hAnsi="宋体" w:eastAsia="宋体" w:cs="宋体"/>
          <w:bCs/>
          <w:color w:val="auto"/>
          <w:sz w:val="21"/>
          <w:szCs w:val="21"/>
          <w:highlight w:val="none"/>
          <w:lang w:eastAsia="zh-CN"/>
        </w:rPr>
        <w:t>外</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乙方负责办理将货物运抵本合同规定的交货地点</w:t>
      </w:r>
      <w:r>
        <w:rPr>
          <w:rFonts w:hint="eastAsia" w:ascii="宋体" w:hAnsi="宋体" w:eastAsia="宋体" w:cs="宋体"/>
          <w:color w:val="auto"/>
          <w:sz w:val="21"/>
          <w:szCs w:val="21"/>
          <w:highlight w:val="none"/>
          <w:lang w:eastAsia="zh-CN"/>
        </w:rPr>
        <w:t>，并装卸、交付至甲方</w:t>
      </w:r>
      <w:r>
        <w:rPr>
          <w:rFonts w:hint="eastAsia" w:ascii="宋体" w:hAnsi="宋体" w:eastAsia="宋体" w:cs="宋体"/>
          <w:color w:val="auto"/>
          <w:sz w:val="21"/>
          <w:szCs w:val="21"/>
          <w:highlight w:val="none"/>
        </w:rPr>
        <w:t>的一切运输事项，相关费用应</w:t>
      </w:r>
      <w:r>
        <w:rPr>
          <w:rFonts w:hint="eastAsia" w:ascii="宋体" w:hAnsi="宋体" w:eastAsia="宋体" w:cs="宋体"/>
          <w:color w:val="auto"/>
          <w:sz w:val="21"/>
          <w:szCs w:val="21"/>
          <w:highlight w:val="none"/>
          <w:lang w:eastAsia="zh-CN"/>
        </w:rPr>
        <w:t>包含</w:t>
      </w:r>
      <w:r>
        <w:rPr>
          <w:rFonts w:hint="eastAsia" w:ascii="宋体" w:hAnsi="宋体" w:eastAsia="宋体" w:cs="宋体"/>
          <w:color w:val="auto"/>
          <w:sz w:val="21"/>
          <w:szCs w:val="21"/>
          <w:highlight w:val="none"/>
        </w:rPr>
        <w:t>在合同</w:t>
      </w:r>
      <w:r>
        <w:rPr>
          <w:rFonts w:hint="eastAsia" w:ascii="宋体" w:hAnsi="宋体" w:eastAsia="宋体" w:cs="宋体"/>
          <w:color w:val="auto"/>
          <w:sz w:val="21"/>
          <w:szCs w:val="21"/>
          <w:highlight w:val="none"/>
          <w:lang w:eastAsia="zh-CN"/>
        </w:rPr>
        <w:t>价款</w:t>
      </w:r>
      <w:r>
        <w:rPr>
          <w:rFonts w:hint="eastAsia" w:ascii="宋体" w:hAnsi="宋体" w:eastAsia="宋体" w:cs="宋体"/>
          <w:color w:val="auto"/>
          <w:sz w:val="21"/>
          <w:szCs w:val="21"/>
          <w:highlight w:val="none"/>
        </w:rPr>
        <w:t>中。</w:t>
      </w:r>
    </w:p>
    <w:p w14:paraId="62BDEE1B">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 货物保险要求按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规定执行</w:t>
      </w:r>
      <w:r>
        <w:rPr>
          <w:rFonts w:hint="eastAsia" w:ascii="宋体" w:hAnsi="宋体" w:eastAsia="宋体" w:cs="宋体"/>
          <w:color w:val="auto"/>
          <w:sz w:val="21"/>
          <w:szCs w:val="21"/>
          <w:highlight w:val="none"/>
        </w:rPr>
        <w:t>。</w:t>
      </w:r>
    </w:p>
    <w:p w14:paraId="5E7FF33C">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.4 </w:t>
      </w:r>
      <w:r>
        <w:rPr>
          <w:rFonts w:hint="eastAsia" w:ascii="宋体" w:hAnsi="宋体" w:eastAsia="宋体" w:cs="宋体"/>
          <w:color w:val="auto"/>
          <w:sz w:val="21"/>
          <w:szCs w:val="21"/>
          <w:highlight w:val="none"/>
          <w:lang w:val="en-US" w:eastAsia="zh-CN"/>
        </w:rPr>
        <w:t>除采购活动</w:t>
      </w:r>
      <w:r>
        <w:rPr>
          <w:rFonts w:hint="eastAsia" w:ascii="宋体" w:hAnsi="宋体" w:eastAsia="宋体" w:cs="宋体"/>
          <w:color w:val="auto"/>
          <w:sz w:val="21"/>
          <w:szCs w:val="21"/>
          <w:highlight w:val="none"/>
        </w:rPr>
        <w:t>对商品包装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w:t>
      </w:r>
      <w:r>
        <w:rPr>
          <w:rFonts w:hint="eastAsia" w:ascii="宋体" w:hAnsi="宋体" w:eastAsia="宋体" w:cs="宋体"/>
          <w:color w:val="auto"/>
          <w:sz w:val="21"/>
          <w:szCs w:val="21"/>
          <w:highlight w:val="none"/>
          <w:lang w:val="en-US" w:eastAsia="zh-CN"/>
        </w:rPr>
        <w:t>达成具体约定外</w:t>
      </w:r>
      <w:r>
        <w:rPr>
          <w:rFonts w:hint="eastAsia" w:ascii="宋体" w:hAnsi="宋体" w:eastAsia="宋体" w:cs="宋体"/>
          <w:color w:val="auto"/>
          <w:sz w:val="21"/>
          <w:szCs w:val="21"/>
          <w:highlight w:val="none"/>
        </w:rPr>
        <w:t>，乙方提供产品及相关快递服务</w:t>
      </w:r>
      <w:r>
        <w:rPr>
          <w:rFonts w:hint="eastAsia" w:ascii="宋体" w:hAnsi="宋体" w:eastAsia="宋体" w:cs="宋体"/>
          <w:color w:val="auto"/>
          <w:sz w:val="21"/>
          <w:szCs w:val="21"/>
          <w:highlight w:val="none"/>
          <w:lang w:eastAsia="zh-CN"/>
        </w:rPr>
        <w:t>涉及</w:t>
      </w:r>
      <w:r>
        <w:rPr>
          <w:rFonts w:hint="eastAsia" w:ascii="宋体" w:hAnsi="宋体" w:eastAsia="宋体" w:cs="宋体"/>
          <w:color w:val="auto"/>
          <w:sz w:val="21"/>
          <w:szCs w:val="21"/>
          <w:highlight w:val="none"/>
        </w:rPr>
        <w:t>具体包装要求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应</w:t>
      </w:r>
      <w:r>
        <w:rPr>
          <w:rFonts w:hint="eastAsia" w:ascii="宋体" w:hAnsi="宋体" w:eastAsia="宋体" w:cs="宋体"/>
          <w:color w:val="auto"/>
          <w:sz w:val="21"/>
          <w:szCs w:val="21"/>
          <w:highlight w:val="none"/>
          <w:lang w:val="en-US" w:eastAsia="zh-CN"/>
        </w:rPr>
        <w:t>不低于</w:t>
      </w:r>
      <w:r>
        <w:rPr>
          <w:rFonts w:hint="eastAsia" w:ascii="宋体" w:hAnsi="宋体" w:eastAsia="宋体" w:cs="宋体"/>
          <w:color w:val="auto"/>
          <w:sz w:val="21"/>
          <w:szCs w:val="21"/>
          <w:highlight w:val="none"/>
        </w:rPr>
        <w:t>《商品包装政府采购需求标准（试行）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快递包装政府采购需求标准（试行）》</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，并作为履约验收的内容，必要时甲方可以要求乙方在履约验收环节出具检测报告。</w:t>
      </w:r>
    </w:p>
    <w:p w14:paraId="7D4B93CD">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乙方在运输到达之前</w:t>
      </w:r>
      <w:r>
        <w:rPr>
          <w:rFonts w:hint="eastAsia" w:ascii="宋体" w:hAnsi="宋体" w:eastAsia="宋体" w:cs="宋体"/>
          <w:color w:val="auto"/>
          <w:sz w:val="21"/>
          <w:szCs w:val="21"/>
          <w:highlight w:val="none"/>
          <w:lang w:eastAsia="zh-CN"/>
        </w:rPr>
        <w:t>应</w:t>
      </w:r>
      <w:r>
        <w:rPr>
          <w:rFonts w:hint="eastAsia" w:ascii="宋体" w:hAnsi="宋体" w:eastAsia="宋体" w:cs="宋体"/>
          <w:color w:val="auto"/>
          <w:sz w:val="21"/>
          <w:szCs w:val="21"/>
          <w:highlight w:val="none"/>
        </w:rPr>
        <w:t>提前通知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，并提示货物运输装卸的注意事项</w:t>
      </w:r>
      <w:r>
        <w:rPr>
          <w:rFonts w:hint="eastAsia" w:ascii="宋体" w:hAnsi="宋体" w:eastAsia="宋体" w:cs="宋体"/>
          <w:color w:val="auto"/>
          <w:sz w:val="21"/>
          <w:szCs w:val="21"/>
          <w:highlight w:val="none"/>
          <w:lang w:eastAsia="zh-CN"/>
        </w:rPr>
        <w:t>，甲方配合乙方做好货物的接收工作。</w:t>
      </w:r>
    </w:p>
    <w:p w14:paraId="543F7E4E">
      <w:pPr>
        <w:pStyle w:val="146"/>
        <w:shd w:val="clear" w:color="auto" w:fill="FFFFFF"/>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7.6 </w:t>
      </w:r>
      <w:r>
        <w:rPr>
          <w:rFonts w:hint="eastAsia" w:ascii="宋体" w:hAnsi="宋体" w:eastAsia="宋体" w:cs="宋体"/>
          <w:color w:val="auto"/>
          <w:kern w:val="2"/>
          <w:sz w:val="21"/>
          <w:szCs w:val="21"/>
          <w:highlight w:val="none"/>
        </w:rPr>
        <w:t>如因包装</w:t>
      </w:r>
      <w:r>
        <w:rPr>
          <w:rFonts w:hint="eastAsia" w:ascii="宋体" w:hAnsi="宋体" w:eastAsia="宋体" w:cs="宋体"/>
          <w:color w:val="auto"/>
          <w:kern w:val="2"/>
          <w:sz w:val="21"/>
          <w:szCs w:val="21"/>
          <w:highlight w:val="none"/>
          <w:lang w:eastAsia="zh-CN"/>
        </w:rPr>
        <w:t>、运输</w:t>
      </w:r>
      <w:r>
        <w:rPr>
          <w:rFonts w:hint="eastAsia" w:ascii="宋体" w:hAnsi="宋体" w:eastAsia="宋体" w:cs="宋体"/>
          <w:color w:val="auto"/>
          <w:kern w:val="2"/>
          <w:sz w:val="21"/>
          <w:szCs w:val="21"/>
          <w:highlight w:val="none"/>
        </w:rPr>
        <w:t>问题导致货物</w:t>
      </w:r>
      <w:r>
        <w:rPr>
          <w:rFonts w:hint="eastAsia" w:ascii="宋体" w:hAnsi="宋体" w:eastAsia="宋体" w:cs="宋体"/>
          <w:color w:val="auto"/>
          <w:kern w:val="2"/>
          <w:sz w:val="21"/>
          <w:szCs w:val="21"/>
          <w:highlight w:val="none"/>
          <w:lang w:eastAsia="zh-CN"/>
        </w:rPr>
        <w:t>损毁、丢失</w:t>
      </w:r>
      <w:r>
        <w:rPr>
          <w:rFonts w:hint="eastAsia" w:ascii="宋体" w:hAnsi="宋体" w:eastAsia="宋体" w:cs="宋体"/>
          <w:color w:val="auto"/>
          <w:kern w:val="2"/>
          <w:sz w:val="21"/>
          <w:szCs w:val="21"/>
          <w:highlight w:val="none"/>
        </w:rPr>
        <w:t>或者品质下降，</w:t>
      </w:r>
      <w:r>
        <w:rPr>
          <w:rFonts w:hint="eastAsia" w:ascii="宋体" w:hAnsi="宋体" w:eastAsia="宋体" w:cs="宋体"/>
          <w:color w:val="auto"/>
          <w:kern w:val="2"/>
          <w:sz w:val="21"/>
          <w:szCs w:val="21"/>
          <w:highlight w:val="none"/>
          <w:lang w:eastAsia="zh-CN"/>
        </w:rPr>
        <w:t>甲方</w:t>
      </w:r>
      <w:r>
        <w:rPr>
          <w:rFonts w:hint="eastAsia" w:ascii="宋体" w:hAnsi="宋体" w:eastAsia="宋体" w:cs="宋体"/>
          <w:color w:val="auto"/>
          <w:kern w:val="2"/>
          <w:sz w:val="21"/>
          <w:szCs w:val="21"/>
          <w:highlight w:val="none"/>
        </w:rPr>
        <w:t>有权要求降价、换货、拒收部分或整批货物，由此</w:t>
      </w:r>
      <w:r>
        <w:rPr>
          <w:rFonts w:hint="eastAsia" w:ascii="宋体" w:hAnsi="宋体" w:eastAsia="宋体" w:cs="宋体"/>
          <w:color w:val="auto"/>
          <w:kern w:val="2"/>
          <w:sz w:val="21"/>
          <w:szCs w:val="21"/>
          <w:highlight w:val="none"/>
          <w:lang w:eastAsia="zh-CN"/>
        </w:rPr>
        <w:t>产生</w:t>
      </w:r>
      <w:r>
        <w:rPr>
          <w:rFonts w:hint="eastAsia" w:ascii="宋体" w:hAnsi="宋体" w:eastAsia="宋体" w:cs="宋体"/>
          <w:color w:val="auto"/>
          <w:kern w:val="2"/>
          <w:sz w:val="21"/>
          <w:szCs w:val="21"/>
          <w:highlight w:val="none"/>
        </w:rPr>
        <w:t>的费用和损失，均由</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承担。</w:t>
      </w:r>
    </w:p>
    <w:p w14:paraId="7BF91C05">
      <w:pPr>
        <w:shd w:val="clear" w:color="auto" w:fill="FFFFFF"/>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8</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质量标准和保证</w:t>
      </w:r>
    </w:p>
    <w:p w14:paraId="5636300F">
      <w:pPr>
        <w:pStyle w:val="28"/>
        <w:shd w:val="clear" w:color="auto" w:fill="FFFFFF"/>
        <w:adjustRightInd w:val="0"/>
        <w:snapToGrid w:val="0"/>
        <w:spacing w:before="0" w:line="40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.1 质量标准</w:t>
      </w:r>
    </w:p>
    <w:p w14:paraId="3396C781">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（1）本合同下</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w:t>
      </w:r>
      <w:r>
        <w:rPr>
          <w:rFonts w:hint="eastAsia" w:ascii="宋体" w:hAnsi="宋体" w:eastAsia="宋体" w:cs="宋体"/>
          <w:color w:val="auto"/>
          <w:sz w:val="21"/>
          <w:szCs w:val="21"/>
          <w:highlight w:val="none"/>
          <w:lang w:eastAsia="zh-CN"/>
        </w:rPr>
        <w:t>合同约</w:t>
      </w:r>
      <w:r>
        <w:rPr>
          <w:rFonts w:hint="eastAsia" w:ascii="宋体" w:hAnsi="宋体" w:eastAsia="宋体" w:cs="宋体"/>
          <w:color w:val="auto"/>
          <w:sz w:val="21"/>
          <w:szCs w:val="21"/>
          <w:highlight w:val="none"/>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1"/>
          <w:szCs w:val="21"/>
          <w:highlight w:val="none"/>
          <w:lang w:eastAsia="zh-CN"/>
        </w:rPr>
        <w:t>。</w:t>
      </w:r>
    </w:p>
    <w:p w14:paraId="584DF763">
      <w:pPr>
        <w:pStyle w:val="28"/>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（2）采用中华人民共和国法定计量单位。</w:t>
      </w:r>
    </w:p>
    <w:p w14:paraId="3D840ABD">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的货物应符合国家有关安全、环保、卫生</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规定。</w:t>
      </w:r>
    </w:p>
    <w:p w14:paraId="5AF471C8">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（4）乙方应向甲方提交所</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货物的技术文件，包括相应的中文技术文件，如：产品目录、图纸、操作手册、使用说明、维护手册或服务指南</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文件应包装好随货物一同发运。</w:t>
      </w:r>
    </w:p>
    <w:p w14:paraId="748086CE">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.2 保证</w:t>
      </w:r>
    </w:p>
    <w:p w14:paraId="5FD868B6">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w:t>
      </w:r>
      <w:r>
        <w:rPr>
          <w:rFonts w:hint="eastAsia" w:ascii="宋体" w:hAnsi="宋体" w:eastAsia="宋体" w:cs="宋体"/>
          <w:color w:val="auto"/>
          <w:sz w:val="21"/>
          <w:szCs w:val="21"/>
          <w:highlight w:val="none"/>
          <w:lang w:eastAsia="zh-CN"/>
        </w:rPr>
        <w:t>提供的货物</w:t>
      </w:r>
      <w:r>
        <w:rPr>
          <w:rFonts w:hint="eastAsia" w:ascii="宋体" w:hAnsi="宋体" w:eastAsia="宋体" w:cs="宋体"/>
          <w:color w:val="auto"/>
          <w:sz w:val="21"/>
          <w:szCs w:val="21"/>
          <w:highlight w:val="none"/>
        </w:rPr>
        <w:t>完全符合合同规定的质量、规格和性能要求。乙方应保证货物在正确安装、正常使用和保养条件下，在其使用寿命期内具</w:t>
      </w:r>
      <w:r>
        <w:rPr>
          <w:rFonts w:hint="eastAsia" w:ascii="宋体" w:hAnsi="宋体" w:eastAsia="宋体" w:cs="宋体"/>
          <w:color w:val="auto"/>
          <w:sz w:val="21"/>
          <w:szCs w:val="21"/>
          <w:highlight w:val="none"/>
          <w:lang w:eastAsia="zh-CN"/>
        </w:rPr>
        <w:t>备合同约定</w:t>
      </w:r>
      <w:r>
        <w:rPr>
          <w:rFonts w:hint="eastAsia" w:ascii="宋体" w:hAnsi="宋体" w:eastAsia="宋体" w:cs="宋体"/>
          <w:color w:val="auto"/>
          <w:sz w:val="21"/>
          <w:szCs w:val="21"/>
          <w:highlight w:val="none"/>
        </w:rPr>
        <w:t>的性能。</w:t>
      </w:r>
      <w:r>
        <w:rPr>
          <w:rFonts w:hint="eastAsia" w:ascii="宋体" w:hAnsi="宋体" w:eastAsia="宋体" w:cs="宋体"/>
          <w:color w:val="auto"/>
          <w:sz w:val="21"/>
          <w:szCs w:val="21"/>
          <w:highlight w:val="none"/>
          <w:lang w:eastAsia="zh-CN"/>
        </w:rPr>
        <w:t>存在</w:t>
      </w:r>
      <w:r>
        <w:rPr>
          <w:rFonts w:hint="eastAsia" w:ascii="宋体" w:hAnsi="宋体" w:eastAsia="宋体" w:cs="宋体"/>
          <w:color w:val="auto"/>
          <w:sz w:val="21"/>
          <w:szCs w:val="21"/>
          <w:highlight w:val="none"/>
        </w:rPr>
        <w:t>质量保证期的，货物最终交付验收</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规定或乙方</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承诺（两者以较长的为准）的质量保证期内，本保证保持有效。</w:t>
      </w:r>
    </w:p>
    <w:p w14:paraId="2069C16F">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（2）在质量保证期内所发现的缺陷，甲方应尽快以书面形式通知乙方。</w:t>
      </w:r>
    </w:p>
    <w:p w14:paraId="24F15FE1">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（3）乙方收到通知后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应在</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规定的响应时间内以合理的速度维修或更换有缺陷的货物或部件。</w:t>
      </w:r>
    </w:p>
    <w:p w14:paraId="6469F33C">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.1条规定以书面形式</w:t>
      </w:r>
      <w:r>
        <w:rPr>
          <w:rFonts w:hint="eastAsia" w:ascii="宋体" w:hAnsi="宋体" w:eastAsia="宋体" w:cs="宋体"/>
          <w:color w:val="auto"/>
          <w:sz w:val="21"/>
          <w:szCs w:val="21"/>
          <w:highlight w:val="none"/>
          <w:lang w:eastAsia="zh-CN"/>
        </w:rPr>
        <w:t>追究</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的违约责任</w:t>
      </w:r>
      <w:r>
        <w:rPr>
          <w:rFonts w:hint="eastAsia" w:ascii="宋体" w:hAnsi="宋体" w:eastAsia="宋体" w:cs="宋体"/>
          <w:color w:val="auto"/>
          <w:sz w:val="21"/>
          <w:szCs w:val="21"/>
          <w:highlight w:val="none"/>
        </w:rPr>
        <w:t>。</w:t>
      </w:r>
    </w:p>
    <w:p w14:paraId="0BE61663">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对乙方行使的其他权利不受影响。</w:t>
      </w:r>
    </w:p>
    <w:p w14:paraId="52F8065E">
      <w:pPr>
        <w:shd w:val="clear" w:color="auto" w:fill="FFFFFF"/>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权利瑕疵担保</w:t>
      </w:r>
    </w:p>
    <w:p w14:paraId="403D13C5">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.1 乙方保证对其出售的货物享有合法的权利。</w:t>
      </w:r>
    </w:p>
    <w:p w14:paraId="7B1A9331">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.2 乙方保证在交付的货物上不存在抵押权等担保物权。</w:t>
      </w:r>
    </w:p>
    <w:p w14:paraId="4822AA29">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rPr>
        <w:t>.3 如甲方使用</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货物构成</w:t>
      </w:r>
      <w:r>
        <w:rPr>
          <w:rFonts w:hint="eastAsia" w:ascii="宋体" w:hAnsi="宋体" w:eastAsia="宋体" w:cs="宋体"/>
          <w:color w:val="auto"/>
          <w:sz w:val="21"/>
          <w:szCs w:val="21"/>
          <w:highlight w:val="none"/>
          <w:lang w:val="en-US" w:eastAsia="zh-CN"/>
        </w:rPr>
        <w:t>对第三人</w:t>
      </w:r>
      <w:r>
        <w:rPr>
          <w:rFonts w:hint="eastAsia" w:ascii="宋体" w:hAnsi="宋体" w:eastAsia="宋体" w:cs="宋体"/>
          <w:color w:val="auto"/>
          <w:sz w:val="21"/>
          <w:szCs w:val="21"/>
          <w:highlight w:val="none"/>
        </w:rPr>
        <w:t>侵权的，则由乙方承担全部责任。</w:t>
      </w:r>
    </w:p>
    <w:p w14:paraId="7320DD02">
      <w:pPr>
        <w:shd w:val="clear" w:color="auto" w:fill="FFFFFF"/>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0</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知识产权保护</w:t>
      </w:r>
    </w:p>
    <w:p w14:paraId="37686456">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0</w:t>
      </w:r>
      <w:r>
        <w:rPr>
          <w:rFonts w:hint="eastAsia" w:ascii="宋体" w:hAnsi="宋体" w:eastAsia="宋体" w:cs="宋体"/>
          <w:color w:val="auto"/>
          <w:sz w:val="21"/>
          <w:szCs w:val="21"/>
          <w:highlight w:val="none"/>
        </w:rPr>
        <w:t>.1 乙方对其所销售的货物应当享有知识产权或经权利人合法授权，保证没有侵犯任何第三人的知识产权等权利。</w:t>
      </w:r>
      <w:bookmarkStart w:id="165" w:name="_Hlk163047038"/>
      <w:r>
        <w:rPr>
          <w:rFonts w:hint="eastAsia" w:ascii="宋体" w:hAnsi="宋体" w:eastAsia="宋体" w:cs="宋体"/>
          <w:color w:val="auto"/>
          <w:sz w:val="21"/>
          <w:szCs w:val="21"/>
          <w:highlight w:val="none"/>
        </w:rPr>
        <w:t>因违反前述约定对第三人构成侵权的，应当由乙方向第三人承担法律责任；甲方依法向第三人赔偿后，有权向乙方追偿。甲方有其他损失的，乙方应当赔偿</w:t>
      </w:r>
      <w:bookmarkEnd w:id="165"/>
      <w:r>
        <w:rPr>
          <w:rFonts w:hint="eastAsia" w:ascii="宋体" w:hAnsi="宋体" w:eastAsia="宋体" w:cs="宋体"/>
          <w:color w:val="auto"/>
          <w:sz w:val="21"/>
          <w:szCs w:val="21"/>
          <w:highlight w:val="none"/>
        </w:rPr>
        <w:t>。</w:t>
      </w:r>
    </w:p>
    <w:p w14:paraId="5723A8F6">
      <w:pPr>
        <w:shd w:val="clear" w:color="auto" w:fill="FFFFFF"/>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保密义务</w:t>
      </w:r>
    </w:p>
    <w:p w14:paraId="590349ED">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甲、乙双方</w:t>
      </w:r>
      <w:r>
        <w:rPr>
          <w:rFonts w:hint="eastAsia" w:ascii="宋体" w:hAnsi="宋体" w:eastAsia="宋体" w:cs="宋体"/>
          <w:color w:val="auto"/>
          <w:sz w:val="21"/>
          <w:szCs w:val="21"/>
          <w:highlight w:val="none"/>
          <w:lang w:eastAsia="zh-CN"/>
        </w:rPr>
        <w:t>对</w:t>
      </w:r>
      <w:r>
        <w:rPr>
          <w:rFonts w:hint="eastAsia" w:ascii="宋体" w:hAnsi="宋体" w:eastAsia="宋体" w:cs="宋体"/>
          <w:color w:val="auto"/>
          <w:sz w:val="21"/>
          <w:szCs w:val="21"/>
          <w:highlight w:val="none"/>
        </w:rPr>
        <w:t>采购和合同履行过程中所获悉的</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商业秘密或者其他应当保密的信息，均有保密义务</w:t>
      </w:r>
      <w:r>
        <w:rPr>
          <w:rFonts w:hint="eastAsia" w:ascii="宋体" w:hAnsi="宋体" w:eastAsia="宋体" w:cs="宋体"/>
          <w:color w:val="auto"/>
          <w:sz w:val="21"/>
          <w:szCs w:val="21"/>
          <w:highlight w:val="none"/>
          <w:lang w:eastAsia="zh-CN"/>
        </w:rPr>
        <w:t>且不受合同有效期所限，直至该信息成为公开信息</w:t>
      </w:r>
      <w:r>
        <w:rPr>
          <w:rFonts w:hint="eastAsia" w:ascii="宋体" w:hAnsi="宋体" w:eastAsia="宋体" w:cs="宋体"/>
          <w:color w:val="auto"/>
          <w:sz w:val="21"/>
          <w:szCs w:val="21"/>
          <w:highlight w:val="none"/>
        </w:rPr>
        <w:t>。泄露、不正当地使用</w:t>
      </w:r>
      <w:r>
        <w:rPr>
          <w:rFonts w:hint="eastAsia" w:ascii="宋体" w:hAnsi="宋体" w:eastAsia="宋体" w:cs="宋体"/>
          <w:color w:val="auto"/>
          <w:sz w:val="21"/>
          <w:szCs w:val="21"/>
          <w:highlight w:val="none"/>
          <w:lang w:eastAsia="zh-CN"/>
        </w:rPr>
        <w:t>国家秘密、工作秘密、</w:t>
      </w:r>
      <w:r>
        <w:rPr>
          <w:rFonts w:hint="eastAsia" w:ascii="宋体" w:hAnsi="宋体" w:eastAsia="宋体" w:cs="宋体"/>
          <w:color w:val="auto"/>
          <w:sz w:val="21"/>
          <w:szCs w:val="21"/>
          <w:highlight w:val="none"/>
        </w:rPr>
        <w:t>商业秘密或者</w:t>
      </w:r>
      <w:r>
        <w:rPr>
          <w:rFonts w:hint="eastAsia" w:ascii="宋体" w:hAnsi="宋体" w:eastAsia="宋体" w:cs="宋体"/>
          <w:color w:val="auto"/>
          <w:sz w:val="21"/>
          <w:szCs w:val="21"/>
          <w:highlight w:val="none"/>
          <w:lang w:eastAsia="zh-CN"/>
        </w:rPr>
        <w:t>其他应当保密的</w:t>
      </w:r>
      <w:r>
        <w:rPr>
          <w:rFonts w:hint="eastAsia" w:ascii="宋体" w:hAnsi="宋体" w:eastAsia="宋体" w:cs="宋体"/>
          <w:color w:val="auto"/>
          <w:sz w:val="21"/>
          <w:szCs w:val="21"/>
          <w:highlight w:val="none"/>
        </w:rPr>
        <w:t>信息，应当承担</w:t>
      </w:r>
      <w:r>
        <w:rPr>
          <w:rFonts w:hint="eastAsia" w:ascii="宋体" w:hAnsi="宋体" w:eastAsia="宋体" w:cs="宋体"/>
          <w:color w:val="auto"/>
          <w:sz w:val="21"/>
          <w:szCs w:val="21"/>
          <w:highlight w:val="none"/>
          <w:lang w:eastAsia="zh-CN"/>
        </w:rPr>
        <w:t>相应</w:t>
      </w:r>
      <w:r>
        <w:rPr>
          <w:rFonts w:hint="eastAsia" w:ascii="宋体" w:hAnsi="宋体" w:eastAsia="宋体" w:cs="宋体"/>
          <w:color w:val="auto"/>
          <w:sz w:val="21"/>
          <w:szCs w:val="21"/>
          <w:highlight w:val="none"/>
        </w:rPr>
        <w:t>责任。其他应当保密的信息由双方在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中约定。</w:t>
      </w:r>
    </w:p>
    <w:p w14:paraId="00928315">
      <w:pPr>
        <w:shd w:val="clear" w:color="auto" w:fill="FFFFFF"/>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合同价款支付</w:t>
      </w:r>
    </w:p>
    <w:p w14:paraId="7F1D1802">
      <w:pPr>
        <w:shd w:val="clear" w:color="auto" w:fill="FFFFFF"/>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合同价款支付</w:t>
      </w:r>
      <w:r>
        <w:rPr>
          <w:rFonts w:hint="eastAsia" w:ascii="宋体" w:hAnsi="宋体" w:eastAsia="宋体" w:cs="宋体"/>
          <w:color w:val="auto"/>
          <w:sz w:val="21"/>
          <w:szCs w:val="21"/>
          <w:highlight w:val="none"/>
        </w:rPr>
        <w:t>按照国库集中支付</w:t>
      </w:r>
      <w:r>
        <w:rPr>
          <w:rFonts w:hint="eastAsia" w:ascii="宋体" w:hAnsi="宋体" w:eastAsia="宋体" w:cs="宋体"/>
          <w:color w:val="auto"/>
          <w:sz w:val="21"/>
          <w:szCs w:val="21"/>
          <w:highlight w:val="none"/>
          <w:lang w:eastAsia="zh-CN"/>
        </w:rPr>
        <w:t>制度及财政管理相关</w:t>
      </w:r>
      <w:r>
        <w:rPr>
          <w:rFonts w:hint="eastAsia" w:ascii="宋体" w:hAnsi="宋体" w:eastAsia="宋体" w:cs="宋体"/>
          <w:color w:val="auto"/>
          <w:sz w:val="21"/>
          <w:szCs w:val="21"/>
          <w:highlight w:val="none"/>
        </w:rPr>
        <w:t>规定执行。</w:t>
      </w:r>
    </w:p>
    <w:p w14:paraId="0DC5B731">
      <w:pPr>
        <w:shd w:val="clear" w:color="auto" w:fill="FFFFFF"/>
        <w:autoSpaceDE/>
        <w:autoSpaceDN/>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 xml:space="preserve">12.2 </w:t>
      </w:r>
      <w:r>
        <w:rPr>
          <w:rFonts w:hint="eastAsia" w:ascii="宋体" w:hAnsi="宋体" w:eastAsia="宋体" w:cs="宋体"/>
          <w:b w:val="0"/>
          <w:bCs w:val="0"/>
          <w:color w:val="auto"/>
          <w:kern w:val="2"/>
          <w:sz w:val="21"/>
          <w:szCs w:val="21"/>
          <w:highlight w:val="none"/>
        </w:rPr>
        <w:t>对于满足合同约定支付条件的，</w:t>
      </w:r>
      <w:r>
        <w:rPr>
          <w:rFonts w:hint="eastAsia" w:ascii="宋体" w:hAnsi="宋体" w:eastAsia="宋体" w:cs="宋体"/>
          <w:b w:val="0"/>
          <w:bCs w:val="0"/>
          <w:color w:val="auto"/>
          <w:kern w:val="2"/>
          <w:sz w:val="21"/>
          <w:szCs w:val="21"/>
          <w:highlight w:val="none"/>
          <w:lang w:val="en-US" w:eastAsia="zh-CN"/>
        </w:rPr>
        <w:t>甲方</w:t>
      </w:r>
      <w:r>
        <w:rPr>
          <w:rFonts w:hint="eastAsia" w:ascii="宋体" w:hAnsi="宋体" w:eastAsia="宋体" w:cs="宋体"/>
          <w:b w:val="0"/>
          <w:bCs w:val="0"/>
          <w:i w:val="0"/>
          <w:iCs w:val="0"/>
          <w:caps w:val="0"/>
          <w:color w:val="auto"/>
          <w:spacing w:val="0"/>
          <w:sz w:val="21"/>
          <w:szCs w:val="21"/>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1"/>
          <w:szCs w:val="21"/>
          <w:highlight w:val="none"/>
        </w:rPr>
        <w:t>将资金支付到合同约定的</w:t>
      </w:r>
      <w:r>
        <w:rPr>
          <w:rFonts w:hint="eastAsia" w:ascii="宋体" w:hAnsi="宋体" w:eastAsia="宋体" w:cs="宋体"/>
          <w:b w:val="0"/>
          <w:bCs w:val="0"/>
          <w:color w:val="auto"/>
          <w:kern w:val="2"/>
          <w:sz w:val="21"/>
          <w:szCs w:val="21"/>
          <w:highlight w:val="none"/>
          <w:lang w:eastAsia="zh-CN"/>
        </w:rPr>
        <w:t>乙方</w:t>
      </w:r>
      <w:r>
        <w:rPr>
          <w:rFonts w:hint="eastAsia" w:ascii="宋体" w:hAnsi="宋体" w:eastAsia="宋体" w:cs="宋体"/>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1"/>
          <w:szCs w:val="21"/>
          <w:highlight w:val="none"/>
          <w:lang w:val="en-US" w:eastAsia="zh-CN"/>
        </w:rPr>
        <w:t>乙方</w:t>
      </w:r>
      <w:r>
        <w:rPr>
          <w:rFonts w:hint="eastAsia" w:ascii="宋体" w:hAnsi="宋体" w:eastAsia="宋体" w:cs="宋体"/>
          <w:b w:val="0"/>
          <w:bCs w:val="0"/>
          <w:color w:val="auto"/>
          <w:kern w:val="2"/>
          <w:sz w:val="21"/>
          <w:szCs w:val="21"/>
          <w:highlight w:val="none"/>
        </w:rPr>
        <w:t>付款的条件。具体合同价款支付时间在【</w:t>
      </w:r>
      <w:r>
        <w:rPr>
          <w:rFonts w:hint="eastAsia" w:ascii="宋体" w:hAnsi="宋体" w:eastAsia="宋体" w:cs="宋体"/>
          <w:b/>
          <w:bCs/>
          <w:color w:val="auto"/>
          <w:kern w:val="2"/>
          <w:sz w:val="21"/>
          <w:szCs w:val="21"/>
          <w:highlight w:val="none"/>
        </w:rPr>
        <w:t>政府采购合同专用条款</w:t>
      </w:r>
      <w:r>
        <w:rPr>
          <w:rFonts w:hint="eastAsia" w:ascii="宋体" w:hAnsi="宋体" w:eastAsia="宋体" w:cs="宋体"/>
          <w:b w:val="0"/>
          <w:bCs w:val="0"/>
          <w:color w:val="auto"/>
          <w:kern w:val="2"/>
          <w:sz w:val="21"/>
          <w:szCs w:val="21"/>
          <w:highlight w:val="none"/>
        </w:rPr>
        <w:t>】中</w:t>
      </w:r>
      <w:r>
        <w:rPr>
          <w:rFonts w:hint="eastAsia" w:ascii="宋体" w:hAnsi="宋体" w:eastAsia="宋体" w:cs="宋体"/>
          <w:b w:val="0"/>
          <w:bCs w:val="0"/>
          <w:color w:val="auto"/>
          <w:kern w:val="2"/>
          <w:sz w:val="21"/>
          <w:szCs w:val="21"/>
          <w:highlight w:val="none"/>
          <w:lang w:eastAsia="zh-CN"/>
        </w:rPr>
        <w:t>约</w:t>
      </w:r>
      <w:r>
        <w:rPr>
          <w:rFonts w:hint="eastAsia" w:ascii="宋体" w:hAnsi="宋体" w:eastAsia="宋体" w:cs="宋体"/>
          <w:b w:val="0"/>
          <w:bCs w:val="0"/>
          <w:color w:val="auto"/>
          <w:kern w:val="2"/>
          <w:sz w:val="21"/>
          <w:szCs w:val="21"/>
          <w:highlight w:val="none"/>
        </w:rPr>
        <w:t>定。</w:t>
      </w:r>
    </w:p>
    <w:p w14:paraId="6454A477">
      <w:pPr>
        <w:pStyle w:val="2"/>
        <w:shd w:val="clear" w:color="auto" w:fill="FFFFFF"/>
        <w:spacing w:after="0"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履约保证金</w:t>
      </w:r>
    </w:p>
    <w:p w14:paraId="219FB829">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.1 乙方应当以支票、汇票、本票或者金融机构、担保机构出具的保函等非现金形式提交。</w:t>
      </w:r>
    </w:p>
    <w:p w14:paraId="3D37191B">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.2 如果乙方</w:t>
      </w:r>
      <w:r>
        <w:rPr>
          <w:rFonts w:hint="eastAsia" w:ascii="宋体" w:hAnsi="宋体" w:eastAsia="宋体" w:cs="宋体"/>
          <w:color w:val="auto"/>
          <w:sz w:val="21"/>
          <w:szCs w:val="21"/>
          <w:highlight w:val="none"/>
          <w:lang w:eastAsia="zh-CN"/>
        </w:rPr>
        <w:t>出现</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b w:val="0"/>
          <w:bCs w:val="0"/>
          <w:color w:val="auto"/>
          <w:sz w:val="21"/>
          <w:szCs w:val="21"/>
          <w:highlight w:val="none"/>
          <w:lang w:eastAsia="zh-CN"/>
        </w:rPr>
        <w:t>约定情形的</w:t>
      </w:r>
      <w:r>
        <w:rPr>
          <w:rFonts w:hint="eastAsia" w:ascii="宋体" w:hAnsi="宋体" w:eastAsia="宋体" w:cs="宋体"/>
          <w:color w:val="auto"/>
          <w:sz w:val="21"/>
          <w:szCs w:val="21"/>
          <w:highlight w:val="none"/>
        </w:rPr>
        <w:t>，履约保证金不予退还；如果乙方未能按合同约定全面履行义务，甲方有权从履约保证金中取得补偿或赔偿，</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不影响甲方要求乙方承担合同约定的超过履约保证金的违约责任的权利。</w:t>
      </w:r>
    </w:p>
    <w:p w14:paraId="51F611CE">
      <w:pPr>
        <w:shd w:val="clear" w:color="auto" w:fill="FFFFFF"/>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rPr>
        <w:t>.3 甲方在项目通过验收后按照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规定的时间内将履约保证金退还乙方；逾期退还的，乙方可要求甲方支付违约金，违约金按照</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规定支付。</w:t>
      </w:r>
    </w:p>
    <w:p w14:paraId="3B9AF218">
      <w:pPr>
        <w:shd w:val="clear" w:color="auto" w:fill="FFFFFF"/>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4</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color w:val="auto"/>
          <w:sz w:val="21"/>
          <w:szCs w:val="21"/>
          <w:highlight w:val="none"/>
        </w:rPr>
        <w:t>售后服务</w:t>
      </w:r>
    </w:p>
    <w:p w14:paraId="14207608">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.1 除项目不涉及或采购活动中明确约定无须承担外，乙方还应提供下列服务：</w:t>
      </w:r>
    </w:p>
    <w:p w14:paraId="237B41CC">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（1）货物的现场移动、安装、调试、启动监督及技术支持；</w:t>
      </w:r>
    </w:p>
    <w:p w14:paraId="3A2009B9">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（2）提供货物组装和维修所需的专用工具和辅助材料；</w:t>
      </w:r>
    </w:p>
    <w:p w14:paraId="253C59A7">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lang w:eastAsia="zh-CN"/>
        </w:rPr>
        <w:t>约定</w:t>
      </w:r>
      <w:r>
        <w:rPr>
          <w:rFonts w:hint="eastAsia" w:ascii="宋体" w:hAnsi="宋体" w:eastAsia="宋体" w:cs="宋体"/>
          <w:color w:val="auto"/>
          <w:sz w:val="21"/>
          <w:szCs w:val="21"/>
          <w:highlight w:val="none"/>
        </w:rPr>
        <w:t>的期限内对所有的货物实施运行监督、维修，但前提条件是该服务并不能免除乙方在质量保证期内所承担的义务；</w:t>
      </w:r>
    </w:p>
    <w:p w14:paraId="48C872B1">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（4）在制造商</w:t>
      </w:r>
      <w:r>
        <w:rPr>
          <w:rFonts w:hint="eastAsia" w:ascii="宋体" w:hAnsi="宋体" w:eastAsia="宋体" w:cs="宋体"/>
          <w:color w:val="auto"/>
          <w:sz w:val="21"/>
          <w:szCs w:val="21"/>
          <w:highlight w:val="none"/>
          <w:lang w:eastAsia="zh-CN"/>
        </w:rPr>
        <w:t>所在地</w:t>
      </w:r>
      <w:r>
        <w:rPr>
          <w:rFonts w:hint="eastAsia" w:ascii="宋体" w:hAnsi="宋体" w:eastAsia="宋体" w:cs="宋体"/>
          <w:color w:val="auto"/>
          <w:sz w:val="21"/>
          <w:szCs w:val="21"/>
          <w:highlight w:val="none"/>
        </w:rPr>
        <w:t>或</w:t>
      </w:r>
      <w:r>
        <w:rPr>
          <w:rFonts w:hint="eastAsia" w:ascii="宋体" w:hAnsi="宋体" w:eastAsia="宋体" w:cs="宋体"/>
          <w:color w:val="auto"/>
          <w:sz w:val="21"/>
          <w:szCs w:val="21"/>
          <w:highlight w:val="none"/>
          <w:lang w:eastAsia="zh-CN"/>
        </w:rPr>
        <w:t>指定</w:t>
      </w:r>
      <w:r>
        <w:rPr>
          <w:rFonts w:hint="eastAsia" w:ascii="宋体" w:hAnsi="宋体" w:eastAsia="宋体" w:cs="宋体"/>
          <w:color w:val="auto"/>
          <w:sz w:val="21"/>
          <w:szCs w:val="21"/>
          <w:highlight w:val="none"/>
        </w:rPr>
        <w:t>现场就货物的安装、启动、运营、维护</w:t>
      </w:r>
      <w:r>
        <w:rPr>
          <w:rFonts w:hint="eastAsia" w:ascii="宋体" w:hAnsi="宋体" w:eastAsia="宋体" w:cs="宋体"/>
          <w:color w:val="auto"/>
          <w:sz w:val="21"/>
          <w:szCs w:val="21"/>
          <w:highlight w:val="none"/>
          <w:lang w:eastAsia="zh-CN"/>
        </w:rPr>
        <w:t>、废弃处置等</w:t>
      </w:r>
      <w:r>
        <w:rPr>
          <w:rFonts w:hint="eastAsia" w:ascii="宋体" w:hAnsi="宋体" w:eastAsia="宋体" w:cs="宋体"/>
          <w:color w:val="auto"/>
          <w:sz w:val="21"/>
          <w:szCs w:val="21"/>
          <w:highlight w:val="none"/>
        </w:rPr>
        <w:t>对甲方操作人员进行培训</w:t>
      </w:r>
      <w:r>
        <w:rPr>
          <w:rFonts w:hint="eastAsia" w:ascii="宋体" w:hAnsi="宋体" w:eastAsia="宋体" w:cs="宋体"/>
          <w:color w:val="auto"/>
          <w:sz w:val="21"/>
          <w:szCs w:val="21"/>
          <w:highlight w:val="none"/>
          <w:lang w:eastAsia="zh-CN"/>
        </w:rPr>
        <w:t>；</w:t>
      </w:r>
    </w:p>
    <w:p w14:paraId="3AA0A124">
      <w:pPr>
        <w:pStyle w:val="146"/>
        <w:shd w:val="clear" w:color="auto" w:fill="FFFFFF"/>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（5）依照法律、行政法规的规定或者按照</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约定，货物在有效使用年限届满后应予回收的，乙方负有自行或者委托第三人对货物予以回收的义务；</w:t>
      </w:r>
    </w:p>
    <w:p w14:paraId="798D27B2">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规定由乙方提供的其他服务。</w:t>
      </w:r>
    </w:p>
    <w:p w14:paraId="50C39839">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.2 乙方提供的</w:t>
      </w:r>
      <w:r>
        <w:rPr>
          <w:rFonts w:hint="eastAsia" w:ascii="宋体" w:hAnsi="宋体" w:eastAsia="宋体" w:cs="宋体"/>
          <w:color w:val="auto"/>
          <w:sz w:val="21"/>
          <w:szCs w:val="21"/>
          <w:highlight w:val="none"/>
          <w:lang w:eastAsia="zh-CN"/>
        </w:rPr>
        <w:t>售后</w:t>
      </w:r>
      <w:r>
        <w:rPr>
          <w:rFonts w:hint="eastAsia" w:ascii="宋体" w:hAnsi="宋体" w:eastAsia="宋体" w:cs="宋体"/>
          <w:color w:val="auto"/>
          <w:sz w:val="21"/>
          <w:szCs w:val="21"/>
          <w:highlight w:val="none"/>
        </w:rPr>
        <w:t>服务的费用</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包含在合同价款中，甲方不再另行支付。</w:t>
      </w:r>
    </w:p>
    <w:p w14:paraId="290A7307">
      <w:pPr>
        <w:shd w:val="clear" w:color="auto" w:fill="FFFFFF"/>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eastAsia="zh-CN"/>
        </w:rPr>
        <w:t>5</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违约责任</w:t>
      </w:r>
    </w:p>
    <w:p w14:paraId="49D6BB1D">
      <w:pPr>
        <w:shd w:val="clear" w:color="auto" w:fill="FFFFFF"/>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.1质量瑕疵的</w:t>
      </w:r>
      <w:r>
        <w:rPr>
          <w:rFonts w:hint="eastAsia" w:ascii="宋体" w:hAnsi="宋体" w:eastAsia="宋体" w:cs="宋体"/>
          <w:bCs/>
          <w:color w:val="auto"/>
          <w:sz w:val="21"/>
          <w:szCs w:val="21"/>
          <w:highlight w:val="none"/>
          <w:lang w:eastAsia="zh-CN"/>
        </w:rPr>
        <w:t>违约责任</w:t>
      </w:r>
    </w:p>
    <w:p w14:paraId="4B775C13">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的产品不符合</w:t>
      </w:r>
      <w:r>
        <w:rPr>
          <w:rFonts w:hint="eastAsia" w:ascii="宋体" w:hAnsi="宋体" w:eastAsia="宋体" w:cs="宋体"/>
          <w:color w:val="auto"/>
          <w:sz w:val="21"/>
          <w:szCs w:val="21"/>
          <w:highlight w:val="none"/>
          <w:lang w:eastAsia="zh-CN"/>
        </w:rPr>
        <w:t>合同约定的</w:t>
      </w:r>
      <w:r>
        <w:rPr>
          <w:rFonts w:hint="eastAsia" w:ascii="宋体" w:hAnsi="宋体" w:eastAsia="宋体" w:cs="宋体"/>
          <w:color w:val="auto"/>
          <w:sz w:val="21"/>
          <w:szCs w:val="21"/>
          <w:highlight w:val="none"/>
        </w:rPr>
        <w:t>质量标准或存在产品质量缺陷，</w:t>
      </w:r>
      <w:r>
        <w:rPr>
          <w:rFonts w:hint="eastAsia" w:ascii="宋体" w:hAnsi="宋体" w:eastAsia="宋体" w:cs="宋体"/>
          <w:color w:val="auto"/>
          <w:sz w:val="21"/>
          <w:szCs w:val="21"/>
          <w:highlight w:val="none"/>
          <w:lang w:eastAsia="zh-CN"/>
        </w:rPr>
        <w:t>甲方有权要求乙方根据</w:t>
      </w:r>
      <w:r>
        <w:rPr>
          <w:rFonts w:hint="eastAsia" w:ascii="宋体" w:hAnsi="宋体" w:eastAsia="宋体" w:cs="宋体"/>
          <w:b/>
          <w:color w:val="auto"/>
          <w:sz w:val="21"/>
          <w:szCs w:val="21"/>
          <w:highlight w:val="none"/>
        </w:rPr>
        <w:t>【政府采购合同专用条款】</w:t>
      </w:r>
      <w:r>
        <w:rPr>
          <w:rFonts w:hint="eastAsia" w:ascii="宋体" w:hAnsi="宋体" w:eastAsia="宋体" w:cs="宋体"/>
          <w:b w:val="0"/>
          <w:bCs/>
          <w:color w:val="auto"/>
          <w:sz w:val="21"/>
          <w:szCs w:val="21"/>
          <w:highlight w:val="none"/>
          <w:lang w:eastAsia="zh-CN"/>
        </w:rPr>
        <w:t>要求</w:t>
      </w:r>
      <w:r>
        <w:rPr>
          <w:rFonts w:hint="eastAsia" w:ascii="宋体" w:hAnsi="宋体" w:eastAsia="宋体" w:cs="宋体"/>
          <w:color w:val="auto"/>
          <w:sz w:val="21"/>
          <w:szCs w:val="21"/>
          <w:highlight w:val="none"/>
          <w:lang w:eastAsia="zh-CN"/>
        </w:rPr>
        <w:t>及时修理、重作、更换，并承担由此给甲</w:t>
      </w:r>
      <w:r>
        <w:rPr>
          <w:rFonts w:hint="eastAsia" w:ascii="宋体" w:hAnsi="宋体" w:eastAsia="宋体" w:cs="宋体"/>
          <w:color w:val="auto"/>
          <w:sz w:val="21"/>
          <w:szCs w:val="21"/>
          <w:highlight w:val="none"/>
        </w:rPr>
        <w:t>方</w:t>
      </w:r>
      <w:r>
        <w:rPr>
          <w:rFonts w:hint="eastAsia" w:ascii="宋体" w:hAnsi="宋体" w:eastAsia="宋体" w:cs="宋体"/>
          <w:color w:val="auto"/>
          <w:sz w:val="21"/>
          <w:szCs w:val="21"/>
          <w:highlight w:val="none"/>
          <w:lang w:eastAsia="zh-CN"/>
        </w:rPr>
        <w:t>造成的损失</w:t>
      </w:r>
      <w:r>
        <w:rPr>
          <w:rFonts w:hint="eastAsia" w:ascii="宋体" w:hAnsi="宋体" w:eastAsia="宋体" w:cs="宋体"/>
          <w:color w:val="auto"/>
          <w:sz w:val="21"/>
          <w:szCs w:val="21"/>
          <w:highlight w:val="none"/>
        </w:rPr>
        <w:t>。</w:t>
      </w:r>
    </w:p>
    <w:p w14:paraId="1A04D958">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.2 迟延交货的违约责任</w:t>
      </w:r>
    </w:p>
    <w:p w14:paraId="2786AF3F">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（1）乙方应按照本合同规定的时间、地点交货和提供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服务。在履行合同过程中，如果乙方遇到可能</w:t>
      </w:r>
      <w:r>
        <w:rPr>
          <w:rFonts w:hint="eastAsia" w:ascii="宋体" w:hAnsi="宋体" w:eastAsia="宋体" w:cs="宋体"/>
          <w:color w:val="auto"/>
          <w:sz w:val="21"/>
          <w:szCs w:val="21"/>
          <w:highlight w:val="none"/>
          <w:lang w:eastAsia="zh-CN"/>
        </w:rPr>
        <w:t>影响</w:t>
      </w:r>
      <w:r>
        <w:rPr>
          <w:rFonts w:hint="eastAsia" w:ascii="宋体" w:hAnsi="宋体" w:eastAsia="宋体" w:cs="宋体"/>
          <w:color w:val="auto"/>
          <w:sz w:val="21"/>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1"/>
          <w:szCs w:val="21"/>
          <w:highlight w:val="none"/>
          <w:lang w:eastAsia="zh-CN"/>
        </w:rPr>
        <w:t>长</w:t>
      </w:r>
      <w:r>
        <w:rPr>
          <w:rFonts w:hint="eastAsia" w:ascii="宋体" w:hAnsi="宋体" w:eastAsia="宋体" w:cs="宋体"/>
          <w:color w:val="auto"/>
          <w:sz w:val="21"/>
          <w:szCs w:val="21"/>
          <w:highlight w:val="none"/>
        </w:rPr>
        <w:t>交货时间或延期提供服务。</w:t>
      </w:r>
    </w:p>
    <w:p w14:paraId="6D09F38B">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（2）如果乙方没有按照合同规定的时间交货和提供</w:t>
      </w:r>
      <w:r>
        <w:rPr>
          <w:rFonts w:hint="eastAsia" w:ascii="宋体" w:hAnsi="宋体" w:eastAsia="宋体" w:cs="宋体"/>
          <w:color w:val="auto"/>
          <w:sz w:val="21"/>
          <w:szCs w:val="21"/>
          <w:highlight w:val="none"/>
          <w:lang w:eastAsia="zh-CN"/>
        </w:rPr>
        <w:t>相关</w:t>
      </w:r>
      <w:r>
        <w:rPr>
          <w:rFonts w:hint="eastAsia" w:ascii="宋体" w:hAnsi="宋体" w:eastAsia="宋体" w:cs="宋体"/>
          <w:color w:val="auto"/>
          <w:sz w:val="21"/>
          <w:szCs w:val="21"/>
          <w:highlight w:val="none"/>
        </w:rPr>
        <w:t>服务，甲方有权从货款中扣除误期赔偿费而不影响合同项下的其他补救方法，赔偿费按</w:t>
      </w:r>
      <w:r>
        <w:rPr>
          <w:rFonts w:hint="eastAsia" w:ascii="宋体" w:hAnsi="宋体" w:eastAsia="宋体" w:cs="宋体"/>
          <w:b/>
          <w:color w:val="auto"/>
          <w:sz w:val="21"/>
          <w:szCs w:val="21"/>
          <w:highlight w:val="none"/>
        </w:rPr>
        <w:t>【政府采购合同专用条款】</w:t>
      </w:r>
      <w:r>
        <w:rPr>
          <w:rFonts w:hint="eastAsia" w:ascii="宋体" w:hAnsi="宋体" w:eastAsia="宋体" w:cs="宋体"/>
          <w:color w:val="auto"/>
          <w:sz w:val="21"/>
          <w:szCs w:val="21"/>
          <w:highlight w:val="none"/>
        </w:rPr>
        <w:t>规定执行。如果涉及公共利益，且赔偿金额无法弥补公共利益损失，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可要求继续履行或者</w:t>
      </w:r>
      <w:r>
        <w:rPr>
          <w:rFonts w:hint="eastAsia" w:ascii="宋体" w:hAnsi="宋体" w:eastAsia="宋体" w:cs="宋体"/>
          <w:color w:val="auto"/>
          <w:sz w:val="21"/>
          <w:szCs w:val="21"/>
          <w:highlight w:val="none"/>
          <w:lang w:eastAsia="zh-CN"/>
        </w:rPr>
        <w:t>采取其他补救措施</w:t>
      </w:r>
      <w:r>
        <w:rPr>
          <w:rFonts w:hint="eastAsia" w:ascii="宋体" w:hAnsi="宋体" w:eastAsia="宋体" w:cs="宋体"/>
          <w:color w:val="auto"/>
          <w:sz w:val="21"/>
          <w:szCs w:val="21"/>
          <w:highlight w:val="none"/>
        </w:rPr>
        <w:t>。</w:t>
      </w:r>
    </w:p>
    <w:p w14:paraId="786DF816">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.3 迟延支付的违约责任</w:t>
      </w:r>
    </w:p>
    <w:p w14:paraId="3836CE1F">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甲方存在迟延支付乙方合同款项的，应当承担</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规定的逾期付款利息。</w:t>
      </w:r>
    </w:p>
    <w:p w14:paraId="4484C3B0">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5</w:t>
      </w:r>
      <w:r>
        <w:rPr>
          <w:rFonts w:hint="eastAsia" w:ascii="宋体" w:hAnsi="宋体" w:eastAsia="宋体" w:cs="宋体"/>
          <w:bCs/>
          <w:color w:val="auto"/>
          <w:sz w:val="21"/>
          <w:szCs w:val="21"/>
          <w:highlight w:val="none"/>
        </w:rPr>
        <w:t>.4其他违约责任根据项目实际需要按</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规定执行。</w:t>
      </w:r>
    </w:p>
    <w:p w14:paraId="64196F15">
      <w:pPr>
        <w:numPr>
          <w:ilvl w:val="0"/>
          <w:numId w:val="11"/>
        </w:numPr>
        <w:shd w:val="clear" w:color="auto" w:fill="FFFFFF"/>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合同变更</w:t>
      </w:r>
      <w:r>
        <w:rPr>
          <w:rFonts w:hint="eastAsia" w:ascii="宋体" w:hAnsi="宋体" w:eastAsia="宋体" w:cs="宋体"/>
          <w:b/>
          <w:color w:val="auto"/>
          <w:sz w:val="21"/>
          <w:szCs w:val="21"/>
          <w:highlight w:val="none"/>
          <w:lang w:eastAsia="zh-CN"/>
        </w:rPr>
        <w:t>、中止与终止</w:t>
      </w:r>
    </w:p>
    <w:p w14:paraId="33CD0D9E">
      <w:pPr>
        <w:shd w:val="clear" w:color="auto" w:fill="FFFFFF"/>
        <w:autoSpaceDE/>
        <w:autoSpaceDN/>
        <w:adjustRightInd w:val="0"/>
        <w:snapToGrid w:val="0"/>
        <w:spacing w:before="0"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.1合同的</w:t>
      </w:r>
      <w:r>
        <w:rPr>
          <w:rFonts w:hint="eastAsia" w:ascii="宋体" w:hAnsi="宋体" w:eastAsia="宋体" w:cs="宋体"/>
          <w:color w:val="auto"/>
          <w:sz w:val="21"/>
          <w:szCs w:val="21"/>
          <w:highlight w:val="none"/>
          <w:lang w:eastAsia="zh-CN"/>
        </w:rPr>
        <w:t>变更</w:t>
      </w:r>
    </w:p>
    <w:p w14:paraId="0ADF3A2C">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政府采购合同履行中，</w:t>
      </w:r>
      <w:r>
        <w:rPr>
          <w:rFonts w:hint="eastAsia" w:ascii="宋体" w:hAnsi="宋体" w:eastAsia="宋体" w:cs="宋体"/>
          <w:color w:val="auto"/>
          <w:sz w:val="21"/>
          <w:szCs w:val="21"/>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1"/>
          <w:szCs w:val="21"/>
          <w:highlight w:val="none"/>
          <w:lang w:eastAsia="zh-CN"/>
        </w:rPr>
        <w:t>一致后</w:t>
      </w:r>
      <w:r>
        <w:rPr>
          <w:rFonts w:hint="eastAsia" w:ascii="宋体" w:hAnsi="宋体" w:eastAsia="宋体" w:cs="宋体"/>
          <w:color w:val="auto"/>
          <w:sz w:val="21"/>
          <w:szCs w:val="21"/>
          <w:highlight w:val="none"/>
        </w:rPr>
        <w:t>签订补充协议。</w:t>
      </w:r>
    </w:p>
    <w:p w14:paraId="34626DD5">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合同的</w:t>
      </w:r>
      <w:r>
        <w:rPr>
          <w:rFonts w:hint="eastAsia" w:ascii="宋体" w:hAnsi="宋体" w:eastAsia="宋体" w:cs="宋体"/>
          <w:color w:val="auto"/>
          <w:sz w:val="21"/>
          <w:szCs w:val="21"/>
          <w:highlight w:val="none"/>
          <w:lang w:eastAsia="zh-CN"/>
        </w:rPr>
        <w:t>终止</w:t>
      </w:r>
    </w:p>
    <w:p w14:paraId="505CF4DF">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（1）合同履行过程中因供应商就采购文件、采购过程或结果提起投诉的，甲方认为有必要的，</w:t>
      </w:r>
      <w:r>
        <w:rPr>
          <w:rFonts w:hint="eastAsia" w:ascii="宋体" w:hAnsi="宋体" w:eastAsia="宋体" w:cs="宋体"/>
          <w:color w:val="auto"/>
          <w:sz w:val="21"/>
          <w:szCs w:val="21"/>
          <w:highlight w:val="none"/>
          <w:lang w:eastAsia="zh-CN"/>
        </w:rPr>
        <w:t>可以</w:t>
      </w:r>
      <w:r>
        <w:rPr>
          <w:rFonts w:hint="eastAsia" w:ascii="宋体" w:hAnsi="宋体" w:eastAsia="宋体" w:cs="宋体"/>
          <w:color w:val="auto"/>
          <w:sz w:val="21"/>
          <w:szCs w:val="21"/>
          <w:highlight w:val="none"/>
        </w:rPr>
        <w:t>中止合同的履行。</w:t>
      </w:r>
    </w:p>
    <w:p w14:paraId="1EF9028B">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合同履行过程中，</w:t>
      </w:r>
      <w:r>
        <w:rPr>
          <w:rFonts w:hint="eastAsia" w:ascii="宋体" w:hAnsi="宋体" w:eastAsia="宋体" w:cs="宋体"/>
          <w:color w:val="auto"/>
          <w:sz w:val="21"/>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1"/>
          <w:szCs w:val="21"/>
          <w:highlight w:val="none"/>
          <w:lang w:eastAsia="zh-CN"/>
        </w:rPr>
        <w:t>，乙方有义务及时告知甲方</w:t>
      </w: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以书面形式通知乙方</w:t>
      </w:r>
      <w:r>
        <w:rPr>
          <w:rFonts w:hint="eastAsia" w:ascii="宋体" w:hAnsi="宋体" w:eastAsia="宋体" w:cs="宋体"/>
          <w:color w:val="auto"/>
          <w:sz w:val="21"/>
          <w:szCs w:val="21"/>
          <w:highlight w:val="none"/>
          <w:lang w:eastAsia="zh-CN"/>
        </w:rPr>
        <w:t>终</w:t>
      </w:r>
      <w:r>
        <w:rPr>
          <w:rFonts w:hint="eastAsia" w:ascii="宋体" w:hAnsi="宋体" w:eastAsia="宋体" w:cs="宋体"/>
          <w:color w:val="auto"/>
          <w:sz w:val="21"/>
          <w:szCs w:val="21"/>
          <w:highlight w:val="none"/>
        </w:rPr>
        <w:t>止合同</w:t>
      </w:r>
      <w:r>
        <w:rPr>
          <w:rFonts w:hint="eastAsia" w:ascii="宋体" w:hAnsi="宋体" w:eastAsia="宋体" w:cs="宋体"/>
          <w:color w:val="auto"/>
          <w:sz w:val="21"/>
          <w:szCs w:val="21"/>
          <w:highlight w:val="none"/>
          <w:lang w:eastAsia="zh-CN"/>
        </w:rPr>
        <w:t>并要求乙方在合理期限内消除相关情形或者提供适当担保。</w:t>
      </w:r>
      <w:r>
        <w:rPr>
          <w:rFonts w:hint="eastAsia" w:ascii="宋体" w:hAnsi="宋体" w:eastAsia="宋体" w:cs="宋体"/>
          <w:color w:val="auto"/>
          <w:sz w:val="21"/>
          <w:szCs w:val="21"/>
          <w:highlight w:val="none"/>
        </w:rPr>
        <w:t>乙方提供适当担保的，</w:t>
      </w:r>
      <w:r>
        <w:rPr>
          <w:rFonts w:hint="eastAsia" w:ascii="宋体" w:hAnsi="宋体" w:eastAsia="宋体" w:cs="宋体"/>
          <w:color w:val="auto"/>
          <w:sz w:val="21"/>
          <w:szCs w:val="21"/>
          <w:highlight w:val="none"/>
          <w:lang w:eastAsia="zh-CN"/>
        </w:rPr>
        <w:t>合同继续</w:t>
      </w:r>
      <w:r>
        <w:rPr>
          <w:rFonts w:hint="eastAsia" w:ascii="宋体" w:hAnsi="宋体" w:eastAsia="宋体" w:cs="宋体"/>
          <w:color w:val="auto"/>
          <w:sz w:val="21"/>
          <w:szCs w:val="21"/>
          <w:highlight w:val="none"/>
        </w:rPr>
        <w:t>履行</w:t>
      </w:r>
      <w:r>
        <w:rPr>
          <w:rFonts w:hint="eastAsia" w:ascii="宋体" w:hAnsi="宋体" w:eastAsia="宋体" w:cs="宋体"/>
          <w:color w:val="auto"/>
          <w:sz w:val="21"/>
          <w:szCs w:val="21"/>
          <w:highlight w:val="none"/>
          <w:lang w:eastAsia="zh-CN"/>
        </w:rPr>
        <w:t>；乙</w:t>
      </w:r>
      <w:r>
        <w:rPr>
          <w:rFonts w:hint="eastAsia" w:ascii="宋体" w:hAnsi="宋体" w:eastAsia="宋体" w:cs="宋体"/>
          <w:color w:val="auto"/>
          <w:sz w:val="21"/>
          <w:szCs w:val="21"/>
          <w:highlight w:val="none"/>
        </w:rPr>
        <w:t>方在合理期限内未恢复履约能力且未提供适当担保的，视为拒绝</w:t>
      </w:r>
      <w:r>
        <w:rPr>
          <w:rFonts w:hint="eastAsia" w:ascii="宋体" w:hAnsi="宋体" w:eastAsia="宋体" w:cs="宋体"/>
          <w:color w:val="auto"/>
          <w:sz w:val="21"/>
          <w:szCs w:val="21"/>
          <w:highlight w:val="none"/>
          <w:lang w:eastAsia="zh-CN"/>
        </w:rPr>
        <w:t>继续</w:t>
      </w:r>
      <w:r>
        <w:rPr>
          <w:rFonts w:hint="eastAsia" w:ascii="宋体" w:hAnsi="宋体" w:eastAsia="宋体" w:cs="宋体"/>
          <w:color w:val="auto"/>
          <w:sz w:val="21"/>
          <w:szCs w:val="21"/>
          <w:highlight w:val="none"/>
        </w:rPr>
        <w:t>履约，甲方</w:t>
      </w:r>
      <w:r>
        <w:rPr>
          <w:rFonts w:hint="eastAsia" w:ascii="宋体" w:hAnsi="宋体" w:eastAsia="宋体" w:cs="宋体"/>
          <w:color w:val="auto"/>
          <w:sz w:val="21"/>
          <w:szCs w:val="21"/>
          <w:highlight w:val="none"/>
          <w:lang w:eastAsia="zh-CN"/>
        </w:rPr>
        <w:t>有权</w:t>
      </w:r>
      <w:r>
        <w:rPr>
          <w:rFonts w:hint="eastAsia" w:ascii="宋体" w:hAnsi="宋体" w:eastAsia="宋体" w:cs="宋体"/>
          <w:color w:val="auto"/>
          <w:sz w:val="21"/>
          <w:szCs w:val="21"/>
          <w:highlight w:val="none"/>
        </w:rPr>
        <w:t>解除合同并要求乙方承担</w:t>
      </w:r>
      <w:r>
        <w:rPr>
          <w:rFonts w:hint="eastAsia" w:ascii="宋体" w:hAnsi="宋体" w:eastAsia="宋体" w:cs="宋体"/>
          <w:color w:val="auto"/>
          <w:sz w:val="21"/>
          <w:szCs w:val="21"/>
          <w:highlight w:val="none"/>
          <w:lang w:eastAsia="zh-CN"/>
        </w:rPr>
        <w:t>由此给甲方造成的损失</w:t>
      </w:r>
      <w:r>
        <w:rPr>
          <w:rFonts w:hint="eastAsia" w:ascii="宋体" w:hAnsi="宋体" w:eastAsia="宋体" w:cs="宋体"/>
          <w:color w:val="auto"/>
          <w:sz w:val="21"/>
          <w:szCs w:val="21"/>
          <w:highlight w:val="none"/>
        </w:rPr>
        <w:t>。</w:t>
      </w:r>
    </w:p>
    <w:p w14:paraId="544E0216">
      <w:pPr>
        <w:pStyle w:val="146"/>
        <w:shd w:val="clear" w:color="auto" w:fill="FFFFFF"/>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（3）乙方分立、合并或者变更住所的，应当及时以书面形式告知甲方。乙方没有</w:t>
      </w:r>
      <w:r>
        <w:rPr>
          <w:rFonts w:hint="eastAsia" w:ascii="宋体" w:hAnsi="宋体" w:eastAsia="宋体" w:cs="宋体"/>
          <w:color w:val="auto"/>
          <w:sz w:val="21"/>
          <w:szCs w:val="21"/>
          <w:highlight w:val="none"/>
          <w:lang w:eastAsia="zh-CN"/>
        </w:rPr>
        <w:t>及时告知</w:t>
      </w:r>
      <w:r>
        <w:rPr>
          <w:rFonts w:hint="eastAsia" w:ascii="宋体" w:hAnsi="宋体" w:eastAsia="宋体" w:cs="宋体"/>
          <w:color w:val="auto"/>
          <w:sz w:val="21"/>
          <w:szCs w:val="21"/>
          <w:highlight w:val="none"/>
        </w:rPr>
        <w:t>甲方，致使</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履行发生困难的，甲方可以中止合同履行并要求乙方承担由此给甲方造成的损失。</w:t>
      </w:r>
    </w:p>
    <w:p w14:paraId="399A9508">
      <w:pPr>
        <w:shd w:val="clear" w:color="auto" w:fill="FFFFFF"/>
        <w:snapToGrid w:val="0"/>
        <w:spacing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）甲方不得以行政区划调整、政府换届、机构或者职能调整以及相关责任人更替为由</w:t>
      </w:r>
      <w:r>
        <w:rPr>
          <w:rFonts w:hint="eastAsia" w:ascii="宋体" w:hAnsi="宋体" w:eastAsia="宋体" w:cs="宋体"/>
          <w:color w:val="auto"/>
          <w:sz w:val="21"/>
          <w:szCs w:val="21"/>
          <w:highlight w:val="none"/>
          <w:lang w:eastAsia="zh-CN"/>
        </w:rPr>
        <w:t>终止</w:t>
      </w:r>
      <w:r>
        <w:rPr>
          <w:rFonts w:hint="eastAsia" w:ascii="宋体" w:hAnsi="宋体" w:eastAsia="宋体" w:cs="宋体"/>
          <w:color w:val="auto"/>
          <w:sz w:val="21"/>
          <w:szCs w:val="21"/>
          <w:highlight w:val="none"/>
        </w:rPr>
        <w:t>合同。</w:t>
      </w:r>
    </w:p>
    <w:p w14:paraId="27405F57">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合同的终止</w:t>
      </w:r>
    </w:p>
    <w:p w14:paraId="7F755171">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（1）合同因有效期限届满而终止；</w:t>
      </w:r>
    </w:p>
    <w:p w14:paraId="6FD415CC">
      <w:pPr>
        <w:shd w:val="clear" w:color="auto" w:fill="FFFFFF"/>
        <w:snapToGrid w:val="0"/>
        <w:spacing w:line="40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（2）乙方未</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rPr>
        <w:t>合同约定履行，构成根本性违约的，甲方有权终止合同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并追究乙方的违约责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14:paraId="724E2336">
      <w:pPr>
        <w:pStyle w:val="146"/>
        <w:shd w:val="clear" w:color="auto" w:fill="FFFFFF"/>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16.4 </w:t>
      </w:r>
      <w:r>
        <w:rPr>
          <w:rFonts w:hint="eastAsia" w:ascii="宋体" w:hAnsi="宋体" w:eastAsia="宋体" w:cs="宋体"/>
          <w:color w:val="auto"/>
          <w:kern w:val="2"/>
          <w:sz w:val="21"/>
          <w:szCs w:val="21"/>
          <w:highlight w:val="none"/>
          <w:lang w:val="en-US" w:eastAsia="zh-CN"/>
        </w:rPr>
        <w:t>涉及国家利益、社会公共利益的情形</w:t>
      </w:r>
    </w:p>
    <w:p w14:paraId="26BF603B">
      <w:pPr>
        <w:pStyle w:val="146"/>
        <w:shd w:val="clear" w:color="auto" w:fill="FFFFFF"/>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政府采购合同继续履行将损害国家利益和社会公共利益的，双方当事人</w:t>
      </w:r>
      <w:r>
        <w:rPr>
          <w:rFonts w:hint="eastAsia" w:ascii="宋体" w:hAnsi="宋体" w:eastAsia="宋体" w:cs="宋体"/>
          <w:color w:val="auto"/>
          <w:sz w:val="21"/>
          <w:szCs w:val="21"/>
          <w:highlight w:val="none"/>
          <w:lang w:val="en-US" w:eastAsia="zh-CN"/>
        </w:rPr>
        <w:t>应当变更、</w:t>
      </w:r>
      <w:r>
        <w:rPr>
          <w:rFonts w:hint="eastAsia" w:ascii="宋体" w:hAnsi="宋体" w:eastAsia="宋体" w:cs="宋体"/>
          <w:color w:val="auto"/>
          <w:sz w:val="21"/>
          <w:szCs w:val="21"/>
          <w:highlight w:val="none"/>
        </w:rPr>
        <w:t>中止</w:t>
      </w:r>
      <w:r>
        <w:rPr>
          <w:rFonts w:hint="eastAsia" w:ascii="宋体" w:hAnsi="宋体" w:eastAsia="宋体" w:cs="宋体"/>
          <w:color w:val="auto"/>
          <w:sz w:val="21"/>
          <w:szCs w:val="21"/>
          <w:highlight w:val="none"/>
          <w:lang w:eastAsia="zh-CN"/>
        </w:rPr>
        <w:t>或者终止</w:t>
      </w:r>
      <w:r>
        <w:rPr>
          <w:rFonts w:hint="eastAsia" w:ascii="宋体" w:hAnsi="宋体" w:eastAsia="宋体" w:cs="宋体"/>
          <w:color w:val="auto"/>
          <w:sz w:val="21"/>
          <w:szCs w:val="21"/>
          <w:highlight w:val="none"/>
        </w:rPr>
        <w:t>合同。有过错的一方应当承担赔偿责任，双方都有过错的，各自承担相应的责任。</w:t>
      </w:r>
    </w:p>
    <w:p w14:paraId="22815939">
      <w:pPr>
        <w:shd w:val="clear" w:color="auto" w:fill="FFFFFF"/>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合同分包</w:t>
      </w:r>
    </w:p>
    <w:p w14:paraId="3E1043A7">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.1 乙方不得</w:t>
      </w:r>
      <w:r>
        <w:rPr>
          <w:rFonts w:hint="eastAsia" w:ascii="宋体" w:hAnsi="宋体" w:eastAsia="宋体" w:cs="宋体"/>
          <w:color w:val="auto"/>
          <w:sz w:val="21"/>
          <w:szCs w:val="21"/>
          <w:highlight w:val="none"/>
          <w:lang w:eastAsia="zh-CN"/>
        </w:rPr>
        <w:t>将合同转包给其他供应商。涉及合同分包的，乙方</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eastAsia="zh-CN"/>
        </w:rPr>
        <w:t>根据采购文件和投标（响应）文件规定进行</w:t>
      </w:r>
      <w:r>
        <w:rPr>
          <w:rFonts w:hint="eastAsia" w:ascii="宋体" w:hAnsi="宋体" w:eastAsia="宋体" w:cs="宋体"/>
          <w:color w:val="auto"/>
          <w:sz w:val="21"/>
          <w:szCs w:val="21"/>
          <w:highlight w:val="none"/>
        </w:rPr>
        <w:t>合同分包。</w:t>
      </w:r>
    </w:p>
    <w:p w14:paraId="4B6EB5E3">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.2 乙方执行政府采购政策向中小企业依法分包的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乙方应当按采购文件</w:t>
      </w:r>
      <w:r>
        <w:rPr>
          <w:rFonts w:hint="eastAsia" w:ascii="宋体" w:hAnsi="宋体" w:eastAsia="宋体" w:cs="宋体"/>
          <w:color w:val="auto"/>
          <w:sz w:val="21"/>
          <w:szCs w:val="21"/>
          <w:highlight w:val="none"/>
          <w:lang w:eastAsia="zh-CN"/>
        </w:rPr>
        <w:t>和</w:t>
      </w:r>
      <w:r>
        <w:rPr>
          <w:rFonts w:hint="eastAsia" w:ascii="宋体" w:hAnsi="宋体" w:eastAsia="宋体" w:cs="宋体"/>
          <w:color w:val="auto"/>
          <w:sz w:val="21"/>
          <w:szCs w:val="21"/>
          <w:highlight w:val="none"/>
        </w:rPr>
        <w:t>投标（响应）文件签订分包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协议，分包</w:t>
      </w:r>
      <w:r>
        <w:rPr>
          <w:rFonts w:hint="eastAsia" w:ascii="宋体" w:hAnsi="宋体" w:eastAsia="宋体" w:cs="宋体"/>
          <w:color w:val="auto"/>
          <w:sz w:val="21"/>
          <w:szCs w:val="21"/>
          <w:highlight w:val="none"/>
          <w:lang w:eastAsia="zh-CN"/>
        </w:rPr>
        <w:t>意向</w:t>
      </w:r>
      <w:r>
        <w:rPr>
          <w:rFonts w:hint="eastAsia" w:ascii="宋体" w:hAnsi="宋体" w:eastAsia="宋体" w:cs="宋体"/>
          <w:color w:val="auto"/>
          <w:sz w:val="21"/>
          <w:szCs w:val="21"/>
          <w:highlight w:val="none"/>
        </w:rPr>
        <w:t>协议属于本合同组成部分。</w:t>
      </w:r>
    </w:p>
    <w:p w14:paraId="070CCE4D">
      <w:pPr>
        <w:shd w:val="clear" w:color="auto" w:fill="FFFFFF"/>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1</w:t>
      </w: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不可抗力</w:t>
      </w:r>
    </w:p>
    <w:p w14:paraId="5FB6CE69">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.1 不可抗力是指合同双方不能预见、不能避免且不能克服的客观情况。</w:t>
      </w:r>
    </w:p>
    <w:p w14:paraId="2C76AE2D">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.2 任何一方对由于不可抗力造成的部分或全部不能履行合同不承担违约责任。但迟延履行后发生不可抗力的，不能免除责任。</w:t>
      </w:r>
    </w:p>
    <w:p w14:paraId="54771F31">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.3 遇有不可抗力的一方，应及时将事件情况以书面形式</w:t>
      </w:r>
      <w:r>
        <w:rPr>
          <w:rFonts w:hint="eastAsia" w:ascii="宋体" w:hAnsi="宋体" w:eastAsia="宋体" w:cs="宋体"/>
          <w:color w:val="auto"/>
          <w:sz w:val="21"/>
          <w:szCs w:val="21"/>
          <w:highlight w:val="none"/>
          <w:lang w:eastAsia="zh-CN"/>
        </w:rPr>
        <w:t>告</w:t>
      </w:r>
      <w:r>
        <w:rPr>
          <w:rFonts w:hint="eastAsia" w:ascii="宋体" w:hAnsi="宋体" w:eastAsia="宋体" w:cs="宋体"/>
          <w:color w:val="auto"/>
          <w:sz w:val="21"/>
          <w:szCs w:val="21"/>
          <w:highlight w:val="none"/>
        </w:rPr>
        <w:t>知另一方，并在事件发生后及时向另一方提交合同不能履行或部分不能履行或需要延期履行</w:t>
      </w:r>
      <w:r>
        <w:rPr>
          <w:rFonts w:hint="eastAsia" w:ascii="宋体" w:hAnsi="宋体" w:eastAsia="宋体" w:cs="宋体"/>
          <w:color w:val="auto"/>
          <w:sz w:val="21"/>
          <w:szCs w:val="21"/>
          <w:highlight w:val="none"/>
          <w:lang w:eastAsia="zh-CN"/>
        </w:rPr>
        <w:t>的详细</w:t>
      </w:r>
      <w:r>
        <w:rPr>
          <w:rFonts w:hint="eastAsia" w:ascii="宋体" w:hAnsi="宋体" w:eastAsia="宋体" w:cs="宋体"/>
          <w:color w:val="auto"/>
          <w:sz w:val="21"/>
          <w:szCs w:val="21"/>
          <w:highlight w:val="none"/>
        </w:rPr>
        <w:t>报告</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lang w:val="en-US" w:eastAsia="zh-CN"/>
        </w:rPr>
        <w:t>及证明不可抗力发生及其持续时间的证据</w:t>
      </w:r>
      <w:r>
        <w:rPr>
          <w:rFonts w:hint="eastAsia" w:ascii="宋体" w:hAnsi="宋体" w:eastAsia="宋体" w:cs="宋体"/>
          <w:color w:val="auto"/>
          <w:sz w:val="21"/>
          <w:szCs w:val="21"/>
          <w:highlight w:val="none"/>
        </w:rPr>
        <w:t>。</w:t>
      </w:r>
    </w:p>
    <w:p w14:paraId="0EFC0E96">
      <w:pPr>
        <w:shd w:val="clear" w:color="auto" w:fill="FFFFFF"/>
        <w:autoSpaceDE w:val="0"/>
        <w:autoSpaceDN w:val="0"/>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19</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解决争议的方法</w:t>
      </w:r>
    </w:p>
    <w:p w14:paraId="11425928">
      <w:pPr>
        <w:pStyle w:val="146"/>
        <w:shd w:val="clear" w:color="auto" w:fill="FFFFFF"/>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.1 因本合同及合同有关事项发生的争议，由</w:t>
      </w:r>
      <w:r>
        <w:rPr>
          <w:rFonts w:hint="eastAsia" w:ascii="宋体" w:hAnsi="宋体" w:eastAsia="宋体" w:cs="宋体"/>
          <w:color w:val="auto"/>
          <w:sz w:val="21"/>
          <w:szCs w:val="21"/>
          <w:highlight w:val="none"/>
          <w:lang w:eastAsia="zh-CN"/>
        </w:rPr>
        <w:t>甲乙双</w:t>
      </w:r>
      <w:r>
        <w:rPr>
          <w:rFonts w:hint="eastAsia" w:ascii="宋体" w:hAnsi="宋体" w:eastAsia="宋体" w:cs="宋体"/>
          <w:color w:val="auto"/>
          <w:sz w:val="21"/>
          <w:szCs w:val="21"/>
          <w:highlight w:val="none"/>
        </w:rPr>
        <w:t>方友好协商解决。协商不成时，可以</w:t>
      </w:r>
      <w:r>
        <w:rPr>
          <w:rFonts w:hint="eastAsia" w:ascii="宋体" w:hAnsi="宋体" w:eastAsia="宋体" w:cs="宋体"/>
          <w:color w:val="auto"/>
          <w:sz w:val="21"/>
          <w:szCs w:val="21"/>
          <w:highlight w:val="none"/>
          <w:lang w:eastAsia="zh-CN"/>
        </w:rPr>
        <w:t>向有关组织申请</w:t>
      </w:r>
      <w:r>
        <w:rPr>
          <w:rFonts w:hint="eastAsia" w:ascii="宋体" w:hAnsi="宋体" w:eastAsia="宋体" w:cs="宋体"/>
          <w:color w:val="auto"/>
          <w:sz w:val="21"/>
          <w:szCs w:val="21"/>
          <w:highlight w:val="none"/>
        </w:rPr>
        <w:t>调解。合同一方或</w:t>
      </w:r>
      <w:r>
        <w:rPr>
          <w:rFonts w:hint="eastAsia" w:ascii="宋体" w:hAnsi="宋体" w:eastAsia="宋体" w:cs="宋体"/>
          <w:color w:val="auto"/>
          <w:sz w:val="21"/>
          <w:szCs w:val="21"/>
          <w:highlight w:val="none"/>
          <w:lang w:eastAsia="zh-CN"/>
        </w:rPr>
        <w:t>双</w:t>
      </w:r>
      <w:r>
        <w:rPr>
          <w:rFonts w:hint="eastAsia" w:ascii="宋体" w:hAnsi="宋体" w:eastAsia="宋体" w:cs="宋体"/>
          <w:color w:val="auto"/>
          <w:sz w:val="21"/>
          <w:szCs w:val="21"/>
          <w:highlight w:val="none"/>
        </w:rPr>
        <w:t>方不愿调解或调解不成的，可以通过仲裁或诉讼的方式解决争议。</w:t>
      </w:r>
    </w:p>
    <w:p w14:paraId="184DE308">
      <w:pPr>
        <w:pStyle w:val="146"/>
        <w:shd w:val="clear" w:color="auto" w:fill="FFFFFF"/>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color w:val="auto"/>
          <w:sz w:val="21"/>
          <w:szCs w:val="21"/>
          <w:highlight w:val="none"/>
        </w:rPr>
        <w:t>中进一步约定选择与争议有实际联系的地点的人民法院管辖，但管辖法院的约定不得违反级别管辖和专属管辖的规定。</w:t>
      </w:r>
    </w:p>
    <w:p w14:paraId="2E5B8B67">
      <w:pPr>
        <w:pStyle w:val="146"/>
        <w:shd w:val="clear" w:color="auto" w:fill="FFFFFF"/>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19</w:t>
      </w:r>
      <w:r>
        <w:rPr>
          <w:rFonts w:hint="eastAsia" w:ascii="宋体" w:hAnsi="宋体" w:eastAsia="宋体" w:cs="宋体"/>
          <w:color w:val="auto"/>
          <w:sz w:val="21"/>
          <w:szCs w:val="21"/>
          <w:highlight w:val="none"/>
        </w:rPr>
        <w:t>.3 如</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rPr>
        <w:t>有争议的事项不影响合同其他部分的履行，在争议解决期间，合同其他部分应</w:t>
      </w:r>
      <w:r>
        <w:rPr>
          <w:rFonts w:hint="eastAsia" w:ascii="宋体" w:hAnsi="宋体" w:eastAsia="宋体" w:cs="宋体"/>
          <w:color w:val="auto"/>
          <w:sz w:val="21"/>
          <w:szCs w:val="21"/>
          <w:highlight w:val="none"/>
          <w:lang w:eastAsia="zh-CN"/>
        </w:rPr>
        <w:t>当</w:t>
      </w:r>
      <w:r>
        <w:rPr>
          <w:rFonts w:hint="eastAsia" w:ascii="宋体" w:hAnsi="宋体" w:eastAsia="宋体" w:cs="宋体"/>
          <w:color w:val="auto"/>
          <w:sz w:val="21"/>
          <w:szCs w:val="21"/>
          <w:highlight w:val="none"/>
        </w:rPr>
        <w:t>继续履行。</w:t>
      </w:r>
    </w:p>
    <w:p w14:paraId="1BE3935B">
      <w:pPr>
        <w:shd w:val="clear" w:color="auto" w:fill="FFFFFF"/>
        <w:autoSpaceDE w:val="0"/>
        <w:autoSpaceDN w:val="0"/>
        <w:adjustRightInd w:val="0"/>
        <w:snapToGrid w:val="0"/>
        <w:spacing w:before="0" w:line="400" w:lineRule="exact"/>
        <w:jc w:val="lef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政府采购政策</w:t>
      </w:r>
    </w:p>
    <w:p w14:paraId="29FC7852">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20.1 </w:t>
      </w:r>
      <w:r>
        <w:rPr>
          <w:rFonts w:hint="eastAsia" w:ascii="宋体" w:hAnsi="宋体" w:eastAsia="宋体" w:cs="宋体"/>
          <w:color w:val="auto"/>
          <w:sz w:val="21"/>
          <w:szCs w:val="21"/>
          <w:highlight w:val="none"/>
          <w:lang w:val="en-GB"/>
        </w:rPr>
        <w:t>本合同应当按照规定执行政府采购政策。</w:t>
      </w:r>
    </w:p>
    <w:p w14:paraId="5AE0D9B5">
      <w:pPr>
        <w:shd w:val="clear" w:color="auto" w:fill="FFFFFF"/>
        <w:autoSpaceDE w:val="0"/>
        <w:autoSpaceDN w:val="0"/>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本合同依法执行政府采购政策的方式和内容，属于合同履约验收的范围。</w:t>
      </w:r>
      <w:r>
        <w:rPr>
          <w:rFonts w:hint="eastAsia" w:ascii="宋体" w:hAnsi="宋体" w:eastAsia="宋体" w:cs="宋体"/>
          <w:color w:val="auto"/>
          <w:sz w:val="21"/>
          <w:szCs w:val="21"/>
          <w:highlight w:val="none"/>
          <w:lang w:eastAsia="zh-CN"/>
        </w:rPr>
        <w:t>甲乙双方</w:t>
      </w:r>
      <w:r>
        <w:rPr>
          <w:rFonts w:hint="eastAsia" w:ascii="宋体" w:hAnsi="宋体" w:eastAsia="宋体" w:cs="宋体"/>
          <w:color w:val="auto"/>
          <w:sz w:val="21"/>
          <w:szCs w:val="21"/>
          <w:highlight w:val="none"/>
          <w:lang w:val="en-GB"/>
        </w:rPr>
        <w:t>未按规定要求执行政府采购政策造成损失的</w:t>
      </w:r>
      <w:r>
        <w:rPr>
          <w:rFonts w:hint="eastAsia" w:ascii="宋体" w:hAnsi="宋体" w:eastAsia="宋体" w:cs="宋体"/>
          <w:color w:val="auto"/>
          <w:sz w:val="21"/>
          <w:szCs w:val="21"/>
          <w:highlight w:val="none"/>
        </w:rPr>
        <w:t>，有过错的一方应当承担赔偿责任，双方都有过错的，各自承担相应的责任。</w:t>
      </w:r>
    </w:p>
    <w:p w14:paraId="0F2B72D8">
      <w:pPr>
        <w:pStyle w:val="2"/>
        <w:shd w:val="clear" w:color="auto" w:fill="FFFFFF"/>
        <w:spacing w:after="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对于</w:t>
      </w:r>
      <w:r>
        <w:rPr>
          <w:rFonts w:hint="eastAsia" w:ascii="宋体" w:hAnsi="宋体" w:eastAsia="宋体" w:cs="宋体"/>
          <w:color w:val="auto"/>
          <w:sz w:val="21"/>
          <w:szCs w:val="21"/>
          <w:highlight w:val="none"/>
          <w:lang w:eastAsia="zh-CN"/>
        </w:rPr>
        <w:t>为落实中小企业支持政策，</w:t>
      </w:r>
      <w:r>
        <w:rPr>
          <w:rFonts w:hint="eastAsia" w:ascii="宋体" w:hAnsi="宋体" w:eastAsia="宋体" w:cs="宋体"/>
          <w:color w:val="auto"/>
          <w:sz w:val="21"/>
          <w:szCs w:val="21"/>
          <w:highlight w:val="none"/>
        </w:rPr>
        <w:t>通过采购项目</w:t>
      </w:r>
      <w:r>
        <w:rPr>
          <w:rFonts w:hint="eastAsia" w:ascii="宋体" w:hAnsi="宋体" w:eastAsia="宋体" w:cs="宋体"/>
          <w:color w:val="auto"/>
          <w:sz w:val="21"/>
          <w:szCs w:val="21"/>
          <w:highlight w:val="none"/>
          <w:lang w:eastAsia="zh-CN"/>
        </w:rPr>
        <w:t>整体</w:t>
      </w:r>
      <w:r>
        <w:rPr>
          <w:rFonts w:hint="eastAsia" w:ascii="宋体" w:hAnsi="宋体" w:eastAsia="宋体" w:cs="宋体"/>
          <w:color w:val="auto"/>
          <w:sz w:val="21"/>
          <w:szCs w:val="21"/>
          <w:highlight w:val="none"/>
        </w:rPr>
        <w:t>预留、</w:t>
      </w:r>
      <w:r>
        <w:rPr>
          <w:rFonts w:hint="eastAsia" w:ascii="宋体" w:hAnsi="宋体" w:eastAsia="宋体" w:cs="宋体"/>
          <w:color w:val="auto"/>
          <w:sz w:val="21"/>
          <w:szCs w:val="21"/>
          <w:highlight w:val="none"/>
          <w:lang w:eastAsia="zh-CN"/>
        </w:rPr>
        <w:t>设置</w:t>
      </w:r>
      <w:r>
        <w:rPr>
          <w:rFonts w:hint="eastAsia" w:ascii="宋体" w:hAnsi="宋体" w:eastAsia="宋体" w:cs="宋体"/>
          <w:color w:val="auto"/>
          <w:sz w:val="21"/>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8714C0F">
      <w:pPr>
        <w:shd w:val="clear" w:color="auto" w:fill="FFFFFF"/>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法律适用</w:t>
      </w:r>
    </w:p>
    <w:p w14:paraId="14404076">
      <w:pPr>
        <w:pStyle w:val="146"/>
        <w:shd w:val="clear" w:color="auto" w:fill="FFFFFF"/>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 本合同的订立、生效、解释、履行及与本合同有关的争议解决，均适用法律、行政法规。</w:t>
      </w:r>
    </w:p>
    <w:p w14:paraId="29F32C6A">
      <w:pPr>
        <w:pStyle w:val="146"/>
        <w:shd w:val="clear" w:color="auto" w:fill="FFFFFF"/>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.2 本合同条款与法律、行政法规的强制性规定不一致的，双方当事人应按照法律、行政法规的强制性规定修改本合同的相关条款。</w:t>
      </w:r>
    </w:p>
    <w:p w14:paraId="0CB47BB6">
      <w:pPr>
        <w:numPr>
          <w:ilvl w:val="0"/>
          <w:numId w:val="0"/>
        </w:numPr>
        <w:shd w:val="clear" w:color="auto" w:fill="FFFFFF"/>
        <w:autoSpaceDE w:val="0"/>
        <w:autoSpaceDN w:val="0"/>
        <w:adjustRightInd w:val="0"/>
        <w:snapToGrid w:val="0"/>
        <w:spacing w:before="0" w:line="400" w:lineRule="exact"/>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22. </w:t>
      </w:r>
      <w:r>
        <w:rPr>
          <w:rFonts w:hint="eastAsia" w:ascii="宋体" w:hAnsi="宋体" w:eastAsia="宋体" w:cs="宋体"/>
          <w:b/>
          <w:color w:val="auto"/>
          <w:sz w:val="21"/>
          <w:szCs w:val="21"/>
          <w:highlight w:val="none"/>
        </w:rPr>
        <w:t>通知</w:t>
      </w:r>
    </w:p>
    <w:p w14:paraId="049B93D0">
      <w:pPr>
        <w:pStyle w:val="146"/>
        <w:shd w:val="clear" w:color="auto" w:fill="FFFFFF"/>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本合同任何一方向对方发出的通知、信件、数据电文等，应当发送至本合同第一部分《政府采购合同协议书》所约定的通讯地址、联系人、联系电话或电子邮箱。</w:t>
      </w:r>
    </w:p>
    <w:p w14:paraId="6B339EAE">
      <w:pPr>
        <w:pStyle w:val="146"/>
        <w:shd w:val="clear" w:color="auto" w:fill="FFFFFF"/>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一方当事人变更名称、</w:t>
      </w:r>
      <w:r>
        <w:rPr>
          <w:rFonts w:hint="eastAsia" w:ascii="宋体" w:hAnsi="宋体" w:eastAsia="宋体" w:cs="宋体"/>
          <w:color w:val="auto"/>
          <w:sz w:val="21"/>
          <w:szCs w:val="21"/>
          <w:highlight w:val="none"/>
          <w:lang w:eastAsia="zh-CN"/>
        </w:rPr>
        <w:t>住所</w:t>
      </w:r>
      <w:r>
        <w:rPr>
          <w:rFonts w:hint="eastAsia" w:ascii="宋体" w:hAnsi="宋体" w:eastAsia="宋体" w:cs="宋体"/>
          <w:color w:val="auto"/>
          <w:sz w:val="21"/>
          <w:szCs w:val="21"/>
          <w:highlight w:val="none"/>
        </w:rPr>
        <w:t>、联系人、联系电话或电子邮箱</w:t>
      </w:r>
      <w:r>
        <w:rPr>
          <w:rFonts w:hint="eastAsia" w:ascii="宋体" w:hAnsi="宋体" w:eastAsia="宋体" w:cs="宋体"/>
          <w:color w:val="auto"/>
          <w:sz w:val="21"/>
          <w:szCs w:val="21"/>
          <w:highlight w:val="none"/>
          <w:lang w:eastAsia="zh-CN"/>
        </w:rPr>
        <w:t>等信息</w:t>
      </w:r>
      <w:r>
        <w:rPr>
          <w:rFonts w:hint="eastAsia" w:ascii="宋体" w:hAnsi="宋体" w:eastAsia="宋体" w:cs="宋体"/>
          <w:color w:val="auto"/>
          <w:sz w:val="21"/>
          <w:szCs w:val="21"/>
          <w:highlight w:val="none"/>
        </w:rPr>
        <w:t>的，应当在变更后3日内及时书面通知对方，对方实际收到变更通知前的送达仍为有效送达。</w:t>
      </w:r>
    </w:p>
    <w:p w14:paraId="3A005691">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本合同一方给另一方的通知均应采用书面形式，传真或快递送到本合同中规定的对方的地址和办理签收手续。</w:t>
      </w:r>
    </w:p>
    <w:p w14:paraId="6F1D1587">
      <w:pPr>
        <w:shd w:val="clear" w:color="auto" w:fill="FFFFFF"/>
        <w:adjustRightInd w:val="0"/>
        <w:snapToGrid w:val="0"/>
        <w:spacing w:before="0" w:line="4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通知以送达之日或通知书中规定的生效之日起生效，两者中以较迟之日为准。</w:t>
      </w:r>
    </w:p>
    <w:p w14:paraId="079595B8">
      <w:pPr>
        <w:numPr>
          <w:ilvl w:val="0"/>
          <w:numId w:val="12"/>
        </w:numPr>
        <w:shd w:val="clear" w:color="auto" w:fill="FFFFFF"/>
        <w:adjustRightInd w:val="0"/>
        <w:snapToGrid w:val="0"/>
        <w:spacing w:before="0"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合同未尽事项</w:t>
      </w:r>
    </w:p>
    <w:p w14:paraId="444756C8">
      <w:pPr>
        <w:shd w:val="clear" w:color="auto" w:fill="FFFFFF"/>
        <w:adjustRightInd w:val="0"/>
        <w:snapToGrid w:val="0"/>
        <w:spacing w:before="0" w:line="400" w:lineRule="exact"/>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.1合同未尽事项见</w:t>
      </w:r>
      <w:r>
        <w:rPr>
          <w:rFonts w:hint="eastAsia" w:ascii="宋体" w:hAnsi="宋体" w:eastAsia="宋体" w:cs="宋体"/>
          <w:b/>
          <w:color w:val="auto"/>
          <w:sz w:val="21"/>
          <w:szCs w:val="21"/>
          <w:highlight w:val="none"/>
        </w:rPr>
        <w:t>【政府采购合同专用条款】</w:t>
      </w:r>
      <w:r>
        <w:rPr>
          <w:rFonts w:hint="eastAsia" w:ascii="宋体" w:hAnsi="宋体" w:eastAsia="宋体" w:cs="宋体"/>
          <w:bCs/>
          <w:color w:val="auto"/>
          <w:sz w:val="21"/>
          <w:szCs w:val="21"/>
          <w:highlight w:val="none"/>
        </w:rPr>
        <w:t>。</w:t>
      </w:r>
    </w:p>
    <w:p w14:paraId="18EDD8A7">
      <w:pPr>
        <w:shd w:val="clear" w:color="auto" w:fill="FFFFFF"/>
        <w:adjustRightInd w:val="0"/>
        <w:snapToGrid w:val="0"/>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 xml:space="preserve">    23.2 合同附件与合同正文具有同等的法律效力。</w:t>
      </w:r>
      <w:bookmarkStart w:id="166" w:name="_Toc20313"/>
    </w:p>
    <w:p w14:paraId="2F2761F5">
      <w:pPr>
        <w:shd w:val="clear" w:color="auto" w:fill="FFFFFF"/>
        <w:adjustRightInd w:val="0"/>
        <w:snapToGrid w:val="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r>
        <w:rPr>
          <w:rFonts w:hint="eastAsia" w:ascii="宋体" w:hAnsi="宋体" w:eastAsia="宋体" w:cs="宋体"/>
          <w:b w:val="0"/>
          <w:bCs w:val="0"/>
          <w:color w:val="auto"/>
          <w:sz w:val="21"/>
          <w:szCs w:val="21"/>
          <w:highlight w:val="none"/>
        </w:rPr>
        <w:t>第三节 政府采购合同专用条款</w:t>
      </w:r>
      <w:bookmarkEnd w:id="166"/>
    </w:p>
    <w:p w14:paraId="34B907F2">
      <w:pPr>
        <w:shd w:val="clear" w:color="auto" w:fill="FFFFFF"/>
        <w:adjustRightInd w:val="0"/>
        <w:snapToGrid w:val="0"/>
        <w:jc w:val="center"/>
        <w:rPr>
          <w:rFonts w:hint="eastAsia" w:ascii="宋体" w:hAnsi="宋体" w:eastAsia="宋体" w:cs="宋体"/>
          <w:b w:val="0"/>
          <w:bCs w:val="0"/>
          <w:color w:val="auto"/>
          <w:sz w:val="21"/>
          <w:szCs w:val="21"/>
          <w:highlight w:val="none"/>
        </w:rPr>
      </w:pPr>
    </w:p>
    <w:p w14:paraId="1F94919E">
      <w:pPr>
        <w:shd w:val="clear" w:color="auto" w:fill="FFFFFF"/>
        <w:adjustRightInd w:val="0"/>
        <w:snapToGrid w:val="0"/>
        <w:jc w:val="center"/>
        <w:rPr>
          <w:rFonts w:hint="eastAsia" w:ascii="宋体" w:hAnsi="宋体" w:eastAsia="宋体" w:cs="宋体"/>
          <w:b w:val="0"/>
          <w:bCs w:val="0"/>
          <w:color w:val="auto"/>
          <w:sz w:val="21"/>
          <w:szCs w:val="21"/>
          <w:highlight w:val="none"/>
        </w:rPr>
      </w:pPr>
    </w:p>
    <w:tbl>
      <w:tblPr>
        <w:tblStyle w:val="50"/>
        <w:tblW w:w="935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841"/>
        <w:gridCol w:w="4312"/>
      </w:tblGrid>
      <w:tr w14:paraId="408C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00" w:type="dxa"/>
            <w:noWrap w:val="0"/>
            <w:vAlign w:val="center"/>
          </w:tcPr>
          <w:p w14:paraId="4E88897E">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）项</w:t>
            </w:r>
          </w:p>
        </w:tc>
        <w:tc>
          <w:tcPr>
            <w:tcW w:w="2841" w:type="dxa"/>
            <w:noWrap w:val="0"/>
            <w:vAlign w:val="center"/>
          </w:tcPr>
          <w:p w14:paraId="167A2929">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联合体具体要求</w:t>
            </w:r>
          </w:p>
        </w:tc>
        <w:tc>
          <w:tcPr>
            <w:tcW w:w="4312" w:type="dxa"/>
            <w:noWrap w:val="0"/>
            <w:vAlign w:val="center"/>
          </w:tcPr>
          <w:p w14:paraId="2199F38C">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208E2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00" w:type="dxa"/>
            <w:noWrap w:val="0"/>
            <w:vAlign w:val="center"/>
          </w:tcPr>
          <w:p w14:paraId="7E0A58D9">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）项</w:t>
            </w:r>
          </w:p>
        </w:tc>
        <w:tc>
          <w:tcPr>
            <w:tcW w:w="2841" w:type="dxa"/>
            <w:noWrap w:val="0"/>
            <w:vAlign w:val="center"/>
          </w:tcPr>
          <w:p w14:paraId="5520CD01">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其他术语解释</w:t>
            </w:r>
          </w:p>
        </w:tc>
        <w:tc>
          <w:tcPr>
            <w:tcW w:w="4312" w:type="dxa"/>
            <w:noWrap w:val="0"/>
            <w:vAlign w:val="center"/>
          </w:tcPr>
          <w:p w14:paraId="4EDD35BF">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7D71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00" w:type="dxa"/>
            <w:noWrap w:val="0"/>
            <w:vAlign w:val="center"/>
          </w:tcPr>
          <w:p w14:paraId="6B6F9BA5">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4.4</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6E7DA80C">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履约验收中甲方提出异议或作出说明的期限</w:t>
            </w:r>
          </w:p>
        </w:tc>
        <w:tc>
          <w:tcPr>
            <w:tcW w:w="4312" w:type="dxa"/>
            <w:noWrap w:val="0"/>
            <w:vAlign w:val="center"/>
          </w:tcPr>
          <w:p w14:paraId="5507A1B4">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0ECD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200" w:type="dxa"/>
            <w:noWrap w:val="0"/>
            <w:vAlign w:val="center"/>
          </w:tcPr>
          <w:p w14:paraId="19A02E0B">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4.6</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1C685385">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约定甲方承担的其他义务和责任</w:t>
            </w:r>
          </w:p>
        </w:tc>
        <w:tc>
          <w:tcPr>
            <w:tcW w:w="4312" w:type="dxa"/>
            <w:noWrap w:val="0"/>
            <w:vAlign w:val="center"/>
          </w:tcPr>
          <w:p w14:paraId="72F96740">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6BA0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200" w:type="dxa"/>
            <w:noWrap w:val="0"/>
            <w:vAlign w:val="center"/>
          </w:tcPr>
          <w:p w14:paraId="78540BB8">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5.4</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0C973F66">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约定乙方承担的其他义务和责任</w:t>
            </w:r>
          </w:p>
        </w:tc>
        <w:tc>
          <w:tcPr>
            <w:tcW w:w="4312" w:type="dxa"/>
            <w:noWrap w:val="0"/>
            <w:vAlign w:val="center"/>
          </w:tcPr>
          <w:p w14:paraId="499BCB71">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4B27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00" w:type="dxa"/>
            <w:noWrap w:val="0"/>
            <w:vAlign w:val="center"/>
          </w:tcPr>
          <w:p w14:paraId="21ACE5BE">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6.1</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4AD13F37">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履行合同义务的顺序</w:t>
            </w:r>
          </w:p>
        </w:tc>
        <w:tc>
          <w:tcPr>
            <w:tcW w:w="4312" w:type="dxa"/>
            <w:noWrap w:val="0"/>
            <w:vAlign w:val="center"/>
          </w:tcPr>
          <w:p w14:paraId="78FB0EC8">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250A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200" w:type="dxa"/>
            <w:vMerge w:val="restart"/>
            <w:noWrap w:val="0"/>
            <w:vAlign w:val="center"/>
          </w:tcPr>
          <w:p w14:paraId="480415FC">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7.1</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0B74A3F1">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包装特殊要求</w:t>
            </w:r>
          </w:p>
        </w:tc>
        <w:tc>
          <w:tcPr>
            <w:tcW w:w="4312" w:type="dxa"/>
            <w:noWrap w:val="0"/>
            <w:vAlign w:val="center"/>
          </w:tcPr>
          <w:p w14:paraId="7A57AC91">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41BB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0" w:type="dxa"/>
            <w:vMerge w:val="continue"/>
            <w:noWrap w:val="0"/>
            <w:vAlign w:val="center"/>
          </w:tcPr>
          <w:p w14:paraId="288C6AA6">
            <w:pPr>
              <w:shd w:val="clear" w:color="auto" w:fill="FFFFFF"/>
              <w:jc w:val="both"/>
              <w:rPr>
                <w:rFonts w:hint="eastAsia" w:ascii="宋体" w:hAnsi="宋体" w:eastAsia="宋体" w:cs="宋体"/>
                <w:i w:val="0"/>
                <w:iCs w:val="0"/>
                <w:color w:val="auto"/>
                <w:sz w:val="21"/>
                <w:szCs w:val="21"/>
                <w:highlight w:val="none"/>
                <w:u w:val="none"/>
              </w:rPr>
            </w:pPr>
          </w:p>
        </w:tc>
        <w:tc>
          <w:tcPr>
            <w:tcW w:w="2841" w:type="dxa"/>
            <w:noWrap w:val="0"/>
            <w:vAlign w:val="center"/>
          </w:tcPr>
          <w:p w14:paraId="033EFED5">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指定现场</w:t>
            </w:r>
          </w:p>
        </w:tc>
        <w:tc>
          <w:tcPr>
            <w:tcW w:w="4312" w:type="dxa"/>
            <w:noWrap w:val="0"/>
            <w:vAlign w:val="center"/>
          </w:tcPr>
          <w:p w14:paraId="3BE8BFC8">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2170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00" w:type="dxa"/>
            <w:noWrap w:val="0"/>
            <w:vAlign w:val="center"/>
          </w:tcPr>
          <w:p w14:paraId="3F22F395">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两款</w:t>
            </w:r>
          </w:p>
        </w:tc>
        <w:tc>
          <w:tcPr>
            <w:tcW w:w="2841" w:type="dxa"/>
            <w:noWrap w:val="0"/>
            <w:vAlign w:val="center"/>
          </w:tcPr>
          <w:p w14:paraId="525D40BC">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运输特殊要求</w:t>
            </w:r>
          </w:p>
        </w:tc>
        <w:tc>
          <w:tcPr>
            <w:tcW w:w="4312" w:type="dxa"/>
            <w:noWrap w:val="0"/>
            <w:vAlign w:val="center"/>
          </w:tcPr>
          <w:p w14:paraId="3A6EAC39">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6AF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00" w:type="dxa"/>
            <w:noWrap w:val="0"/>
            <w:vAlign w:val="center"/>
          </w:tcPr>
          <w:p w14:paraId="755E16BD">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7.3</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60882909">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保险要求</w:t>
            </w:r>
          </w:p>
        </w:tc>
        <w:tc>
          <w:tcPr>
            <w:tcW w:w="4312" w:type="dxa"/>
            <w:noWrap w:val="0"/>
            <w:vAlign w:val="center"/>
          </w:tcPr>
          <w:p w14:paraId="77995DB1">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6CEB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00" w:type="dxa"/>
            <w:noWrap w:val="0"/>
            <w:vAlign w:val="center"/>
          </w:tcPr>
          <w:p w14:paraId="196B9B02">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8.2</w:t>
            </w: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）项</w:t>
            </w:r>
          </w:p>
        </w:tc>
        <w:tc>
          <w:tcPr>
            <w:tcW w:w="2841" w:type="dxa"/>
            <w:noWrap w:val="0"/>
            <w:vAlign w:val="center"/>
          </w:tcPr>
          <w:p w14:paraId="76AC07BF">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质量保证期</w:t>
            </w:r>
          </w:p>
        </w:tc>
        <w:tc>
          <w:tcPr>
            <w:tcW w:w="4312" w:type="dxa"/>
            <w:noWrap w:val="0"/>
            <w:vAlign w:val="center"/>
          </w:tcPr>
          <w:p w14:paraId="3F48A302">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09F7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00" w:type="dxa"/>
            <w:vMerge w:val="restart"/>
            <w:noWrap w:val="0"/>
            <w:vAlign w:val="center"/>
          </w:tcPr>
          <w:p w14:paraId="53DA38F6">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8.2</w:t>
            </w: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）项</w:t>
            </w:r>
          </w:p>
        </w:tc>
        <w:tc>
          <w:tcPr>
            <w:tcW w:w="2841" w:type="dxa"/>
            <w:noWrap w:val="0"/>
            <w:vAlign w:val="center"/>
          </w:tcPr>
          <w:p w14:paraId="037D8A2D">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货物质量缺陷</w:t>
            </w:r>
          </w:p>
        </w:tc>
        <w:tc>
          <w:tcPr>
            <w:tcW w:w="4312" w:type="dxa"/>
            <w:vMerge w:val="restart"/>
            <w:noWrap w:val="0"/>
            <w:vAlign w:val="center"/>
          </w:tcPr>
          <w:p w14:paraId="2A7A4FF7">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280D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00" w:type="dxa"/>
            <w:vMerge w:val="continue"/>
            <w:noWrap w:val="0"/>
            <w:vAlign w:val="center"/>
          </w:tcPr>
          <w:p w14:paraId="4FDC34DD">
            <w:pPr>
              <w:shd w:val="clear" w:color="auto" w:fill="FFFFFF"/>
              <w:jc w:val="both"/>
              <w:rPr>
                <w:rFonts w:hint="eastAsia" w:ascii="宋体" w:hAnsi="宋体" w:eastAsia="宋体" w:cs="宋体"/>
                <w:i w:val="0"/>
                <w:iCs w:val="0"/>
                <w:color w:val="auto"/>
                <w:sz w:val="21"/>
                <w:szCs w:val="21"/>
                <w:highlight w:val="none"/>
                <w:u w:val="none"/>
              </w:rPr>
            </w:pPr>
          </w:p>
        </w:tc>
        <w:tc>
          <w:tcPr>
            <w:tcW w:w="2841" w:type="dxa"/>
            <w:noWrap w:val="0"/>
            <w:vAlign w:val="center"/>
          </w:tcPr>
          <w:p w14:paraId="78577A1A">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响应时间</w:t>
            </w:r>
          </w:p>
        </w:tc>
        <w:tc>
          <w:tcPr>
            <w:tcW w:w="4312" w:type="dxa"/>
            <w:vMerge w:val="continue"/>
            <w:noWrap w:val="0"/>
            <w:vAlign w:val="center"/>
          </w:tcPr>
          <w:p w14:paraId="766E6BE3">
            <w:pPr>
              <w:shd w:val="clear" w:color="auto" w:fill="FFFFFF"/>
              <w:jc w:val="both"/>
              <w:rPr>
                <w:rFonts w:hint="eastAsia" w:ascii="宋体" w:hAnsi="宋体" w:eastAsia="宋体" w:cs="宋体"/>
                <w:i w:val="0"/>
                <w:iCs w:val="0"/>
                <w:color w:val="auto"/>
                <w:sz w:val="21"/>
                <w:szCs w:val="21"/>
                <w:highlight w:val="none"/>
                <w:u w:val="none"/>
              </w:rPr>
            </w:pPr>
          </w:p>
        </w:tc>
      </w:tr>
      <w:tr w14:paraId="152B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00" w:type="dxa"/>
            <w:noWrap w:val="0"/>
            <w:vAlign w:val="center"/>
          </w:tcPr>
          <w:p w14:paraId="1BEEFDEF">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11.1</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7AD7267E">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其他应当保密的信息</w:t>
            </w:r>
          </w:p>
        </w:tc>
        <w:tc>
          <w:tcPr>
            <w:tcW w:w="4312" w:type="dxa"/>
            <w:noWrap w:val="0"/>
            <w:vAlign w:val="center"/>
          </w:tcPr>
          <w:p w14:paraId="58EBC46A">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3822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00" w:type="dxa"/>
            <w:noWrap w:val="0"/>
            <w:vAlign w:val="center"/>
          </w:tcPr>
          <w:p w14:paraId="283C003B">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两款</w:t>
            </w:r>
          </w:p>
        </w:tc>
        <w:tc>
          <w:tcPr>
            <w:tcW w:w="2841" w:type="dxa"/>
            <w:noWrap w:val="0"/>
            <w:vAlign w:val="center"/>
          </w:tcPr>
          <w:p w14:paraId="356E515C">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合同价款支付时间</w:t>
            </w:r>
          </w:p>
        </w:tc>
        <w:tc>
          <w:tcPr>
            <w:tcW w:w="4312" w:type="dxa"/>
            <w:noWrap w:val="0"/>
            <w:vAlign w:val="center"/>
          </w:tcPr>
          <w:p w14:paraId="24809ECD">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404A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200" w:type="dxa"/>
            <w:noWrap w:val="0"/>
            <w:vAlign w:val="center"/>
          </w:tcPr>
          <w:p w14:paraId="19B80785">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两款</w:t>
            </w:r>
          </w:p>
        </w:tc>
        <w:tc>
          <w:tcPr>
            <w:tcW w:w="2841" w:type="dxa"/>
            <w:noWrap w:val="0"/>
            <w:vAlign w:val="center"/>
          </w:tcPr>
          <w:p w14:paraId="4ACB2606">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履约保证金不予退还的情形</w:t>
            </w:r>
          </w:p>
        </w:tc>
        <w:tc>
          <w:tcPr>
            <w:tcW w:w="4312" w:type="dxa"/>
            <w:noWrap w:val="0"/>
            <w:vAlign w:val="center"/>
          </w:tcPr>
          <w:p w14:paraId="66DF1BC8">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7B26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200" w:type="dxa"/>
            <w:noWrap w:val="0"/>
            <w:vAlign w:val="center"/>
          </w:tcPr>
          <w:p w14:paraId="21363913">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13.3</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296AB0A2">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履约保证金退还时间及逾期退还的违约金</w:t>
            </w:r>
          </w:p>
        </w:tc>
        <w:tc>
          <w:tcPr>
            <w:tcW w:w="4312" w:type="dxa"/>
            <w:noWrap w:val="0"/>
            <w:vAlign w:val="center"/>
          </w:tcPr>
          <w:p w14:paraId="2111EFC3">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1381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00" w:type="dxa"/>
            <w:noWrap w:val="0"/>
            <w:vAlign w:val="center"/>
          </w:tcPr>
          <w:p w14:paraId="4A19004D">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14.1</w:t>
            </w: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）项</w:t>
            </w:r>
          </w:p>
        </w:tc>
        <w:tc>
          <w:tcPr>
            <w:tcW w:w="2841" w:type="dxa"/>
            <w:noWrap w:val="0"/>
            <w:vAlign w:val="center"/>
          </w:tcPr>
          <w:p w14:paraId="077B0B26">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运行监督、维修期限</w:t>
            </w:r>
          </w:p>
        </w:tc>
        <w:tc>
          <w:tcPr>
            <w:tcW w:w="4312" w:type="dxa"/>
            <w:noWrap w:val="0"/>
            <w:vAlign w:val="center"/>
          </w:tcPr>
          <w:p w14:paraId="2F08C3EE">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7D71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200" w:type="dxa"/>
            <w:noWrap w:val="0"/>
            <w:vAlign w:val="center"/>
          </w:tcPr>
          <w:p w14:paraId="480F1CDA">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14.1</w:t>
            </w: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）项</w:t>
            </w:r>
          </w:p>
        </w:tc>
        <w:tc>
          <w:tcPr>
            <w:tcW w:w="2841" w:type="dxa"/>
            <w:noWrap w:val="0"/>
            <w:vAlign w:val="center"/>
          </w:tcPr>
          <w:p w14:paraId="033E3EAB">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货物回收的约定</w:t>
            </w:r>
          </w:p>
        </w:tc>
        <w:tc>
          <w:tcPr>
            <w:tcW w:w="4312" w:type="dxa"/>
            <w:noWrap w:val="0"/>
            <w:vAlign w:val="center"/>
          </w:tcPr>
          <w:p w14:paraId="55694ADF">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0B9C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200" w:type="dxa"/>
            <w:noWrap w:val="0"/>
            <w:vAlign w:val="center"/>
          </w:tcPr>
          <w:p w14:paraId="37AF4435">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14.1</w:t>
            </w: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）项</w:t>
            </w:r>
          </w:p>
        </w:tc>
        <w:tc>
          <w:tcPr>
            <w:tcW w:w="2841" w:type="dxa"/>
            <w:noWrap w:val="0"/>
            <w:vAlign w:val="center"/>
          </w:tcPr>
          <w:p w14:paraId="1EFD2D46">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乙方提供的其他服务</w:t>
            </w:r>
          </w:p>
        </w:tc>
        <w:tc>
          <w:tcPr>
            <w:tcW w:w="4312" w:type="dxa"/>
            <w:noWrap w:val="0"/>
            <w:vAlign w:val="center"/>
          </w:tcPr>
          <w:p w14:paraId="6D539086">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47CC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200" w:type="dxa"/>
            <w:noWrap w:val="0"/>
            <w:vAlign w:val="center"/>
          </w:tcPr>
          <w:p w14:paraId="206DC9BA">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15.1</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31E9CABB">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修理、重做、更换相关具体规定</w:t>
            </w:r>
          </w:p>
        </w:tc>
        <w:tc>
          <w:tcPr>
            <w:tcW w:w="4312" w:type="dxa"/>
            <w:noWrap w:val="0"/>
            <w:vAlign w:val="center"/>
          </w:tcPr>
          <w:p w14:paraId="21E89065">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3E2E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200" w:type="dxa"/>
            <w:noWrap w:val="0"/>
            <w:vAlign w:val="center"/>
          </w:tcPr>
          <w:p w14:paraId="177DFEE2">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15.2</w:t>
            </w: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）项</w:t>
            </w:r>
          </w:p>
        </w:tc>
        <w:tc>
          <w:tcPr>
            <w:tcW w:w="2841" w:type="dxa"/>
            <w:noWrap w:val="0"/>
            <w:vAlign w:val="center"/>
          </w:tcPr>
          <w:p w14:paraId="42AF13FB">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迟延交货赔偿费</w:t>
            </w:r>
          </w:p>
        </w:tc>
        <w:tc>
          <w:tcPr>
            <w:tcW w:w="4312" w:type="dxa"/>
            <w:noWrap w:val="0"/>
            <w:vAlign w:val="center"/>
          </w:tcPr>
          <w:p w14:paraId="05EE5347">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6C36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200" w:type="dxa"/>
            <w:noWrap w:val="0"/>
            <w:vAlign w:val="center"/>
          </w:tcPr>
          <w:p w14:paraId="4EC6A2DA">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15.3</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3C0BE250">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逾期付款利息</w:t>
            </w:r>
          </w:p>
        </w:tc>
        <w:tc>
          <w:tcPr>
            <w:tcW w:w="4312" w:type="dxa"/>
            <w:noWrap w:val="0"/>
            <w:vAlign w:val="center"/>
          </w:tcPr>
          <w:p w14:paraId="15AF959C">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3322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0" w:type="dxa"/>
            <w:noWrap w:val="0"/>
            <w:vAlign w:val="center"/>
          </w:tcPr>
          <w:p w14:paraId="70017720">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15.4</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086BB98F">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其他违约责任</w:t>
            </w:r>
          </w:p>
        </w:tc>
        <w:tc>
          <w:tcPr>
            <w:tcW w:w="4312" w:type="dxa"/>
            <w:noWrap w:val="0"/>
            <w:vAlign w:val="center"/>
          </w:tcPr>
          <w:p w14:paraId="0C6291D6">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tr w14:paraId="3FEA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00" w:type="dxa"/>
            <w:noWrap w:val="0"/>
            <w:vAlign w:val="center"/>
          </w:tcPr>
          <w:p w14:paraId="31432A66">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两款</w:t>
            </w:r>
          </w:p>
        </w:tc>
        <w:tc>
          <w:tcPr>
            <w:tcW w:w="2841" w:type="dxa"/>
            <w:noWrap w:val="0"/>
            <w:vAlign w:val="center"/>
          </w:tcPr>
          <w:p w14:paraId="7D60F45D">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解决争议的方法</w:t>
            </w:r>
          </w:p>
        </w:tc>
        <w:tc>
          <w:tcPr>
            <w:tcW w:w="4312" w:type="dxa"/>
            <w:noWrap w:val="0"/>
            <w:vAlign w:val="center"/>
          </w:tcPr>
          <w:p w14:paraId="29A823F2">
            <w:pPr>
              <w:keepNext w:val="0"/>
              <w:keepLines w:val="0"/>
              <w:widowControl/>
              <w:suppressLineNumbers w:val="0"/>
              <w:shd w:val="clear" w:color="auto" w:fill="FFFFFF"/>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因本合同及合同有关事项发生的争议，按下列第 </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种方式解决：</w:t>
            </w:r>
          </w:p>
          <w:p w14:paraId="2FE8B132">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）向仲裁委员会申请仲裁，仲裁地点为</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w:t>
            </w: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）向人民法院起诉。</w:t>
            </w:r>
          </w:p>
        </w:tc>
      </w:tr>
      <w:tr w14:paraId="7234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00" w:type="dxa"/>
            <w:noWrap w:val="0"/>
            <w:vAlign w:val="center"/>
          </w:tcPr>
          <w:p w14:paraId="3ED8916A">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第二节第</w:t>
            </w:r>
            <w:r>
              <w:rPr>
                <w:rFonts w:hint="default" w:ascii="Times New Roman" w:hAnsi="Times New Roman" w:eastAsia="宋体" w:cs="Times New Roman"/>
                <w:i w:val="0"/>
                <w:iCs w:val="0"/>
                <w:color w:val="auto"/>
                <w:kern w:val="0"/>
                <w:sz w:val="21"/>
                <w:szCs w:val="21"/>
                <w:highlight w:val="none"/>
                <w:u w:val="none"/>
                <w:lang w:val="en-US" w:eastAsia="zh-CN" w:bidi="ar"/>
              </w:rPr>
              <w:t>23.1</w:t>
            </w:r>
            <w:r>
              <w:rPr>
                <w:rFonts w:hint="eastAsia" w:ascii="宋体" w:hAnsi="宋体" w:eastAsia="宋体" w:cs="宋体"/>
                <w:i w:val="0"/>
                <w:iCs w:val="0"/>
                <w:color w:val="auto"/>
                <w:kern w:val="0"/>
                <w:sz w:val="21"/>
                <w:szCs w:val="21"/>
                <w:highlight w:val="none"/>
                <w:u w:val="none"/>
                <w:lang w:val="en-US" w:eastAsia="zh-CN" w:bidi="ar"/>
              </w:rPr>
              <w:t>款</w:t>
            </w:r>
          </w:p>
        </w:tc>
        <w:tc>
          <w:tcPr>
            <w:tcW w:w="2841" w:type="dxa"/>
            <w:noWrap w:val="0"/>
            <w:vAlign w:val="center"/>
          </w:tcPr>
          <w:p w14:paraId="6D8EA1B7">
            <w:pPr>
              <w:keepNext w:val="0"/>
              <w:keepLines w:val="0"/>
              <w:widowControl/>
              <w:suppressLineNumbers w:val="0"/>
              <w:shd w:val="clear" w:color="auto" w:fill="FFFFFF"/>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其他专用条款</w:t>
            </w:r>
          </w:p>
        </w:tc>
        <w:tc>
          <w:tcPr>
            <w:tcW w:w="4312" w:type="dxa"/>
            <w:noWrap w:val="0"/>
            <w:vAlign w:val="center"/>
          </w:tcPr>
          <w:p w14:paraId="74889A10">
            <w:pPr>
              <w:keepNext w:val="0"/>
              <w:keepLines w:val="0"/>
              <w:widowControl/>
              <w:suppressLineNumbers w:val="0"/>
              <w:shd w:val="clear" w:color="auto" w:fill="FFFFFF"/>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w:t>
            </w:r>
          </w:p>
        </w:tc>
      </w:tr>
      <w:bookmarkEnd w:id="156"/>
    </w:tbl>
    <w:p w14:paraId="31195990">
      <w:pPr>
        <w:snapToGrid w:val="0"/>
        <w:jc w:val="center"/>
        <w:rPr>
          <w:rFonts w:ascii="宋体" w:hAnsi="宋体" w:cs="宋体"/>
          <w:bCs/>
          <w:color w:val="auto"/>
          <w:sz w:val="32"/>
          <w:szCs w:val="32"/>
          <w:highlight w:val="none"/>
        </w:rPr>
      </w:pPr>
    </w:p>
    <w:p w14:paraId="4A5DF32F">
      <w:pPr>
        <w:snapToGrid w:val="0"/>
        <w:jc w:val="center"/>
        <w:rPr>
          <w:rFonts w:ascii="宋体" w:hAnsi="宋体" w:cs="宋体"/>
          <w:bCs/>
          <w:color w:val="auto"/>
          <w:sz w:val="32"/>
          <w:szCs w:val="32"/>
          <w:highlight w:val="none"/>
        </w:rPr>
      </w:pPr>
    </w:p>
    <w:p w14:paraId="1B2F1BC8">
      <w:pPr>
        <w:snapToGrid w:val="0"/>
        <w:jc w:val="center"/>
        <w:rPr>
          <w:rFonts w:ascii="宋体" w:hAnsi="宋体" w:cs="宋体"/>
          <w:bCs/>
          <w:color w:val="auto"/>
          <w:sz w:val="32"/>
          <w:szCs w:val="32"/>
          <w:highlight w:val="none"/>
        </w:rPr>
      </w:pPr>
    </w:p>
    <w:p w14:paraId="15825CC8">
      <w:pPr>
        <w:snapToGrid w:val="0"/>
        <w:jc w:val="center"/>
        <w:rPr>
          <w:rFonts w:ascii="宋体" w:hAnsi="宋体" w:cs="宋体"/>
          <w:bCs/>
          <w:color w:val="auto"/>
          <w:sz w:val="32"/>
          <w:szCs w:val="32"/>
          <w:highlight w:val="none"/>
        </w:rPr>
      </w:pPr>
    </w:p>
    <w:p w14:paraId="3851F782">
      <w:pPr>
        <w:snapToGrid w:val="0"/>
        <w:jc w:val="center"/>
        <w:rPr>
          <w:rFonts w:ascii="宋体" w:hAnsi="宋体" w:cs="宋体"/>
          <w:bCs/>
          <w:color w:val="auto"/>
          <w:sz w:val="32"/>
          <w:szCs w:val="32"/>
          <w:highlight w:val="none"/>
        </w:rPr>
      </w:pPr>
    </w:p>
    <w:p w14:paraId="04D7EC75">
      <w:pPr>
        <w:pStyle w:val="5"/>
        <w:keepNext w:val="0"/>
        <w:keepLines w:val="0"/>
        <w:jc w:val="center"/>
        <w:rPr>
          <w:rFonts w:ascii="宋体" w:hAnsi="宋体" w:eastAsia="宋体" w:cs="宋体"/>
          <w:color w:val="auto"/>
          <w:highlight w:val="none"/>
        </w:rPr>
      </w:pPr>
      <w:bookmarkStart w:id="167" w:name="_Toc19686834"/>
      <w:bookmarkStart w:id="168" w:name="_Toc21091"/>
      <w:bookmarkStart w:id="169" w:name="_Toc24905"/>
      <w:bookmarkStart w:id="170" w:name="_Toc7308"/>
      <w:bookmarkStart w:id="171" w:name="_Toc31326"/>
      <w:r>
        <w:rPr>
          <w:rFonts w:hint="eastAsia" w:ascii="宋体" w:hAnsi="宋体" w:eastAsia="宋体" w:cs="宋体"/>
          <w:color w:val="auto"/>
          <w:highlight w:val="none"/>
        </w:rPr>
        <w:t>第六章　投标文件格式</w:t>
      </w:r>
      <w:bookmarkEnd w:id="167"/>
      <w:bookmarkEnd w:id="168"/>
      <w:bookmarkEnd w:id="169"/>
      <w:bookmarkEnd w:id="170"/>
      <w:bookmarkEnd w:id="171"/>
    </w:p>
    <w:p w14:paraId="61018D4A">
      <w:pPr>
        <w:snapToGrid w:val="0"/>
        <w:spacing w:before="50" w:after="50"/>
        <w:rPr>
          <w:rFonts w:ascii="宋体" w:hAnsi="宋体" w:cs="宋体"/>
          <w:color w:val="auto"/>
          <w:sz w:val="32"/>
          <w:szCs w:val="20"/>
          <w:highlight w:val="none"/>
        </w:rPr>
      </w:pPr>
    </w:p>
    <w:p w14:paraId="12C8C90C">
      <w:pPr>
        <w:snapToGrid w:val="0"/>
        <w:spacing w:before="50" w:after="50"/>
        <w:rPr>
          <w:rFonts w:ascii="宋体" w:hAnsi="宋体" w:cs="宋体"/>
          <w:color w:val="auto"/>
          <w:sz w:val="32"/>
          <w:szCs w:val="20"/>
          <w:highlight w:val="none"/>
        </w:rPr>
      </w:pPr>
    </w:p>
    <w:p w14:paraId="12355DC4">
      <w:pPr>
        <w:snapToGrid w:val="0"/>
        <w:spacing w:before="50" w:after="50"/>
        <w:rPr>
          <w:rFonts w:ascii="宋体" w:hAnsi="宋体" w:cs="宋体"/>
          <w:color w:val="auto"/>
          <w:sz w:val="32"/>
          <w:szCs w:val="20"/>
          <w:highlight w:val="none"/>
        </w:rPr>
      </w:pPr>
    </w:p>
    <w:p w14:paraId="3E46AC16">
      <w:pPr>
        <w:snapToGrid w:val="0"/>
        <w:spacing w:before="50" w:after="50"/>
        <w:rPr>
          <w:rFonts w:ascii="宋体" w:hAnsi="宋体" w:cs="宋体"/>
          <w:color w:val="auto"/>
          <w:sz w:val="32"/>
          <w:szCs w:val="20"/>
          <w:highlight w:val="none"/>
        </w:rPr>
      </w:pPr>
    </w:p>
    <w:p w14:paraId="0F928632">
      <w:pPr>
        <w:snapToGrid w:val="0"/>
        <w:spacing w:before="50" w:after="50"/>
        <w:rPr>
          <w:rFonts w:ascii="宋体" w:hAnsi="宋体" w:cs="宋体"/>
          <w:color w:val="auto"/>
          <w:sz w:val="32"/>
          <w:szCs w:val="20"/>
          <w:highlight w:val="none"/>
        </w:rPr>
      </w:pPr>
    </w:p>
    <w:p w14:paraId="20BD9D06">
      <w:pPr>
        <w:snapToGrid w:val="0"/>
        <w:spacing w:before="50" w:after="50"/>
        <w:rPr>
          <w:rFonts w:ascii="宋体" w:hAnsi="宋体" w:cs="宋体"/>
          <w:color w:val="auto"/>
          <w:sz w:val="32"/>
          <w:szCs w:val="20"/>
          <w:highlight w:val="none"/>
        </w:rPr>
      </w:pPr>
    </w:p>
    <w:p w14:paraId="102DE5D8">
      <w:pPr>
        <w:snapToGrid w:val="0"/>
        <w:spacing w:before="50" w:after="50"/>
        <w:rPr>
          <w:rFonts w:ascii="宋体" w:hAnsi="宋体" w:cs="宋体"/>
          <w:color w:val="auto"/>
          <w:sz w:val="32"/>
          <w:szCs w:val="20"/>
          <w:highlight w:val="none"/>
        </w:rPr>
      </w:pPr>
    </w:p>
    <w:p w14:paraId="7A40305D">
      <w:pPr>
        <w:snapToGrid w:val="0"/>
        <w:spacing w:before="50" w:after="50"/>
        <w:rPr>
          <w:rFonts w:ascii="宋体" w:hAnsi="宋体" w:cs="宋体"/>
          <w:color w:val="auto"/>
          <w:sz w:val="32"/>
          <w:szCs w:val="20"/>
          <w:highlight w:val="none"/>
        </w:rPr>
      </w:pPr>
    </w:p>
    <w:p w14:paraId="73F4FD36">
      <w:pPr>
        <w:snapToGrid w:val="0"/>
        <w:spacing w:before="50" w:after="50"/>
        <w:rPr>
          <w:rFonts w:ascii="宋体" w:hAnsi="宋体" w:cs="宋体"/>
          <w:color w:val="auto"/>
          <w:sz w:val="32"/>
          <w:szCs w:val="20"/>
          <w:highlight w:val="none"/>
        </w:rPr>
      </w:pPr>
    </w:p>
    <w:p w14:paraId="0B209F2B">
      <w:pPr>
        <w:snapToGrid w:val="0"/>
        <w:spacing w:before="50" w:after="50"/>
        <w:rPr>
          <w:rFonts w:ascii="宋体" w:hAnsi="宋体" w:cs="宋体"/>
          <w:color w:val="auto"/>
          <w:sz w:val="32"/>
          <w:szCs w:val="20"/>
          <w:highlight w:val="none"/>
        </w:rPr>
      </w:pPr>
    </w:p>
    <w:p w14:paraId="3436C778">
      <w:pPr>
        <w:snapToGrid w:val="0"/>
        <w:spacing w:before="50" w:after="50"/>
        <w:rPr>
          <w:rFonts w:ascii="宋体" w:hAnsi="宋体" w:cs="宋体"/>
          <w:color w:val="auto"/>
          <w:sz w:val="32"/>
          <w:szCs w:val="20"/>
          <w:highlight w:val="none"/>
        </w:rPr>
      </w:pPr>
    </w:p>
    <w:p w14:paraId="0C0E47FB">
      <w:pPr>
        <w:snapToGrid w:val="0"/>
        <w:spacing w:before="50" w:after="50"/>
        <w:rPr>
          <w:rFonts w:ascii="宋体" w:hAnsi="宋体" w:cs="宋体"/>
          <w:color w:val="auto"/>
          <w:sz w:val="32"/>
          <w:szCs w:val="20"/>
          <w:highlight w:val="none"/>
        </w:rPr>
      </w:pPr>
    </w:p>
    <w:p w14:paraId="4962CA6E">
      <w:pPr>
        <w:snapToGrid w:val="0"/>
        <w:spacing w:before="50" w:after="50"/>
        <w:rPr>
          <w:rFonts w:ascii="宋体" w:hAnsi="宋体" w:cs="宋体"/>
          <w:color w:val="auto"/>
          <w:sz w:val="32"/>
          <w:szCs w:val="20"/>
          <w:highlight w:val="none"/>
        </w:rPr>
      </w:pPr>
    </w:p>
    <w:p w14:paraId="396863F5">
      <w:pPr>
        <w:snapToGrid w:val="0"/>
        <w:spacing w:before="50" w:after="50"/>
        <w:outlineLvl w:val="1"/>
        <w:rPr>
          <w:rFonts w:ascii="宋体" w:hAnsi="宋体" w:cs="宋体"/>
          <w:b/>
          <w:bCs/>
          <w:color w:val="auto"/>
          <w:sz w:val="28"/>
          <w:szCs w:val="28"/>
          <w:highlight w:val="none"/>
        </w:rPr>
      </w:pPr>
      <w:r>
        <w:rPr>
          <w:rFonts w:hint="eastAsia" w:ascii="宋体" w:hAnsi="宋体" w:cs="宋体"/>
          <w:color w:val="auto"/>
          <w:sz w:val="32"/>
          <w:szCs w:val="20"/>
          <w:highlight w:val="none"/>
        </w:rPr>
        <w:br w:type="page"/>
      </w:r>
      <w:bookmarkStart w:id="172" w:name="_Toc5835"/>
      <w:bookmarkStart w:id="173" w:name="_Toc254970556"/>
      <w:bookmarkStart w:id="174" w:name="_Toc19686835"/>
      <w:bookmarkStart w:id="175" w:name="_Toc254970697"/>
      <w:bookmarkStart w:id="176" w:name="_Toc14307"/>
      <w:r>
        <w:rPr>
          <w:rFonts w:hint="eastAsia" w:ascii="宋体" w:hAnsi="宋体" w:cs="宋体"/>
          <w:b/>
          <w:bCs/>
          <w:color w:val="auto"/>
          <w:sz w:val="28"/>
          <w:szCs w:val="28"/>
          <w:highlight w:val="none"/>
        </w:rPr>
        <w:t>一、投标文件外层包装封面格式</w:t>
      </w:r>
      <w:bookmarkEnd w:id="172"/>
      <w:bookmarkEnd w:id="173"/>
      <w:bookmarkEnd w:id="174"/>
      <w:bookmarkEnd w:id="175"/>
      <w:bookmarkEnd w:id="176"/>
    </w:p>
    <w:p w14:paraId="70305FA0">
      <w:pPr>
        <w:snapToGrid w:val="0"/>
        <w:spacing w:before="120" w:beforeLines="50" w:after="50"/>
        <w:rPr>
          <w:rFonts w:ascii="宋体" w:hAnsi="宋体" w:cs="宋体"/>
          <w:color w:val="auto"/>
          <w:sz w:val="24"/>
          <w:szCs w:val="20"/>
          <w:highlight w:val="none"/>
        </w:rPr>
      </w:pPr>
    </w:p>
    <w:p w14:paraId="5D38C85A">
      <w:pPr>
        <w:snapToGrid w:val="0"/>
        <w:spacing w:before="120" w:beforeLines="50" w:after="50"/>
        <w:jc w:val="center"/>
        <w:rPr>
          <w:rFonts w:ascii="宋体" w:hAnsi="宋体" w:cs="宋体"/>
          <w:bCs/>
          <w:color w:val="auto"/>
          <w:sz w:val="24"/>
          <w:szCs w:val="20"/>
          <w:highlight w:val="none"/>
        </w:rPr>
      </w:pPr>
    </w:p>
    <w:p w14:paraId="1B70E4BA">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电 子 投 标 文 件</w:t>
      </w:r>
    </w:p>
    <w:p w14:paraId="52B3DC19">
      <w:pPr>
        <w:snapToGrid w:val="0"/>
        <w:spacing w:before="120" w:beforeLines="50" w:after="50"/>
        <w:rPr>
          <w:rFonts w:ascii="宋体" w:hAnsi="宋体" w:cs="宋体"/>
          <w:bCs/>
          <w:color w:val="auto"/>
          <w:sz w:val="24"/>
          <w:szCs w:val="20"/>
          <w:highlight w:val="none"/>
        </w:rPr>
      </w:pPr>
    </w:p>
    <w:p w14:paraId="52F1284B">
      <w:pPr>
        <w:snapToGrid w:val="0"/>
        <w:spacing w:before="120" w:beforeLines="50" w:after="50"/>
        <w:rPr>
          <w:rFonts w:ascii="宋体" w:hAnsi="宋体" w:cs="宋体"/>
          <w:bCs/>
          <w:color w:val="auto"/>
          <w:sz w:val="24"/>
          <w:szCs w:val="20"/>
          <w:highlight w:val="none"/>
        </w:rPr>
      </w:pPr>
    </w:p>
    <w:p w14:paraId="1BA3A65D">
      <w:pPr>
        <w:snapToGrid w:val="0"/>
        <w:spacing w:before="120" w:beforeLines="50" w:after="50"/>
        <w:rPr>
          <w:rFonts w:ascii="宋体" w:hAnsi="宋体" w:cs="宋体"/>
          <w:bCs/>
          <w:color w:val="auto"/>
          <w:sz w:val="24"/>
          <w:szCs w:val="20"/>
          <w:highlight w:val="none"/>
        </w:rPr>
      </w:pPr>
    </w:p>
    <w:p w14:paraId="692B9FF3">
      <w:pPr>
        <w:snapToGrid w:val="0"/>
        <w:spacing w:before="120" w:beforeLines="50" w:after="50"/>
        <w:rPr>
          <w:rFonts w:ascii="宋体" w:hAnsi="宋体" w:cs="宋体"/>
          <w:bCs/>
          <w:color w:val="auto"/>
          <w:sz w:val="24"/>
          <w:szCs w:val="20"/>
          <w:highlight w:val="none"/>
        </w:rPr>
      </w:pPr>
    </w:p>
    <w:p w14:paraId="7555D0CB">
      <w:pPr>
        <w:snapToGrid w:val="0"/>
        <w:spacing w:before="120" w:beforeLines="50" w:after="50"/>
        <w:rPr>
          <w:rFonts w:ascii="宋体" w:hAnsi="宋体" w:cs="宋体"/>
          <w:bCs/>
          <w:color w:val="auto"/>
          <w:sz w:val="24"/>
          <w:szCs w:val="20"/>
          <w:highlight w:val="none"/>
        </w:rPr>
      </w:pPr>
    </w:p>
    <w:p w14:paraId="4A6AF8D1">
      <w:pPr>
        <w:snapToGrid w:val="0"/>
        <w:spacing w:before="120" w:beforeLines="50" w:after="50"/>
        <w:rPr>
          <w:rFonts w:ascii="宋体" w:hAnsi="宋体" w:cs="宋体"/>
          <w:bCs/>
          <w:color w:val="auto"/>
          <w:sz w:val="24"/>
          <w:szCs w:val="20"/>
          <w:highlight w:val="none"/>
        </w:rPr>
      </w:pPr>
    </w:p>
    <w:p w14:paraId="0A953042">
      <w:pPr>
        <w:snapToGrid w:val="0"/>
        <w:spacing w:before="120" w:beforeLines="50" w:after="50"/>
        <w:ind w:firstLine="360" w:firstLineChars="150"/>
        <w:rPr>
          <w:rFonts w:ascii="宋体" w:hAnsi="宋体" w:cs="宋体"/>
          <w:bCs/>
          <w:color w:val="auto"/>
          <w:sz w:val="24"/>
          <w:highlight w:val="none"/>
        </w:rPr>
      </w:pPr>
      <w:r>
        <w:rPr>
          <w:rFonts w:hint="eastAsia" w:ascii="宋体" w:hAnsi="宋体" w:cs="宋体"/>
          <w:bCs/>
          <w:color w:val="auto"/>
          <w:sz w:val="24"/>
          <w:highlight w:val="none"/>
        </w:rPr>
        <w:t>项目名称：</w:t>
      </w:r>
    </w:p>
    <w:p w14:paraId="220B6388">
      <w:pPr>
        <w:snapToGrid w:val="0"/>
        <w:spacing w:before="120" w:beforeLines="50" w:after="50"/>
        <w:ind w:firstLine="360" w:firstLineChars="150"/>
        <w:rPr>
          <w:rFonts w:ascii="宋体" w:hAnsi="宋体" w:cs="宋体"/>
          <w:bCs/>
          <w:color w:val="auto"/>
          <w:sz w:val="24"/>
          <w:szCs w:val="20"/>
          <w:highlight w:val="none"/>
        </w:rPr>
      </w:pPr>
    </w:p>
    <w:p w14:paraId="067D9ACE">
      <w:pPr>
        <w:snapToGrid w:val="0"/>
        <w:spacing w:before="120" w:beforeLines="50" w:after="50"/>
        <w:ind w:firstLine="360" w:firstLineChars="150"/>
        <w:rPr>
          <w:rFonts w:ascii="宋体" w:hAnsi="宋体" w:cs="宋体"/>
          <w:bCs/>
          <w:color w:val="auto"/>
          <w:sz w:val="24"/>
          <w:highlight w:val="none"/>
        </w:rPr>
      </w:pPr>
      <w:r>
        <w:rPr>
          <w:rFonts w:hint="eastAsia" w:ascii="宋体" w:hAnsi="宋体" w:cs="宋体"/>
          <w:bCs/>
          <w:color w:val="auto"/>
          <w:sz w:val="24"/>
          <w:highlight w:val="none"/>
        </w:rPr>
        <w:t>项目编号：</w:t>
      </w:r>
    </w:p>
    <w:p w14:paraId="61DB56DC">
      <w:pPr>
        <w:snapToGrid w:val="0"/>
        <w:spacing w:before="120" w:beforeLines="50" w:after="50"/>
        <w:ind w:firstLine="360" w:firstLineChars="150"/>
        <w:rPr>
          <w:rFonts w:ascii="宋体" w:hAnsi="宋体" w:cs="宋体"/>
          <w:bCs/>
          <w:color w:val="auto"/>
          <w:sz w:val="24"/>
          <w:szCs w:val="20"/>
          <w:highlight w:val="none"/>
        </w:rPr>
      </w:pPr>
    </w:p>
    <w:p w14:paraId="31451EF6">
      <w:pPr>
        <w:snapToGrid w:val="0"/>
        <w:spacing w:before="120" w:beforeLines="50" w:after="50"/>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2B98FBA4">
      <w:pPr>
        <w:snapToGrid w:val="0"/>
        <w:spacing w:before="120" w:beforeLines="50" w:after="50"/>
        <w:rPr>
          <w:rFonts w:ascii="宋体" w:hAnsi="宋体" w:cs="宋体"/>
          <w:bCs/>
          <w:color w:val="auto"/>
          <w:sz w:val="24"/>
          <w:szCs w:val="20"/>
          <w:highlight w:val="none"/>
        </w:rPr>
      </w:pPr>
    </w:p>
    <w:p w14:paraId="13BBAFB8">
      <w:pPr>
        <w:snapToGrid w:val="0"/>
        <w:spacing w:before="120" w:beforeLines="50" w:after="50"/>
        <w:ind w:firstLine="360" w:firstLineChars="150"/>
        <w:rPr>
          <w:rFonts w:ascii="宋体" w:hAnsi="宋体" w:cs="宋体"/>
          <w:bCs/>
          <w:color w:val="auto"/>
          <w:sz w:val="24"/>
          <w:szCs w:val="20"/>
          <w:highlight w:val="none"/>
        </w:rPr>
      </w:pPr>
      <w:r>
        <w:rPr>
          <w:rFonts w:hint="eastAsia" w:ascii="宋体" w:hAnsi="宋体" w:cs="宋体"/>
          <w:bCs/>
          <w:color w:val="auto"/>
          <w:sz w:val="24"/>
          <w:szCs w:val="20"/>
          <w:highlight w:val="none"/>
        </w:rPr>
        <w:t>投标人名称：</w:t>
      </w:r>
    </w:p>
    <w:p w14:paraId="3A7D0DF8">
      <w:pPr>
        <w:snapToGrid w:val="0"/>
        <w:spacing w:before="120" w:beforeLines="50" w:after="50"/>
        <w:ind w:firstLine="360" w:firstLineChars="150"/>
        <w:rPr>
          <w:rFonts w:ascii="宋体" w:hAnsi="宋体" w:cs="宋体"/>
          <w:bCs/>
          <w:color w:val="auto"/>
          <w:sz w:val="24"/>
          <w:szCs w:val="20"/>
          <w:highlight w:val="none"/>
        </w:rPr>
      </w:pPr>
    </w:p>
    <w:p w14:paraId="14B7A760">
      <w:pPr>
        <w:snapToGrid w:val="0"/>
        <w:spacing w:before="120" w:beforeLines="50" w:after="50"/>
        <w:ind w:firstLine="360" w:firstLineChars="150"/>
        <w:rPr>
          <w:rFonts w:ascii="宋体" w:hAnsi="宋体" w:cs="宋体"/>
          <w:bCs/>
          <w:color w:val="auto"/>
          <w:sz w:val="24"/>
          <w:szCs w:val="20"/>
          <w:highlight w:val="none"/>
        </w:rPr>
      </w:pPr>
      <w:r>
        <w:rPr>
          <w:rFonts w:hint="eastAsia" w:ascii="宋体" w:hAnsi="宋体" w:cs="宋体"/>
          <w:bCs/>
          <w:color w:val="auto"/>
          <w:sz w:val="24"/>
          <w:szCs w:val="20"/>
          <w:highlight w:val="none"/>
        </w:rPr>
        <w:t>投标人地址：</w:t>
      </w:r>
    </w:p>
    <w:p w14:paraId="2545DB20">
      <w:pPr>
        <w:snapToGrid w:val="0"/>
        <w:spacing w:before="120" w:beforeLines="50" w:after="50"/>
        <w:ind w:firstLine="360" w:firstLineChars="150"/>
        <w:rPr>
          <w:rFonts w:ascii="宋体" w:hAnsi="宋体" w:cs="宋体"/>
          <w:bCs/>
          <w:color w:val="auto"/>
          <w:sz w:val="24"/>
          <w:szCs w:val="20"/>
          <w:highlight w:val="none"/>
        </w:rPr>
      </w:pPr>
    </w:p>
    <w:p w14:paraId="0AC1685D">
      <w:pPr>
        <w:snapToGrid w:val="0"/>
        <w:spacing w:before="120" w:beforeLines="50" w:after="50"/>
        <w:ind w:firstLine="360" w:firstLineChars="150"/>
        <w:jc w:val="center"/>
        <w:rPr>
          <w:rFonts w:ascii="宋体" w:hAnsi="宋体" w:cs="宋体"/>
          <w:bCs/>
          <w:color w:val="auto"/>
          <w:sz w:val="24"/>
          <w:highlight w:val="none"/>
        </w:rPr>
      </w:pPr>
      <w:r>
        <w:rPr>
          <w:rFonts w:hint="eastAsia" w:ascii="宋体" w:hAnsi="宋体" w:cs="宋体"/>
          <w:bCs/>
          <w:color w:val="auto"/>
          <w:sz w:val="24"/>
          <w:szCs w:val="20"/>
          <w:highlight w:val="none"/>
        </w:rPr>
        <w:t>投标截止时间前不得启封</w:t>
      </w:r>
    </w:p>
    <w:p w14:paraId="72A6CD56">
      <w:pPr>
        <w:snapToGrid w:val="0"/>
        <w:spacing w:before="120" w:beforeLines="50" w:after="50"/>
        <w:ind w:firstLine="4080" w:firstLineChars="1700"/>
        <w:rPr>
          <w:rFonts w:ascii="宋体" w:hAnsi="宋体" w:cs="宋体"/>
          <w:bCs/>
          <w:color w:val="auto"/>
          <w:sz w:val="24"/>
          <w:szCs w:val="20"/>
          <w:highlight w:val="none"/>
        </w:rPr>
      </w:pPr>
    </w:p>
    <w:p w14:paraId="21C9D313">
      <w:pPr>
        <w:snapToGrid w:val="0"/>
        <w:spacing w:before="120" w:beforeLines="50" w:after="50"/>
        <w:ind w:firstLine="645"/>
        <w:jc w:val="left"/>
        <w:rPr>
          <w:rFonts w:ascii="宋体" w:hAnsi="宋体" w:cs="宋体"/>
          <w:bCs/>
          <w:color w:val="auto"/>
          <w:sz w:val="24"/>
          <w:szCs w:val="20"/>
          <w:highlight w:val="none"/>
        </w:rPr>
      </w:pPr>
      <w:r>
        <w:rPr>
          <w:rFonts w:hint="eastAsia" w:ascii="宋体" w:hAnsi="宋体" w:cs="宋体"/>
          <w:bCs/>
          <w:color w:val="auto"/>
          <w:sz w:val="24"/>
          <w:highlight w:val="none"/>
        </w:rPr>
        <w:t xml:space="preserve">                        年    月    日</w:t>
      </w:r>
    </w:p>
    <w:p w14:paraId="4FAA6A7F">
      <w:pPr>
        <w:snapToGrid w:val="0"/>
        <w:spacing w:before="120" w:beforeLines="50" w:after="50"/>
        <w:jc w:val="center"/>
        <w:rPr>
          <w:rFonts w:ascii="宋体" w:hAnsi="宋体" w:cs="宋体"/>
          <w:color w:val="auto"/>
          <w:highlight w:val="none"/>
        </w:rPr>
      </w:pPr>
    </w:p>
    <w:p w14:paraId="12C80A80">
      <w:pPr>
        <w:snapToGrid w:val="0"/>
        <w:spacing w:before="120" w:beforeLines="50" w:after="50"/>
        <w:jc w:val="center"/>
        <w:rPr>
          <w:rFonts w:ascii="宋体" w:hAnsi="宋体" w:cs="宋体"/>
          <w:color w:val="auto"/>
          <w:highlight w:val="none"/>
        </w:rPr>
      </w:pPr>
    </w:p>
    <w:p w14:paraId="09BA2F00">
      <w:pPr>
        <w:snapToGrid w:val="0"/>
        <w:spacing w:before="120" w:beforeLines="50" w:after="50"/>
        <w:jc w:val="center"/>
        <w:rPr>
          <w:rFonts w:ascii="宋体" w:hAnsi="宋体" w:cs="宋体"/>
          <w:color w:val="auto"/>
          <w:highlight w:val="none"/>
        </w:rPr>
      </w:pPr>
    </w:p>
    <w:p w14:paraId="1E52A93C">
      <w:pPr>
        <w:snapToGrid w:val="0"/>
        <w:spacing w:before="120" w:beforeLines="50" w:after="50"/>
        <w:jc w:val="center"/>
        <w:rPr>
          <w:rFonts w:ascii="宋体" w:hAnsi="宋体" w:cs="宋体"/>
          <w:color w:val="auto"/>
          <w:highlight w:val="none"/>
        </w:rPr>
      </w:pPr>
      <w:r>
        <w:rPr>
          <w:rFonts w:hint="eastAsia" w:ascii="宋体" w:hAnsi="宋体" w:cs="宋体"/>
          <w:color w:val="auto"/>
          <w:highlight w:val="none"/>
        </w:rPr>
        <w:br w:type="page"/>
      </w:r>
    </w:p>
    <w:p w14:paraId="4F1D0316">
      <w:pPr>
        <w:snapToGrid w:val="0"/>
        <w:spacing w:before="120" w:beforeLines="50" w:after="50" w:line="360" w:lineRule="auto"/>
        <w:outlineLvl w:val="1"/>
        <w:rPr>
          <w:rFonts w:ascii="宋体" w:hAnsi="宋体" w:cs="宋体"/>
          <w:b/>
          <w:bCs/>
          <w:color w:val="auto"/>
          <w:sz w:val="28"/>
          <w:szCs w:val="28"/>
          <w:highlight w:val="none"/>
        </w:rPr>
      </w:pPr>
      <w:bookmarkStart w:id="177" w:name="_Toc19686836"/>
      <w:bookmarkStart w:id="178" w:name="_Toc15462"/>
      <w:bookmarkStart w:id="179" w:name="_Toc3961"/>
      <w:bookmarkStart w:id="180" w:name="_Toc254970557"/>
      <w:bookmarkStart w:id="181" w:name="_Toc254970698"/>
      <w:r>
        <w:rPr>
          <w:rFonts w:hint="eastAsia" w:ascii="宋体" w:hAnsi="宋体" w:cs="宋体"/>
          <w:b/>
          <w:bCs/>
          <w:color w:val="auto"/>
          <w:sz w:val="28"/>
          <w:szCs w:val="28"/>
          <w:highlight w:val="none"/>
        </w:rPr>
        <w:t>二、报价文件格式</w:t>
      </w:r>
      <w:bookmarkEnd w:id="177"/>
      <w:bookmarkEnd w:id="178"/>
      <w:bookmarkEnd w:id="179"/>
    </w:p>
    <w:p w14:paraId="2DB498DB">
      <w:pPr>
        <w:snapToGrid w:val="0"/>
        <w:spacing w:before="120"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7FAC5052">
      <w:pPr>
        <w:snapToGrid w:val="0"/>
        <w:spacing w:before="120" w:beforeLines="50" w:after="50" w:line="400" w:lineRule="exact"/>
        <w:rPr>
          <w:rFonts w:ascii="宋体" w:hAnsi="宋体" w:cs="宋体"/>
          <w:bCs/>
          <w:color w:val="auto"/>
          <w:sz w:val="32"/>
          <w:szCs w:val="20"/>
          <w:highlight w:val="none"/>
        </w:rPr>
      </w:pPr>
    </w:p>
    <w:p w14:paraId="75CC8587">
      <w:pPr>
        <w:snapToGrid w:val="0"/>
        <w:spacing w:before="120" w:beforeLines="50" w:after="50" w:line="400" w:lineRule="exact"/>
        <w:jc w:val="center"/>
        <w:rPr>
          <w:rFonts w:ascii="宋体" w:hAnsi="宋体" w:cs="宋体"/>
          <w:bCs/>
          <w:color w:val="auto"/>
          <w:sz w:val="24"/>
          <w:szCs w:val="20"/>
          <w:highlight w:val="none"/>
        </w:rPr>
      </w:pPr>
    </w:p>
    <w:p w14:paraId="0ED4D9BA">
      <w:pPr>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b/>
          <w:color w:val="auto"/>
          <w:sz w:val="32"/>
          <w:szCs w:val="32"/>
          <w:highlight w:val="none"/>
        </w:rPr>
        <w:t>电子</w:t>
      </w:r>
      <w:r>
        <w:rPr>
          <w:rFonts w:hint="eastAsia" w:ascii="宋体" w:hAnsi="宋体" w:cs="宋体"/>
          <w:b/>
          <w:bCs/>
          <w:color w:val="auto"/>
          <w:sz w:val="32"/>
          <w:szCs w:val="32"/>
          <w:highlight w:val="none"/>
        </w:rPr>
        <w:t>报价文件</w:t>
      </w:r>
    </w:p>
    <w:p w14:paraId="3C5D768F">
      <w:pPr>
        <w:snapToGrid w:val="0"/>
        <w:spacing w:before="120" w:beforeLines="50" w:after="50" w:line="400" w:lineRule="exact"/>
        <w:rPr>
          <w:rFonts w:ascii="宋体" w:hAnsi="宋体" w:cs="宋体"/>
          <w:bCs/>
          <w:color w:val="auto"/>
          <w:sz w:val="24"/>
          <w:szCs w:val="20"/>
          <w:highlight w:val="none"/>
        </w:rPr>
      </w:pPr>
    </w:p>
    <w:p w14:paraId="0E3BB679">
      <w:pPr>
        <w:snapToGrid w:val="0"/>
        <w:spacing w:before="120" w:beforeLines="50" w:after="50" w:line="400" w:lineRule="exact"/>
        <w:rPr>
          <w:rFonts w:ascii="宋体" w:hAnsi="宋体" w:cs="宋体"/>
          <w:bCs/>
          <w:color w:val="auto"/>
          <w:sz w:val="24"/>
          <w:szCs w:val="20"/>
          <w:highlight w:val="none"/>
        </w:rPr>
      </w:pPr>
    </w:p>
    <w:p w14:paraId="69FFF3C4">
      <w:pPr>
        <w:snapToGrid w:val="0"/>
        <w:spacing w:before="120" w:beforeLines="50" w:after="50" w:line="400" w:lineRule="exact"/>
        <w:rPr>
          <w:rFonts w:ascii="宋体" w:hAnsi="宋体" w:cs="宋体"/>
          <w:bCs/>
          <w:color w:val="auto"/>
          <w:sz w:val="24"/>
          <w:szCs w:val="20"/>
          <w:highlight w:val="none"/>
        </w:rPr>
      </w:pPr>
    </w:p>
    <w:p w14:paraId="3B74A722">
      <w:pPr>
        <w:snapToGrid w:val="0"/>
        <w:spacing w:before="120" w:beforeLines="50" w:after="50" w:line="400" w:lineRule="exact"/>
        <w:rPr>
          <w:rFonts w:ascii="宋体" w:hAnsi="宋体" w:cs="宋体"/>
          <w:bCs/>
          <w:color w:val="auto"/>
          <w:sz w:val="24"/>
          <w:szCs w:val="20"/>
          <w:highlight w:val="none"/>
        </w:rPr>
      </w:pPr>
    </w:p>
    <w:p w14:paraId="7158D0A1">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5A2976B8">
      <w:pPr>
        <w:snapToGrid w:val="0"/>
        <w:spacing w:before="120" w:beforeLines="50" w:after="50" w:line="400" w:lineRule="exact"/>
        <w:ind w:firstLine="360" w:firstLineChars="150"/>
        <w:rPr>
          <w:rFonts w:ascii="宋体" w:hAnsi="宋体" w:cs="宋体"/>
          <w:bCs/>
          <w:color w:val="auto"/>
          <w:sz w:val="24"/>
          <w:highlight w:val="none"/>
        </w:rPr>
      </w:pPr>
    </w:p>
    <w:p w14:paraId="440FE36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4120437">
      <w:pPr>
        <w:snapToGrid w:val="0"/>
        <w:spacing w:before="120" w:beforeLines="50" w:after="50" w:line="400" w:lineRule="exact"/>
        <w:ind w:firstLine="360" w:firstLineChars="150"/>
        <w:rPr>
          <w:rFonts w:ascii="宋体" w:hAnsi="宋体" w:cs="宋体"/>
          <w:bCs/>
          <w:color w:val="auto"/>
          <w:sz w:val="24"/>
          <w:highlight w:val="none"/>
        </w:rPr>
      </w:pPr>
    </w:p>
    <w:p w14:paraId="34920DFA">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66D03E24">
      <w:pPr>
        <w:snapToGrid w:val="0"/>
        <w:spacing w:before="120" w:beforeLines="50" w:after="50" w:line="400" w:lineRule="exact"/>
        <w:ind w:firstLine="360" w:firstLineChars="150"/>
        <w:rPr>
          <w:rFonts w:ascii="宋体" w:hAnsi="宋体" w:cs="宋体"/>
          <w:bCs/>
          <w:color w:val="auto"/>
          <w:sz w:val="24"/>
          <w:highlight w:val="none"/>
        </w:rPr>
      </w:pPr>
    </w:p>
    <w:p w14:paraId="20D55954">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2EA13A5">
      <w:pPr>
        <w:snapToGrid w:val="0"/>
        <w:spacing w:before="120" w:beforeLines="50" w:after="50" w:line="400" w:lineRule="exact"/>
        <w:ind w:firstLine="360" w:firstLineChars="150"/>
        <w:rPr>
          <w:rFonts w:ascii="宋体" w:hAnsi="宋体" w:cs="宋体"/>
          <w:bCs/>
          <w:color w:val="auto"/>
          <w:sz w:val="24"/>
          <w:highlight w:val="none"/>
        </w:rPr>
      </w:pPr>
    </w:p>
    <w:p w14:paraId="0CD0C395">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775C83FA">
      <w:pPr>
        <w:pStyle w:val="9"/>
        <w:snapToGrid w:val="0"/>
        <w:spacing w:before="50" w:after="50" w:line="400" w:lineRule="exact"/>
        <w:ind w:firstLine="960" w:firstLineChars="400"/>
        <w:rPr>
          <w:rFonts w:ascii="宋体" w:hAnsi="宋体" w:cs="宋体"/>
          <w:bCs/>
          <w:color w:val="auto"/>
          <w:sz w:val="24"/>
          <w:szCs w:val="24"/>
          <w:highlight w:val="none"/>
        </w:rPr>
      </w:pPr>
    </w:p>
    <w:p w14:paraId="6347099D">
      <w:pPr>
        <w:snapToGrid w:val="0"/>
        <w:spacing w:before="120"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60400296">
      <w:pPr>
        <w:snapToGrid w:val="0"/>
        <w:spacing w:before="120"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1D2C862D">
      <w:pPr>
        <w:snapToGrid w:val="0"/>
        <w:spacing w:before="50" w:after="12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根据采购文件规定及投标人提供的材料自行编写目录。</w:t>
      </w:r>
    </w:p>
    <w:p w14:paraId="49434BDD">
      <w:pPr>
        <w:snapToGrid w:val="0"/>
        <w:spacing w:before="120" w:beforeLines="50" w:after="50"/>
        <w:rPr>
          <w:rFonts w:ascii="宋体" w:hAnsi="宋体" w:cs="宋体"/>
          <w:b/>
          <w:color w:val="auto"/>
          <w:sz w:val="24"/>
          <w:highlight w:val="none"/>
        </w:rPr>
      </w:pPr>
    </w:p>
    <w:p w14:paraId="2C2A0A9C">
      <w:pPr>
        <w:snapToGrid w:val="0"/>
        <w:spacing w:before="120" w:beforeLines="50" w:after="50"/>
        <w:rPr>
          <w:rFonts w:ascii="宋体" w:hAnsi="宋体" w:cs="宋体"/>
          <w:b/>
          <w:color w:val="auto"/>
          <w:sz w:val="24"/>
          <w:highlight w:val="none"/>
        </w:rPr>
      </w:pPr>
    </w:p>
    <w:p w14:paraId="3D1BF223">
      <w:pPr>
        <w:snapToGrid w:val="0"/>
        <w:spacing w:before="120" w:beforeLines="50" w:after="50"/>
        <w:rPr>
          <w:rFonts w:ascii="宋体" w:hAnsi="宋体" w:cs="宋体"/>
          <w:b/>
          <w:color w:val="auto"/>
          <w:sz w:val="24"/>
          <w:highlight w:val="none"/>
        </w:rPr>
      </w:pPr>
    </w:p>
    <w:p w14:paraId="7F1E9FA2">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投标函格式：</w:t>
      </w:r>
    </w:p>
    <w:p w14:paraId="1B6E68A7">
      <w:pPr>
        <w:snapToGrid w:val="0"/>
        <w:spacing w:before="120"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投 标 函</w:t>
      </w:r>
    </w:p>
    <w:p w14:paraId="06AEFBFB">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50667BAE">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（项目名称和标段、项目编号</w:t>
      </w:r>
      <w:r>
        <w:rPr>
          <w:rFonts w:hint="eastAsia" w:ascii="宋体" w:hAnsi="宋体" w:cs="宋体"/>
          <w:color w:val="auto"/>
          <w:sz w:val="24"/>
          <w:highlight w:val="none"/>
        </w:rPr>
        <w:t>）的招标公告，签字代表______（姓名）经正式授权并代表投标人（投标人名称）提交投标文件。</w:t>
      </w:r>
    </w:p>
    <w:p w14:paraId="4349B42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1115481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1.我方已详细审查全部“采购文件”，包括修改文件（如有的话）以及全部参考资料和有关附件，已经了解我方对于采购文件、采购过程、采购结果有依法进行询问、质疑、投诉的权利及相关渠道和要求。</w:t>
      </w:r>
    </w:p>
    <w:p w14:paraId="1DF05618">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2.我方在投标之前已经完全理解并接受采购文件的各项规定和要求，对采购文件的合理性、合法性不再有异议。</w:t>
      </w:r>
    </w:p>
    <w:p w14:paraId="2F08E5F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3.本投标有效期自投标截止之日起日。</w:t>
      </w:r>
    </w:p>
    <w:p w14:paraId="1B51515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4.如中标，本投标文件至本项目合同履行完毕止均保持有效，我方将按“采购文件”及政府采购法律、法规的规定履行合同责任和义务。</w:t>
      </w:r>
    </w:p>
    <w:p w14:paraId="184BA91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5.我方同意按照贵方要求提供与投标有关的一切数据或者资料。</w:t>
      </w:r>
    </w:p>
    <w:p w14:paraId="044E630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6.我方向贵方提交的所有投标文件、资料都是准确的和真实的。</w:t>
      </w:r>
    </w:p>
    <w:p w14:paraId="6A64439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7.以上事项如有虚假或者隐瞒，我方愿意承担一切后果，并不再寻求任何旨在减轻或者免除法律责任的辩解。</w:t>
      </w:r>
    </w:p>
    <w:p w14:paraId="5540850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5B21D67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DB2FED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p>
    <w:p w14:paraId="2843E21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9.与本投标有关的一切正式往来信函请寄：</w:t>
      </w:r>
    </w:p>
    <w:p w14:paraId="3AE86BD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地址：邮编：电话：传真：</w:t>
      </w:r>
    </w:p>
    <w:p w14:paraId="2EF86EB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投标人名称:开户银行：   银行帐号：</w:t>
      </w:r>
    </w:p>
    <w:p w14:paraId="5FE7CAD0">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法定代表人或者委托代理人签字:___________ </w:t>
      </w:r>
    </w:p>
    <w:p w14:paraId="0FAC04F6">
      <w:pPr>
        <w:pStyle w:val="28"/>
        <w:spacing w:line="360" w:lineRule="auto"/>
        <w:contextualSpacing/>
        <w:jc w:val="center"/>
        <w:rPr>
          <w:rFonts w:hAnsi="宋体" w:cs="宋体"/>
          <w:color w:val="auto"/>
          <w:sz w:val="24"/>
          <w:szCs w:val="24"/>
          <w:highlight w:val="none"/>
          <w:u w:val="single"/>
        </w:rPr>
      </w:pPr>
      <w:r>
        <w:rPr>
          <w:rFonts w:hint="eastAsia" w:hAnsi="宋体" w:cs="宋体"/>
          <w:color w:val="auto"/>
          <w:sz w:val="24"/>
          <w:highlight w:val="none"/>
        </w:rPr>
        <w:t xml:space="preserve">                                    投标人（盖公章）：</w:t>
      </w:r>
    </w:p>
    <w:p w14:paraId="6B5D4E8C">
      <w:pPr>
        <w:pStyle w:val="28"/>
        <w:spacing w:line="360" w:lineRule="auto"/>
        <w:contextualSpacing/>
        <w:rPr>
          <w:rFonts w:hAnsi="宋体" w:cs="宋体"/>
          <w:color w:val="auto"/>
          <w:sz w:val="24"/>
          <w:highlight w:val="none"/>
        </w:rPr>
      </w:pPr>
      <w:r>
        <w:rPr>
          <w:rFonts w:hint="eastAsia" w:hAnsi="宋体" w:cs="宋体"/>
          <w:color w:val="auto"/>
          <w:sz w:val="24"/>
          <w:szCs w:val="24"/>
          <w:highlight w:val="none"/>
        </w:rPr>
        <w:t>年月日</w:t>
      </w:r>
    </w:p>
    <w:p w14:paraId="7707170F">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4. 开标一览表（货物类格式）</w:t>
      </w:r>
    </w:p>
    <w:p w14:paraId="26D6D4DF">
      <w:pPr>
        <w:snapToGrid w:val="0"/>
        <w:spacing w:before="50" w:after="50"/>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78B375C0">
      <w:pPr>
        <w:snapToGrid w:val="0"/>
        <w:spacing w:before="50" w:after="50" w:line="360" w:lineRule="auto"/>
        <w:rPr>
          <w:rFonts w:ascii="宋体" w:hAnsi="宋体" w:cs="宋体"/>
          <w:color w:val="auto"/>
          <w:sz w:val="24"/>
          <w:highlight w:val="none"/>
          <w:u w:val="single"/>
        </w:rPr>
      </w:pPr>
      <w:r>
        <w:rPr>
          <w:rFonts w:hint="eastAsia" w:ascii="宋体" w:hAnsi="宋体" w:cs="宋体"/>
          <w:color w:val="auto"/>
          <w:sz w:val="24"/>
          <w:highlight w:val="none"/>
        </w:rPr>
        <w:t>项目名称：         项目编号：         分标：</w:t>
      </w:r>
    </w:p>
    <w:p w14:paraId="511E23D6">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投标人名称：                       单位：元</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195"/>
        <w:gridCol w:w="1143"/>
        <w:gridCol w:w="932"/>
        <w:gridCol w:w="932"/>
        <w:gridCol w:w="3035"/>
      </w:tblGrid>
      <w:tr w14:paraId="57C70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1B35376">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195" w:type="dxa"/>
            <w:tcBorders>
              <w:top w:val="single" w:color="auto" w:sz="4" w:space="0"/>
              <w:left w:val="single" w:color="auto" w:sz="4" w:space="0"/>
              <w:bottom w:val="single" w:color="auto" w:sz="4" w:space="0"/>
              <w:right w:val="single" w:color="auto" w:sz="4" w:space="0"/>
            </w:tcBorders>
            <w:vAlign w:val="center"/>
          </w:tcPr>
          <w:p w14:paraId="4D557FC7">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43" w:type="dxa"/>
            <w:tcBorders>
              <w:top w:val="single" w:color="auto" w:sz="4" w:space="0"/>
              <w:left w:val="single" w:color="auto" w:sz="4" w:space="0"/>
              <w:bottom w:val="single" w:color="auto" w:sz="4" w:space="0"/>
              <w:right w:val="single" w:color="auto" w:sz="4" w:space="0"/>
            </w:tcBorders>
            <w:vAlign w:val="center"/>
          </w:tcPr>
          <w:p w14:paraId="73B5ACD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品牌或厂家名称和规格型号</w:t>
            </w:r>
          </w:p>
        </w:tc>
        <w:tc>
          <w:tcPr>
            <w:tcW w:w="932" w:type="dxa"/>
            <w:tcBorders>
              <w:top w:val="single" w:color="auto" w:sz="4" w:space="0"/>
              <w:left w:val="single" w:color="auto" w:sz="4" w:space="0"/>
              <w:bottom w:val="single" w:color="auto" w:sz="4" w:space="0"/>
              <w:right w:val="single" w:color="auto" w:sz="4" w:space="0"/>
            </w:tcBorders>
            <w:vAlign w:val="center"/>
          </w:tcPr>
          <w:p w14:paraId="2074363B">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数量及单位①</w:t>
            </w:r>
          </w:p>
        </w:tc>
        <w:tc>
          <w:tcPr>
            <w:tcW w:w="932" w:type="dxa"/>
            <w:tcBorders>
              <w:top w:val="single" w:color="auto" w:sz="4" w:space="0"/>
              <w:left w:val="single" w:color="auto" w:sz="4" w:space="0"/>
              <w:bottom w:val="single" w:color="auto" w:sz="4" w:space="0"/>
              <w:right w:val="single" w:color="auto" w:sz="4" w:space="0"/>
            </w:tcBorders>
            <w:vAlign w:val="center"/>
          </w:tcPr>
          <w:p w14:paraId="68C1F718">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14:paraId="44E95691">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②</w:t>
            </w:r>
          </w:p>
        </w:tc>
        <w:tc>
          <w:tcPr>
            <w:tcW w:w="3035" w:type="dxa"/>
            <w:tcBorders>
              <w:top w:val="single" w:color="auto" w:sz="4" w:space="0"/>
              <w:left w:val="single" w:color="auto" w:sz="4" w:space="0"/>
              <w:bottom w:val="single" w:color="auto" w:sz="4" w:space="0"/>
              <w:right w:val="single" w:color="auto" w:sz="4" w:space="0"/>
            </w:tcBorders>
            <w:vAlign w:val="center"/>
          </w:tcPr>
          <w:p w14:paraId="30B3E2DF">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p w14:paraId="559A51F2">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③=①×②</w:t>
            </w:r>
          </w:p>
        </w:tc>
      </w:tr>
      <w:tr w14:paraId="715D25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E9BA026">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1</w:t>
            </w:r>
          </w:p>
        </w:tc>
        <w:tc>
          <w:tcPr>
            <w:tcW w:w="2195" w:type="dxa"/>
            <w:tcBorders>
              <w:top w:val="single" w:color="auto" w:sz="4" w:space="0"/>
              <w:left w:val="single" w:color="auto" w:sz="4" w:space="0"/>
              <w:bottom w:val="single" w:color="auto" w:sz="4" w:space="0"/>
              <w:right w:val="single" w:color="auto" w:sz="4" w:space="0"/>
            </w:tcBorders>
            <w:vAlign w:val="center"/>
          </w:tcPr>
          <w:p w14:paraId="780B2873">
            <w:pPr>
              <w:snapToGrid w:val="0"/>
              <w:spacing w:before="50" w:after="50" w:line="360" w:lineRule="auto"/>
              <w:jc w:val="center"/>
              <w:rPr>
                <w:rFonts w:ascii="宋体" w:hAnsi="宋体" w:cs="宋体"/>
                <w:b/>
                <w:color w:val="auto"/>
                <w:sz w:val="24"/>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125E2A07">
            <w:pPr>
              <w:snapToGrid w:val="0"/>
              <w:spacing w:before="50" w:after="50" w:line="360" w:lineRule="auto"/>
              <w:rPr>
                <w:rFonts w:ascii="宋体" w:hAnsi="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14:paraId="7BB438A6">
            <w:pPr>
              <w:snapToGrid w:val="0"/>
              <w:spacing w:before="50" w:after="50" w:line="360" w:lineRule="auto"/>
              <w:rPr>
                <w:rFonts w:ascii="宋体" w:hAnsi="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14:paraId="17140A8C">
            <w:pPr>
              <w:snapToGrid w:val="0"/>
              <w:spacing w:before="50" w:after="50" w:line="360" w:lineRule="auto"/>
              <w:rPr>
                <w:rFonts w:ascii="宋体" w:hAnsi="宋体" w:cs="宋体"/>
                <w:color w:val="auto"/>
                <w:sz w:val="24"/>
                <w:highlight w:val="none"/>
              </w:rPr>
            </w:pPr>
          </w:p>
        </w:tc>
        <w:tc>
          <w:tcPr>
            <w:tcW w:w="3035" w:type="dxa"/>
            <w:tcBorders>
              <w:top w:val="single" w:color="auto" w:sz="4" w:space="0"/>
              <w:left w:val="single" w:color="auto" w:sz="4" w:space="0"/>
              <w:bottom w:val="single" w:color="auto" w:sz="4" w:space="0"/>
              <w:right w:val="single" w:color="auto" w:sz="4" w:space="0"/>
            </w:tcBorders>
            <w:vAlign w:val="center"/>
          </w:tcPr>
          <w:p w14:paraId="5ED65DDC">
            <w:pPr>
              <w:snapToGrid w:val="0"/>
              <w:spacing w:before="50" w:after="50" w:line="360" w:lineRule="auto"/>
              <w:rPr>
                <w:rFonts w:ascii="宋体" w:hAnsi="宋体" w:cs="宋体"/>
                <w:color w:val="auto"/>
                <w:sz w:val="24"/>
                <w:highlight w:val="none"/>
              </w:rPr>
            </w:pPr>
          </w:p>
        </w:tc>
      </w:tr>
      <w:tr w14:paraId="00546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31C58DC">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2</w:t>
            </w:r>
          </w:p>
        </w:tc>
        <w:tc>
          <w:tcPr>
            <w:tcW w:w="2195" w:type="dxa"/>
            <w:tcBorders>
              <w:top w:val="single" w:color="auto" w:sz="4" w:space="0"/>
              <w:left w:val="single" w:color="auto" w:sz="4" w:space="0"/>
              <w:bottom w:val="single" w:color="auto" w:sz="4" w:space="0"/>
              <w:right w:val="single" w:color="auto" w:sz="4" w:space="0"/>
            </w:tcBorders>
            <w:vAlign w:val="center"/>
          </w:tcPr>
          <w:p w14:paraId="17939B43">
            <w:pPr>
              <w:snapToGrid w:val="0"/>
              <w:spacing w:before="50" w:after="50" w:line="360" w:lineRule="auto"/>
              <w:jc w:val="center"/>
              <w:rPr>
                <w:rFonts w:ascii="宋体" w:hAnsi="宋体" w:cs="宋体"/>
                <w:b/>
                <w:color w:val="auto"/>
                <w:sz w:val="24"/>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6EE4FF35">
            <w:pPr>
              <w:snapToGrid w:val="0"/>
              <w:spacing w:before="50" w:after="50" w:line="360" w:lineRule="auto"/>
              <w:rPr>
                <w:rFonts w:ascii="宋体" w:hAnsi="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14:paraId="2C3C8D68">
            <w:pPr>
              <w:snapToGrid w:val="0"/>
              <w:spacing w:before="50" w:after="50" w:line="360" w:lineRule="auto"/>
              <w:rPr>
                <w:rFonts w:ascii="宋体" w:hAnsi="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14:paraId="3DBE2CCD">
            <w:pPr>
              <w:snapToGrid w:val="0"/>
              <w:spacing w:before="50" w:after="50" w:line="360" w:lineRule="auto"/>
              <w:rPr>
                <w:rFonts w:ascii="宋体" w:hAnsi="宋体" w:cs="宋体"/>
                <w:color w:val="auto"/>
                <w:sz w:val="24"/>
                <w:highlight w:val="none"/>
              </w:rPr>
            </w:pPr>
          </w:p>
        </w:tc>
        <w:tc>
          <w:tcPr>
            <w:tcW w:w="3035" w:type="dxa"/>
            <w:tcBorders>
              <w:top w:val="single" w:color="auto" w:sz="4" w:space="0"/>
              <w:left w:val="single" w:color="auto" w:sz="4" w:space="0"/>
              <w:bottom w:val="single" w:color="auto" w:sz="4" w:space="0"/>
              <w:right w:val="single" w:color="auto" w:sz="4" w:space="0"/>
            </w:tcBorders>
            <w:vAlign w:val="center"/>
          </w:tcPr>
          <w:p w14:paraId="0157F215">
            <w:pPr>
              <w:snapToGrid w:val="0"/>
              <w:spacing w:before="50" w:after="50" w:line="360" w:lineRule="auto"/>
              <w:rPr>
                <w:rFonts w:ascii="宋体" w:hAnsi="宋体" w:cs="宋体"/>
                <w:color w:val="auto"/>
                <w:sz w:val="24"/>
                <w:highlight w:val="none"/>
              </w:rPr>
            </w:pPr>
          </w:p>
        </w:tc>
      </w:tr>
      <w:tr w14:paraId="3CF92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42CE96D">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2195" w:type="dxa"/>
            <w:tcBorders>
              <w:top w:val="single" w:color="auto" w:sz="4" w:space="0"/>
              <w:left w:val="single" w:color="auto" w:sz="4" w:space="0"/>
              <w:bottom w:val="single" w:color="auto" w:sz="4" w:space="0"/>
              <w:right w:val="single" w:color="auto" w:sz="4" w:space="0"/>
            </w:tcBorders>
            <w:vAlign w:val="center"/>
          </w:tcPr>
          <w:p w14:paraId="561156EA">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51828345">
            <w:pPr>
              <w:snapToGrid w:val="0"/>
              <w:spacing w:before="50" w:after="50" w:line="360" w:lineRule="auto"/>
              <w:rPr>
                <w:rFonts w:ascii="宋体" w:hAnsi="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14:paraId="54FC7FBA">
            <w:pPr>
              <w:snapToGrid w:val="0"/>
              <w:spacing w:before="50" w:after="50" w:line="360" w:lineRule="auto"/>
              <w:rPr>
                <w:rFonts w:ascii="宋体" w:hAnsi="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14:paraId="553CCC72">
            <w:pPr>
              <w:snapToGrid w:val="0"/>
              <w:spacing w:before="50" w:after="50" w:line="360" w:lineRule="auto"/>
              <w:rPr>
                <w:rFonts w:ascii="宋体" w:hAnsi="宋体" w:cs="宋体"/>
                <w:color w:val="auto"/>
                <w:sz w:val="24"/>
                <w:highlight w:val="none"/>
              </w:rPr>
            </w:pPr>
          </w:p>
        </w:tc>
        <w:tc>
          <w:tcPr>
            <w:tcW w:w="3035" w:type="dxa"/>
            <w:tcBorders>
              <w:top w:val="single" w:color="auto" w:sz="4" w:space="0"/>
              <w:left w:val="single" w:color="auto" w:sz="4" w:space="0"/>
              <w:bottom w:val="single" w:color="auto" w:sz="4" w:space="0"/>
              <w:right w:val="single" w:color="auto" w:sz="4" w:space="0"/>
            </w:tcBorders>
            <w:vAlign w:val="center"/>
          </w:tcPr>
          <w:p w14:paraId="251733B1">
            <w:pPr>
              <w:snapToGrid w:val="0"/>
              <w:spacing w:before="50" w:after="50" w:line="360" w:lineRule="auto"/>
              <w:rPr>
                <w:rFonts w:ascii="宋体" w:hAnsi="宋体" w:cs="宋体"/>
                <w:color w:val="auto"/>
                <w:sz w:val="24"/>
                <w:highlight w:val="none"/>
              </w:rPr>
            </w:pPr>
          </w:p>
        </w:tc>
      </w:tr>
      <w:tr w14:paraId="2BFDA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941" w:type="dxa"/>
            <w:gridSpan w:val="6"/>
            <w:tcBorders>
              <w:top w:val="single" w:color="auto" w:sz="4" w:space="0"/>
              <w:left w:val="single" w:color="auto" w:sz="4" w:space="0"/>
              <w:bottom w:val="single" w:color="auto" w:sz="4" w:space="0"/>
              <w:right w:val="single" w:color="auto" w:sz="4" w:space="0"/>
            </w:tcBorders>
            <w:vAlign w:val="center"/>
          </w:tcPr>
          <w:p w14:paraId="069E229E">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p>
        </w:tc>
      </w:tr>
      <w:tr w14:paraId="74656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8941" w:type="dxa"/>
            <w:gridSpan w:val="6"/>
            <w:tcBorders>
              <w:top w:val="single" w:color="auto" w:sz="4" w:space="0"/>
              <w:left w:val="single" w:color="auto" w:sz="4" w:space="0"/>
              <w:bottom w:val="single" w:color="auto" w:sz="4" w:space="0"/>
              <w:right w:val="single" w:color="auto" w:sz="4" w:space="0"/>
            </w:tcBorders>
            <w:vAlign w:val="center"/>
          </w:tcPr>
          <w:p w14:paraId="63B56CDE">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合同履行期限：</w:t>
            </w:r>
          </w:p>
        </w:tc>
      </w:tr>
    </w:tbl>
    <w:p w14:paraId="27600610">
      <w:pPr>
        <w:snapToGrid w:val="0"/>
        <w:spacing w:before="50" w:after="5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7763FBD2">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1.投标人的开标一览表必须加盖投标人公章并由法定代表人或者委托代理人签字，否则其投标作无效标处理。</w:t>
      </w:r>
    </w:p>
    <w:p w14:paraId="781B2246">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2.报价一经涂改，应在涂改处加盖投标人公章或者由法定代表人或者委托代理人签字或者盖章，否则其投标作无效标处理。</w:t>
      </w:r>
    </w:p>
    <w:p w14:paraId="6E5D5ED4">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3.采购文件中列明采购专用耗材的，应按采购文件规定的耗材量或者按耗材的常规试用量提供报价。</w:t>
      </w:r>
    </w:p>
    <w:p w14:paraId="2B10FA92">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4.如为联合体投标，“投标人名称”处必须列明联合体各方名称，并标注联合体牵头人名称，否则其投标作无效标处理。</w:t>
      </w:r>
    </w:p>
    <w:p w14:paraId="4901B625">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5.如为联合体投标，盖章处须加盖联合体各方公章，否则其投标作无效标处理。</w:t>
      </w:r>
    </w:p>
    <w:p w14:paraId="7F5DBFAE">
      <w:pPr>
        <w:snapToGrid w:val="0"/>
        <w:spacing w:before="50" w:after="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6.如有多分标，按分标分别提供开标一览表，否则投标无效。</w:t>
      </w:r>
    </w:p>
    <w:p w14:paraId="4ED39C32">
      <w:pPr>
        <w:snapToGrid w:val="0"/>
        <w:spacing w:before="50" w:after="50"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                    </w:t>
      </w:r>
    </w:p>
    <w:p w14:paraId="6DDCAB41">
      <w:pPr>
        <w:snapToGrid w:val="0"/>
        <w:spacing w:before="50" w:after="50" w:line="360" w:lineRule="auto"/>
        <w:ind w:left="-3" w:leftChars="-72" w:right="-817" w:rightChars="-389" w:hanging="148" w:hangingChars="62"/>
        <w:rPr>
          <w:rFonts w:ascii="宋体" w:hAnsi="宋体" w:cs="宋体"/>
          <w:color w:val="auto"/>
          <w:sz w:val="24"/>
          <w:highlight w:val="none"/>
        </w:rPr>
      </w:pPr>
      <w:r>
        <w:rPr>
          <w:rFonts w:hint="eastAsia" w:ascii="宋体" w:hAnsi="宋体" w:cs="宋体"/>
          <w:color w:val="auto"/>
          <w:sz w:val="24"/>
          <w:highlight w:val="none"/>
        </w:rPr>
        <w:t xml:space="preserve">  投标人（盖公章）：                                </w:t>
      </w:r>
    </w:p>
    <w:p w14:paraId="69B9BF77">
      <w:pPr>
        <w:snapToGrid w:val="0"/>
        <w:spacing w:before="50" w:after="50" w:line="360" w:lineRule="auto"/>
        <w:ind w:left="88" w:leftChars="42" w:right="-817" w:rightChars="-389" w:firstLine="88" w:firstLineChars="37"/>
        <w:rPr>
          <w:rFonts w:ascii="宋体" w:hAnsi="宋体" w:cs="宋体"/>
          <w:color w:val="auto"/>
          <w:szCs w:val="21"/>
          <w:highlight w:val="none"/>
        </w:rPr>
      </w:pPr>
      <w:r>
        <w:rPr>
          <w:rFonts w:hint="eastAsia" w:ascii="宋体" w:hAnsi="宋体" w:cs="宋体"/>
          <w:color w:val="auto"/>
          <w:sz w:val="24"/>
          <w:highlight w:val="none"/>
        </w:rPr>
        <w:t>日期：    年   月   日</w:t>
      </w:r>
    </w:p>
    <w:p w14:paraId="457C1303">
      <w:pPr>
        <w:snapToGrid w:val="0"/>
        <w:spacing w:before="120" w:beforeLines="50" w:after="50" w:line="360" w:lineRule="auto"/>
        <w:outlineLvl w:val="1"/>
        <w:rPr>
          <w:rFonts w:ascii="宋体" w:hAnsi="宋体" w:cs="宋体"/>
          <w:b/>
          <w:bCs/>
          <w:color w:val="auto"/>
          <w:sz w:val="28"/>
          <w:szCs w:val="28"/>
          <w:highlight w:val="none"/>
        </w:rPr>
      </w:pPr>
      <w:r>
        <w:rPr>
          <w:rFonts w:hint="eastAsia" w:ascii="宋体" w:hAnsi="宋体" w:cs="宋体"/>
          <w:b/>
          <w:bCs/>
          <w:color w:val="auto"/>
          <w:sz w:val="24"/>
          <w:highlight w:val="none"/>
        </w:rPr>
        <w:br w:type="page"/>
      </w:r>
      <w:bookmarkStart w:id="182" w:name="_Toc3005"/>
      <w:bookmarkStart w:id="183" w:name="_Toc19686837"/>
      <w:bookmarkStart w:id="184" w:name="_Toc7963"/>
      <w:r>
        <w:rPr>
          <w:rFonts w:hint="eastAsia" w:ascii="宋体" w:hAnsi="宋体" w:cs="宋体"/>
          <w:b/>
          <w:bCs/>
          <w:color w:val="auto"/>
          <w:sz w:val="28"/>
          <w:szCs w:val="28"/>
          <w:highlight w:val="none"/>
        </w:rPr>
        <w:t>三、资格证明文件格式</w:t>
      </w:r>
      <w:bookmarkEnd w:id="180"/>
      <w:bookmarkEnd w:id="181"/>
      <w:bookmarkEnd w:id="182"/>
      <w:bookmarkEnd w:id="183"/>
      <w:bookmarkEnd w:id="184"/>
    </w:p>
    <w:p w14:paraId="37F74160">
      <w:pPr>
        <w:numPr>
          <w:ilvl w:val="2"/>
          <w:numId w:val="13"/>
        </w:numPr>
        <w:snapToGrid w:val="0"/>
        <w:spacing w:before="120"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594DA00D">
      <w:pPr>
        <w:snapToGrid w:val="0"/>
        <w:spacing w:before="120" w:beforeLines="50" w:after="50"/>
        <w:rPr>
          <w:rFonts w:ascii="宋体" w:hAnsi="宋体" w:cs="宋体"/>
          <w:bCs/>
          <w:color w:val="auto"/>
          <w:sz w:val="32"/>
          <w:szCs w:val="20"/>
          <w:highlight w:val="none"/>
        </w:rPr>
      </w:pPr>
      <w:r>
        <w:rPr>
          <w:rFonts w:hint="eastAsia" w:ascii="宋体" w:hAnsi="宋体" w:cs="宋体"/>
          <w:bCs/>
          <w:color w:val="auto"/>
          <w:highlight w:val="none"/>
        </w:rPr>
        <w:t>正本/副本</w:t>
      </w:r>
    </w:p>
    <w:p w14:paraId="5BAE6C07">
      <w:pPr>
        <w:snapToGrid w:val="0"/>
        <w:spacing w:before="120" w:beforeLines="50" w:after="50"/>
        <w:rPr>
          <w:rFonts w:ascii="宋体" w:hAnsi="宋体" w:cs="宋体"/>
          <w:color w:val="auto"/>
          <w:sz w:val="24"/>
          <w:szCs w:val="20"/>
          <w:highlight w:val="none"/>
        </w:rPr>
      </w:pPr>
    </w:p>
    <w:p w14:paraId="0D93A2AB">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电子资格证明文件</w:t>
      </w:r>
    </w:p>
    <w:p w14:paraId="4AACBB95">
      <w:pPr>
        <w:snapToGrid w:val="0"/>
        <w:spacing w:before="120" w:beforeLines="50" w:after="50"/>
        <w:rPr>
          <w:rFonts w:ascii="宋体" w:hAnsi="宋体" w:cs="宋体"/>
          <w:bCs/>
          <w:color w:val="auto"/>
          <w:sz w:val="24"/>
          <w:szCs w:val="20"/>
          <w:highlight w:val="none"/>
        </w:rPr>
      </w:pPr>
    </w:p>
    <w:p w14:paraId="6F625977">
      <w:pPr>
        <w:snapToGrid w:val="0"/>
        <w:spacing w:before="120" w:beforeLines="50" w:after="50"/>
        <w:rPr>
          <w:rFonts w:ascii="宋体" w:hAnsi="宋体" w:cs="宋体"/>
          <w:bCs/>
          <w:color w:val="auto"/>
          <w:sz w:val="24"/>
          <w:szCs w:val="20"/>
          <w:highlight w:val="none"/>
        </w:rPr>
      </w:pPr>
    </w:p>
    <w:p w14:paraId="489B31F6">
      <w:pPr>
        <w:snapToGrid w:val="0"/>
        <w:spacing w:before="120" w:beforeLines="50" w:after="50"/>
        <w:rPr>
          <w:rFonts w:ascii="宋体" w:hAnsi="宋体" w:cs="宋体"/>
          <w:bCs/>
          <w:color w:val="auto"/>
          <w:sz w:val="24"/>
          <w:szCs w:val="20"/>
          <w:highlight w:val="none"/>
        </w:rPr>
      </w:pPr>
    </w:p>
    <w:p w14:paraId="2F9E516C">
      <w:pPr>
        <w:snapToGrid w:val="0"/>
        <w:spacing w:before="120" w:beforeLines="50" w:after="50"/>
        <w:rPr>
          <w:rFonts w:ascii="宋体" w:hAnsi="宋体" w:cs="宋体"/>
          <w:bCs/>
          <w:color w:val="auto"/>
          <w:sz w:val="24"/>
          <w:szCs w:val="20"/>
          <w:highlight w:val="none"/>
        </w:rPr>
      </w:pPr>
    </w:p>
    <w:p w14:paraId="72A15951">
      <w:pPr>
        <w:snapToGrid w:val="0"/>
        <w:spacing w:before="120" w:beforeLines="50" w:after="50"/>
        <w:rPr>
          <w:rFonts w:ascii="宋体" w:hAnsi="宋体" w:cs="宋体"/>
          <w:bCs/>
          <w:color w:val="auto"/>
          <w:sz w:val="24"/>
          <w:szCs w:val="20"/>
          <w:highlight w:val="none"/>
        </w:rPr>
      </w:pPr>
    </w:p>
    <w:p w14:paraId="2649C68F">
      <w:pPr>
        <w:snapToGrid w:val="0"/>
        <w:spacing w:before="120" w:beforeLines="50" w:after="50"/>
        <w:rPr>
          <w:rFonts w:ascii="宋体" w:hAnsi="宋体" w:cs="宋体"/>
          <w:bCs/>
          <w:color w:val="auto"/>
          <w:sz w:val="24"/>
          <w:szCs w:val="20"/>
          <w:highlight w:val="none"/>
        </w:rPr>
      </w:pPr>
    </w:p>
    <w:p w14:paraId="590966AF">
      <w:pPr>
        <w:snapToGrid w:val="0"/>
        <w:spacing w:before="120" w:beforeLines="50" w:after="50"/>
        <w:rPr>
          <w:rFonts w:ascii="宋体" w:hAnsi="宋体" w:cs="宋体"/>
          <w:bCs/>
          <w:color w:val="auto"/>
          <w:sz w:val="24"/>
          <w:szCs w:val="20"/>
          <w:highlight w:val="none"/>
        </w:rPr>
      </w:pPr>
    </w:p>
    <w:p w14:paraId="39343DFD">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509D525F">
      <w:pPr>
        <w:snapToGrid w:val="0"/>
        <w:spacing w:before="120" w:beforeLines="50" w:after="50"/>
        <w:ind w:firstLine="540" w:firstLineChars="225"/>
        <w:rPr>
          <w:rFonts w:ascii="宋体" w:hAnsi="宋体" w:cs="宋体"/>
          <w:bCs/>
          <w:color w:val="auto"/>
          <w:sz w:val="24"/>
          <w:szCs w:val="20"/>
          <w:highlight w:val="none"/>
        </w:rPr>
      </w:pPr>
    </w:p>
    <w:p w14:paraId="4BD3F0A1">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3D48A589">
      <w:pPr>
        <w:snapToGrid w:val="0"/>
        <w:spacing w:before="120" w:beforeLines="50" w:after="50"/>
        <w:ind w:firstLine="540" w:firstLineChars="225"/>
        <w:rPr>
          <w:rFonts w:ascii="宋体" w:hAnsi="宋体" w:cs="宋体"/>
          <w:bCs/>
          <w:color w:val="auto"/>
          <w:sz w:val="24"/>
          <w:szCs w:val="20"/>
          <w:highlight w:val="none"/>
        </w:rPr>
      </w:pPr>
    </w:p>
    <w:p w14:paraId="144CE3B0">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4613C806">
      <w:pPr>
        <w:pStyle w:val="9"/>
        <w:snapToGrid w:val="0"/>
        <w:spacing w:before="50" w:after="50"/>
        <w:ind w:firstLine="540" w:firstLineChars="225"/>
        <w:rPr>
          <w:rFonts w:ascii="宋体" w:hAnsi="宋体" w:cs="宋体"/>
          <w:bCs/>
          <w:color w:val="auto"/>
          <w:sz w:val="24"/>
          <w:szCs w:val="24"/>
          <w:highlight w:val="none"/>
        </w:rPr>
      </w:pPr>
    </w:p>
    <w:p w14:paraId="6CFE0AA3">
      <w:pPr>
        <w:pStyle w:val="9"/>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0B182909">
      <w:pPr>
        <w:pStyle w:val="9"/>
        <w:snapToGrid w:val="0"/>
        <w:spacing w:before="50" w:after="50"/>
        <w:ind w:firstLine="540" w:firstLineChars="225"/>
        <w:rPr>
          <w:rFonts w:ascii="宋体" w:hAnsi="宋体" w:cs="宋体"/>
          <w:bCs/>
          <w:color w:val="auto"/>
          <w:sz w:val="24"/>
          <w:szCs w:val="24"/>
          <w:highlight w:val="none"/>
        </w:rPr>
      </w:pPr>
    </w:p>
    <w:p w14:paraId="20581BF2">
      <w:pPr>
        <w:pStyle w:val="9"/>
        <w:snapToGrid w:val="0"/>
        <w:spacing w:before="50" w:after="50"/>
        <w:ind w:firstLine="960" w:firstLineChars="400"/>
        <w:rPr>
          <w:rFonts w:ascii="宋体" w:hAnsi="宋体" w:cs="宋体"/>
          <w:bCs/>
          <w:color w:val="auto"/>
          <w:sz w:val="24"/>
          <w:szCs w:val="24"/>
          <w:highlight w:val="none"/>
        </w:rPr>
      </w:pPr>
    </w:p>
    <w:p w14:paraId="771629DE">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6B6EC611">
      <w:pPr>
        <w:snapToGrid w:val="0"/>
        <w:spacing w:before="120" w:beforeLines="50" w:after="50"/>
        <w:rPr>
          <w:rFonts w:ascii="宋体" w:hAnsi="宋体" w:cs="宋体"/>
          <w:color w:val="auto"/>
          <w:sz w:val="24"/>
          <w:szCs w:val="20"/>
          <w:highlight w:val="none"/>
        </w:rPr>
      </w:pPr>
    </w:p>
    <w:p w14:paraId="7C9BB70C">
      <w:pPr>
        <w:snapToGrid w:val="0"/>
        <w:spacing w:before="120" w:beforeLines="50" w:after="50"/>
        <w:rPr>
          <w:rFonts w:ascii="宋体" w:hAnsi="宋体" w:cs="宋体"/>
          <w:color w:val="auto"/>
          <w:sz w:val="24"/>
          <w:szCs w:val="20"/>
          <w:highlight w:val="none"/>
        </w:rPr>
      </w:pPr>
    </w:p>
    <w:p w14:paraId="645178A8">
      <w:pPr>
        <w:numPr>
          <w:ilvl w:val="2"/>
          <w:numId w:val="13"/>
        </w:numPr>
        <w:snapToGrid w:val="0"/>
        <w:spacing w:before="120"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586DC9FB">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根据采购文件规定及投标人提供的材料自行编写目录。</w:t>
      </w:r>
    </w:p>
    <w:p w14:paraId="6D3FA142">
      <w:pPr>
        <w:snapToGrid w:val="0"/>
        <w:spacing w:line="360" w:lineRule="auto"/>
        <w:ind w:firstLine="420" w:firstLineChars="200"/>
        <w:jc w:val="left"/>
        <w:rPr>
          <w:rFonts w:hint="eastAsia" w:ascii="宋体" w:hAnsi="宋体" w:cs="宋体"/>
          <w:color w:val="auto"/>
          <w:szCs w:val="21"/>
          <w:highlight w:val="none"/>
        </w:rPr>
      </w:pPr>
    </w:p>
    <w:p w14:paraId="5EA624E4">
      <w:pPr>
        <w:snapToGrid w:val="0"/>
        <w:spacing w:line="360" w:lineRule="auto"/>
        <w:ind w:firstLine="420" w:firstLineChars="200"/>
        <w:jc w:val="left"/>
        <w:rPr>
          <w:rFonts w:hint="eastAsia" w:ascii="宋体" w:hAnsi="宋体" w:cs="宋体"/>
          <w:color w:val="auto"/>
          <w:szCs w:val="21"/>
          <w:highlight w:val="none"/>
        </w:rPr>
      </w:pPr>
    </w:p>
    <w:p w14:paraId="063D77B3">
      <w:pPr>
        <w:snapToGrid w:val="0"/>
        <w:spacing w:line="360" w:lineRule="auto"/>
        <w:ind w:firstLine="420" w:firstLineChars="200"/>
        <w:jc w:val="left"/>
        <w:rPr>
          <w:rFonts w:hint="eastAsia" w:ascii="宋体" w:hAnsi="宋体" w:cs="宋体"/>
          <w:color w:val="auto"/>
          <w:szCs w:val="21"/>
          <w:highlight w:val="none"/>
        </w:rPr>
      </w:pPr>
    </w:p>
    <w:p w14:paraId="059CFF4F">
      <w:pPr>
        <w:snapToGrid w:val="0"/>
        <w:spacing w:line="360" w:lineRule="auto"/>
        <w:ind w:firstLine="420" w:firstLineChars="200"/>
        <w:jc w:val="left"/>
        <w:rPr>
          <w:rFonts w:hint="eastAsia" w:ascii="宋体" w:hAnsi="宋体" w:cs="宋体"/>
          <w:color w:val="auto"/>
          <w:szCs w:val="21"/>
          <w:highlight w:val="none"/>
        </w:rPr>
      </w:pPr>
    </w:p>
    <w:p w14:paraId="0A1665B3">
      <w:pPr>
        <w:snapToGrid w:val="0"/>
        <w:spacing w:line="360" w:lineRule="auto"/>
        <w:ind w:firstLine="420" w:firstLineChars="200"/>
        <w:jc w:val="left"/>
        <w:rPr>
          <w:rFonts w:hint="eastAsia" w:ascii="宋体" w:hAnsi="宋体" w:cs="宋体"/>
          <w:color w:val="auto"/>
          <w:szCs w:val="21"/>
          <w:highlight w:val="none"/>
        </w:rPr>
      </w:pPr>
    </w:p>
    <w:p w14:paraId="465B7882">
      <w:pPr>
        <w:snapToGrid w:val="0"/>
        <w:spacing w:line="360" w:lineRule="auto"/>
        <w:ind w:firstLine="420" w:firstLineChars="200"/>
        <w:jc w:val="left"/>
        <w:rPr>
          <w:rFonts w:hint="eastAsia" w:ascii="宋体" w:hAnsi="宋体" w:cs="宋体"/>
          <w:color w:val="auto"/>
          <w:szCs w:val="21"/>
          <w:highlight w:val="none"/>
        </w:rPr>
      </w:pPr>
    </w:p>
    <w:p w14:paraId="2A02F40D">
      <w:pPr>
        <w:snapToGrid w:val="0"/>
        <w:spacing w:line="360" w:lineRule="auto"/>
        <w:ind w:firstLine="420" w:firstLineChars="200"/>
        <w:jc w:val="left"/>
        <w:rPr>
          <w:rFonts w:hint="eastAsia" w:ascii="宋体" w:hAnsi="宋体" w:cs="宋体"/>
          <w:color w:val="auto"/>
          <w:szCs w:val="21"/>
          <w:highlight w:val="none"/>
        </w:rPr>
      </w:pPr>
    </w:p>
    <w:p w14:paraId="05B60BB9">
      <w:pPr>
        <w:snapToGrid w:val="0"/>
        <w:spacing w:line="360" w:lineRule="auto"/>
        <w:ind w:firstLine="420" w:firstLineChars="200"/>
        <w:jc w:val="left"/>
        <w:rPr>
          <w:rFonts w:hint="eastAsia" w:ascii="宋体" w:hAnsi="宋体" w:cs="宋体"/>
          <w:color w:val="auto"/>
          <w:szCs w:val="21"/>
          <w:highlight w:val="none"/>
        </w:rPr>
      </w:pPr>
    </w:p>
    <w:p w14:paraId="24DA7A47">
      <w:pPr>
        <w:snapToGrid w:val="0"/>
        <w:spacing w:line="360" w:lineRule="auto"/>
        <w:ind w:firstLine="420" w:firstLineChars="200"/>
        <w:jc w:val="left"/>
        <w:rPr>
          <w:rFonts w:hint="eastAsia" w:ascii="宋体" w:hAnsi="宋体" w:cs="宋体"/>
          <w:color w:val="auto"/>
          <w:szCs w:val="21"/>
          <w:highlight w:val="none"/>
        </w:rPr>
      </w:pPr>
    </w:p>
    <w:p w14:paraId="043E504A">
      <w:pPr>
        <w:snapToGrid w:val="0"/>
        <w:spacing w:line="360" w:lineRule="auto"/>
        <w:ind w:firstLine="420" w:firstLineChars="200"/>
        <w:jc w:val="left"/>
        <w:rPr>
          <w:rFonts w:hint="eastAsia" w:ascii="宋体" w:hAnsi="宋体" w:cs="宋体"/>
          <w:color w:val="auto"/>
          <w:szCs w:val="21"/>
          <w:highlight w:val="none"/>
        </w:rPr>
      </w:pPr>
    </w:p>
    <w:p w14:paraId="271A0EA8">
      <w:pPr>
        <w:snapToGrid w:val="0"/>
        <w:spacing w:line="360" w:lineRule="auto"/>
        <w:ind w:firstLine="420" w:firstLineChars="200"/>
        <w:jc w:val="left"/>
        <w:rPr>
          <w:rFonts w:hint="eastAsia" w:ascii="宋体" w:hAnsi="宋体" w:cs="宋体"/>
          <w:color w:val="auto"/>
          <w:szCs w:val="21"/>
          <w:highlight w:val="none"/>
        </w:rPr>
      </w:pPr>
    </w:p>
    <w:p w14:paraId="4BF5DDF7">
      <w:pPr>
        <w:snapToGrid w:val="0"/>
        <w:spacing w:line="360" w:lineRule="auto"/>
        <w:ind w:firstLine="420" w:firstLineChars="200"/>
        <w:jc w:val="left"/>
        <w:rPr>
          <w:rFonts w:hint="eastAsia" w:ascii="宋体" w:hAnsi="宋体" w:cs="宋体"/>
          <w:color w:val="auto"/>
          <w:szCs w:val="21"/>
          <w:highlight w:val="none"/>
        </w:rPr>
      </w:pPr>
    </w:p>
    <w:p w14:paraId="6DACE8D6">
      <w:pPr>
        <w:snapToGrid w:val="0"/>
        <w:spacing w:line="360" w:lineRule="auto"/>
        <w:ind w:firstLine="420" w:firstLineChars="200"/>
        <w:jc w:val="left"/>
        <w:rPr>
          <w:rFonts w:hint="eastAsia" w:ascii="宋体" w:hAnsi="宋体" w:cs="宋体"/>
          <w:color w:val="auto"/>
          <w:szCs w:val="21"/>
          <w:highlight w:val="none"/>
        </w:rPr>
      </w:pPr>
    </w:p>
    <w:p w14:paraId="60729CAD">
      <w:pPr>
        <w:snapToGrid w:val="0"/>
        <w:spacing w:line="360" w:lineRule="auto"/>
        <w:ind w:firstLine="420" w:firstLineChars="200"/>
        <w:jc w:val="left"/>
        <w:rPr>
          <w:rFonts w:hint="eastAsia" w:ascii="宋体" w:hAnsi="宋体" w:cs="宋体"/>
          <w:color w:val="auto"/>
          <w:szCs w:val="21"/>
          <w:highlight w:val="none"/>
        </w:rPr>
      </w:pPr>
    </w:p>
    <w:p w14:paraId="1417FE38">
      <w:pPr>
        <w:snapToGrid w:val="0"/>
        <w:spacing w:line="360" w:lineRule="auto"/>
        <w:ind w:firstLine="420" w:firstLineChars="200"/>
        <w:jc w:val="left"/>
        <w:rPr>
          <w:rFonts w:hint="eastAsia" w:ascii="宋体" w:hAnsi="宋体" w:cs="宋体"/>
          <w:color w:val="auto"/>
          <w:szCs w:val="21"/>
          <w:highlight w:val="none"/>
        </w:rPr>
      </w:pPr>
    </w:p>
    <w:p w14:paraId="7DF0F90F">
      <w:pPr>
        <w:snapToGrid w:val="0"/>
        <w:spacing w:line="360" w:lineRule="auto"/>
        <w:ind w:firstLine="420" w:firstLineChars="200"/>
        <w:jc w:val="left"/>
        <w:rPr>
          <w:rFonts w:hint="eastAsia" w:ascii="宋体" w:hAnsi="宋体" w:cs="宋体"/>
          <w:color w:val="auto"/>
          <w:szCs w:val="21"/>
          <w:highlight w:val="none"/>
        </w:rPr>
      </w:pPr>
    </w:p>
    <w:p w14:paraId="02FFFBD0">
      <w:pPr>
        <w:snapToGrid w:val="0"/>
        <w:spacing w:line="360" w:lineRule="auto"/>
        <w:ind w:firstLine="420" w:firstLineChars="200"/>
        <w:jc w:val="left"/>
        <w:rPr>
          <w:rFonts w:hint="eastAsia" w:ascii="宋体" w:hAnsi="宋体" w:cs="宋体"/>
          <w:color w:val="auto"/>
          <w:szCs w:val="21"/>
          <w:highlight w:val="none"/>
        </w:rPr>
      </w:pPr>
    </w:p>
    <w:p w14:paraId="12714B55">
      <w:pPr>
        <w:snapToGrid w:val="0"/>
        <w:spacing w:line="360" w:lineRule="auto"/>
        <w:ind w:firstLine="420" w:firstLineChars="200"/>
        <w:jc w:val="left"/>
        <w:rPr>
          <w:rFonts w:hint="eastAsia" w:ascii="宋体" w:hAnsi="宋体" w:cs="宋体"/>
          <w:color w:val="auto"/>
          <w:szCs w:val="21"/>
          <w:highlight w:val="none"/>
        </w:rPr>
      </w:pPr>
    </w:p>
    <w:p w14:paraId="125782BE">
      <w:pPr>
        <w:snapToGrid w:val="0"/>
        <w:spacing w:line="360" w:lineRule="auto"/>
        <w:ind w:firstLine="420" w:firstLineChars="200"/>
        <w:jc w:val="left"/>
        <w:rPr>
          <w:rFonts w:hint="eastAsia" w:ascii="宋体" w:hAnsi="宋体" w:cs="宋体"/>
          <w:color w:val="auto"/>
          <w:szCs w:val="21"/>
          <w:highlight w:val="none"/>
        </w:rPr>
      </w:pPr>
    </w:p>
    <w:p w14:paraId="7D18EB2C">
      <w:pPr>
        <w:snapToGrid w:val="0"/>
        <w:spacing w:line="360" w:lineRule="auto"/>
        <w:ind w:firstLine="420" w:firstLineChars="200"/>
        <w:jc w:val="left"/>
        <w:rPr>
          <w:rFonts w:hint="eastAsia" w:ascii="宋体" w:hAnsi="宋体" w:cs="宋体"/>
          <w:color w:val="auto"/>
          <w:szCs w:val="21"/>
          <w:highlight w:val="none"/>
        </w:rPr>
      </w:pPr>
    </w:p>
    <w:p w14:paraId="380C31CE">
      <w:pPr>
        <w:snapToGrid w:val="0"/>
        <w:spacing w:line="360" w:lineRule="auto"/>
        <w:ind w:firstLine="420" w:firstLineChars="200"/>
        <w:jc w:val="left"/>
        <w:rPr>
          <w:rFonts w:hint="eastAsia" w:ascii="宋体" w:hAnsi="宋体" w:cs="宋体"/>
          <w:color w:val="auto"/>
          <w:szCs w:val="21"/>
          <w:highlight w:val="none"/>
        </w:rPr>
      </w:pPr>
    </w:p>
    <w:p w14:paraId="3B76C40A">
      <w:pPr>
        <w:snapToGrid w:val="0"/>
        <w:spacing w:line="360" w:lineRule="auto"/>
        <w:ind w:firstLine="420" w:firstLineChars="200"/>
        <w:jc w:val="left"/>
        <w:rPr>
          <w:rFonts w:hint="eastAsia" w:ascii="宋体" w:hAnsi="宋体" w:cs="宋体"/>
          <w:color w:val="auto"/>
          <w:szCs w:val="21"/>
          <w:highlight w:val="none"/>
        </w:rPr>
      </w:pPr>
    </w:p>
    <w:p w14:paraId="5D285153">
      <w:pPr>
        <w:snapToGrid w:val="0"/>
        <w:spacing w:line="360" w:lineRule="auto"/>
        <w:ind w:firstLine="420" w:firstLineChars="200"/>
        <w:jc w:val="left"/>
        <w:rPr>
          <w:rFonts w:hint="eastAsia" w:ascii="宋体" w:hAnsi="宋体" w:cs="宋体"/>
          <w:color w:val="auto"/>
          <w:szCs w:val="21"/>
          <w:highlight w:val="none"/>
        </w:rPr>
      </w:pPr>
    </w:p>
    <w:p w14:paraId="38CA3D99">
      <w:pPr>
        <w:snapToGrid w:val="0"/>
        <w:spacing w:line="360" w:lineRule="auto"/>
        <w:ind w:firstLine="420" w:firstLineChars="200"/>
        <w:jc w:val="left"/>
        <w:rPr>
          <w:rFonts w:hint="eastAsia" w:ascii="宋体" w:hAnsi="宋体" w:cs="宋体"/>
          <w:color w:val="auto"/>
          <w:szCs w:val="21"/>
          <w:highlight w:val="none"/>
        </w:rPr>
      </w:pPr>
    </w:p>
    <w:p w14:paraId="3D5F98F5">
      <w:pPr>
        <w:snapToGrid w:val="0"/>
        <w:spacing w:line="360" w:lineRule="auto"/>
        <w:ind w:firstLine="420" w:firstLineChars="200"/>
        <w:jc w:val="left"/>
        <w:rPr>
          <w:rFonts w:hint="eastAsia" w:ascii="宋体" w:hAnsi="宋体" w:cs="宋体"/>
          <w:color w:val="auto"/>
          <w:szCs w:val="21"/>
          <w:highlight w:val="none"/>
        </w:rPr>
      </w:pPr>
    </w:p>
    <w:p w14:paraId="75E59480">
      <w:pPr>
        <w:snapToGrid w:val="0"/>
        <w:spacing w:line="360" w:lineRule="auto"/>
        <w:ind w:firstLine="420" w:firstLineChars="200"/>
        <w:jc w:val="left"/>
        <w:rPr>
          <w:rFonts w:hint="eastAsia" w:ascii="宋体" w:hAnsi="宋体" w:cs="宋体"/>
          <w:color w:val="auto"/>
          <w:szCs w:val="21"/>
          <w:highlight w:val="none"/>
        </w:rPr>
      </w:pPr>
    </w:p>
    <w:p w14:paraId="6CD77F13">
      <w:pPr>
        <w:snapToGrid w:val="0"/>
        <w:spacing w:line="360" w:lineRule="auto"/>
        <w:ind w:firstLine="420" w:firstLineChars="200"/>
        <w:jc w:val="left"/>
        <w:rPr>
          <w:rFonts w:hint="eastAsia" w:ascii="宋体" w:hAnsi="宋体" w:cs="宋体"/>
          <w:color w:val="auto"/>
          <w:szCs w:val="21"/>
          <w:highlight w:val="none"/>
        </w:rPr>
      </w:pPr>
    </w:p>
    <w:p w14:paraId="14C94EE1">
      <w:pPr>
        <w:snapToGrid w:val="0"/>
        <w:spacing w:line="360" w:lineRule="auto"/>
        <w:ind w:firstLine="420" w:firstLineChars="200"/>
        <w:jc w:val="left"/>
        <w:rPr>
          <w:rFonts w:hint="eastAsia" w:ascii="宋体" w:hAnsi="宋体" w:cs="宋体"/>
          <w:color w:val="auto"/>
          <w:szCs w:val="21"/>
          <w:highlight w:val="none"/>
        </w:rPr>
      </w:pPr>
    </w:p>
    <w:p w14:paraId="46C8ED2F">
      <w:pPr>
        <w:snapToGrid w:val="0"/>
        <w:spacing w:line="360" w:lineRule="auto"/>
        <w:ind w:firstLine="420" w:firstLineChars="200"/>
        <w:jc w:val="left"/>
        <w:rPr>
          <w:rFonts w:hint="eastAsia" w:ascii="宋体" w:hAnsi="宋体" w:cs="宋体"/>
          <w:color w:val="auto"/>
          <w:szCs w:val="21"/>
          <w:highlight w:val="none"/>
        </w:rPr>
      </w:pPr>
    </w:p>
    <w:p w14:paraId="199B5696">
      <w:pPr>
        <w:snapToGrid w:val="0"/>
        <w:spacing w:line="360" w:lineRule="auto"/>
        <w:ind w:firstLine="420" w:firstLineChars="200"/>
        <w:jc w:val="left"/>
        <w:rPr>
          <w:rFonts w:hint="eastAsia" w:ascii="宋体" w:hAnsi="宋体" w:cs="宋体"/>
          <w:color w:val="auto"/>
          <w:szCs w:val="21"/>
          <w:highlight w:val="none"/>
        </w:rPr>
      </w:pPr>
    </w:p>
    <w:p w14:paraId="1F41E8DD">
      <w:pPr>
        <w:snapToGrid w:val="0"/>
        <w:spacing w:line="360" w:lineRule="auto"/>
        <w:ind w:firstLine="420" w:firstLineChars="200"/>
        <w:jc w:val="left"/>
        <w:rPr>
          <w:rFonts w:hint="eastAsia" w:ascii="宋体" w:hAnsi="宋体" w:cs="宋体"/>
          <w:color w:val="auto"/>
          <w:szCs w:val="21"/>
          <w:highlight w:val="none"/>
        </w:rPr>
      </w:pPr>
    </w:p>
    <w:p w14:paraId="01E158B2">
      <w:pPr>
        <w:snapToGrid w:val="0"/>
        <w:spacing w:line="360" w:lineRule="auto"/>
        <w:ind w:firstLine="420" w:firstLineChars="200"/>
        <w:jc w:val="left"/>
        <w:rPr>
          <w:rFonts w:hint="eastAsia" w:ascii="宋体" w:hAnsi="宋体" w:cs="宋体"/>
          <w:color w:val="auto"/>
          <w:szCs w:val="21"/>
          <w:highlight w:val="none"/>
        </w:rPr>
      </w:pPr>
    </w:p>
    <w:p w14:paraId="663BA687">
      <w:pPr>
        <w:pStyle w:val="127"/>
        <w:shd w:val="clear"/>
        <w:spacing w:line="360" w:lineRule="auto"/>
        <w:rPr>
          <w:rFonts w:hint="eastAsia" w:ascii="宋体" w:hAnsi="宋体" w:eastAsia="宋体" w:cs="Times New Roman"/>
          <w:b/>
          <w:color w:val="auto"/>
          <w:spacing w:val="0"/>
          <w:kern w:val="2"/>
          <w:sz w:val="24"/>
          <w:szCs w:val="24"/>
          <w:highlight w:val="none"/>
          <w:lang w:val="en-US" w:eastAsia="zh-CN" w:bidi="ar-SA"/>
        </w:rPr>
      </w:pPr>
      <w:r>
        <w:rPr>
          <w:rFonts w:hint="eastAsia" w:ascii="宋体" w:hAnsi="宋体" w:eastAsia="宋体" w:cs="Times New Roman"/>
          <w:b/>
          <w:color w:val="auto"/>
          <w:spacing w:val="0"/>
          <w:kern w:val="2"/>
          <w:sz w:val="24"/>
          <w:szCs w:val="24"/>
          <w:highlight w:val="none"/>
          <w:lang w:val="en-US" w:eastAsia="zh-CN" w:bidi="ar-SA"/>
        </w:rPr>
        <w:t>3.崇左市政府采购供应商信用承诺函；</w:t>
      </w:r>
    </w:p>
    <w:p w14:paraId="763815BC">
      <w:pPr>
        <w:keepNext w:val="0"/>
        <w:keepLines w:val="0"/>
        <w:pageBreakBefore w:val="0"/>
        <w:widowControl/>
        <w:suppressLineNumbers w:val="0"/>
        <w:shd w:val="clea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02941723">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项目（项目编号：         ）</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72E2C329">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04E7B866">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52EB4E74">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273A4A41">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43EE52EE">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68468AE3">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75FFCDB3">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54D56042">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300A4FB2">
      <w:pPr>
        <w:keepNext w:val="0"/>
        <w:keepLines w:val="0"/>
        <w:pageBreakBefore w:val="0"/>
        <w:widowControl/>
        <w:suppressLineNumbers w:val="0"/>
        <w:shd w:val="clear"/>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6AF8F47D">
      <w:pPr>
        <w:keepNext w:val="0"/>
        <w:keepLines w:val="0"/>
        <w:pageBreakBefore w:val="0"/>
        <w:shd w:val="clear"/>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11BAB8A5">
      <w:pPr>
        <w:pStyle w:val="45"/>
        <w:keepNext w:val="0"/>
        <w:keepLines w:val="0"/>
        <w:pageBreakBefore w:val="0"/>
        <w:widowControl/>
        <w:numPr>
          <w:ilvl w:val="0"/>
          <w:numId w:val="0"/>
        </w:numPr>
        <w:suppressLineNumbers w:val="0"/>
        <w:shd w:val="clear"/>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3944E8D0">
      <w:pPr>
        <w:pStyle w:val="45"/>
        <w:widowControl/>
        <w:shd w:val="clear"/>
        <w:wordWrap w:val="0"/>
        <w:spacing w:line="400" w:lineRule="exact"/>
        <w:rPr>
          <w:rFonts w:ascii="宋体" w:hAnsi="宋体"/>
          <w:b/>
          <w:color w:val="auto"/>
          <w:sz w:val="28"/>
          <w:szCs w:val="28"/>
          <w:highlight w:val="none"/>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27CFF2C4">
      <w:pPr>
        <w:snapToGrid w:val="0"/>
        <w:spacing w:line="360" w:lineRule="auto"/>
        <w:ind w:firstLine="420" w:firstLineChars="200"/>
        <w:jc w:val="left"/>
        <w:rPr>
          <w:rFonts w:hint="eastAsia" w:ascii="宋体" w:hAnsi="宋体" w:cs="宋体"/>
          <w:color w:val="auto"/>
          <w:szCs w:val="21"/>
          <w:highlight w:val="none"/>
        </w:rPr>
      </w:pPr>
    </w:p>
    <w:p w14:paraId="6D881FF3">
      <w:pPr>
        <w:snapToGrid w:val="0"/>
        <w:spacing w:before="50" w:after="120" w:afterLines="50"/>
        <w:jc w:val="left"/>
        <w:rPr>
          <w:rFonts w:ascii="宋体" w:hAnsi="宋体" w:cs="宋体"/>
          <w:color w:val="auto"/>
          <w:sz w:val="24"/>
          <w:highlight w:val="none"/>
        </w:rPr>
      </w:pPr>
    </w:p>
    <w:p w14:paraId="40881CE9">
      <w:pPr>
        <w:snapToGrid w:val="0"/>
        <w:spacing w:before="50" w:after="120" w:afterLines="50"/>
        <w:jc w:val="left"/>
        <w:rPr>
          <w:rFonts w:ascii="宋体" w:hAnsi="宋体" w:cs="宋体"/>
          <w:color w:val="auto"/>
          <w:sz w:val="24"/>
          <w:highlight w:val="none"/>
        </w:rPr>
      </w:pPr>
    </w:p>
    <w:p w14:paraId="049B4755">
      <w:pPr>
        <w:numPr>
          <w:ilvl w:val="-1"/>
          <w:numId w:val="0"/>
        </w:numPr>
        <w:snapToGrid w:val="0"/>
        <w:spacing w:before="120" w:beforeLines="50" w:after="50"/>
        <w:ind w:left="0" w:firstLine="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4.</w:t>
      </w:r>
      <w:r>
        <w:rPr>
          <w:rFonts w:hint="eastAsia" w:ascii="宋体" w:hAnsi="宋体" w:cs="宋体"/>
          <w:b/>
          <w:color w:val="auto"/>
          <w:sz w:val="28"/>
          <w:szCs w:val="28"/>
          <w:highlight w:val="none"/>
        </w:rPr>
        <w:t>投标人直接控股、管理关系信息表</w:t>
      </w:r>
    </w:p>
    <w:p w14:paraId="3CC3E914">
      <w:pPr>
        <w:snapToGrid w:val="0"/>
        <w:spacing w:before="50" w:after="120" w:afterLines="50"/>
        <w:jc w:val="center"/>
        <w:rPr>
          <w:rFonts w:ascii="宋体" w:hAnsi="宋体" w:cs="宋体"/>
          <w:b/>
          <w:color w:val="auto"/>
          <w:sz w:val="28"/>
          <w:szCs w:val="28"/>
          <w:highlight w:val="none"/>
        </w:rPr>
      </w:pPr>
    </w:p>
    <w:p w14:paraId="241181C8">
      <w:pPr>
        <w:snapToGrid w:val="0"/>
        <w:spacing w:before="50" w:after="12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50"/>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053DA99">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FC5599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D8BD5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CA00C6">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6AA44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2B449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CBA2FB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D5143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37F6DB">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4C3A27">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AB2022">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92526B">
            <w:pPr>
              <w:spacing w:line="360" w:lineRule="auto"/>
              <w:jc w:val="center"/>
              <w:rPr>
                <w:rFonts w:ascii="宋体" w:hAnsi="宋体" w:cs="宋体"/>
                <w:color w:val="auto"/>
                <w:kern w:val="0"/>
                <w:sz w:val="24"/>
                <w:highlight w:val="none"/>
              </w:rPr>
            </w:pPr>
          </w:p>
        </w:tc>
      </w:tr>
      <w:tr w14:paraId="16DCAA3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A7C31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074535">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B834EE">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666CB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A5887F">
            <w:pPr>
              <w:spacing w:line="360" w:lineRule="auto"/>
              <w:jc w:val="center"/>
              <w:rPr>
                <w:rFonts w:ascii="宋体" w:hAnsi="宋体" w:cs="宋体"/>
                <w:color w:val="auto"/>
                <w:kern w:val="0"/>
                <w:sz w:val="24"/>
                <w:highlight w:val="none"/>
              </w:rPr>
            </w:pPr>
          </w:p>
        </w:tc>
      </w:tr>
      <w:tr w14:paraId="3ABE428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7466A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488A0A">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5DB2859">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C95917">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2F3B11">
            <w:pPr>
              <w:spacing w:line="360" w:lineRule="auto"/>
              <w:jc w:val="center"/>
              <w:rPr>
                <w:rFonts w:ascii="宋体" w:hAnsi="宋体" w:cs="宋体"/>
                <w:color w:val="auto"/>
                <w:kern w:val="0"/>
                <w:sz w:val="24"/>
                <w:highlight w:val="none"/>
              </w:rPr>
            </w:pPr>
          </w:p>
        </w:tc>
      </w:tr>
      <w:tr w14:paraId="2FB169E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0695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47D7AF">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E2C68C8">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9E1759F">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A6D7D0E">
            <w:pPr>
              <w:spacing w:line="360" w:lineRule="auto"/>
              <w:jc w:val="center"/>
              <w:rPr>
                <w:rFonts w:ascii="宋体" w:hAnsi="宋体" w:cs="宋体"/>
                <w:color w:val="auto"/>
                <w:kern w:val="0"/>
                <w:sz w:val="24"/>
                <w:highlight w:val="none"/>
              </w:rPr>
            </w:pPr>
          </w:p>
        </w:tc>
      </w:tr>
    </w:tbl>
    <w:p w14:paraId="5274CEE7">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B3DEEE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51833DE">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E6D7B9F">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3.供应商不存在直接控股股东的，则填“无”。</w:t>
      </w:r>
    </w:p>
    <w:p w14:paraId="4F95CDD2">
      <w:pPr>
        <w:snapToGrid w:val="0"/>
        <w:spacing w:line="360" w:lineRule="auto"/>
        <w:jc w:val="left"/>
        <w:rPr>
          <w:rFonts w:ascii="宋体" w:hAnsi="宋体" w:cs="宋体"/>
          <w:color w:val="auto"/>
          <w:sz w:val="24"/>
          <w:highlight w:val="none"/>
        </w:rPr>
      </w:pPr>
    </w:p>
    <w:p w14:paraId="0000A032">
      <w:pPr>
        <w:snapToGrid w:val="0"/>
        <w:spacing w:line="360" w:lineRule="auto"/>
        <w:jc w:val="left"/>
        <w:rPr>
          <w:rFonts w:ascii="宋体" w:hAnsi="宋体" w:cs="宋体"/>
          <w:color w:val="auto"/>
          <w:sz w:val="24"/>
          <w:highlight w:val="none"/>
        </w:rPr>
      </w:pPr>
    </w:p>
    <w:p w14:paraId="03E9BA05">
      <w:pPr>
        <w:snapToGrid w:val="0"/>
        <w:spacing w:line="360" w:lineRule="auto"/>
        <w:jc w:val="left"/>
        <w:rPr>
          <w:rFonts w:ascii="宋体" w:hAnsi="宋体" w:cs="宋体"/>
          <w:color w:val="auto"/>
          <w:sz w:val="24"/>
          <w:highlight w:val="none"/>
        </w:rPr>
      </w:pPr>
    </w:p>
    <w:p w14:paraId="59F4F6A6">
      <w:pPr>
        <w:snapToGrid w:val="0"/>
        <w:spacing w:line="360" w:lineRule="auto"/>
        <w:jc w:val="left"/>
        <w:rPr>
          <w:rFonts w:ascii="宋体" w:hAnsi="宋体" w:cs="宋体"/>
          <w:color w:val="auto"/>
          <w:sz w:val="24"/>
          <w:highlight w:val="none"/>
        </w:rPr>
      </w:pPr>
    </w:p>
    <w:p w14:paraId="16E5EB10">
      <w:pPr>
        <w:snapToGrid w:val="0"/>
        <w:spacing w:line="360" w:lineRule="auto"/>
        <w:jc w:val="left"/>
        <w:rPr>
          <w:rFonts w:ascii="宋体" w:hAnsi="宋体" w:cs="宋体"/>
          <w:color w:val="auto"/>
          <w:sz w:val="24"/>
          <w:highlight w:val="none"/>
        </w:rPr>
      </w:pPr>
    </w:p>
    <w:p w14:paraId="2D6E2558">
      <w:pPr>
        <w:snapToGrid w:val="0"/>
        <w:spacing w:before="120"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p>
    <w:p w14:paraId="5019E3D0">
      <w:pPr>
        <w:snapToGrid w:val="0"/>
        <w:spacing w:before="120" w:beforeLines="50" w:after="50" w:line="360" w:lineRule="auto"/>
        <w:ind w:right="480" w:firstLine="5520" w:firstLineChars="2300"/>
        <w:rPr>
          <w:rFonts w:ascii="宋体" w:hAnsi="宋体" w:cs="宋体"/>
          <w:color w:val="auto"/>
          <w:sz w:val="24"/>
          <w:highlight w:val="none"/>
          <w:u w:val="single"/>
        </w:rPr>
      </w:pPr>
      <w:r>
        <w:rPr>
          <w:rFonts w:hint="eastAsia" w:ascii="宋体" w:hAnsi="宋体" w:cs="宋体"/>
          <w:color w:val="auto"/>
          <w:sz w:val="24"/>
          <w:highlight w:val="none"/>
        </w:rPr>
        <w:t>投标人（盖公章）：</w:t>
      </w:r>
    </w:p>
    <w:p w14:paraId="09D0CC6A">
      <w:pPr>
        <w:snapToGrid w:val="0"/>
        <w:spacing w:before="120" w:beforeLines="50" w:after="50" w:line="360" w:lineRule="auto"/>
        <w:ind w:right="480" w:firstLine="5520" w:firstLineChars="2300"/>
        <w:rPr>
          <w:rFonts w:ascii="宋体" w:hAnsi="宋体" w:cs="宋体"/>
          <w:color w:val="auto"/>
          <w:szCs w:val="21"/>
          <w:highlight w:val="none"/>
        </w:rPr>
      </w:pPr>
      <w:r>
        <w:rPr>
          <w:rFonts w:hint="eastAsia" w:ascii="宋体" w:hAnsi="宋体" w:cs="宋体"/>
          <w:color w:val="auto"/>
          <w:sz w:val="24"/>
          <w:highlight w:val="none"/>
        </w:rPr>
        <w:t>年    月    日</w:t>
      </w:r>
    </w:p>
    <w:p w14:paraId="0653989D">
      <w:pPr>
        <w:snapToGrid w:val="0"/>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26CC6C18">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50"/>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26D8E78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37DE5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AE5D2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3547F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447BF8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E253922">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2FA46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AC62D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BC5CBC">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78ED5C">
            <w:pPr>
              <w:spacing w:line="360" w:lineRule="auto"/>
              <w:jc w:val="center"/>
              <w:rPr>
                <w:rFonts w:ascii="宋体" w:hAnsi="宋体" w:cs="宋体"/>
                <w:color w:val="auto"/>
                <w:kern w:val="0"/>
                <w:sz w:val="24"/>
                <w:highlight w:val="none"/>
              </w:rPr>
            </w:pPr>
          </w:p>
        </w:tc>
      </w:tr>
      <w:tr w14:paraId="2953F5F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6142C7">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0A207B">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2E1323">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500623">
            <w:pPr>
              <w:spacing w:line="360" w:lineRule="auto"/>
              <w:jc w:val="center"/>
              <w:rPr>
                <w:rFonts w:ascii="宋体" w:hAnsi="宋体" w:cs="宋体"/>
                <w:color w:val="auto"/>
                <w:kern w:val="0"/>
                <w:sz w:val="24"/>
                <w:highlight w:val="none"/>
              </w:rPr>
            </w:pPr>
          </w:p>
        </w:tc>
      </w:tr>
      <w:tr w14:paraId="147AC0F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45C47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AB9BF9">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1F5592">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A3B108">
            <w:pPr>
              <w:spacing w:line="360" w:lineRule="auto"/>
              <w:jc w:val="center"/>
              <w:rPr>
                <w:rFonts w:ascii="宋体" w:hAnsi="宋体" w:cs="宋体"/>
                <w:color w:val="auto"/>
                <w:kern w:val="0"/>
                <w:sz w:val="24"/>
                <w:highlight w:val="none"/>
              </w:rPr>
            </w:pPr>
          </w:p>
        </w:tc>
      </w:tr>
      <w:tr w14:paraId="5388A7F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0CDDA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E33DCD">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3DBAD4">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CF17D5">
            <w:pPr>
              <w:spacing w:line="360" w:lineRule="auto"/>
              <w:jc w:val="center"/>
              <w:rPr>
                <w:rFonts w:ascii="宋体" w:hAnsi="宋体" w:cs="宋体"/>
                <w:color w:val="auto"/>
                <w:kern w:val="0"/>
                <w:sz w:val="24"/>
                <w:highlight w:val="none"/>
              </w:rPr>
            </w:pPr>
          </w:p>
        </w:tc>
      </w:tr>
    </w:tbl>
    <w:p w14:paraId="09CEF0DD">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1B7C4099">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2504CFD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56625D4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3.供应商不存在直接管理关系的，则填“无”。</w:t>
      </w:r>
    </w:p>
    <w:p w14:paraId="18BEFD93">
      <w:pPr>
        <w:snapToGrid w:val="0"/>
        <w:spacing w:line="360" w:lineRule="auto"/>
        <w:jc w:val="left"/>
        <w:rPr>
          <w:rFonts w:ascii="宋体" w:hAnsi="宋体" w:cs="宋体"/>
          <w:color w:val="auto"/>
          <w:sz w:val="24"/>
          <w:highlight w:val="none"/>
        </w:rPr>
      </w:pPr>
    </w:p>
    <w:p w14:paraId="4330CBF1">
      <w:pPr>
        <w:snapToGrid w:val="0"/>
        <w:spacing w:line="360" w:lineRule="auto"/>
        <w:jc w:val="left"/>
        <w:rPr>
          <w:rFonts w:ascii="宋体" w:hAnsi="宋体" w:cs="宋体"/>
          <w:color w:val="auto"/>
          <w:sz w:val="24"/>
          <w:highlight w:val="none"/>
        </w:rPr>
      </w:pPr>
    </w:p>
    <w:p w14:paraId="1D55D879">
      <w:pPr>
        <w:snapToGrid w:val="0"/>
        <w:spacing w:line="360" w:lineRule="auto"/>
        <w:jc w:val="left"/>
        <w:rPr>
          <w:rFonts w:ascii="宋体" w:hAnsi="宋体" w:cs="宋体"/>
          <w:color w:val="auto"/>
          <w:sz w:val="24"/>
          <w:highlight w:val="none"/>
        </w:rPr>
      </w:pPr>
    </w:p>
    <w:p w14:paraId="49C79AE0">
      <w:pPr>
        <w:snapToGrid w:val="0"/>
        <w:spacing w:line="360" w:lineRule="auto"/>
        <w:jc w:val="left"/>
        <w:rPr>
          <w:rFonts w:ascii="宋体" w:hAnsi="宋体" w:cs="宋体"/>
          <w:color w:val="auto"/>
          <w:sz w:val="24"/>
          <w:highlight w:val="none"/>
        </w:rPr>
      </w:pPr>
    </w:p>
    <w:p w14:paraId="54780CAA">
      <w:pPr>
        <w:snapToGrid w:val="0"/>
        <w:spacing w:line="360" w:lineRule="auto"/>
        <w:jc w:val="left"/>
        <w:rPr>
          <w:rFonts w:ascii="宋体" w:hAnsi="宋体" w:cs="宋体"/>
          <w:color w:val="auto"/>
          <w:sz w:val="24"/>
          <w:highlight w:val="none"/>
        </w:rPr>
      </w:pPr>
    </w:p>
    <w:p w14:paraId="2B44C5DA">
      <w:pPr>
        <w:snapToGrid w:val="0"/>
        <w:spacing w:line="360" w:lineRule="auto"/>
        <w:jc w:val="left"/>
        <w:rPr>
          <w:rFonts w:ascii="宋体" w:hAnsi="宋体" w:cs="宋体"/>
          <w:color w:val="auto"/>
          <w:sz w:val="24"/>
          <w:highlight w:val="none"/>
        </w:rPr>
      </w:pPr>
    </w:p>
    <w:p w14:paraId="42F3CC33">
      <w:pPr>
        <w:snapToGrid w:val="0"/>
        <w:spacing w:line="360" w:lineRule="auto"/>
        <w:jc w:val="left"/>
        <w:rPr>
          <w:rFonts w:ascii="宋体" w:hAnsi="宋体" w:cs="宋体"/>
          <w:color w:val="auto"/>
          <w:sz w:val="24"/>
          <w:highlight w:val="none"/>
        </w:rPr>
      </w:pPr>
    </w:p>
    <w:p w14:paraId="62CF3826">
      <w:pPr>
        <w:snapToGrid w:val="0"/>
        <w:spacing w:before="120" w:beforeLines="50" w:line="360" w:lineRule="auto"/>
        <w:ind w:right="480" w:firstLine="3967" w:firstLineChars="1653"/>
        <w:rPr>
          <w:rFonts w:ascii="宋体" w:hAnsi="宋体" w:cs="宋体"/>
          <w:color w:val="auto"/>
          <w:sz w:val="24"/>
          <w:highlight w:val="none"/>
          <w:u w:val="single"/>
        </w:rPr>
      </w:pPr>
      <w:r>
        <w:rPr>
          <w:rFonts w:hint="eastAsia" w:ascii="宋体" w:hAnsi="宋体" w:cs="宋体"/>
          <w:color w:val="auto"/>
          <w:sz w:val="24"/>
          <w:highlight w:val="none"/>
        </w:rPr>
        <w:t>法定代表人或者委托代理人（签字）：</w:t>
      </w:r>
    </w:p>
    <w:p w14:paraId="25425D36">
      <w:pPr>
        <w:snapToGrid w:val="0"/>
        <w:spacing w:before="120" w:beforeLines="50" w:after="50" w:line="360" w:lineRule="auto"/>
        <w:ind w:right="480" w:firstLine="5520" w:firstLineChars="2300"/>
        <w:rPr>
          <w:rFonts w:ascii="宋体" w:hAnsi="宋体" w:cs="宋体"/>
          <w:color w:val="auto"/>
          <w:sz w:val="24"/>
          <w:highlight w:val="none"/>
        </w:rPr>
      </w:pPr>
      <w:r>
        <w:rPr>
          <w:rFonts w:hint="eastAsia" w:ascii="宋体" w:hAnsi="宋体" w:cs="宋体"/>
          <w:color w:val="auto"/>
          <w:sz w:val="24"/>
          <w:highlight w:val="none"/>
        </w:rPr>
        <w:t>投标人（盖公章）：</w:t>
      </w:r>
    </w:p>
    <w:p w14:paraId="5163C8E4">
      <w:pPr>
        <w:snapToGrid w:val="0"/>
        <w:spacing w:before="120" w:beforeLines="50" w:after="50" w:line="360" w:lineRule="auto"/>
        <w:ind w:right="480" w:firstLine="240" w:firstLineChars="10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2285E31B">
      <w:pPr>
        <w:snapToGrid w:val="0"/>
        <w:spacing w:before="50" w:after="120" w:afterLines="50"/>
        <w:jc w:val="left"/>
        <w:rPr>
          <w:rFonts w:ascii="宋体" w:hAnsi="宋体" w:cs="宋体"/>
          <w:color w:val="auto"/>
          <w:szCs w:val="21"/>
          <w:highlight w:val="none"/>
        </w:rPr>
      </w:pPr>
    </w:p>
    <w:p w14:paraId="3682FA94">
      <w:pPr>
        <w:snapToGrid w:val="0"/>
        <w:spacing w:before="120" w:beforeLines="50" w:after="50"/>
        <w:jc w:val="left"/>
        <w:rPr>
          <w:rFonts w:ascii="宋体" w:hAnsi="宋体" w:cs="宋体"/>
          <w:b/>
          <w:color w:val="auto"/>
          <w:sz w:val="24"/>
          <w:szCs w:val="20"/>
          <w:highlight w:val="none"/>
        </w:rPr>
      </w:pPr>
    </w:p>
    <w:p w14:paraId="2B351277">
      <w:pPr>
        <w:numPr>
          <w:ilvl w:val="-1"/>
          <w:numId w:val="0"/>
        </w:numPr>
        <w:snapToGrid w:val="0"/>
        <w:spacing w:before="120" w:beforeLines="50" w:after="50"/>
        <w:ind w:left="0" w:firstLine="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投标声明</w:t>
      </w:r>
    </w:p>
    <w:p w14:paraId="3A60695D">
      <w:pPr>
        <w:snapToGrid w:val="0"/>
        <w:spacing w:before="50" w:after="120" w:afterLines="50"/>
        <w:jc w:val="left"/>
        <w:rPr>
          <w:rFonts w:ascii="宋体" w:hAnsi="宋体" w:cs="宋体"/>
          <w:color w:val="auto"/>
          <w:highlight w:val="none"/>
        </w:rPr>
      </w:pPr>
    </w:p>
    <w:p w14:paraId="6014D1A2">
      <w:pPr>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w:t>
      </w:r>
    </w:p>
    <w:p w14:paraId="45AAC906">
      <w:pPr>
        <w:spacing w:line="360" w:lineRule="auto"/>
        <w:contextualSpacing/>
        <w:rPr>
          <w:rFonts w:ascii="宋体" w:hAnsi="宋体" w:cs="宋体"/>
          <w:b/>
          <w:color w:val="auto"/>
          <w:sz w:val="28"/>
          <w:szCs w:val="28"/>
          <w:highlight w:val="none"/>
        </w:rPr>
      </w:pPr>
    </w:p>
    <w:p w14:paraId="06796172">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02D3718F">
      <w:pPr>
        <w:spacing w:line="360" w:lineRule="auto"/>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w:t>
      </w:r>
      <w:r>
        <w:rPr>
          <w:rFonts w:hint="eastAsia" w:ascii="宋体" w:hAnsi="宋体" w:cs="宋体"/>
          <w:color w:val="auto"/>
          <w:sz w:val="24"/>
          <w:highlight w:val="none"/>
          <w:u w:val="single"/>
        </w:rPr>
        <w:t xml:space="preserve">          （项目名称和标段、项目编号</w:t>
      </w:r>
      <w:r>
        <w:rPr>
          <w:rFonts w:hint="eastAsia" w:ascii="宋体" w:hAnsi="宋体" w:cs="宋体"/>
          <w:color w:val="auto"/>
          <w:sz w:val="24"/>
          <w:highlight w:val="none"/>
        </w:rPr>
        <w:t>）的政府采购活动。我方在此郑重声明：</w:t>
      </w:r>
    </w:p>
    <w:p w14:paraId="6293629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D5B7AA4">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4870DCE6">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3C049B4B">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39F8AA3F">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386D646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67EB5E85">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1DE5B3B3">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4C7D0C5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7D369B3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78FC0816">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7D1306C2">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注：如为联合体投标，盖章处须加盖联合体各方公章并由联合体各方法定代表人分别签字，否则投标无效。</w:t>
      </w:r>
    </w:p>
    <w:p w14:paraId="4B865B74">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法定代表人（签字）：</w:t>
      </w:r>
    </w:p>
    <w:p w14:paraId="1C1A4FE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投标人（盖公章）：</w:t>
      </w:r>
    </w:p>
    <w:p w14:paraId="6CD18B61">
      <w:pPr>
        <w:spacing w:line="360" w:lineRule="auto"/>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4EBA0583">
      <w:pPr>
        <w:snapToGrid w:val="0"/>
        <w:spacing w:before="120" w:beforeLines="50" w:after="50" w:line="360" w:lineRule="auto"/>
        <w:outlineLvl w:val="1"/>
        <w:rPr>
          <w:rFonts w:ascii="宋体" w:hAnsi="宋体" w:cs="宋体"/>
          <w:b/>
          <w:bCs/>
          <w:color w:val="auto"/>
          <w:sz w:val="28"/>
          <w:szCs w:val="28"/>
          <w:highlight w:val="none"/>
        </w:rPr>
      </w:pPr>
      <w:bookmarkStart w:id="185" w:name="_Toc19686838"/>
      <w:bookmarkStart w:id="186" w:name="_Toc19119"/>
      <w:bookmarkStart w:id="187" w:name="_Toc13177"/>
      <w:r>
        <w:rPr>
          <w:rFonts w:hint="eastAsia" w:ascii="宋体" w:hAnsi="宋体" w:cs="宋体"/>
          <w:b/>
          <w:bCs/>
          <w:color w:val="auto"/>
          <w:sz w:val="28"/>
          <w:szCs w:val="28"/>
          <w:highlight w:val="none"/>
        </w:rPr>
        <w:t>四、商务资信文件格式</w:t>
      </w:r>
      <w:bookmarkEnd w:id="185"/>
      <w:bookmarkEnd w:id="186"/>
      <w:bookmarkEnd w:id="187"/>
    </w:p>
    <w:p w14:paraId="04005620">
      <w:pPr>
        <w:snapToGrid w:val="0"/>
        <w:spacing w:before="120"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1.商务资信文件封面格式： </w:t>
      </w:r>
    </w:p>
    <w:p w14:paraId="1854739D">
      <w:pPr>
        <w:snapToGrid w:val="0"/>
        <w:spacing w:before="120" w:beforeLines="50" w:after="50"/>
        <w:rPr>
          <w:rFonts w:ascii="宋体" w:hAnsi="宋体" w:cs="宋体"/>
          <w:bCs/>
          <w:color w:val="auto"/>
          <w:sz w:val="32"/>
          <w:szCs w:val="20"/>
          <w:highlight w:val="none"/>
        </w:rPr>
      </w:pPr>
      <w:r>
        <w:rPr>
          <w:rFonts w:hint="eastAsia" w:ascii="宋体" w:hAnsi="宋体" w:cs="宋体"/>
          <w:bCs/>
          <w:color w:val="auto"/>
          <w:highlight w:val="none"/>
        </w:rPr>
        <w:t>正本/副本</w:t>
      </w:r>
    </w:p>
    <w:p w14:paraId="2D98D35C">
      <w:pPr>
        <w:snapToGrid w:val="0"/>
        <w:spacing w:before="120" w:beforeLines="50" w:after="50"/>
        <w:rPr>
          <w:rFonts w:ascii="宋体" w:hAnsi="宋体" w:cs="宋体"/>
          <w:color w:val="auto"/>
          <w:sz w:val="24"/>
          <w:szCs w:val="20"/>
          <w:highlight w:val="none"/>
        </w:rPr>
      </w:pPr>
    </w:p>
    <w:p w14:paraId="1C7EF133">
      <w:pPr>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商务资信文件</w:t>
      </w:r>
    </w:p>
    <w:p w14:paraId="17F4D81B">
      <w:pPr>
        <w:snapToGrid w:val="0"/>
        <w:spacing w:before="120" w:beforeLines="50" w:after="50"/>
        <w:rPr>
          <w:rFonts w:ascii="宋体" w:hAnsi="宋体" w:cs="宋体"/>
          <w:bCs/>
          <w:color w:val="auto"/>
          <w:sz w:val="24"/>
          <w:szCs w:val="20"/>
          <w:highlight w:val="none"/>
        </w:rPr>
      </w:pPr>
    </w:p>
    <w:p w14:paraId="1FAC5DC9">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40BB4D2D">
      <w:pPr>
        <w:snapToGrid w:val="0"/>
        <w:spacing w:before="120" w:beforeLines="50" w:after="50"/>
        <w:ind w:firstLine="540" w:firstLineChars="225"/>
        <w:rPr>
          <w:rFonts w:ascii="宋体" w:hAnsi="宋体" w:cs="宋体"/>
          <w:bCs/>
          <w:color w:val="auto"/>
          <w:sz w:val="24"/>
          <w:szCs w:val="20"/>
          <w:highlight w:val="none"/>
        </w:rPr>
      </w:pPr>
    </w:p>
    <w:p w14:paraId="582DA078">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28FB4CD4">
      <w:pPr>
        <w:snapToGrid w:val="0"/>
        <w:spacing w:before="120" w:beforeLines="50" w:after="50"/>
        <w:ind w:firstLine="540" w:firstLineChars="225"/>
        <w:rPr>
          <w:rFonts w:ascii="宋体" w:hAnsi="宋体" w:cs="宋体"/>
          <w:bCs/>
          <w:color w:val="auto"/>
          <w:sz w:val="24"/>
          <w:szCs w:val="20"/>
          <w:highlight w:val="none"/>
        </w:rPr>
      </w:pPr>
    </w:p>
    <w:p w14:paraId="234815D2">
      <w:pPr>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所投分标：</w:t>
      </w:r>
    </w:p>
    <w:p w14:paraId="1D1AAA4E">
      <w:pPr>
        <w:snapToGrid w:val="0"/>
        <w:spacing w:before="120" w:beforeLines="50" w:after="50"/>
        <w:ind w:firstLine="540" w:firstLineChars="225"/>
        <w:rPr>
          <w:rFonts w:ascii="宋体" w:hAnsi="宋体" w:cs="宋体"/>
          <w:bCs/>
          <w:color w:val="auto"/>
          <w:sz w:val="24"/>
          <w:szCs w:val="20"/>
          <w:highlight w:val="none"/>
        </w:rPr>
      </w:pPr>
    </w:p>
    <w:p w14:paraId="45FFD226">
      <w:pPr>
        <w:pStyle w:val="9"/>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7D36410F">
      <w:pPr>
        <w:pStyle w:val="9"/>
        <w:snapToGrid w:val="0"/>
        <w:spacing w:before="50" w:after="50"/>
        <w:ind w:firstLine="540" w:firstLineChars="225"/>
        <w:rPr>
          <w:rFonts w:ascii="宋体" w:hAnsi="宋体" w:cs="宋体"/>
          <w:bCs/>
          <w:color w:val="auto"/>
          <w:sz w:val="24"/>
          <w:szCs w:val="24"/>
          <w:highlight w:val="none"/>
        </w:rPr>
      </w:pPr>
    </w:p>
    <w:p w14:paraId="548749CD">
      <w:pPr>
        <w:pStyle w:val="9"/>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4B42A4F6">
      <w:pPr>
        <w:pStyle w:val="9"/>
        <w:snapToGrid w:val="0"/>
        <w:spacing w:before="50" w:after="50"/>
        <w:ind w:firstLine="960" w:firstLineChars="400"/>
        <w:rPr>
          <w:rFonts w:ascii="宋体" w:hAnsi="宋体" w:cs="宋体"/>
          <w:bCs/>
          <w:color w:val="auto"/>
          <w:sz w:val="24"/>
          <w:szCs w:val="24"/>
          <w:highlight w:val="none"/>
        </w:rPr>
      </w:pPr>
    </w:p>
    <w:p w14:paraId="29BC74D1">
      <w:pPr>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4F090CBA">
      <w:pPr>
        <w:snapToGrid w:val="0"/>
        <w:spacing w:before="120" w:beforeLines="50" w:after="50"/>
        <w:rPr>
          <w:rFonts w:ascii="宋体" w:hAnsi="宋体" w:cs="宋体"/>
          <w:color w:val="auto"/>
          <w:sz w:val="24"/>
          <w:szCs w:val="20"/>
          <w:highlight w:val="none"/>
        </w:rPr>
      </w:pPr>
    </w:p>
    <w:p w14:paraId="3EE2E7D2">
      <w:pPr>
        <w:snapToGrid w:val="0"/>
        <w:spacing w:line="360" w:lineRule="auto"/>
        <w:jc w:val="left"/>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28"/>
          <w:szCs w:val="28"/>
          <w:highlight w:val="none"/>
        </w:rPr>
        <w:t>2.商务资信文件目录</w:t>
      </w:r>
    </w:p>
    <w:p w14:paraId="73B72D93">
      <w:pPr>
        <w:snapToGrid w:val="0"/>
        <w:spacing w:before="50" w:after="120" w:afterLines="50" w:line="360" w:lineRule="auto"/>
        <w:jc w:val="left"/>
        <w:rPr>
          <w:rFonts w:ascii="宋体" w:hAnsi="宋体" w:cs="宋体"/>
          <w:b/>
          <w:bCs/>
          <w:color w:val="auto"/>
          <w:sz w:val="24"/>
          <w:highlight w:val="none"/>
        </w:rPr>
      </w:pPr>
      <w:r>
        <w:rPr>
          <w:rFonts w:hint="eastAsia" w:ascii="宋体" w:hAnsi="宋体" w:cs="宋体"/>
          <w:color w:val="auto"/>
          <w:szCs w:val="21"/>
          <w:highlight w:val="none"/>
        </w:rPr>
        <w:t>根据采购文件规定及投标人提供的材料自行编写目录。</w:t>
      </w:r>
    </w:p>
    <w:p w14:paraId="48B3A326">
      <w:pPr>
        <w:snapToGrid w:val="0"/>
        <w:spacing w:before="50" w:after="120" w:afterLines="50"/>
        <w:jc w:val="left"/>
        <w:rPr>
          <w:rFonts w:ascii="宋体" w:hAnsi="宋体" w:cs="宋体"/>
          <w:color w:val="auto"/>
          <w:highlight w:val="none"/>
        </w:rPr>
      </w:pPr>
    </w:p>
    <w:p w14:paraId="7E7202DE">
      <w:pPr>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3.投标人参加本项目无围标串标行为的承诺</w:t>
      </w:r>
    </w:p>
    <w:p w14:paraId="0000F337">
      <w:pPr>
        <w:snapToGrid w:val="0"/>
        <w:spacing w:before="120" w:beforeLines="50" w:after="50"/>
        <w:jc w:val="left"/>
        <w:rPr>
          <w:rFonts w:ascii="宋体" w:hAnsi="宋体" w:cs="宋体"/>
          <w:b/>
          <w:color w:val="auto"/>
          <w:sz w:val="24"/>
          <w:highlight w:val="none"/>
        </w:rPr>
      </w:pPr>
    </w:p>
    <w:p w14:paraId="3B772484">
      <w:pPr>
        <w:spacing w:line="360" w:lineRule="auto"/>
        <w:ind w:left="420"/>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投标人参加本项目无围标串标行为的承诺函</w:t>
      </w:r>
    </w:p>
    <w:p w14:paraId="1E966223">
      <w:pPr>
        <w:spacing w:line="360" w:lineRule="auto"/>
        <w:contextualSpacing/>
        <w:rPr>
          <w:rFonts w:ascii="宋体" w:hAnsi="宋体" w:cs="宋体"/>
          <w:b/>
          <w:color w:val="auto"/>
          <w:sz w:val="24"/>
          <w:highlight w:val="none"/>
        </w:rPr>
      </w:pPr>
    </w:p>
    <w:p w14:paraId="140E25C1">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2DA6224B">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218B6B4F">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6BD94B85">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030DA510">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1186A6F5">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16BA6D20">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56F1BCC6">
      <w:pPr>
        <w:spacing w:line="360" w:lineRule="auto"/>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3A67D4A2">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1.投标人直接或者间接从采购人或者采购代理机构处获得其他投标人的相关信息并修改其投标文件或者投标文件；</w:t>
      </w:r>
    </w:p>
    <w:p w14:paraId="620318CE">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2.投标人按照采购人或者采购代理机构的授意撤换、修改投标文件或者投标文件；</w:t>
      </w:r>
    </w:p>
    <w:p w14:paraId="33B557DB">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3.投标人之间协商报价、技术方案等投标文件或者投标文件的实质性内容；</w:t>
      </w:r>
    </w:p>
    <w:p w14:paraId="26BD7683">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5AC54EF4">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409C8CF9">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5D831B93">
      <w:pPr>
        <w:spacing w:line="360" w:lineRule="auto"/>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3BCCF762">
      <w:pPr>
        <w:spacing w:line="360" w:lineRule="auto"/>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113CF9E8">
      <w:pPr>
        <w:pStyle w:val="28"/>
        <w:spacing w:line="360" w:lineRule="auto"/>
        <w:ind w:firstLine="6840" w:firstLineChars="2850"/>
        <w:contextualSpacing/>
        <w:rPr>
          <w:rFonts w:hAnsi="宋体" w:cs="宋体"/>
          <w:color w:val="auto"/>
          <w:sz w:val="24"/>
          <w:szCs w:val="24"/>
          <w:highlight w:val="none"/>
        </w:rPr>
      </w:pPr>
    </w:p>
    <w:p w14:paraId="5772D060">
      <w:pPr>
        <w:pStyle w:val="28"/>
        <w:spacing w:line="360" w:lineRule="auto"/>
        <w:contextualSpacing/>
        <w:jc w:val="center"/>
        <w:rPr>
          <w:rFonts w:hAnsi="宋体" w:cs="宋体"/>
          <w:color w:val="auto"/>
          <w:sz w:val="24"/>
          <w:szCs w:val="24"/>
          <w:highlight w:val="none"/>
        </w:rPr>
      </w:pPr>
      <w:r>
        <w:rPr>
          <w:rFonts w:hint="eastAsia" w:hAnsi="宋体" w:cs="宋体"/>
          <w:color w:val="auto"/>
          <w:sz w:val="24"/>
          <w:szCs w:val="24"/>
          <w:highlight w:val="none"/>
        </w:rPr>
        <w:t xml:space="preserve">                                    投标人名称（公章）</w:t>
      </w:r>
    </w:p>
    <w:p w14:paraId="6E3388D0">
      <w:pPr>
        <w:pStyle w:val="28"/>
        <w:spacing w:line="360" w:lineRule="auto"/>
        <w:ind w:firstLine="6240" w:firstLineChars="2600"/>
        <w:contextualSpacing/>
        <w:rPr>
          <w:rFonts w:hAnsi="宋体" w:cs="宋体"/>
          <w:color w:val="auto"/>
          <w:sz w:val="24"/>
          <w:highlight w:val="none"/>
        </w:rPr>
      </w:pPr>
      <w:r>
        <w:rPr>
          <w:rFonts w:hint="eastAsia" w:hAnsi="宋体" w:cs="宋体"/>
          <w:color w:val="auto"/>
          <w:sz w:val="24"/>
          <w:highlight w:val="none"/>
        </w:rPr>
        <w:t>年月日</w:t>
      </w:r>
    </w:p>
    <w:p w14:paraId="74F9678C">
      <w:pPr>
        <w:snapToGrid w:val="0"/>
        <w:spacing w:before="120" w:beforeLines="50" w:after="50"/>
        <w:jc w:val="left"/>
        <w:rPr>
          <w:rFonts w:hint="eastAsia" w:ascii="宋体" w:hAnsi="宋体" w:cs="宋体"/>
          <w:b/>
          <w:color w:val="auto"/>
          <w:sz w:val="24"/>
          <w:highlight w:val="none"/>
        </w:rPr>
      </w:pPr>
    </w:p>
    <w:p w14:paraId="56B6F895">
      <w:pPr>
        <w:snapToGrid w:val="0"/>
        <w:spacing w:before="120" w:beforeLines="50" w:after="50"/>
        <w:jc w:val="left"/>
        <w:rPr>
          <w:rFonts w:hint="eastAsia" w:ascii="宋体" w:hAnsi="宋体" w:cs="宋体"/>
          <w:b/>
          <w:color w:val="auto"/>
          <w:sz w:val="24"/>
          <w:highlight w:val="none"/>
        </w:rPr>
      </w:pPr>
    </w:p>
    <w:p w14:paraId="0D5C5341">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t>4.法定代表人身份证明</w:t>
      </w:r>
    </w:p>
    <w:p w14:paraId="2E1439C2">
      <w:pPr>
        <w:spacing w:before="240" w:beforeLines="100" w:after="120" w:afterLines="50"/>
        <w:ind w:left="540"/>
        <w:jc w:val="center"/>
        <w:rPr>
          <w:rFonts w:ascii="宋体" w:hAnsi="宋体" w:cs="宋体"/>
          <w:b/>
          <w:color w:val="auto"/>
          <w:sz w:val="32"/>
          <w:szCs w:val="32"/>
          <w:highlight w:val="none"/>
        </w:rPr>
      </w:pPr>
    </w:p>
    <w:p w14:paraId="395BEA12">
      <w:pPr>
        <w:spacing w:before="240" w:beforeLines="100" w:after="12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1E350343">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p>
    <w:p w14:paraId="3925F200">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p>
    <w:p w14:paraId="3180675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名：性      别：</w:t>
      </w:r>
    </w:p>
    <w:p w14:paraId="241226AD">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龄：职      务：</w:t>
      </w:r>
    </w:p>
    <w:p w14:paraId="5E9FEB4F">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p>
    <w:p w14:paraId="568C386C">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073305AA">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3438A4F8">
      <w:pPr>
        <w:spacing w:line="500" w:lineRule="exact"/>
        <w:ind w:left="540"/>
        <w:rPr>
          <w:rFonts w:ascii="宋体" w:hAnsi="宋体" w:cs="宋体"/>
          <w:color w:val="auto"/>
          <w:sz w:val="24"/>
          <w:highlight w:val="none"/>
        </w:rPr>
      </w:pPr>
    </w:p>
    <w:p w14:paraId="13687B71">
      <w:pPr>
        <w:spacing w:line="500" w:lineRule="exact"/>
        <w:ind w:left="540"/>
        <w:rPr>
          <w:rFonts w:ascii="宋体" w:hAnsi="宋体" w:cs="宋体"/>
          <w:color w:val="auto"/>
          <w:sz w:val="24"/>
          <w:highlight w:val="none"/>
        </w:rPr>
      </w:pPr>
    </w:p>
    <w:p w14:paraId="56269F22">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17E36F2">
      <w:pPr>
        <w:spacing w:line="500" w:lineRule="exact"/>
        <w:ind w:left="540"/>
        <w:rPr>
          <w:rFonts w:ascii="宋体" w:hAnsi="宋体" w:cs="宋体"/>
          <w:color w:val="auto"/>
          <w:sz w:val="24"/>
          <w:highlight w:val="none"/>
        </w:rPr>
      </w:pPr>
    </w:p>
    <w:p w14:paraId="5000B99A">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投标人名称（公章）</w:t>
      </w:r>
    </w:p>
    <w:p w14:paraId="3CCE6436">
      <w:pPr>
        <w:spacing w:line="500" w:lineRule="exact"/>
        <w:ind w:left="540"/>
        <w:jc w:val="right"/>
        <w:rPr>
          <w:rFonts w:ascii="宋体" w:hAnsi="宋体" w:cs="宋体"/>
          <w:color w:val="auto"/>
          <w:sz w:val="24"/>
          <w:highlight w:val="none"/>
        </w:rPr>
      </w:pPr>
    </w:p>
    <w:p w14:paraId="7B60DC72">
      <w:pPr>
        <w:snapToGrid w:val="0"/>
        <w:spacing w:before="120"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年月日</w:t>
      </w:r>
    </w:p>
    <w:p w14:paraId="1470B881">
      <w:pPr>
        <w:snapToGrid w:val="0"/>
        <w:spacing w:before="120" w:beforeLines="50" w:after="50"/>
        <w:jc w:val="center"/>
        <w:rPr>
          <w:rFonts w:ascii="宋体" w:hAnsi="宋体" w:cs="宋体"/>
          <w:b/>
          <w:color w:val="auto"/>
          <w:sz w:val="24"/>
          <w:highlight w:val="none"/>
        </w:rPr>
      </w:pPr>
    </w:p>
    <w:p w14:paraId="0F22BB36">
      <w:pPr>
        <w:snapToGrid w:val="0"/>
        <w:spacing w:before="120"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6271E2B7">
      <w:pPr>
        <w:snapToGrid w:val="0"/>
        <w:spacing w:before="120"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5.授权委托书格式</w:t>
      </w:r>
    </w:p>
    <w:p w14:paraId="54EDD02E">
      <w:pPr>
        <w:snapToGrid w:val="0"/>
        <w:spacing w:before="120" w:beforeLines="50" w:after="50"/>
        <w:jc w:val="center"/>
        <w:rPr>
          <w:rFonts w:ascii="宋体" w:hAnsi="宋体" w:cs="宋体"/>
          <w:b/>
          <w:color w:val="auto"/>
          <w:sz w:val="44"/>
          <w:szCs w:val="44"/>
          <w:highlight w:val="none"/>
        </w:rPr>
      </w:pPr>
    </w:p>
    <w:p w14:paraId="2968B52B">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授权委托书</w:t>
      </w:r>
    </w:p>
    <w:p w14:paraId="4655F8EE">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（非联合体投标格式）</w:t>
      </w:r>
    </w:p>
    <w:p w14:paraId="31E5DD02">
      <w:pPr>
        <w:spacing w:line="360" w:lineRule="auto"/>
        <w:contextualSpacing/>
        <w:jc w:val="center"/>
        <w:rPr>
          <w:rFonts w:ascii="宋体" w:hAnsi="宋体" w:cs="宋体"/>
          <w:b/>
          <w:color w:val="auto"/>
          <w:sz w:val="24"/>
          <w:highlight w:val="none"/>
        </w:rPr>
      </w:pPr>
      <w:r>
        <w:rPr>
          <w:rFonts w:hint="eastAsia" w:ascii="宋体" w:hAnsi="宋体" w:cs="宋体"/>
          <w:b/>
          <w:color w:val="auto"/>
          <w:sz w:val="32"/>
          <w:szCs w:val="32"/>
          <w:highlight w:val="none"/>
        </w:rPr>
        <w:t>（如有委托时）</w:t>
      </w:r>
    </w:p>
    <w:p w14:paraId="69E9E265">
      <w:pPr>
        <w:spacing w:line="360" w:lineRule="auto"/>
        <w:contextualSpacing/>
        <w:jc w:val="center"/>
        <w:rPr>
          <w:rFonts w:ascii="宋体" w:hAnsi="宋体" w:cs="宋体"/>
          <w:b/>
          <w:color w:val="auto"/>
          <w:sz w:val="24"/>
          <w:highlight w:val="none"/>
        </w:rPr>
      </w:pPr>
    </w:p>
    <w:p w14:paraId="3FD5EED6">
      <w:pPr>
        <w:spacing w:line="360" w:lineRule="auto"/>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76557B94">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我（姓名）系（投标人名称）的（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（项目名称和标段）  </w:t>
      </w:r>
      <w:r>
        <w:rPr>
          <w:rFonts w:hint="eastAsia" w:ascii="宋体" w:hAnsi="宋体" w:cs="宋体"/>
          <w:color w:val="auto"/>
          <w:sz w:val="24"/>
          <w:highlight w:val="none"/>
        </w:rPr>
        <w:t>的投标活动，并代表我方全权办理针对上述项目的所有采购程序和环节的具体事务和签署相关文件。</w:t>
      </w:r>
    </w:p>
    <w:p w14:paraId="702DF3A1">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189FE936">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170CA0D4">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72EB2996">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5FD0BAC9">
      <w:pPr>
        <w:spacing w:line="360" w:lineRule="auto"/>
        <w:contextualSpacing/>
        <w:rPr>
          <w:rFonts w:ascii="宋体" w:hAnsi="宋体" w:cs="宋体"/>
          <w:color w:val="auto"/>
          <w:sz w:val="24"/>
          <w:highlight w:val="none"/>
        </w:rPr>
      </w:pPr>
    </w:p>
    <w:p w14:paraId="4F8D5EBF">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委托代理人（签字）：            法定代表人（签字或盖章）：</w:t>
      </w:r>
    </w:p>
    <w:p w14:paraId="37D6DF02">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委托代理人身份证号码：</w:t>
      </w:r>
    </w:p>
    <w:p w14:paraId="52EEF1E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投标人（盖公章）：</w:t>
      </w:r>
    </w:p>
    <w:p w14:paraId="3B749AF2">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3A4B18F8">
      <w:pPr>
        <w:spacing w:line="360" w:lineRule="auto"/>
        <w:contextualSpacing/>
        <w:rPr>
          <w:rFonts w:ascii="宋体" w:hAnsi="宋体" w:cs="宋体"/>
          <w:color w:val="auto"/>
          <w:sz w:val="24"/>
          <w:highlight w:val="none"/>
        </w:rPr>
      </w:pPr>
    </w:p>
    <w:p w14:paraId="75A6631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注：1.</w:t>
      </w:r>
      <w:bookmarkStart w:id="188" w:name="_Hlk65851555"/>
      <w:bookmarkStart w:id="189" w:name="_Hlk65851620"/>
      <w:r>
        <w:rPr>
          <w:rFonts w:hint="eastAsia" w:ascii="宋体" w:hAnsi="宋体" w:cs="宋体"/>
          <w:color w:val="auto"/>
          <w:sz w:val="24"/>
          <w:highlight w:val="none"/>
        </w:rPr>
        <w:t>法定代表人必须在授权委托书上亲笔签字或盖章，</w:t>
      </w:r>
      <w:bookmarkEnd w:id="188"/>
      <w:r>
        <w:rPr>
          <w:rFonts w:hint="eastAsia" w:ascii="宋体" w:hAnsi="宋体" w:cs="宋体"/>
          <w:color w:val="auto"/>
          <w:sz w:val="24"/>
          <w:highlight w:val="none"/>
        </w:rPr>
        <w:t>委托代理人必须在授权委托书上亲笔签字，</w:t>
      </w:r>
      <w:r>
        <w:rPr>
          <w:rFonts w:hint="eastAsia" w:ascii="宋体" w:hAnsi="宋体" w:cs="宋体"/>
          <w:b/>
          <w:bCs/>
          <w:color w:val="auto"/>
          <w:sz w:val="24"/>
          <w:highlight w:val="none"/>
        </w:rPr>
        <w:t>否则作无效投标处理</w:t>
      </w:r>
      <w:r>
        <w:rPr>
          <w:rFonts w:hint="eastAsia" w:ascii="宋体" w:hAnsi="宋体" w:cs="宋体"/>
          <w:color w:val="auto"/>
          <w:sz w:val="24"/>
          <w:highlight w:val="none"/>
        </w:rPr>
        <w:t>；</w:t>
      </w:r>
      <w:bookmarkEnd w:id="189"/>
    </w:p>
    <w:p w14:paraId="496C2ACB">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 供应商为其他组织或者自然人时，本采购文件规定的法定代表人指负责人或者自然人。本采购文件所称负责人是指参加投标的其他组织营业执照上的负责人，本采购文件所称自然人指参与投标的自然人本人。</w:t>
      </w:r>
    </w:p>
    <w:p w14:paraId="41FED012">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3.法人、其他组织投标时“我方”是指“我单位”，自然人投标时“我方”是指“本人”。</w:t>
      </w:r>
    </w:p>
    <w:p w14:paraId="6148BD14">
      <w:pPr>
        <w:snapToGrid w:val="0"/>
        <w:spacing w:before="120" w:beforeLines="50" w:after="50"/>
        <w:ind w:firstLine="758" w:firstLineChars="236"/>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授权委托书</w:t>
      </w:r>
    </w:p>
    <w:p w14:paraId="2212789E">
      <w:pPr>
        <w:snapToGrid w:val="0"/>
        <w:spacing w:before="120" w:beforeLines="50" w:after="50"/>
        <w:ind w:firstLine="758" w:firstLineChars="236"/>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（联合体投标格式）</w:t>
      </w:r>
    </w:p>
    <w:p w14:paraId="6372D29B">
      <w:pPr>
        <w:snapToGrid w:val="0"/>
        <w:spacing w:before="120" w:beforeLines="50" w:after="50"/>
        <w:ind w:firstLine="758" w:firstLineChars="236"/>
        <w:jc w:val="center"/>
        <w:rPr>
          <w:rFonts w:ascii="宋体" w:hAnsi="宋体" w:cs="宋体"/>
          <w:color w:val="auto"/>
          <w:sz w:val="24"/>
          <w:highlight w:val="none"/>
        </w:rPr>
      </w:pPr>
      <w:r>
        <w:rPr>
          <w:rFonts w:hint="eastAsia" w:ascii="宋体" w:hAnsi="宋体" w:cs="宋体"/>
          <w:b/>
          <w:bCs/>
          <w:color w:val="auto"/>
          <w:sz w:val="32"/>
          <w:szCs w:val="32"/>
          <w:highlight w:val="none"/>
        </w:rPr>
        <w:t>（如有委托时）</w:t>
      </w:r>
    </w:p>
    <w:p w14:paraId="1B1572AB">
      <w:pPr>
        <w:spacing w:line="360" w:lineRule="auto"/>
        <w:contextualSpacing/>
        <w:jc w:val="left"/>
        <w:rPr>
          <w:rFonts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608EE746">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 xml:space="preserve">根据 </w:t>
      </w:r>
      <w:r>
        <w:rPr>
          <w:rFonts w:hint="eastAsia" w:ascii="宋体" w:hAnsi="宋体" w:cs="宋体"/>
          <w:color w:val="auto"/>
          <w:sz w:val="24"/>
          <w:highlight w:val="none"/>
          <w:u w:val="single"/>
        </w:rPr>
        <w:t xml:space="preserve"> （牵头人名称）</w:t>
      </w:r>
      <w:r>
        <w:rPr>
          <w:rFonts w:hint="eastAsia" w:ascii="宋体" w:hAnsi="宋体" w:cs="宋体"/>
          <w:color w:val="auto"/>
          <w:sz w:val="24"/>
          <w:highlight w:val="none"/>
        </w:rPr>
        <w:t>与</w:t>
      </w:r>
      <w:r>
        <w:rPr>
          <w:rFonts w:hint="eastAsia" w:ascii="宋体" w:hAnsi="宋体" w:cs="宋体"/>
          <w:color w:val="auto"/>
          <w:sz w:val="24"/>
          <w:highlight w:val="none"/>
          <w:u w:val="single"/>
        </w:rPr>
        <w:t>（联合体其他成员名称）</w:t>
      </w:r>
      <w:r>
        <w:rPr>
          <w:rFonts w:hint="eastAsia" w:ascii="宋体" w:hAnsi="宋体" w:cs="宋体"/>
          <w:color w:val="auto"/>
          <w:sz w:val="24"/>
          <w:highlight w:val="none"/>
        </w:rPr>
        <w:t>签订的《联合体投标协议书》的内容，</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（姓名）</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（项目名称和标段） </w:t>
      </w:r>
      <w:r>
        <w:rPr>
          <w:rFonts w:hint="eastAsia" w:ascii="宋体" w:hAnsi="宋体" w:cs="宋体"/>
          <w:color w:val="auto"/>
          <w:sz w:val="24"/>
          <w:highlight w:val="none"/>
        </w:rPr>
        <w:t>的投标活动，并代表我方全权办理针对上述项目的所有采购程序和环节的具体事务和签署相关文件。</w:t>
      </w:r>
    </w:p>
    <w:p w14:paraId="3DCF612D">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14:paraId="02D1BEAC">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3C5DC22">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6FABD36D">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附：牵头人法定代表人身份证明及委托代理人有效身份证正反面复印件</w:t>
      </w:r>
    </w:p>
    <w:p w14:paraId="1C47D1F3">
      <w:pPr>
        <w:spacing w:line="360" w:lineRule="auto"/>
        <w:ind w:firstLine="566" w:firstLineChars="236"/>
        <w:contextualSpacing/>
        <w:rPr>
          <w:rFonts w:ascii="宋体" w:hAnsi="宋体" w:cs="宋体"/>
          <w:color w:val="auto"/>
          <w:sz w:val="24"/>
          <w:highlight w:val="none"/>
        </w:rPr>
      </w:pPr>
    </w:p>
    <w:p w14:paraId="23F6301C">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牵头人法定代表人（签字或盖章）：</w:t>
      </w:r>
    </w:p>
    <w:p w14:paraId="361579A3">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牵头人（盖公章）：</w:t>
      </w:r>
    </w:p>
    <w:p w14:paraId="241ADC9C">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55B83830">
      <w:pPr>
        <w:spacing w:line="360" w:lineRule="auto"/>
        <w:ind w:firstLine="566" w:firstLineChars="236"/>
        <w:contextualSpacing/>
        <w:rPr>
          <w:rFonts w:ascii="宋体" w:hAnsi="宋体" w:cs="宋体"/>
          <w:color w:val="auto"/>
          <w:sz w:val="24"/>
          <w:highlight w:val="none"/>
        </w:rPr>
      </w:pPr>
    </w:p>
    <w:p w14:paraId="71FD50E9">
      <w:pPr>
        <w:spacing w:line="360" w:lineRule="auto"/>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被授权人（签字）：</w:t>
      </w:r>
    </w:p>
    <w:p w14:paraId="49747CD4">
      <w:pPr>
        <w:spacing w:line="360" w:lineRule="auto"/>
        <w:ind w:firstLine="566" w:firstLineChars="236"/>
        <w:contextualSpacing/>
        <w:rPr>
          <w:rFonts w:ascii="宋体" w:hAnsi="宋体" w:cs="宋体"/>
          <w:color w:val="auto"/>
          <w:sz w:val="32"/>
          <w:szCs w:val="32"/>
          <w:highlight w:val="none"/>
        </w:rPr>
      </w:pPr>
      <w:r>
        <w:rPr>
          <w:rFonts w:hint="eastAsia" w:ascii="宋体" w:hAnsi="宋体" w:cs="宋体"/>
          <w:color w:val="auto"/>
          <w:sz w:val="24"/>
          <w:highlight w:val="none"/>
        </w:rPr>
        <w:t>日期：    年   月   日</w:t>
      </w:r>
    </w:p>
    <w:p w14:paraId="1334052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bCs/>
          <w:color w:val="auto"/>
          <w:sz w:val="24"/>
          <w:highlight w:val="none"/>
        </w:rPr>
        <w:t>否则作无效投标处理</w:t>
      </w:r>
      <w:r>
        <w:rPr>
          <w:rFonts w:hint="eastAsia" w:ascii="宋体" w:hAnsi="宋体" w:cs="宋体"/>
          <w:color w:val="auto"/>
          <w:sz w:val="24"/>
          <w:highlight w:val="none"/>
        </w:rPr>
        <w:t>；</w:t>
      </w:r>
    </w:p>
    <w:p w14:paraId="55136B8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2.本授权委托书应由联合体牵头人的法定代表人按上述规定签字。</w:t>
      </w:r>
    </w:p>
    <w:p w14:paraId="6BE657C4">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供应商为其他组织或者自然人时，本采购文件规定的法定代表人指负责人或者自然人。本采购文件所称负责人是指参加投标的其他组织营业执照上的负责人，本采购文件所称自然人指参与投标的自然人本人。</w:t>
      </w:r>
    </w:p>
    <w:p w14:paraId="38E21A67">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4.法人、其他组织投标时“我方”是指“我单位”，自然人投标时“我方”是指“本人”。</w:t>
      </w:r>
    </w:p>
    <w:p w14:paraId="060768C4">
      <w:pPr>
        <w:snapToGrid w:val="0"/>
        <w:spacing w:before="50" w:after="120" w:afterLines="50"/>
        <w:ind w:firstLine="480" w:firstLineChars="200"/>
        <w:jc w:val="left"/>
        <w:rPr>
          <w:rFonts w:ascii="宋体" w:hAnsi="宋体" w:cs="宋体"/>
          <w:color w:val="auto"/>
          <w:sz w:val="24"/>
          <w:highlight w:val="none"/>
        </w:rPr>
        <w:sectPr>
          <w:footerReference r:id="rId14" w:type="first"/>
          <w:footerReference r:id="rId13" w:type="default"/>
          <w:pgSz w:w="11906" w:h="16838"/>
          <w:pgMar w:top="1134" w:right="1188" w:bottom="1559" w:left="1258" w:header="851" w:footer="992" w:gutter="0"/>
          <w:pgNumType w:fmt="decimal"/>
          <w:cols w:space="720" w:num="1"/>
          <w:titlePg/>
          <w:docGrid w:linePitch="312" w:charSpace="0"/>
        </w:sectPr>
      </w:pPr>
    </w:p>
    <w:p w14:paraId="3D6F994E">
      <w:pPr>
        <w:rPr>
          <w:rFonts w:ascii="宋体" w:hAnsi="宋体" w:cs="宋体"/>
          <w:color w:val="auto"/>
          <w:sz w:val="24"/>
          <w:highlight w:val="none"/>
        </w:rPr>
      </w:pPr>
    </w:p>
    <w:p w14:paraId="2267237B">
      <w:pPr>
        <w:rPr>
          <w:rFonts w:ascii="宋体" w:hAnsi="宋体" w:cs="宋体"/>
          <w:b/>
          <w:color w:val="auto"/>
          <w:sz w:val="24"/>
          <w:szCs w:val="20"/>
          <w:highlight w:val="none"/>
        </w:rPr>
      </w:pPr>
      <w:r>
        <w:rPr>
          <w:rFonts w:hint="eastAsia" w:ascii="宋体" w:hAnsi="宋体" w:cs="宋体"/>
          <w:b/>
          <w:color w:val="auto"/>
          <w:sz w:val="24"/>
          <w:highlight w:val="none"/>
        </w:rPr>
        <w:t>6.商务条款偏离表格式(注：按项目需求表具体项目修改)</w:t>
      </w:r>
    </w:p>
    <w:p w14:paraId="619AF66A">
      <w:pPr>
        <w:snapToGrid w:val="0"/>
        <w:spacing w:before="50"/>
        <w:jc w:val="left"/>
        <w:rPr>
          <w:rFonts w:ascii="宋体" w:hAnsi="宋体" w:cs="宋体"/>
          <w:color w:val="auto"/>
          <w:sz w:val="24"/>
          <w:highlight w:val="none"/>
        </w:rPr>
      </w:pPr>
    </w:p>
    <w:p w14:paraId="6F589290">
      <w:pPr>
        <w:pStyle w:val="28"/>
        <w:rPr>
          <w:rFonts w:hAnsi="宋体" w:cs="宋体"/>
          <w:color w:val="auto"/>
          <w:sz w:val="24"/>
          <w:szCs w:val="24"/>
          <w:highlight w:val="none"/>
        </w:rPr>
      </w:pPr>
      <w:r>
        <w:rPr>
          <w:rFonts w:hint="eastAsia" w:hAnsi="宋体" w:cs="宋体"/>
          <w:color w:val="auto"/>
          <w:sz w:val="24"/>
          <w:szCs w:val="24"/>
          <w:highlight w:val="none"/>
        </w:rPr>
        <w:t>所投分标：分标</w:t>
      </w:r>
    </w:p>
    <w:p w14:paraId="3EFEEB71">
      <w:pPr>
        <w:snapToGrid w:val="0"/>
        <w:spacing w:before="50"/>
        <w:jc w:val="left"/>
        <w:rPr>
          <w:rFonts w:ascii="宋体" w:hAnsi="宋体" w:cs="宋体"/>
          <w:color w:val="auto"/>
          <w:sz w:val="24"/>
          <w:highlight w:val="none"/>
          <w:u w:val="single"/>
        </w:rPr>
      </w:pPr>
    </w:p>
    <w:tbl>
      <w:tblPr>
        <w:tblStyle w:val="50"/>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14:paraId="1CF5B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tcPr>
          <w:p w14:paraId="33CD7082">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3336" w:type="dxa"/>
            <w:tcBorders>
              <w:top w:val="single" w:color="auto" w:sz="4" w:space="0"/>
              <w:left w:val="single" w:color="auto" w:sz="4" w:space="0"/>
              <w:bottom w:val="single" w:color="auto" w:sz="4" w:space="0"/>
              <w:right w:val="single" w:color="auto" w:sz="4" w:space="0"/>
            </w:tcBorders>
          </w:tcPr>
          <w:p w14:paraId="0DDAB01C">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采购文件商务条款要求</w:t>
            </w:r>
          </w:p>
        </w:tc>
        <w:tc>
          <w:tcPr>
            <w:tcW w:w="1760" w:type="dxa"/>
            <w:tcBorders>
              <w:top w:val="single" w:color="auto" w:sz="4" w:space="0"/>
              <w:left w:val="single" w:color="auto" w:sz="4" w:space="0"/>
              <w:bottom w:val="single" w:color="auto" w:sz="4" w:space="0"/>
              <w:right w:val="single" w:color="auto" w:sz="4" w:space="0"/>
            </w:tcBorders>
          </w:tcPr>
          <w:p w14:paraId="4EF9F789">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投标人的承诺</w:t>
            </w:r>
          </w:p>
        </w:tc>
        <w:tc>
          <w:tcPr>
            <w:tcW w:w="2035" w:type="dxa"/>
            <w:tcBorders>
              <w:top w:val="single" w:color="auto" w:sz="4" w:space="0"/>
              <w:left w:val="single" w:color="auto" w:sz="4" w:space="0"/>
              <w:bottom w:val="single" w:color="auto" w:sz="4" w:space="0"/>
              <w:right w:val="single" w:color="auto" w:sz="4" w:space="0"/>
            </w:tcBorders>
          </w:tcPr>
          <w:p w14:paraId="2081AE95">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1AF5C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vAlign w:val="center"/>
          </w:tcPr>
          <w:p w14:paraId="54D53EE5">
            <w:pPr>
              <w:jc w:val="center"/>
              <w:rPr>
                <w:rFonts w:ascii="宋体" w:hAnsi="宋体" w:cs="宋体"/>
                <w:color w:val="auto"/>
                <w:sz w:val="24"/>
                <w:highlight w:val="none"/>
              </w:rPr>
            </w:pPr>
            <w:r>
              <w:rPr>
                <w:rFonts w:hint="eastAsia" w:ascii="宋体" w:hAnsi="宋体" w:cs="宋体"/>
                <w:color w:val="auto"/>
                <w:sz w:val="24"/>
                <w:highlight w:val="none"/>
              </w:rPr>
              <w:t>售后服务要求</w:t>
            </w:r>
          </w:p>
        </w:tc>
        <w:tc>
          <w:tcPr>
            <w:tcW w:w="3336" w:type="dxa"/>
            <w:tcBorders>
              <w:top w:val="single" w:color="auto" w:sz="4" w:space="0"/>
              <w:left w:val="single" w:color="auto" w:sz="4" w:space="0"/>
              <w:bottom w:val="single" w:color="auto" w:sz="4" w:space="0"/>
              <w:right w:val="single" w:color="auto" w:sz="4" w:space="0"/>
            </w:tcBorders>
          </w:tcPr>
          <w:p w14:paraId="4FB1660D">
            <w:pPr>
              <w:snapToGrid w:val="0"/>
              <w:spacing w:before="120" w:beforeLines="50"/>
              <w:jc w:val="center"/>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3CC95B41">
            <w:pPr>
              <w:snapToGrid w:val="0"/>
              <w:spacing w:before="120" w:beforeLines="50"/>
              <w:jc w:val="center"/>
              <w:rPr>
                <w:rFonts w:ascii="宋体" w:hAnsi="宋体" w:cs="宋体"/>
                <w:b/>
                <w:bCs/>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51BAD27F">
            <w:pPr>
              <w:snapToGrid w:val="0"/>
              <w:spacing w:before="120" w:beforeLines="50"/>
              <w:jc w:val="center"/>
              <w:rPr>
                <w:rFonts w:ascii="宋体" w:hAnsi="宋体" w:cs="宋体"/>
                <w:b/>
                <w:bCs/>
                <w:color w:val="auto"/>
                <w:sz w:val="24"/>
                <w:highlight w:val="none"/>
              </w:rPr>
            </w:pPr>
          </w:p>
        </w:tc>
      </w:tr>
      <w:tr w14:paraId="05605F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vAlign w:val="center"/>
          </w:tcPr>
          <w:p w14:paraId="488171FD">
            <w:pPr>
              <w:jc w:val="center"/>
              <w:rPr>
                <w:rFonts w:ascii="宋体" w:hAnsi="宋体" w:cs="宋体"/>
                <w:color w:val="auto"/>
                <w:sz w:val="24"/>
                <w:highlight w:val="none"/>
              </w:rPr>
            </w:pPr>
            <w:r>
              <w:rPr>
                <w:rFonts w:hint="eastAsia" w:ascii="宋体" w:hAnsi="宋体" w:cs="宋体"/>
                <w:color w:val="auto"/>
                <w:sz w:val="24"/>
                <w:highlight w:val="none"/>
              </w:rPr>
              <w:t>交付或者实施时间及地点</w:t>
            </w:r>
          </w:p>
        </w:tc>
        <w:tc>
          <w:tcPr>
            <w:tcW w:w="3336" w:type="dxa"/>
            <w:tcBorders>
              <w:top w:val="single" w:color="auto" w:sz="4" w:space="0"/>
              <w:left w:val="single" w:color="auto" w:sz="4" w:space="0"/>
              <w:bottom w:val="single" w:color="auto" w:sz="4" w:space="0"/>
              <w:right w:val="single" w:color="auto" w:sz="4" w:space="0"/>
            </w:tcBorders>
          </w:tcPr>
          <w:p w14:paraId="176A5C99">
            <w:pPr>
              <w:rPr>
                <w:rFonts w:ascii="宋体" w:hAnsi="宋体" w:cs="宋体"/>
                <w:color w:val="auto"/>
                <w:sz w:val="24"/>
                <w:highlight w:val="none"/>
              </w:rPr>
            </w:pPr>
            <w:r>
              <w:rPr>
                <w:rFonts w:hint="eastAsia" w:ascii="宋体" w:hAnsi="宋体" w:cs="宋体"/>
                <w:color w:val="auto"/>
                <w:sz w:val="24"/>
                <w:highlight w:val="none"/>
              </w:rPr>
              <w:t xml:space="preserve">1.交付时间： </w:t>
            </w:r>
          </w:p>
          <w:p w14:paraId="78D769F6">
            <w:pPr>
              <w:snapToGrid w:val="0"/>
              <w:spacing w:before="120" w:beforeLines="50"/>
              <w:rPr>
                <w:rFonts w:ascii="宋体" w:hAnsi="宋体" w:cs="宋体"/>
                <w:color w:val="auto"/>
                <w:sz w:val="24"/>
                <w:highlight w:val="none"/>
                <w:u w:val="single"/>
              </w:rPr>
            </w:pPr>
            <w:r>
              <w:rPr>
                <w:rFonts w:hint="eastAsia" w:ascii="宋体" w:hAnsi="宋体" w:cs="宋体"/>
                <w:color w:val="auto"/>
                <w:sz w:val="24"/>
                <w:highlight w:val="none"/>
              </w:rPr>
              <w:t>2.交付地点：</w:t>
            </w:r>
          </w:p>
        </w:tc>
        <w:tc>
          <w:tcPr>
            <w:tcW w:w="1760" w:type="dxa"/>
            <w:tcBorders>
              <w:top w:val="single" w:color="auto" w:sz="4" w:space="0"/>
              <w:left w:val="single" w:color="auto" w:sz="4" w:space="0"/>
              <w:bottom w:val="single" w:color="auto" w:sz="4" w:space="0"/>
              <w:right w:val="single" w:color="auto" w:sz="4" w:space="0"/>
            </w:tcBorders>
          </w:tcPr>
          <w:p w14:paraId="6B5C28DE">
            <w:pPr>
              <w:snapToGrid w:val="0"/>
              <w:spacing w:before="120" w:beforeLines="50"/>
              <w:ind w:left="43"/>
              <w:jc w:val="center"/>
              <w:rPr>
                <w:rFonts w:ascii="宋体" w:hAnsi="宋体" w:cs="宋体"/>
                <w:b/>
                <w:bCs/>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A1A5AF5">
            <w:pPr>
              <w:snapToGrid w:val="0"/>
              <w:spacing w:before="120" w:beforeLines="50"/>
              <w:ind w:left="43"/>
              <w:jc w:val="center"/>
              <w:rPr>
                <w:rFonts w:ascii="宋体" w:hAnsi="宋体" w:cs="宋体"/>
                <w:b/>
                <w:bCs/>
                <w:color w:val="auto"/>
                <w:sz w:val="24"/>
                <w:highlight w:val="none"/>
              </w:rPr>
            </w:pPr>
          </w:p>
        </w:tc>
      </w:tr>
      <w:tr w14:paraId="78AAE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10" w:type="dxa"/>
            <w:tcBorders>
              <w:top w:val="single" w:color="auto" w:sz="4" w:space="0"/>
              <w:left w:val="single" w:color="auto" w:sz="4" w:space="0"/>
              <w:bottom w:val="single" w:color="auto" w:sz="4" w:space="0"/>
              <w:right w:val="single" w:color="auto" w:sz="4" w:space="0"/>
            </w:tcBorders>
            <w:vAlign w:val="center"/>
          </w:tcPr>
          <w:p w14:paraId="5B7B0CA0">
            <w:pPr>
              <w:rPr>
                <w:rFonts w:ascii="宋体" w:hAnsi="宋体" w:cs="宋体"/>
                <w:color w:val="auto"/>
                <w:sz w:val="24"/>
                <w:highlight w:val="none"/>
              </w:rPr>
            </w:pPr>
            <w:r>
              <w:rPr>
                <w:rFonts w:hint="eastAsia" w:ascii="宋体" w:hAnsi="宋体" w:cs="宋体"/>
                <w:color w:val="auto"/>
                <w:sz w:val="24"/>
                <w:highlight w:val="none"/>
              </w:rPr>
              <w:t>付款条件</w:t>
            </w:r>
          </w:p>
        </w:tc>
        <w:tc>
          <w:tcPr>
            <w:tcW w:w="3336" w:type="dxa"/>
            <w:tcBorders>
              <w:top w:val="single" w:color="auto" w:sz="4" w:space="0"/>
              <w:left w:val="single" w:color="auto" w:sz="4" w:space="0"/>
              <w:bottom w:val="single" w:color="auto" w:sz="4" w:space="0"/>
              <w:right w:val="single" w:color="auto" w:sz="4" w:space="0"/>
            </w:tcBorders>
          </w:tcPr>
          <w:p w14:paraId="0212DCDD">
            <w:pPr>
              <w:snapToGrid w:val="0"/>
              <w:spacing w:before="120" w:beforeLines="50"/>
              <w:rPr>
                <w:rFonts w:ascii="宋体" w:hAnsi="宋体" w:cs="宋体"/>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1A991B45">
            <w:pPr>
              <w:snapToGrid w:val="0"/>
              <w:spacing w:before="120" w:beforeLines="50"/>
              <w:jc w:val="center"/>
              <w:rPr>
                <w:rFonts w:ascii="宋体" w:hAnsi="宋体" w:cs="宋体"/>
                <w:b/>
                <w:bCs/>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461F74DD">
            <w:pPr>
              <w:snapToGrid w:val="0"/>
              <w:spacing w:before="120" w:beforeLines="50"/>
              <w:jc w:val="center"/>
              <w:rPr>
                <w:rFonts w:ascii="宋体" w:hAnsi="宋体" w:cs="宋体"/>
                <w:b/>
                <w:bCs/>
                <w:color w:val="auto"/>
                <w:sz w:val="24"/>
                <w:highlight w:val="none"/>
              </w:rPr>
            </w:pPr>
          </w:p>
        </w:tc>
      </w:tr>
      <w:tr w14:paraId="62F9ED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tcPr>
          <w:p w14:paraId="3D4390E7">
            <w:pPr>
              <w:snapToGrid w:val="0"/>
              <w:spacing w:before="120" w:beforeLines="50"/>
              <w:jc w:val="center"/>
              <w:rPr>
                <w:rFonts w:ascii="宋体" w:hAnsi="宋体" w:cs="宋体"/>
                <w:color w:val="auto"/>
                <w:sz w:val="24"/>
                <w:highlight w:val="none"/>
              </w:rPr>
            </w:pPr>
            <w:r>
              <w:rPr>
                <w:rFonts w:hint="eastAsia" w:ascii="宋体" w:hAnsi="宋体" w:cs="宋体"/>
                <w:color w:val="auto"/>
                <w:sz w:val="24"/>
                <w:highlight w:val="none"/>
              </w:rPr>
              <w:t>…</w:t>
            </w:r>
          </w:p>
        </w:tc>
        <w:tc>
          <w:tcPr>
            <w:tcW w:w="3336" w:type="dxa"/>
            <w:tcBorders>
              <w:top w:val="single" w:color="auto" w:sz="4" w:space="0"/>
              <w:left w:val="single" w:color="auto" w:sz="4" w:space="0"/>
              <w:bottom w:val="single" w:color="auto" w:sz="4" w:space="0"/>
              <w:right w:val="single" w:color="auto" w:sz="4" w:space="0"/>
            </w:tcBorders>
          </w:tcPr>
          <w:p w14:paraId="335B575F">
            <w:pPr>
              <w:snapToGrid w:val="0"/>
              <w:spacing w:before="120" w:beforeLines="50"/>
              <w:jc w:val="center"/>
              <w:rPr>
                <w:rFonts w:ascii="宋体" w:hAnsi="宋体" w:cs="宋体"/>
                <w:b/>
                <w:bCs/>
                <w:color w:val="auto"/>
                <w:sz w:val="24"/>
                <w:highlight w:val="none"/>
              </w:rPr>
            </w:pPr>
          </w:p>
        </w:tc>
        <w:tc>
          <w:tcPr>
            <w:tcW w:w="1760" w:type="dxa"/>
            <w:tcBorders>
              <w:top w:val="single" w:color="auto" w:sz="4" w:space="0"/>
              <w:left w:val="single" w:color="auto" w:sz="4" w:space="0"/>
              <w:bottom w:val="single" w:color="auto" w:sz="4" w:space="0"/>
              <w:right w:val="single" w:color="auto" w:sz="4" w:space="0"/>
            </w:tcBorders>
          </w:tcPr>
          <w:p w14:paraId="783540FA">
            <w:pPr>
              <w:snapToGrid w:val="0"/>
              <w:spacing w:before="120" w:beforeLines="50"/>
              <w:jc w:val="center"/>
              <w:rPr>
                <w:rFonts w:ascii="宋体" w:hAnsi="宋体" w:cs="宋体"/>
                <w:b/>
                <w:bCs/>
                <w:color w:val="auto"/>
                <w:sz w:val="24"/>
                <w:highlight w:val="none"/>
              </w:rPr>
            </w:pPr>
          </w:p>
        </w:tc>
        <w:tc>
          <w:tcPr>
            <w:tcW w:w="2035" w:type="dxa"/>
            <w:tcBorders>
              <w:top w:val="single" w:color="auto" w:sz="4" w:space="0"/>
              <w:left w:val="single" w:color="auto" w:sz="4" w:space="0"/>
              <w:bottom w:val="single" w:color="auto" w:sz="4" w:space="0"/>
              <w:right w:val="single" w:color="auto" w:sz="4" w:space="0"/>
            </w:tcBorders>
          </w:tcPr>
          <w:p w14:paraId="339A96F4">
            <w:pPr>
              <w:snapToGrid w:val="0"/>
              <w:spacing w:before="120" w:beforeLines="50"/>
              <w:jc w:val="center"/>
              <w:rPr>
                <w:rFonts w:ascii="宋体" w:hAnsi="宋体" w:cs="宋体"/>
                <w:b/>
                <w:bCs/>
                <w:color w:val="auto"/>
                <w:sz w:val="24"/>
                <w:highlight w:val="none"/>
              </w:rPr>
            </w:pPr>
          </w:p>
        </w:tc>
      </w:tr>
    </w:tbl>
    <w:p w14:paraId="2B0DA10B">
      <w:pPr>
        <w:pStyle w:val="20"/>
        <w:rPr>
          <w:rFonts w:ascii="宋体" w:hAnsi="宋体" w:cs="宋体"/>
          <w:color w:val="auto"/>
          <w:highlight w:val="none"/>
        </w:rPr>
      </w:pPr>
      <w:r>
        <w:rPr>
          <w:rFonts w:hint="eastAsia" w:ascii="宋体" w:hAnsi="宋体" w:cs="宋体"/>
          <w:color w:val="auto"/>
          <w:highlight w:val="none"/>
        </w:rPr>
        <w:t>注：</w:t>
      </w:r>
    </w:p>
    <w:p w14:paraId="513ECE20">
      <w:pPr>
        <w:pStyle w:val="21"/>
        <w:spacing w:line="52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1.说明：应对照采购文件“第二章 采购需求”中的“商务条款”和“商务条款其他要求”逐条作明确的投标响应，并作出偏离说明。</w:t>
      </w:r>
    </w:p>
    <w:p w14:paraId="63E12461">
      <w:pPr>
        <w:pStyle w:val="20"/>
        <w:rPr>
          <w:rFonts w:ascii="宋体" w:hAnsi="宋体" w:cs="宋体"/>
          <w:b w:val="0"/>
          <w:bCs w:val="0"/>
          <w:color w:val="auto"/>
          <w:highlight w:val="none"/>
        </w:rPr>
      </w:pPr>
      <w:r>
        <w:rPr>
          <w:rFonts w:hint="eastAsia" w:ascii="宋体" w:hAnsi="宋体" w:cs="宋体"/>
          <w:b w:val="0"/>
          <w:bCs w:val="0"/>
          <w:color w:val="auto"/>
          <w:highlight w:val="none"/>
        </w:rPr>
        <w:t>2.投标人应根据自身的承诺，对照采购文件要求在“偏离说明”中注明“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3BB97A9B">
      <w:pPr>
        <w:snapToGrid w:val="0"/>
        <w:spacing w:before="50" w:after="50"/>
        <w:rPr>
          <w:rFonts w:ascii="宋体" w:hAnsi="宋体" w:cs="宋体"/>
          <w:color w:val="auto"/>
          <w:sz w:val="24"/>
          <w:highlight w:val="none"/>
        </w:rPr>
      </w:pPr>
    </w:p>
    <w:p w14:paraId="541BE02E">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p>
    <w:p w14:paraId="660785B6">
      <w:pPr>
        <w:snapToGrid w:val="0"/>
        <w:spacing w:before="120"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投标人盖公章：</w:t>
      </w:r>
    </w:p>
    <w:p w14:paraId="77C5C232">
      <w:pPr>
        <w:snapToGrid w:val="0"/>
        <w:spacing w:before="120" w:beforeLines="50"/>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65177926">
      <w:pPr>
        <w:snapToGrid w:val="0"/>
        <w:spacing w:before="120" w:beforeLines="50"/>
        <w:rPr>
          <w:rFonts w:ascii="宋体" w:hAnsi="宋体" w:cs="宋体"/>
          <w:color w:val="auto"/>
          <w:sz w:val="24"/>
          <w:szCs w:val="20"/>
          <w:highlight w:val="none"/>
        </w:rPr>
      </w:pPr>
    </w:p>
    <w:p w14:paraId="467B58F0">
      <w:pPr>
        <w:snapToGrid w:val="0"/>
        <w:spacing w:before="120" w:beforeLines="50" w:after="50"/>
        <w:jc w:val="left"/>
        <w:rPr>
          <w:rFonts w:ascii="宋体" w:hAnsi="宋体" w:cs="宋体"/>
          <w:color w:val="auto"/>
          <w:sz w:val="24"/>
          <w:szCs w:val="20"/>
          <w:highlight w:val="none"/>
        </w:rPr>
      </w:pPr>
    </w:p>
    <w:p w14:paraId="4CB4DBB1">
      <w:pPr>
        <w:snapToGrid w:val="0"/>
        <w:spacing w:before="120" w:beforeLines="50" w:after="50"/>
        <w:jc w:val="left"/>
        <w:rPr>
          <w:rFonts w:ascii="宋体" w:hAnsi="宋体" w:cs="宋体"/>
          <w:b/>
          <w:color w:val="auto"/>
          <w:sz w:val="24"/>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7.投标人业绩证明材料</w:t>
      </w:r>
    </w:p>
    <w:p w14:paraId="7C52095B">
      <w:pPr>
        <w:pStyle w:val="38"/>
        <w:snapToGrid w:val="0"/>
        <w:ind w:left="480" w:hanging="480"/>
        <w:rPr>
          <w:rFonts w:ascii="宋体" w:hAnsi="宋体" w:cs="宋体"/>
          <w:color w:val="auto"/>
          <w:sz w:val="24"/>
          <w:highlight w:val="none"/>
        </w:rPr>
      </w:pPr>
    </w:p>
    <w:p w14:paraId="66D566D0">
      <w:pPr>
        <w:pStyle w:val="38"/>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p w14:paraId="6475E58B">
      <w:pPr>
        <w:pStyle w:val="38"/>
        <w:snapToGrid w:val="0"/>
        <w:ind w:left="480" w:hanging="480"/>
        <w:rPr>
          <w:rFonts w:ascii="宋体" w:hAnsi="宋体" w:cs="宋体"/>
          <w:color w:val="auto"/>
          <w:sz w:val="24"/>
          <w:highlight w:val="none"/>
        </w:rPr>
      </w:pPr>
      <w:r>
        <w:rPr>
          <w:rFonts w:hint="eastAsia" w:ascii="宋体" w:hAnsi="宋体" w:cs="宋体"/>
          <w:color w:val="auto"/>
          <w:sz w:val="24"/>
          <w:highlight w:val="none"/>
        </w:rPr>
        <w:t>所投分标：</w:t>
      </w:r>
    </w:p>
    <w:tbl>
      <w:tblPr>
        <w:tblStyle w:val="5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3"/>
        <w:gridCol w:w="1770"/>
        <w:gridCol w:w="1770"/>
        <w:gridCol w:w="2855"/>
      </w:tblGrid>
      <w:tr w14:paraId="6F93BA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3" w:type="dxa"/>
            <w:vMerge w:val="restart"/>
            <w:tcBorders>
              <w:top w:val="single" w:color="auto" w:sz="4" w:space="0"/>
              <w:left w:val="single" w:color="auto" w:sz="4" w:space="0"/>
              <w:bottom w:val="single" w:color="auto" w:sz="4" w:space="0"/>
              <w:right w:val="single" w:color="auto" w:sz="4" w:space="0"/>
            </w:tcBorders>
            <w:vAlign w:val="center"/>
          </w:tcPr>
          <w:p w14:paraId="3C7F056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30A5B6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42BC748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14:paraId="3B5DFC8A">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2855" w:type="dxa"/>
            <w:vMerge w:val="restart"/>
            <w:tcBorders>
              <w:top w:val="single" w:color="auto" w:sz="4" w:space="0"/>
              <w:left w:val="single" w:color="auto" w:sz="4" w:space="0"/>
              <w:bottom w:val="single" w:color="auto" w:sz="4" w:space="0"/>
              <w:right w:val="single" w:color="auto" w:sz="4" w:space="0"/>
            </w:tcBorders>
            <w:vAlign w:val="center"/>
          </w:tcPr>
          <w:p w14:paraId="49F91910">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08535A4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74482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3" w:type="dxa"/>
            <w:vMerge w:val="continue"/>
            <w:tcBorders>
              <w:top w:val="single" w:color="auto" w:sz="4" w:space="0"/>
              <w:left w:val="single" w:color="auto" w:sz="4" w:space="0"/>
              <w:bottom w:val="single" w:color="auto" w:sz="4" w:space="0"/>
              <w:right w:val="single" w:color="auto" w:sz="4" w:space="0"/>
            </w:tcBorders>
            <w:vAlign w:val="center"/>
          </w:tcPr>
          <w:p w14:paraId="76616349">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65E7802F">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1CF20C08">
            <w:pPr>
              <w:jc w:val="left"/>
              <w:rPr>
                <w:rFonts w:ascii="宋体" w:hAnsi="宋体" w:cs="宋体"/>
                <w:color w:val="auto"/>
                <w:sz w:val="24"/>
                <w:highlight w:val="none"/>
              </w:rPr>
            </w:pPr>
          </w:p>
        </w:tc>
        <w:tc>
          <w:tcPr>
            <w:tcW w:w="2855" w:type="dxa"/>
            <w:vMerge w:val="continue"/>
            <w:tcBorders>
              <w:top w:val="single" w:color="auto" w:sz="4" w:space="0"/>
              <w:left w:val="single" w:color="auto" w:sz="4" w:space="0"/>
              <w:bottom w:val="single" w:color="auto" w:sz="4" w:space="0"/>
              <w:right w:val="single" w:color="auto" w:sz="4" w:space="0"/>
            </w:tcBorders>
            <w:vAlign w:val="center"/>
          </w:tcPr>
          <w:p w14:paraId="28FD9AB6">
            <w:pPr>
              <w:jc w:val="left"/>
              <w:rPr>
                <w:rFonts w:ascii="宋体" w:hAnsi="宋体" w:cs="宋体"/>
                <w:color w:val="auto"/>
                <w:sz w:val="24"/>
                <w:highlight w:val="none"/>
              </w:rPr>
            </w:pPr>
          </w:p>
        </w:tc>
      </w:tr>
      <w:tr w14:paraId="325025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133" w:type="dxa"/>
            <w:tcBorders>
              <w:top w:val="single" w:color="auto" w:sz="4" w:space="0"/>
              <w:left w:val="single" w:color="auto" w:sz="4" w:space="0"/>
              <w:bottom w:val="single" w:color="auto" w:sz="4" w:space="0"/>
              <w:right w:val="single" w:color="auto" w:sz="4" w:space="0"/>
            </w:tcBorders>
          </w:tcPr>
          <w:p w14:paraId="5DBFD1EB">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99C8360">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78FDE5C">
            <w:pPr>
              <w:snapToGrid w:val="0"/>
              <w:spacing w:line="240" w:lineRule="exact"/>
              <w:jc w:val="left"/>
              <w:rPr>
                <w:rFonts w:ascii="宋体" w:hAnsi="宋体" w:cs="宋体"/>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5E271B93">
            <w:pPr>
              <w:snapToGrid w:val="0"/>
              <w:spacing w:line="240" w:lineRule="exact"/>
              <w:jc w:val="left"/>
              <w:rPr>
                <w:rFonts w:ascii="宋体" w:hAnsi="宋体" w:cs="宋体"/>
                <w:color w:val="auto"/>
                <w:sz w:val="24"/>
                <w:highlight w:val="none"/>
              </w:rPr>
            </w:pPr>
          </w:p>
        </w:tc>
      </w:tr>
      <w:tr w14:paraId="29DE2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5E84901E">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BAA3BE6">
            <w:pPr>
              <w:snapToGrid w:val="0"/>
              <w:spacing w:before="50" w:after="120" w:afterLines="50" w:line="400" w:lineRule="exact"/>
              <w:jc w:val="left"/>
              <w:rPr>
                <w:rFonts w:ascii="宋体" w:hAnsi="宋体" w:cs="宋体"/>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AA9C890">
            <w:pPr>
              <w:snapToGrid w:val="0"/>
              <w:spacing w:before="50" w:after="120" w:afterLines="50" w:line="400" w:lineRule="exact"/>
              <w:jc w:val="left"/>
              <w:rPr>
                <w:rFonts w:ascii="宋体" w:hAnsi="宋体" w:cs="宋体"/>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5760CB90">
            <w:pPr>
              <w:snapToGrid w:val="0"/>
              <w:spacing w:before="50" w:after="120" w:afterLines="50" w:line="400" w:lineRule="exact"/>
              <w:jc w:val="left"/>
              <w:rPr>
                <w:rFonts w:ascii="宋体" w:hAnsi="宋体" w:cs="宋体"/>
                <w:b/>
                <w:bCs/>
                <w:color w:val="auto"/>
                <w:sz w:val="24"/>
                <w:highlight w:val="none"/>
              </w:rPr>
            </w:pPr>
          </w:p>
        </w:tc>
      </w:tr>
      <w:tr w14:paraId="739E3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133" w:type="dxa"/>
            <w:tcBorders>
              <w:top w:val="single" w:color="auto" w:sz="4" w:space="0"/>
              <w:left w:val="single" w:color="auto" w:sz="4" w:space="0"/>
              <w:bottom w:val="single" w:color="auto" w:sz="4" w:space="0"/>
              <w:right w:val="single" w:color="auto" w:sz="4" w:space="0"/>
            </w:tcBorders>
          </w:tcPr>
          <w:p w14:paraId="0D1B69A6">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810D635">
            <w:pPr>
              <w:snapToGrid w:val="0"/>
              <w:spacing w:before="50" w:after="120" w:afterLines="50" w:line="400" w:lineRule="exact"/>
              <w:jc w:val="left"/>
              <w:rPr>
                <w:rFonts w:ascii="宋体" w:hAnsi="宋体" w:cs="宋体"/>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D91E1C5">
            <w:pPr>
              <w:snapToGrid w:val="0"/>
              <w:spacing w:before="50" w:after="120" w:afterLines="50" w:line="400" w:lineRule="exact"/>
              <w:jc w:val="left"/>
              <w:rPr>
                <w:rFonts w:ascii="宋体" w:hAnsi="宋体" w:cs="宋体"/>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1564999C">
            <w:pPr>
              <w:snapToGrid w:val="0"/>
              <w:spacing w:before="50" w:after="120" w:afterLines="50" w:line="400" w:lineRule="exact"/>
              <w:jc w:val="left"/>
              <w:rPr>
                <w:rFonts w:ascii="宋体" w:hAnsi="宋体" w:cs="宋体"/>
                <w:b/>
                <w:bCs/>
                <w:color w:val="auto"/>
                <w:sz w:val="24"/>
                <w:highlight w:val="none"/>
              </w:rPr>
            </w:pPr>
          </w:p>
        </w:tc>
      </w:tr>
      <w:tr w14:paraId="3EEE4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5779FC27">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FC42790">
            <w:pPr>
              <w:snapToGrid w:val="0"/>
              <w:spacing w:before="50" w:after="120" w:afterLines="50" w:line="400" w:lineRule="exact"/>
              <w:jc w:val="left"/>
              <w:rPr>
                <w:rFonts w:ascii="宋体" w:hAnsi="宋体" w:cs="宋体"/>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EE9B92E">
            <w:pPr>
              <w:snapToGrid w:val="0"/>
              <w:spacing w:before="50" w:after="120" w:afterLines="50" w:line="400" w:lineRule="exact"/>
              <w:jc w:val="left"/>
              <w:rPr>
                <w:rFonts w:ascii="宋体" w:hAnsi="宋体" w:cs="宋体"/>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296F2125">
            <w:pPr>
              <w:snapToGrid w:val="0"/>
              <w:spacing w:before="50" w:after="120" w:afterLines="50" w:line="400" w:lineRule="exact"/>
              <w:jc w:val="left"/>
              <w:rPr>
                <w:rFonts w:ascii="宋体" w:hAnsi="宋体" w:cs="宋体"/>
                <w:b/>
                <w:bCs/>
                <w:color w:val="auto"/>
                <w:sz w:val="24"/>
                <w:highlight w:val="none"/>
              </w:rPr>
            </w:pPr>
          </w:p>
        </w:tc>
      </w:tr>
      <w:tr w14:paraId="165A2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3" w:type="dxa"/>
            <w:tcBorders>
              <w:top w:val="single" w:color="auto" w:sz="4" w:space="0"/>
              <w:left w:val="single" w:color="auto" w:sz="4" w:space="0"/>
              <w:bottom w:val="single" w:color="auto" w:sz="4" w:space="0"/>
              <w:right w:val="single" w:color="auto" w:sz="4" w:space="0"/>
            </w:tcBorders>
          </w:tcPr>
          <w:p w14:paraId="13927532">
            <w:pPr>
              <w:snapToGrid w:val="0"/>
              <w:spacing w:before="50" w:after="12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6222E46">
            <w:pPr>
              <w:snapToGrid w:val="0"/>
              <w:spacing w:before="50" w:after="120" w:afterLines="50" w:line="400" w:lineRule="exact"/>
              <w:jc w:val="left"/>
              <w:rPr>
                <w:rFonts w:ascii="宋体" w:hAnsi="宋体" w:cs="宋体"/>
                <w:b/>
                <w:bCs/>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4F0ED3C9">
            <w:pPr>
              <w:snapToGrid w:val="0"/>
              <w:spacing w:before="50" w:after="120" w:afterLines="50" w:line="400" w:lineRule="exact"/>
              <w:jc w:val="left"/>
              <w:rPr>
                <w:rFonts w:ascii="宋体" w:hAnsi="宋体" w:cs="宋体"/>
                <w:b/>
                <w:bCs/>
                <w:color w:val="auto"/>
                <w:sz w:val="24"/>
                <w:highlight w:val="none"/>
              </w:rPr>
            </w:pPr>
          </w:p>
        </w:tc>
        <w:tc>
          <w:tcPr>
            <w:tcW w:w="2855" w:type="dxa"/>
            <w:tcBorders>
              <w:top w:val="single" w:color="auto" w:sz="4" w:space="0"/>
              <w:left w:val="single" w:color="auto" w:sz="4" w:space="0"/>
              <w:bottom w:val="single" w:color="auto" w:sz="4" w:space="0"/>
              <w:right w:val="single" w:color="auto" w:sz="4" w:space="0"/>
            </w:tcBorders>
          </w:tcPr>
          <w:p w14:paraId="7C03F4FF">
            <w:pPr>
              <w:snapToGrid w:val="0"/>
              <w:spacing w:before="50" w:after="120" w:afterLines="50" w:line="400" w:lineRule="exact"/>
              <w:jc w:val="left"/>
              <w:rPr>
                <w:rFonts w:ascii="宋体" w:hAnsi="宋体" w:cs="宋体"/>
                <w:b/>
                <w:bCs/>
                <w:color w:val="auto"/>
                <w:sz w:val="24"/>
                <w:highlight w:val="none"/>
              </w:rPr>
            </w:pPr>
          </w:p>
        </w:tc>
      </w:tr>
    </w:tbl>
    <w:p w14:paraId="278F8072">
      <w:pPr>
        <w:pStyle w:val="17"/>
        <w:spacing w:before="0" w:after="0" w:line="360" w:lineRule="auto"/>
        <w:contextualSpacing/>
        <w:rPr>
          <w:rFonts w:ascii="宋体" w:hAnsi="宋体" w:eastAsia="宋体" w:cs="宋体"/>
          <w:color w:val="auto"/>
          <w:sz w:val="24"/>
          <w:szCs w:val="24"/>
          <w:highlight w:val="none"/>
        </w:rPr>
      </w:pPr>
    </w:p>
    <w:p w14:paraId="5361D33B">
      <w:pPr>
        <w:pStyle w:val="17"/>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6941D3BB">
      <w:pPr>
        <w:pStyle w:val="17"/>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w:t>
      </w:r>
      <w:r>
        <w:rPr>
          <w:rFonts w:hint="eastAsia" w:ascii="宋体" w:hAnsi="宋体" w:eastAsia="宋体" w:cs="宋体"/>
          <w:color w:val="auto"/>
          <w:sz w:val="24"/>
          <w:szCs w:val="24"/>
          <w:highlight w:val="none"/>
          <w:u w:val="single"/>
        </w:rPr>
        <w:t>　　　　　</w:t>
      </w:r>
    </w:p>
    <w:p w14:paraId="4620846D">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投标人（盖公章）：                                                               年    月    日</w:t>
      </w:r>
    </w:p>
    <w:p w14:paraId="4A601DC9">
      <w:pPr>
        <w:snapToGrid w:val="0"/>
        <w:spacing w:before="50"/>
        <w:ind w:firstLine="480" w:firstLineChars="200"/>
        <w:jc w:val="left"/>
        <w:rPr>
          <w:rFonts w:ascii="宋体" w:hAnsi="宋体" w:cs="宋体"/>
          <w:color w:val="auto"/>
          <w:sz w:val="24"/>
          <w:szCs w:val="20"/>
          <w:highlight w:val="none"/>
        </w:rPr>
      </w:pPr>
    </w:p>
    <w:p w14:paraId="7252713E">
      <w:pPr>
        <w:snapToGrid w:val="0"/>
        <w:spacing w:before="50"/>
        <w:jc w:val="left"/>
        <w:rPr>
          <w:rFonts w:ascii="宋体" w:hAnsi="宋体" w:cs="宋体"/>
          <w:color w:val="auto"/>
          <w:sz w:val="24"/>
          <w:highlight w:val="none"/>
        </w:rPr>
      </w:pPr>
    </w:p>
    <w:p w14:paraId="2CF30616">
      <w:pPr>
        <w:snapToGrid w:val="0"/>
        <w:spacing w:before="120" w:beforeLines="50"/>
        <w:rPr>
          <w:rFonts w:ascii="宋体" w:hAnsi="宋体" w:cs="宋体"/>
          <w:color w:val="auto"/>
          <w:sz w:val="24"/>
          <w:szCs w:val="20"/>
          <w:highlight w:val="none"/>
        </w:rPr>
        <w:sectPr>
          <w:pgSz w:w="11906" w:h="16838"/>
          <w:pgMar w:top="1440" w:right="1797" w:bottom="1440" w:left="1797" w:header="851" w:footer="992" w:gutter="0"/>
          <w:pgNumType w:fmt="decimal"/>
          <w:cols w:space="720" w:num="1"/>
          <w:docGrid w:linePitch="312" w:charSpace="0"/>
        </w:sectPr>
      </w:pPr>
    </w:p>
    <w:p w14:paraId="25712EC6">
      <w:pPr>
        <w:snapToGrid w:val="0"/>
        <w:spacing w:before="120" w:beforeLines="50" w:after="50"/>
        <w:outlineLvl w:val="1"/>
        <w:rPr>
          <w:rFonts w:ascii="宋体" w:hAnsi="宋体" w:cs="宋体"/>
          <w:b/>
          <w:color w:val="auto"/>
          <w:sz w:val="28"/>
          <w:szCs w:val="28"/>
          <w:highlight w:val="none"/>
        </w:rPr>
      </w:pPr>
      <w:bookmarkStart w:id="190" w:name="_Toc8069"/>
      <w:bookmarkStart w:id="191" w:name="_Toc14428"/>
      <w:r>
        <w:rPr>
          <w:rFonts w:hint="eastAsia" w:ascii="宋体" w:hAnsi="宋体" w:cs="宋体"/>
          <w:b/>
          <w:color w:val="auto"/>
          <w:sz w:val="28"/>
          <w:szCs w:val="28"/>
          <w:highlight w:val="none"/>
        </w:rPr>
        <w:t>五、技术文件格式</w:t>
      </w:r>
      <w:bookmarkEnd w:id="190"/>
      <w:bookmarkEnd w:id="191"/>
    </w:p>
    <w:p w14:paraId="4238E0A9">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49EE1A74">
      <w:pPr>
        <w:snapToGrid w:val="0"/>
        <w:spacing w:before="120" w:beforeLines="50" w:after="50"/>
        <w:rPr>
          <w:rFonts w:ascii="宋体" w:hAnsi="宋体" w:cs="宋体"/>
          <w:b/>
          <w:bCs/>
          <w:color w:val="auto"/>
          <w:sz w:val="32"/>
          <w:szCs w:val="20"/>
          <w:highlight w:val="none"/>
        </w:rPr>
      </w:pPr>
      <w:r>
        <w:rPr>
          <w:rFonts w:hint="eastAsia" w:ascii="宋体" w:hAnsi="宋体" w:cs="宋体"/>
          <w:b/>
          <w:bCs/>
          <w:color w:val="auto"/>
          <w:highlight w:val="none"/>
        </w:rPr>
        <w:t>正本/副本</w:t>
      </w:r>
    </w:p>
    <w:p w14:paraId="558D47E1">
      <w:pPr>
        <w:snapToGrid w:val="0"/>
        <w:spacing w:before="120" w:beforeLines="50" w:after="50"/>
        <w:rPr>
          <w:rFonts w:ascii="宋体" w:hAnsi="宋体" w:cs="宋体"/>
          <w:color w:val="auto"/>
          <w:sz w:val="24"/>
          <w:szCs w:val="20"/>
          <w:highlight w:val="none"/>
        </w:rPr>
      </w:pPr>
    </w:p>
    <w:p w14:paraId="55C5C206">
      <w:pPr>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281C72ED">
      <w:pPr>
        <w:snapToGrid w:val="0"/>
        <w:spacing w:before="120" w:beforeLines="50" w:after="50"/>
        <w:rPr>
          <w:rFonts w:ascii="宋体" w:hAnsi="宋体" w:cs="宋体"/>
          <w:bCs/>
          <w:color w:val="auto"/>
          <w:sz w:val="24"/>
          <w:szCs w:val="20"/>
          <w:highlight w:val="none"/>
        </w:rPr>
      </w:pPr>
    </w:p>
    <w:p w14:paraId="2AD4368A">
      <w:pPr>
        <w:snapToGrid w:val="0"/>
        <w:spacing w:before="120"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33DE2F43">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5180B9E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所投分标：</w:t>
      </w:r>
    </w:p>
    <w:p w14:paraId="61AB007C">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223918C9">
      <w:pPr>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19A01745">
      <w:pPr>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77AECF45">
      <w:pPr>
        <w:snapToGrid w:val="0"/>
        <w:spacing w:before="120" w:beforeLines="50" w:after="50"/>
        <w:ind w:firstLine="645"/>
        <w:jc w:val="center"/>
        <w:rPr>
          <w:rFonts w:ascii="宋体" w:hAnsi="宋体" w:cs="宋体"/>
          <w:color w:val="auto"/>
          <w:sz w:val="24"/>
          <w:szCs w:val="20"/>
          <w:highlight w:val="none"/>
        </w:rPr>
      </w:pPr>
    </w:p>
    <w:p w14:paraId="0EB92E33">
      <w:pPr>
        <w:snapToGrid w:val="0"/>
        <w:spacing w:before="120" w:beforeLines="50" w:after="50"/>
        <w:ind w:left="142"/>
        <w:jc w:val="left"/>
        <w:rPr>
          <w:rFonts w:ascii="宋体" w:hAnsi="宋体" w:cs="宋体"/>
          <w:b/>
          <w:bCs/>
          <w:color w:val="auto"/>
          <w:sz w:val="24"/>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2. 技术文件目录</w:t>
      </w:r>
    </w:p>
    <w:p w14:paraId="21CDFC6E">
      <w:pPr>
        <w:snapToGrid w:val="0"/>
        <w:spacing w:before="50" w:after="120" w:afterLines="50" w:line="280" w:lineRule="exact"/>
        <w:ind w:left="283" w:leftChars="135"/>
        <w:jc w:val="left"/>
        <w:rPr>
          <w:rFonts w:ascii="宋体" w:hAnsi="宋体" w:cs="宋体"/>
          <w:color w:val="auto"/>
          <w:sz w:val="24"/>
          <w:szCs w:val="20"/>
          <w:highlight w:val="none"/>
        </w:rPr>
      </w:pPr>
      <w:r>
        <w:rPr>
          <w:rFonts w:hint="eastAsia" w:ascii="宋体" w:hAnsi="宋体" w:cs="宋体"/>
          <w:color w:val="auto"/>
          <w:szCs w:val="21"/>
          <w:highlight w:val="none"/>
        </w:rPr>
        <w:t>根据采购文件规定及投标人提供的材料自行编写目录。</w:t>
      </w:r>
    </w:p>
    <w:p w14:paraId="578962C5">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设备性能配置清单格式</w:t>
      </w:r>
    </w:p>
    <w:p w14:paraId="1AEAEC84">
      <w:pPr>
        <w:snapToGrid w:val="0"/>
        <w:spacing w:before="120" w:beforeLines="50" w:after="50"/>
        <w:ind w:left="142"/>
        <w:jc w:val="left"/>
        <w:rPr>
          <w:rFonts w:ascii="宋体" w:hAnsi="宋体" w:cs="宋体"/>
          <w:b/>
          <w:color w:val="auto"/>
          <w:sz w:val="24"/>
          <w:highlight w:val="none"/>
        </w:rPr>
      </w:pPr>
    </w:p>
    <w:p w14:paraId="446AA430">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p w14:paraId="6A4FD139">
      <w:pPr>
        <w:pStyle w:val="28"/>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5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87"/>
        <w:gridCol w:w="766"/>
        <w:gridCol w:w="853"/>
        <w:gridCol w:w="1702"/>
        <w:gridCol w:w="1187"/>
        <w:gridCol w:w="703"/>
        <w:gridCol w:w="1426"/>
      </w:tblGrid>
      <w:tr w14:paraId="65A5B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F7DC6D0">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87" w:type="dxa"/>
            <w:tcBorders>
              <w:top w:val="single" w:color="auto" w:sz="4" w:space="0"/>
              <w:left w:val="single" w:color="auto" w:sz="4" w:space="0"/>
              <w:bottom w:val="single" w:color="auto" w:sz="4" w:space="0"/>
              <w:right w:val="single" w:color="auto" w:sz="4" w:space="0"/>
            </w:tcBorders>
            <w:vAlign w:val="center"/>
          </w:tcPr>
          <w:p w14:paraId="3C226E14">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766" w:type="dxa"/>
            <w:tcBorders>
              <w:top w:val="single" w:color="auto" w:sz="4" w:space="0"/>
              <w:left w:val="single" w:color="auto" w:sz="4" w:space="0"/>
              <w:bottom w:val="single" w:color="auto" w:sz="4" w:space="0"/>
              <w:right w:val="single" w:color="auto" w:sz="4" w:space="0"/>
            </w:tcBorders>
            <w:vAlign w:val="center"/>
          </w:tcPr>
          <w:p w14:paraId="5A34646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853" w:type="dxa"/>
            <w:tcBorders>
              <w:top w:val="single" w:color="auto" w:sz="4" w:space="0"/>
              <w:left w:val="single" w:color="auto" w:sz="4" w:space="0"/>
              <w:bottom w:val="single" w:color="auto" w:sz="4" w:space="0"/>
              <w:right w:val="single" w:color="auto" w:sz="4" w:space="0"/>
            </w:tcBorders>
            <w:vAlign w:val="center"/>
          </w:tcPr>
          <w:p w14:paraId="4C959FE8">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1702" w:type="dxa"/>
            <w:tcBorders>
              <w:top w:val="single" w:color="auto" w:sz="4" w:space="0"/>
              <w:left w:val="single" w:color="auto" w:sz="4" w:space="0"/>
              <w:bottom w:val="single" w:color="auto" w:sz="4" w:space="0"/>
              <w:right w:val="single" w:color="auto" w:sz="4" w:space="0"/>
            </w:tcBorders>
          </w:tcPr>
          <w:p w14:paraId="2FC3B583">
            <w:pPr>
              <w:snapToGrid w:val="0"/>
              <w:spacing w:before="50" w:after="50"/>
              <w:jc w:val="center"/>
              <w:rPr>
                <w:rFonts w:ascii="宋体" w:hAnsi="宋体" w:cs="宋体"/>
                <w:color w:val="auto"/>
                <w:sz w:val="24"/>
                <w:highlight w:val="none"/>
              </w:rPr>
            </w:pPr>
          </w:p>
          <w:p w14:paraId="23B64B6F">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1187" w:type="dxa"/>
            <w:tcBorders>
              <w:top w:val="single" w:color="auto" w:sz="4" w:space="0"/>
              <w:left w:val="single" w:color="auto" w:sz="4" w:space="0"/>
              <w:bottom w:val="single" w:color="auto" w:sz="4" w:space="0"/>
              <w:right w:val="single" w:color="auto" w:sz="4" w:space="0"/>
            </w:tcBorders>
            <w:vAlign w:val="center"/>
          </w:tcPr>
          <w:p w14:paraId="2B5A3253">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w:t>
            </w:r>
          </w:p>
        </w:tc>
        <w:tc>
          <w:tcPr>
            <w:tcW w:w="703" w:type="dxa"/>
            <w:tcBorders>
              <w:top w:val="single" w:color="auto" w:sz="4" w:space="0"/>
              <w:left w:val="single" w:color="auto" w:sz="4" w:space="0"/>
              <w:bottom w:val="single" w:color="auto" w:sz="4" w:space="0"/>
              <w:right w:val="single" w:color="auto" w:sz="4" w:space="0"/>
            </w:tcBorders>
            <w:vAlign w:val="center"/>
          </w:tcPr>
          <w:p w14:paraId="1A3BEA17">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原产地</w:t>
            </w:r>
          </w:p>
        </w:tc>
        <w:tc>
          <w:tcPr>
            <w:tcW w:w="1426" w:type="dxa"/>
            <w:tcBorders>
              <w:top w:val="single" w:color="auto" w:sz="4" w:space="0"/>
              <w:left w:val="single" w:color="auto" w:sz="4" w:space="0"/>
              <w:bottom w:val="single" w:color="auto" w:sz="4" w:space="0"/>
              <w:right w:val="single" w:color="auto" w:sz="4" w:space="0"/>
            </w:tcBorders>
            <w:vAlign w:val="center"/>
          </w:tcPr>
          <w:p w14:paraId="72924FDE">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14:paraId="684A20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7501379">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D5FC292">
            <w:pPr>
              <w:snapToGrid w:val="0"/>
              <w:spacing w:before="50" w:after="50"/>
              <w:jc w:val="center"/>
              <w:rPr>
                <w:rFonts w:ascii="宋体" w:hAnsi="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49B9D166">
            <w:pPr>
              <w:snapToGrid w:val="0"/>
              <w:spacing w:before="50" w:after="50"/>
              <w:jc w:val="center"/>
              <w:rPr>
                <w:rFonts w:ascii="宋体" w:hAnsi="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670F999">
            <w:pPr>
              <w:snapToGrid w:val="0"/>
              <w:spacing w:before="50" w:after="50"/>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2046441A">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C482DFF">
            <w:pPr>
              <w:snapToGrid w:val="0"/>
              <w:spacing w:before="50" w:after="50"/>
              <w:jc w:val="center"/>
              <w:rPr>
                <w:rFonts w:ascii="宋体" w:hAnsi="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21A3E7B0">
            <w:pPr>
              <w:snapToGrid w:val="0"/>
              <w:spacing w:before="50" w:after="50"/>
              <w:jc w:val="center"/>
              <w:rPr>
                <w:rFonts w:ascii="宋体" w:hAnsi="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42A674D3">
            <w:pPr>
              <w:snapToGrid w:val="0"/>
              <w:spacing w:before="50" w:after="50"/>
              <w:jc w:val="center"/>
              <w:rPr>
                <w:rFonts w:ascii="宋体" w:hAnsi="宋体" w:cs="宋体"/>
                <w:color w:val="auto"/>
                <w:sz w:val="24"/>
                <w:highlight w:val="none"/>
              </w:rPr>
            </w:pPr>
          </w:p>
        </w:tc>
      </w:tr>
      <w:tr w14:paraId="7AC75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96EABA2">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06BF5494">
            <w:pPr>
              <w:snapToGrid w:val="0"/>
              <w:spacing w:before="50" w:after="50"/>
              <w:jc w:val="center"/>
              <w:rPr>
                <w:rFonts w:ascii="宋体" w:hAnsi="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77D08816">
            <w:pPr>
              <w:snapToGrid w:val="0"/>
              <w:spacing w:before="50" w:after="50"/>
              <w:jc w:val="center"/>
              <w:rPr>
                <w:rFonts w:ascii="宋体" w:hAnsi="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5883D346">
            <w:pPr>
              <w:snapToGrid w:val="0"/>
              <w:spacing w:before="50" w:after="50"/>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401E6D72">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72A9C4F8">
            <w:pPr>
              <w:snapToGrid w:val="0"/>
              <w:spacing w:before="50" w:after="50"/>
              <w:jc w:val="center"/>
              <w:rPr>
                <w:rFonts w:ascii="宋体" w:hAnsi="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7BAFE648">
            <w:pPr>
              <w:snapToGrid w:val="0"/>
              <w:spacing w:before="50" w:after="50"/>
              <w:jc w:val="center"/>
              <w:rPr>
                <w:rFonts w:ascii="宋体" w:hAnsi="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438CBAB3">
            <w:pPr>
              <w:snapToGrid w:val="0"/>
              <w:spacing w:before="50" w:after="50"/>
              <w:jc w:val="center"/>
              <w:rPr>
                <w:rFonts w:ascii="宋体" w:hAnsi="宋体" w:cs="宋体"/>
                <w:color w:val="auto"/>
                <w:sz w:val="24"/>
                <w:highlight w:val="none"/>
              </w:rPr>
            </w:pPr>
          </w:p>
        </w:tc>
      </w:tr>
      <w:tr w14:paraId="618729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EE06B0A">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331AABBD">
            <w:pPr>
              <w:snapToGrid w:val="0"/>
              <w:spacing w:before="50" w:after="50"/>
              <w:jc w:val="center"/>
              <w:rPr>
                <w:rFonts w:ascii="宋体" w:hAnsi="宋体" w:cs="宋体"/>
                <w:color w:val="auto"/>
                <w:sz w:val="24"/>
                <w:highlight w:val="none"/>
              </w:rPr>
            </w:pPr>
          </w:p>
        </w:tc>
        <w:tc>
          <w:tcPr>
            <w:tcW w:w="766" w:type="dxa"/>
            <w:tcBorders>
              <w:top w:val="single" w:color="auto" w:sz="4" w:space="0"/>
              <w:left w:val="single" w:color="auto" w:sz="4" w:space="0"/>
              <w:bottom w:val="single" w:color="auto" w:sz="4" w:space="0"/>
              <w:right w:val="single" w:color="auto" w:sz="4" w:space="0"/>
            </w:tcBorders>
            <w:vAlign w:val="center"/>
          </w:tcPr>
          <w:p w14:paraId="571D3E1E">
            <w:pPr>
              <w:snapToGrid w:val="0"/>
              <w:spacing w:before="50" w:after="50"/>
              <w:jc w:val="center"/>
              <w:rPr>
                <w:rFonts w:ascii="宋体" w:hAnsi="宋体" w:cs="宋体"/>
                <w:color w:val="auto"/>
                <w:sz w:val="24"/>
                <w:highlight w:val="none"/>
              </w:rPr>
            </w:pPr>
          </w:p>
        </w:tc>
        <w:tc>
          <w:tcPr>
            <w:tcW w:w="853" w:type="dxa"/>
            <w:tcBorders>
              <w:top w:val="single" w:color="auto" w:sz="4" w:space="0"/>
              <w:left w:val="single" w:color="auto" w:sz="4" w:space="0"/>
              <w:bottom w:val="single" w:color="auto" w:sz="4" w:space="0"/>
              <w:right w:val="single" w:color="auto" w:sz="4" w:space="0"/>
            </w:tcBorders>
            <w:vAlign w:val="center"/>
          </w:tcPr>
          <w:p w14:paraId="40B5B025">
            <w:pPr>
              <w:snapToGrid w:val="0"/>
              <w:spacing w:before="50" w:after="50"/>
              <w:jc w:val="center"/>
              <w:rPr>
                <w:rFonts w:ascii="宋体" w:hAnsi="宋体" w:cs="宋体"/>
                <w:color w:val="auto"/>
                <w:sz w:val="24"/>
                <w:highlight w:val="none"/>
              </w:rPr>
            </w:pPr>
          </w:p>
        </w:tc>
        <w:tc>
          <w:tcPr>
            <w:tcW w:w="1702" w:type="dxa"/>
            <w:tcBorders>
              <w:top w:val="single" w:color="auto" w:sz="4" w:space="0"/>
              <w:left w:val="single" w:color="auto" w:sz="4" w:space="0"/>
              <w:bottom w:val="single" w:color="auto" w:sz="4" w:space="0"/>
              <w:right w:val="single" w:color="auto" w:sz="4" w:space="0"/>
            </w:tcBorders>
          </w:tcPr>
          <w:p w14:paraId="47A46038">
            <w:pPr>
              <w:snapToGrid w:val="0"/>
              <w:spacing w:before="50" w:after="50"/>
              <w:jc w:val="center"/>
              <w:rPr>
                <w:rFonts w:ascii="宋体" w:hAnsi="宋体" w:cs="宋体"/>
                <w:color w:val="auto"/>
                <w:sz w:val="24"/>
                <w:highlight w:val="none"/>
              </w:rPr>
            </w:pPr>
          </w:p>
        </w:tc>
        <w:tc>
          <w:tcPr>
            <w:tcW w:w="1187" w:type="dxa"/>
            <w:tcBorders>
              <w:top w:val="single" w:color="auto" w:sz="4" w:space="0"/>
              <w:left w:val="single" w:color="auto" w:sz="4" w:space="0"/>
              <w:bottom w:val="single" w:color="auto" w:sz="4" w:space="0"/>
              <w:right w:val="single" w:color="auto" w:sz="4" w:space="0"/>
            </w:tcBorders>
            <w:vAlign w:val="center"/>
          </w:tcPr>
          <w:p w14:paraId="1BD31A2D">
            <w:pPr>
              <w:snapToGrid w:val="0"/>
              <w:spacing w:before="50" w:after="50"/>
              <w:jc w:val="center"/>
              <w:rPr>
                <w:rFonts w:ascii="宋体" w:hAnsi="宋体" w:cs="宋体"/>
                <w:color w:val="auto"/>
                <w:sz w:val="24"/>
                <w:highlight w:val="none"/>
              </w:rPr>
            </w:pPr>
          </w:p>
        </w:tc>
        <w:tc>
          <w:tcPr>
            <w:tcW w:w="703" w:type="dxa"/>
            <w:tcBorders>
              <w:top w:val="single" w:color="auto" w:sz="4" w:space="0"/>
              <w:left w:val="single" w:color="auto" w:sz="4" w:space="0"/>
              <w:bottom w:val="single" w:color="auto" w:sz="4" w:space="0"/>
              <w:right w:val="single" w:color="auto" w:sz="4" w:space="0"/>
            </w:tcBorders>
            <w:vAlign w:val="center"/>
          </w:tcPr>
          <w:p w14:paraId="574633F4">
            <w:pPr>
              <w:snapToGrid w:val="0"/>
              <w:spacing w:before="50" w:after="50"/>
              <w:jc w:val="center"/>
              <w:rPr>
                <w:rFonts w:ascii="宋体" w:hAnsi="宋体" w:cs="宋体"/>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vAlign w:val="center"/>
          </w:tcPr>
          <w:p w14:paraId="03E5259F">
            <w:pPr>
              <w:snapToGrid w:val="0"/>
              <w:spacing w:before="50" w:after="50"/>
              <w:jc w:val="center"/>
              <w:rPr>
                <w:rFonts w:ascii="宋体" w:hAnsi="宋体" w:cs="宋体"/>
                <w:color w:val="auto"/>
                <w:sz w:val="24"/>
                <w:highlight w:val="none"/>
              </w:rPr>
            </w:pPr>
          </w:p>
        </w:tc>
      </w:tr>
    </w:tbl>
    <w:p w14:paraId="2148429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14:paraId="434FDE79">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以上性能配置清单中“货物名称、数量及单位、品牌、规格型号、制造商、原产地、参数性能、指标及配置”必须如实填写完整，品牌、规格型号没有则填无，填写有缺漏</w:t>
      </w:r>
      <w:r>
        <w:rPr>
          <w:rFonts w:hint="eastAsia" w:ascii="宋体" w:hAnsi="宋体" w:cs="宋体"/>
          <w:bCs/>
          <w:color w:val="auto"/>
          <w:sz w:val="24"/>
          <w:highlight w:val="none"/>
        </w:rPr>
        <w:t>的，</w:t>
      </w:r>
      <w:r>
        <w:rPr>
          <w:rFonts w:hint="eastAsia" w:ascii="宋体" w:hAnsi="宋体" w:cs="宋体"/>
          <w:b/>
          <w:color w:val="auto"/>
          <w:sz w:val="24"/>
          <w:highlight w:val="none"/>
        </w:rPr>
        <w:t>作无效投标处理。</w:t>
      </w:r>
      <w:r>
        <w:rPr>
          <w:rFonts w:hint="eastAsia" w:ascii="宋体" w:hAnsi="宋体" w:cs="宋体"/>
          <w:color w:val="auto"/>
          <w:sz w:val="24"/>
          <w:highlight w:val="none"/>
        </w:rPr>
        <w:t>货物名称、数量及单位、品牌必须与“开标一览表”一致，</w:t>
      </w:r>
      <w:r>
        <w:rPr>
          <w:rFonts w:hint="eastAsia" w:ascii="宋体" w:hAnsi="宋体" w:cs="宋体"/>
          <w:b/>
          <w:color w:val="auto"/>
          <w:sz w:val="24"/>
          <w:highlight w:val="none"/>
        </w:rPr>
        <w:t>否则作无效投标处理。</w:t>
      </w:r>
    </w:p>
    <w:p w14:paraId="255790CE">
      <w:pPr>
        <w:spacing w:line="360" w:lineRule="auto"/>
        <w:ind w:firstLine="480" w:firstLineChars="200"/>
        <w:contextualSpacing/>
        <w:rPr>
          <w:rFonts w:ascii="宋体" w:hAnsi="宋体" w:cs="宋体"/>
          <w:color w:val="auto"/>
          <w:sz w:val="24"/>
          <w:highlight w:val="none"/>
        </w:rPr>
      </w:pPr>
    </w:p>
    <w:p w14:paraId="1F5B743B">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p>
    <w:p w14:paraId="0DD2CBD7">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投标人（盖公章）：              日  期：</w:t>
      </w:r>
    </w:p>
    <w:p w14:paraId="76865FB5">
      <w:pPr>
        <w:snapToGrid w:val="0"/>
        <w:spacing w:before="50" w:after="120" w:afterLines="50"/>
        <w:jc w:val="left"/>
        <w:rPr>
          <w:rFonts w:ascii="宋体" w:hAnsi="宋体" w:cs="宋体"/>
          <w:color w:val="auto"/>
          <w:sz w:val="24"/>
          <w:szCs w:val="20"/>
          <w:highlight w:val="none"/>
        </w:rPr>
      </w:pPr>
    </w:p>
    <w:p w14:paraId="6023C433">
      <w:pPr>
        <w:snapToGrid w:val="0"/>
        <w:spacing w:before="50" w:after="120" w:afterLines="50"/>
        <w:jc w:val="left"/>
        <w:rPr>
          <w:rFonts w:ascii="宋体" w:hAnsi="宋体" w:cs="宋体"/>
          <w:color w:val="auto"/>
          <w:sz w:val="24"/>
          <w:szCs w:val="20"/>
          <w:highlight w:val="none"/>
        </w:rPr>
      </w:pPr>
    </w:p>
    <w:p w14:paraId="4978390B">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4. 技术偏离表格式</w:t>
      </w:r>
    </w:p>
    <w:p w14:paraId="7A71E5AC">
      <w:pPr>
        <w:snapToGrid w:val="0"/>
        <w:spacing w:before="120" w:beforeLines="50" w:after="50"/>
        <w:ind w:left="142"/>
        <w:jc w:val="left"/>
        <w:rPr>
          <w:rFonts w:ascii="宋体" w:hAnsi="宋体" w:cs="宋体"/>
          <w:b/>
          <w:color w:val="auto"/>
          <w:sz w:val="24"/>
          <w:highlight w:val="none"/>
        </w:rPr>
      </w:pPr>
    </w:p>
    <w:p w14:paraId="3AF283AD">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技术偏离表</w:t>
      </w:r>
    </w:p>
    <w:p w14:paraId="0FAD80EB">
      <w:pPr>
        <w:pStyle w:val="28"/>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128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26C85C0F">
            <w:pPr>
              <w:pStyle w:val="28"/>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项号</w:t>
            </w:r>
          </w:p>
        </w:tc>
        <w:tc>
          <w:tcPr>
            <w:tcW w:w="2143" w:type="dxa"/>
            <w:vAlign w:val="center"/>
          </w:tcPr>
          <w:p w14:paraId="724B93FA">
            <w:pPr>
              <w:pStyle w:val="28"/>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标的的名称</w:t>
            </w:r>
          </w:p>
        </w:tc>
        <w:tc>
          <w:tcPr>
            <w:tcW w:w="1834" w:type="dxa"/>
            <w:vAlign w:val="center"/>
          </w:tcPr>
          <w:p w14:paraId="7DD17B95">
            <w:pPr>
              <w:pStyle w:val="28"/>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技术需求</w:t>
            </w:r>
          </w:p>
        </w:tc>
        <w:tc>
          <w:tcPr>
            <w:tcW w:w="2181" w:type="dxa"/>
            <w:vAlign w:val="center"/>
          </w:tcPr>
          <w:p w14:paraId="45271416">
            <w:pPr>
              <w:pStyle w:val="28"/>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投标响应</w:t>
            </w:r>
          </w:p>
        </w:tc>
        <w:tc>
          <w:tcPr>
            <w:tcW w:w="1934" w:type="dxa"/>
            <w:vAlign w:val="center"/>
          </w:tcPr>
          <w:p w14:paraId="642D9CBF">
            <w:pPr>
              <w:pStyle w:val="28"/>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7E3B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53891B67">
            <w:pPr>
              <w:pStyle w:val="28"/>
              <w:spacing w:line="600" w:lineRule="exact"/>
              <w:jc w:val="center"/>
              <w:rPr>
                <w:rFonts w:hAnsi="宋体" w:cs="宋体"/>
                <w:color w:val="auto"/>
                <w:kern w:val="2"/>
                <w:sz w:val="24"/>
                <w:szCs w:val="24"/>
                <w:highlight w:val="none"/>
              </w:rPr>
            </w:pPr>
          </w:p>
        </w:tc>
        <w:tc>
          <w:tcPr>
            <w:tcW w:w="2143" w:type="dxa"/>
            <w:vAlign w:val="center"/>
          </w:tcPr>
          <w:p w14:paraId="5326A1FF">
            <w:pPr>
              <w:pStyle w:val="28"/>
              <w:spacing w:line="600" w:lineRule="exact"/>
              <w:jc w:val="center"/>
              <w:rPr>
                <w:rFonts w:hAnsi="宋体" w:cs="宋体"/>
                <w:color w:val="auto"/>
                <w:kern w:val="2"/>
                <w:sz w:val="24"/>
                <w:szCs w:val="24"/>
                <w:highlight w:val="none"/>
              </w:rPr>
            </w:pPr>
          </w:p>
        </w:tc>
        <w:tc>
          <w:tcPr>
            <w:tcW w:w="1834" w:type="dxa"/>
            <w:vAlign w:val="center"/>
          </w:tcPr>
          <w:p w14:paraId="4524B427">
            <w:pPr>
              <w:pStyle w:val="28"/>
              <w:spacing w:line="600" w:lineRule="exact"/>
              <w:jc w:val="center"/>
              <w:rPr>
                <w:rFonts w:hAnsi="宋体" w:cs="宋体"/>
                <w:color w:val="auto"/>
                <w:kern w:val="2"/>
                <w:sz w:val="24"/>
                <w:szCs w:val="24"/>
                <w:highlight w:val="none"/>
              </w:rPr>
            </w:pPr>
          </w:p>
        </w:tc>
        <w:tc>
          <w:tcPr>
            <w:tcW w:w="2181" w:type="dxa"/>
            <w:vAlign w:val="center"/>
          </w:tcPr>
          <w:p w14:paraId="38785059">
            <w:pPr>
              <w:pStyle w:val="28"/>
              <w:spacing w:line="600" w:lineRule="exact"/>
              <w:jc w:val="center"/>
              <w:rPr>
                <w:rFonts w:hAnsi="宋体" w:cs="宋体"/>
                <w:color w:val="auto"/>
                <w:kern w:val="2"/>
                <w:sz w:val="24"/>
                <w:szCs w:val="24"/>
                <w:highlight w:val="none"/>
              </w:rPr>
            </w:pPr>
          </w:p>
        </w:tc>
        <w:tc>
          <w:tcPr>
            <w:tcW w:w="1934" w:type="dxa"/>
            <w:vAlign w:val="center"/>
          </w:tcPr>
          <w:p w14:paraId="40238B0B">
            <w:pPr>
              <w:pStyle w:val="28"/>
              <w:spacing w:line="600" w:lineRule="exact"/>
              <w:jc w:val="center"/>
              <w:rPr>
                <w:rFonts w:hAnsi="宋体" w:cs="宋体"/>
                <w:color w:val="auto"/>
                <w:kern w:val="2"/>
                <w:sz w:val="24"/>
                <w:szCs w:val="24"/>
                <w:highlight w:val="none"/>
              </w:rPr>
            </w:pPr>
          </w:p>
        </w:tc>
      </w:tr>
      <w:tr w14:paraId="4048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9376249">
            <w:pPr>
              <w:pStyle w:val="28"/>
              <w:spacing w:line="600" w:lineRule="exact"/>
              <w:rPr>
                <w:rFonts w:hAnsi="宋体" w:cs="宋体"/>
                <w:color w:val="auto"/>
                <w:kern w:val="2"/>
                <w:sz w:val="24"/>
                <w:szCs w:val="24"/>
                <w:highlight w:val="none"/>
              </w:rPr>
            </w:pPr>
          </w:p>
        </w:tc>
        <w:tc>
          <w:tcPr>
            <w:tcW w:w="2143" w:type="dxa"/>
          </w:tcPr>
          <w:p w14:paraId="45BBF652">
            <w:pPr>
              <w:pStyle w:val="28"/>
              <w:spacing w:line="600" w:lineRule="exact"/>
              <w:rPr>
                <w:rFonts w:hAnsi="宋体" w:cs="宋体"/>
                <w:color w:val="auto"/>
                <w:kern w:val="2"/>
                <w:sz w:val="24"/>
                <w:szCs w:val="24"/>
                <w:highlight w:val="none"/>
              </w:rPr>
            </w:pPr>
          </w:p>
        </w:tc>
        <w:tc>
          <w:tcPr>
            <w:tcW w:w="1834" w:type="dxa"/>
          </w:tcPr>
          <w:p w14:paraId="3F793F53">
            <w:pPr>
              <w:pStyle w:val="28"/>
              <w:spacing w:line="600" w:lineRule="exact"/>
              <w:rPr>
                <w:rFonts w:hAnsi="宋体" w:cs="宋体"/>
                <w:color w:val="auto"/>
                <w:kern w:val="2"/>
                <w:sz w:val="24"/>
                <w:szCs w:val="24"/>
                <w:highlight w:val="none"/>
              </w:rPr>
            </w:pPr>
          </w:p>
        </w:tc>
        <w:tc>
          <w:tcPr>
            <w:tcW w:w="2181" w:type="dxa"/>
          </w:tcPr>
          <w:p w14:paraId="61E384AE">
            <w:pPr>
              <w:pStyle w:val="28"/>
              <w:spacing w:line="600" w:lineRule="exact"/>
              <w:rPr>
                <w:rFonts w:hAnsi="宋体" w:cs="宋体"/>
                <w:color w:val="auto"/>
                <w:kern w:val="2"/>
                <w:sz w:val="24"/>
                <w:szCs w:val="24"/>
                <w:highlight w:val="none"/>
              </w:rPr>
            </w:pPr>
          </w:p>
        </w:tc>
        <w:tc>
          <w:tcPr>
            <w:tcW w:w="1934" w:type="dxa"/>
          </w:tcPr>
          <w:p w14:paraId="390A0796">
            <w:pPr>
              <w:pStyle w:val="28"/>
              <w:spacing w:line="600" w:lineRule="exact"/>
              <w:rPr>
                <w:rFonts w:hAnsi="宋体" w:cs="宋体"/>
                <w:color w:val="auto"/>
                <w:kern w:val="2"/>
                <w:sz w:val="24"/>
                <w:szCs w:val="24"/>
                <w:highlight w:val="none"/>
              </w:rPr>
            </w:pPr>
          </w:p>
        </w:tc>
      </w:tr>
      <w:tr w14:paraId="4D49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E8D3F5F">
            <w:pPr>
              <w:pStyle w:val="28"/>
              <w:spacing w:line="600" w:lineRule="exact"/>
              <w:rPr>
                <w:rFonts w:hAnsi="宋体" w:cs="宋体"/>
                <w:color w:val="auto"/>
                <w:kern w:val="2"/>
                <w:sz w:val="24"/>
                <w:szCs w:val="24"/>
                <w:highlight w:val="none"/>
              </w:rPr>
            </w:pPr>
          </w:p>
        </w:tc>
        <w:tc>
          <w:tcPr>
            <w:tcW w:w="2143" w:type="dxa"/>
          </w:tcPr>
          <w:p w14:paraId="685466B4">
            <w:pPr>
              <w:pStyle w:val="28"/>
              <w:spacing w:line="600" w:lineRule="exact"/>
              <w:rPr>
                <w:rFonts w:hAnsi="宋体" w:cs="宋体"/>
                <w:color w:val="auto"/>
                <w:kern w:val="2"/>
                <w:sz w:val="24"/>
                <w:szCs w:val="24"/>
                <w:highlight w:val="none"/>
              </w:rPr>
            </w:pPr>
          </w:p>
        </w:tc>
        <w:tc>
          <w:tcPr>
            <w:tcW w:w="1834" w:type="dxa"/>
          </w:tcPr>
          <w:p w14:paraId="4A1B595D">
            <w:pPr>
              <w:pStyle w:val="28"/>
              <w:spacing w:line="600" w:lineRule="exact"/>
              <w:rPr>
                <w:rFonts w:hAnsi="宋体" w:cs="宋体"/>
                <w:color w:val="auto"/>
                <w:kern w:val="2"/>
                <w:sz w:val="24"/>
                <w:szCs w:val="24"/>
                <w:highlight w:val="none"/>
              </w:rPr>
            </w:pPr>
          </w:p>
        </w:tc>
        <w:tc>
          <w:tcPr>
            <w:tcW w:w="2181" w:type="dxa"/>
          </w:tcPr>
          <w:p w14:paraId="3543F845">
            <w:pPr>
              <w:pStyle w:val="28"/>
              <w:spacing w:line="600" w:lineRule="exact"/>
              <w:rPr>
                <w:rFonts w:hAnsi="宋体" w:cs="宋体"/>
                <w:color w:val="auto"/>
                <w:kern w:val="2"/>
                <w:sz w:val="24"/>
                <w:szCs w:val="24"/>
                <w:highlight w:val="none"/>
              </w:rPr>
            </w:pPr>
          </w:p>
        </w:tc>
        <w:tc>
          <w:tcPr>
            <w:tcW w:w="1934" w:type="dxa"/>
          </w:tcPr>
          <w:p w14:paraId="5B839F93">
            <w:pPr>
              <w:pStyle w:val="28"/>
              <w:spacing w:line="600" w:lineRule="exact"/>
              <w:rPr>
                <w:rFonts w:hAnsi="宋体" w:cs="宋体"/>
                <w:color w:val="auto"/>
                <w:kern w:val="2"/>
                <w:sz w:val="24"/>
                <w:szCs w:val="24"/>
                <w:highlight w:val="none"/>
              </w:rPr>
            </w:pPr>
          </w:p>
        </w:tc>
      </w:tr>
      <w:tr w14:paraId="346A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B36C5BC">
            <w:pPr>
              <w:pStyle w:val="28"/>
              <w:spacing w:line="600" w:lineRule="exact"/>
              <w:rPr>
                <w:rFonts w:hAnsi="宋体" w:cs="宋体"/>
                <w:color w:val="auto"/>
                <w:kern w:val="2"/>
                <w:sz w:val="24"/>
                <w:szCs w:val="24"/>
                <w:highlight w:val="none"/>
              </w:rPr>
            </w:pPr>
          </w:p>
        </w:tc>
        <w:tc>
          <w:tcPr>
            <w:tcW w:w="2143" w:type="dxa"/>
          </w:tcPr>
          <w:p w14:paraId="20CF7716">
            <w:pPr>
              <w:pStyle w:val="28"/>
              <w:spacing w:line="600" w:lineRule="exact"/>
              <w:rPr>
                <w:rFonts w:hAnsi="宋体" w:cs="宋体"/>
                <w:color w:val="auto"/>
                <w:kern w:val="2"/>
                <w:sz w:val="24"/>
                <w:szCs w:val="24"/>
                <w:highlight w:val="none"/>
              </w:rPr>
            </w:pPr>
          </w:p>
        </w:tc>
        <w:tc>
          <w:tcPr>
            <w:tcW w:w="1834" w:type="dxa"/>
          </w:tcPr>
          <w:p w14:paraId="427828ED">
            <w:pPr>
              <w:pStyle w:val="28"/>
              <w:spacing w:line="600" w:lineRule="exact"/>
              <w:rPr>
                <w:rFonts w:hAnsi="宋体" w:cs="宋体"/>
                <w:color w:val="auto"/>
                <w:kern w:val="2"/>
                <w:sz w:val="24"/>
                <w:szCs w:val="24"/>
                <w:highlight w:val="none"/>
              </w:rPr>
            </w:pPr>
          </w:p>
        </w:tc>
        <w:tc>
          <w:tcPr>
            <w:tcW w:w="2181" w:type="dxa"/>
          </w:tcPr>
          <w:p w14:paraId="214B14E8">
            <w:pPr>
              <w:pStyle w:val="28"/>
              <w:spacing w:line="600" w:lineRule="exact"/>
              <w:rPr>
                <w:rFonts w:hAnsi="宋体" w:cs="宋体"/>
                <w:color w:val="auto"/>
                <w:kern w:val="2"/>
                <w:sz w:val="24"/>
                <w:szCs w:val="24"/>
                <w:highlight w:val="none"/>
              </w:rPr>
            </w:pPr>
          </w:p>
        </w:tc>
        <w:tc>
          <w:tcPr>
            <w:tcW w:w="1934" w:type="dxa"/>
          </w:tcPr>
          <w:p w14:paraId="2B275BBE">
            <w:pPr>
              <w:pStyle w:val="28"/>
              <w:spacing w:line="600" w:lineRule="exact"/>
              <w:rPr>
                <w:rFonts w:hAnsi="宋体" w:cs="宋体"/>
                <w:color w:val="auto"/>
                <w:kern w:val="2"/>
                <w:sz w:val="24"/>
                <w:szCs w:val="24"/>
                <w:highlight w:val="none"/>
              </w:rPr>
            </w:pPr>
          </w:p>
        </w:tc>
      </w:tr>
      <w:tr w14:paraId="31FE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5E88DA6">
            <w:pPr>
              <w:pStyle w:val="28"/>
              <w:spacing w:line="600" w:lineRule="exact"/>
              <w:rPr>
                <w:rFonts w:hAnsi="宋体" w:cs="宋体"/>
                <w:color w:val="auto"/>
                <w:kern w:val="2"/>
                <w:sz w:val="24"/>
                <w:szCs w:val="24"/>
                <w:highlight w:val="none"/>
              </w:rPr>
            </w:pPr>
          </w:p>
        </w:tc>
        <w:tc>
          <w:tcPr>
            <w:tcW w:w="2143" w:type="dxa"/>
          </w:tcPr>
          <w:p w14:paraId="3747CD9A">
            <w:pPr>
              <w:pStyle w:val="28"/>
              <w:spacing w:line="600" w:lineRule="exact"/>
              <w:rPr>
                <w:rFonts w:hAnsi="宋体" w:cs="宋体"/>
                <w:color w:val="auto"/>
                <w:kern w:val="2"/>
                <w:sz w:val="24"/>
                <w:szCs w:val="24"/>
                <w:highlight w:val="none"/>
              </w:rPr>
            </w:pPr>
          </w:p>
        </w:tc>
        <w:tc>
          <w:tcPr>
            <w:tcW w:w="1834" w:type="dxa"/>
          </w:tcPr>
          <w:p w14:paraId="2EA70675">
            <w:pPr>
              <w:pStyle w:val="28"/>
              <w:spacing w:line="600" w:lineRule="exact"/>
              <w:rPr>
                <w:rFonts w:hAnsi="宋体" w:cs="宋体"/>
                <w:color w:val="auto"/>
                <w:kern w:val="2"/>
                <w:sz w:val="24"/>
                <w:szCs w:val="24"/>
                <w:highlight w:val="none"/>
              </w:rPr>
            </w:pPr>
          </w:p>
        </w:tc>
        <w:tc>
          <w:tcPr>
            <w:tcW w:w="2181" w:type="dxa"/>
          </w:tcPr>
          <w:p w14:paraId="1BE36AEE">
            <w:pPr>
              <w:pStyle w:val="28"/>
              <w:spacing w:line="600" w:lineRule="exact"/>
              <w:rPr>
                <w:rFonts w:hAnsi="宋体" w:cs="宋体"/>
                <w:color w:val="auto"/>
                <w:kern w:val="2"/>
                <w:sz w:val="24"/>
                <w:szCs w:val="24"/>
                <w:highlight w:val="none"/>
              </w:rPr>
            </w:pPr>
          </w:p>
        </w:tc>
        <w:tc>
          <w:tcPr>
            <w:tcW w:w="1934" w:type="dxa"/>
          </w:tcPr>
          <w:p w14:paraId="135DC890">
            <w:pPr>
              <w:pStyle w:val="28"/>
              <w:spacing w:line="600" w:lineRule="exact"/>
              <w:rPr>
                <w:rFonts w:hAnsi="宋体" w:cs="宋体"/>
                <w:color w:val="auto"/>
                <w:kern w:val="2"/>
                <w:sz w:val="24"/>
                <w:szCs w:val="24"/>
                <w:highlight w:val="none"/>
              </w:rPr>
            </w:pPr>
          </w:p>
        </w:tc>
      </w:tr>
      <w:tr w14:paraId="470B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EECE84B">
            <w:pPr>
              <w:pStyle w:val="28"/>
              <w:spacing w:line="600" w:lineRule="exact"/>
              <w:rPr>
                <w:rFonts w:hAnsi="宋体" w:cs="宋体"/>
                <w:color w:val="auto"/>
                <w:kern w:val="2"/>
                <w:sz w:val="24"/>
                <w:szCs w:val="24"/>
                <w:highlight w:val="none"/>
              </w:rPr>
            </w:pPr>
          </w:p>
        </w:tc>
        <w:tc>
          <w:tcPr>
            <w:tcW w:w="2143" w:type="dxa"/>
          </w:tcPr>
          <w:p w14:paraId="34D79CAD">
            <w:pPr>
              <w:pStyle w:val="28"/>
              <w:spacing w:line="600" w:lineRule="exact"/>
              <w:rPr>
                <w:rFonts w:hAnsi="宋体" w:cs="宋体"/>
                <w:color w:val="auto"/>
                <w:kern w:val="2"/>
                <w:sz w:val="24"/>
                <w:szCs w:val="24"/>
                <w:highlight w:val="none"/>
              </w:rPr>
            </w:pPr>
          </w:p>
        </w:tc>
        <w:tc>
          <w:tcPr>
            <w:tcW w:w="1834" w:type="dxa"/>
          </w:tcPr>
          <w:p w14:paraId="339D8597">
            <w:pPr>
              <w:pStyle w:val="28"/>
              <w:spacing w:line="600" w:lineRule="exact"/>
              <w:rPr>
                <w:rFonts w:hAnsi="宋体" w:cs="宋体"/>
                <w:color w:val="auto"/>
                <w:kern w:val="2"/>
                <w:sz w:val="24"/>
                <w:szCs w:val="24"/>
                <w:highlight w:val="none"/>
              </w:rPr>
            </w:pPr>
          </w:p>
        </w:tc>
        <w:tc>
          <w:tcPr>
            <w:tcW w:w="2181" w:type="dxa"/>
          </w:tcPr>
          <w:p w14:paraId="0EEB92F4">
            <w:pPr>
              <w:pStyle w:val="28"/>
              <w:spacing w:line="600" w:lineRule="exact"/>
              <w:rPr>
                <w:rFonts w:hAnsi="宋体" w:cs="宋体"/>
                <w:color w:val="auto"/>
                <w:kern w:val="2"/>
                <w:sz w:val="24"/>
                <w:szCs w:val="24"/>
                <w:highlight w:val="none"/>
              </w:rPr>
            </w:pPr>
          </w:p>
        </w:tc>
        <w:tc>
          <w:tcPr>
            <w:tcW w:w="1934" w:type="dxa"/>
          </w:tcPr>
          <w:p w14:paraId="13C03703">
            <w:pPr>
              <w:pStyle w:val="28"/>
              <w:spacing w:line="600" w:lineRule="exact"/>
              <w:rPr>
                <w:rFonts w:hAnsi="宋体" w:cs="宋体"/>
                <w:color w:val="auto"/>
                <w:kern w:val="2"/>
                <w:sz w:val="24"/>
                <w:szCs w:val="24"/>
                <w:highlight w:val="none"/>
              </w:rPr>
            </w:pPr>
          </w:p>
        </w:tc>
      </w:tr>
    </w:tbl>
    <w:p w14:paraId="14732957">
      <w:pPr>
        <w:pStyle w:val="20"/>
        <w:rPr>
          <w:rFonts w:ascii="宋体" w:hAnsi="宋体" w:cs="宋体"/>
          <w:color w:val="auto"/>
          <w:highlight w:val="none"/>
        </w:rPr>
      </w:pPr>
      <w:r>
        <w:rPr>
          <w:rFonts w:hint="eastAsia" w:ascii="宋体" w:hAnsi="宋体" w:cs="宋体"/>
          <w:color w:val="auto"/>
          <w:highlight w:val="none"/>
        </w:rPr>
        <w:t>注：</w:t>
      </w:r>
    </w:p>
    <w:p w14:paraId="7EE5860B">
      <w:pPr>
        <w:pStyle w:val="21"/>
        <w:spacing w:line="360" w:lineRule="auto"/>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说明：应对照采购文件“第二章 采购需求”中的“技术需求”逐条作明确的投标响应，并作出偏离说明。</w:t>
      </w:r>
    </w:p>
    <w:p w14:paraId="04FABC62">
      <w:pPr>
        <w:pStyle w:val="20"/>
        <w:spacing w:line="360" w:lineRule="auto"/>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2.投标人根据投标货物的性能指标，对照采购文件技术需求，在“偏离说明”中注明“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4E25B02D">
      <w:pPr>
        <w:pStyle w:val="21"/>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3.如技术偏离表中的投标响应与佐证材料不一致的，以佐证材料为准。</w:t>
      </w:r>
    </w:p>
    <w:p w14:paraId="59191499">
      <w:pPr>
        <w:snapToGrid w:val="0"/>
        <w:spacing w:before="50" w:after="50" w:line="360" w:lineRule="auto"/>
        <w:rPr>
          <w:rFonts w:ascii="宋体" w:hAnsi="宋体" w:cs="宋体"/>
          <w:color w:val="auto"/>
          <w:sz w:val="24"/>
          <w:highlight w:val="none"/>
        </w:rPr>
      </w:pPr>
    </w:p>
    <w:p w14:paraId="05FE32EE">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p>
    <w:p w14:paraId="7F7517C1">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投标人（盖公章）：              日 期：</w:t>
      </w:r>
    </w:p>
    <w:p w14:paraId="2AE6069F">
      <w:pPr>
        <w:snapToGrid w:val="0"/>
        <w:spacing w:before="50" w:after="50" w:line="360" w:lineRule="auto"/>
        <w:rPr>
          <w:rFonts w:ascii="宋体" w:hAnsi="宋体" w:cs="宋体"/>
          <w:color w:val="auto"/>
          <w:sz w:val="24"/>
          <w:szCs w:val="20"/>
          <w:highlight w:val="none"/>
        </w:rPr>
      </w:pPr>
    </w:p>
    <w:p w14:paraId="4EACF44D">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 项目实施人员一览表格式</w:t>
      </w:r>
    </w:p>
    <w:p w14:paraId="75272862">
      <w:pPr>
        <w:snapToGrid w:val="0"/>
        <w:spacing w:before="120" w:beforeLines="50" w:after="50"/>
        <w:ind w:left="142"/>
        <w:jc w:val="left"/>
        <w:rPr>
          <w:rFonts w:ascii="宋体" w:hAnsi="宋体" w:cs="宋体"/>
          <w:b/>
          <w:color w:val="auto"/>
          <w:sz w:val="24"/>
          <w:highlight w:val="none"/>
        </w:rPr>
      </w:pPr>
    </w:p>
    <w:p w14:paraId="374B11BD">
      <w:pPr>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17F4B936">
      <w:pPr>
        <w:pStyle w:val="28"/>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6BD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1C9258D3">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15A6F49D">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233EB94F">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7CD88412">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50DF2C9C">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14FBD389">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3FE22FBD">
            <w:pPr>
              <w:snapToGrid w:val="0"/>
              <w:spacing w:before="50" w:after="12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4465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4DDA8C36">
            <w:pPr>
              <w:snapToGrid w:val="0"/>
              <w:spacing w:before="50" w:after="120" w:afterLines="50"/>
              <w:jc w:val="center"/>
              <w:rPr>
                <w:rFonts w:ascii="宋体" w:hAnsi="宋体" w:cs="宋体"/>
                <w:color w:val="auto"/>
                <w:sz w:val="24"/>
                <w:szCs w:val="20"/>
                <w:highlight w:val="none"/>
              </w:rPr>
            </w:pPr>
          </w:p>
        </w:tc>
        <w:tc>
          <w:tcPr>
            <w:tcW w:w="709" w:type="dxa"/>
            <w:vAlign w:val="center"/>
          </w:tcPr>
          <w:p w14:paraId="2E493583">
            <w:pPr>
              <w:snapToGrid w:val="0"/>
              <w:spacing w:before="50" w:after="120" w:afterLines="50"/>
              <w:jc w:val="center"/>
              <w:rPr>
                <w:rFonts w:ascii="宋体" w:hAnsi="宋体" w:cs="宋体"/>
                <w:b/>
                <w:bCs/>
                <w:color w:val="auto"/>
                <w:sz w:val="24"/>
                <w:szCs w:val="20"/>
                <w:highlight w:val="none"/>
              </w:rPr>
            </w:pPr>
          </w:p>
        </w:tc>
        <w:tc>
          <w:tcPr>
            <w:tcW w:w="1701" w:type="dxa"/>
            <w:vAlign w:val="center"/>
          </w:tcPr>
          <w:p w14:paraId="152EFF42">
            <w:pPr>
              <w:snapToGrid w:val="0"/>
              <w:spacing w:before="50" w:after="120" w:afterLines="50"/>
              <w:jc w:val="center"/>
              <w:rPr>
                <w:rFonts w:ascii="宋体" w:hAnsi="宋体" w:cs="宋体"/>
                <w:b/>
                <w:bCs/>
                <w:color w:val="auto"/>
                <w:sz w:val="24"/>
                <w:szCs w:val="20"/>
                <w:highlight w:val="none"/>
              </w:rPr>
            </w:pPr>
          </w:p>
        </w:tc>
        <w:tc>
          <w:tcPr>
            <w:tcW w:w="1420" w:type="dxa"/>
            <w:vAlign w:val="center"/>
          </w:tcPr>
          <w:p w14:paraId="1D2B7CC2">
            <w:pPr>
              <w:snapToGrid w:val="0"/>
              <w:spacing w:before="50" w:after="120" w:afterLines="50"/>
              <w:jc w:val="center"/>
              <w:rPr>
                <w:rFonts w:ascii="宋体" w:hAnsi="宋体" w:cs="宋体"/>
                <w:b/>
                <w:bCs/>
                <w:color w:val="auto"/>
                <w:sz w:val="24"/>
                <w:szCs w:val="20"/>
                <w:highlight w:val="none"/>
              </w:rPr>
            </w:pPr>
          </w:p>
        </w:tc>
        <w:tc>
          <w:tcPr>
            <w:tcW w:w="1698" w:type="dxa"/>
            <w:vAlign w:val="center"/>
          </w:tcPr>
          <w:p w14:paraId="46AC9C1B">
            <w:pPr>
              <w:snapToGrid w:val="0"/>
              <w:spacing w:before="50" w:after="120" w:afterLines="50"/>
              <w:jc w:val="center"/>
              <w:rPr>
                <w:rFonts w:ascii="宋体" w:hAnsi="宋体" w:cs="宋体"/>
                <w:b/>
                <w:bCs/>
                <w:color w:val="auto"/>
                <w:sz w:val="24"/>
                <w:szCs w:val="20"/>
                <w:highlight w:val="none"/>
              </w:rPr>
            </w:pPr>
          </w:p>
        </w:tc>
        <w:tc>
          <w:tcPr>
            <w:tcW w:w="1843" w:type="dxa"/>
            <w:vAlign w:val="center"/>
          </w:tcPr>
          <w:p w14:paraId="393694CD">
            <w:pPr>
              <w:snapToGrid w:val="0"/>
              <w:spacing w:before="50" w:after="120" w:afterLines="50"/>
              <w:jc w:val="center"/>
              <w:rPr>
                <w:rFonts w:ascii="宋体" w:hAnsi="宋体" w:cs="宋体"/>
                <w:b/>
                <w:bCs/>
                <w:color w:val="auto"/>
                <w:sz w:val="24"/>
                <w:szCs w:val="20"/>
                <w:highlight w:val="none"/>
              </w:rPr>
            </w:pPr>
          </w:p>
        </w:tc>
      </w:tr>
      <w:tr w14:paraId="54FA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6630F14F">
            <w:pPr>
              <w:snapToGrid w:val="0"/>
              <w:spacing w:before="50" w:after="120" w:afterLines="50"/>
              <w:jc w:val="center"/>
              <w:rPr>
                <w:rFonts w:ascii="宋体" w:hAnsi="宋体" w:cs="宋体"/>
                <w:color w:val="auto"/>
                <w:sz w:val="24"/>
                <w:szCs w:val="20"/>
                <w:highlight w:val="none"/>
              </w:rPr>
            </w:pPr>
          </w:p>
        </w:tc>
        <w:tc>
          <w:tcPr>
            <w:tcW w:w="709" w:type="dxa"/>
            <w:vAlign w:val="center"/>
          </w:tcPr>
          <w:p w14:paraId="2BDCB382">
            <w:pPr>
              <w:snapToGrid w:val="0"/>
              <w:spacing w:before="50" w:after="120" w:afterLines="50"/>
              <w:jc w:val="center"/>
              <w:rPr>
                <w:rFonts w:ascii="宋体" w:hAnsi="宋体" w:cs="宋体"/>
                <w:b/>
                <w:bCs/>
                <w:color w:val="auto"/>
                <w:sz w:val="24"/>
                <w:szCs w:val="20"/>
                <w:highlight w:val="none"/>
              </w:rPr>
            </w:pPr>
          </w:p>
        </w:tc>
        <w:tc>
          <w:tcPr>
            <w:tcW w:w="1701" w:type="dxa"/>
            <w:vAlign w:val="center"/>
          </w:tcPr>
          <w:p w14:paraId="26C1084A">
            <w:pPr>
              <w:snapToGrid w:val="0"/>
              <w:spacing w:before="50" w:after="120" w:afterLines="50"/>
              <w:jc w:val="center"/>
              <w:rPr>
                <w:rFonts w:ascii="宋体" w:hAnsi="宋体" w:cs="宋体"/>
                <w:b/>
                <w:bCs/>
                <w:color w:val="auto"/>
                <w:sz w:val="24"/>
                <w:szCs w:val="20"/>
                <w:highlight w:val="none"/>
              </w:rPr>
            </w:pPr>
          </w:p>
        </w:tc>
        <w:tc>
          <w:tcPr>
            <w:tcW w:w="1420" w:type="dxa"/>
            <w:vAlign w:val="center"/>
          </w:tcPr>
          <w:p w14:paraId="4F05F8D4">
            <w:pPr>
              <w:snapToGrid w:val="0"/>
              <w:spacing w:before="50" w:after="120" w:afterLines="50"/>
              <w:jc w:val="center"/>
              <w:rPr>
                <w:rFonts w:ascii="宋体" w:hAnsi="宋体" w:cs="宋体"/>
                <w:b/>
                <w:bCs/>
                <w:color w:val="auto"/>
                <w:sz w:val="24"/>
                <w:szCs w:val="20"/>
                <w:highlight w:val="none"/>
              </w:rPr>
            </w:pPr>
          </w:p>
        </w:tc>
        <w:tc>
          <w:tcPr>
            <w:tcW w:w="1698" w:type="dxa"/>
            <w:vAlign w:val="center"/>
          </w:tcPr>
          <w:p w14:paraId="3DE77E60">
            <w:pPr>
              <w:snapToGrid w:val="0"/>
              <w:spacing w:before="50" w:after="120" w:afterLines="50"/>
              <w:jc w:val="center"/>
              <w:rPr>
                <w:rFonts w:ascii="宋体" w:hAnsi="宋体" w:cs="宋体"/>
                <w:b/>
                <w:bCs/>
                <w:color w:val="auto"/>
                <w:sz w:val="24"/>
                <w:szCs w:val="20"/>
                <w:highlight w:val="none"/>
              </w:rPr>
            </w:pPr>
          </w:p>
        </w:tc>
        <w:tc>
          <w:tcPr>
            <w:tcW w:w="1843" w:type="dxa"/>
            <w:vAlign w:val="center"/>
          </w:tcPr>
          <w:p w14:paraId="3C36E2B6">
            <w:pPr>
              <w:snapToGrid w:val="0"/>
              <w:spacing w:before="50" w:after="120" w:afterLines="50"/>
              <w:jc w:val="center"/>
              <w:rPr>
                <w:rFonts w:ascii="宋体" w:hAnsi="宋体" w:cs="宋体"/>
                <w:b/>
                <w:bCs/>
                <w:color w:val="auto"/>
                <w:sz w:val="24"/>
                <w:szCs w:val="20"/>
                <w:highlight w:val="none"/>
              </w:rPr>
            </w:pPr>
          </w:p>
        </w:tc>
      </w:tr>
      <w:tr w14:paraId="505B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E3C98DA">
            <w:pPr>
              <w:snapToGrid w:val="0"/>
              <w:spacing w:before="50" w:after="120" w:afterLines="50"/>
              <w:jc w:val="center"/>
              <w:rPr>
                <w:rFonts w:ascii="宋体" w:hAnsi="宋体" w:cs="宋体"/>
                <w:color w:val="auto"/>
                <w:sz w:val="24"/>
                <w:szCs w:val="20"/>
                <w:highlight w:val="none"/>
              </w:rPr>
            </w:pPr>
          </w:p>
        </w:tc>
        <w:tc>
          <w:tcPr>
            <w:tcW w:w="709" w:type="dxa"/>
            <w:vAlign w:val="center"/>
          </w:tcPr>
          <w:p w14:paraId="12C69710">
            <w:pPr>
              <w:snapToGrid w:val="0"/>
              <w:spacing w:before="50" w:after="120" w:afterLines="50"/>
              <w:jc w:val="center"/>
              <w:rPr>
                <w:rFonts w:ascii="宋体" w:hAnsi="宋体" w:cs="宋体"/>
                <w:b/>
                <w:bCs/>
                <w:color w:val="auto"/>
                <w:sz w:val="24"/>
                <w:szCs w:val="20"/>
                <w:highlight w:val="none"/>
              </w:rPr>
            </w:pPr>
          </w:p>
        </w:tc>
        <w:tc>
          <w:tcPr>
            <w:tcW w:w="1701" w:type="dxa"/>
            <w:vAlign w:val="center"/>
          </w:tcPr>
          <w:p w14:paraId="123294BD">
            <w:pPr>
              <w:snapToGrid w:val="0"/>
              <w:spacing w:before="50" w:after="120" w:afterLines="50"/>
              <w:jc w:val="center"/>
              <w:rPr>
                <w:rFonts w:ascii="宋体" w:hAnsi="宋体" w:cs="宋体"/>
                <w:b/>
                <w:bCs/>
                <w:color w:val="auto"/>
                <w:sz w:val="24"/>
                <w:szCs w:val="20"/>
                <w:highlight w:val="none"/>
              </w:rPr>
            </w:pPr>
          </w:p>
        </w:tc>
        <w:tc>
          <w:tcPr>
            <w:tcW w:w="1420" w:type="dxa"/>
            <w:vAlign w:val="center"/>
          </w:tcPr>
          <w:p w14:paraId="3B48B5F9">
            <w:pPr>
              <w:snapToGrid w:val="0"/>
              <w:spacing w:before="50" w:after="120" w:afterLines="50"/>
              <w:jc w:val="center"/>
              <w:rPr>
                <w:rFonts w:ascii="宋体" w:hAnsi="宋体" w:cs="宋体"/>
                <w:b/>
                <w:bCs/>
                <w:color w:val="auto"/>
                <w:sz w:val="24"/>
                <w:szCs w:val="20"/>
                <w:highlight w:val="none"/>
              </w:rPr>
            </w:pPr>
          </w:p>
        </w:tc>
        <w:tc>
          <w:tcPr>
            <w:tcW w:w="1698" w:type="dxa"/>
            <w:vAlign w:val="center"/>
          </w:tcPr>
          <w:p w14:paraId="5CF03886">
            <w:pPr>
              <w:snapToGrid w:val="0"/>
              <w:spacing w:before="50" w:after="120" w:afterLines="50"/>
              <w:jc w:val="center"/>
              <w:rPr>
                <w:rFonts w:ascii="宋体" w:hAnsi="宋体" w:cs="宋体"/>
                <w:b/>
                <w:bCs/>
                <w:color w:val="auto"/>
                <w:sz w:val="24"/>
                <w:szCs w:val="20"/>
                <w:highlight w:val="none"/>
              </w:rPr>
            </w:pPr>
          </w:p>
        </w:tc>
        <w:tc>
          <w:tcPr>
            <w:tcW w:w="1843" w:type="dxa"/>
            <w:vAlign w:val="center"/>
          </w:tcPr>
          <w:p w14:paraId="46E1E192">
            <w:pPr>
              <w:snapToGrid w:val="0"/>
              <w:spacing w:before="50" w:after="120" w:afterLines="50"/>
              <w:jc w:val="center"/>
              <w:rPr>
                <w:rFonts w:ascii="宋体" w:hAnsi="宋体" w:cs="宋体"/>
                <w:b/>
                <w:bCs/>
                <w:color w:val="auto"/>
                <w:sz w:val="24"/>
                <w:szCs w:val="20"/>
                <w:highlight w:val="none"/>
              </w:rPr>
            </w:pPr>
          </w:p>
        </w:tc>
      </w:tr>
    </w:tbl>
    <w:p w14:paraId="61A486BB">
      <w:pPr>
        <w:snapToGrid w:val="0"/>
        <w:spacing w:before="50" w:after="120" w:afterLines="50"/>
        <w:jc w:val="left"/>
        <w:rPr>
          <w:rFonts w:ascii="宋体" w:hAnsi="宋体" w:cs="宋体"/>
          <w:color w:val="auto"/>
          <w:sz w:val="24"/>
          <w:szCs w:val="20"/>
          <w:highlight w:val="none"/>
        </w:rPr>
      </w:pPr>
    </w:p>
    <w:p w14:paraId="26FF123D">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59357631">
      <w:pPr>
        <w:spacing w:line="360" w:lineRule="auto"/>
        <w:ind w:firstLine="480" w:firstLineChars="200"/>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14:paraId="56A4A5A2">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w:t>
      </w:r>
    </w:p>
    <w:p w14:paraId="46C69E18">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投标人（盖公章）：              日 期：</w:t>
      </w:r>
    </w:p>
    <w:p w14:paraId="568DDAC8">
      <w:pPr>
        <w:snapToGrid w:val="0"/>
        <w:spacing w:before="50" w:after="120" w:afterLines="50"/>
        <w:jc w:val="left"/>
        <w:rPr>
          <w:rFonts w:ascii="宋体" w:hAnsi="宋体" w:cs="宋体"/>
          <w:color w:val="auto"/>
          <w:sz w:val="24"/>
          <w:szCs w:val="20"/>
          <w:highlight w:val="none"/>
        </w:rPr>
      </w:pPr>
    </w:p>
    <w:p w14:paraId="7A4B4234">
      <w:pPr>
        <w:snapToGrid w:val="0"/>
        <w:spacing w:before="120" w:beforeLines="50" w:after="50"/>
        <w:outlineLvl w:val="1"/>
        <w:rPr>
          <w:rFonts w:ascii="宋体" w:hAnsi="宋体" w:cs="宋体"/>
          <w:b/>
          <w:bCs/>
          <w:color w:val="auto"/>
          <w:sz w:val="28"/>
          <w:szCs w:val="28"/>
          <w:highlight w:val="none"/>
        </w:rPr>
      </w:pPr>
      <w:r>
        <w:rPr>
          <w:rFonts w:hint="eastAsia" w:ascii="宋体" w:hAnsi="宋体" w:cs="宋体"/>
          <w:b/>
          <w:color w:val="auto"/>
          <w:sz w:val="24"/>
          <w:highlight w:val="none"/>
        </w:rPr>
        <w:br w:type="page"/>
      </w:r>
      <w:bookmarkStart w:id="192" w:name="_Toc25152"/>
      <w:bookmarkStart w:id="193" w:name="_Toc97"/>
      <w:r>
        <w:rPr>
          <w:rFonts w:hint="eastAsia" w:ascii="宋体" w:hAnsi="宋体" w:cs="宋体"/>
          <w:b/>
          <w:bCs/>
          <w:color w:val="auto"/>
          <w:sz w:val="28"/>
          <w:szCs w:val="28"/>
          <w:highlight w:val="none"/>
        </w:rPr>
        <w:t>六、其他文书、文件格式</w:t>
      </w:r>
      <w:bookmarkEnd w:id="192"/>
      <w:bookmarkEnd w:id="193"/>
    </w:p>
    <w:p w14:paraId="6AD300B7">
      <w:pPr>
        <w:spacing w:before="120" w:beforeLines="50" w:after="120" w:afterLines="50" w:line="400" w:lineRule="exact"/>
        <w:rPr>
          <w:rFonts w:ascii="宋体" w:hAnsi="宋体" w:cs="宋体"/>
          <w:color w:val="auto"/>
          <w:sz w:val="24"/>
          <w:highlight w:val="none"/>
        </w:rPr>
      </w:pPr>
    </w:p>
    <w:p w14:paraId="4A6C561B">
      <w:pPr>
        <w:snapToGrid w:val="0"/>
        <w:spacing w:before="120"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1.联合投标协议书格式</w:t>
      </w:r>
    </w:p>
    <w:p w14:paraId="7D181909">
      <w:pPr>
        <w:pStyle w:val="9"/>
        <w:overflowPunct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联合体协议书</w:t>
      </w:r>
    </w:p>
    <w:p w14:paraId="0C71AA6A">
      <w:pPr>
        <w:pStyle w:val="9"/>
        <w:overflowPunct w:val="0"/>
        <w:rPr>
          <w:rFonts w:ascii="宋体" w:hAnsi="宋体" w:cs="宋体"/>
          <w:color w:val="auto"/>
          <w:sz w:val="24"/>
          <w:highlight w:val="none"/>
        </w:rPr>
      </w:pPr>
    </w:p>
    <w:p w14:paraId="5AC68045">
      <w:pPr>
        <w:pStyle w:val="9"/>
        <w:overflowPunct w:val="0"/>
        <w:spacing w:line="360" w:lineRule="auto"/>
        <w:contextualSpacing/>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rPr>
        <w:t>（所有成员单位名称）自愿组成</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（联合体名称）联合体，共同参加</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（项</w:t>
      </w:r>
      <w:r>
        <w:rPr>
          <w:rFonts w:hint="eastAsia" w:ascii="宋体" w:hAnsi="宋体" w:cs="宋体"/>
          <w:color w:val="auto"/>
          <w:sz w:val="24"/>
          <w:highlight w:val="none"/>
        </w:rPr>
        <w:t>目名称）采购招标项目投标。现就联合体投标事宜订立如下协议。</w:t>
      </w:r>
    </w:p>
    <w:p w14:paraId="3C02039B">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ab/>
      </w:r>
      <w:r>
        <w:rPr>
          <w:rFonts w:hint="eastAsia" w:ascii="宋体" w:hAnsi="宋体" w:cs="宋体"/>
          <w:color w:val="auto"/>
          <w:sz w:val="24"/>
          <w:highlight w:val="none"/>
        </w:rPr>
        <w:t>（某成员单位名称）为</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（联合体名称）牵头人。</w:t>
      </w:r>
    </w:p>
    <w:p w14:paraId="47F966AE">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35000258">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3.联合体牵头人在本项目中签署和盖章的一切文件和处理的一切事宜，联合体各成员均予以承认。 联合体各成员将严格按照采购文件、投标文件和合同的要求全面履行义务，并向招标人承担连带责任。</w:t>
      </w:r>
    </w:p>
    <w:p w14:paraId="313A6072">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7119436D">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5.本协议书自所有成员单位法定代表人或者其委托代理人签字或者盖公章之日起生效，合同履行完毕后自动失效。</w:t>
      </w:r>
    </w:p>
    <w:p w14:paraId="153B9627">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ab/>
      </w:r>
      <w:r>
        <w:rPr>
          <w:rFonts w:hint="eastAsia" w:ascii="宋体" w:hAnsi="宋体" w:cs="宋体"/>
          <w:color w:val="auto"/>
          <w:sz w:val="24"/>
          <w:highlight w:val="none"/>
        </w:rPr>
        <w:t>份，联合体成员和招标人各执一份。</w:t>
      </w:r>
    </w:p>
    <w:p w14:paraId="4CB43BED">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注：本协议书由法定代表人签字的，应附法定代表人身份证明；由委托代理人签字的，应附授权委托书。</w:t>
      </w:r>
    </w:p>
    <w:p w14:paraId="30D34015">
      <w:pPr>
        <w:pStyle w:val="9"/>
        <w:overflowPunct w:val="0"/>
        <w:spacing w:line="360" w:lineRule="auto"/>
        <w:ind w:firstLineChars="175"/>
        <w:contextualSpacing/>
        <w:rPr>
          <w:rFonts w:ascii="宋体" w:hAnsi="宋体" w:cs="宋体"/>
          <w:color w:val="auto"/>
          <w:sz w:val="24"/>
          <w:highlight w:val="none"/>
        </w:rPr>
      </w:pPr>
    </w:p>
    <w:p w14:paraId="374792BD">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联合体牵头人名称（盖公章）：</w:t>
      </w:r>
    </w:p>
    <w:p w14:paraId="1221D9AE">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法定代表人或者其委托代理人： </w:t>
      </w:r>
      <w:r>
        <w:rPr>
          <w:rFonts w:hint="eastAsia" w:ascii="宋体" w:hAnsi="宋体" w:cs="宋体"/>
          <w:color w:val="auto"/>
          <w:sz w:val="24"/>
          <w:highlight w:val="none"/>
        </w:rPr>
        <w:tab/>
      </w:r>
      <w:r>
        <w:rPr>
          <w:rFonts w:hint="eastAsia" w:ascii="宋体" w:hAnsi="宋体" w:cs="宋体"/>
          <w:color w:val="auto"/>
          <w:sz w:val="24"/>
          <w:highlight w:val="none"/>
        </w:rPr>
        <w:t>（签字）</w:t>
      </w:r>
    </w:p>
    <w:p w14:paraId="72A24F57">
      <w:pPr>
        <w:pStyle w:val="9"/>
        <w:overflowPunct w:val="0"/>
        <w:spacing w:line="360" w:lineRule="auto"/>
        <w:ind w:firstLineChars="175"/>
        <w:contextualSpacing/>
        <w:rPr>
          <w:rFonts w:ascii="宋体" w:hAnsi="宋体" w:cs="宋体"/>
          <w:color w:val="auto"/>
          <w:sz w:val="24"/>
          <w:highlight w:val="none"/>
        </w:rPr>
      </w:pPr>
    </w:p>
    <w:p w14:paraId="76585645">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联合体成员名称（盖公章）：</w:t>
      </w:r>
    </w:p>
    <w:p w14:paraId="35D8F96D">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法定代表人或者其委托代理人： </w:t>
      </w:r>
      <w:r>
        <w:rPr>
          <w:rFonts w:hint="eastAsia" w:ascii="宋体" w:hAnsi="宋体" w:cs="宋体"/>
          <w:color w:val="auto"/>
          <w:sz w:val="24"/>
          <w:highlight w:val="none"/>
        </w:rPr>
        <w:tab/>
      </w:r>
      <w:r>
        <w:rPr>
          <w:rFonts w:hint="eastAsia" w:ascii="宋体" w:hAnsi="宋体" w:cs="宋体"/>
          <w:color w:val="auto"/>
          <w:sz w:val="24"/>
          <w:highlight w:val="none"/>
        </w:rPr>
        <w:t>（签字）</w:t>
      </w:r>
    </w:p>
    <w:p w14:paraId="5E5E7F9C">
      <w:pPr>
        <w:pStyle w:val="9"/>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w:t>
      </w:r>
    </w:p>
    <w:p w14:paraId="1B80561D">
      <w:pPr>
        <w:pStyle w:val="9"/>
        <w:overflowPunct w:val="0"/>
        <w:spacing w:line="360" w:lineRule="auto"/>
        <w:ind w:firstLineChars="175"/>
        <w:contextualSpacing/>
        <w:rPr>
          <w:rFonts w:ascii="宋体" w:hAnsi="宋体" w:cs="宋体"/>
          <w:color w:val="auto"/>
          <w:sz w:val="24"/>
          <w:highlight w:val="none"/>
        </w:rPr>
      </w:pPr>
    </w:p>
    <w:p w14:paraId="13D7EB8E">
      <w:pPr>
        <w:pStyle w:val="9"/>
        <w:overflowPunct w:val="0"/>
        <w:spacing w:line="360" w:lineRule="auto"/>
        <w:ind w:firstLineChars="175"/>
        <w:contextualSpacing/>
        <w:jc w:val="right"/>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14:paraId="2487EDD5">
      <w:pPr>
        <w:snapToGrid w:val="0"/>
        <w:spacing w:before="120" w:beforeLines="50" w:after="50"/>
        <w:jc w:val="left"/>
        <w:rPr>
          <w:rFonts w:ascii="宋体" w:hAnsi="宋体" w:cs="宋体"/>
          <w:b/>
          <w:color w:val="auto"/>
          <w:sz w:val="24"/>
          <w:highlight w:val="none"/>
        </w:rPr>
      </w:pPr>
    </w:p>
    <w:p w14:paraId="5C664C85">
      <w:pPr>
        <w:snapToGrid w:val="0"/>
        <w:spacing w:before="120" w:beforeLines="50" w:after="50"/>
        <w:jc w:val="left"/>
        <w:rPr>
          <w:rFonts w:ascii="宋体" w:hAnsi="宋体" w:cs="宋体"/>
          <w:b/>
          <w:color w:val="auto"/>
          <w:sz w:val="24"/>
          <w:highlight w:val="none"/>
        </w:rPr>
      </w:pPr>
    </w:p>
    <w:p w14:paraId="37F2D521">
      <w:pPr>
        <w:snapToGrid w:val="0"/>
        <w:spacing w:before="120" w:beforeLines="50" w:after="50"/>
        <w:jc w:val="left"/>
        <w:rPr>
          <w:rFonts w:ascii="宋体" w:hAnsi="宋体" w:cs="宋体"/>
          <w:color w:val="auto"/>
          <w:highlight w:val="none"/>
        </w:rPr>
      </w:pPr>
      <w:r>
        <w:rPr>
          <w:rFonts w:hint="eastAsia" w:ascii="宋体" w:hAnsi="宋体" w:cs="宋体"/>
          <w:b/>
          <w:color w:val="auto"/>
          <w:sz w:val="24"/>
          <w:highlight w:val="none"/>
        </w:rPr>
        <w:t xml:space="preserve"> 2.中小企业声明函格式</w:t>
      </w:r>
    </w:p>
    <w:p w14:paraId="65D9812F">
      <w:pPr>
        <w:rPr>
          <w:rFonts w:ascii="宋体" w:hAnsi="宋体" w:cs="宋体"/>
          <w:color w:val="auto"/>
          <w:highlight w:val="none"/>
        </w:rPr>
      </w:pPr>
    </w:p>
    <w:p w14:paraId="63B02F2F">
      <w:pPr>
        <w:pStyle w:val="4"/>
        <w:spacing w:before="146" w:line="500" w:lineRule="exact"/>
        <w:ind w:right="142"/>
        <w:jc w:val="center"/>
        <w:rPr>
          <w:rFonts w:ascii="宋体" w:hAnsi="宋体" w:cs="宋体"/>
          <w:b w:val="0"/>
          <w:bCs w:val="0"/>
          <w:color w:val="auto"/>
          <w:sz w:val="40"/>
          <w:szCs w:val="40"/>
          <w:highlight w:val="none"/>
        </w:rPr>
      </w:pPr>
      <w:bookmarkStart w:id="194" w:name="_Toc1482"/>
      <w:bookmarkStart w:id="195" w:name="_Toc887"/>
      <w:bookmarkStart w:id="196" w:name="_Toc16009"/>
      <w:bookmarkStart w:id="197" w:name="_Toc29067"/>
      <w:r>
        <w:rPr>
          <w:rFonts w:hint="eastAsia" w:ascii="宋体" w:hAnsi="宋体" w:cs="宋体"/>
          <w:color w:val="auto"/>
          <w:sz w:val="40"/>
          <w:szCs w:val="40"/>
          <w:highlight w:val="none"/>
        </w:rPr>
        <w:t>中小企业声明函（货物）</w:t>
      </w:r>
      <w:bookmarkEnd w:id="194"/>
      <w:bookmarkEnd w:id="195"/>
      <w:bookmarkEnd w:id="196"/>
      <w:bookmarkEnd w:id="197"/>
    </w:p>
    <w:p w14:paraId="212F2BB6">
      <w:pPr>
        <w:spacing w:before="2" w:line="500" w:lineRule="exact"/>
        <w:rPr>
          <w:rFonts w:ascii="宋体" w:hAnsi="宋体" w:cs="宋体"/>
          <w:b/>
          <w:bCs/>
          <w:color w:val="auto"/>
          <w:sz w:val="27"/>
          <w:szCs w:val="27"/>
          <w:highlight w:val="none"/>
        </w:rPr>
      </w:pPr>
    </w:p>
    <w:p w14:paraId="0121DF52">
      <w:pPr>
        <w:pStyle w:val="2"/>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本公司郑重声明，根据《政府采购促进中小企业发展管理办法》（财库﹝2020﹞46号）的规定，本公司参加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（项目名称和标段）</w:t>
      </w:r>
      <w:r>
        <w:rPr>
          <w:rFonts w:hint="eastAsia" w:ascii="宋体" w:hAnsi="宋体" w:cs="宋体"/>
          <w:color w:val="auto"/>
          <w:kern w:val="24"/>
          <w:highlight w:val="none"/>
        </w:rPr>
        <w:t>采购活动，提供的货物全部由符合政策要求的中小企业制造。相关企业的具体情况如下：</w:t>
      </w:r>
    </w:p>
    <w:p w14:paraId="47E343C0">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4CB0582A">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2DA94466">
      <w:pPr>
        <w:pStyle w:val="2"/>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6F15B698">
      <w:pPr>
        <w:pStyle w:val="2"/>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3BB7061C">
      <w:pPr>
        <w:pStyle w:val="2"/>
        <w:spacing w:line="360" w:lineRule="auto"/>
        <w:ind w:left="3960" w:right="1808"/>
        <w:contextualSpacing/>
        <w:rPr>
          <w:rFonts w:ascii="宋体" w:hAnsi="宋体" w:cs="宋体"/>
          <w:color w:val="auto"/>
          <w:kern w:val="24"/>
          <w:highlight w:val="none"/>
        </w:rPr>
      </w:pPr>
    </w:p>
    <w:p w14:paraId="20424D18">
      <w:pPr>
        <w:pStyle w:val="2"/>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 xml:space="preserve">企业名称（章）： </w:t>
      </w:r>
    </w:p>
    <w:p w14:paraId="6A876E7E">
      <w:pPr>
        <w:pStyle w:val="2"/>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 期：</w:t>
      </w:r>
    </w:p>
    <w:p w14:paraId="6FC22CDE">
      <w:pPr>
        <w:pStyle w:val="2"/>
        <w:spacing w:line="360" w:lineRule="auto"/>
        <w:ind w:left="3960" w:right="1808"/>
        <w:contextualSpacing/>
        <w:rPr>
          <w:rFonts w:ascii="宋体" w:hAnsi="宋体" w:cs="宋体"/>
          <w:color w:val="auto"/>
          <w:kern w:val="24"/>
          <w:highlight w:val="none"/>
        </w:rPr>
      </w:pPr>
    </w:p>
    <w:p w14:paraId="202F6EDB">
      <w:pPr>
        <w:pStyle w:val="2"/>
        <w:spacing w:line="360" w:lineRule="auto"/>
        <w:ind w:left="3960" w:right="1808"/>
        <w:contextualSpacing/>
        <w:rPr>
          <w:rFonts w:ascii="宋体" w:hAnsi="宋体" w:cs="宋体"/>
          <w:color w:val="auto"/>
          <w:kern w:val="24"/>
          <w:highlight w:val="none"/>
        </w:rPr>
      </w:pPr>
    </w:p>
    <w:p w14:paraId="5725CBA3">
      <w:pPr>
        <w:pStyle w:val="2"/>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57D0076">
      <w:pPr>
        <w:snapToGrid w:val="0"/>
        <w:spacing w:before="120"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3.残疾人福利性单位声明函格式</w:t>
      </w:r>
    </w:p>
    <w:p w14:paraId="5BACA30A">
      <w:pPr>
        <w:spacing w:line="588" w:lineRule="exact"/>
        <w:jc w:val="center"/>
        <w:rPr>
          <w:rFonts w:ascii="宋体" w:hAnsi="宋体" w:cs="宋体"/>
          <w:b/>
          <w:color w:val="auto"/>
          <w:spacing w:val="6"/>
          <w:sz w:val="32"/>
          <w:szCs w:val="32"/>
          <w:highlight w:val="none"/>
        </w:rPr>
      </w:pPr>
    </w:p>
    <w:p w14:paraId="4442F551">
      <w:pPr>
        <w:spacing w:line="588" w:lineRule="exact"/>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残疾人福利性单位声明函</w:t>
      </w:r>
    </w:p>
    <w:p w14:paraId="46366F10">
      <w:pPr>
        <w:spacing w:line="360" w:lineRule="auto"/>
        <w:contextualSpacing/>
        <w:rPr>
          <w:rFonts w:ascii="宋体" w:hAnsi="宋体" w:cs="宋体"/>
          <w:b/>
          <w:color w:val="auto"/>
          <w:spacing w:val="6"/>
          <w:sz w:val="30"/>
          <w:szCs w:val="30"/>
          <w:highlight w:val="none"/>
        </w:rPr>
      </w:pPr>
    </w:p>
    <w:p w14:paraId="2EA2ADC0">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本单位郑重声明，根据《财政部民政部中国残疾人联合会关于促进残疾人就业政府采购政策的通知》（财库</w:t>
      </w:r>
      <w:r>
        <w:rPr>
          <w:rFonts w:hint="eastAsia" w:ascii="宋体" w:hAnsi="宋体" w:cs="宋体"/>
          <w:color w:val="auto"/>
          <w:sz w:val="24"/>
          <w:highlight w:val="none"/>
        </w:rPr>
        <w:t>〔2017〕141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3E54266F">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0B311CE2">
      <w:pPr>
        <w:spacing w:line="360" w:lineRule="auto"/>
        <w:ind w:firstLine="504" w:firstLineChars="200"/>
        <w:contextualSpacing/>
        <w:rPr>
          <w:rFonts w:ascii="宋体" w:hAnsi="宋体" w:cs="宋体"/>
          <w:color w:val="auto"/>
          <w:spacing w:val="6"/>
          <w:sz w:val="24"/>
          <w:highlight w:val="none"/>
        </w:rPr>
      </w:pPr>
    </w:p>
    <w:p w14:paraId="639B275E">
      <w:pPr>
        <w:spacing w:line="360" w:lineRule="auto"/>
        <w:ind w:firstLine="504" w:firstLineChars="200"/>
        <w:contextualSpacing/>
        <w:rPr>
          <w:rFonts w:ascii="宋体" w:hAnsi="宋体" w:cs="宋体"/>
          <w:color w:val="auto"/>
          <w:spacing w:val="6"/>
          <w:sz w:val="24"/>
          <w:highlight w:val="none"/>
        </w:rPr>
      </w:pPr>
    </w:p>
    <w:p w14:paraId="69091BE2">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单位名称（盖公章）：</w:t>
      </w:r>
    </w:p>
    <w:p w14:paraId="6378AAA8">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2C1DD00D">
      <w:pPr>
        <w:spacing w:line="360" w:lineRule="auto"/>
        <w:contextualSpacing/>
        <w:rPr>
          <w:rFonts w:ascii="宋体" w:hAnsi="宋体" w:cs="宋体"/>
          <w:color w:val="auto"/>
          <w:sz w:val="24"/>
          <w:highlight w:val="none"/>
        </w:rPr>
      </w:pPr>
    </w:p>
    <w:p w14:paraId="226E1085">
      <w:pPr>
        <w:spacing w:line="360" w:lineRule="auto"/>
        <w:contextualSpacing/>
        <w:rPr>
          <w:rFonts w:ascii="宋体" w:hAnsi="宋体" w:cs="宋体"/>
          <w:color w:val="auto"/>
          <w:sz w:val="24"/>
          <w:highlight w:val="none"/>
        </w:rPr>
      </w:pPr>
    </w:p>
    <w:p w14:paraId="3CA98093">
      <w:pPr>
        <w:spacing w:line="360" w:lineRule="auto"/>
        <w:contextualSpacing/>
        <w:rPr>
          <w:rFonts w:ascii="宋体" w:hAnsi="宋体" w:cs="宋体"/>
          <w:color w:val="auto"/>
          <w:sz w:val="24"/>
          <w:highlight w:val="none"/>
        </w:rPr>
      </w:pPr>
    </w:p>
    <w:p w14:paraId="0FBD13A8">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42C628B5">
      <w:pPr>
        <w:pStyle w:val="128"/>
        <w:rPr>
          <w:rFonts w:ascii="宋体" w:hAnsi="宋体" w:eastAsia="宋体" w:cs="宋体"/>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32"/>
          <w:szCs w:val="32"/>
          <w:highlight w:val="none"/>
        </w:rPr>
        <w:t>附件：</w:t>
      </w:r>
    </w:p>
    <w:p w14:paraId="79139954">
      <w:pPr>
        <w:pStyle w:val="127"/>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关于印发中小企业划型标准规定的通知(工信部联企业〔2011〕300号)</w:t>
      </w:r>
    </w:p>
    <w:p w14:paraId="4E5A982C">
      <w:pPr>
        <w:pStyle w:val="128"/>
        <w:rPr>
          <w:rFonts w:ascii="宋体" w:hAnsi="宋体" w:eastAsia="宋体" w:cs="宋体"/>
          <w:color w:val="auto"/>
          <w:highlight w:val="none"/>
        </w:rPr>
      </w:pPr>
    </w:p>
    <w:p w14:paraId="57F4B9A6">
      <w:pPr>
        <w:pStyle w:val="127"/>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关于印发中小企业划型标准规定的通知</w:t>
      </w:r>
    </w:p>
    <w:p w14:paraId="3FB91742">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工信部联企业〔2011〕300号各省、自治区、直辖市人民政府，国务院各部委、各直属机构及有关单位：</w:t>
      </w:r>
    </w:p>
    <w:p w14:paraId="4D7F2E8F">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A0D7ACB">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工业和信息化部　国家统计局</w:t>
      </w:r>
    </w:p>
    <w:p w14:paraId="07B1EEB5">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国家发展和改革委员会　财政部</w:t>
      </w:r>
    </w:p>
    <w:p w14:paraId="641CDF14">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二○一一年六月十八日中小企业划型标准规定　　一、根据《中华人民共和国中小企业促进法》和《国务院关于进一步促进中小企业发展的若干意见》(国发〔2009〕36号)，制定本规定。</w:t>
      </w:r>
    </w:p>
    <w:p w14:paraId="0BC822A7">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二、中小企业划分为中型、小型、微型三种类型，具体标准根据企业从业人员、营业收入、资产总额等指标，结合行业特点制定。</w:t>
      </w:r>
    </w:p>
    <w:p w14:paraId="6B46751A">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5075B10">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四、各行业划型标准为：</w:t>
      </w:r>
    </w:p>
    <w:p w14:paraId="6DBA8584">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B8985C0">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728D822">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89EA075">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EBDB814">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47D9A40">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EAE6B77">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4A00C5C">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A93314A">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DEA4270">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B6C6E73">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6B66C6">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150CD6F">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6C29819">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FE468E1">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（十六）其他未列明行业。从业人员300人以下的为中小微型企业。其中，从业人员100人及以上的为中型企业；从业人员10人及以上的为小型企业；从业人员10人以下的为微型企业。</w:t>
      </w:r>
    </w:p>
    <w:p w14:paraId="491F16B3">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五、企业类型的划分以统计部门的统计数据为依据。</w:t>
      </w:r>
    </w:p>
    <w:p w14:paraId="2C753D99">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六、本规定适用于在中华人民共和国境内依法设立的各类所有制和各种组织形式的企业。个体工商户和本规定以外的行业，参照本规定进行划型。</w:t>
      </w:r>
    </w:p>
    <w:p w14:paraId="3BA4B23B">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6C0B0849">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八、本规定由工业和信息化部、国家统计局会同有关部门根据《国民经济行业分类》修订情况和企业发展变化情况适时修订。</w:t>
      </w:r>
    </w:p>
    <w:p w14:paraId="435AED1C">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九、本规定由工业和信息化部、国家统计局会同有关部门负责解释。</w:t>
      </w:r>
    </w:p>
    <w:p w14:paraId="4A7BD835">
      <w:pPr>
        <w:pStyle w:val="127"/>
        <w:spacing w:line="360" w:lineRule="auto"/>
        <w:rPr>
          <w:rFonts w:ascii="宋体" w:hAnsi="宋体" w:cs="宋体"/>
          <w:color w:val="auto"/>
          <w:szCs w:val="21"/>
          <w:highlight w:val="none"/>
        </w:rPr>
      </w:pPr>
      <w:r>
        <w:rPr>
          <w:rFonts w:hint="eastAsia" w:ascii="宋体" w:hAnsi="宋体" w:cs="宋体"/>
          <w:color w:val="auto"/>
          <w:szCs w:val="21"/>
          <w:highlight w:val="none"/>
        </w:rPr>
        <w:t>　　十、本规定自发布之日起执行，原国家经贸委、原国家计委、财政部和国家统计局2003年颁布的《中小企业标准暂行规定》同时废止。</w:t>
      </w:r>
    </w:p>
    <w:p w14:paraId="64AE5D37">
      <w:pPr>
        <w:pStyle w:val="127"/>
        <w:spacing w:line="360" w:lineRule="auto"/>
        <w:rPr>
          <w:rFonts w:ascii="宋体" w:hAnsi="宋体" w:cs="宋体"/>
          <w:color w:val="auto"/>
          <w:szCs w:val="21"/>
          <w:highlight w:val="none"/>
        </w:rPr>
      </w:pPr>
    </w:p>
    <w:p w14:paraId="32707411">
      <w:pPr>
        <w:pStyle w:val="127"/>
        <w:spacing w:line="360" w:lineRule="auto"/>
        <w:rPr>
          <w:rFonts w:ascii="宋体" w:hAnsi="宋体" w:cs="宋体"/>
          <w:color w:val="auto"/>
          <w:szCs w:val="21"/>
          <w:highlight w:val="none"/>
        </w:rPr>
      </w:pPr>
    </w:p>
    <w:p w14:paraId="7479ABAC">
      <w:pPr>
        <w:pStyle w:val="128"/>
        <w:rPr>
          <w:rFonts w:ascii="宋体" w:hAnsi="宋体" w:eastAsia="宋体" w:cs="宋体"/>
          <w:color w:val="auto"/>
          <w:sz w:val="21"/>
          <w:szCs w:val="21"/>
          <w:highlight w:val="none"/>
        </w:rPr>
      </w:pPr>
    </w:p>
    <w:p w14:paraId="65EE86BB">
      <w:pPr>
        <w:pStyle w:val="127"/>
        <w:rPr>
          <w:rFonts w:ascii="宋体" w:hAnsi="宋体" w:cs="宋体"/>
          <w:color w:val="auto"/>
          <w:szCs w:val="21"/>
          <w:highlight w:val="none"/>
        </w:rPr>
      </w:pPr>
    </w:p>
    <w:p w14:paraId="4E133704">
      <w:pPr>
        <w:pStyle w:val="128"/>
        <w:rPr>
          <w:rFonts w:ascii="宋体" w:hAnsi="宋体" w:eastAsia="宋体" w:cs="宋体"/>
          <w:color w:val="auto"/>
          <w:sz w:val="21"/>
          <w:szCs w:val="21"/>
          <w:highlight w:val="none"/>
        </w:rPr>
      </w:pPr>
    </w:p>
    <w:p w14:paraId="4DE207C2">
      <w:pPr>
        <w:pStyle w:val="127"/>
        <w:rPr>
          <w:rFonts w:ascii="宋体" w:hAnsi="宋体" w:cs="宋体"/>
          <w:color w:val="auto"/>
          <w:szCs w:val="21"/>
          <w:highlight w:val="none"/>
        </w:rPr>
      </w:pPr>
    </w:p>
    <w:p w14:paraId="3D476279">
      <w:pPr>
        <w:pStyle w:val="128"/>
        <w:rPr>
          <w:rFonts w:ascii="宋体" w:hAnsi="宋体" w:eastAsia="宋体" w:cs="宋体"/>
          <w:color w:val="auto"/>
          <w:sz w:val="21"/>
          <w:szCs w:val="21"/>
          <w:highlight w:val="none"/>
        </w:rPr>
      </w:pPr>
    </w:p>
    <w:p w14:paraId="1580B996">
      <w:pPr>
        <w:pStyle w:val="127"/>
        <w:rPr>
          <w:rFonts w:ascii="宋体" w:hAnsi="宋体" w:cs="宋体"/>
          <w:color w:val="auto"/>
          <w:szCs w:val="21"/>
          <w:highlight w:val="none"/>
        </w:rPr>
      </w:pPr>
    </w:p>
    <w:p w14:paraId="5C061FF2">
      <w:pPr>
        <w:pStyle w:val="128"/>
        <w:rPr>
          <w:rFonts w:ascii="宋体" w:hAnsi="宋体" w:eastAsia="宋体" w:cs="宋体"/>
          <w:color w:val="auto"/>
          <w:highlight w:val="none"/>
        </w:rPr>
      </w:pPr>
    </w:p>
    <w:p w14:paraId="70C01A24">
      <w:pPr>
        <w:pStyle w:val="127"/>
        <w:rPr>
          <w:rFonts w:ascii="宋体" w:hAnsi="宋体" w:cs="宋体"/>
          <w:color w:val="auto"/>
          <w:szCs w:val="21"/>
          <w:highlight w:val="none"/>
        </w:rPr>
      </w:pPr>
    </w:p>
    <w:p w14:paraId="0FA4159C">
      <w:pPr>
        <w:pStyle w:val="128"/>
        <w:rPr>
          <w:rFonts w:ascii="宋体" w:hAnsi="宋体" w:eastAsia="宋体" w:cs="宋体"/>
          <w:color w:val="auto"/>
          <w:sz w:val="21"/>
          <w:szCs w:val="21"/>
          <w:highlight w:val="none"/>
        </w:rPr>
      </w:pPr>
    </w:p>
    <w:p w14:paraId="06173E9A">
      <w:pPr>
        <w:pStyle w:val="127"/>
        <w:rPr>
          <w:rFonts w:ascii="宋体" w:hAnsi="宋体" w:cs="宋体"/>
          <w:color w:val="auto"/>
          <w:szCs w:val="21"/>
          <w:highlight w:val="none"/>
        </w:rPr>
      </w:pPr>
    </w:p>
    <w:p w14:paraId="66BDABE1">
      <w:pPr>
        <w:pStyle w:val="128"/>
        <w:rPr>
          <w:rFonts w:ascii="宋体" w:hAnsi="宋体" w:eastAsia="宋体" w:cs="宋体"/>
          <w:color w:val="auto"/>
          <w:sz w:val="21"/>
          <w:szCs w:val="21"/>
          <w:highlight w:val="none"/>
        </w:rPr>
      </w:pPr>
    </w:p>
    <w:p w14:paraId="7558FA98">
      <w:pPr>
        <w:spacing w:line="360" w:lineRule="auto"/>
        <w:jc w:val="left"/>
        <w:rPr>
          <w:rFonts w:ascii="宋体" w:hAnsi="宋体" w:cs="宋体"/>
          <w:color w:val="auto"/>
          <w:sz w:val="24"/>
          <w:highlight w:val="none"/>
        </w:rPr>
      </w:pPr>
      <w:r>
        <w:rPr>
          <w:rFonts w:hint="eastAsia" w:ascii="宋体" w:hAnsi="宋体" w:cs="宋体"/>
          <w:b/>
          <w:color w:val="auto"/>
          <w:sz w:val="24"/>
          <w:highlight w:val="none"/>
        </w:rPr>
        <w:t>4.质疑函（格式）</w:t>
      </w:r>
    </w:p>
    <w:p w14:paraId="6531366F">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49BC10DF">
      <w:pPr>
        <w:pStyle w:val="2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5CD86486">
      <w:pPr>
        <w:pStyle w:val="2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p>
    <w:p w14:paraId="0C27AF18">
      <w:pPr>
        <w:pStyle w:val="2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地址：邮编：</w:t>
      </w:r>
    </w:p>
    <w:p w14:paraId="57370E7C">
      <w:pPr>
        <w:pStyle w:val="2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联系人：联系电话：</w:t>
      </w:r>
    </w:p>
    <w:p w14:paraId="215DC99A">
      <w:pPr>
        <w:pStyle w:val="2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p>
    <w:p w14:paraId="25197E20">
      <w:pPr>
        <w:pStyle w:val="28"/>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p>
    <w:p w14:paraId="44A9F6D9">
      <w:pPr>
        <w:pStyle w:val="28"/>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地址：邮编：</w:t>
      </w:r>
    </w:p>
    <w:p w14:paraId="74E1A185">
      <w:pPr>
        <w:pStyle w:val="2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4B418C47">
      <w:pPr>
        <w:pStyle w:val="2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p>
    <w:p w14:paraId="5A0DC5B9">
      <w:pPr>
        <w:pStyle w:val="2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p>
    <w:p w14:paraId="6532B152">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p>
    <w:p w14:paraId="3B9C0BCC">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p>
    <w:p w14:paraId="7C1D159A">
      <w:pPr>
        <w:pStyle w:val="28"/>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p>
    <w:p w14:paraId="1E9EBB5E">
      <w:pPr>
        <w:pStyle w:val="28"/>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27D6693C">
      <w:pPr>
        <w:pStyle w:val="28"/>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□中标结果   </w:t>
      </w:r>
    </w:p>
    <w:p w14:paraId="496AD994">
      <w:pPr>
        <w:pStyle w:val="2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26DFCCE2">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p>
    <w:p w14:paraId="6E03AF86">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p>
    <w:p w14:paraId="3239E746">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p>
    <w:p w14:paraId="6AEFA6B4">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5DAC3BE6">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1A1F83FC">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48F0D81B">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3980B198">
      <w:pPr>
        <w:pStyle w:val="28"/>
        <w:spacing w:line="360" w:lineRule="auto"/>
        <w:ind w:left="25" w:leftChars="12" w:firstLine="352" w:firstLineChars="147"/>
        <w:rPr>
          <w:rFonts w:hAnsi="宋体" w:cs="宋体"/>
          <w:color w:val="auto"/>
          <w:sz w:val="24"/>
          <w:szCs w:val="24"/>
          <w:highlight w:val="none"/>
        </w:rPr>
      </w:pPr>
    </w:p>
    <w:p w14:paraId="5C004745">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77E76736">
      <w:pPr>
        <w:pStyle w:val="28"/>
        <w:spacing w:line="360" w:lineRule="auto"/>
        <w:ind w:left="25" w:leftChars="12" w:firstLine="352" w:firstLineChars="147"/>
        <w:rPr>
          <w:rFonts w:hAnsi="宋体" w:cs="宋体"/>
          <w:color w:val="auto"/>
          <w:sz w:val="24"/>
          <w:szCs w:val="24"/>
          <w:highlight w:val="none"/>
        </w:rPr>
      </w:pPr>
    </w:p>
    <w:p w14:paraId="2C4B90C1">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741C8A25">
      <w:pPr>
        <w:pStyle w:val="28"/>
        <w:snapToGrid w:val="0"/>
        <w:spacing w:line="360" w:lineRule="auto"/>
        <w:rPr>
          <w:rFonts w:hAnsi="宋体" w:cs="宋体"/>
          <w:b/>
          <w:color w:val="auto"/>
          <w:sz w:val="24"/>
          <w:szCs w:val="24"/>
          <w:highlight w:val="none"/>
        </w:rPr>
      </w:pPr>
    </w:p>
    <w:p w14:paraId="080F6C10">
      <w:pPr>
        <w:pStyle w:val="2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7DB55C8C">
      <w:pPr>
        <w:pStyle w:val="28"/>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125AE536">
      <w:pPr>
        <w:pStyle w:val="2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EB06179">
      <w:pPr>
        <w:pStyle w:val="2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546307A9">
      <w:pPr>
        <w:pStyle w:val="2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7FC8C9CF">
      <w:pPr>
        <w:pStyle w:val="28"/>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78372EE3">
      <w:pPr>
        <w:pStyle w:val="28"/>
        <w:snapToGrid w:val="0"/>
        <w:rPr>
          <w:rFonts w:hAnsi="宋体" w:cs="宋体"/>
          <w:b/>
          <w:color w:val="auto"/>
          <w:sz w:val="24"/>
          <w:szCs w:val="24"/>
          <w:highlight w:val="none"/>
        </w:rPr>
      </w:pPr>
    </w:p>
    <w:p w14:paraId="19D812D1">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5.投诉书（格式）</w:t>
      </w:r>
    </w:p>
    <w:p w14:paraId="2B5062D0">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246396D2">
      <w:pPr>
        <w:pStyle w:val="2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1FC89A11">
      <w:pPr>
        <w:pStyle w:val="28"/>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p>
    <w:p w14:paraId="7CA0B81E">
      <w:pPr>
        <w:pStyle w:val="28"/>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地址：邮编：</w:t>
      </w:r>
    </w:p>
    <w:p w14:paraId="4505043E">
      <w:pPr>
        <w:pStyle w:val="28"/>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p>
    <w:p w14:paraId="5B0269EF">
      <w:pPr>
        <w:pStyle w:val="28"/>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p>
    <w:p w14:paraId="571E0CFA">
      <w:pPr>
        <w:pStyle w:val="28"/>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授权代表：联系电话：</w:t>
      </w:r>
    </w:p>
    <w:p w14:paraId="0F4AAE7D">
      <w:pPr>
        <w:pStyle w:val="28"/>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p>
    <w:p w14:paraId="0C36A963">
      <w:pPr>
        <w:pStyle w:val="28"/>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p>
    <w:p w14:paraId="65F2E40C">
      <w:pPr>
        <w:pStyle w:val="28"/>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p>
    <w:p w14:paraId="130A1C53">
      <w:pPr>
        <w:pStyle w:val="28"/>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p>
    <w:p w14:paraId="01A1FE7A">
      <w:pPr>
        <w:pStyle w:val="28"/>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p>
    <w:p w14:paraId="6272458B">
      <w:pPr>
        <w:pStyle w:val="28"/>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联系人：联系电话：</w:t>
      </w:r>
    </w:p>
    <w:p w14:paraId="5BDB4845">
      <w:pPr>
        <w:pStyle w:val="28"/>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p>
    <w:p w14:paraId="133BABF2">
      <w:pPr>
        <w:pStyle w:val="28"/>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18F08778">
      <w:pPr>
        <w:pStyle w:val="28"/>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p>
    <w:p w14:paraId="7D253377">
      <w:pPr>
        <w:pStyle w:val="28"/>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地址：邮编：</w:t>
      </w:r>
    </w:p>
    <w:p w14:paraId="16272798">
      <w:pPr>
        <w:pStyle w:val="28"/>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联系人：联系电话：</w:t>
      </w:r>
    </w:p>
    <w:p w14:paraId="73480337">
      <w:pPr>
        <w:pStyle w:val="28"/>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4CD8AB7E">
      <w:pPr>
        <w:pStyle w:val="2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p>
    <w:p w14:paraId="21E8500D">
      <w:pPr>
        <w:pStyle w:val="28"/>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p>
    <w:p w14:paraId="20DE8EAC">
      <w:pPr>
        <w:pStyle w:val="2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p>
    <w:p w14:paraId="13F06F78">
      <w:pPr>
        <w:pStyle w:val="2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p>
    <w:p w14:paraId="6BF8F7C3">
      <w:pPr>
        <w:pStyle w:val="28"/>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p>
    <w:p w14:paraId="1DC26959">
      <w:pPr>
        <w:pStyle w:val="28"/>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p>
    <w:p w14:paraId="75FB4103">
      <w:pPr>
        <w:pStyle w:val="2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457288CC">
      <w:pPr>
        <w:pStyle w:val="28"/>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投诉人于年月日，向提出质疑，质疑事项为：</w:t>
      </w:r>
    </w:p>
    <w:p w14:paraId="111F4628">
      <w:pPr>
        <w:pStyle w:val="28"/>
        <w:spacing w:line="360" w:lineRule="auto"/>
        <w:ind w:firstLine="241"/>
        <w:rPr>
          <w:rFonts w:hAnsi="宋体" w:cs="宋体"/>
          <w:bCs/>
          <w:color w:val="auto"/>
          <w:sz w:val="24"/>
          <w:szCs w:val="24"/>
          <w:highlight w:val="none"/>
          <w:u w:val="single"/>
        </w:rPr>
      </w:pPr>
    </w:p>
    <w:p w14:paraId="3354D010">
      <w:pPr>
        <w:pStyle w:val="28"/>
        <w:spacing w:line="360" w:lineRule="auto"/>
        <w:ind w:firstLine="241"/>
        <w:rPr>
          <w:rFonts w:hAnsi="宋体" w:cs="宋体"/>
          <w:bCs/>
          <w:color w:val="auto"/>
          <w:sz w:val="24"/>
          <w:szCs w:val="24"/>
          <w:highlight w:val="none"/>
          <w:u w:val="single"/>
        </w:rPr>
      </w:pPr>
    </w:p>
    <w:p w14:paraId="3C178C90">
      <w:pPr>
        <w:pStyle w:val="28"/>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rPr>
        <w:t>年月日，</w:t>
      </w:r>
      <w:r>
        <w:rPr>
          <w:rFonts w:hint="eastAsia" w:hAnsi="宋体" w:cs="宋体"/>
          <w:bCs/>
          <w:color w:val="auto"/>
          <w:sz w:val="24"/>
          <w:szCs w:val="24"/>
          <w:highlight w:val="none"/>
        </w:rPr>
        <w:t xml:space="preserve">就质疑事项作出了答复/没有在法定期限内作出答复。                                                                                             </w:t>
      </w:r>
    </w:p>
    <w:p w14:paraId="083B8725">
      <w:pPr>
        <w:pStyle w:val="2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6FD35681">
      <w:pPr>
        <w:pStyle w:val="28"/>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p>
    <w:p w14:paraId="7998A59C">
      <w:pPr>
        <w:pStyle w:val="2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p>
    <w:p w14:paraId="581C517B">
      <w:pPr>
        <w:pStyle w:val="28"/>
        <w:spacing w:line="360" w:lineRule="auto"/>
        <w:ind w:left="25" w:leftChars="12" w:firstLine="472" w:firstLineChars="197"/>
        <w:rPr>
          <w:rFonts w:hAnsi="宋体" w:cs="宋体"/>
          <w:color w:val="auto"/>
          <w:sz w:val="24"/>
          <w:szCs w:val="24"/>
          <w:highlight w:val="none"/>
        </w:rPr>
      </w:pPr>
    </w:p>
    <w:p w14:paraId="7E824644">
      <w:pPr>
        <w:pStyle w:val="28"/>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p>
    <w:p w14:paraId="0613A227">
      <w:pPr>
        <w:pStyle w:val="28"/>
        <w:spacing w:line="360" w:lineRule="auto"/>
        <w:ind w:left="25" w:leftChars="12" w:firstLine="352" w:firstLineChars="147"/>
        <w:rPr>
          <w:rFonts w:hAnsi="宋体" w:cs="宋体"/>
          <w:bCs/>
          <w:color w:val="auto"/>
          <w:sz w:val="24"/>
          <w:szCs w:val="24"/>
          <w:highlight w:val="none"/>
          <w:u w:val="single"/>
        </w:rPr>
      </w:pPr>
    </w:p>
    <w:p w14:paraId="6B9EE7A9">
      <w:pPr>
        <w:pStyle w:val="28"/>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p>
    <w:p w14:paraId="7F9E0BCA">
      <w:pPr>
        <w:pStyle w:val="28"/>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3C898482">
      <w:pPr>
        <w:pStyle w:val="28"/>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111CBB68">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250640FB">
      <w:pPr>
        <w:pStyle w:val="28"/>
        <w:spacing w:line="360" w:lineRule="auto"/>
        <w:ind w:left="25" w:leftChars="12" w:firstLine="352" w:firstLineChars="147"/>
        <w:rPr>
          <w:rFonts w:hAnsi="宋体" w:cs="宋体"/>
          <w:color w:val="auto"/>
          <w:sz w:val="24"/>
          <w:szCs w:val="24"/>
          <w:highlight w:val="none"/>
        </w:rPr>
      </w:pPr>
    </w:p>
    <w:p w14:paraId="07AF8F01">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5244C6CB">
      <w:pPr>
        <w:pStyle w:val="28"/>
        <w:spacing w:line="360" w:lineRule="auto"/>
        <w:ind w:left="25" w:leftChars="12" w:firstLine="352" w:firstLineChars="147"/>
        <w:rPr>
          <w:rFonts w:hAnsi="宋体" w:cs="宋体"/>
          <w:color w:val="auto"/>
          <w:sz w:val="24"/>
          <w:szCs w:val="24"/>
          <w:highlight w:val="none"/>
        </w:rPr>
      </w:pPr>
    </w:p>
    <w:p w14:paraId="34540988">
      <w:pPr>
        <w:pStyle w:val="28"/>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2FBACB6B">
      <w:pPr>
        <w:pStyle w:val="28"/>
        <w:spacing w:line="360" w:lineRule="auto"/>
        <w:ind w:left="25" w:leftChars="12" w:firstLine="472" w:firstLineChars="197"/>
        <w:rPr>
          <w:rFonts w:hAnsi="宋体" w:cs="宋体"/>
          <w:color w:val="auto"/>
          <w:sz w:val="24"/>
          <w:szCs w:val="24"/>
          <w:highlight w:val="none"/>
        </w:rPr>
      </w:pPr>
    </w:p>
    <w:p w14:paraId="095B0B86">
      <w:pPr>
        <w:pStyle w:val="28"/>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3FE5FC5C">
      <w:pPr>
        <w:pStyle w:val="28"/>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7834EE65">
      <w:pPr>
        <w:pStyle w:val="2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7A32BAD">
      <w:pPr>
        <w:pStyle w:val="2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4DF4FBCD">
      <w:pPr>
        <w:pStyle w:val="2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67089DE9">
      <w:pPr>
        <w:pStyle w:val="28"/>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321B2FC1">
      <w:pPr>
        <w:pStyle w:val="28"/>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4EF01471">
      <w:pPr>
        <w:rPr>
          <w:color w:val="auto"/>
          <w:highlight w:val="none"/>
        </w:rPr>
      </w:pPr>
    </w:p>
    <w:sectPr>
      <w:footerReference r:id="rId18" w:type="first"/>
      <w:headerReference r:id="rId15" w:type="default"/>
      <w:footerReference r:id="rId16" w:type="default"/>
      <w:footerReference r:id="rId17" w:type="even"/>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096A1AE-A9C6-4B65-A300-45B631E35BD6}"/>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57A22F7-0A73-49C8-933E-D8A7CA44E74F}"/>
  </w:font>
  <w:font w:name="Courier New">
    <w:panose1 w:val="02070309020205020404"/>
    <w:charset w:val="01"/>
    <w:family w:val="modern"/>
    <w:pitch w:val="default"/>
    <w:sig w:usb0="E0002AFF" w:usb1="C0007843" w:usb2="00000009" w:usb3="00000000" w:csb0="400001FF" w:csb1="FFFF0000"/>
    <w:embedRegular r:id="rId3" w:fontKey="{3CC7ED53-E52C-4ED1-943E-B57BFF3EA61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ED831046-DB72-4D47-9195-2CB0C3106024}"/>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97BA0566-6696-4E00-A0A5-F68505754F48}"/>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金山简黑体">
    <w:altName w:val="黑体"/>
    <w:panose1 w:val="00000000000000000000"/>
    <w:charset w:val="86"/>
    <w:family w:val="roman"/>
    <w:pitch w:val="default"/>
    <w:sig w:usb0="00000000" w:usb1="00000000" w:usb2="00000000"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10022FF" w:usb1="C000E47F" w:usb2="00000029" w:usb3="00000000" w:csb0="200001DF" w:csb1="20000000"/>
    <w:embedRegular r:id="rId6" w:fontKey="{2F1F0F2F-5F67-4770-9B6B-F878E485E8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7DDC">
    <w:pPr>
      <w:pStyle w:val="3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FFABF">
    <w:pPr>
      <w:pStyle w:val="34"/>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63344">
                          <w:pPr>
                            <w:pStyle w:val="34"/>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0863344">
                    <w:pPr>
                      <w:pStyle w:val="34"/>
                    </w:pPr>
                    <w:r>
                      <w:fldChar w:fldCharType="begin"/>
                    </w:r>
                    <w:r>
                      <w:instrText xml:space="preserve"> PAGE  \* MERGEFORMAT </w:instrText>
                    </w:r>
                    <w:r>
                      <w:fldChar w:fldCharType="separate"/>
                    </w:r>
                    <w:r>
                      <w:t>68</w:t>
                    </w:r>
                    <w:r>
                      <w:fldChar w:fldCharType="end"/>
                    </w:r>
                  </w:p>
                </w:txbxContent>
              </v:textbox>
            </v:shape>
          </w:pict>
        </mc:Fallback>
      </mc:AlternateContent>
    </w:r>
  </w:p>
  <w:p w14:paraId="4533E38B">
    <w:pPr>
      <w:pStyle w:val="3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79554">
    <w:pPr>
      <w:pStyle w:val="34"/>
      <w:framePr w:wrap="around" w:vAnchor="text" w:hAnchor="margin" w:xAlign="center" w:y="1"/>
      <w:rPr>
        <w:rStyle w:val="54"/>
      </w:rPr>
    </w:pPr>
    <w:r>
      <w:fldChar w:fldCharType="begin"/>
    </w:r>
    <w:r>
      <w:rPr>
        <w:rStyle w:val="54"/>
      </w:rPr>
      <w:instrText xml:space="preserve">PAGE  </w:instrText>
    </w:r>
    <w:r>
      <w:fldChar w:fldCharType="end"/>
    </w:r>
  </w:p>
  <w:p w14:paraId="6E3680D4">
    <w:pPr>
      <w:pStyle w:val="3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03807">
    <w:pPr>
      <w:pStyle w:val="3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D972">
    <w:pPr>
      <w:pStyle w:val="34"/>
      <w:framePr w:wrap="around" w:vAnchor="text" w:hAnchor="margin" w:xAlign="center" w:y="1"/>
      <w:rPr>
        <w:rStyle w:val="54"/>
      </w:rPr>
    </w:pPr>
    <w:r>
      <w:fldChar w:fldCharType="begin"/>
    </w:r>
    <w:r>
      <w:rPr>
        <w:rStyle w:val="54"/>
      </w:rPr>
      <w:instrText xml:space="preserve">PAGE  </w:instrText>
    </w:r>
    <w:r>
      <w:fldChar w:fldCharType="end"/>
    </w:r>
  </w:p>
  <w:p w14:paraId="4F89A0C4">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10F5">
    <w:pPr>
      <w:pStyle w:val="34"/>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7597A">
    <w:pPr>
      <w:pStyle w:val="3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EF7AC">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07EF7AC">
                    <w:pPr>
                      <w:pStyle w:val="34"/>
                    </w:pPr>
                    <w:r>
                      <w:fldChar w:fldCharType="begin"/>
                    </w:r>
                    <w:r>
                      <w:instrText xml:space="preserve"> PAGE  \* MERGEFORMAT </w:instrText>
                    </w:r>
                    <w:r>
                      <w:fldChar w:fldCharType="separate"/>
                    </w:r>
                    <w:r>
                      <w:t>1</w:t>
                    </w:r>
                    <w:r>
                      <w:fldChar w:fldCharType="end"/>
                    </w:r>
                  </w:p>
                </w:txbxContent>
              </v:textbox>
            </v:shape>
          </w:pict>
        </mc:Fallback>
      </mc:AlternateContent>
    </w:r>
  </w:p>
  <w:p w14:paraId="0FD021ED">
    <w:pPr>
      <w:pStyle w:val="3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F9B95">
    <w:pPr>
      <w:pStyle w:val="34"/>
      <w:jc w:val="center"/>
    </w:pPr>
    <w:r>
      <w:fldChar w:fldCharType="begin"/>
    </w:r>
    <w:r>
      <w:instrText xml:space="preserve">PAGE   \* MERGEFORMAT</w:instrText>
    </w:r>
    <w:r>
      <w:fldChar w:fldCharType="separate"/>
    </w:r>
    <w:r>
      <w:rPr>
        <w:lang w:val="zh-CN"/>
      </w:rPr>
      <w:t>39</w:t>
    </w:r>
    <w:r>
      <w:rPr>
        <w:lang w:val="zh-CN"/>
      </w:rPr>
      <w:fldChar w:fldCharType="end"/>
    </w:r>
  </w:p>
  <w:p w14:paraId="589F1318">
    <w:pPr>
      <w:pStyle w:val="34"/>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17375">
    <w:pPr>
      <w:pStyle w:val="3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1EA87">
                          <w:pPr>
                            <w:pStyle w:val="3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BB1EA87">
                    <w:pPr>
                      <w:pStyle w:val="34"/>
                    </w:pPr>
                    <w:r>
                      <w:fldChar w:fldCharType="begin"/>
                    </w:r>
                    <w:r>
                      <w:instrText xml:space="preserve"> PAGE  \* MERGEFORMAT </w:instrText>
                    </w:r>
                    <w:r>
                      <w:fldChar w:fldCharType="separate"/>
                    </w:r>
                    <w:r>
                      <w:t>2</w:t>
                    </w:r>
                    <w:r>
                      <w:fldChar w:fldCharType="end"/>
                    </w:r>
                  </w:p>
                </w:txbxContent>
              </v:textbox>
            </v:shape>
          </w:pict>
        </mc:Fallback>
      </mc:AlternateContent>
    </w:r>
  </w:p>
  <w:p w14:paraId="5B376BED">
    <w:pPr>
      <w:pStyle w:val="3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8B560">
    <w:pPr>
      <w:pStyle w:val="34"/>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07D46">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A07D46">
                    <w:pPr>
                      <w:pStyle w:val="34"/>
                    </w:pPr>
                    <w:r>
                      <w:fldChar w:fldCharType="begin"/>
                    </w:r>
                    <w:r>
                      <w:instrText xml:space="preserve"> PAGE  \* MERGEFORMAT </w:instrText>
                    </w:r>
                    <w:r>
                      <w:fldChar w:fldCharType="separate"/>
                    </w:r>
                    <w:r>
                      <w:t>1</w:t>
                    </w:r>
                    <w:r>
                      <w:fldChar w:fldCharType="end"/>
                    </w:r>
                  </w:p>
                </w:txbxContent>
              </v:textbox>
            </v:shape>
          </w:pict>
        </mc:Fallback>
      </mc:AlternateContent>
    </w:r>
  </w:p>
  <w:p w14:paraId="0BDCDD6E">
    <w:pPr>
      <w:pStyle w:val="34"/>
      <w:ind w:right="36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CADC">
    <w:pPr>
      <w:pStyle w:val="3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10B1B">
                          <w:pPr>
                            <w:pStyle w:val="3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7310B1B">
                    <w:pPr>
                      <w:pStyle w:val="34"/>
                    </w:pPr>
                    <w:r>
                      <w:fldChar w:fldCharType="begin"/>
                    </w:r>
                    <w:r>
                      <w:instrText xml:space="preserve"> PAGE  \* MERGEFORMAT </w:instrText>
                    </w:r>
                    <w:r>
                      <w:fldChar w:fldCharType="separate"/>
                    </w:r>
                    <w:r>
                      <w:t>11</w:t>
                    </w:r>
                    <w:r>
                      <w:fldChar w:fldCharType="end"/>
                    </w:r>
                  </w:p>
                </w:txbxContent>
              </v:textbox>
            </v:shape>
          </w:pict>
        </mc:Fallback>
      </mc:AlternateContent>
    </w:r>
  </w:p>
  <w:p w14:paraId="291FBADC">
    <w:pPr>
      <w:pStyle w:val="3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E63A">
    <w:pPr>
      <w:pStyle w:val="3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AFCB2">
                          <w:pPr>
                            <w:pStyle w:val="3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A1AFCB2">
                    <w:pPr>
                      <w:pStyle w:val="34"/>
                    </w:pPr>
                    <w:r>
                      <w:fldChar w:fldCharType="begin"/>
                    </w:r>
                    <w:r>
                      <w:instrText xml:space="preserve"> PAGE  \* MERGEFORMAT </w:instrText>
                    </w:r>
                    <w:r>
                      <w:fldChar w:fldCharType="separate"/>
                    </w:r>
                    <w:r>
                      <w:t>10</w:t>
                    </w:r>
                    <w:r>
                      <w:fldChar w:fldCharType="end"/>
                    </w:r>
                  </w:p>
                </w:txbxContent>
              </v:textbox>
            </v:shape>
          </w:pict>
        </mc:Fallback>
      </mc:AlternateContent>
    </w:r>
  </w:p>
  <w:p w14:paraId="21BF368D">
    <w:pPr>
      <w:pStyle w:val="34"/>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B836F">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1CDCF">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0372">
    <w:pPr>
      <w:pStyle w:val="3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305A">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2585E872"/>
    <w:multiLevelType w:val="singleLevel"/>
    <w:tmpl w:val="2585E872"/>
    <w:lvl w:ilvl="0" w:tentative="0">
      <w:start w:val="1"/>
      <w:numFmt w:val="decimal"/>
      <w:lvlText w:val="(%1)"/>
      <w:lvlJc w:val="left"/>
      <w:pPr>
        <w:ind w:left="425" w:hanging="425"/>
      </w:pPr>
      <w:rPr>
        <w:rFonts w:hint="default"/>
      </w:rPr>
    </w:lvl>
  </w:abstractNum>
  <w:abstractNum w:abstractNumId="7">
    <w:nsid w:val="42027A78"/>
    <w:multiLevelType w:val="multilevel"/>
    <w:tmpl w:val="42027A78"/>
    <w:lvl w:ilvl="0" w:tentative="0">
      <w:start w:val="1"/>
      <w:numFmt w:val="decimal"/>
      <w:pStyle w:val="131"/>
      <w:lvlText w:val="表%1."/>
      <w:lvlJc w:val="left"/>
      <w:rPr>
        <w:rFonts w:ascii="Times New Roman" w:hAnsi="Times New Roman" w:cs="Times New Roman"/>
        <w:i w:val="0"/>
        <w:iCs w:val="0"/>
        <w:caps w:val="0"/>
        <w:smallCaps w:val="0"/>
        <w:strike w:val="0"/>
        <w:dstrike w:val="0"/>
        <w:color w:val="000000"/>
        <w:spacing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601917"/>
    <w:multiLevelType w:val="singleLevel"/>
    <w:tmpl w:val="4C601917"/>
    <w:lvl w:ilvl="0" w:tentative="0">
      <w:start w:val="1"/>
      <w:numFmt w:val="decimal"/>
      <w:suff w:val="nothing"/>
      <w:lvlText w:val="（%1）"/>
      <w:lvlJc w:val="left"/>
    </w:lvl>
  </w:abstractNum>
  <w:abstractNum w:abstractNumId="9">
    <w:nsid w:val="5FABD14B"/>
    <w:multiLevelType w:val="singleLevel"/>
    <w:tmpl w:val="5FABD14B"/>
    <w:lvl w:ilvl="0" w:tentative="0">
      <w:start w:val="1"/>
      <w:numFmt w:val="decimal"/>
      <w:suff w:val="nothing"/>
      <w:lvlText w:val="（%1）"/>
      <w:lvlJc w:val="left"/>
    </w:lvl>
  </w:abstractNum>
  <w:abstractNum w:abstractNumId="10">
    <w:nsid w:val="64D97451"/>
    <w:multiLevelType w:val="multilevel"/>
    <w:tmpl w:val="64D97451"/>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1">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7A0F6431"/>
    <w:multiLevelType w:val="singleLevel"/>
    <w:tmpl w:val="7A0F6431"/>
    <w:lvl w:ilvl="0" w:tentative="0">
      <w:start w:val="1"/>
      <w:numFmt w:val="decimal"/>
      <w:suff w:val="space"/>
      <w:lvlText w:val="%1."/>
      <w:lvlJc w:val="left"/>
    </w:lvl>
  </w:abstractNum>
  <w:num w:numId="1">
    <w:abstractNumId w:val="7"/>
  </w:num>
  <w:num w:numId="2">
    <w:abstractNumId w:val="6"/>
  </w:num>
  <w:num w:numId="3">
    <w:abstractNumId w:val="11"/>
  </w:num>
  <w:num w:numId="4">
    <w:abstractNumId w:val="8"/>
  </w:num>
  <w:num w:numId="5">
    <w:abstractNumId w:val="9"/>
  </w:num>
  <w:num w:numId="6">
    <w:abstractNumId w:val="12"/>
  </w:num>
  <w:num w:numId="7">
    <w:abstractNumId w:val="1"/>
  </w:num>
  <w:num w:numId="8">
    <w:abstractNumId w:val="5"/>
  </w:num>
  <w:num w:numId="9">
    <w:abstractNumId w:val="3"/>
  </w:num>
  <w:num w:numId="10">
    <w:abstractNumId w:val="2"/>
  </w:num>
  <w:num w:numId="11">
    <w:abstractNumId w:val="0"/>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trackRevisions w:val="1"/>
  <w:documentProtection w:edit="forms" w:formatting="1" w:enforcement="1" w:cryptProviderType="rsaFull" w:cryptAlgorithmClass="hash" w:cryptAlgorithmType="typeAny" w:cryptAlgorithmSid="4" w:cryptSpinCount="0" w:hash="vCHV3S2wWigkZwyiny0N7y+UJxo=" w:salt="FTBUfKs2i9LgGRBqzCUWS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N2Q2N2Q5ZGNhOWFlMDAwOWM1NjNjZjA2MzQ0ZGUifQ=="/>
  </w:docVars>
  <w:rsids>
    <w:rsidRoot w:val="00A14EF6"/>
    <w:rsid w:val="0004674D"/>
    <w:rsid w:val="0007721C"/>
    <w:rsid w:val="000B7515"/>
    <w:rsid w:val="00240066"/>
    <w:rsid w:val="002854C5"/>
    <w:rsid w:val="002D56CB"/>
    <w:rsid w:val="002E23E7"/>
    <w:rsid w:val="00321330"/>
    <w:rsid w:val="00326B23"/>
    <w:rsid w:val="00331ECD"/>
    <w:rsid w:val="0041617B"/>
    <w:rsid w:val="004331AA"/>
    <w:rsid w:val="0047778D"/>
    <w:rsid w:val="0049247D"/>
    <w:rsid w:val="004C099E"/>
    <w:rsid w:val="004D1E9D"/>
    <w:rsid w:val="004F17CB"/>
    <w:rsid w:val="004F79A3"/>
    <w:rsid w:val="00547C68"/>
    <w:rsid w:val="00547DA6"/>
    <w:rsid w:val="00552797"/>
    <w:rsid w:val="00575DAB"/>
    <w:rsid w:val="006403AF"/>
    <w:rsid w:val="0064295A"/>
    <w:rsid w:val="006A0FA8"/>
    <w:rsid w:val="006C4441"/>
    <w:rsid w:val="006D7188"/>
    <w:rsid w:val="007178E1"/>
    <w:rsid w:val="0075738A"/>
    <w:rsid w:val="0076794E"/>
    <w:rsid w:val="007A2CF7"/>
    <w:rsid w:val="007D4E21"/>
    <w:rsid w:val="00852EB2"/>
    <w:rsid w:val="00870081"/>
    <w:rsid w:val="00871545"/>
    <w:rsid w:val="00975E90"/>
    <w:rsid w:val="009763D9"/>
    <w:rsid w:val="009C18CA"/>
    <w:rsid w:val="009D0487"/>
    <w:rsid w:val="009D3080"/>
    <w:rsid w:val="00A14EF6"/>
    <w:rsid w:val="00AC2E65"/>
    <w:rsid w:val="00B8401A"/>
    <w:rsid w:val="00BC6652"/>
    <w:rsid w:val="00BE045C"/>
    <w:rsid w:val="00BF750D"/>
    <w:rsid w:val="00C056C7"/>
    <w:rsid w:val="00C06CA3"/>
    <w:rsid w:val="00CC1D63"/>
    <w:rsid w:val="00CC307E"/>
    <w:rsid w:val="00CE1908"/>
    <w:rsid w:val="00CF17C2"/>
    <w:rsid w:val="00D20B3C"/>
    <w:rsid w:val="00D51BAD"/>
    <w:rsid w:val="00D743A3"/>
    <w:rsid w:val="00D7732B"/>
    <w:rsid w:val="00D9403F"/>
    <w:rsid w:val="00DB2FC5"/>
    <w:rsid w:val="00DB5E71"/>
    <w:rsid w:val="00DC329F"/>
    <w:rsid w:val="00DF74F7"/>
    <w:rsid w:val="00E60AA7"/>
    <w:rsid w:val="00E62DE3"/>
    <w:rsid w:val="00EA74A6"/>
    <w:rsid w:val="00F2264F"/>
    <w:rsid w:val="00F3018F"/>
    <w:rsid w:val="00F63CE6"/>
    <w:rsid w:val="00FA1872"/>
    <w:rsid w:val="019A3B9C"/>
    <w:rsid w:val="022117B2"/>
    <w:rsid w:val="022655F4"/>
    <w:rsid w:val="02493D31"/>
    <w:rsid w:val="0284118E"/>
    <w:rsid w:val="03FB342F"/>
    <w:rsid w:val="045E08E4"/>
    <w:rsid w:val="04671EF4"/>
    <w:rsid w:val="04A46CA4"/>
    <w:rsid w:val="05117FAE"/>
    <w:rsid w:val="059211F2"/>
    <w:rsid w:val="059C797B"/>
    <w:rsid w:val="05C33007"/>
    <w:rsid w:val="05F155A5"/>
    <w:rsid w:val="0617312A"/>
    <w:rsid w:val="06772149"/>
    <w:rsid w:val="067B57E2"/>
    <w:rsid w:val="071A324D"/>
    <w:rsid w:val="0766195B"/>
    <w:rsid w:val="07E0214C"/>
    <w:rsid w:val="08330042"/>
    <w:rsid w:val="089C7E97"/>
    <w:rsid w:val="08C16076"/>
    <w:rsid w:val="08C416C3"/>
    <w:rsid w:val="0901569E"/>
    <w:rsid w:val="09C46B7D"/>
    <w:rsid w:val="09D122E9"/>
    <w:rsid w:val="0A05611E"/>
    <w:rsid w:val="0A966168"/>
    <w:rsid w:val="0A9C3C41"/>
    <w:rsid w:val="0ADB714E"/>
    <w:rsid w:val="0BFA10B6"/>
    <w:rsid w:val="0C076314"/>
    <w:rsid w:val="0D480E3C"/>
    <w:rsid w:val="0D4F1F03"/>
    <w:rsid w:val="0D8358D2"/>
    <w:rsid w:val="0DD8138D"/>
    <w:rsid w:val="0DE1383D"/>
    <w:rsid w:val="0F711E78"/>
    <w:rsid w:val="0FF81DBF"/>
    <w:rsid w:val="1000501B"/>
    <w:rsid w:val="10815F19"/>
    <w:rsid w:val="108D4A90"/>
    <w:rsid w:val="10B27F7D"/>
    <w:rsid w:val="11244875"/>
    <w:rsid w:val="114F12E4"/>
    <w:rsid w:val="117B26F3"/>
    <w:rsid w:val="11FC1ECD"/>
    <w:rsid w:val="12473A1E"/>
    <w:rsid w:val="126B4989"/>
    <w:rsid w:val="12C60FED"/>
    <w:rsid w:val="12EB349D"/>
    <w:rsid w:val="13A11E45"/>
    <w:rsid w:val="13AE369B"/>
    <w:rsid w:val="13DA2814"/>
    <w:rsid w:val="13DF1AA7"/>
    <w:rsid w:val="13F604E7"/>
    <w:rsid w:val="14143437"/>
    <w:rsid w:val="1444633F"/>
    <w:rsid w:val="14607FC4"/>
    <w:rsid w:val="15C5058C"/>
    <w:rsid w:val="15CE26EF"/>
    <w:rsid w:val="16EF1A8C"/>
    <w:rsid w:val="170B6D69"/>
    <w:rsid w:val="1739327C"/>
    <w:rsid w:val="18996B5F"/>
    <w:rsid w:val="18B86206"/>
    <w:rsid w:val="19700360"/>
    <w:rsid w:val="19BE68BB"/>
    <w:rsid w:val="19F32062"/>
    <w:rsid w:val="19F4736D"/>
    <w:rsid w:val="19F96E6C"/>
    <w:rsid w:val="1A6C5716"/>
    <w:rsid w:val="1AEB6177"/>
    <w:rsid w:val="1BA11226"/>
    <w:rsid w:val="1BD270C4"/>
    <w:rsid w:val="1BE96AFB"/>
    <w:rsid w:val="1C0D5509"/>
    <w:rsid w:val="1C6443D9"/>
    <w:rsid w:val="1C6E60DB"/>
    <w:rsid w:val="1D1B1A5C"/>
    <w:rsid w:val="1D397ADD"/>
    <w:rsid w:val="1DC16F30"/>
    <w:rsid w:val="1E030490"/>
    <w:rsid w:val="1E796654"/>
    <w:rsid w:val="1EE2069D"/>
    <w:rsid w:val="1F8E3504"/>
    <w:rsid w:val="1FC659CF"/>
    <w:rsid w:val="20663804"/>
    <w:rsid w:val="214747E7"/>
    <w:rsid w:val="21904D45"/>
    <w:rsid w:val="22102726"/>
    <w:rsid w:val="225C1EF1"/>
    <w:rsid w:val="232C67F1"/>
    <w:rsid w:val="235D02F2"/>
    <w:rsid w:val="23A979DB"/>
    <w:rsid w:val="23CC3226"/>
    <w:rsid w:val="24030E99"/>
    <w:rsid w:val="259B6B39"/>
    <w:rsid w:val="25B73564"/>
    <w:rsid w:val="25E3360A"/>
    <w:rsid w:val="25F52A64"/>
    <w:rsid w:val="26325A66"/>
    <w:rsid w:val="272730F1"/>
    <w:rsid w:val="278911BC"/>
    <w:rsid w:val="283312BD"/>
    <w:rsid w:val="283F0101"/>
    <w:rsid w:val="291D29FD"/>
    <w:rsid w:val="29A9229A"/>
    <w:rsid w:val="29C76E0D"/>
    <w:rsid w:val="29CA38E4"/>
    <w:rsid w:val="2A9C1406"/>
    <w:rsid w:val="2B6A0A74"/>
    <w:rsid w:val="2B85488A"/>
    <w:rsid w:val="2BA12DEE"/>
    <w:rsid w:val="2BAD0FB8"/>
    <w:rsid w:val="2BC124EB"/>
    <w:rsid w:val="2CE84B06"/>
    <w:rsid w:val="2CF808B2"/>
    <w:rsid w:val="2D34763C"/>
    <w:rsid w:val="2D5B2A24"/>
    <w:rsid w:val="2E3A0E4D"/>
    <w:rsid w:val="2E5549D4"/>
    <w:rsid w:val="2F911A4F"/>
    <w:rsid w:val="2FCF4325"/>
    <w:rsid w:val="2FE778C1"/>
    <w:rsid w:val="30C90918"/>
    <w:rsid w:val="32F05C42"/>
    <w:rsid w:val="332A73EA"/>
    <w:rsid w:val="333E1891"/>
    <w:rsid w:val="333F7A14"/>
    <w:rsid w:val="33EE4CB8"/>
    <w:rsid w:val="343A03A1"/>
    <w:rsid w:val="348867A9"/>
    <w:rsid w:val="350B49EF"/>
    <w:rsid w:val="356D66AE"/>
    <w:rsid w:val="361433DA"/>
    <w:rsid w:val="36807657"/>
    <w:rsid w:val="37127ADF"/>
    <w:rsid w:val="374B55CF"/>
    <w:rsid w:val="37E249A7"/>
    <w:rsid w:val="388D5F7F"/>
    <w:rsid w:val="390B6584"/>
    <w:rsid w:val="391055E5"/>
    <w:rsid w:val="392A6A70"/>
    <w:rsid w:val="3930666D"/>
    <w:rsid w:val="39A66576"/>
    <w:rsid w:val="39E66E3B"/>
    <w:rsid w:val="3A1C460B"/>
    <w:rsid w:val="3A3B7187"/>
    <w:rsid w:val="3ABA24A2"/>
    <w:rsid w:val="3B020A8C"/>
    <w:rsid w:val="3B362894"/>
    <w:rsid w:val="3BC96A15"/>
    <w:rsid w:val="3BD07661"/>
    <w:rsid w:val="3C902F27"/>
    <w:rsid w:val="3CE15438"/>
    <w:rsid w:val="3D282B45"/>
    <w:rsid w:val="3D8928E4"/>
    <w:rsid w:val="3DB5558C"/>
    <w:rsid w:val="3DF81EAF"/>
    <w:rsid w:val="3DF82B8F"/>
    <w:rsid w:val="3DF90691"/>
    <w:rsid w:val="3E510064"/>
    <w:rsid w:val="3E72162A"/>
    <w:rsid w:val="3F4A22F5"/>
    <w:rsid w:val="3F8943FB"/>
    <w:rsid w:val="3F8D5A3D"/>
    <w:rsid w:val="3FA828D9"/>
    <w:rsid w:val="40EF5DD4"/>
    <w:rsid w:val="41010E9E"/>
    <w:rsid w:val="41140732"/>
    <w:rsid w:val="41306477"/>
    <w:rsid w:val="41D72524"/>
    <w:rsid w:val="41E2613A"/>
    <w:rsid w:val="43020D09"/>
    <w:rsid w:val="43230836"/>
    <w:rsid w:val="433B4B47"/>
    <w:rsid w:val="435E1836"/>
    <w:rsid w:val="43D25062"/>
    <w:rsid w:val="44601865"/>
    <w:rsid w:val="447B1509"/>
    <w:rsid w:val="44B21690"/>
    <w:rsid w:val="454507B9"/>
    <w:rsid w:val="45536ABE"/>
    <w:rsid w:val="455E3972"/>
    <w:rsid w:val="45684BA8"/>
    <w:rsid w:val="459D696F"/>
    <w:rsid w:val="45A202C4"/>
    <w:rsid w:val="469D1A08"/>
    <w:rsid w:val="472C030F"/>
    <w:rsid w:val="473A6980"/>
    <w:rsid w:val="47737835"/>
    <w:rsid w:val="47CB7671"/>
    <w:rsid w:val="48456E83"/>
    <w:rsid w:val="48627FD5"/>
    <w:rsid w:val="48E7672C"/>
    <w:rsid w:val="494B7B17"/>
    <w:rsid w:val="49B16DEB"/>
    <w:rsid w:val="49E50EBD"/>
    <w:rsid w:val="4A8C758B"/>
    <w:rsid w:val="4A9D61E0"/>
    <w:rsid w:val="4AE02705"/>
    <w:rsid w:val="4B197B96"/>
    <w:rsid w:val="4B7A1074"/>
    <w:rsid w:val="4C6C1F2D"/>
    <w:rsid w:val="4C894D6F"/>
    <w:rsid w:val="4C917B7B"/>
    <w:rsid w:val="4CAF7561"/>
    <w:rsid w:val="4CE7707C"/>
    <w:rsid w:val="4ECB506A"/>
    <w:rsid w:val="4EE55B80"/>
    <w:rsid w:val="4F644B47"/>
    <w:rsid w:val="4F6E01A8"/>
    <w:rsid w:val="4F836F3E"/>
    <w:rsid w:val="4FD57F75"/>
    <w:rsid w:val="4FEE214E"/>
    <w:rsid w:val="509115AE"/>
    <w:rsid w:val="50C40DD7"/>
    <w:rsid w:val="50F051B9"/>
    <w:rsid w:val="51C6120B"/>
    <w:rsid w:val="52AA11D3"/>
    <w:rsid w:val="52C553E8"/>
    <w:rsid w:val="52E42E4C"/>
    <w:rsid w:val="52E5733C"/>
    <w:rsid w:val="53282972"/>
    <w:rsid w:val="536F429D"/>
    <w:rsid w:val="541C2E61"/>
    <w:rsid w:val="543032FC"/>
    <w:rsid w:val="54D2203E"/>
    <w:rsid w:val="552A7962"/>
    <w:rsid w:val="555775BD"/>
    <w:rsid w:val="55853C5F"/>
    <w:rsid w:val="55861A93"/>
    <w:rsid w:val="560F4DBA"/>
    <w:rsid w:val="562C2584"/>
    <w:rsid w:val="56D30DB8"/>
    <w:rsid w:val="572A647A"/>
    <w:rsid w:val="57F80C60"/>
    <w:rsid w:val="58906498"/>
    <w:rsid w:val="595977A9"/>
    <w:rsid w:val="59D5242F"/>
    <w:rsid w:val="59E7658C"/>
    <w:rsid w:val="5A0A1139"/>
    <w:rsid w:val="5A1D5B0A"/>
    <w:rsid w:val="5A2F44D7"/>
    <w:rsid w:val="5A90452E"/>
    <w:rsid w:val="5AD16543"/>
    <w:rsid w:val="5B61411C"/>
    <w:rsid w:val="5C34538D"/>
    <w:rsid w:val="5C404D21"/>
    <w:rsid w:val="5C437308"/>
    <w:rsid w:val="5C767F56"/>
    <w:rsid w:val="5C895836"/>
    <w:rsid w:val="5CF416C1"/>
    <w:rsid w:val="5D973758"/>
    <w:rsid w:val="5E104AF8"/>
    <w:rsid w:val="5E172DD2"/>
    <w:rsid w:val="5F2427A8"/>
    <w:rsid w:val="5FE7A436"/>
    <w:rsid w:val="60402552"/>
    <w:rsid w:val="60597AB8"/>
    <w:rsid w:val="60732927"/>
    <w:rsid w:val="61F06098"/>
    <w:rsid w:val="62432C37"/>
    <w:rsid w:val="624747D1"/>
    <w:rsid w:val="63193D8E"/>
    <w:rsid w:val="6362640A"/>
    <w:rsid w:val="644E7533"/>
    <w:rsid w:val="64575A36"/>
    <w:rsid w:val="653E132A"/>
    <w:rsid w:val="65E10333"/>
    <w:rsid w:val="6703077D"/>
    <w:rsid w:val="68275327"/>
    <w:rsid w:val="683F7799"/>
    <w:rsid w:val="68A96303"/>
    <w:rsid w:val="69207B74"/>
    <w:rsid w:val="69B2040A"/>
    <w:rsid w:val="69FA3F2D"/>
    <w:rsid w:val="6A3814F5"/>
    <w:rsid w:val="6AA37B4C"/>
    <w:rsid w:val="6B1A4D11"/>
    <w:rsid w:val="6B8B6D55"/>
    <w:rsid w:val="6BE1498A"/>
    <w:rsid w:val="6C2F7F8C"/>
    <w:rsid w:val="6C9857E0"/>
    <w:rsid w:val="6D0A2E16"/>
    <w:rsid w:val="6D0D7C60"/>
    <w:rsid w:val="6D1E586E"/>
    <w:rsid w:val="6D4F4C9E"/>
    <w:rsid w:val="6D714693"/>
    <w:rsid w:val="6DCF7832"/>
    <w:rsid w:val="6E062662"/>
    <w:rsid w:val="6E1F57B8"/>
    <w:rsid w:val="6E445903"/>
    <w:rsid w:val="6EB26D11"/>
    <w:rsid w:val="6EEE586F"/>
    <w:rsid w:val="6EF0774A"/>
    <w:rsid w:val="6F3346BA"/>
    <w:rsid w:val="70C7280E"/>
    <w:rsid w:val="712439A2"/>
    <w:rsid w:val="71334F0E"/>
    <w:rsid w:val="714B5472"/>
    <w:rsid w:val="71751F84"/>
    <w:rsid w:val="72024DCF"/>
    <w:rsid w:val="72393333"/>
    <w:rsid w:val="72C85999"/>
    <w:rsid w:val="72ED6093"/>
    <w:rsid w:val="7315038C"/>
    <w:rsid w:val="73892FCE"/>
    <w:rsid w:val="73B159E8"/>
    <w:rsid w:val="73FF690D"/>
    <w:rsid w:val="741B7D08"/>
    <w:rsid w:val="74F21EC2"/>
    <w:rsid w:val="75CD4430"/>
    <w:rsid w:val="767916B7"/>
    <w:rsid w:val="76B40A18"/>
    <w:rsid w:val="772E44E2"/>
    <w:rsid w:val="774249AA"/>
    <w:rsid w:val="77B84C6C"/>
    <w:rsid w:val="77E54E88"/>
    <w:rsid w:val="77FA4CC6"/>
    <w:rsid w:val="78085BF3"/>
    <w:rsid w:val="784A5868"/>
    <w:rsid w:val="789A6D7F"/>
    <w:rsid w:val="78BE2DC8"/>
    <w:rsid w:val="79030169"/>
    <w:rsid w:val="79294073"/>
    <w:rsid w:val="792B7DEB"/>
    <w:rsid w:val="79492612"/>
    <w:rsid w:val="794E2D41"/>
    <w:rsid w:val="7A4720E2"/>
    <w:rsid w:val="7A73742D"/>
    <w:rsid w:val="7A7632E8"/>
    <w:rsid w:val="7B4B6523"/>
    <w:rsid w:val="7B910085"/>
    <w:rsid w:val="7B9B65C7"/>
    <w:rsid w:val="7BCC1E04"/>
    <w:rsid w:val="7D78790C"/>
    <w:rsid w:val="7DBA2945"/>
    <w:rsid w:val="7DE35D52"/>
    <w:rsid w:val="7E180541"/>
    <w:rsid w:val="7F5F55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5"/>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6"/>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7"/>
    <w:autoRedefine/>
    <w:qFormat/>
    <w:uiPriority w:val="0"/>
    <w:pPr>
      <w:keepNext/>
      <w:keepLines/>
      <w:spacing w:before="260" w:after="260" w:line="416" w:lineRule="auto"/>
      <w:outlineLvl w:val="2"/>
    </w:pPr>
    <w:rPr>
      <w:b/>
      <w:bCs/>
      <w:kern w:val="0"/>
      <w:sz w:val="32"/>
      <w:szCs w:val="32"/>
    </w:rPr>
  </w:style>
  <w:style w:type="paragraph" w:styleId="7">
    <w:name w:val="heading 4"/>
    <w:basedOn w:val="1"/>
    <w:next w:val="1"/>
    <w:autoRedefine/>
    <w:unhideWhenUsed/>
    <w:qFormat/>
    <w:uiPriority w:val="9"/>
    <w:pPr>
      <w:keepNext/>
      <w:keepLines/>
      <w:spacing w:before="280" w:after="290" w:line="372" w:lineRule="auto"/>
      <w:outlineLvl w:val="3"/>
    </w:pPr>
    <w:rPr>
      <w:rFonts w:ascii="Arial" w:hAnsi="Arial" w:eastAsia="黑体" w:cs="Arial"/>
      <w:b/>
      <w:bCs/>
      <w:sz w:val="28"/>
      <w:szCs w:val="28"/>
    </w:rPr>
  </w:style>
  <w:style w:type="paragraph" w:styleId="8">
    <w:name w:val="heading 5"/>
    <w:basedOn w:val="1"/>
    <w:next w:val="9"/>
    <w:link w:val="68"/>
    <w:autoRedefine/>
    <w:qFormat/>
    <w:uiPriority w:val="0"/>
    <w:pPr>
      <w:keepNext/>
      <w:keepLines/>
      <w:spacing w:before="280" w:after="290" w:line="376" w:lineRule="auto"/>
      <w:outlineLvl w:val="4"/>
    </w:pPr>
    <w:rPr>
      <w:b/>
      <w:sz w:val="28"/>
    </w:rPr>
  </w:style>
  <w:style w:type="paragraph" w:styleId="10">
    <w:name w:val="heading 6"/>
    <w:basedOn w:val="1"/>
    <w:next w:val="9"/>
    <w:link w:val="69"/>
    <w:autoRedefine/>
    <w:qFormat/>
    <w:uiPriority w:val="0"/>
    <w:pPr>
      <w:keepNext/>
      <w:keepLines/>
      <w:spacing w:before="240" w:after="64" w:line="320" w:lineRule="auto"/>
      <w:outlineLvl w:val="5"/>
    </w:pPr>
    <w:rPr>
      <w:rFonts w:ascii="Arial" w:hAnsi="Arial" w:eastAsia="黑体"/>
      <w:b/>
      <w:sz w:val="24"/>
    </w:rPr>
  </w:style>
  <w:style w:type="paragraph" w:styleId="11">
    <w:name w:val="heading 7"/>
    <w:basedOn w:val="1"/>
    <w:next w:val="9"/>
    <w:link w:val="70"/>
    <w:autoRedefine/>
    <w:qFormat/>
    <w:uiPriority w:val="0"/>
    <w:pPr>
      <w:keepNext/>
      <w:keepLines/>
      <w:spacing w:before="240" w:after="64" w:line="320" w:lineRule="auto"/>
      <w:outlineLvl w:val="6"/>
    </w:pPr>
    <w:rPr>
      <w:b/>
      <w:sz w:val="24"/>
    </w:rPr>
  </w:style>
  <w:style w:type="paragraph" w:styleId="12">
    <w:name w:val="heading 8"/>
    <w:basedOn w:val="1"/>
    <w:next w:val="9"/>
    <w:link w:val="71"/>
    <w:autoRedefine/>
    <w:qFormat/>
    <w:uiPriority w:val="0"/>
    <w:pPr>
      <w:keepNext/>
      <w:keepLines/>
      <w:spacing w:before="240" w:after="64" w:line="320" w:lineRule="auto"/>
      <w:outlineLvl w:val="7"/>
    </w:pPr>
    <w:rPr>
      <w:rFonts w:ascii="Arial" w:hAnsi="Arial" w:eastAsia="黑体"/>
      <w:sz w:val="24"/>
    </w:rPr>
  </w:style>
  <w:style w:type="paragraph" w:styleId="13">
    <w:name w:val="heading 9"/>
    <w:basedOn w:val="1"/>
    <w:next w:val="9"/>
    <w:link w:val="72"/>
    <w:autoRedefine/>
    <w:qFormat/>
    <w:uiPriority w:val="0"/>
    <w:pPr>
      <w:keepNext/>
      <w:keepLines/>
      <w:spacing w:before="240" w:after="64" w:line="320" w:lineRule="auto"/>
      <w:outlineLvl w:val="8"/>
    </w:pPr>
    <w:rPr>
      <w:rFonts w:ascii="Arial" w:hAnsi="Arial" w:eastAsia="黑体"/>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76"/>
    <w:autoRedefine/>
    <w:qFormat/>
    <w:uiPriority w:val="99"/>
    <w:pPr>
      <w:spacing w:line="380" w:lineRule="exact"/>
    </w:pPr>
    <w:rPr>
      <w:kern w:val="0"/>
      <w:sz w:val="24"/>
    </w:rPr>
  </w:style>
  <w:style w:type="paragraph" w:styleId="3">
    <w:name w:val="Title"/>
    <w:basedOn w:val="1"/>
    <w:next w:val="1"/>
    <w:link w:val="87"/>
    <w:autoRedefine/>
    <w:qFormat/>
    <w:uiPriority w:val="10"/>
    <w:pPr>
      <w:spacing w:before="240" w:after="60"/>
      <w:jc w:val="center"/>
      <w:outlineLvl w:val="0"/>
    </w:pPr>
    <w:rPr>
      <w:rFonts w:ascii="Cambria" w:hAnsi="Cambria"/>
      <w:b/>
      <w:bCs/>
      <w:sz w:val="32"/>
      <w:szCs w:val="32"/>
    </w:rPr>
  </w:style>
  <w:style w:type="paragraph" w:styleId="9">
    <w:name w:val="Normal Indent"/>
    <w:basedOn w:val="1"/>
    <w:autoRedefine/>
    <w:qFormat/>
    <w:uiPriority w:val="0"/>
    <w:pPr>
      <w:ind w:firstLine="420"/>
    </w:pPr>
    <w:rPr>
      <w:szCs w:val="20"/>
    </w:rPr>
  </w:style>
  <w:style w:type="paragraph" w:styleId="14">
    <w:name w:val="toc 7"/>
    <w:basedOn w:val="1"/>
    <w:next w:val="1"/>
    <w:autoRedefine/>
    <w:unhideWhenUsed/>
    <w:qFormat/>
    <w:uiPriority w:val="39"/>
    <w:pPr>
      <w:ind w:left="2520" w:leftChars="1200"/>
    </w:pPr>
    <w:rPr>
      <w:rFonts w:ascii="Calibri" w:hAnsi="Calibri"/>
      <w:szCs w:val="22"/>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autoRedefine/>
    <w:qFormat/>
    <w:uiPriority w:val="0"/>
    <w:pPr>
      <w:spacing w:before="152" w:after="160"/>
    </w:pPr>
    <w:rPr>
      <w:rFonts w:ascii="Arial" w:hAnsi="Arial" w:eastAsia="黑体" w:cs="Arial"/>
      <w:sz w:val="20"/>
      <w:szCs w:val="20"/>
    </w:rPr>
  </w:style>
  <w:style w:type="paragraph" w:styleId="18">
    <w:name w:val="Document Map"/>
    <w:basedOn w:val="1"/>
    <w:link w:val="73"/>
    <w:autoRedefine/>
    <w:unhideWhenUsed/>
    <w:qFormat/>
    <w:uiPriority w:val="0"/>
    <w:pPr>
      <w:shd w:val="clear" w:color="auto" w:fill="000080"/>
    </w:pPr>
    <w:rPr>
      <w:rFonts w:hint="eastAsia" w:ascii="宋体" w:hAnsi="宋体"/>
      <w:kern w:val="0"/>
      <w:sz w:val="20"/>
      <w:szCs w:val="20"/>
    </w:rPr>
  </w:style>
  <w:style w:type="paragraph" w:styleId="19">
    <w:name w:val="annotation text"/>
    <w:basedOn w:val="1"/>
    <w:link w:val="74"/>
    <w:autoRedefine/>
    <w:unhideWhenUsed/>
    <w:qFormat/>
    <w:uiPriority w:val="0"/>
    <w:pPr>
      <w:jc w:val="left"/>
    </w:pPr>
  </w:style>
  <w:style w:type="paragraph" w:styleId="20">
    <w:name w:val="Body Text 3"/>
    <w:basedOn w:val="1"/>
    <w:link w:val="75"/>
    <w:autoRedefine/>
    <w:qFormat/>
    <w:uiPriority w:val="0"/>
    <w:pPr>
      <w:spacing w:line="500" w:lineRule="exact"/>
    </w:pPr>
    <w:rPr>
      <w:b/>
      <w:bCs/>
      <w:kern w:val="0"/>
      <w:sz w:val="24"/>
    </w:rPr>
  </w:style>
  <w:style w:type="paragraph" w:styleId="21">
    <w:name w:val="Body Text Indent"/>
    <w:basedOn w:val="1"/>
    <w:next w:val="22"/>
    <w:link w:val="77"/>
    <w:autoRedefine/>
    <w:qFormat/>
    <w:uiPriority w:val="0"/>
    <w:pPr>
      <w:ind w:firstLine="830" w:firstLineChars="352"/>
    </w:pPr>
    <w:rPr>
      <w:rFonts w:ascii="仿宋_GB2312" w:eastAsia="仿宋_GB2312"/>
      <w:kern w:val="0"/>
      <w:sz w:val="32"/>
      <w:szCs w:val="20"/>
    </w:rPr>
  </w:style>
  <w:style w:type="paragraph" w:customStyle="1" w:styleId="22">
    <w:name w:val="Default"/>
    <w:autoRedefine/>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Block Text"/>
    <w:autoRedefine/>
    <w:qFormat/>
    <w:uiPriority w:val="99"/>
    <w:pPr>
      <w:widowControl w:val="0"/>
      <w:adjustRightInd w:val="0"/>
      <w:snapToGrid w:val="0"/>
      <w:spacing w:line="480" w:lineRule="atLeast"/>
      <w:ind w:left="-57" w:right="69"/>
      <w:jc w:val="both"/>
    </w:pPr>
    <w:rPr>
      <w:rFonts w:ascii="宋体" w:hAnsi="Times New Roman" w:eastAsia="宋体" w:cs="Times New Roman"/>
      <w:b/>
      <w:kern w:val="2"/>
      <w:sz w:val="24"/>
      <w:lang w:val="en-US" w:eastAsia="zh-CN" w:bidi="ar-SA"/>
    </w:rPr>
  </w:style>
  <w:style w:type="paragraph" w:styleId="26">
    <w:name w:val="toc 5"/>
    <w:basedOn w:val="1"/>
    <w:next w:val="1"/>
    <w:autoRedefine/>
    <w:unhideWhenUsed/>
    <w:qFormat/>
    <w:uiPriority w:val="39"/>
    <w:pPr>
      <w:ind w:left="1680" w:leftChars="800"/>
    </w:pPr>
    <w:rPr>
      <w:rFonts w:ascii="Calibri" w:hAnsi="Calibri"/>
      <w:szCs w:val="22"/>
    </w:rPr>
  </w:style>
  <w:style w:type="paragraph" w:styleId="27">
    <w:name w:val="toc 3"/>
    <w:basedOn w:val="1"/>
    <w:next w:val="1"/>
    <w:autoRedefine/>
    <w:unhideWhenUsed/>
    <w:qFormat/>
    <w:uiPriority w:val="39"/>
    <w:pPr>
      <w:ind w:left="840" w:leftChars="400"/>
    </w:pPr>
    <w:rPr>
      <w:rFonts w:ascii="Calibri" w:hAnsi="Calibri"/>
      <w:szCs w:val="22"/>
    </w:rPr>
  </w:style>
  <w:style w:type="paragraph" w:styleId="28">
    <w:name w:val="Plain Text"/>
    <w:basedOn w:val="1"/>
    <w:next w:val="1"/>
    <w:link w:val="78"/>
    <w:autoRedefine/>
    <w:qFormat/>
    <w:uiPriority w:val="0"/>
    <w:rPr>
      <w:rFonts w:ascii="宋体" w:hAnsi="Courier New"/>
      <w:kern w:val="0"/>
      <w:sz w:val="20"/>
      <w:szCs w:val="21"/>
    </w:rPr>
  </w:style>
  <w:style w:type="paragraph" w:styleId="29">
    <w:name w:val="toc 8"/>
    <w:basedOn w:val="1"/>
    <w:next w:val="1"/>
    <w:autoRedefine/>
    <w:unhideWhenUsed/>
    <w:qFormat/>
    <w:uiPriority w:val="39"/>
    <w:pPr>
      <w:ind w:left="2940" w:leftChars="1400"/>
    </w:pPr>
    <w:rPr>
      <w:rFonts w:ascii="Calibri" w:hAnsi="Calibri"/>
      <w:szCs w:val="22"/>
    </w:rPr>
  </w:style>
  <w:style w:type="paragraph" w:styleId="30">
    <w:name w:val="Date"/>
    <w:basedOn w:val="1"/>
    <w:next w:val="1"/>
    <w:link w:val="79"/>
    <w:autoRedefine/>
    <w:qFormat/>
    <w:uiPriority w:val="0"/>
    <w:pPr>
      <w:ind w:left="100" w:leftChars="2500"/>
    </w:pPr>
    <w:rPr>
      <w:rFonts w:ascii="宋体" w:hAnsi="Courier New"/>
      <w:kern w:val="0"/>
      <w:sz w:val="20"/>
      <w:szCs w:val="21"/>
    </w:rPr>
  </w:style>
  <w:style w:type="paragraph" w:styleId="31">
    <w:name w:val="Body Text Indent 2"/>
    <w:basedOn w:val="1"/>
    <w:link w:val="80"/>
    <w:autoRedefine/>
    <w:qFormat/>
    <w:uiPriority w:val="0"/>
    <w:pPr>
      <w:ind w:firstLine="630"/>
    </w:pPr>
    <w:rPr>
      <w:kern w:val="0"/>
      <w:sz w:val="32"/>
      <w:szCs w:val="20"/>
    </w:rPr>
  </w:style>
  <w:style w:type="paragraph" w:styleId="32">
    <w:name w:val="endnote text"/>
    <w:basedOn w:val="1"/>
    <w:link w:val="81"/>
    <w:autoRedefine/>
    <w:unhideWhenUsed/>
    <w:qFormat/>
    <w:uiPriority w:val="99"/>
    <w:pPr>
      <w:snapToGrid w:val="0"/>
      <w:jc w:val="left"/>
    </w:pPr>
  </w:style>
  <w:style w:type="paragraph" w:styleId="33">
    <w:name w:val="Balloon Text"/>
    <w:basedOn w:val="1"/>
    <w:link w:val="82"/>
    <w:autoRedefine/>
    <w:semiHidden/>
    <w:qFormat/>
    <w:uiPriority w:val="0"/>
    <w:rPr>
      <w:kern w:val="0"/>
      <w:sz w:val="18"/>
      <w:szCs w:val="18"/>
    </w:rPr>
  </w:style>
  <w:style w:type="paragraph" w:styleId="34">
    <w:name w:val="footer"/>
    <w:basedOn w:val="1"/>
    <w:next w:val="1"/>
    <w:link w:val="64"/>
    <w:autoRedefine/>
    <w:unhideWhenUsed/>
    <w:qFormat/>
    <w:uiPriority w:val="99"/>
    <w:pPr>
      <w:tabs>
        <w:tab w:val="center" w:pos="4153"/>
        <w:tab w:val="right" w:pos="8306"/>
      </w:tabs>
      <w:snapToGrid w:val="0"/>
      <w:jc w:val="left"/>
    </w:pPr>
    <w:rPr>
      <w:kern w:val="0"/>
      <w:sz w:val="18"/>
      <w:szCs w:val="18"/>
    </w:rPr>
  </w:style>
  <w:style w:type="paragraph" w:styleId="35">
    <w:name w:val="header"/>
    <w:basedOn w:val="1"/>
    <w:link w:val="83"/>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6">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7">
    <w:name w:val="toc 4"/>
    <w:basedOn w:val="1"/>
    <w:next w:val="1"/>
    <w:autoRedefine/>
    <w:unhideWhenUsed/>
    <w:qFormat/>
    <w:uiPriority w:val="39"/>
    <w:pPr>
      <w:ind w:left="1260" w:leftChars="600"/>
    </w:pPr>
    <w:rPr>
      <w:rFonts w:ascii="Calibri" w:hAnsi="Calibri"/>
      <w:szCs w:val="22"/>
    </w:rPr>
  </w:style>
  <w:style w:type="paragraph" w:styleId="38">
    <w:name w:val="List"/>
    <w:basedOn w:val="1"/>
    <w:autoRedefine/>
    <w:qFormat/>
    <w:uiPriority w:val="0"/>
    <w:pPr>
      <w:ind w:left="200" w:hanging="200" w:hangingChars="200"/>
    </w:pPr>
    <w:rPr>
      <w:sz w:val="28"/>
    </w:rPr>
  </w:style>
  <w:style w:type="paragraph" w:styleId="39">
    <w:name w:val="footnote text"/>
    <w:basedOn w:val="1"/>
    <w:link w:val="84"/>
    <w:autoRedefine/>
    <w:unhideWhenUsed/>
    <w:qFormat/>
    <w:uiPriority w:val="99"/>
    <w:pPr>
      <w:snapToGrid w:val="0"/>
      <w:jc w:val="left"/>
    </w:pPr>
    <w:rPr>
      <w:sz w:val="18"/>
      <w:szCs w:val="18"/>
    </w:rPr>
  </w:style>
  <w:style w:type="paragraph" w:styleId="40">
    <w:name w:val="toc 6"/>
    <w:basedOn w:val="1"/>
    <w:next w:val="1"/>
    <w:autoRedefine/>
    <w:unhideWhenUsed/>
    <w:qFormat/>
    <w:uiPriority w:val="39"/>
    <w:pPr>
      <w:ind w:left="2100" w:leftChars="1000"/>
    </w:pPr>
    <w:rPr>
      <w:rFonts w:ascii="Calibri" w:hAnsi="Calibri"/>
      <w:szCs w:val="22"/>
    </w:rPr>
  </w:style>
  <w:style w:type="paragraph" w:styleId="41">
    <w:name w:val="Body Text Indent 3"/>
    <w:basedOn w:val="1"/>
    <w:link w:val="85"/>
    <w:autoRedefine/>
    <w:qFormat/>
    <w:uiPriority w:val="0"/>
    <w:pPr>
      <w:spacing w:after="120"/>
      <w:ind w:left="420" w:leftChars="200"/>
    </w:pPr>
    <w:rPr>
      <w:kern w:val="0"/>
      <w:sz w:val="16"/>
      <w:szCs w:val="16"/>
    </w:rPr>
  </w:style>
  <w:style w:type="paragraph" w:styleId="42">
    <w:name w:val="toc 2"/>
    <w:basedOn w:val="1"/>
    <w:next w:val="1"/>
    <w:autoRedefine/>
    <w:unhideWhenUsed/>
    <w:qFormat/>
    <w:uiPriority w:val="39"/>
    <w:pPr>
      <w:ind w:left="420" w:leftChars="200"/>
    </w:pPr>
  </w:style>
  <w:style w:type="paragraph" w:styleId="43">
    <w:name w:val="toc 9"/>
    <w:basedOn w:val="1"/>
    <w:next w:val="1"/>
    <w:autoRedefine/>
    <w:unhideWhenUsed/>
    <w:qFormat/>
    <w:uiPriority w:val="39"/>
    <w:pPr>
      <w:ind w:left="3360" w:leftChars="1600"/>
    </w:pPr>
    <w:rPr>
      <w:rFonts w:ascii="Calibri" w:hAnsi="Calibri"/>
      <w:szCs w:val="22"/>
    </w:rPr>
  </w:style>
  <w:style w:type="paragraph" w:styleId="44">
    <w:name w:val="Body Text 2"/>
    <w:basedOn w:val="1"/>
    <w:link w:val="86"/>
    <w:autoRedefine/>
    <w:qFormat/>
    <w:uiPriority w:val="0"/>
    <w:pPr>
      <w:spacing w:after="120" w:line="480" w:lineRule="auto"/>
    </w:pPr>
    <w:rPr>
      <w:kern w:val="0"/>
      <w:sz w:val="20"/>
    </w:rPr>
  </w:style>
  <w:style w:type="paragraph" w:styleId="4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7">
    <w:name w:val="annotation subject"/>
    <w:basedOn w:val="19"/>
    <w:next w:val="19"/>
    <w:link w:val="88"/>
    <w:autoRedefine/>
    <w:unhideWhenUsed/>
    <w:qFormat/>
    <w:uiPriority w:val="99"/>
    <w:rPr>
      <w:b/>
      <w:bCs/>
    </w:rPr>
  </w:style>
  <w:style w:type="paragraph" w:styleId="48">
    <w:name w:val="Body Text First Indent"/>
    <w:basedOn w:val="2"/>
    <w:autoRedefine/>
    <w:qFormat/>
    <w:uiPriority w:val="99"/>
    <w:pPr>
      <w:ind w:firstLine="420"/>
    </w:pPr>
    <w:rPr>
      <w:rFonts w:ascii="Arial" w:hAnsi="Arial"/>
    </w:rPr>
  </w:style>
  <w:style w:type="paragraph" w:styleId="49">
    <w:name w:val="Body Text First Indent 2"/>
    <w:basedOn w:val="21"/>
    <w:autoRedefine/>
    <w:qFormat/>
    <w:uiPriority w:val="0"/>
    <w:pPr>
      <w:ind w:firstLine="420" w:firstLineChars="200"/>
    </w:p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endnote reference"/>
    <w:autoRedefine/>
    <w:unhideWhenUsed/>
    <w:qFormat/>
    <w:uiPriority w:val="99"/>
    <w:rPr>
      <w:vertAlign w:val="superscript"/>
    </w:rPr>
  </w:style>
  <w:style w:type="character" w:styleId="54">
    <w:name w:val="page number"/>
    <w:autoRedefine/>
    <w:qFormat/>
    <w:uiPriority w:val="0"/>
  </w:style>
  <w:style w:type="character" w:styleId="55">
    <w:name w:val="FollowedHyperlink"/>
    <w:basedOn w:val="52"/>
    <w:autoRedefine/>
    <w:qFormat/>
    <w:uiPriority w:val="0"/>
    <w:rPr>
      <w:color w:val="800080"/>
      <w:u w:val="single"/>
    </w:rPr>
  </w:style>
  <w:style w:type="character" w:styleId="56">
    <w:name w:val="Hyperlink"/>
    <w:autoRedefine/>
    <w:qFormat/>
    <w:uiPriority w:val="99"/>
    <w:rPr>
      <w:color w:val="0000FF"/>
      <w:u w:val="single"/>
    </w:rPr>
  </w:style>
  <w:style w:type="character" w:styleId="57">
    <w:name w:val="annotation reference"/>
    <w:autoRedefine/>
    <w:unhideWhenUsed/>
    <w:qFormat/>
    <w:uiPriority w:val="0"/>
    <w:rPr>
      <w:sz w:val="21"/>
      <w:szCs w:val="21"/>
    </w:rPr>
  </w:style>
  <w:style w:type="character" w:styleId="58">
    <w:name w:val="footnote reference"/>
    <w:autoRedefine/>
    <w:unhideWhenUsed/>
    <w:qFormat/>
    <w:uiPriority w:val="99"/>
    <w:rPr>
      <w:vertAlign w:val="superscript"/>
    </w:rPr>
  </w:style>
  <w:style w:type="character" w:styleId="59">
    <w:name w:val="HTML Sample"/>
    <w:basedOn w:val="52"/>
    <w:autoRedefine/>
    <w:unhideWhenUsed/>
    <w:qFormat/>
    <w:uiPriority w:val="99"/>
    <w:rPr>
      <w:rFonts w:ascii="Courier New" w:hAnsi="Courier New"/>
    </w:rPr>
  </w:style>
  <w:style w:type="paragraph" w:customStyle="1" w:styleId="60">
    <w:name w:val="font5"/>
    <w:basedOn w:val="1"/>
    <w:qFormat/>
    <w:uiPriority w:val="0"/>
    <w:pPr>
      <w:widowControl/>
      <w:spacing w:before="100" w:beforeAutospacing="1" w:after="100" w:afterAutospacing="1"/>
      <w:jc w:val="left"/>
    </w:pPr>
    <w:rPr>
      <w:rFonts w:ascii="宋体"/>
      <w:kern w:val="0"/>
      <w:sz w:val="18"/>
      <w:szCs w:val="18"/>
    </w:rPr>
  </w:style>
  <w:style w:type="paragraph" w:customStyle="1" w:styleId="61">
    <w:name w:val="表格文字"/>
    <w:basedOn w:val="21"/>
    <w:autoRedefine/>
    <w:qFormat/>
    <w:uiPriority w:val="0"/>
    <w:pPr>
      <w:jc w:val="left"/>
    </w:pPr>
    <w:rPr>
      <w:bCs/>
      <w:spacing w:val="10"/>
      <w:sz w:val="24"/>
    </w:rPr>
  </w:style>
  <w:style w:type="paragraph" w:customStyle="1" w:styleId="62">
    <w:name w:val="UserStyle_0"/>
    <w:basedOn w:val="1"/>
    <w:next w:val="63"/>
    <w:autoRedefine/>
    <w:qFormat/>
    <w:uiPriority w:val="0"/>
    <w:pPr>
      <w:widowControl/>
      <w:spacing w:before="25" w:after="25"/>
      <w:jc w:val="left"/>
      <w:textAlignment w:val="baseline"/>
    </w:pPr>
    <w:rPr>
      <w:bCs/>
      <w:spacing w:val="10"/>
      <w:sz w:val="24"/>
      <w:szCs w:val="22"/>
    </w:rPr>
  </w:style>
  <w:style w:type="paragraph" w:customStyle="1" w:styleId="63">
    <w:name w:val="BodyText"/>
    <w:basedOn w:val="1"/>
    <w:autoRedefine/>
    <w:qFormat/>
    <w:uiPriority w:val="0"/>
    <w:pPr>
      <w:spacing w:line="380" w:lineRule="exact"/>
      <w:textAlignment w:val="baseline"/>
    </w:pPr>
    <w:rPr>
      <w:sz w:val="24"/>
    </w:rPr>
  </w:style>
  <w:style w:type="character" w:customStyle="1" w:styleId="64">
    <w:name w:val="页脚 Char"/>
    <w:link w:val="34"/>
    <w:autoRedefine/>
    <w:qFormat/>
    <w:uiPriority w:val="99"/>
    <w:rPr>
      <w:sz w:val="18"/>
      <w:szCs w:val="18"/>
    </w:rPr>
  </w:style>
  <w:style w:type="character" w:customStyle="1" w:styleId="65">
    <w:name w:val="标题 1 Char"/>
    <w:link w:val="4"/>
    <w:autoRedefine/>
    <w:qFormat/>
    <w:uiPriority w:val="0"/>
    <w:rPr>
      <w:rFonts w:ascii="Times New Roman" w:hAnsi="Times New Roman" w:eastAsia="宋体" w:cs="Times New Roman"/>
      <w:b/>
      <w:bCs/>
      <w:kern w:val="44"/>
      <w:sz w:val="44"/>
      <w:szCs w:val="44"/>
    </w:rPr>
  </w:style>
  <w:style w:type="character" w:customStyle="1" w:styleId="66">
    <w:name w:val="标题 2 Char"/>
    <w:link w:val="5"/>
    <w:autoRedefine/>
    <w:qFormat/>
    <w:uiPriority w:val="0"/>
    <w:rPr>
      <w:rFonts w:ascii="Arial" w:hAnsi="Arial" w:eastAsia="黑体" w:cs="Times New Roman"/>
      <w:b/>
      <w:bCs/>
      <w:sz w:val="32"/>
      <w:szCs w:val="32"/>
    </w:rPr>
  </w:style>
  <w:style w:type="character" w:customStyle="1" w:styleId="67">
    <w:name w:val="标题 3 Char"/>
    <w:link w:val="6"/>
    <w:autoRedefine/>
    <w:qFormat/>
    <w:uiPriority w:val="0"/>
    <w:rPr>
      <w:rFonts w:ascii="Times New Roman" w:hAnsi="Times New Roman" w:eastAsia="宋体" w:cs="Times New Roman"/>
      <w:b/>
      <w:bCs/>
      <w:sz w:val="32"/>
      <w:szCs w:val="32"/>
    </w:rPr>
  </w:style>
  <w:style w:type="character" w:customStyle="1" w:styleId="68">
    <w:name w:val="标题 5 Char1"/>
    <w:link w:val="8"/>
    <w:autoRedefine/>
    <w:qFormat/>
    <w:uiPriority w:val="0"/>
    <w:rPr>
      <w:b/>
      <w:kern w:val="2"/>
      <w:sz w:val="28"/>
      <w:szCs w:val="24"/>
    </w:rPr>
  </w:style>
  <w:style w:type="character" w:customStyle="1" w:styleId="69">
    <w:name w:val="标题 6 Char"/>
    <w:link w:val="10"/>
    <w:autoRedefine/>
    <w:qFormat/>
    <w:uiPriority w:val="0"/>
    <w:rPr>
      <w:rFonts w:ascii="Arial" w:hAnsi="Arial" w:eastAsia="黑体"/>
      <w:b/>
      <w:kern w:val="2"/>
      <w:sz w:val="24"/>
      <w:szCs w:val="24"/>
    </w:rPr>
  </w:style>
  <w:style w:type="character" w:customStyle="1" w:styleId="70">
    <w:name w:val="标题 7 Char"/>
    <w:link w:val="11"/>
    <w:autoRedefine/>
    <w:qFormat/>
    <w:uiPriority w:val="0"/>
    <w:rPr>
      <w:b/>
      <w:kern w:val="2"/>
      <w:sz w:val="24"/>
      <w:szCs w:val="24"/>
    </w:rPr>
  </w:style>
  <w:style w:type="character" w:customStyle="1" w:styleId="71">
    <w:name w:val="标题 8 Char"/>
    <w:link w:val="12"/>
    <w:autoRedefine/>
    <w:qFormat/>
    <w:uiPriority w:val="0"/>
    <w:rPr>
      <w:rFonts w:ascii="Arial" w:hAnsi="Arial" w:eastAsia="黑体"/>
      <w:kern w:val="2"/>
      <w:sz w:val="24"/>
      <w:szCs w:val="24"/>
    </w:rPr>
  </w:style>
  <w:style w:type="character" w:customStyle="1" w:styleId="72">
    <w:name w:val="标题 9 Char"/>
    <w:link w:val="13"/>
    <w:autoRedefine/>
    <w:qFormat/>
    <w:uiPriority w:val="0"/>
    <w:rPr>
      <w:rFonts w:ascii="Arial" w:hAnsi="Arial" w:eastAsia="黑体"/>
      <w:kern w:val="2"/>
      <w:sz w:val="21"/>
      <w:szCs w:val="24"/>
    </w:rPr>
  </w:style>
  <w:style w:type="character" w:customStyle="1" w:styleId="73">
    <w:name w:val="文档结构图 Char"/>
    <w:link w:val="18"/>
    <w:autoRedefine/>
    <w:qFormat/>
    <w:uiPriority w:val="0"/>
    <w:rPr>
      <w:rFonts w:hint="eastAsia" w:ascii="宋体" w:hAnsi="宋体" w:eastAsia="宋体" w:cs="宋体"/>
    </w:rPr>
  </w:style>
  <w:style w:type="character" w:customStyle="1" w:styleId="74">
    <w:name w:val="批注文字 Char2"/>
    <w:link w:val="19"/>
    <w:autoRedefine/>
    <w:qFormat/>
    <w:uiPriority w:val="0"/>
    <w:rPr>
      <w:rFonts w:ascii="Times New Roman" w:hAnsi="Times New Roman"/>
      <w:kern w:val="2"/>
      <w:sz w:val="21"/>
      <w:szCs w:val="24"/>
    </w:rPr>
  </w:style>
  <w:style w:type="character" w:customStyle="1" w:styleId="75">
    <w:name w:val="正文文本 3 Char"/>
    <w:link w:val="20"/>
    <w:autoRedefine/>
    <w:qFormat/>
    <w:uiPriority w:val="0"/>
    <w:rPr>
      <w:rFonts w:ascii="Times New Roman" w:hAnsi="Times New Roman" w:eastAsia="宋体" w:cs="Times New Roman"/>
      <w:b/>
      <w:bCs/>
      <w:sz w:val="24"/>
      <w:szCs w:val="24"/>
    </w:rPr>
  </w:style>
  <w:style w:type="character" w:customStyle="1" w:styleId="76">
    <w:name w:val="正文文本 Char"/>
    <w:link w:val="2"/>
    <w:autoRedefine/>
    <w:qFormat/>
    <w:uiPriority w:val="99"/>
    <w:rPr>
      <w:rFonts w:ascii="Times New Roman" w:hAnsi="Times New Roman" w:eastAsia="宋体" w:cs="Times New Roman"/>
      <w:sz w:val="24"/>
      <w:szCs w:val="24"/>
    </w:rPr>
  </w:style>
  <w:style w:type="character" w:customStyle="1" w:styleId="77">
    <w:name w:val="正文文本缩进 Char"/>
    <w:link w:val="21"/>
    <w:autoRedefine/>
    <w:qFormat/>
    <w:uiPriority w:val="0"/>
    <w:rPr>
      <w:rFonts w:ascii="仿宋_GB2312" w:hAnsi="Times New Roman" w:eastAsia="仿宋_GB2312" w:cs="Times New Roman"/>
      <w:sz w:val="32"/>
      <w:szCs w:val="20"/>
    </w:rPr>
  </w:style>
  <w:style w:type="character" w:customStyle="1" w:styleId="78">
    <w:name w:val="纯文本 Char1"/>
    <w:link w:val="28"/>
    <w:autoRedefine/>
    <w:qFormat/>
    <w:uiPriority w:val="0"/>
    <w:rPr>
      <w:rFonts w:ascii="宋体" w:hAnsi="Courier New" w:eastAsia="宋体" w:cs="Courier New"/>
      <w:szCs w:val="21"/>
    </w:rPr>
  </w:style>
  <w:style w:type="character" w:customStyle="1" w:styleId="79">
    <w:name w:val="日期 Char"/>
    <w:link w:val="30"/>
    <w:autoRedefine/>
    <w:qFormat/>
    <w:uiPriority w:val="0"/>
    <w:rPr>
      <w:rFonts w:ascii="宋体" w:hAnsi="Courier New" w:eastAsia="宋体" w:cs="Courier New"/>
      <w:szCs w:val="21"/>
    </w:rPr>
  </w:style>
  <w:style w:type="character" w:customStyle="1" w:styleId="80">
    <w:name w:val="正文文本缩进 2 Char"/>
    <w:link w:val="31"/>
    <w:autoRedefine/>
    <w:qFormat/>
    <w:uiPriority w:val="0"/>
    <w:rPr>
      <w:rFonts w:ascii="Times New Roman" w:hAnsi="Times New Roman" w:eastAsia="宋体" w:cs="Times New Roman"/>
      <w:sz w:val="32"/>
      <w:szCs w:val="20"/>
    </w:rPr>
  </w:style>
  <w:style w:type="character" w:customStyle="1" w:styleId="81">
    <w:name w:val="尾注文本 Char"/>
    <w:link w:val="32"/>
    <w:autoRedefine/>
    <w:semiHidden/>
    <w:qFormat/>
    <w:uiPriority w:val="99"/>
    <w:rPr>
      <w:rFonts w:ascii="Times New Roman" w:hAnsi="Times New Roman"/>
      <w:kern w:val="2"/>
      <w:sz w:val="21"/>
      <w:szCs w:val="24"/>
    </w:rPr>
  </w:style>
  <w:style w:type="character" w:customStyle="1" w:styleId="82">
    <w:name w:val="批注框文本 Char"/>
    <w:link w:val="33"/>
    <w:autoRedefine/>
    <w:semiHidden/>
    <w:qFormat/>
    <w:uiPriority w:val="0"/>
    <w:rPr>
      <w:rFonts w:ascii="Times New Roman" w:hAnsi="Times New Roman" w:eastAsia="宋体" w:cs="Times New Roman"/>
      <w:sz w:val="18"/>
      <w:szCs w:val="18"/>
    </w:rPr>
  </w:style>
  <w:style w:type="character" w:customStyle="1" w:styleId="83">
    <w:name w:val="页眉 Char"/>
    <w:link w:val="35"/>
    <w:autoRedefine/>
    <w:qFormat/>
    <w:uiPriority w:val="99"/>
    <w:rPr>
      <w:rFonts w:ascii="Times New Roman" w:hAnsi="Times New Roman"/>
      <w:kern w:val="2"/>
      <w:sz w:val="18"/>
      <w:szCs w:val="18"/>
    </w:rPr>
  </w:style>
  <w:style w:type="character" w:customStyle="1" w:styleId="84">
    <w:name w:val="脚注文本 Char"/>
    <w:link w:val="39"/>
    <w:autoRedefine/>
    <w:semiHidden/>
    <w:qFormat/>
    <w:uiPriority w:val="99"/>
    <w:rPr>
      <w:rFonts w:ascii="Times New Roman" w:hAnsi="Times New Roman"/>
      <w:kern w:val="2"/>
      <w:sz w:val="18"/>
      <w:szCs w:val="18"/>
    </w:rPr>
  </w:style>
  <w:style w:type="character" w:customStyle="1" w:styleId="85">
    <w:name w:val="正文文本缩进 3 Char"/>
    <w:link w:val="41"/>
    <w:autoRedefine/>
    <w:qFormat/>
    <w:uiPriority w:val="0"/>
    <w:rPr>
      <w:rFonts w:ascii="Times New Roman" w:hAnsi="Times New Roman" w:eastAsia="宋体" w:cs="Times New Roman"/>
      <w:sz w:val="16"/>
      <w:szCs w:val="16"/>
    </w:rPr>
  </w:style>
  <w:style w:type="character" w:customStyle="1" w:styleId="86">
    <w:name w:val="正文文本 2 Char"/>
    <w:link w:val="44"/>
    <w:autoRedefine/>
    <w:qFormat/>
    <w:uiPriority w:val="0"/>
    <w:rPr>
      <w:rFonts w:ascii="Times New Roman" w:hAnsi="Times New Roman" w:eastAsia="宋体" w:cs="Times New Roman"/>
      <w:szCs w:val="24"/>
    </w:rPr>
  </w:style>
  <w:style w:type="character" w:customStyle="1" w:styleId="87">
    <w:name w:val="标题 Char"/>
    <w:link w:val="3"/>
    <w:autoRedefine/>
    <w:qFormat/>
    <w:uiPriority w:val="10"/>
    <w:rPr>
      <w:rFonts w:ascii="Cambria" w:hAnsi="Cambria" w:cs="Times New Roman"/>
      <w:b/>
      <w:bCs/>
      <w:kern w:val="2"/>
      <w:sz w:val="32"/>
      <w:szCs w:val="32"/>
    </w:rPr>
  </w:style>
  <w:style w:type="character" w:customStyle="1" w:styleId="88">
    <w:name w:val="批注主题 Char"/>
    <w:link w:val="47"/>
    <w:autoRedefine/>
    <w:semiHidden/>
    <w:qFormat/>
    <w:uiPriority w:val="99"/>
    <w:rPr>
      <w:rFonts w:ascii="Times New Roman" w:hAnsi="Times New Roman"/>
      <w:b/>
      <w:bCs/>
      <w:kern w:val="2"/>
      <w:sz w:val="21"/>
      <w:szCs w:val="24"/>
    </w:rPr>
  </w:style>
  <w:style w:type="character" w:customStyle="1" w:styleId="89">
    <w:name w:val="NormalCharacter"/>
    <w:autoRedefine/>
    <w:qFormat/>
    <w:uiPriority w:val="0"/>
  </w:style>
  <w:style w:type="character" w:customStyle="1" w:styleId="90">
    <w:name w:val="批注文字 字符1"/>
    <w:autoRedefine/>
    <w:qFormat/>
    <w:uiPriority w:val="0"/>
    <w:rPr>
      <w:rFonts w:ascii="Times New Roman" w:hAnsi="Times New Roman"/>
      <w:kern w:val="2"/>
      <w:sz w:val="21"/>
      <w:szCs w:val="24"/>
    </w:rPr>
  </w:style>
  <w:style w:type="character" w:customStyle="1" w:styleId="91">
    <w:name w:val="apple-style-span"/>
    <w:autoRedefine/>
    <w:qFormat/>
    <w:uiPriority w:val="0"/>
  </w:style>
  <w:style w:type="character" w:customStyle="1" w:styleId="92">
    <w:name w:val="批注文字 Char1"/>
    <w:autoRedefine/>
    <w:semiHidden/>
    <w:qFormat/>
    <w:locked/>
    <w:uiPriority w:val="0"/>
    <w:rPr>
      <w:rFonts w:ascii="Times New Roman" w:hAnsi="Times New Roman"/>
      <w:kern w:val="2"/>
      <w:sz w:val="21"/>
      <w:szCs w:val="24"/>
    </w:rPr>
  </w:style>
  <w:style w:type="character" w:customStyle="1" w:styleId="93">
    <w:name w:val="批注文字 字符"/>
    <w:autoRedefine/>
    <w:qFormat/>
    <w:uiPriority w:val="0"/>
    <w:rPr>
      <w:rFonts w:ascii="Times New Roman" w:hAnsi="Times New Roman"/>
      <w:kern w:val="2"/>
      <w:sz w:val="21"/>
      <w:szCs w:val="24"/>
    </w:rPr>
  </w:style>
  <w:style w:type="character" w:customStyle="1" w:styleId="94">
    <w:name w:val="case31"/>
    <w:autoRedefine/>
    <w:qFormat/>
    <w:uiPriority w:val="0"/>
    <w:rPr>
      <w:rFonts w:hint="default"/>
      <w:sz w:val="21"/>
      <w:szCs w:val="21"/>
    </w:rPr>
  </w:style>
  <w:style w:type="character" w:customStyle="1" w:styleId="95">
    <w:name w:val="正文文本 Char1"/>
    <w:autoRedefine/>
    <w:semiHidden/>
    <w:qFormat/>
    <w:locked/>
    <w:uiPriority w:val="99"/>
    <w:rPr>
      <w:sz w:val="24"/>
      <w:szCs w:val="24"/>
    </w:rPr>
  </w:style>
  <w:style w:type="character" w:customStyle="1" w:styleId="96">
    <w:name w:val="正文文本缩进 字符"/>
    <w:autoRedefine/>
    <w:qFormat/>
    <w:uiPriority w:val="0"/>
    <w:rPr>
      <w:rFonts w:ascii="仿宋_GB2312" w:hAnsi="Times New Roman" w:eastAsia="仿宋_GB2312" w:cs="Times New Roman"/>
      <w:sz w:val="32"/>
      <w:szCs w:val="20"/>
    </w:rPr>
  </w:style>
  <w:style w:type="character" w:customStyle="1" w:styleId="97">
    <w:name w:val="页脚 字符"/>
    <w:basedOn w:val="52"/>
    <w:autoRedefine/>
    <w:qFormat/>
    <w:uiPriority w:val="99"/>
  </w:style>
  <w:style w:type="character" w:customStyle="1" w:styleId="98">
    <w:name w:val="标题 1 字符"/>
    <w:autoRedefine/>
    <w:qFormat/>
    <w:uiPriority w:val="9"/>
    <w:rPr>
      <w:rFonts w:ascii="Times New Roman" w:hAnsi="Times New Roman" w:eastAsia="宋体" w:cs="Times New Roman"/>
      <w:b/>
      <w:bCs/>
      <w:kern w:val="44"/>
      <w:sz w:val="44"/>
      <w:szCs w:val="44"/>
    </w:rPr>
  </w:style>
  <w:style w:type="character" w:customStyle="1" w:styleId="99">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0">
    <w:name w:val="headline-content4"/>
    <w:autoRedefine/>
    <w:qFormat/>
    <w:uiPriority w:val="0"/>
  </w:style>
  <w:style w:type="character" w:customStyle="1" w:styleId="101">
    <w:name w:val="textcontents"/>
    <w:autoRedefine/>
    <w:qFormat/>
    <w:uiPriority w:val="0"/>
  </w:style>
  <w:style w:type="character" w:customStyle="1" w:styleId="102">
    <w:name w:val="纯文本 字符1"/>
    <w:autoRedefine/>
    <w:qFormat/>
    <w:uiPriority w:val="0"/>
    <w:rPr>
      <w:rFonts w:ascii="宋体" w:hAnsi="Courier New"/>
    </w:rPr>
  </w:style>
  <w:style w:type="character" w:customStyle="1" w:styleId="103">
    <w:name w:val="普通文字 Char Char2"/>
    <w:autoRedefine/>
    <w:qFormat/>
    <w:uiPriority w:val="0"/>
    <w:rPr>
      <w:rFonts w:ascii="宋体" w:hAnsi="Courier New" w:eastAsia="宋体"/>
      <w:kern w:val="2"/>
      <w:sz w:val="21"/>
      <w:lang w:val="en-US" w:eastAsia="zh-CN" w:bidi="ar-SA"/>
    </w:rPr>
  </w:style>
  <w:style w:type="character" w:customStyle="1" w:styleId="104">
    <w:name w:val="标题 5 Char"/>
    <w:autoRedefine/>
    <w:qFormat/>
    <w:uiPriority w:val="0"/>
    <w:rPr>
      <w:b/>
      <w:kern w:val="2"/>
      <w:sz w:val="28"/>
      <w:szCs w:val="24"/>
    </w:rPr>
  </w:style>
  <w:style w:type="character" w:customStyle="1" w:styleId="105">
    <w:name w:val="纯文本 Char"/>
    <w:autoRedefine/>
    <w:qFormat/>
    <w:uiPriority w:val="0"/>
    <w:rPr>
      <w:rFonts w:ascii="宋体" w:hAnsi="Courier New" w:eastAsia="宋体"/>
      <w:kern w:val="2"/>
      <w:sz w:val="21"/>
      <w:lang w:val="en-US" w:eastAsia="zh-CN" w:bidi="ar-SA"/>
    </w:rPr>
  </w:style>
  <w:style w:type="character" w:customStyle="1" w:styleId="106">
    <w:name w:val="纯文本 字符"/>
    <w:autoRedefine/>
    <w:qFormat/>
    <w:uiPriority w:val="0"/>
    <w:rPr>
      <w:rFonts w:ascii="宋体" w:hAnsi="Courier New" w:eastAsia="宋体" w:cs="Courier New"/>
      <w:szCs w:val="21"/>
    </w:rPr>
  </w:style>
  <w:style w:type="character" w:customStyle="1" w:styleId="107">
    <w:name w:val="批注文字 Char"/>
    <w:autoRedefine/>
    <w:qFormat/>
    <w:uiPriority w:val="0"/>
    <w:rPr>
      <w:rFonts w:ascii="Times New Roman" w:hAnsi="Times New Roman"/>
      <w:kern w:val="2"/>
      <w:sz w:val="21"/>
      <w:szCs w:val="24"/>
    </w:rPr>
  </w:style>
  <w:style w:type="paragraph" w:customStyle="1" w:styleId="108">
    <w:name w:val="表格"/>
    <w:basedOn w:val="1"/>
    <w:autoRedefine/>
    <w:qFormat/>
    <w:uiPriority w:val="0"/>
    <w:pPr>
      <w:spacing w:line="400" w:lineRule="exact"/>
    </w:pPr>
    <w:rPr>
      <w:sz w:val="24"/>
    </w:rPr>
  </w:style>
  <w:style w:type="paragraph" w:customStyle="1" w:styleId="109">
    <w:name w:val="正文首行缩进两字符"/>
    <w:basedOn w:val="1"/>
    <w:autoRedefine/>
    <w:qFormat/>
    <w:uiPriority w:val="0"/>
    <w:pPr>
      <w:spacing w:line="360" w:lineRule="auto"/>
      <w:ind w:firstLine="200" w:firstLineChars="200"/>
    </w:pPr>
  </w:style>
  <w:style w:type="paragraph" w:customStyle="1" w:styleId="110">
    <w:name w:val="列出段落1"/>
    <w:basedOn w:val="1"/>
    <w:autoRedefine/>
    <w:qFormat/>
    <w:uiPriority w:val="34"/>
    <w:pPr>
      <w:ind w:firstLine="420" w:firstLineChars="200"/>
    </w:pPr>
  </w:style>
  <w:style w:type="paragraph" w:customStyle="1" w:styleId="111">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12">
    <w:name w:val="Char1"/>
    <w:basedOn w:val="1"/>
    <w:autoRedefine/>
    <w:qFormat/>
    <w:uiPriority w:val="0"/>
    <w:rPr>
      <w:szCs w:val="21"/>
    </w:rPr>
  </w:style>
  <w:style w:type="paragraph" w:customStyle="1" w:styleId="113">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4">
    <w:name w:val="样式 标题 3 + (中文) 黑体 小四 非加粗 段前: 7.8 磅 段后: 0 磅 行距: 固定值 20 磅"/>
    <w:basedOn w:val="6"/>
    <w:autoRedefine/>
    <w:qFormat/>
    <w:uiPriority w:val="0"/>
    <w:pPr>
      <w:spacing w:before="0" w:after="0" w:line="400" w:lineRule="exact"/>
    </w:pPr>
    <w:rPr>
      <w:rFonts w:eastAsia="黑体" w:cs="宋体"/>
      <w:b w:val="0"/>
      <w:bCs w:val="0"/>
      <w:sz w:val="24"/>
      <w:szCs w:val="20"/>
    </w:rPr>
  </w:style>
  <w:style w:type="paragraph" w:customStyle="1" w:styleId="115">
    <w:name w:val="正文段"/>
    <w:basedOn w:val="1"/>
    <w:autoRedefine/>
    <w:qFormat/>
    <w:uiPriority w:val="0"/>
    <w:pPr>
      <w:widowControl/>
      <w:snapToGrid w:val="0"/>
      <w:spacing w:afterLines="50"/>
      <w:ind w:firstLine="200" w:firstLineChars="200"/>
    </w:pPr>
    <w:rPr>
      <w:kern w:val="0"/>
      <w:sz w:val="24"/>
      <w:szCs w:val="20"/>
    </w:rPr>
  </w:style>
  <w:style w:type="paragraph" w:customStyle="1" w:styleId="116">
    <w:name w:val="纯文本1"/>
    <w:basedOn w:val="1"/>
    <w:autoRedefine/>
    <w:qFormat/>
    <w:uiPriority w:val="0"/>
    <w:rPr>
      <w:rFonts w:ascii="宋体" w:hAnsi="Courier New" w:cs="Century"/>
      <w:szCs w:val="21"/>
    </w:rPr>
  </w:style>
  <w:style w:type="paragraph" w:customStyle="1" w:styleId="11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118">
    <w:name w:val="默认段落字体 Para Char Char Char Char Char Char Char Char Char1 Char Char Char Char"/>
    <w:basedOn w:val="1"/>
    <w:autoRedefine/>
    <w:qFormat/>
    <w:uiPriority w:val="0"/>
    <w:rPr>
      <w:rFonts w:ascii="Tahoma" w:hAnsi="Tahoma"/>
      <w:sz w:val="24"/>
      <w:szCs w:val="20"/>
    </w:rPr>
  </w:style>
  <w:style w:type="paragraph" w:customStyle="1" w:styleId="119">
    <w:name w:val="样式 首行缩进:  2 字符"/>
    <w:basedOn w:val="1"/>
    <w:autoRedefine/>
    <w:qFormat/>
    <w:uiPriority w:val="0"/>
    <w:pPr>
      <w:spacing w:line="400" w:lineRule="exact"/>
      <w:ind w:firstLine="200" w:firstLineChars="200"/>
    </w:pPr>
    <w:rPr>
      <w:rFonts w:cs="宋体"/>
      <w:sz w:val="24"/>
    </w:rPr>
  </w:style>
  <w:style w:type="paragraph" w:customStyle="1" w:styleId="120">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21">
    <w:name w:val="Table Paragraph"/>
    <w:basedOn w:val="1"/>
    <w:autoRedefine/>
    <w:qFormat/>
    <w:uiPriority w:val="1"/>
    <w:pPr>
      <w:jc w:val="left"/>
    </w:pPr>
    <w:rPr>
      <w:rFonts w:ascii="Calibri" w:hAnsi="Calibri"/>
      <w:kern w:val="0"/>
      <w:sz w:val="22"/>
      <w:szCs w:val="22"/>
      <w:lang w:eastAsia="en-US"/>
    </w:rPr>
  </w:style>
  <w:style w:type="paragraph" w:customStyle="1" w:styleId="122">
    <w:name w:val="ToCaption"/>
    <w:basedOn w:val="1"/>
    <w:next w:val="1"/>
    <w:autoRedefine/>
    <w:qFormat/>
    <w:uiPriority w:val="0"/>
    <w:pPr>
      <w:ind w:left="200" w:leftChars="200" w:hanging="200" w:hangingChars="200"/>
    </w:pPr>
    <w:rPr>
      <w:szCs w:val="22"/>
    </w:rPr>
  </w:style>
  <w:style w:type="table" w:customStyle="1" w:styleId="123">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24">
    <w:name w:val="font61"/>
    <w:basedOn w:val="52"/>
    <w:autoRedefine/>
    <w:qFormat/>
    <w:uiPriority w:val="0"/>
    <w:rPr>
      <w:rFonts w:hint="eastAsia" w:ascii="宋体" w:hAnsi="宋体" w:eastAsia="宋体" w:cs="宋体"/>
      <w:color w:val="000000"/>
      <w:sz w:val="18"/>
      <w:szCs w:val="18"/>
      <w:u w:val="none"/>
    </w:rPr>
  </w:style>
  <w:style w:type="character" w:customStyle="1" w:styleId="125">
    <w:name w:val="font91"/>
    <w:basedOn w:val="52"/>
    <w:autoRedefine/>
    <w:qFormat/>
    <w:uiPriority w:val="0"/>
    <w:rPr>
      <w:rFonts w:hint="eastAsia" w:ascii="宋体" w:hAnsi="宋体" w:eastAsia="宋体" w:cs="宋体"/>
      <w:color w:val="000000"/>
      <w:sz w:val="18"/>
      <w:szCs w:val="18"/>
      <w:u w:val="none"/>
    </w:rPr>
  </w:style>
  <w:style w:type="paragraph" w:customStyle="1" w:styleId="126">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27">
    <w:name w:val="正文1"/>
    <w:next w:val="12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文本1"/>
    <w:basedOn w:val="127"/>
    <w:next w:val="127"/>
    <w:autoRedefine/>
    <w:qFormat/>
    <w:uiPriority w:val="0"/>
    <w:rPr>
      <w:rFonts w:ascii="金山简黑体" w:hAnsi="金山简黑体" w:eastAsia="金山简黑体"/>
      <w:b/>
      <w:spacing w:val="-8"/>
      <w:sz w:val="44"/>
      <w:szCs w:val="20"/>
    </w:rPr>
  </w:style>
  <w:style w:type="paragraph" w:customStyle="1" w:styleId="129">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30">
    <w:name w:val="font01"/>
    <w:basedOn w:val="52"/>
    <w:autoRedefine/>
    <w:qFormat/>
    <w:uiPriority w:val="0"/>
    <w:rPr>
      <w:rFonts w:hint="default" w:ascii="等线" w:hAnsi="等线" w:eastAsia="等线" w:cs="等线"/>
      <w:color w:val="000000"/>
      <w:sz w:val="22"/>
      <w:szCs w:val="22"/>
      <w:u w:val="none"/>
    </w:rPr>
  </w:style>
  <w:style w:type="paragraph" w:customStyle="1" w:styleId="131">
    <w:name w:val="表编号"/>
    <w:basedOn w:val="17"/>
    <w:autoRedefine/>
    <w:qFormat/>
    <w:uiPriority w:val="0"/>
    <w:pPr>
      <w:keepNext/>
      <w:widowControl/>
      <w:numPr>
        <w:ilvl w:val="0"/>
        <w:numId w:val="1"/>
      </w:numPr>
    </w:pPr>
    <w:rPr>
      <w:rFonts w:ascii="Times New Roman" w:hAnsi="Times New Roman"/>
      <w:sz w:val="21"/>
    </w:rPr>
  </w:style>
  <w:style w:type="paragraph" w:customStyle="1" w:styleId="132">
    <w:name w:val="B表正文"/>
    <w:autoRedefine/>
    <w:qFormat/>
    <w:uiPriority w:val="0"/>
    <w:rPr>
      <w:rFonts w:ascii="Calibri" w:hAnsi="Calibri" w:eastAsia="仿宋" w:cs="Times New Roman"/>
      <w:kern w:val="2"/>
      <w:sz w:val="21"/>
      <w:szCs w:val="21"/>
      <w:lang w:val="en-US" w:eastAsia="zh-CN" w:bidi="ar-SA"/>
    </w:rPr>
  </w:style>
  <w:style w:type="paragraph" w:customStyle="1" w:styleId="133">
    <w:name w:val="B表格正文"/>
    <w:next w:val="134"/>
    <w:autoRedefine/>
    <w:qFormat/>
    <w:uiPriority w:val="0"/>
    <w:rPr>
      <w:rFonts w:ascii="Calibri" w:hAnsi="Calibri" w:eastAsia="黑体" w:cs="Times New Roman"/>
      <w:kern w:val="2"/>
      <w:sz w:val="21"/>
      <w:szCs w:val="21"/>
      <w:lang w:val="en-US" w:eastAsia="zh-CN" w:bidi="ar-SA"/>
    </w:rPr>
  </w:style>
  <w:style w:type="paragraph" w:customStyle="1" w:styleId="134">
    <w:name w:val="B表头样式"/>
    <w:next w:val="1"/>
    <w:autoRedefine/>
    <w:qFormat/>
    <w:uiPriority w:val="0"/>
    <w:pPr>
      <w:jc w:val="center"/>
    </w:pPr>
    <w:rPr>
      <w:rFonts w:ascii="Calibri" w:hAnsi="Calibri" w:eastAsia="黑体" w:cs="Times New Roman"/>
      <w:b/>
      <w:kern w:val="2"/>
      <w:sz w:val="21"/>
      <w:szCs w:val="21"/>
      <w:lang w:val="en-US" w:eastAsia="zh-CN" w:bidi="ar-SA"/>
    </w:rPr>
  </w:style>
  <w:style w:type="paragraph" w:customStyle="1" w:styleId="135">
    <w:name w:val="WPSOffice手动目录 1"/>
    <w:autoRedefine/>
    <w:qFormat/>
    <w:uiPriority w:val="0"/>
    <w:rPr>
      <w:rFonts w:ascii="Times New Roman" w:hAnsi="Times New Roman" w:eastAsia="宋体" w:cs="Times New Roman"/>
      <w:lang w:val="en-US" w:eastAsia="zh-CN" w:bidi="ar-SA"/>
    </w:rPr>
  </w:style>
  <w:style w:type="paragraph" w:styleId="136">
    <w:name w:val="List Paragraph"/>
    <w:basedOn w:val="1"/>
    <w:autoRedefine/>
    <w:unhideWhenUsed/>
    <w:qFormat/>
    <w:uiPriority w:val="99"/>
    <w:pPr>
      <w:ind w:firstLine="420" w:firstLineChars="200"/>
    </w:pPr>
  </w:style>
  <w:style w:type="character" w:customStyle="1" w:styleId="137">
    <w:name w:val="font21"/>
    <w:basedOn w:val="52"/>
    <w:autoRedefine/>
    <w:qFormat/>
    <w:uiPriority w:val="0"/>
    <w:rPr>
      <w:rFonts w:hint="eastAsia" w:ascii="宋体" w:hAnsi="宋体" w:eastAsia="宋体" w:cs="宋体"/>
      <w:color w:val="000000"/>
      <w:sz w:val="18"/>
      <w:szCs w:val="18"/>
      <w:u w:val="none"/>
    </w:rPr>
  </w:style>
  <w:style w:type="character" w:customStyle="1" w:styleId="138">
    <w:name w:val="font51"/>
    <w:basedOn w:val="52"/>
    <w:autoRedefine/>
    <w:qFormat/>
    <w:uiPriority w:val="0"/>
    <w:rPr>
      <w:rFonts w:hint="eastAsia" w:ascii="宋体" w:hAnsi="宋体" w:eastAsia="宋体" w:cs="宋体"/>
      <w:color w:val="FF0000"/>
      <w:sz w:val="18"/>
      <w:szCs w:val="18"/>
      <w:u w:val="none"/>
    </w:rPr>
  </w:style>
  <w:style w:type="character" w:customStyle="1" w:styleId="139">
    <w:name w:val="font71"/>
    <w:basedOn w:val="52"/>
    <w:autoRedefine/>
    <w:qFormat/>
    <w:uiPriority w:val="0"/>
    <w:rPr>
      <w:rFonts w:hint="eastAsia" w:ascii="仿宋" w:hAnsi="仿宋" w:eastAsia="仿宋" w:cs="仿宋"/>
      <w:color w:val="000000"/>
      <w:sz w:val="18"/>
      <w:szCs w:val="18"/>
      <w:u w:val="none"/>
    </w:rPr>
  </w:style>
  <w:style w:type="character" w:customStyle="1" w:styleId="140">
    <w:name w:val="font81"/>
    <w:basedOn w:val="52"/>
    <w:autoRedefine/>
    <w:qFormat/>
    <w:uiPriority w:val="0"/>
    <w:rPr>
      <w:rFonts w:ascii="Arial" w:hAnsi="Arial" w:cs="Arial"/>
      <w:color w:val="000000"/>
      <w:sz w:val="18"/>
      <w:szCs w:val="18"/>
      <w:u w:val="none"/>
    </w:rPr>
  </w:style>
  <w:style w:type="character" w:customStyle="1" w:styleId="141">
    <w:name w:val="font41"/>
    <w:basedOn w:val="52"/>
    <w:autoRedefine/>
    <w:qFormat/>
    <w:uiPriority w:val="0"/>
    <w:rPr>
      <w:rFonts w:ascii="仿宋" w:hAnsi="仿宋" w:eastAsia="仿宋" w:cs="仿宋"/>
      <w:b/>
      <w:bCs/>
      <w:color w:val="000000"/>
      <w:sz w:val="18"/>
      <w:szCs w:val="18"/>
      <w:u w:val="none"/>
    </w:rPr>
  </w:style>
  <w:style w:type="paragraph" w:customStyle="1" w:styleId="142">
    <w:name w:val="Table Text"/>
    <w:basedOn w:val="1"/>
    <w:semiHidden/>
    <w:qFormat/>
    <w:uiPriority w:val="0"/>
    <w:rPr>
      <w:rFonts w:ascii="宋体" w:hAnsi="宋体" w:eastAsia="宋体" w:cs="宋体"/>
      <w:sz w:val="20"/>
      <w:szCs w:val="20"/>
      <w:lang w:val="en-US" w:eastAsia="en-US" w:bidi="ar-SA"/>
    </w:rPr>
  </w:style>
  <w:style w:type="paragraph" w:customStyle="1" w:styleId="143">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144">
    <w:name w:val="1"/>
    <w:basedOn w:val="1"/>
    <w:next w:val="21"/>
    <w:qFormat/>
    <w:uiPriority w:val="0"/>
    <w:pPr>
      <w:spacing w:afterLines="50" w:line="360" w:lineRule="auto"/>
    </w:pPr>
    <w:rPr>
      <w:rFonts w:ascii="宋体" w:hAnsi="宋体"/>
      <w:b/>
      <w:sz w:val="30"/>
      <w:szCs w:val="21"/>
    </w:rPr>
  </w:style>
  <w:style w:type="paragraph" w:customStyle="1" w:styleId="145">
    <w:name w:val="Normal_0_1"/>
    <w:qFormat/>
    <w:uiPriority w:val="0"/>
    <w:rPr>
      <w:rFonts w:ascii="Times New Roman" w:hAnsi="Times New Roman" w:eastAsia="Times New Roman" w:cs="Times New Roman"/>
      <w:sz w:val="24"/>
      <w:szCs w:val="24"/>
    </w:rPr>
  </w:style>
  <w:style w:type="paragraph" w:customStyle="1" w:styleId="146">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2C9A8-B1D5-40EB-8362-99783A64433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93</Pages>
  <Words>5055</Words>
  <Characters>5514</Characters>
  <Lines>788</Lines>
  <Paragraphs>221</Paragraphs>
  <TotalTime>12</TotalTime>
  <ScaleCrop>false</ScaleCrop>
  <LinksUpToDate>false</LinksUpToDate>
  <CharactersWithSpaces>5700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2023-12-07T08:59:00Z</dcterms:created>
  <dc:creator>Administrator</dc:creator>
  <cp:lastModifiedBy>何艳</cp:lastModifiedBy>
  <cp:lastPrinted>2023-11-22T03:46:00Z</cp:lastPrinted>
  <dcterms:modified xsi:type="dcterms:W3CDTF">2025-04-02T08:08:43Z</dcterms:modified>
  <dc:title>公开招标采购文件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83018147FB1D46DC92A6C38B65F38A80_13</vt:lpwstr>
  </property>
  <property fmtid="{D5CDD505-2E9C-101B-9397-08002B2CF9AE}" pid="4" name="KSOTemplateDocerSaveRecord">
    <vt:lpwstr>eyJoZGlkIjoiOGM3N2Q2N2Q5ZGNhOWFlMDAwOWM1NjNjZjA2MzQ0ZGUiLCJ1c2VySWQiOiI1MjI1OTQxMDYifQ==</vt:lpwstr>
  </property>
</Properties>
</file>