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A928" w14:textId="77777777" w:rsidR="007250B6" w:rsidRDefault="00AB7940">
      <w:pPr>
        <w:pStyle w:val="af9"/>
        <w:ind w:firstLine="480"/>
        <w:rPr>
          <w:color w:val="auto"/>
        </w:rPr>
      </w:pPr>
      <w:bookmarkStart w:id="0" w:name="csmb"/>
      <w:bookmarkStart w:id="1" w:name="jinjicd"/>
      <w:bookmarkEnd w:id="0"/>
      <w:bookmarkEnd w:id="1"/>
      <w:r>
        <w:rPr>
          <w:noProof/>
          <w:color w:val="auto"/>
        </w:rPr>
        <w:drawing>
          <wp:inline distT="0" distB="0" distL="0" distR="0" wp14:anchorId="402035E3" wp14:editId="2EC01916">
            <wp:extent cx="1388745" cy="14408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8745" cy="1440815"/>
                    </a:xfrm>
                    <a:prstGeom prst="rect">
                      <a:avLst/>
                    </a:prstGeom>
                    <a:noFill/>
                    <a:ln>
                      <a:noFill/>
                    </a:ln>
                    <a:effectLst/>
                  </pic:spPr>
                </pic:pic>
              </a:graphicData>
            </a:graphic>
          </wp:inline>
        </w:drawing>
      </w:r>
    </w:p>
    <w:p w14:paraId="374545C3" w14:textId="77777777" w:rsidR="007250B6" w:rsidRDefault="00AB7940">
      <w:pPr>
        <w:pStyle w:val="af9"/>
        <w:rPr>
          <w:rFonts w:ascii="黑体" w:eastAsia="黑体" w:hAnsi="黑体"/>
          <w:color w:val="auto"/>
          <w:sz w:val="64"/>
          <w:szCs w:val="64"/>
        </w:rPr>
      </w:pPr>
      <w:r>
        <w:rPr>
          <w:rFonts w:ascii="黑体" w:eastAsia="黑体" w:hAnsi="黑体" w:hint="eastAsia"/>
          <w:color w:val="auto"/>
          <w:sz w:val="64"/>
          <w:szCs w:val="64"/>
        </w:rPr>
        <w:t>广西科文招标有限公司</w:t>
      </w:r>
    </w:p>
    <w:p w14:paraId="779228B2" w14:textId="77777777" w:rsidR="007250B6" w:rsidRDefault="007250B6">
      <w:pPr>
        <w:ind w:firstLine="420"/>
      </w:pPr>
    </w:p>
    <w:p w14:paraId="3D303338" w14:textId="77777777" w:rsidR="007250B6" w:rsidRDefault="007250B6">
      <w:pPr>
        <w:ind w:firstLine="420"/>
      </w:pPr>
    </w:p>
    <w:p w14:paraId="7D29BD3D" w14:textId="77777777" w:rsidR="007250B6" w:rsidRDefault="007250B6">
      <w:pPr>
        <w:ind w:firstLine="420"/>
      </w:pPr>
    </w:p>
    <w:p w14:paraId="454DBB74" w14:textId="77777777" w:rsidR="007250B6" w:rsidRDefault="00AB7940">
      <w:pPr>
        <w:pStyle w:val="af8"/>
        <w:rPr>
          <w:rFonts w:ascii="黑体" w:eastAsia="黑体" w:hAnsi="黑体"/>
          <w:b/>
          <w:color w:val="auto"/>
          <w:sz w:val="120"/>
          <w:szCs w:val="120"/>
        </w:rPr>
      </w:pPr>
      <w:r>
        <w:rPr>
          <w:rFonts w:ascii="黑体" w:eastAsia="黑体" w:hAnsi="黑体" w:hint="eastAsia"/>
          <w:color w:val="auto"/>
          <w:sz w:val="120"/>
          <w:szCs w:val="120"/>
        </w:rPr>
        <w:t>竞争性磋商文件</w:t>
      </w:r>
    </w:p>
    <w:p w14:paraId="521D395D" w14:textId="77777777" w:rsidR="007250B6" w:rsidRDefault="007250B6">
      <w:pPr>
        <w:ind w:firstLine="420"/>
      </w:pPr>
    </w:p>
    <w:p w14:paraId="462E9806" w14:textId="77777777" w:rsidR="007250B6" w:rsidRDefault="007250B6">
      <w:pPr>
        <w:ind w:firstLine="420"/>
      </w:pPr>
    </w:p>
    <w:p w14:paraId="048B05F6" w14:textId="77777777" w:rsidR="007250B6" w:rsidRDefault="007250B6">
      <w:pPr>
        <w:ind w:firstLine="420"/>
      </w:pPr>
    </w:p>
    <w:p w14:paraId="6470516F" w14:textId="77777777" w:rsidR="007250B6" w:rsidRDefault="007250B6">
      <w:pPr>
        <w:ind w:firstLine="420"/>
      </w:pPr>
    </w:p>
    <w:p w14:paraId="43F0E977" w14:textId="77777777" w:rsidR="007250B6" w:rsidRDefault="007250B6">
      <w:pPr>
        <w:ind w:firstLine="420"/>
      </w:pPr>
    </w:p>
    <w:p w14:paraId="0C39416A" w14:textId="77777777" w:rsidR="007250B6" w:rsidRDefault="00AB7940">
      <w:pPr>
        <w:pStyle w:val="aff5"/>
        <w:ind w:left="2857"/>
        <w:rPr>
          <w:color w:val="auto"/>
        </w:rPr>
      </w:pPr>
      <w:r>
        <w:rPr>
          <w:rFonts w:hint="eastAsia"/>
          <w:color w:val="auto"/>
        </w:rPr>
        <w:t>项目名称：</w:t>
      </w:r>
      <w:r>
        <w:rPr>
          <w:color w:val="auto"/>
        </w:rPr>
        <w:t>医用直线加速器维保</w:t>
      </w:r>
    </w:p>
    <w:p w14:paraId="0B8F486B" w14:textId="555DD776" w:rsidR="007250B6" w:rsidRDefault="00AB7940">
      <w:pPr>
        <w:pStyle w:val="aff5"/>
        <w:ind w:left="2857"/>
        <w:rPr>
          <w:color w:val="auto"/>
        </w:rPr>
      </w:pPr>
      <w:r>
        <w:rPr>
          <w:rFonts w:hint="eastAsia"/>
          <w:color w:val="auto"/>
        </w:rPr>
        <w:t>项目编号：</w:t>
      </w:r>
      <w:r w:rsidR="00717E90">
        <w:rPr>
          <w:color w:val="auto"/>
        </w:rPr>
        <w:t>WZZC2025-C3-990033-KWZB</w:t>
      </w:r>
    </w:p>
    <w:p w14:paraId="12D9DA3C" w14:textId="77777777" w:rsidR="007250B6" w:rsidRDefault="007250B6">
      <w:pPr>
        <w:pBdr>
          <w:bottom w:val="single" w:sz="6" w:space="1" w:color="auto"/>
        </w:pBdr>
        <w:snapToGrid w:val="0"/>
        <w:ind w:firstLine="420"/>
        <w:jc w:val="center"/>
      </w:pPr>
    </w:p>
    <w:p w14:paraId="4A95ED76" w14:textId="77777777" w:rsidR="007250B6" w:rsidRDefault="007250B6">
      <w:pPr>
        <w:pStyle w:val="aff6"/>
        <w:ind w:left="3007" w:hanging="1807"/>
        <w:rPr>
          <w:color w:val="auto"/>
        </w:rPr>
      </w:pPr>
    </w:p>
    <w:p w14:paraId="74C3B483" w14:textId="77777777" w:rsidR="007250B6" w:rsidRDefault="00AB7940">
      <w:pPr>
        <w:pStyle w:val="aff6"/>
        <w:ind w:left="3007" w:hanging="1807"/>
        <w:rPr>
          <w:color w:val="auto"/>
        </w:rPr>
      </w:pPr>
      <w:r>
        <w:rPr>
          <w:rFonts w:hint="eastAsia"/>
          <w:color w:val="auto"/>
        </w:rPr>
        <w:t>采   购  人 ：梧州市红十字会医院</w:t>
      </w:r>
    </w:p>
    <w:p w14:paraId="12F0EDF8" w14:textId="77777777" w:rsidR="007250B6" w:rsidRDefault="00AB7940">
      <w:pPr>
        <w:pStyle w:val="aff6"/>
        <w:ind w:left="3007" w:hanging="1807"/>
        <w:rPr>
          <w:color w:val="auto"/>
        </w:rPr>
      </w:pPr>
      <w:r>
        <w:rPr>
          <w:rFonts w:hint="eastAsia"/>
          <w:color w:val="auto"/>
        </w:rPr>
        <w:t>采购代理机构：广西科文招标有限公司</w:t>
      </w:r>
    </w:p>
    <w:p w14:paraId="3FE5F79E" w14:textId="77777777" w:rsidR="007250B6" w:rsidRDefault="007250B6">
      <w:pPr>
        <w:ind w:firstLine="420"/>
      </w:pPr>
    </w:p>
    <w:p w14:paraId="74594EE6" w14:textId="55550544" w:rsidR="007250B6" w:rsidRDefault="00AB7940">
      <w:pPr>
        <w:pStyle w:val="aff7"/>
        <w:rPr>
          <w:color w:val="auto"/>
        </w:rPr>
      </w:pPr>
      <w:r>
        <w:rPr>
          <w:rFonts w:hint="eastAsia"/>
          <w:color w:val="auto"/>
        </w:rPr>
        <w:t>202</w:t>
      </w:r>
      <w:r>
        <w:rPr>
          <w:color w:val="auto"/>
        </w:rPr>
        <w:t>5</w:t>
      </w:r>
      <w:r>
        <w:rPr>
          <w:rFonts w:hint="eastAsia"/>
          <w:color w:val="auto"/>
        </w:rPr>
        <w:t>年</w:t>
      </w:r>
      <w:r w:rsidR="00717E90">
        <w:rPr>
          <w:color w:val="auto"/>
        </w:rPr>
        <w:t>2</w:t>
      </w:r>
      <w:r>
        <w:rPr>
          <w:rFonts w:hint="eastAsia"/>
          <w:color w:val="auto"/>
        </w:rPr>
        <w:t>月</w:t>
      </w:r>
    </w:p>
    <w:p w14:paraId="2134B9FA" w14:textId="77777777" w:rsidR="007250B6" w:rsidRDefault="00AB7940">
      <w:pPr>
        <w:pStyle w:val="afd"/>
        <w:pageBreakBefore/>
      </w:pPr>
      <w:bookmarkStart w:id="2" w:name="_Toc118640428"/>
      <w:bookmarkStart w:id="3" w:name="_Toc78105611"/>
      <w:bookmarkStart w:id="4" w:name="_Toc74137794"/>
      <w:bookmarkStart w:id="5" w:name="_Toc116638182"/>
      <w:bookmarkStart w:id="6" w:name="_Toc98087943"/>
      <w:bookmarkStart w:id="7" w:name="_Toc74128740"/>
      <w:bookmarkStart w:id="8" w:name="_Toc111706011"/>
      <w:bookmarkStart w:id="9" w:name="_Toc74137547"/>
      <w:r>
        <w:rPr>
          <w:rFonts w:hint="eastAsia"/>
        </w:rPr>
        <w:lastRenderedPageBreak/>
        <w:t>目</w:t>
      </w:r>
      <w:r>
        <w:rPr>
          <w:rFonts w:hint="eastAsia"/>
        </w:rPr>
        <w:t xml:space="preserve">  </w:t>
      </w:r>
      <w:r>
        <w:rPr>
          <w:rFonts w:hint="eastAsia"/>
        </w:rPr>
        <w:t>录</w:t>
      </w:r>
      <w:bookmarkEnd w:id="2"/>
      <w:bookmarkEnd w:id="3"/>
      <w:bookmarkEnd w:id="4"/>
      <w:bookmarkEnd w:id="5"/>
      <w:bookmarkEnd w:id="6"/>
      <w:bookmarkEnd w:id="7"/>
      <w:bookmarkEnd w:id="8"/>
      <w:bookmarkEnd w:id="9"/>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p>
    <w:p w14:paraId="7ECF7F5D" w14:textId="77777777" w:rsidR="007250B6" w:rsidRDefault="005C133A">
      <w:pPr>
        <w:pStyle w:val="TOC1"/>
        <w:spacing w:line="480" w:lineRule="auto"/>
        <w:rPr>
          <w:sz w:val="24"/>
          <w:szCs w:val="24"/>
        </w:rPr>
      </w:pPr>
      <w:hyperlink w:anchor="_Toc118640429" w:history="1">
        <w:r w:rsidR="00AB7940">
          <w:rPr>
            <w:rStyle w:val="af5"/>
            <w:color w:val="auto"/>
            <w:sz w:val="24"/>
            <w:szCs w:val="24"/>
          </w:rPr>
          <w:t>第一章</w:t>
        </w:r>
        <w:r w:rsidR="00AB7940">
          <w:rPr>
            <w:sz w:val="24"/>
            <w:szCs w:val="24"/>
          </w:rPr>
          <w:tab/>
        </w:r>
        <w:r w:rsidR="00AB7940">
          <w:rPr>
            <w:rStyle w:val="af5"/>
            <w:color w:val="auto"/>
            <w:sz w:val="24"/>
            <w:szCs w:val="24"/>
          </w:rPr>
          <w:t>竞争性磋商公告</w:t>
        </w:r>
        <w:r w:rsidR="00AB7940">
          <w:rPr>
            <w:sz w:val="24"/>
            <w:szCs w:val="24"/>
          </w:rPr>
          <w:tab/>
        </w:r>
        <w:r w:rsidR="00AB7940">
          <w:rPr>
            <w:sz w:val="24"/>
            <w:szCs w:val="24"/>
          </w:rPr>
          <w:fldChar w:fldCharType="begin"/>
        </w:r>
        <w:r w:rsidR="00AB7940">
          <w:rPr>
            <w:sz w:val="24"/>
            <w:szCs w:val="24"/>
          </w:rPr>
          <w:instrText xml:space="preserve"> PAGEREF _Toc118640429 \h </w:instrText>
        </w:r>
        <w:r w:rsidR="00AB7940">
          <w:rPr>
            <w:sz w:val="24"/>
            <w:szCs w:val="24"/>
          </w:rPr>
        </w:r>
        <w:r w:rsidR="00AB7940">
          <w:rPr>
            <w:sz w:val="24"/>
            <w:szCs w:val="24"/>
          </w:rPr>
          <w:fldChar w:fldCharType="separate"/>
        </w:r>
        <w:r w:rsidR="00AB7940">
          <w:rPr>
            <w:sz w:val="24"/>
            <w:szCs w:val="24"/>
          </w:rPr>
          <w:t>1</w:t>
        </w:r>
        <w:r w:rsidR="00AB7940">
          <w:rPr>
            <w:sz w:val="24"/>
            <w:szCs w:val="24"/>
          </w:rPr>
          <w:fldChar w:fldCharType="end"/>
        </w:r>
      </w:hyperlink>
    </w:p>
    <w:p w14:paraId="795600ED" w14:textId="77777777" w:rsidR="007250B6" w:rsidRDefault="005C133A">
      <w:pPr>
        <w:pStyle w:val="TOC1"/>
        <w:spacing w:line="480" w:lineRule="auto"/>
        <w:rPr>
          <w:sz w:val="24"/>
          <w:szCs w:val="24"/>
        </w:rPr>
      </w:pPr>
      <w:hyperlink w:anchor="_Toc118640430" w:history="1">
        <w:r w:rsidR="00AB7940">
          <w:rPr>
            <w:rStyle w:val="af5"/>
            <w:color w:val="auto"/>
            <w:sz w:val="24"/>
            <w:szCs w:val="24"/>
          </w:rPr>
          <w:t>第二章</w:t>
        </w:r>
        <w:r w:rsidR="00AB7940">
          <w:rPr>
            <w:sz w:val="24"/>
            <w:szCs w:val="24"/>
          </w:rPr>
          <w:tab/>
        </w:r>
        <w:r w:rsidR="00AB7940">
          <w:rPr>
            <w:rStyle w:val="af5"/>
            <w:color w:val="auto"/>
            <w:sz w:val="24"/>
            <w:szCs w:val="24"/>
          </w:rPr>
          <w:t>供应商须知</w:t>
        </w:r>
        <w:r w:rsidR="00AB7940">
          <w:rPr>
            <w:sz w:val="24"/>
            <w:szCs w:val="24"/>
          </w:rPr>
          <w:tab/>
        </w:r>
        <w:r w:rsidR="00AB7940">
          <w:rPr>
            <w:sz w:val="24"/>
            <w:szCs w:val="24"/>
          </w:rPr>
          <w:fldChar w:fldCharType="begin"/>
        </w:r>
        <w:r w:rsidR="00AB7940">
          <w:rPr>
            <w:sz w:val="24"/>
            <w:szCs w:val="24"/>
          </w:rPr>
          <w:instrText xml:space="preserve"> PAGEREF _Toc118640430 \h </w:instrText>
        </w:r>
        <w:r w:rsidR="00AB7940">
          <w:rPr>
            <w:sz w:val="24"/>
            <w:szCs w:val="24"/>
          </w:rPr>
        </w:r>
        <w:r w:rsidR="00AB7940">
          <w:rPr>
            <w:sz w:val="24"/>
            <w:szCs w:val="24"/>
          </w:rPr>
          <w:fldChar w:fldCharType="separate"/>
        </w:r>
        <w:r w:rsidR="00AB7940">
          <w:rPr>
            <w:sz w:val="24"/>
            <w:szCs w:val="24"/>
          </w:rPr>
          <w:t>5</w:t>
        </w:r>
        <w:r w:rsidR="00AB7940">
          <w:rPr>
            <w:sz w:val="24"/>
            <w:szCs w:val="24"/>
          </w:rPr>
          <w:fldChar w:fldCharType="end"/>
        </w:r>
      </w:hyperlink>
    </w:p>
    <w:p w14:paraId="736E84E6" w14:textId="77777777" w:rsidR="007250B6" w:rsidRDefault="005C133A">
      <w:pPr>
        <w:pStyle w:val="TOC3"/>
        <w:snapToGrid w:val="0"/>
        <w:spacing w:line="480" w:lineRule="auto"/>
        <w:ind w:left="420" w:firstLine="420"/>
        <w:rPr>
          <w:rFonts w:ascii="宋体" w:eastAsia="宋体" w:hAnsi="宋体"/>
          <w:sz w:val="24"/>
          <w:szCs w:val="24"/>
        </w:rPr>
      </w:pPr>
      <w:hyperlink w:anchor="_Toc118640431" w:history="1">
        <w:r w:rsidR="00AB7940">
          <w:rPr>
            <w:rStyle w:val="af5"/>
            <w:rFonts w:ascii="宋体" w:eastAsia="宋体" w:hAnsi="宋体"/>
            <w:color w:val="auto"/>
            <w:sz w:val="24"/>
            <w:szCs w:val="24"/>
          </w:rPr>
          <w:t>供应商须知前附表</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_Toc118640431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5</w:t>
        </w:r>
        <w:r w:rsidR="00AB7940">
          <w:rPr>
            <w:rFonts w:ascii="宋体" w:eastAsia="宋体" w:hAnsi="宋体"/>
            <w:sz w:val="24"/>
            <w:szCs w:val="24"/>
          </w:rPr>
          <w:fldChar w:fldCharType="end"/>
        </w:r>
      </w:hyperlink>
    </w:p>
    <w:p w14:paraId="71ED4EAF" w14:textId="77777777" w:rsidR="007250B6" w:rsidRDefault="005C133A">
      <w:pPr>
        <w:pStyle w:val="TOC3"/>
        <w:snapToGrid w:val="0"/>
        <w:spacing w:line="480" w:lineRule="auto"/>
        <w:ind w:left="420" w:firstLine="420"/>
        <w:rPr>
          <w:rFonts w:ascii="宋体" w:eastAsia="宋体" w:hAnsi="宋体"/>
          <w:sz w:val="24"/>
          <w:szCs w:val="24"/>
        </w:rPr>
      </w:pPr>
      <w:hyperlink w:anchor="_Toc118640432" w:history="1">
        <w:r w:rsidR="00AB7940">
          <w:rPr>
            <w:rStyle w:val="af5"/>
            <w:rFonts w:ascii="宋体" w:eastAsia="宋体" w:hAnsi="宋体"/>
            <w:color w:val="auto"/>
            <w:sz w:val="24"/>
            <w:szCs w:val="24"/>
          </w:rPr>
          <w:t>供应商须知正文</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_Toc118640432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10</w:t>
        </w:r>
        <w:r w:rsidR="00AB7940">
          <w:rPr>
            <w:rFonts w:ascii="宋体" w:eastAsia="宋体" w:hAnsi="宋体"/>
            <w:sz w:val="24"/>
            <w:szCs w:val="24"/>
          </w:rPr>
          <w:fldChar w:fldCharType="end"/>
        </w:r>
      </w:hyperlink>
    </w:p>
    <w:p w14:paraId="37F07567" w14:textId="77777777" w:rsidR="007250B6" w:rsidRDefault="005C133A">
      <w:pPr>
        <w:pStyle w:val="TOC3"/>
        <w:snapToGrid w:val="0"/>
        <w:spacing w:line="480" w:lineRule="auto"/>
        <w:ind w:left="420" w:firstLine="420"/>
        <w:rPr>
          <w:rFonts w:ascii="宋体" w:eastAsia="宋体" w:hAnsi="宋体"/>
          <w:sz w:val="24"/>
          <w:szCs w:val="24"/>
        </w:rPr>
      </w:pPr>
      <w:hyperlink w:anchor="_Toc118640433" w:history="1">
        <w:r w:rsidR="00AB7940">
          <w:rPr>
            <w:rStyle w:val="af5"/>
            <w:rFonts w:ascii="宋体" w:eastAsia="宋体" w:hAnsi="宋体"/>
            <w:color w:val="auto"/>
            <w:sz w:val="24"/>
            <w:szCs w:val="24"/>
          </w:rPr>
          <w:t>一、 总　则</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_Toc118640433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10</w:t>
        </w:r>
        <w:r w:rsidR="00AB7940">
          <w:rPr>
            <w:rFonts w:ascii="宋体" w:eastAsia="宋体" w:hAnsi="宋体"/>
            <w:sz w:val="24"/>
            <w:szCs w:val="24"/>
          </w:rPr>
          <w:fldChar w:fldCharType="end"/>
        </w:r>
      </w:hyperlink>
    </w:p>
    <w:p w14:paraId="1ED4C491" w14:textId="77777777" w:rsidR="007250B6" w:rsidRDefault="005C133A">
      <w:pPr>
        <w:pStyle w:val="TOC3"/>
        <w:snapToGrid w:val="0"/>
        <w:spacing w:line="480" w:lineRule="auto"/>
        <w:ind w:left="420" w:firstLine="420"/>
        <w:rPr>
          <w:rFonts w:ascii="宋体" w:eastAsia="宋体" w:hAnsi="宋体"/>
          <w:sz w:val="24"/>
          <w:szCs w:val="24"/>
        </w:rPr>
      </w:pPr>
      <w:hyperlink w:anchor="_Toc118640434" w:history="1">
        <w:r w:rsidR="00AB7940">
          <w:rPr>
            <w:rStyle w:val="af5"/>
            <w:rFonts w:ascii="宋体" w:eastAsia="宋体" w:hAnsi="宋体"/>
            <w:color w:val="auto"/>
            <w:sz w:val="24"/>
            <w:szCs w:val="24"/>
          </w:rPr>
          <w:t>二、 磋商文件</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_Toc118640434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12</w:t>
        </w:r>
        <w:r w:rsidR="00AB7940">
          <w:rPr>
            <w:rFonts w:ascii="宋体" w:eastAsia="宋体" w:hAnsi="宋体"/>
            <w:sz w:val="24"/>
            <w:szCs w:val="24"/>
          </w:rPr>
          <w:fldChar w:fldCharType="end"/>
        </w:r>
      </w:hyperlink>
    </w:p>
    <w:p w14:paraId="6385A17A" w14:textId="77777777" w:rsidR="007250B6" w:rsidRDefault="005C133A">
      <w:pPr>
        <w:pStyle w:val="TOC3"/>
        <w:snapToGrid w:val="0"/>
        <w:spacing w:line="480" w:lineRule="auto"/>
        <w:ind w:left="420" w:firstLine="420"/>
        <w:rPr>
          <w:rFonts w:ascii="宋体" w:eastAsia="宋体" w:hAnsi="宋体"/>
          <w:sz w:val="24"/>
          <w:szCs w:val="24"/>
        </w:rPr>
      </w:pPr>
      <w:hyperlink w:anchor="_Toc118640435" w:history="1">
        <w:r w:rsidR="00AB7940">
          <w:rPr>
            <w:rStyle w:val="af5"/>
            <w:rFonts w:ascii="宋体" w:eastAsia="宋体" w:hAnsi="宋体"/>
            <w:color w:val="auto"/>
            <w:sz w:val="24"/>
            <w:szCs w:val="24"/>
          </w:rPr>
          <w:t>三、 响应文件的编制</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_Toc118640435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13</w:t>
        </w:r>
        <w:r w:rsidR="00AB7940">
          <w:rPr>
            <w:rFonts w:ascii="宋体" w:eastAsia="宋体" w:hAnsi="宋体"/>
            <w:sz w:val="24"/>
            <w:szCs w:val="24"/>
          </w:rPr>
          <w:fldChar w:fldCharType="end"/>
        </w:r>
      </w:hyperlink>
    </w:p>
    <w:p w14:paraId="1890A502" w14:textId="77777777" w:rsidR="007250B6" w:rsidRDefault="005C133A">
      <w:pPr>
        <w:pStyle w:val="TOC3"/>
        <w:snapToGrid w:val="0"/>
        <w:spacing w:line="480" w:lineRule="auto"/>
        <w:ind w:left="420" w:firstLine="420"/>
        <w:rPr>
          <w:rFonts w:ascii="宋体" w:eastAsia="宋体" w:hAnsi="宋体"/>
          <w:sz w:val="24"/>
          <w:szCs w:val="24"/>
        </w:rPr>
      </w:pPr>
      <w:hyperlink w:anchor="_Toc118640436" w:history="1">
        <w:r w:rsidR="00AB7940">
          <w:rPr>
            <w:rStyle w:val="af5"/>
            <w:rFonts w:ascii="宋体" w:eastAsia="宋体" w:hAnsi="宋体"/>
            <w:color w:val="auto"/>
            <w:sz w:val="24"/>
            <w:szCs w:val="24"/>
          </w:rPr>
          <w:t>四、 评审及磋商</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_Toc118640436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16</w:t>
        </w:r>
        <w:r w:rsidR="00AB7940">
          <w:rPr>
            <w:rFonts w:ascii="宋体" w:eastAsia="宋体" w:hAnsi="宋体"/>
            <w:sz w:val="24"/>
            <w:szCs w:val="24"/>
          </w:rPr>
          <w:fldChar w:fldCharType="end"/>
        </w:r>
      </w:hyperlink>
    </w:p>
    <w:p w14:paraId="0016EF7C" w14:textId="77777777" w:rsidR="007250B6" w:rsidRDefault="005C133A">
      <w:pPr>
        <w:pStyle w:val="TOC1"/>
        <w:spacing w:line="480" w:lineRule="auto"/>
        <w:rPr>
          <w:sz w:val="24"/>
          <w:szCs w:val="24"/>
        </w:rPr>
      </w:pPr>
      <w:hyperlink w:anchor="_Toc118640437" w:history="1">
        <w:r w:rsidR="00AB7940">
          <w:rPr>
            <w:rStyle w:val="af5"/>
            <w:color w:val="auto"/>
            <w:sz w:val="24"/>
            <w:szCs w:val="24"/>
          </w:rPr>
          <w:t>第三章</w:t>
        </w:r>
        <w:r w:rsidR="00AB7940">
          <w:rPr>
            <w:sz w:val="24"/>
            <w:szCs w:val="24"/>
          </w:rPr>
          <w:tab/>
        </w:r>
        <w:r w:rsidR="00AB7940">
          <w:rPr>
            <w:rStyle w:val="af5"/>
            <w:color w:val="auto"/>
            <w:sz w:val="24"/>
            <w:szCs w:val="24"/>
          </w:rPr>
          <w:t>采购需求</w:t>
        </w:r>
        <w:r w:rsidR="00AB7940">
          <w:rPr>
            <w:sz w:val="24"/>
            <w:szCs w:val="24"/>
          </w:rPr>
          <w:tab/>
        </w:r>
        <w:r w:rsidR="00AB7940">
          <w:rPr>
            <w:sz w:val="24"/>
            <w:szCs w:val="24"/>
          </w:rPr>
          <w:fldChar w:fldCharType="begin"/>
        </w:r>
        <w:r w:rsidR="00AB7940">
          <w:rPr>
            <w:sz w:val="24"/>
            <w:szCs w:val="24"/>
          </w:rPr>
          <w:instrText xml:space="preserve"> PAGEREF _Toc118640437 \h </w:instrText>
        </w:r>
        <w:r w:rsidR="00AB7940">
          <w:rPr>
            <w:sz w:val="24"/>
            <w:szCs w:val="24"/>
          </w:rPr>
        </w:r>
        <w:r w:rsidR="00AB7940">
          <w:rPr>
            <w:sz w:val="24"/>
            <w:szCs w:val="24"/>
          </w:rPr>
          <w:fldChar w:fldCharType="separate"/>
        </w:r>
        <w:r w:rsidR="00AB7940">
          <w:rPr>
            <w:sz w:val="24"/>
            <w:szCs w:val="24"/>
          </w:rPr>
          <w:t>22</w:t>
        </w:r>
        <w:r w:rsidR="00AB7940">
          <w:rPr>
            <w:sz w:val="24"/>
            <w:szCs w:val="24"/>
          </w:rPr>
          <w:fldChar w:fldCharType="end"/>
        </w:r>
      </w:hyperlink>
    </w:p>
    <w:p w14:paraId="0AEE0C8A" w14:textId="77777777" w:rsidR="007250B6" w:rsidRDefault="005C133A">
      <w:pPr>
        <w:pStyle w:val="TOC1"/>
        <w:spacing w:line="480" w:lineRule="auto"/>
        <w:rPr>
          <w:sz w:val="24"/>
          <w:szCs w:val="24"/>
        </w:rPr>
      </w:pPr>
      <w:hyperlink w:anchor="_Toc118640438" w:history="1">
        <w:r w:rsidR="00AB7940">
          <w:rPr>
            <w:rStyle w:val="af5"/>
            <w:color w:val="auto"/>
            <w:sz w:val="24"/>
            <w:szCs w:val="24"/>
          </w:rPr>
          <w:t>第四章</w:t>
        </w:r>
        <w:r w:rsidR="00AB7940">
          <w:rPr>
            <w:sz w:val="24"/>
            <w:szCs w:val="24"/>
          </w:rPr>
          <w:tab/>
        </w:r>
        <w:r w:rsidR="00AB7940">
          <w:rPr>
            <w:rStyle w:val="af5"/>
            <w:color w:val="auto"/>
            <w:sz w:val="24"/>
            <w:szCs w:val="24"/>
          </w:rPr>
          <w:t>评审程序、评审方法和评审标准</w:t>
        </w:r>
        <w:r w:rsidR="00AB7940">
          <w:rPr>
            <w:sz w:val="24"/>
            <w:szCs w:val="24"/>
          </w:rPr>
          <w:tab/>
        </w:r>
        <w:r w:rsidR="00AB7940">
          <w:rPr>
            <w:sz w:val="24"/>
            <w:szCs w:val="24"/>
          </w:rPr>
          <w:fldChar w:fldCharType="begin"/>
        </w:r>
        <w:r w:rsidR="00AB7940">
          <w:rPr>
            <w:sz w:val="24"/>
            <w:szCs w:val="24"/>
          </w:rPr>
          <w:instrText xml:space="preserve"> PAGEREF _Toc118640438 \h </w:instrText>
        </w:r>
        <w:r w:rsidR="00AB7940">
          <w:rPr>
            <w:sz w:val="24"/>
            <w:szCs w:val="24"/>
          </w:rPr>
        </w:r>
        <w:r w:rsidR="00AB7940">
          <w:rPr>
            <w:sz w:val="24"/>
            <w:szCs w:val="24"/>
          </w:rPr>
          <w:fldChar w:fldCharType="separate"/>
        </w:r>
        <w:r w:rsidR="00AB7940">
          <w:rPr>
            <w:sz w:val="24"/>
            <w:szCs w:val="24"/>
          </w:rPr>
          <w:t>32</w:t>
        </w:r>
        <w:r w:rsidR="00AB7940">
          <w:rPr>
            <w:sz w:val="24"/>
            <w:szCs w:val="24"/>
          </w:rPr>
          <w:fldChar w:fldCharType="end"/>
        </w:r>
      </w:hyperlink>
    </w:p>
    <w:p w14:paraId="6963CF37" w14:textId="77777777" w:rsidR="007250B6" w:rsidRDefault="005C133A">
      <w:pPr>
        <w:pStyle w:val="TOC3"/>
        <w:snapToGrid w:val="0"/>
        <w:spacing w:line="480" w:lineRule="auto"/>
        <w:ind w:left="420" w:firstLine="420"/>
        <w:rPr>
          <w:rFonts w:ascii="宋体" w:eastAsia="宋体" w:hAnsi="宋体"/>
          <w:sz w:val="24"/>
          <w:szCs w:val="24"/>
        </w:rPr>
      </w:pPr>
      <w:hyperlink w:anchor="_Toc118640439" w:history="1">
        <w:r w:rsidR="00AB7940">
          <w:rPr>
            <w:rStyle w:val="af5"/>
            <w:rFonts w:ascii="宋体" w:eastAsia="宋体" w:hAnsi="宋体"/>
            <w:color w:val="auto"/>
            <w:sz w:val="24"/>
            <w:szCs w:val="24"/>
          </w:rPr>
          <w:t>一、 评审程序和评审方法</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_Toc118640439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32</w:t>
        </w:r>
        <w:r w:rsidR="00AB7940">
          <w:rPr>
            <w:rFonts w:ascii="宋体" w:eastAsia="宋体" w:hAnsi="宋体"/>
            <w:sz w:val="24"/>
            <w:szCs w:val="24"/>
          </w:rPr>
          <w:fldChar w:fldCharType="end"/>
        </w:r>
      </w:hyperlink>
    </w:p>
    <w:p w14:paraId="35116A9C" w14:textId="77777777" w:rsidR="007250B6" w:rsidRDefault="005C133A">
      <w:pPr>
        <w:pStyle w:val="TOC3"/>
        <w:snapToGrid w:val="0"/>
        <w:spacing w:line="480" w:lineRule="auto"/>
        <w:ind w:left="420" w:firstLine="420"/>
        <w:rPr>
          <w:rFonts w:ascii="宋体" w:eastAsia="宋体" w:hAnsi="宋体"/>
          <w:sz w:val="24"/>
          <w:szCs w:val="24"/>
        </w:rPr>
      </w:pPr>
      <w:hyperlink w:anchor="_Toc118640440" w:history="1">
        <w:r w:rsidR="00AB7940">
          <w:rPr>
            <w:rStyle w:val="af5"/>
            <w:rFonts w:ascii="宋体" w:eastAsia="宋体" w:hAnsi="宋体"/>
            <w:color w:val="auto"/>
            <w:sz w:val="24"/>
            <w:szCs w:val="24"/>
          </w:rPr>
          <w:t>二、 评审标准</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_Toc118640440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37</w:t>
        </w:r>
        <w:r w:rsidR="00AB7940">
          <w:rPr>
            <w:rFonts w:ascii="宋体" w:eastAsia="宋体" w:hAnsi="宋体"/>
            <w:sz w:val="24"/>
            <w:szCs w:val="24"/>
          </w:rPr>
          <w:fldChar w:fldCharType="end"/>
        </w:r>
      </w:hyperlink>
    </w:p>
    <w:p w14:paraId="7833AD13" w14:textId="77777777" w:rsidR="007250B6" w:rsidRDefault="005C133A">
      <w:pPr>
        <w:pStyle w:val="TOC1"/>
        <w:spacing w:line="480" w:lineRule="auto"/>
        <w:rPr>
          <w:sz w:val="24"/>
          <w:szCs w:val="24"/>
        </w:rPr>
      </w:pPr>
      <w:hyperlink w:anchor="_Toc118640441" w:history="1">
        <w:r w:rsidR="00AB7940">
          <w:rPr>
            <w:rStyle w:val="af5"/>
            <w:color w:val="auto"/>
            <w:sz w:val="24"/>
            <w:szCs w:val="24"/>
          </w:rPr>
          <w:t>第五章</w:t>
        </w:r>
        <w:r w:rsidR="00AB7940">
          <w:rPr>
            <w:sz w:val="24"/>
            <w:szCs w:val="24"/>
          </w:rPr>
          <w:tab/>
        </w:r>
        <w:r w:rsidR="00AB7940">
          <w:rPr>
            <w:rStyle w:val="af5"/>
            <w:color w:val="auto"/>
            <w:sz w:val="24"/>
            <w:szCs w:val="24"/>
          </w:rPr>
          <w:t>响应文件格式</w:t>
        </w:r>
        <w:r w:rsidR="00AB7940">
          <w:rPr>
            <w:sz w:val="24"/>
            <w:szCs w:val="24"/>
          </w:rPr>
          <w:tab/>
        </w:r>
        <w:r w:rsidR="00AB7940">
          <w:rPr>
            <w:sz w:val="24"/>
            <w:szCs w:val="24"/>
          </w:rPr>
          <w:fldChar w:fldCharType="begin"/>
        </w:r>
        <w:r w:rsidR="00AB7940">
          <w:rPr>
            <w:sz w:val="24"/>
            <w:szCs w:val="24"/>
          </w:rPr>
          <w:instrText xml:space="preserve"> PAGEREF _Toc118640441 \h </w:instrText>
        </w:r>
        <w:r w:rsidR="00AB7940">
          <w:rPr>
            <w:sz w:val="24"/>
            <w:szCs w:val="24"/>
          </w:rPr>
        </w:r>
        <w:r w:rsidR="00AB7940">
          <w:rPr>
            <w:sz w:val="24"/>
            <w:szCs w:val="24"/>
          </w:rPr>
          <w:fldChar w:fldCharType="separate"/>
        </w:r>
        <w:r w:rsidR="00AB7940">
          <w:rPr>
            <w:sz w:val="24"/>
            <w:szCs w:val="24"/>
          </w:rPr>
          <w:t>43</w:t>
        </w:r>
        <w:r w:rsidR="00AB7940">
          <w:rPr>
            <w:sz w:val="24"/>
            <w:szCs w:val="24"/>
          </w:rPr>
          <w:fldChar w:fldCharType="end"/>
        </w:r>
      </w:hyperlink>
    </w:p>
    <w:p w14:paraId="718399E6" w14:textId="77777777" w:rsidR="007250B6" w:rsidRDefault="005C133A">
      <w:pPr>
        <w:pStyle w:val="TOC3"/>
        <w:snapToGrid w:val="0"/>
        <w:spacing w:line="480" w:lineRule="auto"/>
        <w:ind w:left="420" w:firstLine="420"/>
        <w:rPr>
          <w:rFonts w:ascii="宋体" w:eastAsia="宋体" w:hAnsi="宋体"/>
          <w:sz w:val="24"/>
          <w:szCs w:val="24"/>
        </w:rPr>
      </w:pPr>
      <w:hyperlink w:anchor="_Toc118640442" w:history="1">
        <w:r w:rsidR="00AB7940">
          <w:rPr>
            <w:rStyle w:val="af5"/>
            <w:rFonts w:ascii="宋体" w:eastAsia="宋体" w:hAnsi="宋体"/>
            <w:color w:val="auto"/>
            <w:sz w:val="24"/>
            <w:szCs w:val="24"/>
          </w:rPr>
          <w:t>一、 资格证明文件格式</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_Toc118640442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43</w:t>
        </w:r>
        <w:r w:rsidR="00AB7940">
          <w:rPr>
            <w:rFonts w:ascii="宋体" w:eastAsia="宋体" w:hAnsi="宋体"/>
            <w:sz w:val="24"/>
            <w:szCs w:val="24"/>
          </w:rPr>
          <w:fldChar w:fldCharType="end"/>
        </w:r>
      </w:hyperlink>
    </w:p>
    <w:p w14:paraId="60B41140" w14:textId="77777777" w:rsidR="007250B6" w:rsidRDefault="005C133A">
      <w:pPr>
        <w:pStyle w:val="TOC3"/>
        <w:snapToGrid w:val="0"/>
        <w:spacing w:line="480" w:lineRule="auto"/>
        <w:ind w:left="420" w:firstLine="420"/>
        <w:rPr>
          <w:rFonts w:ascii="宋体" w:eastAsia="宋体" w:hAnsi="宋体"/>
          <w:sz w:val="24"/>
          <w:szCs w:val="24"/>
        </w:rPr>
      </w:pPr>
      <w:hyperlink w:anchor="_Toc118640443" w:history="1">
        <w:r w:rsidR="00AB7940">
          <w:rPr>
            <w:rStyle w:val="af5"/>
            <w:rFonts w:ascii="宋体" w:eastAsia="宋体" w:hAnsi="宋体"/>
            <w:color w:val="auto"/>
            <w:sz w:val="24"/>
            <w:szCs w:val="24"/>
          </w:rPr>
          <w:t>二、 报价商务技术文件格式</w:t>
        </w:r>
        <w:r w:rsidR="00AB7940">
          <w:rPr>
            <w:rFonts w:ascii="宋体" w:eastAsia="宋体" w:hAnsi="宋体"/>
            <w:sz w:val="24"/>
            <w:szCs w:val="24"/>
          </w:rPr>
          <w:tab/>
        </w:r>
        <w:r w:rsidR="00AB7940">
          <w:rPr>
            <w:rFonts w:ascii="宋体" w:eastAsia="宋体" w:hAnsi="宋体"/>
            <w:sz w:val="24"/>
            <w:szCs w:val="24"/>
          </w:rPr>
          <w:fldChar w:fldCharType="begin"/>
        </w:r>
        <w:r w:rsidR="00AB7940">
          <w:rPr>
            <w:rFonts w:ascii="宋体" w:eastAsia="宋体" w:hAnsi="宋体"/>
            <w:sz w:val="24"/>
            <w:szCs w:val="24"/>
          </w:rPr>
          <w:instrText xml:space="preserve"> PAGEREF _Toc118640443 \h </w:instrText>
        </w:r>
        <w:r w:rsidR="00AB7940">
          <w:rPr>
            <w:rFonts w:ascii="宋体" w:eastAsia="宋体" w:hAnsi="宋体"/>
            <w:sz w:val="24"/>
            <w:szCs w:val="24"/>
          </w:rPr>
        </w:r>
        <w:r w:rsidR="00AB7940">
          <w:rPr>
            <w:rFonts w:ascii="宋体" w:eastAsia="宋体" w:hAnsi="宋体"/>
            <w:sz w:val="24"/>
            <w:szCs w:val="24"/>
          </w:rPr>
          <w:fldChar w:fldCharType="separate"/>
        </w:r>
        <w:r w:rsidR="00AB7940">
          <w:rPr>
            <w:rFonts w:ascii="宋体" w:eastAsia="宋体" w:hAnsi="宋体"/>
            <w:sz w:val="24"/>
            <w:szCs w:val="24"/>
          </w:rPr>
          <w:t>49</w:t>
        </w:r>
        <w:r w:rsidR="00AB7940">
          <w:rPr>
            <w:rFonts w:ascii="宋体" w:eastAsia="宋体" w:hAnsi="宋体"/>
            <w:sz w:val="24"/>
            <w:szCs w:val="24"/>
          </w:rPr>
          <w:fldChar w:fldCharType="end"/>
        </w:r>
      </w:hyperlink>
    </w:p>
    <w:p w14:paraId="7706B876" w14:textId="77777777" w:rsidR="007250B6" w:rsidRDefault="005C133A">
      <w:pPr>
        <w:pStyle w:val="TOC1"/>
        <w:spacing w:line="480" w:lineRule="auto"/>
        <w:rPr>
          <w:sz w:val="24"/>
          <w:szCs w:val="24"/>
        </w:rPr>
      </w:pPr>
      <w:hyperlink w:anchor="_Toc118640444" w:history="1">
        <w:r w:rsidR="00AB7940">
          <w:rPr>
            <w:rStyle w:val="af5"/>
            <w:color w:val="auto"/>
            <w:sz w:val="24"/>
            <w:szCs w:val="24"/>
          </w:rPr>
          <w:t>第六章</w:t>
        </w:r>
        <w:r w:rsidR="00AB7940">
          <w:rPr>
            <w:sz w:val="24"/>
            <w:szCs w:val="24"/>
          </w:rPr>
          <w:tab/>
        </w:r>
        <w:r w:rsidR="00AB7940">
          <w:rPr>
            <w:rStyle w:val="af5"/>
            <w:color w:val="auto"/>
            <w:sz w:val="24"/>
            <w:szCs w:val="24"/>
          </w:rPr>
          <w:t>合同文本</w:t>
        </w:r>
        <w:r w:rsidR="00AB7940">
          <w:rPr>
            <w:sz w:val="24"/>
            <w:szCs w:val="24"/>
          </w:rPr>
          <w:tab/>
        </w:r>
        <w:r w:rsidR="00AB7940">
          <w:rPr>
            <w:sz w:val="24"/>
            <w:szCs w:val="24"/>
          </w:rPr>
          <w:fldChar w:fldCharType="begin"/>
        </w:r>
        <w:r w:rsidR="00AB7940">
          <w:rPr>
            <w:sz w:val="24"/>
            <w:szCs w:val="24"/>
          </w:rPr>
          <w:instrText xml:space="preserve"> PAGEREF _Toc118640444 \h </w:instrText>
        </w:r>
        <w:r w:rsidR="00AB7940">
          <w:rPr>
            <w:sz w:val="24"/>
            <w:szCs w:val="24"/>
          </w:rPr>
        </w:r>
        <w:r w:rsidR="00AB7940">
          <w:rPr>
            <w:sz w:val="24"/>
            <w:szCs w:val="24"/>
          </w:rPr>
          <w:fldChar w:fldCharType="separate"/>
        </w:r>
        <w:r w:rsidR="00AB7940">
          <w:rPr>
            <w:sz w:val="24"/>
            <w:szCs w:val="24"/>
          </w:rPr>
          <w:t>59</w:t>
        </w:r>
        <w:r w:rsidR="00AB7940">
          <w:rPr>
            <w:sz w:val="24"/>
            <w:szCs w:val="24"/>
          </w:rPr>
          <w:fldChar w:fldCharType="end"/>
        </w:r>
      </w:hyperlink>
    </w:p>
    <w:p w14:paraId="57DF7C81" w14:textId="77777777" w:rsidR="007250B6" w:rsidRDefault="00AB7940">
      <w:pPr>
        <w:pStyle w:val="TOC1"/>
      </w:pPr>
      <w:r>
        <w:fldChar w:fldCharType="end"/>
      </w:r>
    </w:p>
    <w:p w14:paraId="33B84199" w14:textId="77777777" w:rsidR="007250B6" w:rsidRDefault="007250B6">
      <w:pPr>
        <w:widowControl/>
        <w:spacing w:line="240" w:lineRule="auto"/>
        <w:ind w:firstLineChars="0" w:firstLine="0"/>
        <w:sectPr w:rsidR="007250B6">
          <w:headerReference w:type="even" r:id="rId9"/>
          <w:headerReference w:type="default" r:id="rId10"/>
          <w:footerReference w:type="even" r:id="rId11"/>
          <w:footerReference w:type="default" r:id="rId12"/>
          <w:headerReference w:type="first" r:id="rId13"/>
          <w:footerReference w:type="first" r:id="rId14"/>
          <w:pgSz w:w="11906" w:h="16838"/>
          <w:pgMar w:top="1418" w:right="991" w:bottom="1418" w:left="1276" w:header="851" w:footer="992" w:gutter="0"/>
          <w:pgNumType w:start="1"/>
          <w:cols w:space="425"/>
          <w:docGrid w:type="lines" w:linePitch="326"/>
        </w:sectPr>
      </w:pPr>
    </w:p>
    <w:p w14:paraId="3EB9512A" w14:textId="77777777" w:rsidR="007250B6" w:rsidRDefault="00AB7940">
      <w:pPr>
        <w:pStyle w:val="10"/>
        <w:spacing w:after="326"/>
      </w:pPr>
      <w:bookmarkStart w:id="10" w:name="_Toc457835057"/>
      <w:bookmarkStart w:id="11" w:name="_Toc118640429"/>
      <w:bookmarkStart w:id="12" w:name="_Toc457834844"/>
      <w:r>
        <w:rPr>
          <w:rFonts w:hint="eastAsia"/>
        </w:rPr>
        <w:lastRenderedPageBreak/>
        <w:t>竞争性磋商公告</w:t>
      </w:r>
      <w:bookmarkEnd w:id="10"/>
      <w:bookmarkEnd w:id="11"/>
      <w:bookmarkEnd w:id="12"/>
    </w:p>
    <w:p w14:paraId="666B9624" w14:textId="77777777" w:rsidR="007250B6" w:rsidRDefault="00AB7940">
      <w:pPr>
        <w:pStyle w:val="aff8"/>
        <w:spacing w:line="480" w:lineRule="exact"/>
        <w:ind w:firstLineChars="0" w:firstLine="0"/>
        <w:jc w:val="center"/>
        <w:rPr>
          <w:b/>
          <w:bCs/>
          <w:sz w:val="36"/>
          <w:szCs w:val="36"/>
        </w:rPr>
      </w:pPr>
      <w:bookmarkStart w:id="13" w:name="_Hlk190162583"/>
      <w:r>
        <w:rPr>
          <w:rFonts w:hint="eastAsia"/>
          <w:b/>
          <w:bCs/>
          <w:sz w:val="36"/>
          <w:szCs w:val="36"/>
        </w:rPr>
        <w:t>广西科文招标有限公司</w:t>
      </w:r>
    </w:p>
    <w:p w14:paraId="486BD3C5" w14:textId="37AB2EC4" w:rsidR="007250B6" w:rsidRDefault="00AB7940">
      <w:pPr>
        <w:pStyle w:val="aff8"/>
        <w:spacing w:line="480" w:lineRule="exact"/>
        <w:ind w:firstLineChars="0" w:firstLine="0"/>
        <w:jc w:val="center"/>
        <w:rPr>
          <w:b/>
          <w:bCs/>
          <w:sz w:val="36"/>
          <w:szCs w:val="36"/>
        </w:rPr>
      </w:pPr>
      <w:r>
        <w:rPr>
          <w:b/>
          <w:bCs/>
          <w:sz w:val="36"/>
          <w:szCs w:val="36"/>
        </w:rPr>
        <w:t>医用直线加速器维保（</w:t>
      </w:r>
      <w:r w:rsidR="00717E90">
        <w:rPr>
          <w:b/>
          <w:bCs/>
          <w:sz w:val="36"/>
          <w:szCs w:val="36"/>
        </w:rPr>
        <w:t>WZZC2025-C3-990033-KWZB</w:t>
      </w:r>
      <w:r>
        <w:rPr>
          <w:b/>
          <w:bCs/>
          <w:sz w:val="36"/>
          <w:szCs w:val="36"/>
        </w:rPr>
        <w:t>）</w:t>
      </w:r>
    </w:p>
    <w:p w14:paraId="6BA80D99" w14:textId="77777777" w:rsidR="007250B6" w:rsidRDefault="00AB7940">
      <w:pPr>
        <w:pStyle w:val="aff8"/>
        <w:spacing w:line="480" w:lineRule="exact"/>
        <w:ind w:firstLineChars="0" w:firstLine="0"/>
        <w:jc w:val="center"/>
        <w:rPr>
          <w:b/>
          <w:bCs/>
          <w:sz w:val="36"/>
          <w:szCs w:val="36"/>
        </w:rPr>
      </w:pPr>
      <w:r>
        <w:rPr>
          <w:rFonts w:hint="eastAsia"/>
          <w:b/>
          <w:bCs/>
          <w:sz w:val="36"/>
          <w:szCs w:val="36"/>
        </w:rPr>
        <w:t>竞争性磋商公告</w:t>
      </w:r>
    </w:p>
    <w:tbl>
      <w:tblPr>
        <w:tblStyle w:val="af4"/>
        <w:tblW w:w="9923" w:type="dxa"/>
        <w:jc w:val="center"/>
        <w:tblLook w:val="04A0" w:firstRow="1" w:lastRow="0" w:firstColumn="1" w:lastColumn="0" w:noHBand="0" w:noVBand="1"/>
      </w:tblPr>
      <w:tblGrid>
        <w:gridCol w:w="9923"/>
      </w:tblGrid>
      <w:tr w:rsidR="007250B6" w14:paraId="19D26ED7" w14:textId="77777777">
        <w:trPr>
          <w:jc w:val="center"/>
        </w:trPr>
        <w:tc>
          <w:tcPr>
            <w:tcW w:w="9923" w:type="dxa"/>
          </w:tcPr>
          <w:p w14:paraId="291E890A" w14:textId="77777777" w:rsidR="007250B6" w:rsidRDefault="00AB7940">
            <w:pPr>
              <w:pStyle w:val="aff8"/>
            </w:pPr>
            <w:r>
              <w:rPr>
                <w:rFonts w:hint="eastAsia"/>
              </w:rPr>
              <w:t>项目概况</w:t>
            </w:r>
          </w:p>
          <w:p w14:paraId="137C1230" w14:textId="6D1A6AAB" w:rsidR="007250B6" w:rsidRDefault="00AB7940">
            <w:pPr>
              <w:pStyle w:val="aff8"/>
            </w:pPr>
            <w:r>
              <w:t>医用直线加速器维保</w:t>
            </w:r>
            <w:r>
              <w:rPr>
                <w:rFonts w:hint="eastAsia"/>
                <w:szCs w:val="24"/>
              </w:rPr>
              <w:t>采购项目的潜在供应商应在广西政府采购云平台（</w:t>
            </w:r>
            <w:hyperlink r:id="rId15" w:history="1">
              <w:r>
                <w:rPr>
                  <w:rStyle w:val="af5"/>
                  <w:szCs w:val="24"/>
                </w:rPr>
                <w:t>https://www.gcy.zfcg.gxzf.gov.cn）获取采购文件</w:t>
              </w:r>
              <w:r>
                <w:rPr>
                  <w:rStyle w:val="af5"/>
                </w:rPr>
                <w:t>，并于2025年</w:t>
              </w:r>
            </w:hyperlink>
            <w:r w:rsidR="00E72B66">
              <w:t>3</w:t>
            </w:r>
            <w:r>
              <w:rPr>
                <w:u w:val="single"/>
              </w:rPr>
              <w:t xml:space="preserve"> </w:t>
            </w:r>
            <w:r>
              <w:t>月</w:t>
            </w:r>
            <w:r>
              <w:rPr>
                <w:u w:val="single"/>
              </w:rPr>
              <w:t xml:space="preserve"> </w:t>
            </w:r>
            <w:r w:rsidR="00E72B66">
              <w:rPr>
                <w:u w:val="single"/>
              </w:rPr>
              <w:t>10</w:t>
            </w:r>
            <w:r>
              <w:rPr>
                <w:u w:val="single"/>
              </w:rPr>
              <w:t xml:space="preserve"> </w:t>
            </w:r>
            <w:r>
              <w:t>日09:00（北京时间）前提交响应文件。</w:t>
            </w:r>
          </w:p>
        </w:tc>
      </w:tr>
    </w:tbl>
    <w:p w14:paraId="38F2F8CF" w14:textId="77777777" w:rsidR="007250B6" w:rsidRDefault="00AB7940">
      <w:pPr>
        <w:pStyle w:val="aff9"/>
        <w:ind w:firstLine="420"/>
      </w:pPr>
      <w:r>
        <w:rPr>
          <w:rFonts w:hint="eastAsia"/>
        </w:rPr>
        <w:t>一、项目基本情况</w:t>
      </w:r>
    </w:p>
    <w:p w14:paraId="5C3FFAB5" w14:textId="24CE1AF7" w:rsidR="007250B6" w:rsidRDefault="00AB7940">
      <w:pPr>
        <w:pStyle w:val="aff8"/>
      </w:pPr>
      <w:r>
        <w:rPr>
          <w:rFonts w:hint="eastAsia"/>
        </w:rPr>
        <w:t>项目编号：</w:t>
      </w:r>
      <w:r w:rsidR="00717E90">
        <w:t>WZZC2025-C3-990033-KWZB</w:t>
      </w:r>
    </w:p>
    <w:p w14:paraId="1D81E5F8" w14:textId="77777777" w:rsidR="007250B6" w:rsidRDefault="00AB7940">
      <w:pPr>
        <w:pStyle w:val="aff8"/>
      </w:pPr>
      <w:r>
        <w:rPr>
          <w:rFonts w:hint="eastAsia"/>
        </w:rPr>
        <w:t>项目名称：</w:t>
      </w:r>
      <w:r>
        <w:t>医用直线加速器维保</w:t>
      </w:r>
    </w:p>
    <w:p w14:paraId="1B602A5F" w14:textId="77777777" w:rsidR="007250B6" w:rsidRDefault="00AB7940">
      <w:pPr>
        <w:pStyle w:val="aff8"/>
      </w:pPr>
      <w:r>
        <w:rPr>
          <w:rFonts w:hint="eastAsia"/>
        </w:rPr>
        <w:t>采购方式：竞争性磋商</w:t>
      </w:r>
    </w:p>
    <w:p w14:paraId="534638BB" w14:textId="77777777" w:rsidR="007250B6" w:rsidRDefault="00AB7940">
      <w:pPr>
        <w:pStyle w:val="aff8"/>
      </w:pPr>
      <w:r>
        <w:rPr>
          <w:rFonts w:hint="eastAsia"/>
        </w:rPr>
        <w:t>预算总金额（元）：</w:t>
      </w:r>
      <w:r>
        <w:t>780000.00</w:t>
      </w:r>
    </w:p>
    <w:p w14:paraId="47FB3CF1" w14:textId="77777777" w:rsidR="007250B6" w:rsidRDefault="00AB7940">
      <w:pPr>
        <w:pStyle w:val="aff8"/>
      </w:pPr>
      <w:r>
        <w:rPr>
          <w:rFonts w:hint="eastAsia"/>
        </w:rPr>
        <w:t>采购需求：</w:t>
      </w:r>
    </w:p>
    <w:p w14:paraId="0C5DCFAE" w14:textId="77777777" w:rsidR="007250B6" w:rsidRDefault="00AB7940">
      <w:pPr>
        <w:pStyle w:val="aff8"/>
      </w:pPr>
      <w:proofErr w:type="gramStart"/>
      <w:r>
        <w:rPr>
          <w:rFonts w:hint="eastAsia"/>
        </w:rPr>
        <w:t>标项名称</w:t>
      </w:r>
      <w:proofErr w:type="gramEnd"/>
      <w:r>
        <w:rPr>
          <w:rFonts w:hint="eastAsia"/>
        </w:rPr>
        <w:t>：</w:t>
      </w:r>
      <w:r>
        <w:t>医用直线加速器维保</w:t>
      </w:r>
    </w:p>
    <w:p w14:paraId="05F50FCB" w14:textId="77777777" w:rsidR="007250B6" w:rsidRDefault="00AB7940">
      <w:pPr>
        <w:pStyle w:val="aff8"/>
      </w:pPr>
      <w:r>
        <w:rPr>
          <w:rFonts w:hint="eastAsia"/>
        </w:rPr>
        <w:t>数量：</w:t>
      </w:r>
      <w:r>
        <w:t>1</w:t>
      </w:r>
    </w:p>
    <w:p w14:paraId="256BA076" w14:textId="77777777" w:rsidR="007250B6" w:rsidRDefault="00AB7940">
      <w:pPr>
        <w:pStyle w:val="aff8"/>
      </w:pPr>
      <w:r>
        <w:rPr>
          <w:rFonts w:hint="eastAsia"/>
        </w:rPr>
        <w:t>预算金额（元）</w:t>
      </w:r>
      <w:r>
        <w:t>:780000.00</w:t>
      </w:r>
    </w:p>
    <w:p w14:paraId="2CF78DCF" w14:textId="0C1E54CA" w:rsidR="007250B6" w:rsidRDefault="00AB7940">
      <w:pPr>
        <w:pStyle w:val="aff8"/>
      </w:pPr>
      <w:r>
        <w:rPr>
          <w:rFonts w:hint="eastAsia"/>
        </w:rPr>
        <w:t>简要规格描述或项目基本概况介绍、用途：</w:t>
      </w:r>
      <w:r w:rsidR="001F6824" w:rsidRPr="00E72B66">
        <w:rPr>
          <w:rFonts w:hint="eastAsia"/>
        </w:rPr>
        <w:t>提供</w:t>
      </w:r>
      <w:r w:rsidR="001F6824" w:rsidRPr="00E72B66">
        <w:t>UNIQUE（2号机）医用直线加速器全保服务一年及（1号机）人工技术维保服务一年</w:t>
      </w:r>
    </w:p>
    <w:p w14:paraId="300807DB" w14:textId="77777777" w:rsidR="007250B6" w:rsidRDefault="00AB7940">
      <w:pPr>
        <w:pStyle w:val="aff8"/>
      </w:pPr>
      <w:r>
        <w:rPr>
          <w:rFonts w:hint="eastAsia"/>
        </w:rPr>
        <w:t>最高限价（如有）：</w:t>
      </w:r>
      <w:r>
        <w:t>780000.00</w:t>
      </w:r>
    </w:p>
    <w:p w14:paraId="3F22253D" w14:textId="77777777" w:rsidR="007250B6" w:rsidRDefault="00AB7940">
      <w:pPr>
        <w:pStyle w:val="aff8"/>
      </w:pPr>
      <w:r>
        <w:rPr>
          <w:rFonts w:hint="eastAsia"/>
        </w:rPr>
        <w:t>合同履约期限：自合同签订之日起</w:t>
      </w:r>
      <w:r>
        <w:t>1年</w:t>
      </w:r>
      <w:r>
        <w:rPr>
          <w:rFonts w:hint="eastAsia"/>
        </w:rPr>
        <w:t>。</w:t>
      </w:r>
    </w:p>
    <w:p w14:paraId="1BFB7658" w14:textId="77777777" w:rsidR="007250B6" w:rsidRDefault="00AB7940">
      <w:pPr>
        <w:pStyle w:val="aff8"/>
      </w:pPr>
      <w:r>
        <w:rPr>
          <w:rFonts w:hint="eastAsia"/>
        </w:rPr>
        <w:t>本项目</w:t>
      </w:r>
      <w:r>
        <w:rPr>
          <w:rFonts w:hint="eastAsia"/>
          <w:highlight w:val="yellow"/>
        </w:rPr>
        <w:t>（</w:t>
      </w:r>
      <w:r>
        <w:rPr>
          <w:highlight w:val="yellow"/>
        </w:rPr>
        <w:t>否）</w:t>
      </w:r>
      <w:r>
        <w:t>接受联合体</w:t>
      </w:r>
    </w:p>
    <w:p w14:paraId="18F7D800" w14:textId="77777777" w:rsidR="007250B6" w:rsidRDefault="00AB7940">
      <w:pPr>
        <w:pStyle w:val="aff8"/>
      </w:pPr>
      <w:r>
        <w:rPr>
          <w:rFonts w:hint="eastAsia"/>
        </w:rPr>
        <w:t>备注：</w:t>
      </w:r>
    </w:p>
    <w:p w14:paraId="77263D28" w14:textId="77777777" w:rsidR="007250B6" w:rsidRDefault="00AB7940">
      <w:pPr>
        <w:pStyle w:val="aff9"/>
        <w:ind w:firstLine="420"/>
      </w:pPr>
      <w:r>
        <w:rPr>
          <w:rFonts w:hint="eastAsia"/>
        </w:rPr>
        <w:t>二、申请人的资格要求：</w:t>
      </w:r>
    </w:p>
    <w:p w14:paraId="11051A79" w14:textId="77777777" w:rsidR="007250B6" w:rsidRDefault="00AB7940">
      <w:pPr>
        <w:pStyle w:val="aff8"/>
      </w:pPr>
      <w:r>
        <w:t>1.满足《中华人民共和国政府采购法》第二十二条规定；</w:t>
      </w:r>
    </w:p>
    <w:p w14:paraId="0BD56003" w14:textId="77777777" w:rsidR="007250B6" w:rsidRDefault="00AB7940">
      <w:pPr>
        <w:pStyle w:val="aff8"/>
      </w:pPr>
      <w:r>
        <w:t>2.落实政府采购政策需满足的资格要求：</w:t>
      </w:r>
      <w:r>
        <w:rPr>
          <w:rFonts w:hint="eastAsia"/>
        </w:rPr>
        <w:t>本项目专门面向中小企业采购</w:t>
      </w:r>
      <w:r>
        <w:t>(供应商应为中小微企业，监狱企业、残疾人福利性单位视同小微企业）</w:t>
      </w:r>
      <w:r>
        <w:rPr>
          <w:rFonts w:hint="eastAsia"/>
        </w:rPr>
        <w:t>。</w:t>
      </w:r>
    </w:p>
    <w:p w14:paraId="13D11495" w14:textId="77777777" w:rsidR="007250B6" w:rsidRDefault="00AB7940">
      <w:pPr>
        <w:pStyle w:val="aff8"/>
      </w:pPr>
      <w:r>
        <w:lastRenderedPageBreak/>
        <w:t>3.本项目的特定资格要求：</w:t>
      </w:r>
      <w:r>
        <w:rPr>
          <w:rFonts w:hint="eastAsia"/>
        </w:rPr>
        <w:t>持有食品药品监督管理部门颁发的有效证件，如供应商为生产企业须持有《医疗器械生产许可证》；经营企业经营第二类医疗器械的须持有《第二类医疗器械经营备案凭证》，经营第三类医疗器械的须持有《医疗器械经营许可证》</w:t>
      </w:r>
    </w:p>
    <w:p w14:paraId="570F422A" w14:textId="77777777" w:rsidR="007250B6" w:rsidRDefault="00AB7940">
      <w:pPr>
        <w:pStyle w:val="aff9"/>
        <w:ind w:firstLine="420"/>
      </w:pPr>
      <w:r>
        <w:rPr>
          <w:rFonts w:hint="eastAsia"/>
        </w:rPr>
        <w:t>三、获取采购文件</w:t>
      </w:r>
    </w:p>
    <w:p w14:paraId="7F6A1B46" w14:textId="28851F0E" w:rsidR="007250B6" w:rsidRDefault="00AB7940">
      <w:pPr>
        <w:pStyle w:val="aff8"/>
      </w:pPr>
      <w:r>
        <w:rPr>
          <w:rFonts w:hint="eastAsia"/>
        </w:rPr>
        <w:t>时间：</w:t>
      </w:r>
      <w:bookmarkStart w:id="14" w:name="_Hlk112054951"/>
      <w:r>
        <w:t>2025年</w:t>
      </w:r>
      <w:r w:rsidR="00717E90">
        <w:rPr>
          <w:u w:val="single"/>
        </w:rPr>
        <w:t>2</w:t>
      </w:r>
      <w:r>
        <w:t>月</w:t>
      </w:r>
      <w:r>
        <w:rPr>
          <w:u w:val="single"/>
        </w:rPr>
        <w:t xml:space="preserve"> </w:t>
      </w:r>
      <w:r w:rsidR="00F56B17">
        <w:rPr>
          <w:u w:val="single"/>
        </w:rPr>
        <w:t>26</w:t>
      </w:r>
      <w:r>
        <w:rPr>
          <w:rFonts w:hint="eastAsia"/>
          <w:u w:val="single"/>
        </w:rPr>
        <w:t xml:space="preserve"> </w:t>
      </w:r>
      <w:r>
        <w:t>日至</w:t>
      </w:r>
      <w:bookmarkEnd w:id="14"/>
      <w:r>
        <w:t>2025年</w:t>
      </w:r>
      <w:r w:rsidR="00F56B17">
        <w:rPr>
          <w:u w:val="single"/>
        </w:rPr>
        <w:t>3</w:t>
      </w:r>
      <w:r>
        <w:t>月</w:t>
      </w:r>
      <w:r>
        <w:rPr>
          <w:u w:val="single"/>
        </w:rPr>
        <w:t xml:space="preserve"> </w:t>
      </w:r>
      <w:r w:rsidR="00F56B17">
        <w:rPr>
          <w:u w:val="single"/>
        </w:rPr>
        <w:t>5</w:t>
      </w:r>
      <w:r>
        <w:rPr>
          <w:rFonts w:hint="eastAsia"/>
          <w:u w:val="single"/>
        </w:rPr>
        <w:t xml:space="preserve"> </w:t>
      </w:r>
      <w:r>
        <w:t>日，每天上午00:00至12:00，下午12:00至23:59（北京时间，法定节假日除外）</w:t>
      </w:r>
    </w:p>
    <w:p w14:paraId="24A53A5A" w14:textId="77777777" w:rsidR="007250B6" w:rsidRDefault="00AB7940">
      <w:pPr>
        <w:pStyle w:val="aff8"/>
      </w:pPr>
      <w:r>
        <w:rPr>
          <w:rFonts w:hint="eastAsia"/>
        </w:rPr>
        <w:t>地点（网址）：广西政府采购云平台（https://www.gcy.zfcg.gxzf.gov.cn）</w:t>
      </w:r>
    </w:p>
    <w:p w14:paraId="71BC5427" w14:textId="77777777" w:rsidR="007250B6" w:rsidRDefault="00AB7940">
      <w:pPr>
        <w:pStyle w:val="aff8"/>
      </w:pPr>
      <w:r>
        <w:rPr>
          <w:rFonts w:hint="eastAsia"/>
        </w:rPr>
        <w:t>方式：供应商登录广西政府采购云平台</w:t>
      </w:r>
      <w:r>
        <w:t>在线申请获取采购文件（进入“项目采购”应用，在获取采购文件菜单中选择项目，申请获取采购文件）</w:t>
      </w:r>
    </w:p>
    <w:p w14:paraId="60F5449E" w14:textId="77777777" w:rsidR="007250B6" w:rsidRDefault="00AB7940">
      <w:pPr>
        <w:pStyle w:val="aff8"/>
      </w:pPr>
      <w:r>
        <w:rPr>
          <w:rFonts w:hint="eastAsia"/>
        </w:rPr>
        <w:t>售价（元）：</w:t>
      </w:r>
      <w:r>
        <w:t>0</w:t>
      </w:r>
    </w:p>
    <w:p w14:paraId="3C564355" w14:textId="77777777" w:rsidR="007250B6" w:rsidRDefault="00AB7940">
      <w:pPr>
        <w:pStyle w:val="aff9"/>
        <w:ind w:firstLine="420"/>
      </w:pPr>
      <w:r>
        <w:rPr>
          <w:rFonts w:hint="eastAsia"/>
        </w:rPr>
        <w:t>四、响应文件提交</w:t>
      </w:r>
    </w:p>
    <w:p w14:paraId="5461D6DD" w14:textId="33264146" w:rsidR="007250B6" w:rsidRDefault="00AB7940">
      <w:pPr>
        <w:pStyle w:val="aff8"/>
      </w:pPr>
      <w:r>
        <w:rPr>
          <w:rFonts w:hint="eastAsia"/>
        </w:rPr>
        <w:t>截止时间：</w:t>
      </w:r>
      <w:bookmarkStart w:id="15" w:name="OLE_LINK1"/>
      <w:r>
        <w:t>2025年</w:t>
      </w:r>
      <w:r w:rsidR="00F56B17">
        <w:rPr>
          <w:u w:val="single"/>
        </w:rPr>
        <w:t>3</w:t>
      </w:r>
      <w:r>
        <w:t>月</w:t>
      </w:r>
      <w:r>
        <w:rPr>
          <w:u w:val="single"/>
        </w:rPr>
        <w:t xml:space="preserve"> </w:t>
      </w:r>
      <w:r w:rsidR="00F56B17">
        <w:rPr>
          <w:u w:val="single"/>
        </w:rPr>
        <w:t>10</w:t>
      </w:r>
      <w:r>
        <w:rPr>
          <w:rFonts w:hint="eastAsia"/>
          <w:u w:val="single"/>
        </w:rPr>
        <w:t xml:space="preserve"> </w:t>
      </w:r>
      <w:r>
        <w:t>日</w:t>
      </w:r>
      <w:bookmarkEnd w:id="15"/>
      <w:r>
        <w:t>09:00（北京时间）</w:t>
      </w:r>
    </w:p>
    <w:p w14:paraId="487CC4F6" w14:textId="77777777" w:rsidR="007250B6" w:rsidRDefault="00AB7940">
      <w:pPr>
        <w:pStyle w:val="aff8"/>
      </w:pPr>
      <w:r>
        <w:rPr>
          <w:rFonts w:hint="eastAsia"/>
        </w:rPr>
        <w:t>地点（网址）：广西政府采购云平台（https://www.gcy.zfcg.gxzf.gov.cn）</w:t>
      </w:r>
    </w:p>
    <w:p w14:paraId="759CE1B0" w14:textId="77777777" w:rsidR="007250B6" w:rsidRDefault="00AB7940">
      <w:pPr>
        <w:pStyle w:val="aff9"/>
        <w:ind w:firstLine="420"/>
      </w:pPr>
      <w:r>
        <w:rPr>
          <w:rFonts w:hint="eastAsia"/>
        </w:rPr>
        <w:t>五、响应文件开启</w:t>
      </w:r>
    </w:p>
    <w:p w14:paraId="1E8B125A" w14:textId="3883CF4B" w:rsidR="007250B6" w:rsidRDefault="00AB7940">
      <w:pPr>
        <w:pStyle w:val="aff8"/>
      </w:pPr>
      <w:r>
        <w:rPr>
          <w:rFonts w:hint="eastAsia"/>
        </w:rPr>
        <w:t>开启时间：</w:t>
      </w:r>
      <w:r w:rsidR="00F56B17">
        <w:t>2025年</w:t>
      </w:r>
      <w:r w:rsidR="00F56B17">
        <w:rPr>
          <w:u w:val="single"/>
        </w:rPr>
        <w:t>3</w:t>
      </w:r>
      <w:r w:rsidR="00F56B17">
        <w:t>月</w:t>
      </w:r>
      <w:r w:rsidR="00F56B17">
        <w:rPr>
          <w:u w:val="single"/>
        </w:rPr>
        <w:t xml:space="preserve"> 10</w:t>
      </w:r>
      <w:r w:rsidR="00F56B17">
        <w:rPr>
          <w:rFonts w:hint="eastAsia"/>
          <w:u w:val="single"/>
        </w:rPr>
        <w:t xml:space="preserve"> </w:t>
      </w:r>
      <w:r w:rsidR="00F56B17">
        <w:t>日</w:t>
      </w:r>
      <w:r>
        <w:t>09:00（北京时间）</w:t>
      </w:r>
    </w:p>
    <w:p w14:paraId="584BD272" w14:textId="77777777" w:rsidR="007250B6" w:rsidRDefault="00AB7940">
      <w:pPr>
        <w:pStyle w:val="aff8"/>
      </w:pPr>
      <w:r>
        <w:rPr>
          <w:rFonts w:hint="eastAsia"/>
        </w:rPr>
        <w:t>地点：</w:t>
      </w:r>
      <w:r>
        <w:rPr>
          <w:rFonts w:hint="eastAsia"/>
          <w:szCs w:val="24"/>
        </w:rPr>
        <w:t>本项目将在“桂</w:t>
      </w:r>
      <w:proofErr w:type="gramStart"/>
      <w:r>
        <w:rPr>
          <w:rFonts w:hint="eastAsia"/>
          <w:szCs w:val="24"/>
        </w:rPr>
        <w:t>采云</w:t>
      </w:r>
      <w:proofErr w:type="gramEnd"/>
      <w:r>
        <w:rPr>
          <w:rFonts w:hint="eastAsia"/>
          <w:szCs w:val="24"/>
        </w:rPr>
        <w:t>”平台电子开标大厅解密、开启</w:t>
      </w:r>
    </w:p>
    <w:p w14:paraId="6FD551C1" w14:textId="77777777" w:rsidR="007250B6" w:rsidRDefault="00AB7940">
      <w:pPr>
        <w:pStyle w:val="aff9"/>
        <w:ind w:firstLine="420"/>
      </w:pPr>
      <w:r>
        <w:rPr>
          <w:rFonts w:hint="eastAsia"/>
        </w:rPr>
        <w:t>六、公告期限</w:t>
      </w:r>
    </w:p>
    <w:p w14:paraId="65AE39FE" w14:textId="77777777" w:rsidR="007250B6" w:rsidRDefault="00AB7940">
      <w:pPr>
        <w:pStyle w:val="aff8"/>
      </w:pPr>
      <w:r>
        <w:rPr>
          <w:rFonts w:hint="eastAsia"/>
        </w:rPr>
        <w:t>自本公告发布之日起</w:t>
      </w:r>
      <w:r>
        <w:t>3个工作日。</w:t>
      </w:r>
    </w:p>
    <w:p w14:paraId="67F3C03B" w14:textId="77777777" w:rsidR="007250B6" w:rsidRDefault="00AB7940">
      <w:pPr>
        <w:pStyle w:val="aff9"/>
        <w:ind w:firstLine="420"/>
      </w:pPr>
      <w:r>
        <w:rPr>
          <w:rFonts w:hint="eastAsia"/>
        </w:rPr>
        <w:t>七、其他补充事宜</w:t>
      </w:r>
    </w:p>
    <w:p w14:paraId="0D22740C" w14:textId="77777777" w:rsidR="007250B6" w:rsidRDefault="00AB7940">
      <w:pPr>
        <w:pStyle w:val="aff8"/>
      </w:pPr>
      <w:r>
        <w:t>1、竞标保证金：7000</w:t>
      </w:r>
      <w:r>
        <w:rPr>
          <w:rFonts w:hint="eastAsia"/>
        </w:rPr>
        <w:t>元</w:t>
      </w:r>
      <w:r>
        <w:t>（具体详见竞争性</w:t>
      </w:r>
      <w:r>
        <w:rPr>
          <w:rFonts w:hint="eastAsia"/>
        </w:rPr>
        <w:t>磋商</w:t>
      </w:r>
      <w:r>
        <w:t>文件）</w:t>
      </w:r>
    </w:p>
    <w:p w14:paraId="7DCAB750" w14:textId="77777777" w:rsidR="007250B6" w:rsidRDefault="00AB7940">
      <w:pPr>
        <w:pStyle w:val="aff8"/>
      </w:pPr>
      <w:r>
        <w:t>2、单位负责人为同一人或者存在直接控股、管理关系的不同供应商，不得参加同一合同项下的政府采购活动。为本项目提供</w:t>
      </w:r>
      <w:proofErr w:type="gramStart"/>
      <w:r>
        <w:t>过整体</w:t>
      </w:r>
      <w:proofErr w:type="gramEnd"/>
      <w:r>
        <w:t>设计、规范编制或者项目管理、监理、检测等服务的供应商，不得再参加本项目上述服务以外的其他采购活动。</w:t>
      </w:r>
    </w:p>
    <w:p w14:paraId="64E778CA" w14:textId="77777777" w:rsidR="007250B6" w:rsidRDefault="00AB7940">
      <w:pPr>
        <w:pStyle w:val="aff8"/>
      </w:pPr>
      <w: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F11B99F" w14:textId="77777777" w:rsidR="007250B6" w:rsidRDefault="00AB7940">
      <w:pPr>
        <w:pStyle w:val="aff8"/>
      </w:pPr>
      <w:r>
        <w:lastRenderedPageBreak/>
        <w:t>4、网上查询地址：</w:t>
      </w:r>
      <w:bookmarkStart w:id="16" w:name="_Hlk187136959"/>
      <w:r>
        <w:t>中国政府采购网（http://www.ccgp.gov.cn）、广西政府采购网（http://zfcg.gxzf.gov.cn）</w:t>
      </w:r>
      <w:r>
        <w:rPr>
          <w:rFonts w:hint="eastAsia"/>
        </w:rPr>
        <w:t>、梧州市政府采购网（</w:t>
      </w:r>
      <w:r>
        <w:t>http://117.141.250.58:10030/web/cgw/index.ptl</w:t>
      </w:r>
      <w:r>
        <w:rPr>
          <w:rFonts w:hint="eastAsia"/>
        </w:rPr>
        <w:t>）</w:t>
      </w:r>
      <w:bookmarkEnd w:id="16"/>
      <w:r>
        <w:t>。</w:t>
      </w:r>
    </w:p>
    <w:p w14:paraId="060AD33F" w14:textId="77777777" w:rsidR="007250B6" w:rsidRDefault="00AB7940">
      <w:pPr>
        <w:pStyle w:val="aff8"/>
      </w:pPr>
      <w:r>
        <w:t>5、本项目需要落实的政府采购政策：</w:t>
      </w:r>
    </w:p>
    <w:p w14:paraId="6856BA20" w14:textId="77777777" w:rsidR="007250B6" w:rsidRDefault="00AB7940">
      <w:pPr>
        <w:pStyle w:val="aff8"/>
      </w:pPr>
      <w:r>
        <w:rPr>
          <w:rFonts w:hint="eastAsia"/>
        </w:rPr>
        <w:t>（</w:t>
      </w:r>
      <w:r>
        <w:t>1）政府采购促进中小企业发展。</w:t>
      </w:r>
    </w:p>
    <w:p w14:paraId="622F5E33" w14:textId="77777777" w:rsidR="007250B6" w:rsidRDefault="00AB7940">
      <w:pPr>
        <w:pStyle w:val="aff8"/>
      </w:pPr>
      <w:r>
        <w:rPr>
          <w:rFonts w:hint="eastAsia"/>
        </w:rPr>
        <w:t>（</w:t>
      </w:r>
      <w:r>
        <w:t>2）政府采购支持采用本国产品的政策。</w:t>
      </w:r>
    </w:p>
    <w:p w14:paraId="4E3DBF0A" w14:textId="77777777" w:rsidR="007250B6" w:rsidRDefault="00AB7940">
      <w:pPr>
        <w:pStyle w:val="aff8"/>
      </w:pPr>
      <w:r>
        <w:rPr>
          <w:rFonts w:hint="eastAsia"/>
        </w:rPr>
        <w:t>（</w:t>
      </w:r>
      <w:r>
        <w:t>3）强制采购节能产品；优先采购节能产品、环境标志产品。</w:t>
      </w:r>
    </w:p>
    <w:p w14:paraId="31D6CDC8" w14:textId="77777777" w:rsidR="007250B6" w:rsidRDefault="00AB7940">
      <w:pPr>
        <w:pStyle w:val="aff8"/>
      </w:pPr>
      <w:r>
        <w:rPr>
          <w:rFonts w:hint="eastAsia"/>
        </w:rPr>
        <w:t>（</w:t>
      </w:r>
      <w:r>
        <w:t>4）政府采购促进残疾人就业政策。</w:t>
      </w:r>
    </w:p>
    <w:p w14:paraId="18A141C2" w14:textId="77777777" w:rsidR="007250B6" w:rsidRDefault="00AB7940">
      <w:pPr>
        <w:pStyle w:val="aff8"/>
      </w:pPr>
      <w:r>
        <w:rPr>
          <w:rFonts w:hint="eastAsia"/>
        </w:rPr>
        <w:t>（</w:t>
      </w:r>
      <w:r>
        <w:t>5）政府采购支持监狱企业发展。</w:t>
      </w:r>
    </w:p>
    <w:p w14:paraId="7D64699E" w14:textId="77777777" w:rsidR="007250B6" w:rsidRDefault="00AB7940">
      <w:pPr>
        <w:pStyle w:val="aff8"/>
      </w:pPr>
      <w:r>
        <w:rPr>
          <w:rFonts w:hint="eastAsia"/>
        </w:rPr>
        <w:t>（</w:t>
      </w:r>
      <w:r>
        <w:t>6）扶持不发达地区和少数民族地区政策</w:t>
      </w:r>
    </w:p>
    <w:p w14:paraId="1034D0CE" w14:textId="77777777" w:rsidR="007250B6" w:rsidRDefault="00AB7940">
      <w:pPr>
        <w:pStyle w:val="aff8"/>
      </w:pPr>
      <w:r>
        <w:t>6、磋商注意事项：</w:t>
      </w:r>
    </w:p>
    <w:p w14:paraId="553B32CC" w14:textId="77777777" w:rsidR="007250B6" w:rsidRDefault="00AB7940">
      <w:pPr>
        <w:pStyle w:val="aff8"/>
        <w:rPr>
          <w:szCs w:val="24"/>
        </w:rPr>
      </w:pPr>
      <w:bookmarkStart w:id="17" w:name="_Hlk187136994"/>
      <w:r>
        <w:rPr>
          <w:rFonts w:hint="eastAsia"/>
          <w:szCs w:val="24"/>
        </w:rPr>
        <w:t>（</w:t>
      </w:r>
      <w:r>
        <w:rPr>
          <w:szCs w:val="24"/>
        </w:rPr>
        <w:t>1）响应文件提交方式：本项目为全流程电子化政府采购项目，通过广西政府采购云平台实行在线电子竞标，供应商应先安装“</w:t>
      </w:r>
      <w:r>
        <w:rPr>
          <w:rFonts w:hint="eastAsia"/>
          <w:szCs w:val="24"/>
        </w:rPr>
        <w:t>广西政府采购云平台客户端</w:t>
      </w:r>
      <w:r>
        <w:rPr>
          <w:szCs w:val="24"/>
        </w:rPr>
        <w:t>”（请自行前往广西政府采购云平台进行下载</w:t>
      </w:r>
      <w:r>
        <w:rPr>
          <w:rFonts w:hint="eastAsia"/>
          <w:szCs w:val="24"/>
        </w:rPr>
        <w:t>最新版本并更新</w:t>
      </w:r>
      <w:r>
        <w:rPr>
          <w:szCs w:val="24"/>
        </w:rPr>
        <w:t>），并按照本项目竞争性磋商文件和</w:t>
      </w:r>
      <w:r>
        <w:rPr>
          <w:rFonts w:hint="eastAsia"/>
          <w:szCs w:val="24"/>
        </w:rPr>
        <w:t>广西政府采购云平台客户端</w:t>
      </w:r>
      <w:r>
        <w:rPr>
          <w:szCs w:val="24"/>
        </w:rPr>
        <w:t>的要求编制、加密后在首次响应文件提交截止时间前通过</w:t>
      </w:r>
      <w:r>
        <w:rPr>
          <w:rFonts w:hint="eastAsia"/>
          <w:szCs w:val="24"/>
        </w:rPr>
        <w:t>广西政府采购云平台客户端所提供项目的链接</w:t>
      </w:r>
      <w:r>
        <w:rPr>
          <w:szCs w:val="24"/>
        </w:rPr>
        <w:t>上传至广西政府采购云平台，</w:t>
      </w:r>
      <w:r>
        <w:rPr>
          <w:b/>
          <w:bCs/>
          <w:szCs w:val="24"/>
        </w:rPr>
        <w:t>供应商在广西政府采购云平台提交电子版响应文件时，请填写参加远程开标活动经办人联系方式。</w:t>
      </w:r>
    </w:p>
    <w:p w14:paraId="5B188C48" w14:textId="77777777" w:rsidR="007250B6" w:rsidRDefault="00AB7940">
      <w:pPr>
        <w:pStyle w:val="aff8"/>
        <w:rPr>
          <w:szCs w:val="24"/>
        </w:rPr>
      </w:pPr>
      <w:r>
        <w:rPr>
          <w:rFonts w:hint="eastAsia"/>
          <w:szCs w:val="24"/>
        </w:rPr>
        <w:t>（</w:t>
      </w:r>
      <w:r>
        <w:rPr>
          <w:szCs w:val="24"/>
        </w:rPr>
        <w:t>2）供应商应及时熟悉掌握</w:t>
      </w:r>
      <w:r>
        <w:rPr>
          <w:rFonts w:hint="eastAsia"/>
          <w:szCs w:val="24"/>
        </w:rPr>
        <w:t>广西政府采购云平台及广西政府采购云平台客户端</w:t>
      </w:r>
      <w:r>
        <w:rPr>
          <w:szCs w:val="24"/>
        </w:rPr>
        <w:t>操作指南</w:t>
      </w:r>
      <w:r>
        <w:rPr>
          <w:rFonts w:hint="eastAsia"/>
          <w:szCs w:val="24"/>
        </w:rPr>
        <w:t>【</w:t>
      </w:r>
      <w:r>
        <w:rPr>
          <w:szCs w:val="24"/>
        </w:rPr>
        <w:t>见广西政府采购云平台电子卖场首页右上角—</w:t>
      </w:r>
      <w:r>
        <w:rPr>
          <w:rFonts w:hint="eastAsia"/>
          <w:szCs w:val="24"/>
        </w:rPr>
        <w:t>操作指南</w:t>
      </w:r>
      <w:r>
        <w:rPr>
          <w:szCs w:val="24"/>
        </w:rPr>
        <w:t>—</w:t>
      </w:r>
      <w:r>
        <w:rPr>
          <w:rFonts w:hint="eastAsia"/>
          <w:szCs w:val="24"/>
        </w:rPr>
        <w:t>项目采购</w:t>
      </w:r>
      <w:r>
        <w:rPr>
          <w:szCs w:val="24"/>
        </w:rPr>
        <w:t>—</w:t>
      </w:r>
      <w:r>
        <w:rPr>
          <w:rFonts w:hint="eastAsia"/>
          <w:szCs w:val="24"/>
        </w:rPr>
        <w:t>广西电子招投标（公开招标）】。</w:t>
      </w:r>
    </w:p>
    <w:p w14:paraId="57CA8DA2" w14:textId="77777777" w:rsidR="007250B6" w:rsidRDefault="00AB7940">
      <w:pPr>
        <w:pStyle w:val="aff8"/>
      </w:pPr>
      <w:r>
        <w:rPr>
          <w:rFonts w:hint="eastAsia"/>
        </w:rPr>
        <w:t>（</w:t>
      </w:r>
      <w: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10A853C6" w14:textId="77777777" w:rsidR="007250B6" w:rsidRDefault="00AB7940">
      <w:pPr>
        <w:pStyle w:val="aff8"/>
      </w:pPr>
      <w:r>
        <w:rPr>
          <w:rFonts w:hint="eastAsia"/>
        </w:rPr>
        <w:t>（</w:t>
      </w:r>
      <w:r>
        <w:t>4）为确保网上操作合法、有效和安全，请供应商确保在电子竞标过程中能够对相关数据电文进行加密和使用电子签章，妥善保管CA数字证书并使用有效的CA数字证书参与整个采购活动。</w:t>
      </w:r>
    </w:p>
    <w:p w14:paraId="24A29731" w14:textId="77777777" w:rsidR="007250B6" w:rsidRDefault="00AB7940">
      <w:pPr>
        <w:pStyle w:val="aff8"/>
      </w:pPr>
      <w:r>
        <w:rPr>
          <w:rFonts w:hint="eastAsia"/>
        </w:rPr>
        <w:lastRenderedPageBreak/>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0C8EF87D" w14:textId="77777777" w:rsidR="007250B6" w:rsidRDefault="00AB7940">
      <w:pPr>
        <w:pStyle w:val="aff8"/>
      </w:pPr>
      <w:r>
        <w:t>7、CA证书在线解密：首次响应文件开启时，须要供应商携带制作响应文件时用来加密的有效数字证书（CA认证）登录广西政府采购云平台电子开标大厅现场按规定时间对加密的响应文件进行解密，否则后果自负。</w:t>
      </w:r>
    </w:p>
    <w:p w14:paraId="63DF8409" w14:textId="77777777" w:rsidR="007250B6" w:rsidRDefault="00AB7940">
      <w:pPr>
        <w:pStyle w:val="aff8"/>
      </w:pPr>
      <w:r>
        <w:t>8、供应商需要在具备有摄像头及语音功能且互联网网络状况良好的电脑登录广西政府采购云平台远程开标大厅参与本次磋商，否则后果自负。</w:t>
      </w:r>
    </w:p>
    <w:p w14:paraId="10D9490E" w14:textId="77777777" w:rsidR="007250B6" w:rsidRDefault="00AB7940">
      <w:pPr>
        <w:pStyle w:val="aff8"/>
      </w:pPr>
      <w:r>
        <w:t>9、若对项目采购电子交易系统操作有疑问，可登录广西政府采购云平台（https://www.gcy.zfcg.gxzf.gov.cn），点击右侧咨询小采，获取采小蜜智能服务管家帮助，或拨打广西政府采购云平台服务热线95763获取热线服务帮助。</w:t>
      </w:r>
      <w:bookmarkEnd w:id="17"/>
    </w:p>
    <w:p w14:paraId="7AD45441" w14:textId="77777777" w:rsidR="007250B6" w:rsidRDefault="00AB7940">
      <w:pPr>
        <w:pStyle w:val="aff9"/>
        <w:ind w:firstLine="420"/>
      </w:pPr>
      <w:r>
        <w:rPr>
          <w:rFonts w:hint="eastAsia"/>
        </w:rPr>
        <w:t>八、凡对本次招标提出询问，请按以下方式联系</w:t>
      </w:r>
    </w:p>
    <w:p w14:paraId="3EB14E54" w14:textId="77777777" w:rsidR="007250B6" w:rsidRDefault="00AB7940">
      <w:pPr>
        <w:pStyle w:val="aff8"/>
      </w:pPr>
      <w:r>
        <w:t>1.采购人信息</w:t>
      </w:r>
    </w:p>
    <w:p w14:paraId="3316CB27" w14:textId="77777777" w:rsidR="007250B6" w:rsidRDefault="00AB7940">
      <w:pPr>
        <w:pStyle w:val="aff8"/>
      </w:pPr>
      <w:r>
        <w:t xml:space="preserve">  名    称：梧州市红十字会医院</w:t>
      </w:r>
    </w:p>
    <w:p w14:paraId="0C7C5A75" w14:textId="77777777" w:rsidR="007250B6" w:rsidRDefault="00AB7940">
      <w:pPr>
        <w:pStyle w:val="aff8"/>
      </w:pPr>
      <w:r>
        <w:t xml:space="preserve">  项目联系人：</w:t>
      </w:r>
      <w:r>
        <w:rPr>
          <w:rFonts w:hint="eastAsia"/>
        </w:rPr>
        <w:t>潘先生</w:t>
      </w:r>
    </w:p>
    <w:p w14:paraId="19A6F254" w14:textId="77777777" w:rsidR="007250B6" w:rsidRDefault="00AB7940">
      <w:pPr>
        <w:pStyle w:val="aff8"/>
      </w:pPr>
      <w:r>
        <w:t xml:space="preserve">  项目联系方式：0774-3821961</w:t>
      </w:r>
    </w:p>
    <w:p w14:paraId="34AB405B" w14:textId="77777777" w:rsidR="007250B6" w:rsidRDefault="00AB7940">
      <w:pPr>
        <w:pStyle w:val="aff8"/>
      </w:pPr>
      <w:r>
        <w:t>2.采购代理机构信息</w:t>
      </w:r>
    </w:p>
    <w:p w14:paraId="28D0B39C" w14:textId="77777777" w:rsidR="007250B6" w:rsidRDefault="00AB7940">
      <w:pPr>
        <w:pStyle w:val="aff8"/>
      </w:pPr>
      <w:r>
        <w:t xml:space="preserve">  名    称：广西科文招标有限公司</w:t>
      </w:r>
    </w:p>
    <w:p w14:paraId="69872543" w14:textId="77777777" w:rsidR="007250B6" w:rsidRDefault="00AB7940">
      <w:pPr>
        <w:pStyle w:val="aff8"/>
      </w:pPr>
      <w:r>
        <w:t xml:space="preserve">  地    址：梧州市</w:t>
      </w:r>
      <w:proofErr w:type="gramStart"/>
      <w:r>
        <w:t>龙升路</w:t>
      </w:r>
      <w:proofErr w:type="gramEnd"/>
      <w:r>
        <w:t>30号亨利玫瑰城14幢201</w:t>
      </w:r>
      <w:r>
        <w:rPr>
          <w:rFonts w:hint="eastAsia"/>
        </w:rPr>
        <w:t>房</w:t>
      </w:r>
    </w:p>
    <w:p w14:paraId="00AD6106" w14:textId="77777777" w:rsidR="007250B6" w:rsidRDefault="00AB7940">
      <w:pPr>
        <w:pStyle w:val="aff8"/>
      </w:pPr>
      <w:r>
        <w:t xml:space="preserve">  项目联系人：</w:t>
      </w:r>
      <w:r>
        <w:rPr>
          <w:rFonts w:hint="eastAsia"/>
        </w:rPr>
        <w:t>曾小姐</w:t>
      </w:r>
    </w:p>
    <w:p w14:paraId="166FC2F4" w14:textId="77777777" w:rsidR="007250B6" w:rsidRDefault="00AB7940">
      <w:pPr>
        <w:pStyle w:val="aff8"/>
      </w:pPr>
      <w:r>
        <w:t xml:space="preserve">  项目联系方式：0774-2810068</w:t>
      </w:r>
    </w:p>
    <w:p w14:paraId="5896BEB7" w14:textId="6B102838" w:rsidR="007250B6" w:rsidRDefault="00AB7940">
      <w:pPr>
        <w:pStyle w:val="aff8"/>
        <w:jc w:val="right"/>
      </w:pPr>
      <w:r>
        <w:t>2025年</w:t>
      </w:r>
      <w:r w:rsidR="00717E90">
        <w:rPr>
          <w:u w:val="single"/>
        </w:rPr>
        <w:t>2</w:t>
      </w:r>
      <w:r>
        <w:t>月</w:t>
      </w:r>
      <w:r>
        <w:rPr>
          <w:u w:val="single"/>
        </w:rPr>
        <w:t xml:space="preserve"> </w:t>
      </w:r>
      <w:r w:rsidR="00F56B17">
        <w:rPr>
          <w:u w:val="single"/>
        </w:rPr>
        <w:t>26</w:t>
      </w:r>
      <w:r>
        <w:rPr>
          <w:rFonts w:hint="eastAsia"/>
          <w:u w:val="single"/>
        </w:rPr>
        <w:t xml:space="preserve"> </w:t>
      </w:r>
      <w:r>
        <w:t>日</w:t>
      </w:r>
    </w:p>
    <w:bookmarkEnd w:id="13"/>
    <w:p w14:paraId="2A1F610A" w14:textId="77777777" w:rsidR="007250B6" w:rsidRDefault="00AB7940">
      <w:pPr>
        <w:pStyle w:val="aff8"/>
      </w:pPr>
      <w:r>
        <w:br w:type="page"/>
      </w:r>
    </w:p>
    <w:p w14:paraId="10DA83AB" w14:textId="77777777" w:rsidR="007250B6" w:rsidRDefault="00AB7940">
      <w:pPr>
        <w:pStyle w:val="10"/>
        <w:spacing w:after="326"/>
      </w:pPr>
      <w:bookmarkStart w:id="18" w:name="_Toc118640430"/>
      <w:r>
        <w:rPr>
          <w:rFonts w:hint="eastAsia"/>
        </w:rPr>
        <w:lastRenderedPageBreak/>
        <w:t>供应商须知</w:t>
      </w:r>
      <w:bookmarkEnd w:id="18"/>
    </w:p>
    <w:p w14:paraId="29F9F217" w14:textId="77777777" w:rsidR="007250B6" w:rsidRDefault="00AB7940">
      <w:pPr>
        <w:pStyle w:val="33"/>
      </w:pPr>
      <w:bookmarkStart w:id="19" w:name="_Toc118640431"/>
      <w:r>
        <w:rPr>
          <w:rFonts w:hint="eastAsia"/>
        </w:rPr>
        <w:t>供应商须知前附表</w:t>
      </w:r>
      <w:bookmarkEnd w:id="1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8732"/>
      </w:tblGrid>
      <w:tr w:rsidR="007250B6" w14:paraId="3940ACF1" w14:textId="77777777">
        <w:trPr>
          <w:trHeight w:val="373"/>
          <w:jc w:val="center"/>
        </w:trPr>
        <w:tc>
          <w:tcPr>
            <w:tcW w:w="907" w:type="dxa"/>
            <w:vAlign w:val="center"/>
          </w:tcPr>
          <w:p w14:paraId="74C93452" w14:textId="77777777" w:rsidR="007250B6" w:rsidRDefault="00AB7940">
            <w:pPr>
              <w:pStyle w:val="aff1"/>
            </w:pPr>
            <w:r>
              <w:rPr>
                <w:rFonts w:hint="eastAsia"/>
              </w:rPr>
              <w:t>条款号</w:t>
            </w:r>
          </w:p>
        </w:tc>
        <w:tc>
          <w:tcPr>
            <w:tcW w:w="8732" w:type="dxa"/>
            <w:vAlign w:val="center"/>
          </w:tcPr>
          <w:p w14:paraId="65E91111" w14:textId="77777777" w:rsidR="007250B6" w:rsidRDefault="00AB7940">
            <w:pPr>
              <w:pStyle w:val="aff1"/>
            </w:pPr>
            <w:r>
              <w:rPr>
                <w:rFonts w:hint="eastAsia"/>
              </w:rPr>
              <w:t>内    容</w:t>
            </w:r>
          </w:p>
        </w:tc>
      </w:tr>
      <w:tr w:rsidR="007250B6" w14:paraId="38BBA0D6" w14:textId="77777777">
        <w:trPr>
          <w:trHeight w:val="484"/>
          <w:jc w:val="center"/>
        </w:trPr>
        <w:tc>
          <w:tcPr>
            <w:tcW w:w="907" w:type="dxa"/>
            <w:vAlign w:val="center"/>
          </w:tcPr>
          <w:p w14:paraId="01376562" w14:textId="77777777" w:rsidR="007250B6" w:rsidRDefault="00AB7940">
            <w:pPr>
              <w:pStyle w:val="aff2"/>
              <w:rPr>
                <w:szCs w:val="21"/>
              </w:rPr>
            </w:pPr>
            <w:r>
              <w:rPr>
                <w:rFonts w:cs="宋体" w:hint="eastAsia"/>
                <w:szCs w:val="21"/>
              </w:rPr>
              <w:t>3</w:t>
            </w:r>
          </w:p>
        </w:tc>
        <w:tc>
          <w:tcPr>
            <w:tcW w:w="8732" w:type="dxa"/>
            <w:vAlign w:val="center"/>
          </w:tcPr>
          <w:p w14:paraId="45390D2F" w14:textId="77777777" w:rsidR="007250B6" w:rsidRDefault="00AB7940">
            <w:pPr>
              <w:pStyle w:val="aff0"/>
            </w:pPr>
            <w:r>
              <w:rPr>
                <w:rFonts w:hint="eastAsia"/>
                <w:b/>
              </w:rPr>
              <w:t>供应商的资格条件：</w:t>
            </w:r>
            <w:r>
              <w:rPr>
                <w:rFonts w:hint="eastAsia"/>
                <w:bCs/>
              </w:rPr>
              <w:t>详见竞争性磋商公告</w:t>
            </w:r>
          </w:p>
        </w:tc>
      </w:tr>
      <w:tr w:rsidR="007250B6" w14:paraId="0DC9A25A" w14:textId="77777777">
        <w:trPr>
          <w:trHeight w:val="570"/>
          <w:jc w:val="center"/>
        </w:trPr>
        <w:tc>
          <w:tcPr>
            <w:tcW w:w="907" w:type="dxa"/>
            <w:vAlign w:val="center"/>
          </w:tcPr>
          <w:p w14:paraId="1116121A" w14:textId="77777777" w:rsidR="007250B6" w:rsidRDefault="00AB7940">
            <w:pPr>
              <w:pStyle w:val="aff2"/>
              <w:rPr>
                <w:szCs w:val="21"/>
              </w:rPr>
            </w:pPr>
            <w:r>
              <w:rPr>
                <w:rFonts w:cs="宋体" w:hint="eastAsia"/>
                <w:szCs w:val="21"/>
              </w:rPr>
              <w:t>5.1</w:t>
            </w:r>
          </w:p>
        </w:tc>
        <w:tc>
          <w:tcPr>
            <w:tcW w:w="8732" w:type="dxa"/>
            <w:vAlign w:val="center"/>
          </w:tcPr>
          <w:p w14:paraId="16C1398D" w14:textId="77777777" w:rsidR="007250B6" w:rsidRDefault="00AB7940">
            <w:pPr>
              <w:pStyle w:val="aff0"/>
              <w:rPr>
                <w:b/>
              </w:rPr>
            </w:pPr>
            <w:r>
              <w:rPr>
                <w:rFonts w:hint="eastAsia"/>
                <w:b/>
              </w:rPr>
              <w:t>是否接受联合体竞标：</w:t>
            </w:r>
            <w:r>
              <w:rPr>
                <w:rFonts w:hint="eastAsia"/>
                <w:bCs/>
              </w:rPr>
              <w:t>详见竞争性磋商公告</w:t>
            </w:r>
          </w:p>
        </w:tc>
      </w:tr>
      <w:tr w:rsidR="007250B6" w14:paraId="2E4CD6CF" w14:textId="77777777">
        <w:trPr>
          <w:trHeight w:val="584"/>
          <w:jc w:val="center"/>
        </w:trPr>
        <w:tc>
          <w:tcPr>
            <w:tcW w:w="907" w:type="dxa"/>
            <w:vAlign w:val="center"/>
          </w:tcPr>
          <w:p w14:paraId="0B661F28" w14:textId="77777777" w:rsidR="007250B6" w:rsidRDefault="00AB7940">
            <w:pPr>
              <w:pStyle w:val="aff2"/>
              <w:rPr>
                <w:szCs w:val="21"/>
              </w:rPr>
            </w:pPr>
            <w:r>
              <w:rPr>
                <w:rFonts w:cs="宋体" w:hint="eastAsia"/>
                <w:szCs w:val="21"/>
              </w:rPr>
              <w:t>6.2</w:t>
            </w:r>
          </w:p>
        </w:tc>
        <w:tc>
          <w:tcPr>
            <w:tcW w:w="8732" w:type="dxa"/>
            <w:vAlign w:val="center"/>
          </w:tcPr>
          <w:p w14:paraId="67C5E771" w14:textId="77777777" w:rsidR="007250B6" w:rsidRDefault="00AB7940">
            <w:pPr>
              <w:pStyle w:val="aff0"/>
              <w:rPr>
                <w:b/>
              </w:rPr>
            </w:pPr>
            <w:r>
              <w:rPr>
                <w:rFonts w:hint="eastAsia"/>
                <w:bCs/>
              </w:rPr>
              <w:t>本项目</w:t>
            </w:r>
            <w:r>
              <w:rPr>
                <w:bCs/>
                <w:u w:val="single"/>
              </w:rPr>
              <w:t xml:space="preserve"> 不允许 </w:t>
            </w:r>
            <w:r>
              <w:rPr>
                <w:rFonts w:hint="eastAsia"/>
                <w:bCs/>
              </w:rPr>
              <w:t>分</w:t>
            </w:r>
            <w:r>
              <w:rPr>
                <w:bCs/>
              </w:rPr>
              <w:t>包</w:t>
            </w:r>
            <w:r>
              <w:rPr>
                <w:rFonts w:hint="eastAsia"/>
                <w:bCs/>
              </w:rPr>
              <w:t>。</w:t>
            </w:r>
          </w:p>
        </w:tc>
      </w:tr>
      <w:tr w:rsidR="007250B6" w14:paraId="3E0E3ADB" w14:textId="77777777">
        <w:trPr>
          <w:trHeight w:val="584"/>
          <w:jc w:val="center"/>
        </w:trPr>
        <w:tc>
          <w:tcPr>
            <w:tcW w:w="907" w:type="dxa"/>
            <w:vAlign w:val="center"/>
          </w:tcPr>
          <w:p w14:paraId="54D9873C" w14:textId="77777777" w:rsidR="007250B6" w:rsidRDefault="00AB7940">
            <w:pPr>
              <w:pStyle w:val="aff2"/>
              <w:rPr>
                <w:szCs w:val="21"/>
              </w:rPr>
            </w:pPr>
            <w:r>
              <w:rPr>
                <w:rFonts w:cs="宋体" w:hint="eastAsia"/>
                <w:szCs w:val="21"/>
              </w:rPr>
              <w:t>12.1.</w:t>
            </w:r>
            <w:r>
              <w:rPr>
                <w:rFonts w:cs="宋体"/>
                <w:szCs w:val="21"/>
              </w:rPr>
              <w:t>1</w:t>
            </w:r>
          </w:p>
        </w:tc>
        <w:tc>
          <w:tcPr>
            <w:tcW w:w="8732" w:type="dxa"/>
            <w:vAlign w:val="center"/>
          </w:tcPr>
          <w:p w14:paraId="3825DFF0" w14:textId="77777777" w:rsidR="007250B6" w:rsidRDefault="00AB7940">
            <w:pPr>
              <w:pStyle w:val="aff0"/>
              <w:rPr>
                <w:bCs/>
                <w:i/>
                <w:iCs/>
              </w:rPr>
            </w:pPr>
            <w:r>
              <w:rPr>
                <w:rFonts w:hint="eastAsia"/>
                <w:b/>
              </w:rPr>
              <w:t>资格证明文件</w:t>
            </w:r>
          </w:p>
          <w:p w14:paraId="200CDD8B" w14:textId="77777777" w:rsidR="007250B6" w:rsidRDefault="00AB7940">
            <w:pPr>
              <w:pStyle w:val="aff0"/>
              <w:rPr>
                <w:b/>
              </w:rPr>
            </w:pPr>
            <w:r>
              <w:rPr>
                <w:bCs/>
              </w:rPr>
              <w:t>1、供应商为法人或者其他组织的，证明文件为其营业执照复印件（如营业执照或者事业单位法人证书或者执业许可证等）；供应商为自然人的，证明文件为其身份证复印件；</w:t>
            </w:r>
            <w:r>
              <w:rPr>
                <w:b/>
              </w:rPr>
              <w:t>（必须提供，否则响应文件按无效响应处理）</w:t>
            </w:r>
          </w:p>
          <w:p w14:paraId="289BF1CB" w14:textId="77777777" w:rsidR="007250B6" w:rsidRDefault="00AB7940">
            <w:pPr>
              <w:pStyle w:val="aff0"/>
              <w:rPr>
                <w:bCs/>
              </w:rPr>
            </w:pPr>
            <w:r>
              <w:rPr>
                <w:bCs/>
              </w:rPr>
              <w:t>2、供应</w:t>
            </w:r>
            <w:proofErr w:type="gramStart"/>
            <w:r>
              <w:rPr>
                <w:bCs/>
              </w:rPr>
              <w:t>商依法</w:t>
            </w:r>
            <w:proofErr w:type="gramEnd"/>
            <w:r>
              <w:rPr>
                <w:bCs/>
              </w:rPr>
              <w:t>缴纳税收的相关材料（</w:t>
            </w:r>
            <w:r>
              <w:rPr>
                <w:bCs/>
                <w:u w:val="single"/>
              </w:rPr>
              <w:t>2024年</w:t>
            </w:r>
            <w:r>
              <w:rPr>
                <w:rFonts w:hint="eastAsia"/>
                <w:bCs/>
                <w:u w:val="single"/>
              </w:rPr>
              <w:t>1</w:t>
            </w:r>
            <w:r>
              <w:rPr>
                <w:bCs/>
                <w:u w:val="single"/>
              </w:rPr>
              <w:t>0</w:t>
            </w:r>
            <w:r>
              <w:rPr>
                <w:bCs/>
              </w:rPr>
              <w:t>月至</w:t>
            </w:r>
            <w:r>
              <w:rPr>
                <w:bCs/>
                <w:u w:val="single"/>
              </w:rPr>
              <w:t>2024年12</w:t>
            </w:r>
            <w:r>
              <w:rPr>
                <w:bCs/>
              </w:rPr>
              <w:t>月内</w:t>
            </w:r>
            <w:r>
              <w:rPr>
                <w:rFonts w:hint="eastAsia"/>
                <w:bCs/>
              </w:rPr>
              <w:t>任意</w:t>
            </w:r>
            <w:r>
              <w:rPr>
                <w:bCs/>
              </w:rPr>
              <w:t>1个月的依法缴纳税收的凭据复印件；依法免税的，必须提供相应文件证明其依法免税。从成立之日起到响应文件提交截止时间</w:t>
            </w:r>
            <w:proofErr w:type="gramStart"/>
            <w:r>
              <w:rPr>
                <w:bCs/>
              </w:rPr>
              <w:t>止</w:t>
            </w:r>
            <w:proofErr w:type="gramEnd"/>
            <w:r>
              <w:rPr>
                <w:bCs/>
              </w:rPr>
              <w:t>不足要求月数的，只需提供从成立之日起的依法缴纳税收相应证明文件）；</w:t>
            </w:r>
            <w:r>
              <w:rPr>
                <w:b/>
              </w:rPr>
              <w:t>（必须提供，否则响应文件按无效响应处理）</w:t>
            </w:r>
          </w:p>
          <w:p w14:paraId="0197B97D" w14:textId="77777777" w:rsidR="007250B6" w:rsidRDefault="00AB7940">
            <w:pPr>
              <w:pStyle w:val="aff0"/>
              <w:rPr>
                <w:b/>
              </w:rPr>
            </w:pPr>
            <w:r>
              <w:rPr>
                <w:bCs/>
              </w:rPr>
              <w:t>3、供应</w:t>
            </w:r>
            <w:proofErr w:type="gramStart"/>
            <w:r>
              <w:rPr>
                <w:bCs/>
              </w:rPr>
              <w:t>商依法</w:t>
            </w:r>
            <w:proofErr w:type="gramEnd"/>
            <w:r>
              <w:rPr>
                <w:bCs/>
              </w:rPr>
              <w:t>缴纳社会保障资金的相关材料[</w:t>
            </w:r>
            <w:r>
              <w:rPr>
                <w:bCs/>
                <w:u w:val="single"/>
              </w:rPr>
              <w:t>2024年</w:t>
            </w:r>
            <w:r>
              <w:rPr>
                <w:rFonts w:hint="eastAsia"/>
                <w:bCs/>
                <w:u w:val="single"/>
              </w:rPr>
              <w:t>1</w:t>
            </w:r>
            <w:r>
              <w:rPr>
                <w:bCs/>
                <w:u w:val="single"/>
              </w:rPr>
              <w:t>0</w:t>
            </w:r>
            <w:r>
              <w:rPr>
                <w:bCs/>
              </w:rPr>
              <w:t>月至</w:t>
            </w:r>
            <w:r>
              <w:rPr>
                <w:bCs/>
                <w:u w:val="single"/>
              </w:rPr>
              <w:t>2024年12</w:t>
            </w:r>
            <w:r>
              <w:rPr>
                <w:bCs/>
              </w:rPr>
              <w:t>月内</w:t>
            </w:r>
            <w:r>
              <w:rPr>
                <w:rFonts w:hint="eastAsia"/>
                <w:bCs/>
              </w:rPr>
              <w:t>任意</w:t>
            </w:r>
            <w:r>
              <w:rPr>
                <w:bCs/>
              </w:rPr>
              <w:t>1个月的依法缴纳社会保障资金的缴费凭证（专用收据或者社会保险缴纳清单）复印件；依法不需要缴纳社会保障资金的，必须提供相应文件证明不需要缴纳社会保障资金。从成立之日起到响应文件提交截止时间</w:t>
            </w:r>
            <w:proofErr w:type="gramStart"/>
            <w:r>
              <w:rPr>
                <w:bCs/>
              </w:rPr>
              <w:t>止</w:t>
            </w:r>
            <w:proofErr w:type="gramEnd"/>
            <w:r>
              <w:rPr>
                <w:bCs/>
              </w:rPr>
              <w:t>不足要求月数的只需提供从成立之日起的依法缴纳社会保障资金的相应证明文件]；</w:t>
            </w:r>
            <w:r>
              <w:rPr>
                <w:b/>
              </w:rPr>
              <w:t>（必须提供，否则响应文件按无效响应处理）</w:t>
            </w:r>
          </w:p>
          <w:p w14:paraId="34B3A17D" w14:textId="77777777" w:rsidR="007250B6" w:rsidRDefault="00AB7940">
            <w:pPr>
              <w:pStyle w:val="aff0"/>
              <w:rPr>
                <w:b/>
              </w:rPr>
            </w:pPr>
            <w:r>
              <w:rPr>
                <w:bCs/>
              </w:rPr>
              <w:t>4、供应商财务状况报告（</w:t>
            </w:r>
            <w:r>
              <w:rPr>
                <w:bCs/>
                <w:u w:val="single"/>
              </w:rPr>
              <w:t>2023</w:t>
            </w:r>
            <w:r>
              <w:rPr>
                <w:bCs/>
              </w:rPr>
              <w:t>年度</w:t>
            </w:r>
            <w:r>
              <w:rPr>
                <w:rFonts w:hint="eastAsia"/>
                <w:bCs/>
              </w:rPr>
              <w:t>经审计的</w:t>
            </w:r>
            <w:r>
              <w:rPr>
                <w:bCs/>
              </w:rPr>
              <w:t>财务</w:t>
            </w:r>
            <w:r>
              <w:rPr>
                <w:rFonts w:hint="eastAsia"/>
                <w:bCs/>
              </w:rPr>
              <w:t>报告</w:t>
            </w:r>
            <w:r>
              <w:rPr>
                <w:bCs/>
              </w:rPr>
              <w:t>复印件或者</w:t>
            </w:r>
            <w:r>
              <w:rPr>
                <w:rFonts w:hint="eastAsia"/>
                <w:bCs/>
              </w:rPr>
              <w:t>2024年任意一个月</w:t>
            </w:r>
            <w:r>
              <w:rPr>
                <w:bCs/>
              </w:rPr>
              <w:t>银行出具的资信证明；供应</w:t>
            </w:r>
            <w:proofErr w:type="gramStart"/>
            <w:r>
              <w:rPr>
                <w:bCs/>
              </w:rPr>
              <w:t>商属于</w:t>
            </w:r>
            <w:proofErr w:type="gramEnd"/>
            <w:r>
              <w:rPr>
                <w:bCs/>
              </w:rPr>
              <w:t>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b/>
              </w:rPr>
              <w:t>（除自然人</w:t>
            </w:r>
            <w:proofErr w:type="gramStart"/>
            <w:r>
              <w:rPr>
                <w:b/>
              </w:rPr>
              <w:t>外必须</w:t>
            </w:r>
            <w:proofErr w:type="gramEnd"/>
            <w:r>
              <w:rPr>
                <w:b/>
              </w:rPr>
              <w:t>提供，否则响应文件按无效响应处理）</w:t>
            </w:r>
          </w:p>
          <w:p w14:paraId="6A471146" w14:textId="77777777" w:rsidR="007250B6" w:rsidRDefault="00AB7940">
            <w:pPr>
              <w:pStyle w:val="aff0"/>
              <w:rPr>
                <w:b/>
              </w:rPr>
            </w:pPr>
            <w:r>
              <w:rPr>
                <w:bCs/>
              </w:rPr>
              <w:t>5、供应商直接控股、管理关系信息表（格式后附）；</w:t>
            </w:r>
            <w:r>
              <w:rPr>
                <w:b/>
              </w:rPr>
              <w:t>（必须提供，否则响应文件按无效响应处理）</w:t>
            </w:r>
          </w:p>
          <w:p w14:paraId="436EA01B" w14:textId="77777777" w:rsidR="007250B6" w:rsidRDefault="00AB7940">
            <w:pPr>
              <w:pStyle w:val="aff0"/>
              <w:rPr>
                <w:bCs/>
              </w:rPr>
            </w:pPr>
            <w:r>
              <w:rPr>
                <w:bCs/>
              </w:rPr>
              <w:lastRenderedPageBreak/>
              <w:t>6、竞标声明（格式后附）；</w:t>
            </w:r>
            <w:r>
              <w:rPr>
                <w:b/>
              </w:rPr>
              <w:t>（必须提供，否则响应文件按无效响应处理）</w:t>
            </w:r>
          </w:p>
          <w:p w14:paraId="0600FCBC" w14:textId="77777777" w:rsidR="007250B6" w:rsidRDefault="00AB7940">
            <w:pPr>
              <w:pStyle w:val="aff0"/>
              <w:rPr>
                <w:bCs/>
              </w:rPr>
            </w:pPr>
            <w:r>
              <w:rPr>
                <w:bCs/>
              </w:rPr>
              <w:t>7、</w:t>
            </w:r>
            <w:r>
              <w:rPr>
                <w:rFonts w:hint="eastAsia"/>
              </w:rPr>
              <w:t>中小企业声明函</w:t>
            </w:r>
            <w:r>
              <w:rPr>
                <w:rFonts w:hint="eastAsia"/>
                <w:b/>
                <w:bCs/>
              </w:rPr>
              <w:t>（必须提供</w:t>
            </w:r>
            <w:r>
              <w:rPr>
                <w:b/>
              </w:rPr>
              <w:t>，否则响应文件按无效响应处理</w:t>
            </w:r>
            <w:r>
              <w:rPr>
                <w:rFonts w:hint="eastAsia"/>
                <w:b/>
                <w:bCs/>
              </w:rPr>
              <w:t>）</w:t>
            </w:r>
          </w:p>
          <w:p w14:paraId="6EEC725D" w14:textId="77777777" w:rsidR="007250B6" w:rsidRDefault="00AB7940">
            <w:pPr>
              <w:pStyle w:val="aff0"/>
              <w:rPr>
                <w:bCs/>
              </w:rPr>
            </w:pPr>
            <w:r>
              <w:rPr>
                <w:bCs/>
              </w:rPr>
              <w:t>8、除磋商文件规定必须提供以外，供应商认为需要提供的其他证明材料；</w:t>
            </w:r>
          </w:p>
          <w:p w14:paraId="7FEC5138" w14:textId="77777777" w:rsidR="007250B6" w:rsidRDefault="00AB7940">
            <w:pPr>
              <w:pStyle w:val="aff0"/>
              <w:rPr>
                <w:b/>
              </w:rPr>
            </w:pPr>
            <w:r>
              <w:rPr>
                <w:rFonts w:hint="eastAsia"/>
                <w:b/>
              </w:rPr>
              <w:t>注：</w:t>
            </w:r>
          </w:p>
          <w:p w14:paraId="27F4BFDD" w14:textId="77777777" w:rsidR="007250B6" w:rsidRDefault="00AB7940">
            <w:pPr>
              <w:pStyle w:val="aff0"/>
              <w:rPr>
                <w:b/>
              </w:rPr>
            </w:pPr>
            <w:r>
              <w:rPr>
                <w:b/>
              </w:rPr>
              <w:t>1、以上标明“必须提供”的材料属于复印件的，必须加盖供应商公章，否则响应文件按无效响应处理。</w:t>
            </w:r>
          </w:p>
          <w:p w14:paraId="73715820" w14:textId="77777777" w:rsidR="007250B6" w:rsidRDefault="00AB7940">
            <w:pPr>
              <w:pStyle w:val="aff0"/>
              <w:rPr>
                <w:b/>
              </w:rPr>
            </w:pPr>
            <w:r>
              <w:rPr>
                <w:b/>
              </w:rPr>
              <w:t>2、竞标声明必须由法定代表人在规定签章处签字并加盖供应商公章，否则响应文件按无效响应处理。</w:t>
            </w:r>
          </w:p>
          <w:p w14:paraId="5E4EB178" w14:textId="77777777" w:rsidR="007250B6" w:rsidRDefault="00AB7940">
            <w:pPr>
              <w:pStyle w:val="aff0"/>
              <w:rPr>
                <w:b/>
              </w:rPr>
            </w:pPr>
            <w:r>
              <w:rPr>
                <w:b/>
              </w:rPr>
              <w:t>3、供应商直接控股、管理关系信息表必须由法定代表人或者委托代理人在规定签章处签字并加盖供应商公章，否则响应文件按无效响应处理。</w:t>
            </w:r>
          </w:p>
          <w:p w14:paraId="0BFB2D87" w14:textId="77777777" w:rsidR="007250B6" w:rsidRDefault="00AB7940">
            <w:pPr>
              <w:pStyle w:val="aff0"/>
              <w:rPr>
                <w:b/>
              </w:rPr>
            </w:pPr>
            <w:r>
              <w:rPr>
                <w:b/>
              </w:rPr>
              <w:t>4、分公司参加竞标的，应当取得总公司授权，否则响应文件按无效响应处理。</w:t>
            </w:r>
          </w:p>
        </w:tc>
      </w:tr>
      <w:tr w:rsidR="007250B6" w14:paraId="341EA247" w14:textId="77777777">
        <w:trPr>
          <w:trHeight w:val="550"/>
          <w:jc w:val="center"/>
        </w:trPr>
        <w:tc>
          <w:tcPr>
            <w:tcW w:w="907" w:type="dxa"/>
            <w:vAlign w:val="center"/>
          </w:tcPr>
          <w:p w14:paraId="42F4C0D8" w14:textId="77777777" w:rsidR="007250B6" w:rsidRDefault="00AB7940">
            <w:pPr>
              <w:pStyle w:val="aff2"/>
              <w:rPr>
                <w:szCs w:val="21"/>
              </w:rPr>
            </w:pPr>
            <w:r>
              <w:rPr>
                <w:rFonts w:cs="宋体" w:hint="eastAsia"/>
                <w:szCs w:val="21"/>
              </w:rPr>
              <w:lastRenderedPageBreak/>
              <w:t>12.</w:t>
            </w:r>
            <w:r>
              <w:rPr>
                <w:rFonts w:cs="宋体"/>
                <w:szCs w:val="21"/>
              </w:rPr>
              <w:t>1</w:t>
            </w:r>
            <w:r>
              <w:rPr>
                <w:rFonts w:cs="宋体" w:hint="eastAsia"/>
                <w:szCs w:val="21"/>
              </w:rPr>
              <w:t>.</w:t>
            </w:r>
            <w:r>
              <w:rPr>
                <w:rFonts w:cs="宋体"/>
                <w:szCs w:val="21"/>
              </w:rPr>
              <w:t>3</w:t>
            </w:r>
          </w:p>
        </w:tc>
        <w:tc>
          <w:tcPr>
            <w:tcW w:w="8732" w:type="dxa"/>
            <w:vAlign w:val="center"/>
          </w:tcPr>
          <w:p w14:paraId="4296FDC7" w14:textId="77777777" w:rsidR="007250B6" w:rsidRDefault="00AB7940">
            <w:pPr>
              <w:pStyle w:val="aff0"/>
              <w:rPr>
                <w:b/>
                <w:i/>
                <w:iCs/>
              </w:rPr>
            </w:pPr>
            <w:r>
              <w:rPr>
                <w:rFonts w:hint="eastAsia"/>
                <w:b/>
              </w:rPr>
              <w:t>报价商务技术文件</w:t>
            </w:r>
          </w:p>
          <w:p w14:paraId="359296EE" w14:textId="77777777" w:rsidR="007250B6" w:rsidRDefault="00AB7940">
            <w:pPr>
              <w:pStyle w:val="aff0"/>
              <w:rPr>
                <w:b/>
              </w:rPr>
            </w:pPr>
            <w:r>
              <w:rPr>
                <w:bCs/>
              </w:rPr>
              <w:t>1、无串通竞标行为的承诺函（格式后附）；</w:t>
            </w:r>
            <w:r>
              <w:rPr>
                <w:b/>
              </w:rPr>
              <w:t>（必须提供，否则响应文件按无效响应处理）</w:t>
            </w:r>
          </w:p>
          <w:p w14:paraId="53B507EB" w14:textId="77777777" w:rsidR="007250B6" w:rsidRDefault="00AB7940">
            <w:pPr>
              <w:pStyle w:val="aff0"/>
              <w:rPr>
                <w:b/>
              </w:rPr>
            </w:pPr>
            <w:r>
              <w:rPr>
                <w:rFonts w:hint="eastAsia"/>
                <w:bCs/>
              </w:rPr>
              <w:t>2、</w:t>
            </w:r>
            <w:r>
              <w:rPr>
                <w:bCs/>
              </w:rPr>
              <w:t>竞标报价表（格式后附）；</w:t>
            </w:r>
            <w:r>
              <w:rPr>
                <w:b/>
              </w:rPr>
              <w:t>（必须提供，否则响应文件按无效响应处理）</w:t>
            </w:r>
          </w:p>
          <w:p w14:paraId="62FDABF1" w14:textId="77777777" w:rsidR="007250B6" w:rsidRDefault="00AB7940">
            <w:pPr>
              <w:pStyle w:val="aff0"/>
              <w:rPr>
                <w:b/>
              </w:rPr>
            </w:pPr>
            <w:r>
              <w:rPr>
                <w:bCs/>
              </w:rPr>
              <w:t>3、法定代表人身份证明及法定代表人有效身份证正反面复印件（格式后附）；</w:t>
            </w:r>
            <w:r>
              <w:rPr>
                <w:b/>
              </w:rPr>
              <w:t>（除自然人竞标</w:t>
            </w:r>
            <w:proofErr w:type="gramStart"/>
            <w:r>
              <w:rPr>
                <w:b/>
              </w:rPr>
              <w:t>外必须</w:t>
            </w:r>
            <w:proofErr w:type="gramEnd"/>
            <w:r>
              <w:rPr>
                <w:b/>
              </w:rPr>
              <w:t>提供，否则响应文件按无效响应处理）</w:t>
            </w:r>
          </w:p>
          <w:p w14:paraId="38BA3A22" w14:textId="77777777" w:rsidR="007250B6" w:rsidRDefault="00AB7940">
            <w:pPr>
              <w:pStyle w:val="aff0"/>
              <w:rPr>
                <w:b/>
              </w:rPr>
            </w:pPr>
            <w:r>
              <w:rPr>
                <w:bCs/>
              </w:rPr>
              <w:t>4、授权委托书及委托代理人有效身份证正反面复印件（格式后附）；</w:t>
            </w:r>
            <w:r>
              <w:rPr>
                <w:b/>
              </w:rPr>
              <w:t>（委托时必须提供，否则响应文件按无效响应处理）</w:t>
            </w:r>
          </w:p>
          <w:p w14:paraId="5B54EE4F" w14:textId="77777777" w:rsidR="007250B6" w:rsidRDefault="00AB7940">
            <w:pPr>
              <w:pStyle w:val="aff0"/>
              <w:rPr>
                <w:b/>
              </w:rPr>
            </w:pPr>
            <w:r>
              <w:rPr>
                <w:bCs/>
              </w:rPr>
              <w:t>5、竞标保证金提交凭证；</w:t>
            </w:r>
            <w:r>
              <w:rPr>
                <w:b/>
              </w:rPr>
              <w:t>（如要求提交竞标保证金的则必须提供，否则响应文件按无效响应处理）</w:t>
            </w:r>
          </w:p>
          <w:p w14:paraId="6447433C" w14:textId="77777777" w:rsidR="007250B6" w:rsidRDefault="00AB7940">
            <w:pPr>
              <w:pStyle w:val="aff0"/>
              <w:rPr>
                <w:b/>
              </w:rPr>
            </w:pPr>
            <w:r>
              <w:rPr>
                <w:bCs/>
              </w:rPr>
              <w:t>6、商务要求偏离表（格式后附）；</w:t>
            </w:r>
            <w:r>
              <w:rPr>
                <w:b/>
              </w:rPr>
              <w:t>（必须提供，否则响应文件按无效响应处理）</w:t>
            </w:r>
          </w:p>
          <w:p w14:paraId="1CEB3C46" w14:textId="77777777" w:rsidR="007250B6" w:rsidRDefault="00AB7940">
            <w:pPr>
              <w:pStyle w:val="aff0"/>
              <w:rPr>
                <w:b/>
              </w:rPr>
            </w:pPr>
            <w:r>
              <w:rPr>
                <w:bCs/>
              </w:rPr>
              <w:t>7、服务方案（格式自拟）；</w:t>
            </w:r>
            <w:r>
              <w:rPr>
                <w:b/>
              </w:rPr>
              <w:t>（必须提供，否则响应文件按无效响应处理）</w:t>
            </w:r>
          </w:p>
          <w:p w14:paraId="07741D5A" w14:textId="77777777" w:rsidR="007250B6" w:rsidRDefault="00AB7940">
            <w:pPr>
              <w:pStyle w:val="aff0"/>
              <w:rPr>
                <w:b/>
              </w:rPr>
            </w:pPr>
            <w:r>
              <w:rPr>
                <w:bCs/>
              </w:rPr>
              <w:t>8、技术要求偏离表（格式后附）；</w:t>
            </w:r>
            <w:r>
              <w:rPr>
                <w:b/>
              </w:rPr>
              <w:t>（必须提供，否则响应文件按无效响应处理）</w:t>
            </w:r>
          </w:p>
          <w:p w14:paraId="0C96C9F5" w14:textId="77777777" w:rsidR="007250B6" w:rsidRDefault="00AB7940">
            <w:pPr>
              <w:pStyle w:val="aff0"/>
              <w:rPr>
                <w:bCs/>
              </w:rPr>
            </w:pPr>
            <w:r>
              <w:rPr>
                <w:bCs/>
              </w:rPr>
              <w:t>9、项目实施人员一览表（格式自拟）；</w:t>
            </w:r>
          </w:p>
          <w:p w14:paraId="0FCE81B1" w14:textId="77777777" w:rsidR="007250B6" w:rsidRDefault="00AB7940">
            <w:pPr>
              <w:pStyle w:val="aff0"/>
              <w:rPr>
                <w:bCs/>
              </w:rPr>
            </w:pPr>
            <w:r>
              <w:rPr>
                <w:bCs/>
              </w:rPr>
              <w:t>10、对应采购需求的技术要求、商务要求提供的其他文件资料（格式自拟）；</w:t>
            </w:r>
          </w:p>
          <w:p w14:paraId="005213EF" w14:textId="77777777" w:rsidR="007250B6" w:rsidRDefault="00AB7940">
            <w:pPr>
              <w:pStyle w:val="aff0"/>
              <w:rPr>
                <w:bCs/>
              </w:rPr>
            </w:pPr>
            <w:r>
              <w:rPr>
                <w:bCs/>
              </w:rPr>
              <w:t>11、供应商认为需要提供的其他有关资料。</w:t>
            </w:r>
          </w:p>
          <w:p w14:paraId="67D366E1" w14:textId="77777777" w:rsidR="007250B6" w:rsidRDefault="00AB7940">
            <w:pPr>
              <w:pStyle w:val="aff0"/>
              <w:rPr>
                <w:b/>
              </w:rPr>
            </w:pPr>
            <w:r>
              <w:rPr>
                <w:rFonts w:hint="eastAsia"/>
                <w:b/>
              </w:rPr>
              <w:t>注：以上标明“必须提供”的材料属于复印件的，必须加盖供应商公章，否则响应文件按无效响应处理。</w:t>
            </w:r>
          </w:p>
        </w:tc>
      </w:tr>
      <w:tr w:rsidR="007250B6" w14:paraId="69F8ABCC" w14:textId="77777777">
        <w:trPr>
          <w:trHeight w:val="132"/>
          <w:jc w:val="center"/>
        </w:trPr>
        <w:tc>
          <w:tcPr>
            <w:tcW w:w="907" w:type="dxa"/>
            <w:vAlign w:val="center"/>
          </w:tcPr>
          <w:p w14:paraId="16444C2C" w14:textId="77777777" w:rsidR="007250B6" w:rsidRDefault="00AB7940">
            <w:pPr>
              <w:pStyle w:val="aff2"/>
              <w:rPr>
                <w:szCs w:val="21"/>
              </w:rPr>
            </w:pPr>
            <w:r>
              <w:rPr>
                <w:rFonts w:cs="宋体" w:hint="eastAsia"/>
                <w:szCs w:val="21"/>
              </w:rPr>
              <w:lastRenderedPageBreak/>
              <w:t>15.2</w:t>
            </w:r>
          </w:p>
        </w:tc>
        <w:tc>
          <w:tcPr>
            <w:tcW w:w="8732" w:type="dxa"/>
            <w:vAlign w:val="center"/>
          </w:tcPr>
          <w:p w14:paraId="552AE74F" w14:textId="77777777" w:rsidR="007250B6" w:rsidRDefault="00AB7940">
            <w:pPr>
              <w:pStyle w:val="aff0"/>
              <w:rPr>
                <w:b/>
                <w:bCs/>
              </w:rPr>
            </w:pPr>
            <w:r>
              <w:rPr>
                <w:rFonts w:hint="eastAsia"/>
              </w:rPr>
              <w:t>竞标报价是履行合同的最终价格，即满足全部采购需求所应提供的服务的价格；包括竞标服务的成本、运输（含保险）（如有）、技术服务、培训、税费等所有费用。</w:t>
            </w:r>
            <w:r>
              <w:rPr>
                <w:rFonts w:hint="eastAsia"/>
                <w:b/>
                <w:bCs/>
              </w:rPr>
              <w:t>（采购需求另有约定的，从其约定。）</w:t>
            </w:r>
          </w:p>
        </w:tc>
      </w:tr>
      <w:tr w:rsidR="007250B6" w14:paraId="17FA114C" w14:textId="77777777">
        <w:trPr>
          <w:trHeight w:val="70"/>
          <w:jc w:val="center"/>
        </w:trPr>
        <w:tc>
          <w:tcPr>
            <w:tcW w:w="907" w:type="dxa"/>
            <w:vAlign w:val="center"/>
          </w:tcPr>
          <w:p w14:paraId="03E392BF" w14:textId="77777777" w:rsidR="007250B6" w:rsidRDefault="00AB7940">
            <w:pPr>
              <w:pStyle w:val="aff2"/>
              <w:rPr>
                <w:szCs w:val="21"/>
              </w:rPr>
            </w:pPr>
            <w:r>
              <w:rPr>
                <w:rFonts w:cs="宋体" w:hint="eastAsia"/>
                <w:szCs w:val="21"/>
              </w:rPr>
              <w:t>16.</w:t>
            </w:r>
            <w:r>
              <w:rPr>
                <w:rFonts w:cs="宋体"/>
                <w:szCs w:val="21"/>
              </w:rPr>
              <w:t>2</w:t>
            </w:r>
          </w:p>
        </w:tc>
        <w:tc>
          <w:tcPr>
            <w:tcW w:w="8732" w:type="dxa"/>
            <w:vAlign w:val="center"/>
          </w:tcPr>
          <w:p w14:paraId="4C815080" w14:textId="77777777" w:rsidR="007250B6" w:rsidRDefault="00AB7940">
            <w:pPr>
              <w:pStyle w:val="aff0"/>
            </w:pPr>
            <w:r>
              <w:rPr>
                <w:rFonts w:hint="eastAsia"/>
                <w:b/>
              </w:rPr>
              <w:t>竞标有效期：</w:t>
            </w:r>
            <w:r>
              <w:rPr>
                <w:rFonts w:hint="eastAsia"/>
                <w:bCs/>
              </w:rPr>
              <w:t>首次响应文件提交截止之日起</w:t>
            </w:r>
            <w:r>
              <w:rPr>
                <w:bCs/>
              </w:rPr>
              <w:t>60天内。</w:t>
            </w:r>
          </w:p>
        </w:tc>
      </w:tr>
      <w:tr w:rsidR="007250B6" w14:paraId="6D083F40" w14:textId="77777777">
        <w:trPr>
          <w:trHeight w:val="570"/>
          <w:jc w:val="center"/>
        </w:trPr>
        <w:tc>
          <w:tcPr>
            <w:tcW w:w="907" w:type="dxa"/>
            <w:vAlign w:val="center"/>
          </w:tcPr>
          <w:p w14:paraId="6F765F6E" w14:textId="77777777" w:rsidR="007250B6" w:rsidRDefault="00AB7940">
            <w:pPr>
              <w:pStyle w:val="aff2"/>
              <w:rPr>
                <w:szCs w:val="21"/>
              </w:rPr>
            </w:pPr>
            <w:r>
              <w:rPr>
                <w:rFonts w:cs="宋体" w:hint="eastAsia"/>
                <w:szCs w:val="21"/>
              </w:rPr>
              <w:t>17.1</w:t>
            </w:r>
          </w:p>
        </w:tc>
        <w:tc>
          <w:tcPr>
            <w:tcW w:w="8732" w:type="dxa"/>
            <w:vAlign w:val="center"/>
          </w:tcPr>
          <w:p w14:paraId="2B380276" w14:textId="77777777" w:rsidR="007250B6" w:rsidRDefault="00AB7940">
            <w:pPr>
              <w:pStyle w:val="aff0"/>
              <w:rPr>
                <w:bCs/>
              </w:rPr>
            </w:pPr>
            <w:r>
              <w:rPr>
                <w:rFonts w:hint="eastAsia"/>
                <w:bCs/>
              </w:rPr>
              <w:t>本项目收取竞标保证金，具体规定如下：</w:t>
            </w:r>
          </w:p>
          <w:p w14:paraId="1EC33A51" w14:textId="77777777" w:rsidR="007250B6" w:rsidRDefault="00AB7940">
            <w:pPr>
              <w:pStyle w:val="aff0"/>
              <w:rPr>
                <w:bCs/>
              </w:rPr>
            </w:pPr>
            <w:r>
              <w:rPr>
                <w:bCs/>
              </w:rPr>
              <w:t>分标</w:t>
            </w:r>
            <w:r>
              <w:rPr>
                <w:bCs/>
                <w:u w:val="single"/>
              </w:rPr>
              <w:t xml:space="preserve"> 1 </w:t>
            </w:r>
            <w:r>
              <w:rPr>
                <w:bCs/>
              </w:rPr>
              <w:t>竞标保证金人民币</w:t>
            </w:r>
            <w:r>
              <w:rPr>
                <w:bCs/>
                <w:u w:val="single"/>
              </w:rPr>
              <w:t xml:space="preserve"> </w:t>
            </w:r>
            <w:r>
              <w:rPr>
                <w:u w:val="single"/>
              </w:rPr>
              <w:t>7000</w:t>
            </w:r>
            <w:r>
              <w:rPr>
                <w:bCs/>
                <w:u w:val="single"/>
              </w:rPr>
              <w:t xml:space="preserve"> </w:t>
            </w:r>
            <w:r>
              <w:rPr>
                <w:bCs/>
              </w:rPr>
              <w:t>元。</w:t>
            </w:r>
          </w:p>
          <w:p w14:paraId="42A0F9E9" w14:textId="77777777" w:rsidR="007250B6" w:rsidRDefault="00AB7940">
            <w:pPr>
              <w:pStyle w:val="aff0"/>
              <w:rPr>
                <w:bCs/>
              </w:rPr>
            </w:pPr>
            <w:r>
              <w:rPr>
                <w:rFonts w:hint="eastAsia"/>
                <w:bCs/>
              </w:rPr>
              <w:t>竞标保证金的交纳方式：银行转账、支票、汇票、本票或者金融、担保金融、担保机构出具的保函，禁止采用现钞方式。采用银行转账方式的，在响应文件提交截止时间前交至指定账户并且到账（开户名称：广西科文招标有限公司梧州分公司，开户银行：中国建设银行股份有限公司梧州新兴三路支行，银行账号：</w:t>
            </w:r>
            <w:r>
              <w:rPr>
                <w:bCs/>
              </w:rPr>
              <w:t>4500 1648 6550 5900 3001）；采用支票、汇票、本票或者保函等方式的，在响应文件提交截止时间前，供应商必须提交支票、汇票、本票或者保函原件。否则视为无效竞标保证金。</w:t>
            </w:r>
          </w:p>
          <w:p w14:paraId="34A03A3C" w14:textId="77777777" w:rsidR="007250B6" w:rsidRDefault="00AB7940">
            <w:pPr>
              <w:pStyle w:val="aff0"/>
              <w:rPr>
                <w:bCs/>
              </w:rPr>
            </w:pPr>
            <w:r>
              <w:rPr>
                <w:rFonts w:hint="eastAsia"/>
                <w:bCs/>
              </w:rPr>
              <w:t>相关要求：</w:t>
            </w:r>
          </w:p>
          <w:p w14:paraId="01E6DA6E" w14:textId="77777777" w:rsidR="007250B6" w:rsidRDefault="00AB7940">
            <w:pPr>
              <w:pStyle w:val="aff0"/>
              <w:rPr>
                <w:b/>
              </w:rPr>
            </w:pPr>
            <w:r>
              <w:rPr>
                <w:bCs/>
              </w:rPr>
              <w:t>1、竞标保证金采用银行转账交纳方式的，在响应文件提交截止时间前交至指定账户并且到账，供应商应将银行转账底单的复印件作为竞标保证金提交凭证，放置于报价商务技术文件中，</w:t>
            </w:r>
            <w:r>
              <w:rPr>
                <w:b/>
              </w:rPr>
              <w:t>否则响应文件按无效响应处理。</w:t>
            </w:r>
          </w:p>
          <w:p w14:paraId="10565E25" w14:textId="77777777" w:rsidR="007250B6" w:rsidRDefault="00AB7940">
            <w:pPr>
              <w:pStyle w:val="aff0"/>
              <w:rPr>
                <w:b/>
              </w:rPr>
            </w:pPr>
            <w:r>
              <w:rPr>
                <w:bCs/>
              </w:rPr>
              <w:t>2、竞标保证金采用支票、汇票、本票或者金融、担保机构出具的保函交纳方式的，供应商应将支票、汇票、本票或者金融、担保机构出具的保函的复印件作为竞标保证金提交凭证，放置于报价商务技术文件中，</w:t>
            </w:r>
            <w:r>
              <w:rPr>
                <w:b/>
              </w:rPr>
              <w:t>否则响应文件按无效响应处理。供应商必须在首次响应文件提交截止时间前将支票、汇票、本票或者金融、担保机构出具的保函原件提交给采购代理机构，由采购代理机构向供应商出具回执，并妥善保管。</w:t>
            </w:r>
          </w:p>
          <w:p w14:paraId="5C665D0D" w14:textId="77777777" w:rsidR="007250B6" w:rsidRDefault="00AB7940">
            <w:pPr>
              <w:pStyle w:val="aff0"/>
              <w:rPr>
                <w:b/>
              </w:rPr>
            </w:pPr>
            <w:r>
              <w:rPr>
                <w:rFonts w:hint="eastAsia"/>
                <w:b/>
              </w:rPr>
              <w:t>备注：</w:t>
            </w:r>
          </w:p>
          <w:p w14:paraId="5E0CA1A0" w14:textId="77777777" w:rsidR="007250B6" w:rsidRDefault="00AB7940">
            <w:pPr>
              <w:pStyle w:val="aff0"/>
              <w:rPr>
                <w:b/>
              </w:rPr>
            </w:pPr>
            <w:r>
              <w:rPr>
                <w:b/>
              </w:rPr>
              <w:t>1、竞标保证金在响应文件提交截止时间后提交的，或者不按规定交纳方式交纳的，或者未足额交纳的（包含保函额度不足的），视为无效竞标保证金。</w:t>
            </w:r>
          </w:p>
          <w:p w14:paraId="25A1522A" w14:textId="77777777" w:rsidR="007250B6" w:rsidRDefault="00AB7940">
            <w:pPr>
              <w:pStyle w:val="aff0"/>
              <w:rPr>
                <w:b/>
              </w:rPr>
            </w:pPr>
            <w:r>
              <w:rPr>
                <w:b/>
              </w:rPr>
              <w:t>2、供应商采用现钞方式或者从个人账户（自然人竞标除外）转出的竞标保证金，视为无效竞标保证金。</w:t>
            </w:r>
          </w:p>
          <w:p w14:paraId="38D9E355" w14:textId="77777777" w:rsidR="007250B6" w:rsidRDefault="00AB7940">
            <w:pPr>
              <w:pStyle w:val="aff0"/>
              <w:rPr>
                <w:b/>
              </w:rPr>
            </w:pPr>
            <w:r>
              <w:rPr>
                <w:b/>
              </w:rPr>
              <w:t>3、支票、汇票或者本票出现无效或者背书情形的，视为无效竞标保证金。</w:t>
            </w:r>
          </w:p>
          <w:p w14:paraId="19F31810" w14:textId="77777777" w:rsidR="007250B6" w:rsidRDefault="00AB7940">
            <w:pPr>
              <w:pStyle w:val="aff0"/>
              <w:rPr>
                <w:b/>
              </w:rPr>
            </w:pPr>
            <w:r>
              <w:rPr>
                <w:b/>
              </w:rPr>
              <w:t>4、保函有效期低于竞标有效期的，视为无效竞标保证金。</w:t>
            </w:r>
          </w:p>
          <w:p w14:paraId="1DEECBAC" w14:textId="77777777" w:rsidR="007250B6" w:rsidRDefault="00AB7940">
            <w:pPr>
              <w:pStyle w:val="aff0"/>
            </w:pPr>
            <w:r>
              <w:rPr>
                <w:b/>
              </w:rPr>
              <w:lastRenderedPageBreak/>
              <w:t>5、采用金融、担保机构出具保函的，必须为无条件保函，否则视为无效竞标保证金。</w:t>
            </w:r>
          </w:p>
        </w:tc>
      </w:tr>
      <w:tr w:rsidR="007250B6" w14:paraId="73A89940" w14:textId="77777777">
        <w:trPr>
          <w:trHeight w:val="1119"/>
          <w:jc w:val="center"/>
        </w:trPr>
        <w:tc>
          <w:tcPr>
            <w:tcW w:w="907" w:type="dxa"/>
            <w:vAlign w:val="center"/>
          </w:tcPr>
          <w:p w14:paraId="706F7C2C" w14:textId="77777777" w:rsidR="007250B6" w:rsidRDefault="00AB7940">
            <w:pPr>
              <w:pStyle w:val="aff2"/>
              <w:rPr>
                <w:szCs w:val="21"/>
              </w:rPr>
            </w:pPr>
            <w:r>
              <w:rPr>
                <w:rFonts w:cs="宋体" w:hint="eastAsia"/>
                <w:szCs w:val="21"/>
              </w:rPr>
              <w:lastRenderedPageBreak/>
              <w:t>18.2</w:t>
            </w:r>
          </w:p>
        </w:tc>
        <w:tc>
          <w:tcPr>
            <w:tcW w:w="8732" w:type="dxa"/>
            <w:vAlign w:val="center"/>
          </w:tcPr>
          <w:p w14:paraId="7FFBA2FC" w14:textId="77777777" w:rsidR="007250B6" w:rsidRDefault="00AB7940">
            <w:pPr>
              <w:pStyle w:val="aff0"/>
              <w:rPr>
                <w:bCs/>
              </w:rPr>
            </w:pPr>
            <w:r>
              <w:rPr>
                <w:rFonts w:hint="eastAsia"/>
                <w:bCs/>
              </w:rPr>
              <w:t>响应文件应按资格证明文件、报价商务技术文件分别编制，并按广西政府采购云平台的要求编制、加密、上传。</w:t>
            </w:r>
          </w:p>
        </w:tc>
      </w:tr>
      <w:tr w:rsidR="007250B6" w14:paraId="60559866" w14:textId="77777777">
        <w:trPr>
          <w:trHeight w:val="274"/>
          <w:jc w:val="center"/>
        </w:trPr>
        <w:tc>
          <w:tcPr>
            <w:tcW w:w="907" w:type="dxa"/>
            <w:vAlign w:val="center"/>
          </w:tcPr>
          <w:p w14:paraId="260C2842" w14:textId="77777777" w:rsidR="007250B6" w:rsidRDefault="00AB7940">
            <w:pPr>
              <w:pStyle w:val="aff2"/>
              <w:rPr>
                <w:szCs w:val="21"/>
              </w:rPr>
            </w:pPr>
            <w:r>
              <w:rPr>
                <w:rFonts w:cs="宋体" w:hint="eastAsia"/>
                <w:szCs w:val="21"/>
              </w:rPr>
              <w:t>2</w:t>
            </w:r>
            <w:r>
              <w:rPr>
                <w:rFonts w:cs="宋体"/>
                <w:szCs w:val="21"/>
              </w:rPr>
              <w:t>0.1</w:t>
            </w:r>
          </w:p>
        </w:tc>
        <w:tc>
          <w:tcPr>
            <w:tcW w:w="8732" w:type="dxa"/>
            <w:vAlign w:val="center"/>
          </w:tcPr>
          <w:p w14:paraId="3B713721" w14:textId="77777777" w:rsidR="007250B6" w:rsidRDefault="00AB7940">
            <w:pPr>
              <w:ind w:firstLineChars="0" w:firstLine="0"/>
              <w:contextualSpacing/>
              <w:rPr>
                <w:rFonts w:cs="宋体"/>
              </w:rPr>
            </w:pPr>
            <w:r>
              <w:rPr>
                <w:rFonts w:cs="宋体" w:hint="eastAsia"/>
              </w:rPr>
              <w:t>首次响应文件提交截止时间：详见竞争性磋商公告。</w:t>
            </w:r>
          </w:p>
          <w:p w14:paraId="015CCDF3" w14:textId="77777777" w:rsidR="007250B6" w:rsidRDefault="00AB7940">
            <w:pPr>
              <w:pStyle w:val="aff0"/>
            </w:pPr>
            <w:r>
              <w:rPr>
                <w:rFonts w:cs="宋体" w:hint="eastAsia"/>
              </w:rPr>
              <w:t>首次响应文件提交地点：详见竞争性磋商公告。</w:t>
            </w:r>
          </w:p>
        </w:tc>
      </w:tr>
      <w:tr w:rsidR="007250B6" w14:paraId="2CF9A60C" w14:textId="77777777">
        <w:trPr>
          <w:trHeight w:val="274"/>
          <w:jc w:val="center"/>
        </w:trPr>
        <w:tc>
          <w:tcPr>
            <w:tcW w:w="907" w:type="dxa"/>
            <w:vAlign w:val="center"/>
          </w:tcPr>
          <w:p w14:paraId="4EC478F1" w14:textId="77777777" w:rsidR="007250B6" w:rsidRDefault="00AB7940">
            <w:pPr>
              <w:pStyle w:val="aff2"/>
              <w:rPr>
                <w:szCs w:val="21"/>
              </w:rPr>
            </w:pPr>
            <w:r>
              <w:rPr>
                <w:rFonts w:cs="宋体" w:hint="eastAsia"/>
                <w:szCs w:val="21"/>
              </w:rPr>
              <w:t>24.1</w:t>
            </w:r>
          </w:p>
        </w:tc>
        <w:tc>
          <w:tcPr>
            <w:tcW w:w="8732" w:type="dxa"/>
            <w:vAlign w:val="center"/>
          </w:tcPr>
          <w:p w14:paraId="62608C77" w14:textId="77777777" w:rsidR="007250B6" w:rsidRDefault="00AB7940">
            <w:pPr>
              <w:pStyle w:val="aff0"/>
              <w:rPr>
                <w:bCs/>
              </w:rPr>
            </w:pPr>
            <w:r>
              <w:rPr>
                <w:rFonts w:hint="eastAsia"/>
                <w:bCs/>
              </w:rPr>
              <w:t>磋商小组的人数：</w:t>
            </w:r>
            <w:r>
              <w:rPr>
                <w:bCs/>
              </w:rPr>
              <w:t>3人。</w:t>
            </w:r>
          </w:p>
        </w:tc>
      </w:tr>
      <w:tr w:rsidR="007250B6" w14:paraId="46D9CBF3" w14:textId="77777777">
        <w:trPr>
          <w:trHeight w:val="624"/>
          <w:jc w:val="center"/>
        </w:trPr>
        <w:tc>
          <w:tcPr>
            <w:tcW w:w="907" w:type="dxa"/>
            <w:vAlign w:val="center"/>
          </w:tcPr>
          <w:p w14:paraId="0063D4A8" w14:textId="77777777" w:rsidR="007250B6" w:rsidRDefault="00AB7940">
            <w:pPr>
              <w:pStyle w:val="aff2"/>
              <w:rPr>
                <w:szCs w:val="21"/>
              </w:rPr>
            </w:pPr>
            <w:r>
              <w:rPr>
                <w:rFonts w:cs="宋体" w:hint="eastAsia"/>
                <w:szCs w:val="21"/>
              </w:rPr>
              <w:t>25.2</w:t>
            </w:r>
          </w:p>
        </w:tc>
        <w:tc>
          <w:tcPr>
            <w:tcW w:w="8732" w:type="dxa"/>
            <w:vAlign w:val="center"/>
          </w:tcPr>
          <w:p w14:paraId="10E1F0A6" w14:textId="77777777" w:rsidR="007250B6" w:rsidRDefault="00AB7940">
            <w:pPr>
              <w:pStyle w:val="aff0"/>
              <w:rPr>
                <w:bCs/>
              </w:rPr>
            </w:pPr>
            <w:r>
              <w:rPr>
                <w:rFonts w:hint="eastAsia"/>
                <w:bCs/>
              </w:rPr>
              <w:t>采购代理机构将依托电子交易平台发起开始解密指令，</w:t>
            </w:r>
            <w:r>
              <w:rPr>
                <w:rFonts w:hint="eastAsia"/>
                <w:b/>
              </w:rPr>
              <w:t>供应商的法定代表人或其委托代理人须携带加密时所用的</w:t>
            </w:r>
            <w:r>
              <w:rPr>
                <w:b/>
              </w:rPr>
              <w:t>CA</w:t>
            </w:r>
            <w:proofErr w:type="gramStart"/>
            <w:r>
              <w:rPr>
                <w:b/>
              </w:rPr>
              <w:t>锁按平台</w:t>
            </w:r>
            <w:proofErr w:type="gramEnd"/>
            <w:r>
              <w:rPr>
                <w:b/>
              </w:rPr>
              <w:t>提示和采购文件的规定登录到广西政府采购云平台电子开标大厅签到并在发起解密指令之时起30分钟内完成对电子响应文件在线解密。响应文件未按时解密的，视为响应文件无效。</w:t>
            </w:r>
          </w:p>
        </w:tc>
      </w:tr>
      <w:tr w:rsidR="007250B6" w14:paraId="7958FD8D" w14:textId="77777777">
        <w:trPr>
          <w:trHeight w:val="624"/>
          <w:jc w:val="center"/>
        </w:trPr>
        <w:tc>
          <w:tcPr>
            <w:tcW w:w="907" w:type="dxa"/>
            <w:vMerge w:val="restart"/>
            <w:vAlign w:val="center"/>
          </w:tcPr>
          <w:p w14:paraId="2C72019A" w14:textId="77777777" w:rsidR="007250B6" w:rsidRDefault="00AB7940">
            <w:pPr>
              <w:pStyle w:val="aff2"/>
              <w:rPr>
                <w:szCs w:val="21"/>
              </w:rPr>
            </w:pPr>
            <w:r>
              <w:rPr>
                <w:rFonts w:cs="宋体" w:hint="eastAsia"/>
                <w:szCs w:val="21"/>
              </w:rPr>
              <w:t>2</w:t>
            </w:r>
            <w:r>
              <w:rPr>
                <w:rFonts w:cs="宋体"/>
                <w:szCs w:val="21"/>
              </w:rPr>
              <w:t>6</w:t>
            </w:r>
          </w:p>
        </w:tc>
        <w:tc>
          <w:tcPr>
            <w:tcW w:w="8732" w:type="dxa"/>
            <w:vAlign w:val="center"/>
          </w:tcPr>
          <w:p w14:paraId="2CB43236" w14:textId="77777777" w:rsidR="007250B6" w:rsidRDefault="00AB7940">
            <w:pPr>
              <w:pStyle w:val="aff0"/>
              <w:rPr>
                <w:bCs/>
              </w:rPr>
            </w:pPr>
            <w:r>
              <w:rPr>
                <w:rFonts w:hint="eastAsia"/>
                <w:bCs/>
              </w:rPr>
              <w:t>商务要求评审中允许负偏离的条款数为</w:t>
            </w:r>
            <w:r>
              <w:rPr>
                <w:bCs/>
                <w:u w:val="single"/>
              </w:rPr>
              <w:t xml:space="preserve">  0 </w:t>
            </w:r>
            <w:r>
              <w:rPr>
                <w:bCs/>
              </w:rPr>
              <w:t>项。</w:t>
            </w:r>
          </w:p>
          <w:p w14:paraId="17F6FD1D" w14:textId="77777777" w:rsidR="007250B6" w:rsidRDefault="00AB7940">
            <w:pPr>
              <w:pStyle w:val="aff0"/>
              <w:rPr>
                <w:b/>
              </w:rPr>
            </w:pPr>
            <w:r>
              <w:rPr>
                <w:rFonts w:hint="eastAsia"/>
                <w:bCs/>
              </w:rPr>
              <w:t>技术要求评审中允许负偏离的条款数为</w:t>
            </w:r>
            <w:r>
              <w:rPr>
                <w:bCs/>
                <w:u w:val="single"/>
              </w:rPr>
              <w:t xml:space="preserve">  0 </w:t>
            </w:r>
            <w:r>
              <w:rPr>
                <w:bCs/>
              </w:rPr>
              <w:t>项。</w:t>
            </w:r>
          </w:p>
        </w:tc>
      </w:tr>
      <w:tr w:rsidR="007250B6" w14:paraId="1138C81F" w14:textId="77777777">
        <w:trPr>
          <w:trHeight w:val="624"/>
          <w:jc w:val="center"/>
        </w:trPr>
        <w:tc>
          <w:tcPr>
            <w:tcW w:w="907" w:type="dxa"/>
            <w:vMerge/>
            <w:vAlign w:val="center"/>
          </w:tcPr>
          <w:p w14:paraId="6603F704" w14:textId="77777777" w:rsidR="007250B6" w:rsidRDefault="007250B6">
            <w:pPr>
              <w:pStyle w:val="aff2"/>
              <w:rPr>
                <w:rFonts w:cs="宋体"/>
                <w:szCs w:val="21"/>
              </w:rPr>
            </w:pPr>
          </w:p>
        </w:tc>
        <w:tc>
          <w:tcPr>
            <w:tcW w:w="8732" w:type="dxa"/>
            <w:vAlign w:val="center"/>
          </w:tcPr>
          <w:p w14:paraId="41284AC4" w14:textId="77777777" w:rsidR="007250B6" w:rsidRDefault="00AB7940">
            <w:pPr>
              <w:pStyle w:val="aff0"/>
              <w:rPr>
                <w:bCs/>
              </w:rPr>
            </w:pPr>
            <w:r>
              <w:rPr>
                <w:rFonts w:hint="eastAsia"/>
                <w:bCs/>
              </w:rPr>
              <w:t>磋商的顺序：按广西政府采购云平台系统的编号顺序。</w:t>
            </w:r>
          </w:p>
          <w:p w14:paraId="41C913C6" w14:textId="77777777" w:rsidR="007250B6" w:rsidRDefault="00AB7940">
            <w:pPr>
              <w:pStyle w:val="aff0"/>
              <w:rPr>
                <w:b/>
              </w:rPr>
            </w:pPr>
            <w:proofErr w:type="gramStart"/>
            <w:r>
              <w:rPr>
                <w:rFonts w:hint="eastAsia"/>
                <w:b/>
              </w:rPr>
              <w:t>符合磋商</w:t>
            </w:r>
            <w:proofErr w:type="gramEnd"/>
            <w:r>
              <w:rPr>
                <w:rFonts w:hint="eastAsia"/>
                <w:b/>
              </w:rPr>
              <w:t>资格的供应商必须在</w:t>
            </w:r>
            <w:proofErr w:type="gramStart"/>
            <w:r>
              <w:rPr>
                <w:rFonts w:hint="eastAsia"/>
                <w:b/>
              </w:rPr>
              <w:t>接到磋商</w:t>
            </w:r>
            <w:proofErr w:type="gramEnd"/>
            <w:r>
              <w:rPr>
                <w:rFonts w:hint="eastAsia"/>
                <w:b/>
              </w:rPr>
              <w:t>通知后规定时间内参加磋商，未在规定时间内参加磋商的视同放弃参加磋商权利，其响应文件按无效响应处理。</w:t>
            </w:r>
          </w:p>
          <w:p w14:paraId="5A087336" w14:textId="77777777" w:rsidR="007250B6" w:rsidRDefault="00AB7940">
            <w:pPr>
              <w:pStyle w:val="aff0"/>
              <w:rPr>
                <w:bCs/>
              </w:rPr>
            </w:pPr>
            <w:r>
              <w:rPr>
                <w:rFonts w:hint="eastAsia"/>
                <w:b/>
              </w:rPr>
              <w:t>注：参与磋商前，供应</w:t>
            </w:r>
            <w:proofErr w:type="gramStart"/>
            <w:r>
              <w:rPr>
                <w:rFonts w:hint="eastAsia"/>
                <w:b/>
              </w:rPr>
              <w:t>商法定</w:t>
            </w:r>
            <w:proofErr w:type="gramEnd"/>
            <w:r>
              <w:rPr>
                <w:rFonts w:hint="eastAsia"/>
                <w:b/>
              </w:rPr>
              <w:t>代表人或者委托代理人向磋商小组出示本人有效证件原件</w:t>
            </w:r>
            <w:r>
              <w:rPr>
                <w:b/>
              </w:rPr>
              <w:t>[有效证件可以是身份证（</w:t>
            </w:r>
            <w:proofErr w:type="gramStart"/>
            <w:r>
              <w:rPr>
                <w:b/>
              </w:rPr>
              <w:t>含临时</w:t>
            </w:r>
            <w:proofErr w:type="gramEnd"/>
            <w:r>
              <w:rPr>
                <w:b/>
              </w:rPr>
              <w:t>身份证明）或者护照的其中一项]。</w:t>
            </w:r>
          </w:p>
        </w:tc>
      </w:tr>
      <w:tr w:rsidR="007250B6" w14:paraId="3220B844" w14:textId="77777777">
        <w:trPr>
          <w:trHeight w:val="388"/>
          <w:jc w:val="center"/>
        </w:trPr>
        <w:tc>
          <w:tcPr>
            <w:tcW w:w="907" w:type="dxa"/>
            <w:vAlign w:val="center"/>
          </w:tcPr>
          <w:p w14:paraId="4A61F725" w14:textId="77777777" w:rsidR="007250B6" w:rsidRDefault="00AB7940">
            <w:pPr>
              <w:pStyle w:val="aff2"/>
              <w:rPr>
                <w:szCs w:val="21"/>
              </w:rPr>
            </w:pPr>
            <w:r>
              <w:rPr>
                <w:szCs w:val="21"/>
              </w:rPr>
              <w:t>28.1</w:t>
            </w:r>
          </w:p>
        </w:tc>
        <w:tc>
          <w:tcPr>
            <w:tcW w:w="8732" w:type="dxa"/>
            <w:vAlign w:val="center"/>
          </w:tcPr>
          <w:p w14:paraId="2B5334E3" w14:textId="77777777" w:rsidR="007250B6" w:rsidRDefault="00AB7940">
            <w:pPr>
              <w:pStyle w:val="aff0"/>
            </w:pPr>
            <w:r>
              <w:rPr>
                <w:rFonts w:hint="eastAsia"/>
              </w:rPr>
              <w:t>本项目不收取履约保证金。</w:t>
            </w:r>
          </w:p>
        </w:tc>
      </w:tr>
      <w:tr w:rsidR="007250B6" w14:paraId="4DDE19D4" w14:textId="77777777">
        <w:trPr>
          <w:trHeight w:val="549"/>
          <w:jc w:val="center"/>
        </w:trPr>
        <w:tc>
          <w:tcPr>
            <w:tcW w:w="907" w:type="dxa"/>
            <w:vAlign w:val="center"/>
          </w:tcPr>
          <w:p w14:paraId="2C49CD57" w14:textId="77777777" w:rsidR="007250B6" w:rsidRDefault="00AB7940">
            <w:pPr>
              <w:pStyle w:val="aff2"/>
              <w:rPr>
                <w:szCs w:val="21"/>
              </w:rPr>
            </w:pPr>
            <w:r>
              <w:rPr>
                <w:rFonts w:cs="宋体"/>
                <w:szCs w:val="21"/>
              </w:rPr>
              <w:t>29.1</w:t>
            </w:r>
          </w:p>
        </w:tc>
        <w:tc>
          <w:tcPr>
            <w:tcW w:w="8732" w:type="dxa"/>
            <w:vAlign w:val="center"/>
          </w:tcPr>
          <w:p w14:paraId="265744C5" w14:textId="77777777" w:rsidR="007250B6" w:rsidRDefault="00AB7940">
            <w:pPr>
              <w:pStyle w:val="aff0"/>
            </w:pPr>
            <w:r>
              <w:rPr>
                <w:rFonts w:hint="eastAsia"/>
              </w:rPr>
              <w:t>签订合同携带的证明材料：</w:t>
            </w:r>
          </w:p>
          <w:p w14:paraId="7CF5FBF3" w14:textId="77777777" w:rsidR="007250B6" w:rsidRDefault="00AB7940">
            <w:pPr>
              <w:pStyle w:val="aff0"/>
            </w:pPr>
            <w:r>
              <w:t>1、委托代理人负责签订合同的，须携带授权委托书及委托代理人身份证原件等其他资格证件。</w:t>
            </w:r>
          </w:p>
          <w:p w14:paraId="03CF96F0" w14:textId="77777777" w:rsidR="007250B6" w:rsidRDefault="00AB7940">
            <w:pPr>
              <w:pStyle w:val="aff0"/>
            </w:pPr>
            <w:r>
              <w:t>2、法定代表人负责签订合同的，须携带法定代表人身份证明原件及身份证原件等其他证明材料。</w:t>
            </w:r>
          </w:p>
        </w:tc>
      </w:tr>
      <w:tr w:rsidR="007250B6" w14:paraId="6858B2E9" w14:textId="77777777">
        <w:trPr>
          <w:trHeight w:val="549"/>
          <w:jc w:val="center"/>
        </w:trPr>
        <w:tc>
          <w:tcPr>
            <w:tcW w:w="907" w:type="dxa"/>
            <w:vAlign w:val="center"/>
          </w:tcPr>
          <w:p w14:paraId="5C91AD09" w14:textId="77777777" w:rsidR="007250B6" w:rsidRDefault="00AB7940">
            <w:pPr>
              <w:pStyle w:val="aff2"/>
              <w:rPr>
                <w:rFonts w:cs="宋体"/>
                <w:szCs w:val="21"/>
              </w:rPr>
            </w:pPr>
            <w:r>
              <w:rPr>
                <w:rFonts w:cs="宋体" w:hint="eastAsia"/>
                <w:szCs w:val="21"/>
              </w:rPr>
              <w:t>3</w:t>
            </w:r>
            <w:r>
              <w:rPr>
                <w:rFonts w:cs="宋体"/>
                <w:szCs w:val="21"/>
              </w:rPr>
              <w:t>1.2</w:t>
            </w:r>
          </w:p>
        </w:tc>
        <w:tc>
          <w:tcPr>
            <w:tcW w:w="8732" w:type="dxa"/>
            <w:vAlign w:val="center"/>
          </w:tcPr>
          <w:p w14:paraId="5BA815FF" w14:textId="77777777" w:rsidR="007250B6" w:rsidRDefault="00AB7940">
            <w:pPr>
              <w:pStyle w:val="aff0"/>
            </w:pPr>
            <w:r>
              <w:rPr>
                <w:rFonts w:hint="eastAsia"/>
              </w:rPr>
              <w:t>接收质疑函方式：以纸质书面形式。</w:t>
            </w:r>
          </w:p>
          <w:p w14:paraId="5A60CEC5" w14:textId="77777777" w:rsidR="007250B6" w:rsidRDefault="00AB7940">
            <w:pPr>
              <w:pStyle w:val="aff0"/>
            </w:pPr>
            <w:r>
              <w:rPr>
                <w:rFonts w:hint="eastAsia"/>
              </w:rPr>
              <w:t>质疑联系部门及联系方式：广西科文招标有限公司梧州分公司，质疑联系人：曾小姐，</w:t>
            </w:r>
            <w:r>
              <w:t>联系电话：0774-2810068，通讯地址：梧州市</w:t>
            </w:r>
            <w:proofErr w:type="gramStart"/>
            <w:r>
              <w:t>龙升路</w:t>
            </w:r>
            <w:proofErr w:type="gramEnd"/>
            <w:r>
              <w:t>30号亨利玫瑰城14幢201房</w:t>
            </w:r>
          </w:p>
          <w:p w14:paraId="4EE9546D" w14:textId="77777777" w:rsidR="007250B6" w:rsidRDefault="00AB7940">
            <w:pPr>
              <w:pStyle w:val="aff0"/>
            </w:pPr>
            <w:r>
              <w:rPr>
                <w:rFonts w:hint="eastAsia"/>
              </w:rPr>
              <w:t>现场提交质疑办理业务时间：工作日，上午</w:t>
            </w:r>
            <w:r>
              <w:t>8:00-12:00；下午15:00-18:00（北京时间）</w:t>
            </w:r>
          </w:p>
        </w:tc>
      </w:tr>
      <w:tr w:rsidR="007250B6" w14:paraId="0E122B3E" w14:textId="77777777">
        <w:trPr>
          <w:trHeight w:val="549"/>
          <w:jc w:val="center"/>
        </w:trPr>
        <w:tc>
          <w:tcPr>
            <w:tcW w:w="907" w:type="dxa"/>
            <w:vAlign w:val="center"/>
          </w:tcPr>
          <w:p w14:paraId="2DD48244" w14:textId="77777777" w:rsidR="007250B6" w:rsidRDefault="00AB7940">
            <w:pPr>
              <w:pStyle w:val="aff2"/>
              <w:rPr>
                <w:rFonts w:cs="宋体"/>
                <w:szCs w:val="21"/>
              </w:rPr>
            </w:pPr>
            <w:r>
              <w:rPr>
                <w:rFonts w:cs="宋体"/>
                <w:szCs w:val="21"/>
              </w:rPr>
              <w:lastRenderedPageBreak/>
              <w:t>32</w:t>
            </w:r>
          </w:p>
        </w:tc>
        <w:tc>
          <w:tcPr>
            <w:tcW w:w="8732" w:type="dxa"/>
            <w:vAlign w:val="center"/>
          </w:tcPr>
          <w:p w14:paraId="4C963A94" w14:textId="77777777" w:rsidR="007250B6" w:rsidRDefault="00AB7940">
            <w:pPr>
              <w:pStyle w:val="aff0"/>
            </w:pPr>
            <w:r>
              <w:t>1、采购代理服务费支付方式：本项目的招标代理服务费按以下收费标准向成交供应商收取，领取成交通知书前，</w:t>
            </w:r>
            <w:r>
              <w:rPr>
                <w:b/>
                <w:bCs/>
                <w:u w:val="single"/>
              </w:rPr>
              <w:t>成交供应商</w:t>
            </w:r>
            <w:r>
              <w:t>应向采购代理机构一次付清招标代理服务费，否则采购代理机构有权不予以办理。</w:t>
            </w:r>
          </w:p>
          <w:p w14:paraId="3A520B5E" w14:textId="77777777" w:rsidR="007250B6" w:rsidRDefault="00AB7940">
            <w:pPr>
              <w:pStyle w:val="aff0"/>
            </w:pPr>
            <w:r>
              <w:t>2、采购代理服务费收取标准：</w:t>
            </w:r>
          </w:p>
          <w:p w14:paraId="788AF98D" w14:textId="77777777" w:rsidR="007250B6" w:rsidRDefault="00AB7940">
            <w:pPr>
              <w:pStyle w:val="aff0"/>
            </w:pPr>
            <w:r>
              <w:rPr>
                <w:rFonts w:hint="eastAsia"/>
                <w:b/>
                <w:color w:val="000000"/>
                <w:sz w:val="24"/>
                <w:u w:val="single"/>
              </w:rPr>
              <w:t>□</w:t>
            </w:r>
            <w:r>
              <w:rPr>
                <w:rFonts w:hint="eastAsia"/>
              </w:rPr>
              <w:t>固定采购代理收费：</w:t>
            </w:r>
            <w:r>
              <w:rPr>
                <w:u w:val="single"/>
              </w:rPr>
              <w:t xml:space="preserve"> </w:t>
            </w:r>
            <w:r>
              <w:rPr>
                <w:rFonts w:hint="eastAsia"/>
                <w:u w:val="single"/>
              </w:rPr>
              <w:t>/</w:t>
            </w:r>
            <w:r>
              <w:rPr>
                <w:u w:val="single"/>
              </w:rPr>
              <w:t xml:space="preserve">  </w:t>
            </w:r>
            <w:r>
              <w:t>。</w:t>
            </w:r>
          </w:p>
          <w:p w14:paraId="06947F5A" w14:textId="77777777" w:rsidR="007250B6" w:rsidRDefault="00AB7940">
            <w:pPr>
              <w:pStyle w:val="aff0"/>
              <w:rPr>
                <w:sz w:val="20"/>
                <w:szCs w:val="20"/>
              </w:rPr>
            </w:pPr>
            <w:r>
              <w:rPr>
                <w:rFonts w:hint="eastAsia"/>
                <w:b/>
                <w:color w:val="000000"/>
                <w:sz w:val="24"/>
                <w:u w:val="single"/>
              </w:rPr>
              <w:t>□</w:t>
            </w:r>
            <w:r>
              <w:rPr>
                <w:rFonts w:hint="eastAsia"/>
                <w:b/>
                <w:color w:val="000000"/>
                <w:sz w:val="22"/>
                <w:szCs w:val="20"/>
                <w:u w:val="single"/>
              </w:rPr>
              <w:t>以（√成交金额    □采购预算）为计费额，按[2002]1980号文规定的收费计算标准（  □货物类   √服务类    □工程类）采用差额定率累进法计算</w:t>
            </w:r>
            <w:proofErr w:type="gramStart"/>
            <w:r>
              <w:rPr>
                <w:rFonts w:hint="eastAsia"/>
                <w:b/>
                <w:color w:val="000000"/>
                <w:sz w:val="22"/>
                <w:szCs w:val="20"/>
                <w:u w:val="single"/>
              </w:rPr>
              <w:t>出收费</w:t>
            </w:r>
            <w:proofErr w:type="gramEnd"/>
            <w:r>
              <w:rPr>
                <w:rFonts w:hint="eastAsia"/>
                <w:b/>
                <w:color w:val="000000"/>
                <w:sz w:val="22"/>
                <w:szCs w:val="20"/>
                <w:u w:val="single"/>
              </w:rPr>
              <w:t>基准价格，采购代理服务费收费以（√收费基准价格/□收费基准价格下浮  %/□收费基准价格上浮  / %）收取。</w:t>
            </w:r>
          </w:p>
          <w:p w14:paraId="09E64D2E" w14:textId="77777777" w:rsidR="007250B6" w:rsidRDefault="00AB7940">
            <w:pPr>
              <w:pStyle w:val="aff0"/>
            </w:pPr>
            <w:r>
              <w:t>3、账户名称：</w:t>
            </w:r>
            <w:bookmarkStart w:id="20" w:name="OLE_LINK2"/>
            <w:r>
              <w:rPr>
                <w:rFonts w:hint="eastAsia"/>
              </w:rPr>
              <w:t>广西科文招标有限公司梧州分公司</w:t>
            </w:r>
            <w:bookmarkEnd w:id="20"/>
          </w:p>
          <w:p w14:paraId="632B9B00" w14:textId="77777777" w:rsidR="007250B6" w:rsidRDefault="00AB7940">
            <w:pPr>
              <w:pStyle w:val="aff0"/>
            </w:pPr>
            <w:r>
              <w:rPr>
                <w:rFonts w:hint="eastAsia"/>
              </w:rPr>
              <w:t>开户银行：中国建设银行股份有限公司梧州河东支行</w:t>
            </w:r>
          </w:p>
          <w:p w14:paraId="1AE63F2C" w14:textId="77777777" w:rsidR="007250B6" w:rsidRDefault="00AB7940">
            <w:pPr>
              <w:pStyle w:val="aff0"/>
            </w:pPr>
            <w:r>
              <w:rPr>
                <w:rFonts w:hint="eastAsia"/>
              </w:rPr>
              <w:t>银行账号：</w:t>
            </w:r>
            <w:r>
              <w:t>4500 1648 6520 5900 1001</w:t>
            </w:r>
          </w:p>
        </w:tc>
      </w:tr>
      <w:tr w:rsidR="007250B6" w14:paraId="1644DB30" w14:textId="77777777">
        <w:trPr>
          <w:trHeight w:val="549"/>
          <w:jc w:val="center"/>
        </w:trPr>
        <w:tc>
          <w:tcPr>
            <w:tcW w:w="907" w:type="dxa"/>
            <w:vAlign w:val="center"/>
          </w:tcPr>
          <w:p w14:paraId="6A119C19" w14:textId="77777777" w:rsidR="007250B6" w:rsidRDefault="00AB7940">
            <w:pPr>
              <w:pStyle w:val="aff2"/>
              <w:rPr>
                <w:rFonts w:cs="宋体"/>
                <w:szCs w:val="21"/>
              </w:rPr>
            </w:pPr>
            <w:r>
              <w:rPr>
                <w:rFonts w:cs="宋体" w:hint="eastAsia"/>
                <w:szCs w:val="21"/>
              </w:rPr>
              <w:t>3</w:t>
            </w:r>
            <w:r>
              <w:rPr>
                <w:rFonts w:cs="宋体"/>
                <w:szCs w:val="21"/>
              </w:rPr>
              <w:t>3.1</w:t>
            </w:r>
          </w:p>
        </w:tc>
        <w:tc>
          <w:tcPr>
            <w:tcW w:w="8732" w:type="dxa"/>
            <w:vAlign w:val="center"/>
          </w:tcPr>
          <w:p w14:paraId="409E5C39" w14:textId="77777777" w:rsidR="007250B6" w:rsidRDefault="00AB7940">
            <w:pPr>
              <w:pStyle w:val="aff0"/>
            </w:pPr>
            <w:r>
              <w:rPr>
                <w:rFonts w:hint="eastAsia"/>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hint="eastAsia"/>
              </w:rPr>
              <w:t>一组成</w:t>
            </w:r>
            <w:proofErr w:type="gramEnd"/>
            <w:r>
              <w:rPr>
                <w:rFonts w:hint="eastAsia"/>
              </w:rPr>
              <w:t>文件中就同一事项的规定或者约定不一致的，以编排顺序在后者为准；同</w:t>
            </w:r>
            <w:proofErr w:type="gramStart"/>
            <w:r>
              <w:rPr>
                <w:rFonts w:hint="eastAsia"/>
              </w:rPr>
              <w:t>一组成</w:t>
            </w:r>
            <w:proofErr w:type="gramEnd"/>
            <w:r>
              <w:rPr>
                <w:rFonts w:hint="eastAsia"/>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7250B6" w14:paraId="3EA2680C" w14:textId="77777777">
        <w:trPr>
          <w:trHeight w:val="549"/>
          <w:jc w:val="center"/>
        </w:trPr>
        <w:tc>
          <w:tcPr>
            <w:tcW w:w="907" w:type="dxa"/>
            <w:vAlign w:val="center"/>
          </w:tcPr>
          <w:p w14:paraId="6A998A2A" w14:textId="77777777" w:rsidR="007250B6" w:rsidRDefault="00AB7940">
            <w:pPr>
              <w:pStyle w:val="aff2"/>
              <w:rPr>
                <w:rFonts w:cs="宋体"/>
                <w:szCs w:val="21"/>
              </w:rPr>
            </w:pPr>
            <w:r>
              <w:rPr>
                <w:rFonts w:cs="宋体" w:hint="eastAsia"/>
                <w:szCs w:val="21"/>
              </w:rPr>
              <w:t>3</w:t>
            </w:r>
            <w:r>
              <w:rPr>
                <w:rFonts w:cs="宋体"/>
                <w:szCs w:val="21"/>
              </w:rPr>
              <w:t>3.2</w:t>
            </w:r>
          </w:p>
        </w:tc>
        <w:tc>
          <w:tcPr>
            <w:tcW w:w="8732" w:type="dxa"/>
            <w:vAlign w:val="center"/>
          </w:tcPr>
          <w:p w14:paraId="1F566346" w14:textId="77777777" w:rsidR="007250B6" w:rsidRDefault="00AB7940">
            <w:pPr>
              <w:pStyle w:val="aff0"/>
            </w:pPr>
            <w:r>
              <w:t>1、本磋商文件中描述供应商的“公章”是指根据我国对公章的管理规定，用供应</w:t>
            </w:r>
            <w:proofErr w:type="gramStart"/>
            <w:r>
              <w:t>商法定主体</w:t>
            </w:r>
            <w:proofErr w:type="gramEnd"/>
            <w:r>
              <w:t>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502B2B20" w14:textId="77777777" w:rsidR="007250B6" w:rsidRDefault="00AB7940">
            <w:pPr>
              <w:pStyle w:val="aff0"/>
            </w:pPr>
            <w:r>
              <w:t>2、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23225B65" w14:textId="77777777" w:rsidR="007250B6" w:rsidRDefault="00AB7940">
            <w:pPr>
              <w:pStyle w:val="aff0"/>
            </w:pPr>
            <w:r>
              <w:lastRenderedPageBreak/>
              <w:t>3、本磋商文件中描述供应商的“签字”是指供应商的法定代表人或者委托代理人在文件规定签署处签名（含电子签名）的行为，私章、印鉴等其他形式均不能代替签字。</w:t>
            </w:r>
          </w:p>
          <w:p w14:paraId="7818F353" w14:textId="77777777" w:rsidR="007250B6" w:rsidRDefault="00AB7940">
            <w:pPr>
              <w:pStyle w:val="aff0"/>
            </w:pPr>
            <w:r>
              <w:t>4、自然人竞标的，磋商文件规定盖公章处由自然人</w:t>
            </w:r>
            <w:proofErr w:type="gramStart"/>
            <w:r>
              <w:t>摁</w:t>
            </w:r>
            <w:proofErr w:type="gramEnd"/>
            <w:r>
              <w:t>手指指印。</w:t>
            </w:r>
          </w:p>
          <w:p w14:paraId="703BBBD9" w14:textId="77777777" w:rsidR="007250B6" w:rsidRDefault="00AB7940">
            <w:pPr>
              <w:pStyle w:val="aff0"/>
            </w:pPr>
            <w:r>
              <w:t>5、本磋商文件所称的“以上”“以下”“以内”“届满”，包括本数；所称的“不满”“超过”“以外”，不包括本数。</w:t>
            </w:r>
          </w:p>
        </w:tc>
      </w:tr>
    </w:tbl>
    <w:p w14:paraId="777E63B5" w14:textId="77777777" w:rsidR="007250B6" w:rsidRDefault="00AB7940">
      <w:pPr>
        <w:pStyle w:val="33"/>
      </w:pPr>
      <w:r>
        <w:lastRenderedPageBreak/>
        <w:br w:type="page"/>
      </w:r>
      <w:bookmarkStart w:id="21" w:name="_Toc17322448"/>
      <w:bookmarkStart w:id="22" w:name="_Toc457835060"/>
      <w:bookmarkStart w:id="23" w:name="_Toc118640432"/>
      <w:r>
        <w:rPr>
          <w:rFonts w:hint="eastAsia"/>
        </w:rPr>
        <w:lastRenderedPageBreak/>
        <w:t>供应商须知</w:t>
      </w:r>
      <w:bookmarkEnd w:id="21"/>
      <w:bookmarkEnd w:id="22"/>
      <w:r>
        <w:rPr>
          <w:rFonts w:hint="eastAsia"/>
        </w:rPr>
        <w:t>正文</w:t>
      </w:r>
      <w:bookmarkEnd w:id="23"/>
    </w:p>
    <w:p w14:paraId="46C3FE4E" w14:textId="77777777" w:rsidR="007250B6" w:rsidRDefault="00AB7940">
      <w:pPr>
        <w:pStyle w:val="11"/>
      </w:pPr>
      <w:bookmarkStart w:id="24" w:name="_Toc17322449"/>
      <w:bookmarkStart w:id="25" w:name="_Toc118640433"/>
      <w:r>
        <w:rPr>
          <w:rFonts w:hint="eastAsia"/>
        </w:rPr>
        <w:t>总　则</w:t>
      </w:r>
      <w:bookmarkEnd w:id="24"/>
      <w:bookmarkEnd w:id="25"/>
    </w:p>
    <w:p w14:paraId="67FFD15F" w14:textId="77777777" w:rsidR="007250B6" w:rsidRDefault="00AB7940">
      <w:pPr>
        <w:pStyle w:val="21"/>
        <w:spacing w:before="163"/>
      </w:pPr>
      <w:r>
        <w:rPr>
          <w:rFonts w:hint="eastAsia"/>
        </w:rPr>
        <w:t>适用范围</w:t>
      </w:r>
    </w:p>
    <w:p w14:paraId="5C101DF3" w14:textId="77777777" w:rsidR="007250B6" w:rsidRDefault="00AB7940">
      <w:pPr>
        <w:pStyle w:val="311"/>
      </w:pPr>
      <w: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t>门政府</w:t>
      </w:r>
      <w:proofErr w:type="gramEnd"/>
      <w:r>
        <w:t>采购有关规定的约束和保护。</w:t>
      </w:r>
    </w:p>
    <w:p w14:paraId="7159D774" w14:textId="77777777" w:rsidR="007250B6" w:rsidRDefault="00AB7940">
      <w:pPr>
        <w:pStyle w:val="311"/>
      </w:pPr>
      <w:r>
        <w:t>本竞争性磋商文件（以下简称磋商文件）适用于本项目的所有采购程序和环节（法律、法规另有规定的，从其规定）。</w:t>
      </w:r>
    </w:p>
    <w:p w14:paraId="1EAB77BA" w14:textId="77777777" w:rsidR="007250B6" w:rsidRDefault="00AB7940">
      <w:pPr>
        <w:pStyle w:val="21"/>
        <w:spacing w:before="163"/>
      </w:pPr>
      <w:r>
        <w:rPr>
          <w:rFonts w:hint="eastAsia"/>
        </w:rPr>
        <w:t>定义</w:t>
      </w:r>
    </w:p>
    <w:p w14:paraId="331CD457" w14:textId="77777777" w:rsidR="007250B6" w:rsidRDefault="00AB7940">
      <w:pPr>
        <w:pStyle w:val="311"/>
      </w:pPr>
      <w:r>
        <w:rPr>
          <w:rFonts w:hint="eastAsia"/>
        </w:rPr>
        <w:t>采购人</w:t>
      </w:r>
      <w:proofErr w:type="gramStart"/>
      <w:r>
        <w:rPr>
          <w:rFonts w:hint="eastAsia"/>
        </w:rPr>
        <w:t>”</w:t>
      </w:r>
      <w:proofErr w:type="gramEnd"/>
      <w:r>
        <w:rPr>
          <w:rFonts w:hint="eastAsia"/>
        </w:rPr>
        <w:t>是指依法进行政府采购的国家机关、事业单位、团体组织。</w:t>
      </w:r>
    </w:p>
    <w:p w14:paraId="740AE92A" w14:textId="77777777" w:rsidR="007250B6" w:rsidRDefault="00AB7940">
      <w:pPr>
        <w:pStyle w:val="311"/>
      </w:pPr>
      <w:r>
        <w:t>“采购代理机构”是指政府采购集中采购机构和集中采购机构以外的采购代理机构。</w:t>
      </w:r>
    </w:p>
    <w:p w14:paraId="619FEF1C" w14:textId="77777777" w:rsidR="007250B6" w:rsidRDefault="00AB7940">
      <w:pPr>
        <w:pStyle w:val="311"/>
      </w:pPr>
      <w:r>
        <w:t>“供应商”是指向采购人提供货物、工程或者服务的法人、其他组织或者自然人。</w:t>
      </w:r>
    </w:p>
    <w:p w14:paraId="4FA4F2F1" w14:textId="77777777" w:rsidR="007250B6" w:rsidRDefault="00AB7940">
      <w:pPr>
        <w:pStyle w:val="311"/>
      </w:pPr>
      <w:r>
        <w:t>“服务”是指除货物和工程以外的其他政府采购对象。</w:t>
      </w:r>
    </w:p>
    <w:p w14:paraId="0608E55D" w14:textId="77777777" w:rsidR="007250B6" w:rsidRDefault="00AB7940">
      <w:pPr>
        <w:pStyle w:val="311"/>
      </w:pPr>
      <w:r>
        <w:t>“竞标”是指供应</w:t>
      </w:r>
      <w:proofErr w:type="gramStart"/>
      <w:r>
        <w:t>商按照</w:t>
      </w:r>
      <w:proofErr w:type="gramEnd"/>
      <w:r>
        <w:t>本项目竞争性磋商公告规定的方式</w:t>
      </w:r>
      <w:proofErr w:type="gramStart"/>
      <w:r>
        <w:t>获取磋商</w:t>
      </w:r>
      <w:proofErr w:type="gramEnd"/>
      <w:r>
        <w:t>文件、提交响应文件并希望获得标的</w:t>
      </w:r>
      <w:proofErr w:type="gramStart"/>
      <w:r>
        <w:t>的</w:t>
      </w:r>
      <w:proofErr w:type="gramEnd"/>
      <w:r>
        <w:t>行为。</w:t>
      </w:r>
    </w:p>
    <w:p w14:paraId="1E53E426" w14:textId="77777777" w:rsidR="007250B6" w:rsidRDefault="00AB7940">
      <w:pPr>
        <w:pStyle w:val="311"/>
      </w:pPr>
      <w:r>
        <w:t>“书面形式”是指合同书、信件和数据电文（包括电报、电传、传真、电子数据交换和电子邮件）等可以有形地表现所载内容的形式。</w:t>
      </w:r>
    </w:p>
    <w:p w14:paraId="13644499" w14:textId="77777777" w:rsidR="007250B6" w:rsidRDefault="00AB7940">
      <w:pPr>
        <w:pStyle w:val="311"/>
      </w:pPr>
      <w:r>
        <w:t>“响应文件”是指：供应商根据本磋商文件要求，编制包含资格证明、报价商务技术等所有内容的文件。</w:t>
      </w:r>
    </w:p>
    <w:p w14:paraId="08A85D4E" w14:textId="77777777" w:rsidR="007250B6" w:rsidRDefault="00AB7940">
      <w:pPr>
        <w:pStyle w:val="311"/>
      </w:pPr>
      <w:r>
        <w:t>“实质性要求”是指磋商文件中已经指明不满足则响应文件按无效响应处理的条款，或者不能负偏离的条款，或者采购需求中带“▲”的条款。</w:t>
      </w:r>
    </w:p>
    <w:p w14:paraId="3E1023E5" w14:textId="77777777" w:rsidR="007250B6" w:rsidRDefault="00AB7940">
      <w:pPr>
        <w:pStyle w:val="311"/>
      </w:pPr>
      <w:r>
        <w:t>“正偏离”，是指响应文件对磋商文件“采购需求”中有关条款</w:t>
      </w:r>
      <w:proofErr w:type="gramStart"/>
      <w:r>
        <w:t>作出</w:t>
      </w:r>
      <w:proofErr w:type="gramEnd"/>
      <w:r>
        <w:t>的响应优于条款要求并有利于采购人的情形。</w:t>
      </w:r>
    </w:p>
    <w:p w14:paraId="0C3DE8A1" w14:textId="77777777" w:rsidR="007250B6" w:rsidRDefault="00AB7940">
      <w:pPr>
        <w:pStyle w:val="311"/>
      </w:pPr>
      <w:r>
        <w:t>“负偏离”，是指响应文件对磋商文件“采购需求”中有关条款</w:t>
      </w:r>
      <w:proofErr w:type="gramStart"/>
      <w:r>
        <w:t>作出</w:t>
      </w:r>
      <w:proofErr w:type="gramEnd"/>
      <w:r>
        <w:t>的响应不满足条款要求，导致采购人要求不能得到满足的情形。</w:t>
      </w:r>
    </w:p>
    <w:p w14:paraId="3E121333" w14:textId="77777777" w:rsidR="007250B6" w:rsidRDefault="00AB7940">
      <w:pPr>
        <w:pStyle w:val="311"/>
      </w:pPr>
      <w:r>
        <w:lastRenderedPageBreak/>
        <w:t>“允许负偏离的条款”是指采购需求中的不属于“实质性要求”的条款。</w:t>
      </w:r>
    </w:p>
    <w:p w14:paraId="56775388" w14:textId="77777777" w:rsidR="007250B6" w:rsidRDefault="00AB7940">
      <w:pPr>
        <w:pStyle w:val="311"/>
      </w:pPr>
      <w:r>
        <w:t>“首次报价”是指供应商提交的首次响应文件中的报价。</w:t>
      </w:r>
    </w:p>
    <w:p w14:paraId="3ACC779A" w14:textId="77777777" w:rsidR="007250B6" w:rsidRDefault="00AB7940">
      <w:pPr>
        <w:pStyle w:val="21"/>
        <w:spacing w:before="163"/>
      </w:pPr>
      <w:r>
        <w:rPr>
          <w:rFonts w:hint="eastAsia"/>
        </w:rPr>
        <w:t>供应商的基本条件</w:t>
      </w:r>
    </w:p>
    <w:p w14:paraId="511517B3" w14:textId="77777777" w:rsidR="007250B6" w:rsidRDefault="00AB7940">
      <w:pPr>
        <w:pStyle w:val="aff"/>
        <w:ind w:firstLine="420"/>
      </w:pPr>
      <w:r>
        <w:rPr>
          <w:rFonts w:hint="eastAsia"/>
        </w:rPr>
        <w:t>供应商的资格条件详见“供应商须知前附表”。</w:t>
      </w:r>
    </w:p>
    <w:p w14:paraId="313B162E" w14:textId="77777777" w:rsidR="007250B6" w:rsidRDefault="00AB7940">
      <w:pPr>
        <w:pStyle w:val="21"/>
        <w:spacing w:before="163"/>
      </w:pPr>
      <w:r>
        <w:rPr>
          <w:rFonts w:hint="eastAsia"/>
        </w:rPr>
        <w:t>竞标费用</w:t>
      </w:r>
    </w:p>
    <w:p w14:paraId="42CEA89F" w14:textId="77777777" w:rsidR="007250B6" w:rsidRDefault="00AB7940">
      <w:pPr>
        <w:pStyle w:val="aff"/>
        <w:ind w:firstLine="420"/>
      </w:pPr>
      <w:r>
        <w:rPr>
          <w:rFonts w:hint="eastAsia"/>
        </w:rPr>
        <w:t>供应商应承</w:t>
      </w:r>
      <w:proofErr w:type="gramStart"/>
      <w:r>
        <w:rPr>
          <w:rFonts w:hint="eastAsia"/>
        </w:rPr>
        <w:t>担参与</w:t>
      </w:r>
      <w:proofErr w:type="gramEnd"/>
      <w:r>
        <w:rPr>
          <w:rFonts w:hint="eastAsia"/>
        </w:rPr>
        <w:t>本次采购活动有关的所有费用，包括但不限于</w:t>
      </w:r>
      <w:proofErr w:type="gramStart"/>
      <w:r>
        <w:rPr>
          <w:rFonts w:hint="eastAsia"/>
        </w:rPr>
        <w:t>获取磋商</w:t>
      </w:r>
      <w:proofErr w:type="gramEnd"/>
      <w:r>
        <w:rPr>
          <w:rFonts w:hint="eastAsia"/>
        </w:rPr>
        <w:t>文件、勘查现场、编制和提交响应文件、参加磋商与应答、签订合同等，不论竞标结果如何，均应自行承担。</w:t>
      </w:r>
    </w:p>
    <w:p w14:paraId="0D27A14C" w14:textId="77777777" w:rsidR="007250B6" w:rsidRDefault="00AB7940">
      <w:pPr>
        <w:pStyle w:val="21"/>
        <w:spacing w:before="163"/>
        <w:rPr>
          <w:rFonts w:hAnsi="宋体"/>
        </w:rPr>
      </w:pPr>
      <w:r>
        <w:rPr>
          <w:rFonts w:hAnsi="宋体" w:hint="eastAsia"/>
        </w:rPr>
        <w:t>联合体竞标</w:t>
      </w:r>
    </w:p>
    <w:p w14:paraId="4463A9AA" w14:textId="77777777" w:rsidR="007250B6" w:rsidRDefault="00AB7940">
      <w:pPr>
        <w:pStyle w:val="311"/>
      </w:pPr>
      <w:r>
        <w:t>本项目是否接受联合体竞标，详见“供应商须知前附表”。</w:t>
      </w:r>
    </w:p>
    <w:p w14:paraId="3E70BC6B" w14:textId="77777777" w:rsidR="007250B6" w:rsidRDefault="00AB7940">
      <w:pPr>
        <w:pStyle w:val="311"/>
      </w:pPr>
      <w:r>
        <w:t>如接受联合体竞标，联合体竞标要求详见“供应商须知前附表”。</w:t>
      </w:r>
    </w:p>
    <w:p w14:paraId="05F930AA" w14:textId="77777777" w:rsidR="007250B6" w:rsidRDefault="00AB7940">
      <w:pPr>
        <w:pStyle w:val="21"/>
        <w:spacing w:before="163"/>
        <w:rPr>
          <w:rFonts w:hAnsi="宋体"/>
        </w:rPr>
      </w:pPr>
      <w:r>
        <w:rPr>
          <w:rFonts w:hAnsi="宋体" w:hint="eastAsia"/>
        </w:rPr>
        <w:t>转包与分包</w:t>
      </w:r>
    </w:p>
    <w:p w14:paraId="43CC8A6D" w14:textId="77777777" w:rsidR="007250B6" w:rsidRDefault="00AB7940">
      <w:pPr>
        <w:pStyle w:val="311"/>
      </w:pPr>
      <w:r>
        <w:t>本项目不允许转包。</w:t>
      </w:r>
    </w:p>
    <w:p w14:paraId="18E758EF" w14:textId="77777777" w:rsidR="007250B6" w:rsidRDefault="00AB7940">
      <w:pPr>
        <w:pStyle w:val="311"/>
      </w:pPr>
      <w: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E4B7A6C" w14:textId="77777777" w:rsidR="007250B6" w:rsidRDefault="00AB7940">
      <w:pPr>
        <w:pStyle w:val="311"/>
      </w:pPr>
      <w:r>
        <w:t>供应商根据磋商文件的规定和采购项目的实际情况，拟在成交后将成交项目的非主体、非关键性工作分包的，应当在响应文件中载明分包承担主体，分包承担主体应当具备相应资质条件且不得再次分包。</w:t>
      </w:r>
    </w:p>
    <w:p w14:paraId="30A48AE1" w14:textId="77777777" w:rsidR="007250B6" w:rsidRDefault="00AB7940">
      <w:pPr>
        <w:pStyle w:val="21"/>
        <w:spacing w:before="163"/>
        <w:rPr>
          <w:rFonts w:hAnsi="宋体"/>
        </w:rPr>
      </w:pPr>
      <w:r>
        <w:rPr>
          <w:rFonts w:hAnsi="宋体" w:hint="eastAsia"/>
        </w:rPr>
        <w:t>特别</w:t>
      </w:r>
      <w:r>
        <w:rPr>
          <w:rFonts w:hint="eastAsia"/>
        </w:rPr>
        <w:t>说明</w:t>
      </w:r>
    </w:p>
    <w:p w14:paraId="3370A724" w14:textId="77777777" w:rsidR="007250B6" w:rsidRDefault="00AB7940">
      <w:pPr>
        <w:pStyle w:val="311"/>
      </w:pPr>
      <w:r>
        <w:rPr>
          <w:rFonts w:hint="eastAsia"/>
        </w:rPr>
        <w:t>如果本磋商文件要求提供供应商或制造商的资格、信誉、荣誉、业绩与企业认证等材料的，资格、信誉、荣誉、业绩与企业认证等必须为供应商或者制造商所拥有或自身获得</w:t>
      </w:r>
      <w:r>
        <w:t>。</w:t>
      </w:r>
    </w:p>
    <w:p w14:paraId="03C8DBE9" w14:textId="77777777" w:rsidR="007250B6" w:rsidRDefault="00AB7940">
      <w:pPr>
        <w:pStyle w:val="311"/>
      </w:pPr>
      <w:r>
        <w:t>供应商应仔细</w:t>
      </w:r>
      <w:proofErr w:type="gramStart"/>
      <w:r>
        <w:t>阅读磋商</w:t>
      </w:r>
      <w:proofErr w:type="gramEnd"/>
      <w:r>
        <w:t>文件的所有内容，按照磋商文件的要求提交响应文件，并对所提供的全部资料的真实性承担法律责任。</w:t>
      </w:r>
    </w:p>
    <w:p w14:paraId="4BA9263A" w14:textId="77777777" w:rsidR="007250B6" w:rsidRDefault="00AB7940">
      <w:pPr>
        <w:pStyle w:val="311"/>
      </w:pPr>
      <w:r>
        <w:t>供应商在竞标活动中提供任何疑似虚假材料，将报监管部门查处；签订合同后发现的，成交供应商须依法赔偿采购人，且民事赔偿并不免除违法供应商的行政与刑事责任。</w:t>
      </w:r>
    </w:p>
    <w:p w14:paraId="332C5BD5" w14:textId="77777777" w:rsidR="007250B6" w:rsidRDefault="00AB7940">
      <w:pPr>
        <w:pStyle w:val="311"/>
      </w:pPr>
      <w:r>
        <w:t>在政府采购活动中，采购人员及相关人员与供应商有下列利害关系之一的，应当回避：</w:t>
      </w:r>
    </w:p>
    <w:p w14:paraId="47CBCF46" w14:textId="77777777" w:rsidR="007250B6" w:rsidRDefault="00AB7940">
      <w:pPr>
        <w:pStyle w:val="71"/>
      </w:pPr>
      <w:r>
        <w:lastRenderedPageBreak/>
        <w:t>参加采购活动前3年内与供应</w:t>
      </w:r>
      <w:proofErr w:type="gramStart"/>
      <w:r>
        <w:t>商存在</w:t>
      </w:r>
      <w:proofErr w:type="gramEnd"/>
      <w:r>
        <w:t>劳动关系；</w:t>
      </w:r>
    </w:p>
    <w:p w14:paraId="70DB828C" w14:textId="77777777" w:rsidR="007250B6" w:rsidRDefault="00AB7940">
      <w:pPr>
        <w:pStyle w:val="71"/>
      </w:pPr>
      <w:r>
        <w:t>参加采购活动前3年内担任供应商的董事、监事；</w:t>
      </w:r>
    </w:p>
    <w:p w14:paraId="302C380F" w14:textId="77777777" w:rsidR="007250B6" w:rsidRDefault="00AB7940">
      <w:pPr>
        <w:pStyle w:val="71"/>
      </w:pPr>
      <w:r>
        <w:t>参加采购活动前3年内是供应商的控股股东或者实际控制人；</w:t>
      </w:r>
    </w:p>
    <w:p w14:paraId="2B6F7363" w14:textId="77777777" w:rsidR="007250B6" w:rsidRDefault="00AB7940">
      <w:pPr>
        <w:pStyle w:val="71"/>
      </w:pPr>
      <w:r>
        <w:t>与供应商的法定代表人或者负责人有夫妻、直系血亲、三代以内旁系血亲或者近姻亲关系；</w:t>
      </w:r>
    </w:p>
    <w:p w14:paraId="6DAA71EE" w14:textId="77777777" w:rsidR="007250B6" w:rsidRDefault="00AB7940">
      <w:pPr>
        <w:pStyle w:val="71"/>
      </w:pPr>
      <w:r>
        <w:t>与供应商有其他可能影响政府采购活动公平、公正进行的关系。</w:t>
      </w:r>
    </w:p>
    <w:p w14:paraId="3EE1B6EA" w14:textId="77777777" w:rsidR="007250B6" w:rsidRDefault="00AB7940">
      <w:pPr>
        <w:pStyle w:val="aff"/>
        <w:ind w:firstLine="420"/>
      </w:pPr>
      <w:r>
        <w:rPr>
          <w:rFonts w:hint="eastAsia"/>
        </w:rPr>
        <w:t>供应商认为采购人员及相关人员与其</w:t>
      </w:r>
      <w:proofErr w:type="gramStart"/>
      <w:r>
        <w:rPr>
          <w:rFonts w:hint="eastAsia"/>
        </w:rPr>
        <w:t>他供应</w:t>
      </w:r>
      <w:proofErr w:type="gramEnd"/>
      <w:r>
        <w:rPr>
          <w:rFonts w:hint="eastAsia"/>
        </w:rPr>
        <w:t>商有利害关系的，可以向采购人或者采购代理机构书面提出回避申请，并说明理由。采购人或者采购代理机构应当及时询问被申请回避人员，有利害关系的被申请回避人员应当回避。</w:t>
      </w:r>
    </w:p>
    <w:p w14:paraId="743307CC" w14:textId="77777777" w:rsidR="007250B6" w:rsidRDefault="00AB7940">
      <w:pPr>
        <w:pStyle w:val="311"/>
      </w:pPr>
      <w:r>
        <w:t>有下列情形之一的视为供应商相互串通竞标，响应文件将被视为无效：</w:t>
      </w:r>
    </w:p>
    <w:p w14:paraId="64BF0050" w14:textId="77777777" w:rsidR="007250B6" w:rsidRDefault="00AB7940">
      <w:pPr>
        <w:pStyle w:val="71"/>
      </w:pPr>
      <w:r>
        <w:t>不同供应商的响应文件由同一单位或者个人编制；</w:t>
      </w:r>
    </w:p>
    <w:p w14:paraId="0E7BE9C9" w14:textId="77777777" w:rsidR="007250B6" w:rsidRDefault="00AB7940">
      <w:pPr>
        <w:pStyle w:val="71"/>
      </w:pPr>
      <w:r>
        <w:t>不同供应商委托同一单位或者个人办理竞标事宜；</w:t>
      </w:r>
    </w:p>
    <w:p w14:paraId="42C48D00" w14:textId="77777777" w:rsidR="007250B6" w:rsidRDefault="00AB7940">
      <w:pPr>
        <w:pStyle w:val="71"/>
      </w:pPr>
      <w:r>
        <w:t>不同的供应商的响应文件载明的项目管理员为同一个人；</w:t>
      </w:r>
    </w:p>
    <w:p w14:paraId="09620FB2" w14:textId="77777777" w:rsidR="007250B6" w:rsidRDefault="00AB7940">
      <w:pPr>
        <w:pStyle w:val="71"/>
      </w:pPr>
      <w:r>
        <w:t>不同供应商的响应文件异常一致或者报价呈规律性差异；</w:t>
      </w:r>
    </w:p>
    <w:p w14:paraId="1200D936" w14:textId="77777777" w:rsidR="007250B6" w:rsidRDefault="00AB7940">
      <w:pPr>
        <w:pStyle w:val="71"/>
      </w:pPr>
      <w:r>
        <w:t>不同供应商的响应文件相互混装；</w:t>
      </w:r>
    </w:p>
    <w:p w14:paraId="4599B346" w14:textId="77777777" w:rsidR="007250B6" w:rsidRDefault="00AB7940">
      <w:pPr>
        <w:pStyle w:val="71"/>
      </w:pPr>
      <w:r>
        <w:t>不同供应商的竞标保证金从同一单位或者个人账户转出。</w:t>
      </w:r>
    </w:p>
    <w:p w14:paraId="347F6949" w14:textId="77777777" w:rsidR="007250B6" w:rsidRDefault="00AB7940">
      <w:pPr>
        <w:pStyle w:val="311"/>
      </w:pPr>
      <w:r>
        <w:t>供应商有下列情形之一的，属于恶意串通行为，将报同级监督管理部门：</w:t>
      </w:r>
    </w:p>
    <w:p w14:paraId="16F6DBBB" w14:textId="77777777" w:rsidR="007250B6" w:rsidRDefault="00AB7940">
      <w:pPr>
        <w:pStyle w:val="71"/>
      </w:pPr>
      <w:r>
        <w:t>供应商直接或者间接从采购人或者采购代理机构处获得其他供应商的相关信息并修改其响应文件；</w:t>
      </w:r>
    </w:p>
    <w:p w14:paraId="17584FFB" w14:textId="77777777" w:rsidR="007250B6" w:rsidRDefault="00AB7940">
      <w:pPr>
        <w:pStyle w:val="71"/>
      </w:pPr>
      <w:r>
        <w:t>供应</w:t>
      </w:r>
      <w:proofErr w:type="gramStart"/>
      <w:r>
        <w:t>商按照</w:t>
      </w:r>
      <w:proofErr w:type="gramEnd"/>
      <w:r>
        <w:t>采购人或者采购代理机构的授意撤换、修改响应文件；</w:t>
      </w:r>
    </w:p>
    <w:p w14:paraId="320108C1" w14:textId="77777777" w:rsidR="007250B6" w:rsidRDefault="00AB7940">
      <w:pPr>
        <w:pStyle w:val="71"/>
      </w:pPr>
      <w:r>
        <w:t>供应商之间协商报价、技术方案等响应文件或者响应文件的实质性内容；</w:t>
      </w:r>
    </w:p>
    <w:p w14:paraId="6CB9B345" w14:textId="77777777" w:rsidR="007250B6" w:rsidRDefault="00AB7940">
      <w:pPr>
        <w:pStyle w:val="71"/>
      </w:pPr>
      <w:r>
        <w:t>属于同一集团、协会、商会等组织成员的供应</w:t>
      </w:r>
      <w:proofErr w:type="gramStart"/>
      <w:r>
        <w:t>商按照</w:t>
      </w:r>
      <w:proofErr w:type="gramEnd"/>
      <w:r>
        <w:t>该组织要求协同参加政府采购活动；</w:t>
      </w:r>
    </w:p>
    <w:p w14:paraId="2B1F5222" w14:textId="77777777" w:rsidR="007250B6" w:rsidRDefault="00AB7940">
      <w:pPr>
        <w:pStyle w:val="71"/>
      </w:pPr>
      <w:r>
        <w:t>供应商之间事先约定一致抬高或者压低报价，或者在政府采购活动中事先约定轮流以高价位或者低价位成交，或者事先约定由某一特定供应商成交，然后再参加竞标；</w:t>
      </w:r>
    </w:p>
    <w:p w14:paraId="6B9EA3C3" w14:textId="77777777" w:rsidR="007250B6" w:rsidRDefault="00AB7940">
      <w:pPr>
        <w:pStyle w:val="71"/>
      </w:pPr>
      <w:r>
        <w:t>供应商之间商定部分供应商放弃参加政府采购活动或者放弃成交；</w:t>
      </w:r>
    </w:p>
    <w:p w14:paraId="3FFD5FA2" w14:textId="77777777" w:rsidR="007250B6" w:rsidRDefault="00AB7940">
      <w:pPr>
        <w:pStyle w:val="71"/>
      </w:pPr>
      <w:r>
        <w:t>供应商与采购人或者采购代理机构之间、供应商相互之间，为谋求特定供应</w:t>
      </w:r>
      <w:proofErr w:type="gramStart"/>
      <w:r>
        <w:t>商成交</w:t>
      </w:r>
      <w:proofErr w:type="gramEnd"/>
      <w:r>
        <w:t>或者排斥其他供应商的其他串通行为。</w:t>
      </w:r>
    </w:p>
    <w:p w14:paraId="764AA3FD" w14:textId="77777777" w:rsidR="007250B6" w:rsidRDefault="00AB7940">
      <w:pPr>
        <w:pStyle w:val="11"/>
      </w:pPr>
      <w:bookmarkStart w:id="26" w:name="_Toc118640434"/>
      <w:bookmarkStart w:id="27" w:name="_Toc17322450"/>
      <w:r>
        <w:rPr>
          <w:rFonts w:hint="eastAsia"/>
          <w:lang w:eastAsia="zh-CN"/>
        </w:rPr>
        <w:t>磋商</w:t>
      </w:r>
      <w:proofErr w:type="spellStart"/>
      <w:r>
        <w:rPr>
          <w:rFonts w:hint="eastAsia"/>
        </w:rPr>
        <w:t>文件</w:t>
      </w:r>
      <w:bookmarkEnd w:id="26"/>
      <w:bookmarkEnd w:id="27"/>
      <w:proofErr w:type="spellEnd"/>
    </w:p>
    <w:p w14:paraId="28820E75" w14:textId="77777777" w:rsidR="007250B6" w:rsidRDefault="00AB7940">
      <w:pPr>
        <w:pStyle w:val="21"/>
        <w:spacing w:before="163"/>
        <w:rPr>
          <w:rFonts w:hAnsi="宋体"/>
        </w:rPr>
      </w:pPr>
      <w:r>
        <w:rPr>
          <w:rFonts w:hAnsi="宋体" w:hint="eastAsia"/>
        </w:rPr>
        <w:lastRenderedPageBreak/>
        <w:t>磋商</w:t>
      </w:r>
      <w:r>
        <w:rPr>
          <w:rFonts w:hint="eastAsia"/>
        </w:rPr>
        <w:t>文件</w:t>
      </w:r>
      <w:r>
        <w:rPr>
          <w:rFonts w:hAnsi="宋体" w:hint="eastAsia"/>
        </w:rPr>
        <w:t>的构成</w:t>
      </w:r>
    </w:p>
    <w:p w14:paraId="20716790" w14:textId="77777777" w:rsidR="007250B6" w:rsidRDefault="00AB7940">
      <w:pPr>
        <w:pStyle w:val="71"/>
      </w:pPr>
      <w:r>
        <w:t>竞争性磋商公告；</w:t>
      </w:r>
    </w:p>
    <w:p w14:paraId="399EB69C" w14:textId="77777777" w:rsidR="007250B6" w:rsidRDefault="00AB7940">
      <w:pPr>
        <w:pStyle w:val="71"/>
      </w:pPr>
      <w:r>
        <w:t>供应商须知；</w:t>
      </w:r>
    </w:p>
    <w:p w14:paraId="18D05A76" w14:textId="77777777" w:rsidR="007250B6" w:rsidRDefault="00AB7940">
      <w:pPr>
        <w:pStyle w:val="71"/>
      </w:pPr>
      <w:r>
        <w:t>采购需求；</w:t>
      </w:r>
    </w:p>
    <w:p w14:paraId="0C2B27E7" w14:textId="77777777" w:rsidR="007250B6" w:rsidRDefault="00AB7940">
      <w:pPr>
        <w:pStyle w:val="71"/>
      </w:pPr>
      <w:r>
        <w:t>评审程序、评审方法和评审标准；</w:t>
      </w:r>
    </w:p>
    <w:p w14:paraId="6EA683E2" w14:textId="77777777" w:rsidR="007250B6" w:rsidRDefault="00AB7940">
      <w:pPr>
        <w:pStyle w:val="71"/>
      </w:pPr>
      <w:r>
        <w:t>响应文件格式；</w:t>
      </w:r>
    </w:p>
    <w:p w14:paraId="051E736F" w14:textId="77777777" w:rsidR="007250B6" w:rsidRDefault="00AB7940">
      <w:pPr>
        <w:pStyle w:val="71"/>
      </w:pPr>
      <w:r>
        <w:t>合同文本。</w:t>
      </w:r>
    </w:p>
    <w:p w14:paraId="7C3F2663" w14:textId="77777777" w:rsidR="007250B6" w:rsidRDefault="00AB7940">
      <w:pPr>
        <w:pStyle w:val="21"/>
        <w:spacing w:before="163"/>
      </w:pPr>
      <w:r>
        <w:t>供应商的询问</w:t>
      </w:r>
    </w:p>
    <w:p w14:paraId="1DB0A598" w14:textId="77777777" w:rsidR="007250B6" w:rsidRDefault="00AB7940">
      <w:pPr>
        <w:pStyle w:val="aff"/>
        <w:ind w:firstLine="420"/>
      </w:pPr>
      <w:r>
        <w:rPr>
          <w:rFonts w:hint="eastAsia"/>
        </w:rPr>
        <w:t>供应商应认真</w:t>
      </w:r>
      <w:proofErr w:type="gramStart"/>
      <w:r>
        <w:rPr>
          <w:rFonts w:hint="eastAsia"/>
        </w:rPr>
        <w:t>阅读磋商</w:t>
      </w:r>
      <w:proofErr w:type="gramEnd"/>
      <w:r>
        <w:rPr>
          <w:rFonts w:hint="eastAsia"/>
        </w:rPr>
        <w:t>文件的采购需求，如供应商对磋商文件有疑问的，如要求采购人</w:t>
      </w:r>
      <w:proofErr w:type="gramStart"/>
      <w:r>
        <w:rPr>
          <w:rFonts w:hint="eastAsia"/>
        </w:rPr>
        <w:t>作出</w:t>
      </w:r>
      <w:proofErr w:type="gramEnd"/>
      <w:r>
        <w:rPr>
          <w:rFonts w:hint="eastAsia"/>
        </w:rPr>
        <w:t>澄清或者修改的，供应商尽可能在提交首次响应文件截止之日前，以纸质书面形式向采购人、采购代理机构提出，否则，由此产生的后果由供应商自行负责。</w:t>
      </w:r>
    </w:p>
    <w:p w14:paraId="1CCD74FD" w14:textId="77777777" w:rsidR="007250B6" w:rsidRDefault="00AB7940">
      <w:pPr>
        <w:pStyle w:val="21"/>
        <w:spacing w:before="163"/>
      </w:pPr>
      <w:r>
        <w:t>磋商文件的澄清和修改</w:t>
      </w:r>
    </w:p>
    <w:p w14:paraId="110DCD4D" w14:textId="77777777" w:rsidR="007250B6" w:rsidRDefault="00AB7940">
      <w:pPr>
        <w:pStyle w:val="311"/>
      </w:pPr>
      <w:r>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5989D013" w14:textId="77777777" w:rsidR="007250B6" w:rsidRDefault="00AB7940">
      <w:pPr>
        <w:pStyle w:val="311"/>
      </w:pPr>
      <w:r>
        <w:t>采购人和采购代理机构可以视采购具体情况，变更首次响应文件提交截止时间和开启时间，并在原公告发布媒体上发布更正公告。</w:t>
      </w:r>
    </w:p>
    <w:p w14:paraId="17003F39" w14:textId="77777777" w:rsidR="007250B6" w:rsidRDefault="00AB7940">
      <w:pPr>
        <w:pStyle w:val="311"/>
      </w:pPr>
      <w:r>
        <w:t>磋商文件澄清、答复、修改、补充的内容为磋商文件的组成部分。</w:t>
      </w:r>
      <w:r>
        <w:rPr>
          <w:b/>
          <w:bCs/>
        </w:rPr>
        <w:t>当磋商文件与磋商文件的澄清、答复、修改、补充通知就同一内容的表述不一致时，以最后发出的文件为准。</w:t>
      </w:r>
    </w:p>
    <w:p w14:paraId="7F862AC5" w14:textId="77777777" w:rsidR="007250B6" w:rsidRDefault="00AB7940">
      <w:pPr>
        <w:pStyle w:val="311"/>
        <w:rPr>
          <w:b/>
          <w:bCs/>
        </w:rPr>
      </w:pPr>
      <w:r>
        <w:rPr>
          <w:b/>
          <w:bCs/>
        </w:rPr>
        <w:t>响应文件未按磋商文件的澄清、修改后的内容编制的，其响应文件作无效响应处理。</w:t>
      </w:r>
    </w:p>
    <w:p w14:paraId="5923C931" w14:textId="77777777" w:rsidR="007250B6" w:rsidRDefault="00AB7940">
      <w:pPr>
        <w:pStyle w:val="11"/>
      </w:pPr>
      <w:bookmarkStart w:id="28" w:name="_Toc17322451"/>
      <w:bookmarkStart w:id="29" w:name="_Toc118640435"/>
      <w:proofErr w:type="spellStart"/>
      <w:r>
        <w:rPr>
          <w:rFonts w:hint="eastAsia"/>
        </w:rPr>
        <w:t>响应文件的编制</w:t>
      </w:r>
      <w:bookmarkEnd w:id="28"/>
      <w:bookmarkEnd w:id="29"/>
      <w:proofErr w:type="spellEnd"/>
    </w:p>
    <w:p w14:paraId="4CEA3FEE" w14:textId="77777777" w:rsidR="007250B6" w:rsidRDefault="00AB7940">
      <w:pPr>
        <w:pStyle w:val="21"/>
        <w:spacing w:before="163"/>
        <w:rPr>
          <w:rFonts w:hAnsi="宋体"/>
        </w:rPr>
      </w:pPr>
      <w:r>
        <w:rPr>
          <w:rFonts w:hAnsi="宋体" w:hint="eastAsia"/>
        </w:rPr>
        <w:t>响应文件的编制原则</w:t>
      </w:r>
    </w:p>
    <w:p w14:paraId="51A37336" w14:textId="77777777" w:rsidR="007250B6" w:rsidRDefault="00AB7940">
      <w:pPr>
        <w:pStyle w:val="aff"/>
        <w:ind w:firstLine="420"/>
      </w:pPr>
      <w:r>
        <w:rPr>
          <w:rFonts w:hint="eastAsia"/>
        </w:rPr>
        <w:t>供应商必须按照磋商文件的要求编制响应文件，并对其提交的响应文件的真实性、合法性承担法律责任。响应文件必须对磋商文件</w:t>
      </w:r>
      <w:proofErr w:type="gramStart"/>
      <w:r>
        <w:rPr>
          <w:rFonts w:hint="eastAsia"/>
        </w:rPr>
        <w:t>作出</w:t>
      </w:r>
      <w:proofErr w:type="gramEnd"/>
      <w:r>
        <w:rPr>
          <w:rFonts w:hint="eastAsia"/>
        </w:rPr>
        <w:t>实质性响应。</w:t>
      </w:r>
    </w:p>
    <w:p w14:paraId="0687D216" w14:textId="77777777" w:rsidR="007250B6" w:rsidRDefault="00AB7940">
      <w:pPr>
        <w:pStyle w:val="21"/>
        <w:spacing w:before="163"/>
      </w:pPr>
      <w:r>
        <w:lastRenderedPageBreak/>
        <w:t>响应文件的组成</w:t>
      </w:r>
    </w:p>
    <w:p w14:paraId="239345F3" w14:textId="77777777" w:rsidR="007250B6" w:rsidRDefault="00AB7940">
      <w:pPr>
        <w:pStyle w:val="311"/>
      </w:pPr>
      <w:r>
        <w:t>响应文件由资格证明文件、报价商务技术文件</w:t>
      </w:r>
      <w:r>
        <w:rPr>
          <w:rFonts w:hint="eastAsia"/>
        </w:rPr>
        <w:t>两</w:t>
      </w:r>
      <w:r>
        <w:t>部分组成。</w:t>
      </w:r>
    </w:p>
    <w:p w14:paraId="63EF3858" w14:textId="77777777" w:rsidR="007250B6" w:rsidRDefault="00AB7940">
      <w:pPr>
        <w:pStyle w:val="4111"/>
      </w:pPr>
      <w:r>
        <w:t>资格证明文件：</w:t>
      </w:r>
      <w:r>
        <w:rPr>
          <w:rFonts w:hint="eastAsia"/>
        </w:rPr>
        <w:t>详见“供应商须知前附表”</w:t>
      </w:r>
    </w:p>
    <w:p w14:paraId="6B51633B" w14:textId="77777777" w:rsidR="007250B6" w:rsidRDefault="00AB7940">
      <w:pPr>
        <w:pStyle w:val="4111"/>
      </w:pPr>
      <w:r>
        <w:t>报价商务技术文件：</w:t>
      </w:r>
      <w:r>
        <w:rPr>
          <w:rFonts w:hint="eastAsia"/>
        </w:rPr>
        <w:t>详见“供应商须知前附表”</w:t>
      </w:r>
    </w:p>
    <w:p w14:paraId="2C58B16A" w14:textId="77777777" w:rsidR="007250B6" w:rsidRDefault="00AB7940">
      <w:pPr>
        <w:pStyle w:val="21"/>
        <w:spacing w:before="163"/>
      </w:pPr>
      <w:r>
        <w:t>计量单位</w:t>
      </w:r>
    </w:p>
    <w:p w14:paraId="619B0766" w14:textId="77777777" w:rsidR="007250B6" w:rsidRDefault="00AB7940">
      <w:pPr>
        <w:pStyle w:val="aff"/>
        <w:ind w:firstLine="420"/>
      </w:pPr>
      <w:r>
        <w:rPr>
          <w:rFonts w:hint="eastAsia"/>
        </w:rPr>
        <w:t>磋商文件已有明确规定的，</w:t>
      </w:r>
      <w:proofErr w:type="gramStart"/>
      <w:r>
        <w:rPr>
          <w:rFonts w:hint="eastAsia"/>
        </w:rPr>
        <w:t>使用磋商</w:t>
      </w:r>
      <w:proofErr w:type="gramEnd"/>
      <w:r>
        <w:rPr>
          <w:rFonts w:hint="eastAsia"/>
        </w:rPr>
        <w:t>文件规定的计量单位；磋商文件没有规定的，应采用中华人民共和国法定计量单位，货币种类为人民币，否则视同未响应。</w:t>
      </w:r>
    </w:p>
    <w:p w14:paraId="1377B05F" w14:textId="77777777" w:rsidR="007250B6" w:rsidRDefault="00AB7940">
      <w:pPr>
        <w:pStyle w:val="21"/>
        <w:spacing w:before="163"/>
      </w:pPr>
      <w:r>
        <w:t>竞标的风险</w:t>
      </w:r>
    </w:p>
    <w:p w14:paraId="71B5D798" w14:textId="77777777" w:rsidR="007250B6" w:rsidRDefault="00AB7940">
      <w:pPr>
        <w:pStyle w:val="aff"/>
        <w:ind w:firstLine="420"/>
      </w:pPr>
      <w:r>
        <w:rPr>
          <w:rFonts w:hint="eastAsia"/>
        </w:rPr>
        <w:t>供应商没有按照磋商文件要求提供全部资料，或者供应商没有对磋商文件在各方面</w:t>
      </w:r>
      <w:proofErr w:type="gramStart"/>
      <w:r>
        <w:rPr>
          <w:rFonts w:hint="eastAsia"/>
        </w:rPr>
        <w:t>作出</w:t>
      </w:r>
      <w:proofErr w:type="gramEnd"/>
      <w:r>
        <w:rPr>
          <w:rFonts w:hint="eastAsia"/>
        </w:rPr>
        <w:t>实质性响应可能导致其响应无效，是供应商应当考虑的风险。</w:t>
      </w:r>
    </w:p>
    <w:p w14:paraId="681CCD10" w14:textId="77777777" w:rsidR="007250B6" w:rsidRDefault="00AB7940">
      <w:pPr>
        <w:pStyle w:val="21"/>
        <w:spacing w:before="163"/>
      </w:pPr>
      <w:r>
        <w:t>竞标报价</w:t>
      </w:r>
    </w:p>
    <w:p w14:paraId="33F3DFEA" w14:textId="77777777" w:rsidR="007250B6" w:rsidRDefault="00AB7940">
      <w:pPr>
        <w:pStyle w:val="311"/>
      </w:pPr>
      <w:r>
        <w:t>竞标报价应按磋商文件中“竞标报价表”格式填写。</w:t>
      </w:r>
    </w:p>
    <w:p w14:paraId="2DE1EC93" w14:textId="77777777" w:rsidR="007250B6" w:rsidRDefault="00AB7940">
      <w:pPr>
        <w:pStyle w:val="311"/>
      </w:pPr>
      <w:r>
        <w:t>竞标报价的</w:t>
      </w:r>
      <w:bookmarkStart w:id="30" w:name="_Hlk111616884"/>
      <w:r>
        <w:t>内容见“供应商须知前附表”</w:t>
      </w:r>
      <w:bookmarkEnd w:id="30"/>
      <w:r>
        <w:t>。</w:t>
      </w:r>
    </w:p>
    <w:p w14:paraId="4F3D91B4" w14:textId="77777777" w:rsidR="007250B6" w:rsidRDefault="00AB7940">
      <w:pPr>
        <w:pStyle w:val="311"/>
      </w:pPr>
      <w:r>
        <w:t>竞标报价要求</w:t>
      </w:r>
    </w:p>
    <w:p w14:paraId="080B791D" w14:textId="77777777" w:rsidR="007250B6" w:rsidRDefault="00AB7940">
      <w:pPr>
        <w:pStyle w:val="4111"/>
        <w:rPr>
          <w:b/>
          <w:bCs/>
        </w:rPr>
      </w:pPr>
      <w:r>
        <w:rPr>
          <w:b/>
          <w:bCs/>
        </w:rPr>
        <w:t>供应商的竞标报价应符合以下要求，否则响应文件按无效响应处理：</w:t>
      </w:r>
    </w:p>
    <w:p w14:paraId="3B321564" w14:textId="77777777" w:rsidR="007250B6" w:rsidRDefault="00AB7940">
      <w:pPr>
        <w:pStyle w:val="71"/>
      </w:pPr>
      <w:r>
        <w:t>供应商必须就“采购需求”中所竞标的每个分标的全部内容分别作完整唯一总价报价，不得存在漏项报价；</w:t>
      </w:r>
    </w:p>
    <w:p w14:paraId="0B6B7E97" w14:textId="77777777" w:rsidR="007250B6" w:rsidRDefault="00AB7940">
      <w:pPr>
        <w:pStyle w:val="71"/>
      </w:pPr>
      <w:r>
        <w:t>供应商必须就所竞标的分标的单项内容</w:t>
      </w:r>
      <w:proofErr w:type="gramStart"/>
      <w:r>
        <w:t>作唯一</w:t>
      </w:r>
      <w:proofErr w:type="gramEnd"/>
      <w:r>
        <w:t>报价。</w:t>
      </w:r>
    </w:p>
    <w:p w14:paraId="35E4117E" w14:textId="77777777" w:rsidR="007250B6" w:rsidRDefault="00AB7940">
      <w:pPr>
        <w:pStyle w:val="4111"/>
      </w:pPr>
      <w:r>
        <w:t>最后报价超过所竞标分</w:t>
      </w:r>
      <w:proofErr w:type="gramStart"/>
      <w:r>
        <w:t>标规定</w:t>
      </w:r>
      <w:proofErr w:type="gramEnd"/>
      <w:r>
        <w:t>的采购预算金额或者最高限价的，其响应文件将按无效响应处理。</w:t>
      </w:r>
    </w:p>
    <w:p w14:paraId="097FCFD1" w14:textId="77777777" w:rsidR="007250B6" w:rsidRDefault="00AB7940">
      <w:pPr>
        <w:pStyle w:val="21"/>
        <w:spacing w:before="163"/>
      </w:pPr>
      <w:r>
        <w:t>竞标有效期</w:t>
      </w:r>
    </w:p>
    <w:p w14:paraId="07542B85" w14:textId="77777777" w:rsidR="007250B6" w:rsidRDefault="00AB7940">
      <w:pPr>
        <w:pStyle w:val="311"/>
      </w:pPr>
      <w:r>
        <w:t>竞标有效期是指为保证采购人有足够的时间在提交响应文件后完成评审、确定成交供应商、合同签订等工作而要求供应商提交的响应文件在一定时间内保持有效的期限。</w:t>
      </w:r>
    </w:p>
    <w:p w14:paraId="43162F56" w14:textId="77777777" w:rsidR="007250B6" w:rsidRDefault="00AB7940">
      <w:pPr>
        <w:pStyle w:val="311"/>
      </w:pPr>
      <w:r>
        <w:t>竞标有效期应由供应商按“供应商须知前附表”规定的期限</w:t>
      </w:r>
      <w:proofErr w:type="gramStart"/>
      <w:r>
        <w:t>作出</w:t>
      </w:r>
      <w:proofErr w:type="gramEnd"/>
      <w:r>
        <w:t>响应。</w:t>
      </w:r>
    </w:p>
    <w:p w14:paraId="4522BB8D" w14:textId="77777777" w:rsidR="007250B6" w:rsidRDefault="00AB7940">
      <w:pPr>
        <w:pStyle w:val="311"/>
      </w:pPr>
      <w:r>
        <w:t>供应商的响应文件在竞标有效期内均保持有效。</w:t>
      </w:r>
    </w:p>
    <w:p w14:paraId="6081EABC" w14:textId="77777777" w:rsidR="007250B6" w:rsidRDefault="00AB7940">
      <w:pPr>
        <w:pStyle w:val="21"/>
        <w:spacing w:before="163"/>
      </w:pPr>
      <w:r>
        <w:t>竞标保证金</w:t>
      </w:r>
    </w:p>
    <w:p w14:paraId="73171851" w14:textId="77777777" w:rsidR="007250B6" w:rsidRDefault="00AB7940">
      <w:pPr>
        <w:pStyle w:val="311"/>
      </w:pPr>
      <w:r>
        <w:t>供应商须按“供应商须知前附表”的规定提交竞标保证金。</w:t>
      </w:r>
    </w:p>
    <w:p w14:paraId="580CDC73" w14:textId="77777777" w:rsidR="007250B6" w:rsidRDefault="00AB7940">
      <w:pPr>
        <w:pStyle w:val="311"/>
      </w:pPr>
      <w:r>
        <w:lastRenderedPageBreak/>
        <w:t>竞标保证金的退还</w:t>
      </w:r>
    </w:p>
    <w:p w14:paraId="00721FE4" w14:textId="77777777" w:rsidR="007250B6" w:rsidRDefault="00AB7940">
      <w:pPr>
        <w:pStyle w:val="aff"/>
        <w:ind w:firstLine="420"/>
      </w:pPr>
      <w:r>
        <w:rPr>
          <w:rFonts w:hint="eastAsia"/>
        </w:rPr>
        <w:t>未成交供应商的竞标保证金自成交通知书发出之日起</w:t>
      </w:r>
      <w:r>
        <w:t>5个工作日内退还；成交供应商的竞标保证金自签订合同之日起4个工作日内退还。</w:t>
      </w:r>
    </w:p>
    <w:p w14:paraId="353E27D3" w14:textId="77777777" w:rsidR="007250B6" w:rsidRDefault="00AB7940">
      <w:pPr>
        <w:pStyle w:val="311"/>
      </w:pPr>
      <w:r>
        <w:t>竞标保证金不计息。</w:t>
      </w:r>
    </w:p>
    <w:p w14:paraId="2C8A93C2" w14:textId="77777777" w:rsidR="007250B6" w:rsidRDefault="00AB7940">
      <w:pPr>
        <w:pStyle w:val="311"/>
      </w:pPr>
      <w:r>
        <w:t>供应商有下列情形之一的，竞标保证金将不予退还：</w:t>
      </w:r>
    </w:p>
    <w:p w14:paraId="5B53511B" w14:textId="77777777" w:rsidR="007250B6" w:rsidRDefault="00AB7940">
      <w:pPr>
        <w:pStyle w:val="71"/>
      </w:pPr>
      <w:r>
        <w:t>供应商在提交首次响应文件截止时间后撤回响应文件的；</w:t>
      </w:r>
    </w:p>
    <w:p w14:paraId="265B4FEA" w14:textId="77777777" w:rsidR="007250B6" w:rsidRDefault="00AB7940">
      <w:pPr>
        <w:pStyle w:val="71"/>
      </w:pPr>
      <w:r>
        <w:t>未按规定提交履约保证金的；</w:t>
      </w:r>
    </w:p>
    <w:p w14:paraId="181590BD" w14:textId="77777777" w:rsidR="007250B6" w:rsidRDefault="00AB7940">
      <w:pPr>
        <w:pStyle w:val="71"/>
      </w:pPr>
      <w:r>
        <w:t>供应商在响应文件中提供虚假材料的；</w:t>
      </w:r>
    </w:p>
    <w:p w14:paraId="0E5E5624" w14:textId="77777777" w:rsidR="007250B6" w:rsidRDefault="00AB7940">
      <w:pPr>
        <w:pStyle w:val="71"/>
      </w:pPr>
      <w:r>
        <w:t>除因不可抗力或者磋商文件认可的情形以外，成交供应商不与采购人签订合同的；</w:t>
      </w:r>
    </w:p>
    <w:p w14:paraId="541B4E63" w14:textId="77777777" w:rsidR="007250B6" w:rsidRDefault="00AB7940">
      <w:pPr>
        <w:pStyle w:val="71"/>
      </w:pPr>
      <w:r>
        <w:t>供应商与采购人、其他供应商或者采购代理机构恶意串通的；</w:t>
      </w:r>
    </w:p>
    <w:p w14:paraId="369B055B" w14:textId="77777777" w:rsidR="007250B6" w:rsidRDefault="00AB7940">
      <w:pPr>
        <w:pStyle w:val="71"/>
      </w:pPr>
      <w:r>
        <w:t>法律法规规定的其他情形。</w:t>
      </w:r>
    </w:p>
    <w:p w14:paraId="74294248" w14:textId="77777777" w:rsidR="007250B6" w:rsidRDefault="00AB7940">
      <w:pPr>
        <w:pStyle w:val="21"/>
        <w:spacing w:before="163"/>
      </w:pPr>
      <w:r>
        <w:t>响应文件编制的要求</w:t>
      </w:r>
    </w:p>
    <w:p w14:paraId="6DE0B645" w14:textId="77777777" w:rsidR="007250B6" w:rsidRDefault="00AB7940">
      <w:pPr>
        <w:pStyle w:val="311"/>
      </w:pPr>
      <w:r>
        <w:t>供应商应按本磋商文件规定的格式和顺序编制响应文件并标注页码，响应文件内容不完整、编排混乱导致响应文件被误读、漏读或者查找不到相关内容的，由此引发的后果由供应商承担。</w:t>
      </w:r>
    </w:p>
    <w:p w14:paraId="60BD677B" w14:textId="77777777" w:rsidR="007250B6" w:rsidRDefault="00AB7940">
      <w:pPr>
        <w:pStyle w:val="311"/>
      </w:pPr>
      <w:r>
        <w:t>响应文件应按资格证明文件、报价商务技术文件分别编制电子文件，并按广西政府采购云平台的要求编制、加密、上传。</w:t>
      </w:r>
    </w:p>
    <w:p w14:paraId="5D37C19C" w14:textId="77777777" w:rsidR="007250B6" w:rsidRDefault="00AB7940">
      <w:pPr>
        <w:pStyle w:val="311"/>
      </w:pPr>
      <w:r>
        <w:t>响应文件须由供应商在规定位置盖公章并签字（具体以供应商须知前附表或响应文件格式规定为准），否则其响应文件按无效响应处理。</w:t>
      </w:r>
    </w:p>
    <w:p w14:paraId="3F0B550A" w14:textId="77777777" w:rsidR="007250B6" w:rsidRDefault="00AB7940">
      <w:pPr>
        <w:pStyle w:val="311"/>
      </w:pPr>
      <w:r>
        <w:t>响应文件中标注的供应商名称应与营业执照（事业单位法人证书、执业许可证、自然人身份证）及公章一致，否则其响应文件按无效响应处理。</w:t>
      </w:r>
    </w:p>
    <w:p w14:paraId="30CA3288" w14:textId="77777777" w:rsidR="007250B6" w:rsidRDefault="00AB7940">
      <w:pPr>
        <w:pStyle w:val="311"/>
      </w:pPr>
      <w:r>
        <w:t>响应文件应尽量避免涂改、</w:t>
      </w:r>
      <w:proofErr w:type="gramStart"/>
      <w:r>
        <w:t>行间插字或者</w:t>
      </w:r>
      <w:proofErr w:type="gramEnd"/>
      <w:r>
        <w:t>删除。如果出现上述情况，改动之处应由供应商的法定代表人或者其委托代理人签字或者加盖公章。响应文件因涂改、</w:t>
      </w:r>
      <w:proofErr w:type="gramStart"/>
      <w:r>
        <w:t>行间插字或者</w:t>
      </w:r>
      <w:proofErr w:type="gramEnd"/>
      <w:r>
        <w:t>删除导致字迹潦草或者表达不清所引起的后果由供应商承担。</w:t>
      </w:r>
    </w:p>
    <w:p w14:paraId="58015356" w14:textId="77777777" w:rsidR="007250B6" w:rsidRDefault="00AB7940">
      <w:pPr>
        <w:pStyle w:val="21"/>
        <w:spacing w:before="163"/>
      </w:pPr>
      <w:r>
        <w:t>响应文件的加密、解密</w:t>
      </w:r>
    </w:p>
    <w:p w14:paraId="45E6F278" w14:textId="77777777" w:rsidR="007250B6" w:rsidRDefault="00AB7940">
      <w:pPr>
        <w:pStyle w:val="311"/>
      </w:pPr>
      <w:r>
        <w:t>电子响应文件编制完成后，供应商应按广西政府采购云平台的要求进行加密，并在规定时间内解密，否则，由此产生的后果由供应商自行负责。</w:t>
      </w:r>
    </w:p>
    <w:p w14:paraId="47F0B278" w14:textId="77777777" w:rsidR="007250B6" w:rsidRDefault="00AB7940">
      <w:pPr>
        <w:pStyle w:val="21"/>
        <w:spacing w:before="163"/>
      </w:pPr>
      <w:r>
        <w:t>响应文件的提交</w:t>
      </w:r>
    </w:p>
    <w:p w14:paraId="77FB8D5E" w14:textId="77777777" w:rsidR="007250B6" w:rsidRDefault="00AB7940">
      <w:pPr>
        <w:pStyle w:val="311"/>
      </w:pPr>
      <w:r>
        <w:lastRenderedPageBreak/>
        <w:t>供应商必须在“供应商须知前附表”规定的时间和地点提交响应文件。</w:t>
      </w:r>
    </w:p>
    <w:p w14:paraId="086B3EF2" w14:textId="77777777" w:rsidR="007250B6" w:rsidRDefault="00AB7940">
      <w:pPr>
        <w:pStyle w:val="311"/>
        <w:rPr>
          <w:b/>
          <w:bCs/>
        </w:rPr>
      </w:pPr>
      <w:bookmarkStart w:id="31" w:name="_Hlk187138589"/>
      <w:r>
        <w:t>本项目为全流程电子化政府采购项目，通过</w:t>
      </w:r>
      <w:bookmarkStart w:id="32" w:name="_Hlk187138534"/>
      <w:r>
        <w:t>广西政府采购云平台</w:t>
      </w:r>
      <w:bookmarkEnd w:id="32"/>
      <w:r>
        <w:t>实行在线电子竞标，供应商应先安装</w:t>
      </w:r>
      <w:bookmarkStart w:id="33" w:name="_Hlk187138572"/>
      <w:r>
        <w:t>“广西政府采购云平台客户端”</w:t>
      </w:r>
      <w:bookmarkEnd w:id="33"/>
      <w:r>
        <w:t>（</w:t>
      </w:r>
      <w:bookmarkStart w:id="34" w:name="_Hlk187138579"/>
      <w:r>
        <w:rPr>
          <w:rFonts w:hint="eastAsia"/>
        </w:rPr>
        <w:t>请自行前往广西政府采购云平台进行下载最新版本并更新</w:t>
      </w:r>
      <w:bookmarkEnd w:id="34"/>
      <w:r>
        <w:t>），并按照本项目竞争性磋商文件和广西政府采购云平台的要求编制、加密后在首次响应文件提交截止时间前通过网络上传至广西政府采购云平台，</w:t>
      </w:r>
      <w:r>
        <w:rPr>
          <w:b/>
          <w:bCs/>
        </w:rPr>
        <w:t>供应商在广西政府采购云平台提交电子版响应文件时，请填写参加远程开标活动经办人联系方式</w:t>
      </w:r>
      <w:bookmarkEnd w:id="31"/>
      <w:r>
        <w:rPr>
          <w:b/>
          <w:bCs/>
        </w:rPr>
        <w:t>。</w:t>
      </w:r>
    </w:p>
    <w:p w14:paraId="155A7DB1" w14:textId="77777777" w:rsidR="007250B6" w:rsidRDefault="00AB7940">
      <w:pPr>
        <w:pStyle w:val="311"/>
      </w:pPr>
      <w:bookmarkStart w:id="35" w:name="_Hlk187138595"/>
      <w:r>
        <w:t>未在规定时间内上</w:t>
      </w:r>
      <w:proofErr w:type="gramStart"/>
      <w:r>
        <w:t>传或者</w:t>
      </w:r>
      <w:proofErr w:type="gramEnd"/>
      <w:r>
        <w:t>未按广西政府采购云平台的要求编制、加密的电子响应文件，广西政府采购云平台将拒收</w:t>
      </w:r>
      <w:bookmarkEnd w:id="35"/>
      <w:r>
        <w:t>。</w:t>
      </w:r>
    </w:p>
    <w:p w14:paraId="4B94B67B" w14:textId="77777777" w:rsidR="007250B6" w:rsidRDefault="00AB7940">
      <w:pPr>
        <w:pStyle w:val="311"/>
      </w:pPr>
      <w:r>
        <w:t>电子响应文件提交方式见“竞争性磋商公告”中“四、响应文件提交”。</w:t>
      </w:r>
    </w:p>
    <w:p w14:paraId="23297BF4" w14:textId="77777777" w:rsidR="007250B6" w:rsidRDefault="00AB7940">
      <w:pPr>
        <w:pStyle w:val="21"/>
        <w:spacing w:before="163"/>
      </w:pPr>
      <w:r>
        <w:t>首次响应文件的补充、修改与撤回</w:t>
      </w:r>
    </w:p>
    <w:p w14:paraId="09850F5E" w14:textId="77777777" w:rsidR="007250B6" w:rsidRDefault="00AB7940">
      <w:pPr>
        <w:pStyle w:val="311"/>
      </w:pPr>
      <w:bookmarkStart w:id="36" w:name="_Hlk187138624"/>
      <w: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bookmarkEnd w:id="36"/>
      <w:r>
        <w:t>。</w:t>
      </w:r>
    </w:p>
    <w:p w14:paraId="50AB46D0" w14:textId="77777777" w:rsidR="007250B6" w:rsidRDefault="00AB7940">
      <w:pPr>
        <w:pStyle w:val="21"/>
        <w:spacing w:before="163"/>
      </w:pPr>
      <w:r>
        <w:t>首次响应文件的退回</w:t>
      </w:r>
    </w:p>
    <w:p w14:paraId="55C88635" w14:textId="77777777" w:rsidR="007250B6" w:rsidRDefault="00AB7940">
      <w:pPr>
        <w:pStyle w:val="311"/>
      </w:pPr>
      <w:bookmarkStart w:id="37" w:name="_Hlk187138616"/>
      <w:r>
        <w:t>在首次响应文件提交截止时间</w:t>
      </w:r>
      <w:proofErr w:type="gramStart"/>
      <w:r>
        <w:t>止</w:t>
      </w:r>
      <w:proofErr w:type="gramEnd"/>
      <w:r>
        <w:t>提交响应文件的供应商不足3家时，采购代理机构将根据广西政府采购云平台的操作将电子版响应文件退回，除此之外采购人和采购代理机构对已提交的电子响应文件概不退回</w:t>
      </w:r>
      <w:bookmarkEnd w:id="37"/>
      <w:r>
        <w:t>。</w:t>
      </w:r>
    </w:p>
    <w:p w14:paraId="08D187A2" w14:textId="77777777" w:rsidR="007250B6" w:rsidRDefault="00AB7940">
      <w:pPr>
        <w:pStyle w:val="21"/>
        <w:spacing w:before="163"/>
      </w:pPr>
      <w:r>
        <w:t>截止时间后的撤回</w:t>
      </w:r>
    </w:p>
    <w:p w14:paraId="694D064D" w14:textId="77777777" w:rsidR="007250B6" w:rsidRDefault="00AB7940">
      <w:pPr>
        <w:pStyle w:val="311"/>
      </w:pPr>
      <w:r>
        <w:t>供应商在首次响应文件提交截止时间后书面通知采购人、采购代理机构书面撤回响应文件的，将根据本须知正文17.4的规定不予退还其竞标保证金。</w:t>
      </w:r>
    </w:p>
    <w:p w14:paraId="4AF79782" w14:textId="77777777" w:rsidR="007250B6" w:rsidRDefault="00AB7940">
      <w:pPr>
        <w:pStyle w:val="11"/>
      </w:pPr>
      <w:bookmarkStart w:id="38" w:name="_Toc17322452"/>
      <w:bookmarkStart w:id="39" w:name="_Toc118640436"/>
      <w:proofErr w:type="spellStart"/>
      <w:r>
        <w:rPr>
          <w:rFonts w:hint="eastAsia"/>
        </w:rPr>
        <w:t>评审</w:t>
      </w:r>
      <w:bookmarkEnd w:id="38"/>
      <w:proofErr w:type="spellEnd"/>
      <w:r>
        <w:rPr>
          <w:rFonts w:hint="eastAsia"/>
          <w:lang w:eastAsia="zh-CN"/>
        </w:rPr>
        <w:t>及</w:t>
      </w:r>
      <w:proofErr w:type="spellStart"/>
      <w:r>
        <w:rPr>
          <w:rFonts w:hint="eastAsia"/>
        </w:rPr>
        <w:t>磋商</w:t>
      </w:r>
      <w:bookmarkEnd w:id="39"/>
      <w:proofErr w:type="spellEnd"/>
    </w:p>
    <w:p w14:paraId="177C2069" w14:textId="77777777" w:rsidR="007250B6" w:rsidRDefault="00AB7940">
      <w:pPr>
        <w:pStyle w:val="21"/>
        <w:spacing w:before="163"/>
      </w:pPr>
      <w:r>
        <w:rPr>
          <w:rFonts w:hint="eastAsia"/>
        </w:rPr>
        <w:t>磋商小组成立</w:t>
      </w:r>
    </w:p>
    <w:p w14:paraId="0FF408E1" w14:textId="77777777" w:rsidR="007250B6" w:rsidRDefault="00AB7940">
      <w:pPr>
        <w:pStyle w:val="311"/>
      </w:pPr>
      <w:r>
        <w:t>磋商小组由采购人代表和评审专家共3人以上单数组成，具体人数见“供应商须知前附表”，其中评审专家人数不得</w:t>
      </w:r>
      <w:proofErr w:type="gramStart"/>
      <w:r>
        <w:t>少于磋商</w:t>
      </w:r>
      <w:proofErr w:type="gramEnd"/>
      <w:r>
        <w:t>小组成员总数的2/3。采购人代表不得以评审专家身份参加本部门或者本单位采购项目的评审。采购代理机构人员不得参加本机构代理的采购项目的评审。达到公开招标数额标</w:t>
      </w:r>
      <w:r>
        <w:lastRenderedPageBreak/>
        <w:t>准的货物或者服务采购项目，或者达到公开招标规模标准的政府采购工程，经批准采用竞争性磋商方式采购的，磋商小组由5人以上单数组成。</w:t>
      </w:r>
    </w:p>
    <w:p w14:paraId="20056413" w14:textId="77777777" w:rsidR="007250B6" w:rsidRDefault="00AB7940">
      <w:pPr>
        <w:pStyle w:val="311"/>
      </w:pPr>
      <w: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DCF98F" w14:textId="77777777" w:rsidR="007250B6" w:rsidRDefault="00AB7940">
      <w:pPr>
        <w:pStyle w:val="21"/>
        <w:spacing w:before="163"/>
      </w:pPr>
      <w:r>
        <w:t>首次响应文件的开启</w:t>
      </w:r>
    </w:p>
    <w:p w14:paraId="7D5E8F74" w14:textId="77777777" w:rsidR="007250B6" w:rsidRDefault="00AB7940">
      <w:pPr>
        <w:pStyle w:val="311"/>
      </w:pPr>
      <w:r>
        <w:t>首次响应文件由磋商小组或者采购代理机构在“供应商须知前附表”规定的时间开启。</w:t>
      </w:r>
    </w:p>
    <w:p w14:paraId="2FB2514C" w14:textId="77777777" w:rsidR="007250B6" w:rsidRDefault="00AB7940">
      <w:pPr>
        <w:pStyle w:val="311"/>
      </w:pPr>
      <w:bookmarkStart w:id="40" w:name="_Hlk187138654"/>
      <w:r>
        <w:t>响应文件解密：采购代理机构将在“供应商须知前附表”规定的时间通过电子交易平台组织响应文件开启，采购代理机构将依托电子交易平台发起开始解密指令，</w:t>
      </w:r>
      <w:r>
        <w:rPr>
          <w:b/>
          <w:bCs/>
        </w:rPr>
        <w:t>供应商的法定代表人或其委托代理人须携带加密时所用的CA</w:t>
      </w:r>
      <w:proofErr w:type="gramStart"/>
      <w:r>
        <w:rPr>
          <w:b/>
          <w:bCs/>
        </w:rPr>
        <w:t>锁按平台</w:t>
      </w:r>
      <w:proofErr w:type="gramEnd"/>
      <w:r>
        <w:rPr>
          <w:b/>
          <w:bCs/>
        </w:rPr>
        <w:t>提示和采购文件的规定登录到广西政府采购云平台电子开标大厅签到并在发起解密指令之时起30分钟内完成对电子响应文件在线解密。响应文件未按时解密的，视为响应文件无效。</w:t>
      </w:r>
      <w:r>
        <w:t>（解密异常情况处理：详见本章26.2电子交易活动的中止。）</w:t>
      </w:r>
      <w:bookmarkEnd w:id="40"/>
    </w:p>
    <w:p w14:paraId="66E5A9B2" w14:textId="77777777" w:rsidR="007250B6" w:rsidRDefault="00AB7940">
      <w:pPr>
        <w:pStyle w:val="311"/>
      </w:pPr>
      <w:r>
        <w:t>成功解密响应文件的供应商不足3家的，不得磋商。</w:t>
      </w:r>
    </w:p>
    <w:p w14:paraId="13AC10BF" w14:textId="77777777" w:rsidR="007250B6" w:rsidRDefault="00AB7940">
      <w:pPr>
        <w:pStyle w:val="21"/>
        <w:spacing w:before="163"/>
      </w:pPr>
      <w:r>
        <w:t>评审程序、评审方法和评审标准</w:t>
      </w:r>
    </w:p>
    <w:p w14:paraId="4B0B2543" w14:textId="77777777" w:rsidR="007250B6" w:rsidRDefault="00AB7940">
      <w:pPr>
        <w:pStyle w:val="311"/>
      </w:pPr>
      <w:r>
        <w:t>磋商小组按照“第四章 评审程序、评审方法和评审标准”规定的方法、评审因素、标准和程序对响应文件进行评审。</w:t>
      </w:r>
    </w:p>
    <w:p w14:paraId="05A145D3" w14:textId="77777777" w:rsidR="007250B6" w:rsidRDefault="00AB7940">
      <w:pPr>
        <w:pStyle w:val="311"/>
      </w:pPr>
      <w:r>
        <w:t>电子交易活动的中止。采购过程中出现以下情形，导致电子交易平台无法正常运行，或者无法保证电子交易的公平、公正和安全时，采购机构可中止电子交易活动：</w:t>
      </w:r>
    </w:p>
    <w:p w14:paraId="170051E6" w14:textId="77777777" w:rsidR="007250B6" w:rsidRDefault="00AB7940">
      <w:pPr>
        <w:pStyle w:val="71"/>
      </w:pPr>
      <w:r>
        <w:t>电子交易平台发生故障而无法登录访问的；</w:t>
      </w:r>
    </w:p>
    <w:p w14:paraId="02529869" w14:textId="77777777" w:rsidR="007250B6" w:rsidRDefault="00AB7940">
      <w:pPr>
        <w:pStyle w:val="71"/>
      </w:pPr>
      <w:r>
        <w:t>电子交易平台应用或数据库出现错误，不能进行正常操作的；</w:t>
      </w:r>
    </w:p>
    <w:p w14:paraId="35AD9BEF" w14:textId="77777777" w:rsidR="007250B6" w:rsidRDefault="00AB7940">
      <w:pPr>
        <w:pStyle w:val="71"/>
      </w:pPr>
      <w:r>
        <w:t>电子交易平台发现严重安全漏洞，有潜在泄密危险的；</w:t>
      </w:r>
    </w:p>
    <w:p w14:paraId="6043E49C" w14:textId="77777777" w:rsidR="007250B6" w:rsidRDefault="00AB7940">
      <w:pPr>
        <w:pStyle w:val="71"/>
      </w:pPr>
      <w:r>
        <w:t>病毒发作导致不能进行正常操作的；</w:t>
      </w:r>
    </w:p>
    <w:p w14:paraId="27A61BC6" w14:textId="77777777" w:rsidR="007250B6" w:rsidRDefault="00AB7940">
      <w:pPr>
        <w:pStyle w:val="71"/>
      </w:pPr>
      <w:r>
        <w:t>其他无法保证电子交易的公平、公正和安全的情况。</w:t>
      </w:r>
    </w:p>
    <w:p w14:paraId="2A84525F" w14:textId="77777777" w:rsidR="007250B6" w:rsidRDefault="00AB7940">
      <w:pPr>
        <w:pStyle w:val="311"/>
      </w:pPr>
      <w:r>
        <w:t>出现以上情形，不影响采购公平、公正性的，采购代理机构可以待上述情形消除后继续组织电子交易活动；影响或可能影响采购公平、公正性的，经采购代理机构确认后，应当重新采购。</w:t>
      </w:r>
    </w:p>
    <w:p w14:paraId="3158DF61" w14:textId="77777777" w:rsidR="007250B6" w:rsidRDefault="00AB7940">
      <w:pPr>
        <w:pStyle w:val="21"/>
        <w:spacing w:before="163"/>
      </w:pPr>
      <w:r>
        <w:t>确定成交供应商及结果公告</w:t>
      </w:r>
    </w:p>
    <w:p w14:paraId="397E500D" w14:textId="77777777" w:rsidR="007250B6" w:rsidRDefault="00AB7940">
      <w:pPr>
        <w:pStyle w:val="311"/>
      </w:pPr>
      <w:r>
        <w:lastRenderedPageBreak/>
        <w:t>采购代理机构应当在评审结束后2个工作日内将评审报告送采购人确认。采购人应当在收到评审报告后5个工作日内，从评审报告提出的成交候选供应商中，按照排序由高到低的原则确定成交供应商，也可以书面</w:t>
      </w:r>
      <w:proofErr w:type="gramStart"/>
      <w:r>
        <w:t>授权磋商</w:t>
      </w:r>
      <w:proofErr w:type="gramEnd"/>
      <w:r>
        <w:t>小组直接确定成交供应商。采购人逾期未确定成交</w:t>
      </w:r>
      <w:proofErr w:type="gramStart"/>
      <w:r>
        <w:t>供应商且不</w:t>
      </w:r>
      <w:proofErr w:type="gramEnd"/>
      <w:r>
        <w:t>提出异议的，视为确定评审报告提出的排序第一的供应商为成交供应商。</w:t>
      </w:r>
    </w:p>
    <w:p w14:paraId="3DD1C4F6" w14:textId="77777777" w:rsidR="007250B6" w:rsidRDefault="00AB7940">
      <w:pPr>
        <w:pStyle w:val="311"/>
      </w:pPr>
      <w:r>
        <w:t>采购代理机构应当在成交供应商确定后2个工作日内，在省级以上财政部门指定的媒体上公告成交结果，同时向成交供应商发出成交通知书。</w:t>
      </w:r>
      <w:r>
        <w:rPr>
          <w:b/>
          <w:bCs/>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t>排名第二的成交候选人因上述规定的同样原因被取消成交资格的，采购人可以确定排名第三的成交候选人为成交供应商，</w:t>
      </w:r>
      <w:r>
        <w:rPr>
          <w:rFonts w:hint="eastAsia"/>
        </w:rPr>
        <w:t>以此类推。以上信息查询记录及相关证据与磋商文件一并保存。成交供应</w:t>
      </w:r>
      <w:proofErr w:type="gramStart"/>
      <w:r>
        <w:rPr>
          <w:rFonts w:hint="eastAsia"/>
        </w:rPr>
        <w:t>商享受</w:t>
      </w:r>
      <w:proofErr w:type="gramEnd"/>
      <w:r>
        <w:rPr>
          <w:rFonts w:hint="eastAsia"/>
        </w:rPr>
        <w:t>《政府采购促进中小企业发展管理办法》（财库〔</w:t>
      </w:r>
      <w:r>
        <w:t>2020〕46号）规定的中小企业扶持政策的，采购人、采购代理机构应当随成交结果公开成交供应商的《中小企业声明函》。</w:t>
      </w:r>
    </w:p>
    <w:p w14:paraId="337DDAB9" w14:textId="77777777" w:rsidR="007250B6" w:rsidRDefault="00AB7940">
      <w:pPr>
        <w:pStyle w:val="311"/>
      </w:pPr>
      <w:r>
        <w:t>成交供应</w:t>
      </w:r>
      <w:proofErr w:type="gramStart"/>
      <w:r>
        <w:t>商拒绝</w:t>
      </w:r>
      <w:proofErr w:type="gramEnd"/>
      <w:r>
        <w:t>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7E3CBE60" w14:textId="77777777" w:rsidR="007250B6" w:rsidRDefault="00AB7940">
      <w:pPr>
        <w:pStyle w:val="21"/>
        <w:spacing w:before="163"/>
      </w:pPr>
      <w:r>
        <w:t>履约保证金</w:t>
      </w:r>
    </w:p>
    <w:p w14:paraId="7B605A8A" w14:textId="77777777" w:rsidR="007250B6" w:rsidRDefault="00AB7940">
      <w:pPr>
        <w:pStyle w:val="311"/>
      </w:pPr>
      <w:r>
        <w:t>履约保证金的金额、提交方式、退付的时间和条件详见“供应商须知前附表”。成交供应商未按规定提交履约保证金的，视为拒绝与采购人签订合同。</w:t>
      </w:r>
    </w:p>
    <w:p w14:paraId="3A7E4F1A" w14:textId="77777777" w:rsidR="007250B6" w:rsidRDefault="00AB7940">
      <w:pPr>
        <w:pStyle w:val="311"/>
      </w:pPr>
      <w:r>
        <w:t>在履约保证金退还日期前，若成交供应商的开户名称、开户银行、</w:t>
      </w:r>
      <w:proofErr w:type="gramStart"/>
      <w:r>
        <w:t>帐号</w:t>
      </w:r>
      <w:proofErr w:type="gramEnd"/>
      <w:r>
        <w:t>有变动的，请以书面形式通知履约保证金收取单位，否则由此产生的后果</w:t>
      </w:r>
      <w:proofErr w:type="gramStart"/>
      <w:r>
        <w:t>由成交</w:t>
      </w:r>
      <w:proofErr w:type="gramEnd"/>
      <w:r>
        <w:t>供应商自行承担。</w:t>
      </w:r>
    </w:p>
    <w:p w14:paraId="1AAD72BD" w14:textId="77777777" w:rsidR="007250B6" w:rsidRDefault="00AB7940">
      <w:pPr>
        <w:pStyle w:val="21"/>
        <w:spacing w:before="163"/>
      </w:pPr>
      <w:r>
        <w:t>签订合同</w:t>
      </w:r>
    </w:p>
    <w:p w14:paraId="0B176B6B" w14:textId="77777777" w:rsidR="007250B6" w:rsidRDefault="00AB7940">
      <w:pPr>
        <w:pStyle w:val="311"/>
      </w:pPr>
      <w:r>
        <w:t>成交供应商在收到成交通知书（书面或电子）后，应当在签订合同时向采购人出示相关证明材料，具体内容详见“供应商须知前附表”，经采购人核验合格后方可签订合同</w:t>
      </w:r>
      <w:bookmarkStart w:id="41" w:name="_Hlk116636859"/>
      <w:r>
        <w:t>（书面或电子）。</w:t>
      </w:r>
    </w:p>
    <w:bookmarkEnd w:id="41"/>
    <w:p w14:paraId="1C80A889" w14:textId="77777777" w:rsidR="007250B6" w:rsidRDefault="00AB7940">
      <w:pPr>
        <w:pStyle w:val="311"/>
      </w:pPr>
      <w:r>
        <w:t>签订合同时间：按成交通知书规定的时间与采购人签订政府采购合同（最长不能超过25日）。</w:t>
      </w:r>
    </w:p>
    <w:p w14:paraId="0ECE603F" w14:textId="77777777" w:rsidR="007250B6" w:rsidRDefault="00AB7940">
      <w:pPr>
        <w:pStyle w:val="311"/>
      </w:pPr>
      <w:r>
        <w:t>成交供应</w:t>
      </w:r>
      <w:proofErr w:type="gramStart"/>
      <w:r>
        <w:t>商拒绝</w:t>
      </w:r>
      <w:proofErr w:type="gramEnd"/>
      <w:r>
        <w:t>与采购人签订合同的，按照本须知正文第27.3条的规定执行。</w:t>
      </w:r>
    </w:p>
    <w:p w14:paraId="1E4F0783" w14:textId="77777777" w:rsidR="007250B6" w:rsidRDefault="00AB7940">
      <w:pPr>
        <w:pStyle w:val="21"/>
        <w:spacing w:before="163"/>
      </w:pPr>
      <w:r>
        <w:lastRenderedPageBreak/>
        <w:t>政府采购合同公告</w:t>
      </w:r>
    </w:p>
    <w:p w14:paraId="58DFF006" w14:textId="77777777" w:rsidR="007250B6" w:rsidRDefault="00AB7940">
      <w:pPr>
        <w:pStyle w:val="311"/>
      </w:pPr>
      <w:r>
        <w:rPr>
          <w:rFonts w:hint="eastAsia"/>
        </w:rPr>
        <w:t>根据《中华人民共和国政府采购法实施条例》第五十条规定，采购人应当自政府采购合同签订之日起</w:t>
      </w:r>
      <w:r>
        <w:t>2个工作日内，将政府采购合同在省级以上人民政府财政部门指定的媒体上公告，但政府采购合同中涉及国家秘密、商业秘密的内容除外。</w:t>
      </w:r>
    </w:p>
    <w:p w14:paraId="2208024E" w14:textId="77777777" w:rsidR="007250B6" w:rsidRDefault="00AB7940">
      <w:pPr>
        <w:pStyle w:val="21"/>
        <w:spacing w:before="163"/>
      </w:pPr>
      <w:r>
        <w:t>询问、质疑和投诉</w:t>
      </w:r>
    </w:p>
    <w:p w14:paraId="284D21EF" w14:textId="77777777" w:rsidR="007250B6" w:rsidRDefault="00AB7940">
      <w:pPr>
        <w:pStyle w:val="311"/>
      </w:pPr>
      <w:r>
        <w:t>供应商对政府采购活动事项有疑问的，可以向采购人、采购代理机构提出询问，采购人或者采购代理机构应当在3个工作日内对供应</w:t>
      </w:r>
      <w:proofErr w:type="gramStart"/>
      <w:r>
        <w:t>商依法</w:t>
      </w:r>
      <w:proofErr w:type="gramEnd"/>
      <w:r>
        <w:t>提出的询问</w:t>
      </w:r>
      <w:proofErr w:type="gramStart"/>
      <w:r>
        <w:t>作出</w:t>
      </w:r>
      <w:proofErr w:type="gramEnd"/>
      <w:r>
        <w:t>答复，但答复的内容不得涉及商业秘密。</w:t>
      </w:r>
    </w:p>
    <w:p w14:paraId="321B9F1F" w14:textId="77777777" w:rsidR="007250B6" w:rsidRDefault="00AB7940">
      <w:pPr>
        <w:pStyle w:val="311"/>
      </w:pPr>
      <w:r>
        <w:t>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68B4452C" w14:textId="77777777" w:rsidR="007250B6" w:rsidRDefault="00AB7940">
      <w:pPr>
        <w:pStyle w:val="71"/>
      </w:pPr>
      <w:r>
        <w:t>对可以质疑的磋商文件提出质疑的，为</w:t>
      </w:r>
      <w:proofErr w:type="gramStart"/>
      <w:r>
        <w:t>收到磋商</w:t>
      </w:r>
      <w:proofErr w:type="gramEnd"/>
      <w:r>
        <w:t>文件之日或者竞争性磋商公告期限届满之日；</w:t>
      </w:r>
    </w:p>
    <w:p w14:paraId="66CE8BD0" w14:textId="77777777" w:rsidR="007250B6" w:rsidRDefault="00AB7940">
      <w:pPr>
        <w:pStyle w:val="71"/>
      </w:pPr>
      <w:r>
        <w:t>对采购过程提出质疑的，为各采购程序环节结束之日；</w:t>
      </w:r>
    </w:p>
    <w:p w14:paraId="1CD69ACF" w14:textId="77777777" w:rsidR="007250B6" w:rsidRDefault="00AB7940">
      <w:pPr>
        <w:pStyle w:val="71"/>
      </w:pPr>
      <w:r>
        <w:t>对成交结果提出质疑的，为成交结果公告期限届满之日。</w:t>
      </w:r>
    </w:p>
    <w:p w14:paraId="6FFDAE6B" w14:textId="77777777" w:rsidR="007250B6" w:rsidRDefault="00AB7940">
      <w:pPr>
        <w:pStyle w:val="311"/>
      </w:pPr>
      <w:r>
        <w:t>供应商提出的询问或者质疑超出采购人对采购代理机构委托授权范围的，采购代理机构应当告知供应商向采购人提出。政府采购评审专家应当配合采购人或者采购代理机构答复供应商的询问和质疑。</w:t>
      </w:r>
    </w:p>
    <w:p w14:paraId="72193A0D" w14:textId="77777777" w:rsidR="007250B6" w:rsidRDefault="00AB7940">
      <w:pPr>
        <w:pStyle w:val="311"/>
      </w:pPr>
      <w:r>
        <w:t>供应商提出质疑应当提交质疑函和必要的证明材料，针对同一采购程序环节的质疑必须在法定质疑期内一次性提出。质疑</w:t>
      </w:r>
      <w:proofErr w:type="gramStart"/>
      <w:r>
        <w:t>函应当</w:t>
      </w:r>
      <w:proofErr w:type="gramEnd"/>
      <w:r>
        <w:t>包括下列内容（质疑函格式后附）：</w:t>
      </w:r>
    </w:p>
    <w:p w14:paraId="4CD4F63D" w14:textId="77777777" w:rsidR="007250B6" w:rsidRDefault="00AB7940">
      <w:pPr>
        <w:pStyle w:val="71"/>
      </w:pPr>
      <w:r>
        <w:t>供应商的姓名或者名称、地址、邮编、联系人及联系电话；</w:t>
      </w:r>
    </w:p>
    <w:p w14:paraId="20F76332" w14:textId="77777777" w:rsidR="007250B6" w:rsidRDefault="00AB7940">
      <w:pPr>
        <w:pStyle w:val="71"/>
      </w:pPr>
      <w:r>
        <w:t>质疑项目的名称、编号；</w:t>
      </w:r>
    </w:p>
    <w:p w14:paraId="4DA53142" w14:textId="77777777" w:rsidR="007250B6" w:rsidRDefault="00AB7940">
      <w:pPr>
        <w:pStyle w:val="71"/>
      </w:pPr>
      <w:r>
        <w:t>具体、明确的质疑事项和与质疑事项相关的请求；</w:t>
      </w:r>
    </w:p>
    <w:p w14:paraId="555F7E60" w14:textId="77777777" w:rsidR="007250B6" w:rsidRDefault="00AB7940">
      <w:pPr>
        <w:pStyle w:val="71"/>
      </w:pPr>
      <w:r>
        <w:t>事实依据；</w:t>
      </w:r>
    </w:p>
    <w:p w14:paraId="4B801B11" w14:textId="77777777" w:rsidR="007250B6" w:rsidRDefault="00AB7940">
      <w:pPr>
        <w:pStyle w:val="71"/>
      </w:pPr>
      <w:r>
        <w:t>必要的法律依据；</w:t>
      </w:r>
    </w:p>
    <w:p w14:paraId="0C9B2E20" w14:textId="77777777" w:rsidR="007250B6" w:rsidRDefault="00AB7940">
      <w:pPr>
        <w:pStyle w:val="71"/>
      </w:pPr>
      <w:r>
        <w:t>提出质疑的日期。</w:t>
      </w:r>
    </w:p>
    <w:p w14:paraId="38453806" w14:textId="77777777" w:rsidR="007250B6" w:rsidRDefault="00AB7940">
      <w:pPr>
        <w:pStyle w:val="aff"/>
        <w:ind w:firstLine="420"/>
      </w:pPr>
      <w:r>
        <w:rPr>
          <w:rFonts w:hint="eastAsia"/>
        </w:rPr>
        <w:t>供应商为自然人的，应当由本人签字；供应商为法人或者其他组织的，应当由法定代表人、主要负责人，或者其委托代理人签字或者盖章，并加盖公章。</w:t>
      </w:r>
    </w:p>
    <w:p w14:paraId="52831313" w14:textId="77777777" w:rsidR="007250B6" w:rsidRDefault="00AB7940">
      <w:pPr>
        <w:pStyle w:val="311"/>
      </w:pPr>
      <w:r>
        <w:lastRenderedPageBreak/>
        <w:t>采购人、采购代理机构认为供应商质疑不成立，或者成立但未对成交结果构成影响的，继续开展采购活动；认为供应商质疑成立且影响或者可能影响成交结果的，按照下列情况处理：</w:t>
      </w:r>
    </w:p>
    <w:p w14:paraId="097F9207" w14:textId="77777777" w:rsidR="007250B6" w:rsidRDefault="00AB7940">
      <w:pPr>
        <w:pStyle w:val="71"/>
      </w:pPr>
      <w:r>
        <w:t>对采购文件提出的质疑，依法通过澄清或者修改可以继续开展采购活动的，澄清或者修改采购文件后继续开展采购活动；否则应当修改采购文件后重新开展采购活动。</w:t>
      </w:r>
    </w:p>
    <w:p w14:paraId="7E11CD03" w14:textId="77777777" w:rsidR="007250B6" w:rsidRDefault="00AB7940">
      <w:pPr>
        <w:pStyle w:val="71"/>
      </w:pPr>
      <w:r>
        <w:t>对采购过程或者成交结果提出的质疑，合格供应</w:t>
      </w:r>
      <w:proofErr w:type="gramStart"/>
      <w:r>
        <w:t>商符合</w:t>
      </w:r>
      <w:proofErr w:type="gramEnd"/>
      <w:r>
        <w:t>法定数量时，可以从合格的成交候选人中另行确定成交供应商的，应当依法另行确定成交供应商；否则应当重新开展采购活动。</w:t>
      </w:r>
    </w:p>
    <w:p w14:paraId="0BF2EE52" w14:textId="77777777" w:rsidR="007250B6" w:rsidRDefault="00AB7940">
      <w:pPr>
        <w:pStyle w:val="aff"/>
        <w:ind w:firstLine="420"/>
      </w:pPr>
      <w:r>
        <w:rPr>
          <w:rFonts w:hint="eastAsia"/>
        </w:rPr>
        <w:t>质疑答复导致成交结果改变的，采购人或者采购代理机构应当将有关情况书面报告本级财政部门。</w:t>
      </w:r>
    </w:p>
    <w:p w14:paraId="01AD6795" w14:textId="77777777" w:rsidR="007250B6" w:rsidRDefault="00AB7940">
      <w:pPr>
        <w:pStyle w:val="311"/>
      </w:pPr>
      <w:r>
        <w:t>质疑供应商对采购人、采购代理机构的答复不满意，或者采购人、采购代理机构未在规定时间内</w:t>
      </w:r>
      <w:proofErr w:type="gramStart"/>
      <w:r>
        <w:t>作出</w:t>
      </w:r>
      <w:proofErr w:type="gramEnd"/>
      <w:r>
        <w:t>答复的，可以在答复期满后15个工作日内向《政府采购质疑和投诉办法》（财政部令第94号）第六条规定的财政部门提起投诉（投诉书格式后附）。</w:t>
      </w:r>
    </w:p>
    <w:p w14:paraId="746B5D8C" w14:textId="77777777" w:rsidR="007250B6" w:rsidRDefault="00AB7940">
      <w:pPr>
        <w:pStyle w:val="21"/>
        <w:spacing w:before="163"/>
      </w:pPr>
      <w:r>
        <w:t>其他内容</w:t>
      </w:r>
    </w:p>
    <w:p w14:paraId="55F0BA53" w14:textId="77777777" w:rsidR="007250B6" w:rsidRDefault="00AB7940">
      <w:pPr>
        <w:pStyle w:val="311"/>
      </w:pPr>
      <w:r>
        <w:t>代理服务费：代理服务收取标准及缴费账户详见“供应商须知前附表”。</w:t>
      </w:r>
    </w:p>
    <w:p w14:paraId="0F28D34E" w14:textId="77777777" w:rsidR="007250B6" w:rsidRDefault="00AB7940">
      <w:pPr>
        <w:pStyle w:val="311"/>
      </w:pPr>
      <w: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7250B6" w14:paraId="471DD222" w14:textId="77777777">
        <w:trPr>
          <w:jc w:val="center"/>
        </w:trPr>
        <w:tc>
          <w:tcPr>
            <w:tcW w:w="3472" w:type="dxa"/>
            <w:tcBorders>
              <w:tl2br w:val="single" w:sz="4" w:space="0" w:color="auto"/>
            </w:tcBorders>
          </w:tcPr>
          <w:p w14:paraId="2C3EFFF3" w14:textId="77777777" w:rsidR="007250B6" w:rsidRDefault="00AB7940">
            <w:pPr>
              <w:pStyle w:val="aff0"/>
            </w:pPr>
            <w:r>
              <w:rPr>
                <w:rFonts w:hint="eastAsia"/>
              </w:rPr>
              <w:t xml:space="preserve">               </w:t>
            </w:r>
            <w:r>
              <w:t xml:space="preserve">        </w:t>
            </w:r>
            <w:r>
              <w:rPr>
                <w:rFonts w:hint="eastAsia"/>
              </w:rPr>
              <w:t>费率</w:t>
            </w:r>
          </w:p>
          <w:p w14:paraId="07EDD1FE" w14:textId="77777777" w:rsidR="007250B6" w:rsidRDefault="00AB7940">
            <w:pPr>
              <w:pStyle w:val="aff0"/>
            </w:pPr>
            <w:r>
              <w:rPr>
                <w:rFonts w:hint="eastAsia"/>
              </w:rPr>
              <w:t>金额</w:t>
            </w:r>
          </w:p>
        </w:tc>
        <w:tc>
          <w:tcPr>
            <w:tcW w:w="1659" w:type="dxa"/>
            <w:vAlign w:val="center"/>
          </w:tcPr>
          <w:p w14:paraId="499DA00A" w14:textId="77777777" w:rsidR="007250B6" w:rsidRDefault="00AB7940">
            <w:pPr>
              <w:pStyle w:val="aff0"/>
              <w:jc w:val="center"/>
            </w:pPr>
            <w:r>
              <w:rPr>
                <w:rFonts w:hint="eastAsia"/>
              </w:rPr>
              <w:t>货物类</w:t>
            </w:r>
          </w:p>
        </w:tc>
        <w:tc>
          <w:tcPr>
            <w:tcW w:w="1532" w:type="dxa"/>
            <w:vAlign w:val="center"/>
          </w:tcPr>
          <w:p w14:paraId="3F118443" w14:textId="77777777" w:rsidR="007250B6" w:rsidRDefault="00AB7940">
            <w:pPr>
              <w:pStyle w:val="aff0"/>
              <w:jc w:val="center"/>
            </w:pPr>
            <w:r>
              <w:rPr>
                <w:rFonts w:hint="eastAsia"/>
              </w:rPr>
              <w:t>服务类</w:t>
            </w:r>
          </w:p>
        </w:tc>
        <w:tc>
          <w:tcPr>
            <w:tcW w:w="1546" w:type="dxa"/>
            <w:vAlign w:val="center"/>
          </w:tcPr>
          <w:p w14:paraId="1E0BD602" w14:textId="77777777" w:rsidR="007250B6" w:rsidRDefault="00AB7940">
            <w:pPr>
              <w:pStyle w:val="aff0"/>
              <w:jc w:val="center"/>
            </w:pPr>
            <w:r>
              <w:rPr>
                <w:rFonts w:hint="eastAsia"/>
              </w:rPr>
              <w:t>工程类</w:t>
            </w:r>
          </w:p>
        </w:tc>
      </w:tr>
      <w:tr w:rsidR="007250B6" w14:paraId="412CC042" w14:textId="77777777">
        <w:trPr>
          <w:jc w:val="center"/>
        </w:trPr>
        <w:tc>
          <w:tcPr>
            <w:tcW w:w="3472" w:type="dxa"/>
          </w:tcPr>
          <w:p w14:paraId="5E134029" w14:textId="77777777" w:rsidR="007250B6" w:rsidRDefault="00AB7940">
            <w:pPr>
              <w:pStyle w:val="aff0"/>
            </w:pPr>
            <w:r>
              <w:rPr>
                <w:rFonts w:hint="eastAsia"/>
              </w:rPr>
              <w:t>100万元以下</w:t>
            </w:r>
          </w:p>
        </w:tc>
        <w:tc>
          <w:tcPr>
            <w:tcW w:w="1659" w:type="dxa"/>
          </w:tcPr>
          <w:p w14:paraId="23914E9F" w14:textId="77777777" w:rsidR="007250B6" w:rsidRDefault="00AB7940">
            <w:pPr>
              <w:pStyle w:val="aff0"/>
            </w:pPr>
            <w:r>
              <w:rPr>
                <w:rFonts w:hint="eastAsia"/>
                <w:kern w:val="0"/>
              </w:rPr>
              <w:t>1.5%</w:t>
            </w:r>
          </w:p>
        </w:tc>
        <w:tc>
          <w:tcPr>
            <w:tcW w:w="1532" w:type="dxa"/>
          </w:tcPr>
          <w:p w14:paraId="1881E88E" w14:textId="77777777" w:rsidR="007250B6" w:rsidRDefault="00AB7940">
            <w:pPr>
              <w:pStyle w:val="aff0"/>
            </w:pPr>
            <w:r>
              <w:rPr>
                <w:rFonts w:hint="eastAsia"/>
                <w:kern w:val="0"/>
              </w:rPr>
              <w:t>1.5%</w:t>
            </w:r>
          </w:p>
        </w:tc>
        <w:tc>
          <w:tcPr>
            <w:tcW w:w="1546" w:type="dxa"/>
          </w:tcPr>
          <w:p w14:paraId="4AC34B4E" w14:textId="77777777" w:rsidR="007250B6" w:rsidRDefault="00AB7940">
            <w:pPr>
              <w:pStyle w:val="aff0"/>
            </w:pPr>
            <w:r>
              <w:rPr>
                <w:rFonts w:hint="eastAsia"/>
                <w:kern w:val="0"/>
              </w:rPr>
              <w:t>1.0%</w:t>
            </w:r>
          </w:p>
        </w:tc>
      </w:tr>
      <w:tr w:rsidR="007250B6" w14:paraId="7628F9BA" w14:textId="77777777">
        <w:trPr>
          <w:jc w:val="center"/>
        </w:trPr>
        <w:tc>
          <w:tcPr>
            <w:tcW w:w="3472" w:type="dxa"/>
          </w:tcPr>
          <w:p w14:paraId="6CD88468" w14:textId="77777777" w:rsidR="007250B6" w:rsidRDefault="00AB7940">
            <w:pPr>
              <w:pStyle w:val="aff0"/>
            </w:pPr>
            <w:r>
              <w:rPr>
                <w:rFonts w:hint="eastAsia"/>
              </w:rPr>
              <w:t>100～500万元</w:t>
            </w:r>
          </w:p>
        </w:tc>
        <w:tc>
          <w:tcPr>
            <w:tcW w:w="1659" w:type="dxa"/>
          </w:tcPr>
          <w:p w14:paraId="495C8137" w14:textId="77777777" w:rsidR="007250B6" w:rsidRDefault="00AB7940">
            <w:pPr>
              <w:pStyle w:val="aff0"/>
            </w:pPr>
            <w:r>
              <w:rPr>
                <w:rFonts w:hint="eastAsia"/>
                <w:kern w:val="0"/>
              </w:rPr>
              <w:t>1.1%</w:t>
            </w:r>
          </w:p>
        </w:tc>
        <w:tc>
          <w:tcPr>
            <w:tcW w:w="1532" w:type="dxa"/>
          </w:tcPr>
          <w:p w14:paraId="7CD6097F" w14:textId="77777777" w:rsidR="007250B6" w:rsidRDefault="00AB7940">
            <w:pPr>
              <w:pStyle w:val="aff0"/>
            </w:pPr>
            <w:r>
              <w:rPr>
                <w:rFonts w:hint="eastAsia"/>
                <w:kern w:val="0"/>
              </w:rPr>
              <w:t>0.8%</w:t>
            </w:r>
          </w:p>
        </w:tc>
        <w:tc>
          <w:tcPr>
            <w:tcW w:w="1546" w:type="dxa"/>
          </w:tcPr>
          <w:p w14:paraId="3A374A45" w14:textId="77777777" w:rsidR="007250B6" w:rsidRDefault="00AB7940">
            <w:pPr>
              <w:pStyle w:val="aff0"/>
            </w:pPr>
            <w:r>
              <w:rPr>
                <w:rFonts w:hint="eastAsia"/>
                <w:kern w:val="0"/>
              </w:rPr>
              <w:t>0.7%</w:t>
            </w:r>
          </w:p>
        </w:tc>
      </w:tr>
      <w:tr w:rsidR="007250B6" w14:paraId="2D55A5A1" w14:textId="77777777">
        <w:trPr>
          <w:jc w:val="center"/>
        </w:trPr>
        <w:tc>
          <w:tcPr>
            <w:tcW w:w="3472" w:type="dxa"/>
          </w:tcPr>
          <w:p w14:paraId="1D014B69" w14:textId="77777777" w:rsidR="007250B6" w:rsidRDefault="00AB7940">
            <w:pPr>
              <w:pStyle w:val="aff0"/>
            </w:pPr>
            <w:r>
              <w:rPr>
                <w:rFonts w:hint="eastAsia"/>
              </w:rPr>
              <w:t>500～1000万元</w:t>
            </w:r>
          </w:p>
        </w:tc>
        <w:tc>
          <w:tcPr>
            <w:tcW w:w="1659" w:type="dxa"/>
          </w:tcPr>
          <w:p w14:paraId="55B6B1EB" w14:textId="77777777" w:rsidR="007250B6" w:rsidRDefault="00AB7940">
            <w:pPr>
              <w:pStyle w:val="aff0"/>
            </w:pPr>
            <w:r>
              <w:rPr>
                <w:rFonts w:hint="eastAsia"/>
                <w:kern w:val="0"/>
              </w:rPr>
              <w:t>0.8%</w:t>
            </w:r>
          </w:p>
        </w:tc>
        <w:tc>
          <w:tcPr>
            <w:tcW w:w="1532" w:type="dxa"/>
          </w:tcPr>
          <w:p w14:paraId="5CD455BE" w14:textId="77777777" w:rsidR="007250B6" w:rsidRDefault="00AB7940">
            <w:pPr>
              <w:pStyle w:val="aff0"/>
            </w:pPr>
            <w:r>
              <w:rPr>
                <w:rFonts w:hint="eastAsia"/>
                <w:kern w:val="0"/>
              </w:rPr>
              <w:t>0.45%</w:t>
            </w:r>
          </w:p>
        </w:tc>
        <w:tc>
          <w:tcPr>
            <w:tcW w:w="1546" w:type="dxa"/>
          </w:tcPr>
          <w:p w14:paraId="58EA3DE7" w14:textId="77777777" w:rsidR="007250B6" w:rsidRDefault="00AB7940">
            <w:pPr>
              <w:pStyle w:val="aff0"/>
            </w:pPr>
            <w:r>
              <w:rPr>
                <w:rFonts w:hint="eastAsia"/>
                <w:kern w:val="0"/>
              </w:rPr>
              <w:t>0.55%</w:t>
            </w:r>
          </w:p>
        </w:tc>
      </w:tr>
      <w:tr w:rsidR="007250B6" w14:paraId="1F833D87" w14:textId="77777777">
        <w:trPr>
          <w:jc w:val="center"/>
        </w:trPr>
        <w:tc>
          <w:tcPr>
            <w:tcW w:w="3472" w:type="dxa"/>
          </w:tcPr>
          <w:p w14:paraId="49BFDBBE" w14:textId="77777777" w:rsidR="007250B6" w:rsidRDefault="00AB7940">
            <w:pPr>
              <w:pStyle w:val="aff0"/>
            </w:pPr>
            <w:r>
              <w:rPr>
                <w:rFonts w:hint="eastAsia"/>
              </w:rPr>
              <w:t>1000～5000万元</w:t>
            </w:r>
          </w:p>
        </w:tc>
        <w:tc>
          <w:tcPr>
            <w:tcW w:w="1659" w:type="dxa"/>
          </w:tcPr>
          <w:p w14:paraId="605DE216" w14:textId="77777777" w:rsidR="007250B6" w:rsidRDefault="00AB7940">
            <w:pPr>
              <w:pStyle w:val="aff0"/>
            </w:pPr>
            <w:r>
              <w:rPr>
                <w:rFonts w:hint="eastAsia"/>
                <w:kern w:val="0"/>
              </w:rPr>
              <w:t>0.5%</w:t>
            </w:r>
          </w:p>
        </w:tc>
        <w:tc>
          <w:tcPr>
            <w:tcW w:w="1532" w:type="dxa"/>
          </w:tcPr>
          <w:p w14:paraId="0CB74C93" w14:textId="77777777" w:rsidR="007250B6" w:rsidRDefault="00AB7940">
            <w:pPr>
              <w:pStyle w:val="aff0"/>
            </w:pPr>
            <w:r>
              <w:rPr>
                <w:rFonts w:hint="eastAsia"/>
                <w:kern w:val="0"/>
              </w:rPr>
              <w:t>0.25%</w:t>
            </w:r>
          </w:p>
        </w:tc>
        <w:tc>
          <w:tcPr>
            <w:tcW w:w="1546" w:type="dxa"/>
          </w:tcPr>
          <w:p w14:paraId="6F014A10" w14:textId="77777777" w:rsidR="007250B6" w:rsidRDefault="00AB7940">
            <w:pPr>
              <w:pStyle w:val="aff0"/>
            </w:pPr>
            <w:r>
              <w:rPr>
                <w:rFonts w:hint="eastAsia"/>
                <w:kern w:val="0"/>
              </w:rPr>
              <w:t>0.35%</w:t>
            </w:r>
          </w:p>
        </w:tc>
      </w:tr>
      <w:tr w:rsidR="007250B6" w14:paraId="5834DCAD" w14:textId="77777777">
        <w:trPr>
          <w:jc w:val="center"/>
        </w:trPr>
        <w:tc>
          <w:tcPr>
            <w:tcW w:w="3472" w:type="dxa"/>
          </w:tcPr>
          <w:p w14:paraId="08DC254F" w14:textId="77777777" w:rsidR="007250B6" w:rsidRDefault="00AB7940">
            <w:pPr>
              <w:pStyle w:val="aff0"/>
            </w:pPr>
            <w:r>
              <w:rPr>
                <w:rFonts w:hint="eastAsia"/>
              </w:rPr>
              <w:t>5000万元～1亿元</w:t>
            </w:r>
          </w:p>
        </w:tc>
        <w:tc>
          <w:tcPr>
            <w:tcW w:w="1659" w:type="dxa"/>
          </w:tcPr>
          <w:p w14:paraId="00900332" w14:textId="77777777" w:rsidR="007250B6" w:rsidRDefault="00AB7940">
            <w:pPr>
              <w:pStyle w:val="aff0"/>
            </w:pPr>
            <w:r>
              <w:rPr>
                <w:rFonts w:hint="eastAsia"/>
                <w:kern w:val="0"/>
              </w:rPr>
              <w:t>0.25%</w:t>
            </w:r>
          </w:p>
        </w:tc>
        <w:tc>
          <w:tcPr>
            <w:tcW w:w="1532" w:type="dxa"/>
          </w:tcPr>
          <w:p w14:paraId="2FD7512F" w14:textId="77777777" w:rsidR="007250B6" w:rsidRDefault="00AB7940">
            <w:pPr>
              <w:pStyle w:val="aff0"/>
            </w:pPr>
            <w:r>
              <w:rPr>
                <w:rFonts w:hint="eastAsia"/>
                <w:kern w:val="0"/>
              </w:rPr>
              <w:t>0.1%</w:t>
            </w:r>
          </w:p>
        </w:tc>
        <w:tc>
          <w:tcPr>
            <w:tcW w:w="1546" w:type="dxa"/>
          </w:tcPr>
          <w:p w14:paraId="72523E81" w14:textId="77777777" w:rsidR="007250B6" w:rsidRDefault="00AB7940">
            <w:pPr>
              <w:pStyle w:val="aff0"/>
            </w:pPr>
            <w:r>
              <w:rPr>
                <w:rFonts w:hint="eastAsia"/>
                <w:kern w:val="0"/>
              </w:rPr>
              <w:t>0.2%</w:t>
            </w:r>
          </w:p>
        </w:tc>
      </w:tr>
      <w:tr w:rsidR="007250B6" w14:paraId="08CDF512" w14:textId="77777777">
        <w:trPr>
          <w:jc w:val="center"/>
        </w:trPr>
        <w:tc>
          <w:tcPr>
            <w:tcW w:w="3472" w:type="dxa"/>
          </w:tcPr>
          <w:p w14:paraId="7F02BA2D" w14:textId="77777777" w:rsidR="007250B6" w:rsidRDefault="00AB7940">
            <w:pPr>
              <w:pStyle w:val="aff0"/>
            </w:pPr>
            <w:r>
              <w:rPr>
                <w:rFonts w:hint="eastAsia"/>
              </w:rPr>
              <w:t>1～5亿元</w:t>
            </w:r>
          </w:p>
        </w:tc>
        <w:tc>
          <w:tcPr>
            <w:tcW w:w="1659" w:type="dxa"/>
          </w:tcPr>
          <w:p w14:paraId="26AD4EAE" w14:textId="77777777" w:rsidR="007250B6" w:rsidRDefault="00AB7940">
            <w:pPr>
              <w:pStyle w:val="aff0"/>
            </w:pPr>
            <w:r>
              <w:rPr>
                <w:rFonts w:hint="eastAsia"/>
              </w:rPr>
              <w:t>0.05%</w:t>
            </w:r>
          </w:p>
        </w:tc>
        <w:tc>
          <w:tcPr>
            <w:tcW w:w="1532" w:type="dxa"/>
          </w:tcPr>
          <w:p w14:paraId="61B02647" w14:textId="77777777" w:rsidR="007250B6" w:rsidRDefault="00AB7940">
            <w:pPr>
              <w:pStyle w:val="aff0"/>
            </w:pPr>
            <w:r>
              <w:rPr>
                <w:rFonts w:hint="eastAsia"/>
              </w:rPr>
              <w:t>0.05%</w:t>
            </w:r>
          </w:p>
        </w:tc>
        <w:tc>
          <w:tcPr>
            <w:tcW w:w="1546" w:type="dxa"/>
          </w:tcPr>
          <w:p w14:paraId="3DB94D0E" w14:textId="77777777" w:rsidR="007250B6" w:rsidRDefault="00AB7940">
            <w:pPr>
              <w:pStyle w:val="aff0"/>
            </w:pPr>
            <w:r>
              <w:rPr>
                <w:rFonts w:hint="eastAsia"/>
              </w:rPr>
              <w:t>0.05%</w:t>
            </w:r>
          </w:p>
        </w:tc>
      </w:tr>
      <w:tr w:rsidR="007250B6" w14:paraId="46190DBE" w14:textId="77777777">
        <w:trPr>
          <w:jc w:val="center"/>
        </w:trPr>
        <w:tc>
          <w:tcPr>
            <w:tcW w:w="3472" w:type="dxa"/>
          </w:tcPr>
          <w:p w14:paraId="603F64FD" w14:textId="77777777" w:rsidR="007250B6" w:rsidRDefault="00AB7940">
            <w:pPr>
              <w:pStyle w:val="aff0"/>
            </w:pPr>
            <w:r>
              <w:rPr>
                <w:rFonts w:hint="eastAsia"/>
              </w:rPr>
              <w:t>5～10亿元</w:t>
            </w:r>
          </w:p>
        </w:tc>
        <w:tc>
          <w:tcPr>
            <w:tcW w:w="1659" w:type="dxa"/>
          </w:tcPr>
          <w:p w14:paraId="7B12399D" w14:textId="77777777" w:rsidR="007250B6" w:rsidRDefault="00AB7940">
            <w:pPr>
              <w:pStyle w:val="aff0"/>
            </w:pPr>
            <w:r>
              <w:rPr>
                <w:rFonts w:hint="eastAsia"/>
              </w:rPr>
              <w:t>0.035%</w:t>
            </w:r>
          </w:p>
        </w:tc>
        <w:tc>
          <w:tcPr>
            <w:tcW w:w="1532" w:type="dxa"/>
          </w:tcPr>
          <w:p w14:paraId="053937F8" w14:textId="77777777" w:rsidR="007250B6" w:rsidRDefault="00AB7940">
            <w:pPr>
              <w:pStyle w:val="aff0"/>
            </w:pPr>
            <w:r>
              <w:rPr>
                <w:rFonts w:hint="eastAsia"/>
              </w:rPr>
              <w:t>0.035%</w:t>
            </w:r>
          </w:p>
        </w:tc>
        <w:tc>
          <w:tcPr>
            <w:tcW w:w="1546" w:type="dxa"/>
          </w:tcPr>
          <w:p w14:paraId="7F24E95A" w14:textId="77777777" w:rsidR="007250B6" w:rsidRDefault="00AB7940">
            <w:pPr>
              <w:pStyle w:val="aff0"/>
            </w:pPr>
            <w:r>
              <w:rPr>
                <w:rFonts w:hint="eastAsia"/>
              </w:rPr>
              <w:t>0.035%</w:t>
            </w:r>
          </w:p>
        </w:tc>
      </w:tr>
      <w:tr w:rsidR="007250B6" w14:paraId="21A69FD8" w14:textId="77777777">
        <w:trPr>
          <w:jc w:val="center"/>
        </w:trPr>
        <w:tc>
          <w:tcPr>
            <w:tcW w:w="3472" w:type="dxa"/>
          </w:tcPr>
          <w:p w14:paraId="4A31092A" w14:textId="77777777" w:rsidR="007250B6" w:rsidRDefault="00AB7940">
            <w:pPr>
              <w:pStyle w:val="aff0"/>
            </w:pPr>
            <w:r>
              <w:rPr>
                <w:rFonts w:hint="eastAsia"/>
              </w:rPr>
              <w:t>10～50亿元</w:t>
            </w:r>
          </w:p>
        </w:tc>
        <w:tc>
          <w:tcPr>
            <w:tcW w:w="1659" w:type="dxa"/>
          </w:tcPr>
          <w:p w14:paraId="5639739D" w14:textId="77777777" w:rsidR="007250B6" w:rsidRDefault="00AB7940">
            <w:pPr>
              <w:pStyle w:val="aff0"/>
            </w:pPr>
            <w:r>
              <w:rPr>
                <w:rFonts w:hint="eastAsia"/>
              </w:rPr>
              <w:t>0.008%</w:t>
            </w:r>
          </w:p>
        </w:tc>
        <w:tc>
          <w:tcPr>
            <w:tcW w:w="1532" w:type="dxa"/>
          </w:tcPr>
          <w:p w14:paraId="75152254" w14:textId="77777777" w:rsidR="007250B6" w:rsidRDefault="00AB7940">
            <w:pPr>
              <w:pStyle w:val="aff0"/>
            </w:pPr>
            <w:r>
              <w:rPr>
                <w:rFonts w:hint="eastAsia"/>
              </w:rPr>
              <w:t>0.008%</w:t>
            </w:r>
          </w:p>
        </w:tc>
        <w:tc>
          <w:tcPr>
            <w:tcW w:w="1546" w:type="dxa"/>
          </w:tcPr>
          <w:p w14:paraId="46D2D79E" w14:textId="77777777" w:rsidR="007250B6" w:rsidRDefault="00AB7940">
            <w:pPr>
              <w:pStyle w:val="aff0"/>
            </w:pPr>
            <w:r>
              <w:rPr>
                <w:rFonts w:hint="eastAsia"/>
              </w:rPr>
              <w:t>0.008%</w:t>
            </w:r>
          </w:p>
        </w:tc>
      </w:tr>
      <w:tr w:rsidR="007250B6" w14:paraId="19729679" w14:textId="77777777">
        <w:trPr>
          <w:jc w:val="center"/>
        </w:trPr>
        <w:tc>
          <w:tcPr>
            <w:tcW w:w="3472" w:type="dxa"/>
          </w:tcPr>
          <w:p w14:paraId="104ED3F9" w14:textId="77777777" w:rsidR="007250B6" w:rsidRDefault="00AB7940">
            <w:pPr>
              <w:pStyle w:val="aff0"/>
            </w:pPr>
            <w:r>
              <w:rPr>
                <w:rFonts w:hint="eastAsia"/>
              </w:rPr>
              <w:t>50～100亿元</w:t>
            </w:r>
          </w:p>
        </w:tc>
        <w:tc>
          <w:tcPr>
            <w:tcW w:w="1659" w:type="dxa"/>
          </w:tcPr>
          <w:p w14:paraId="3B26BB45" w14:textId="77777777" w:rsidR="007250B6" w:rsidRDefault="00AB7940">
            <w:pPr>
              <w:pStyle w:val="aff0"/>
            </w:pPr>
            <w:r>
              <w:rPr>
                <w:rFonts w:hint="eastAsia"/>
              </w:rPr>
              <w:t>0.006%</w:t>
            </w:r>
          </w:p>
        </w:tc>
        <w:tc>
          <w:tcPr>
            <w:tcW w:w="1532" w:type="dxa"/>
          </w:tcPr>
          <w:p w14:paraId="57EB084D" w14:textId="77777777" w:rsidR="007250B6" w:rsidRDefault="00AB7940">
            <w:pPr>
              <w:pStyle w:val="aff0"/>
            </w:pPr>
            <w:r>
              <w:rPr>
                <w:rFonts w:hint="eastAsia"/>
              </w:rPr>
              <w:t>0.006%</w:t>
            </w:r>
          </w:p>
        </w:tc>
        <w:tc>
          <w:tcPr>
            <w:tcW w:w="1546" w:type="dxa"/>
          </w:tcPr>
          <w:p w14:paraId="6EAA61B0" w14:textId="77777777" w:rsidR="007250B6" w:rsidRDefault="00AB7940">
            <w:pPr>
              <w:pStyle w:val="aff0"/>
            </w:pPr>
            <w:r>
              <w:rPr>
                <w:rFonts w:hint="eastAsia"/>
              </w:rPr>
              <w:t>0.006%</w:t>
            </w:r>
          </w:p>
        </w:tc>
      </w:tr>
      <w:tr w:rsidR="007250B6" w14:paraId="6C0A4B65" w14:textId="77777777">
        <w:trPr>
          <w:jc w:val="center"/>
        </w:trPr>
        <w:tc>
          <w:tcPr>
            <w:tcW w:w="3472" w:type="dxa"/>
          </w:tcPr>
          <w:p w14:paraId="5C036B69" w14:textId="77777777" w:rsidR="007250B6" w:rsidRDefault="00AB7940">
            <w:pPr>
              <w:pStyle w:val="aff0"/>
            </w:pPr>
            <w:r>
              <w:rPr>
                <w:rFonts w:hint="eastAsia"/>
              </w:rPr>
              <w:t>100亿以上</w:t>
            </w:r>
          </w:p>
        </w:tc>
        <w:tc>
          <w:tcPr>
            <w:tcW w:w="1659" w:type="dxa"/>
          </w:tcPr>
          <w:p w14:paraId="0A3C719E" w14:textId="77777777" w:rsidR="007250B6" w:rsidRDefault="00AB7940">
            <w:pPr>
              <w:pStyle w:val="aff0"/>
            </w:pPr>
            <w:r>
              <w:rPr>
                <w:rFonts w:hint="eastAsia"/>
              </w:rPr>
              <w:t>0.004%</w:t>
            </w:r>
          </w:p>
        </w:tc>
        <w:tc>
          <w:tcPr>
            <w:tcW w:w="1532" w:type="dxa"/>
          </w:tcPr>
          <w:p w14:paraId="4BDF5F0A" w14:textId="77777777" w:rsidR="007250B6" w:rsidRDefault="00AB7940">
            <w:pPr>
              <w:pStyle w:val="aff0"/>
            </w:pPr>
            <w:r>
              <w:rPr>
                <w:rFonts w:hint="eastAsia"/>
              </w:rPr>
              <w:t>0.004%</w:t>
            </w:r>
          </w:p>
        </w:tc>
        <w:tc>
          <w:tcPr>
            <w:tcW w:w="1546" w:type="dxa"/>
          </w:tcPr>
          <w:p w14:paraId="534DD5A7" w14:textId="77777777" w:rsidR="007250B6" w:rsidRDefault="00AB7940">
            <w:pPr>
              <w:pStyle w:val="aff0"/>
            </w:pPr>
            <w:r>
              <w:rPr>
                <w:rFonts w:hint="eastAsia"/>
              </w:rPr>
              <w:t>0.004%</w:t>
            </w:r>
          </w:p>
        </w:tc>
      </w:tr>
    </w:tbl>
    <w:p w14:paraId="61FB58D3" w14:textId="77777777" w:rsidR="007250B6" w:rsidRDefault="00AB7940">
      <w:pPr>
        <w:pStyle w:val="aff"/>
        <w:ind w:firstLine="420"/>
      </w:pPr>
      <w:r>
        <w:rPr>
          <w:rFonts w:hint="eastAsia"/>
        </w:rPr>
        <w:t>注：</w:t>
      </w:r>
    </w:p>
    <w:p w14:paraId="028B8FAA" w14:textId="77777777" w:rsidR="007250B6" w:rsidRDefault="00AB7940">
      <w:pPr>
        <w:pStyle w:val="71"/>
      </w:pPr>
      <w:r>
        <w:t>按本表费率计算的收费为采购代理的收费基准价格；</w:t>
      </w:r>
    </w:p>
    <w:p w14:paraId="3F132DA5" w14:textId="77777777" w:rsidR="007250B6" w:rsidRDefault="00AB7940">
      <w:pPr>
        <w:pStyle w:val="71"/>
      </w:pPr>
      <w:r>
        <w:t>采购代理收费按差额定率累进法计算。</w:t>
      </w:r>
    </w:p>
    <w:p w14:paraId="5DCAF852" w14:textId="77777777" w:rsidR="007250B6" w:rsidRDefault="00AB7940">
      <w:pPr>
        <w:pStyle w:val="aff"/>
        <w:ind w:firstLine="420"/>
      </w:pPr>
      <w:r>
        <w:rPr>
          <w:rFonts w:hint="eastAsia"/>
        </w:rPr>
        <w:lastRenderedPageBreak/>
        <w:t>例如：某服务采购代理业务成交金额或者暂定价为</w:t>
      </w:r>
      <w:r>
        <w:t>150万元，计算采购代理收费额如下：</w:t>
      </w:r>
    </w:p>
    <w:p w14:paraId="4EA5496A" w14:textId="77777777" w:rsidR="007250B6" w:rsidRDefault="00AB7940">
      <w:pPr>
        <w:pStyle w:val="aff"/>
        <w:ind w:firstLine="420"/>
      </w:pPr>
      <w:r>
        <w:t>100 万元 ×l.5 %＝ 1.5 万元</w:t>
      </w:r>
    </w:p>
    <w:p w14:paraId="35FE495D" w14:textId="77777777" w:rsidR="007250B6" w:rsidRDefault="00AB7940">
      <w:pPr>
        <w:pStyle w:val="aff"/>
        <w:ind w:firstLine="420"/>
      </w:pPr>
      <w:r>
        <w:rPr>
          <w:rFonts w:hint="eastAsia"/>
        </w:rPr>
        <w:t>（</w:t>
      </w:r>
      <w:r>
        <w:t xml:space="preserve"> 150 － 100 ）万元 ×0.8%＝ 0.4万元</w:t>
      </w:r>
    </w:p>
    <w:p w14:paraId="7751572A" w14:textId="77777777" w:rsidR="007250B6" w:rsidRDefault="00AB7940">
      <w:pPr>
        <w:pStyle w:val="aff"/>
        <w:ind w:firstLine="420"/>
      </w:pPr>
      <w:r>
        <w:rPr>
          <w:rFonts w:hint="eastAsia"/>
        </w:rPr>
        <w:t>合计收费＝</w:t>
      </w:r>
      <w:r>
        <w:t xml:space="preserve"> 1.5 ＋ 0.4＝ 1.9 万元</w:t>
      </w:r>
    </w:p>
    <w:p w14:paraId="0689D30F" w14:textId="77777777" w:rsidR="007250B6" w:rsidRDefault="00AB7940">
      <w:pPr>
        <w:pStyle w:val="311"/>
      </w:pPr>
      <w:r>
        <w:t>代理服务费交纳银行帐号信息</w:t>
      </w:r>
      <w:r>
        <w:rPr>
          <w:rFonts w:hint="eastAsia"/>
        </w:rPr>
        <w:t>：详见“供应商须知前附表”</w:t>
      </w:r>
    </w:p>
    <w:p w14:paraId="70729008" w14:textId="77777777" w:rsidR="007250B6" w:rsidRDefault="00AB7940">
      <w:pPr>
        <w:pStyle w:val="21"/>
        <w:spacing w:before="163"/>
      </w:pPr>
      <w:r>
        <w:t>需要补充的其他内容</w:t>
      </w:r>
    </w:p>
    <w:p w14:paraId="760C7BD6" w14:textId="77777777" w:rsidR="007250B6" w:rsidRDefault="00AB7940">
      <w:pPr>
        <w:pStyle w:val="311"/>
      </w:pPr>
      <w:r>
        <w:t>本磋商文件解释规则详见“供应商须知前附表”。</w:t>
      </w:r>
    </w:p>
    <w:p w14:paraId="57F7C789" w14:textId="77777777" w:rsidR="007250B6" w:rsidRDefault="00AB7940">
      <w:pPr>
        <w:pStyle w:val="311"/>
      </w:pPr>
      <w:r>
        <w:t>其他事项详见“供应商须知前附表”。</w:t>
      </w:r>
    </w:p>
    <w:p w14:paraId="57AECA47" w14:textId="77777777" w:rsidR="007250B6" w:rsidRDefault="00AB7940">
      <w:pPr>
        <w:pStyle w:val="311"/>
      </w:pPr>
      <w: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792FB21" w14:textId="77777777" w:rsidR="007250B6" w:rsidRDefault="00AB7940">
      <w:pPr>
        <w:pStyle w:val="71"/>
      </w:pPr>
      <w:r>
        <w:t>在货物采购项目中，货物由中小企业制造，即货物由中小企业生产且使用该中小企业商号或者注册商标，不对其中涉及的工程承建商和服务的承接商</w:t>
      </w:r>
      <w:proofErr w:type="gramStart"/>
      <w:r>
        <w:t>作出</w:t>
      </w:r>
      <w:proofErr w:type="gramEnd"/>
      <w:r>
        <w:t>要求；</w:t>
      </w:r>
    </w:p>
    <w:p w14:paraId="0CB90C10" w14:textId="77777777" w:rsidR="007250B6" w:rsidRDefault="00AB7940">
      <w:pPr>
        <w:pStyle w:val="71"/>
      </w:pPr>
      <w:r>
        <w:t>在工程采购项目中，工程由中小企业承建，即工程施工单位为中小企业，不对其中涉及的货物的制造商和服务的承接商</w:t>
      </w:r>
      <w:proofErr w:type="gramStart"/>
      <w:r>
        <w:t>作出</w:t>
      </w:r>
      <w:proofErr w:type="gramEnd"/>
      <w:r>
        <w:t>要求；</w:t>
      </w:r>
    </w:p>
    <w:p w14:paraId="32108AF2" w14:textId="77777777" w:rsidR="007250B6" w:rsidRDefault="00AB7940">
      <w:pPr>
        <w:pStyle w:val="71"/>
      </w:pPr>
      <w:r>
        <w:t>在服务采购项目中，服务由中小企业承接，即提供服务的人员为中小企业依照《中华人民共和国劳动合同法》订立劳动合同的从业人员，不对其中涉及的货物的制造商和工程承建商</w:t>
      </w:r>
      <w:proofErr w:type="gramStart"/>
      <w:r>
        <w:t>作出</w:t>
      </w:r>
      <w:proofErr w:type="gramEnd"/>
      <w:r>
        <w:t>要求。</w:t>
      </w:r>
    </w:p>
    <w:p w14:paraId="3FAF242E" w14:textId="77777777" w:rsidR="007250B6" w:rsidRDefault="00AB7940">
      <w:pPr>
        <w:pStyle w:val="aff"/>
        <w:ind w:firstLine="420"/>
      </w:pPr>
      <w:r>
        <w:rPr>
          <w:rFonts w:hint="eastAsia"/>
        </w:rPr>
        <w:t>在货物采购项目中，供应商提供的货物既有中小企业制造货物，也有大型企业制造货物的，不享受本磋商文件规定的中小企业扶持政策。以联合体形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14:paraId="3D0BD061" w14:textId="77777777" w:rsidR="007250B6" w:rsidRDefault="00AB7940">
      <w:pPr>
        <w:pStyle w:val="aff"/>
        <w:ind w:firstLine="420"/>
      </w:pPr>
      <w:r>
        <w:rPr>
          <w:rFonts w:hint="eastAsia"/>
        </w:rPr>
        <w:t>依据本磋商文件规定享受扶持政策获得政府采购合同的，小</w:t>
      </w:r>
      <w:proofErr w:type="gramStart"/>
      <w:r>
        <w:rPr>
          <w:rFonts w:hint="eastAsia"/>
        </w:rPr>
        <w:t>微企业</w:t>
      </w:r>
      <w:proofErr w:type="gramEnd"/>
      <w:r>
        <w:rPr>
          <w:rFonts w:hint="eastAsia"/>
        </w:rPr>
        <w:t>不得将合同分包给大中型企业，中型企业不得将合同分包给大型企业。</w:t>
      </w:r>
    </w:p>
    <w:p w14:paraId="0945E0A6" w14:textId="77777777" w:rsidR="007250B6" w:rsidRDefault="00AB7940">
      <w:pPr>
        <w:pStyle w:val="10"/>
        <w:spacing w:after="326"/>
      </w:pPr>
      <w:bookmarkStart w:id="42" w:name="_Toc118640437"/>
      <w:r>
        <w:rPr>
          <w:rFonts w:hint="eastAsia"/>
        </w:rPr>
        <w:lastRenderedPageBreak/>
        <w:t>采购需求</w:t>
      </w:r>
      <w:bookmarkEnd w:id="42"/>
    </w:p>
    <w:p w14:paraId="58C7F7C0" w14:textId="77777777" w:rsidR="007250B6" w:rsidRDefault="00AB7940">
      <w:pPr>
        <w:ind w:firstLine="420"/>
      </w:pPr>
      <w:r>
        <w:rPr>
          <w:rFonts w:hint="eastAsia"/>
        </w:rPr>
        <w:t>说明：</w:t>
      </w:r>
    </w:p>
    <w:p w14:paraId="0A786A7A" w14:textId="77777777" w:rsidR="007250B6" w:rsidRDefault="00AB7940">
      <w:pPr>
        <w:ind w:firstLine="420"/>
      </w:pPr>
      <w:r>
        <w:t>1、“实质性要求”是指竞争性磋商文件中已经指明不满足则响应无效的条款，或者不能负偏离的条款，或者采购需求中带“▲”的条款。</w:t>
      </w:r>
    </w:p>
    <w:p w14:paraId="4899891C" w14:textId="77777777" w:rsidR="007250B6" w:rsidRDefault="00AB7940">
      <w:pPr>
        <w:ind w:firstLine="420"/>
        <w:rPr>
          <w:rFonts w:cs="Arial"/>
          <w:bCs/>
          <w:u w:val="single"/>
        </w:rPr>
      </w:pPr>
      <w:r>
        <w:t>2、供应商应根据自身实际情况如实响应竞争性磋商文件，不得仅将竞争性磋商文件内容简单复制粘贴作为竞标响应，否则将作无效响应处理（定制采购不适用本条款）。</w:t>
      </w:r>
    </w:p>
    <w:p w14:paraId="452DD941" w14:textId="77777777" w:rsidR="007250B6" w:rsidRDefault="00AB7940">
      <w:pPr>
        <w:ind w:firstLineChars="147" w:firstLine="309"/>
        <w:rPr>
          <w:rFonts w:cs="Arial"/>
          <w:bCs/>
          <w:u w:val="single"/>
        </w:rPr>
      </w:pPr>
      <w:r>
        <w:rPr>
          <w:rFonts w:cs="Arial" w:hint="eastAsia"/>
          <w:bCs/>
          <w:u w:val="single"/>
        </w:rPr>
        <w:t xml:space="preserve"> </w:t>
      </w:r>
      <w:r>
        <w:rPr>
          <w:rFonts w:cs="Arial"/>
          <w:bCs/>
          <w:u w:val="single"/>
        </w:rPr>
        <w:t>1</w:t>
      </w:r>
      <w:r>
        <w:rPr>
          <w:rFonts w:cs="Arial" w:hint="eastAsia"/>
          <w:bCs/>
          <w:u w:val="single"/>
        </w:rPr>
        <w:t xml:space="preserve"> </w:t>
      </w:r>
      <w:r>
        <w:rPr>
          <w:rFonts w:hint="eastAsia"/>
          <w:b/>
        </w:rPr>
        <w:t>分标      采购预算：</w:t>
      </w:r>
      <w:r>
        <w:rPr>
          <w:rFonts w:cs="Arial" w:hint="eastAsia"/>
          <w:bCs/>
          <w:u w:val="single"/>
        </w:rPr>
        <w:t xml:space="preserve">780000.00  </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900"/>
        <w:gridCol w:w="545"/>
        <w:gridCol w:w="163"/>
        <w:gridCol w:w="709"/>
        <w:gridCol w:w="6742"/>
      </w:tblGrid>
      <w:tr w:rsidR="007250B6" w14:paraId="04987288" w14:textId="77777777">
        <w:trPr>
          <w:trHeight w:val="457"/>
          <w:jc w:val="center"/>
        </w:trPr>
        <w:tc>
          <w:tcPr>
            <w:tcW w:w="655" w:type="dxa"/>
            <w:vAlign w:val="center"/>
          </w:tcPr>
          <w:p w14:paraId="0AF4638A" w14:textId="77777777" w:rsidR="007250B6" w:rsidRDefault="00AB7940">
            <w:pPr>
              <w:pStyle w:val="aff0"/>
              <w:jc w:val="center"/>
              <w:rPr>
                <w:sz w:val="22"/>
                <w:szCs w:val="22"/>
              </w:rPr>
            </w:pPr>
            <w:r>
              <w:rPr>
                <w:rFonts w:hint="eastAsia"/>
                <w:sz w:val="22"/>
                <w:szCs w:val="22"/>
              </w:rPr>
              <w:t>序号</w:t>
            </w:r>
          </w:p>
        </w:tc>
        <w:tc>
          <w:tcPr>
            <w:tcW w:w="900" w:type="dxa"/>
            <w:vAlign w:val="center"/>
          </w:tcPr>
          <w:p w14:paraId="5C9B5F33" w14:textId="77777777" w:rsidR="007250B6" w:rsidRDefault="00AB7940">
            <w:pPr>
              <w:pStyle w:val="aff0"/>
              <w:jc w:val="center"/>
              <w:rPr>
                <w:sz w:val="22"/>
                <w:szCs w:val="22"/>
              </w:rPr>
            </w:pPr>
            <w:r>
              <w:rPr>
                <w:rFonts w:hint="eastAsia"/>
                <w:sz w:val="22"/>
                <w:szCs w:val="22"/>
              </w:rPr>
              <w:t>标的</w:t>
            </w:r>
            <w:proofErr w:type="gramStart"/>
            <w:r>
              <w:rPr>
                <w:rFonts w:hint="eastAsia"/>
                <w:sz w:val="22"/>
                <w:szCs w:val="22"/>
              </w:rPr>
              <w:t>的</w:t>
            </w:r>
            <w:proofErr w:type="gramEnd"/>
            <w:r>
              <w:rPr>
                <w:rFonts w:hint="eastAsia"/>
                <w:sz w:val="22"/>
                <w:szCs w:val="22"/>
              </w:rPr>
              <w:t>名称</w:t>
            </w:r>
          </w:p>
        </w:tc>
        <w:tc>
          <w:tcPr>
            <w:tcW w:w="708" w:type="dxa"/>
            <w:gridSpan w:val="2"/>
            <w:vAlign w:val="center"/>
          </w:tcPr>
          <w:p w14:paraId="4FA01EF6" w14:textId="77777777" w:rsidR="007250B6" w:rsidRDefault="00AB7940">
            <w:pPr>
              <w:pStyle w:val="aff0"/>
              <w:jc w:val="center"/>
              <w:rPr>
                <w:sz w:val="22"/>
                <w:szCs w:val="22"/>
              </w:rPr>
            </w:pPr>
            <w:r>
              <w:rPr>
                <w:rFonts w:hint="eastAsia"/>
                <w:sz w:val="22"/>
                <w:szCs w:val="22"/>
              </w:rPr>
              <w:t>数量及单位</w:t>
            </w:r>
          </w:p>
        </w:tc>
        <w:tc>
          <w:tcPr>
            <w:tcW w:w="709" w:type="dxa"/>
            <w:vAlign w:val="center"/>
          </w:tcPr>
          <w:p w14:paraId="4CD0B1BC" w14:textId="77777777" w:rsidR="007250B6" w:rsidRDefault="00AB7940">
            <w:pPr>
              <w:pStyle w:val="aff0"/>
              <w:jc w:val="center"/>
              <w:rPr>
                <w:sz w:val="22"/>
                <w:szCs w:val="22"/>
              </w:rPr>
            </w:pPr>
            <w:r>
              <w:rPr>
                <w:rFonts w:hint="eastAsia"/>
                <w:sz w:val="22"/>
                <w:szCs w:val="22"/>
              </w:rPr>
              <w:t>所属行业</w:t>
            </w:r>
          </w:p>
        </w:tc>
        <w:tc>
          <w:tcPr>
            <w:tcW w:w="6742" w:type="dxa"/>
            <w:vAlign w:val="center"/>
          </w:tcPr>
          <w:p w14:paraId="7D3F687D" w14:textId="77777777" w:rsidR="007250B6" w:rsidRDefault="00AB7940">
            <w:pPr>
              <w:pStyle w:val="aff0"/>
              <w:jc w:val="center"/>
              <w:rPr>
                <w:sz w:val="22"/>
                <w:szCs w:val="22"/>
              </w:rPr>
            </w:pPr>
            <w:r>
              <w:rPr>
                <w:rFonts w:hint="eastAsia"/>
                <w:sz w:val="22"/>
                <w:szCs w:val="22"/>
              </w:rPr>
              <w:t>技术要求</w:t>
            </w:r>
          </w:p>
        </w:tc>
      </w:tr>
      <w:tr w:rsidR="007250B6" w14:paraId="04EFE7E5" w14:textId="77777777">
        <w:trPr>
          <w:trHeight w:val="1785"/>
          <w:jc w:val="center"/>
        </w:trPr>
        <w:tc>
          <w:tcPr>
            <w:tcW w:w="655" w:type="dxa"/>
            <w:vAlign w:val="center"/>
          </w:tcPr>
          <w:p w14:paraId="676E8D44" w14:textId="77777777" w:rsidR="007250B6" w:rsidRDefault="00AB7940">
            <w:pPr>
              <w:pStyle w:val="aff0"/>
              <w:jc w:val="center"/>
              <w:rPr>
                <w:sz w:val="22"/>
                <w:szCs w:val="22"/>
              </w:rPr>
            </w:pPr>
            <w:r>
              <w:rPr>
                <w:rFonts w:hint="eastAsia"/>
                <w:sz w:val="22"/>
                <w:szCs w:val="22"/>
              </w:rPr>
              <w:t>1</w:t>
            </w:r>
          </w:p>
        </w:tc>
        <w:tc>
          <w:tcPr>
            <w:tcW w:w="900" w:type="dxa"/>
            <w:vAlign w:val="center"/>
          </w:tcPr>
          <w:p w14:paraId="172E5CF2" w14:textId="77777777" w:rsidR="007250B6" w:rsidRDefault="00AB7940">
            <w:pPr>
              <w:pStyle w:val="aff0"/>
              <w:jc w:val="center"/>
              <w:rPr>
                <w:sz w:val="22"/>
                <w:szCs w:val="22"/>
              </w:rPr>
            </w:pPr>
            <w:r>
              <w:rPr>
                <w:rFonts w:hint="eastAsia"/>
                <w:sz w:val="22"/>
                <w:szCs w:val="22"/>
              </w:rPr>
              <w:t>医用直线加速器维保</w:t>
            </w:r>
          </w:p>
        </w:tc>
        <w:tc>
          <w:tcPr>
            <w:tcW w:w="708" w:type="dxa"/>
            <w:gridSpan w:val="2"/>
            <w:vAlign w:val="center"/>
          </w:tcPr>
          <w:p w14:paraId="68B07153" w14:textId="77777777" w:rsidR="007250B6" w:rsidRDefault="00AB7940">
            <w:pPr>
              <w:pStyle w:val="aff0"/>
              <w:jc w:val="center"/>
              <w:rPr>
                <w:sz w:val="22"/>
                <w:szCs w:val="22"/>
              </w:rPr>
            </w:pPr>
            <w:r>
              <w:rPr>
                <w:rFonts w:hint="eastAsia"/>
                <w:sz w:val="22"/>
                <w:szCs w:val="22"/>
              </w:rPr>
              <w:t>1年</w:t>
            </w:r>
          </w:p>
        </w:tc>
        <w:tc>
          <w:tcPr>
            <w:tcW w:w="709" w:type="dxa"/>
            <w:vAlign w:val="center"/>
          </w:tcPr>
          <w:p w14:paraId="53F86CF2" w14:textId="77777777" w:rsidR="007250B6" w:rsidRDefault="00AB7940">
            <w:pPr>
              <w:pStyle w:val="aff0"/>
              <w:jc w:val="center"/>
              <w:rPr>
                <w:sz w:val="22"/>
                <w:szCs w:val="22"/>
              </w:rPr>
            </w:pPr>
            <w:r>
              <w:rPr>
                <w:rFonts w:hint="eastAsia"/>
                <w:sz w:val="22"/>
                <w:szCs w:val="22"/>
              </w:rPr>
              <w:t>其他未列明行业</w:t>
            </w:r>
          </w:p>
        </w:tc>
        <w:tc>
          <w:tcPr>
            <w:tcW w:w="6742" w:type="dxa"/>
            <w:vAlign w:val="center"/>
          </w:tcPr>
          <w:p w14:paraId="7C785A0D" w14:textId="77777777" w:rsidR="007250B6" w:rsidRDefault="00AB7940" w:rsidP="001F6824">
            <w:pPr>
              <w:pStyle w:val="aff0"/>
              <w:ind w:firstLineChars="142" w:firstLine="312"/>
              <w:rPr>
                <w:sz w:val="22"/>
                <w:szCs w:val="22"/>
              </w:rPr>
            </w:pPr>
            <w:r>
              <w:rPr>
                <w:rFonts w:hint="eastAsia"/>
                <w:sz w:val="22"/>
                <w:szCs w:val="22"/>
              </w:rPr>
              <w:t>▲</w:t>
            </w:r>
            <w:r>
              <w:rPr>
                <w:sz w:val="22"/>
                <w:szCs w:val="22"/>
              </w:rPr>
              <w:t>1. 1号机（H293722）提供人工技术服务，服务范围包括：主机、ARIA网络系统、TPS  Eclipse计划系统及外周设备---稳压器、空气压缩机、水冷机、CCTV监视器和摄像头、病人定位用激光器、对讲系统、室内监视器的人工技术服务；2号机（H182202）提供整机全保，包括主机、ARIA网络系统、TPS  Eclipse计划系统及外周设备---稳压器、空气压缩机、水冷机、CCTV监视器和摄像头、病人定位用激光器、对讲系统、室内监视器，定期保养、备件、工时、技术支持、故障响应时间以及开机率保障。其他</w:t>
            </w:r>
            <w:r>
              <w:rPr>
                <w:rFonts w:hint="eastAsia"/>
                <w:sz w:val="22"/>
                <w:szCs w:val="22"/>
              </w:rPr>
              <w:t>外周第三方设备系统不在保修范围内（质控设备、辐射计量仪等）。</w:t>
            </w:r>
            <w:r>
              <w:rPr>
                <w:sz w:val="22"/>
                <w:szCs w:val="22"/>
              </w:rPr>
              <w:t xml:space="preserve"> </w:t>
            </w:r>
          </w:p>
          <w:p w14:paraId="30239245" w14:textId="77777777" w:rsidR="007250B6" w:rsidRDefault="00AB7940" w:rsidP="001F6824">
            <w:pPr>
              <w:pStyle w:val="aff0"/>
              <w:ind w:firstLineChars="142" w:firstLine="312"/>
              <w:rPr>
                <w:sz w:val="22"/>
                <w:szCs w:val="22"/>
              </w:rPr>
            </w:pPr>
            <w:r>
              <w:rPr>
                <w:sz w:val="22"/>
                <w:szCs w:val="22"/>
              </w:rPr>
              <w:t>2.每年为2号机（H182202）加速器主机、MLC提供不少于4次原厂同等标准保养计划，包含但不限于：设备清洁、系统性能测试及校准、电气环境检测等。为计划系统等工作站计算机除尘清洁及必要的电路检查，并进行软件维护、备份及系统垃圾文件清理等内容，提供详细的保养内容清单报告。</w:t>
            </w:r>
          </w:p>
          <w:p w14:paraId="5FAF2A1F" w14:textId="77777777" w:rsidR="007250B6" w:rsidRDefault="00AB7940" w:rsidP="001F6824">
            <w:pPr>
              <w:pStyle w:val="aff0"/>
              <w:ind w:firstLineChars="142" w:firstLine="312"/>
              <w:rPr>
                <w:sz w:val="22"/>
                <w:szCs w:val="22"/>
              </w:rPr>
            </w:pPr>
            <w:r>
              <w:rPr>
                <w:rFonts w:hint="eastAsia"/>
                <w:sz w:val="22"/>
                <w:szCs w:val="22"/>
              </w:rPr>
              <w:t>▲</w:t>
            </w:r>
            <w:r>
              <w:rPr>
                <w:sz w:val="22"/>
                <w:szCs w:val="22"/>
              </w:rPr>
              <w:t>3.ARIA网络系统、TPS Eclipse治疗计划系统必须是原厂授权的正本软件，竞标人或其服务机构必须书面承诺，能及时合法获取原厂系统安全</w:t>
            </w:r>
            <w:proofErr w:type="gramStart"/>
            <w:r>
              <w:rPr>
                <w:sz w:val="22"/>
                <w:szCs w:val="22"/>
              </w:rPr>
              <w:t>性完善</w:t>
            </w:r>
            <w:proofErr w:type="gramEnd"/>
            <w:r>
              <w:rPr>
                <w:sz w:val="22"/>
                <w:szCs w:val="22"/>
              </w:rPr>
              <w:t>性软硬件升级通知并免费提供原厂系统安全</w:t>
            </w:r>
            <w:proofErr w:type="gramStart"/>
            <w:r>
              <w:rPr>
                <w:sz w:val="22"/>
                <w:szCs w:val="22"/>
              </w:rPr>
              <w:t>性</w:t>
            </w:r>
            <w:r>
              <w:rPr>
                <w:sz w:val="22"/>
                <w:szCs w:val="22"/>
              </w:rPr>
              <w:lastRenderedPageBreak/>
              <w:t>完善</w:t>
            </w:r>
            <w:proofErr w:type="gramEnd"/>
            <w:r>
              <w:rPr>
                <w:sz w:val="22"/>
                <w:szCs w:val="22"/>
              </w:rPr>
              <w:t>性软硬件同版本优化升级服务。（提供书面承诺）</w:t>
            </w:r>
          </w:p>
          <w:p w14:paraId="5DEFC4EC" w14:textId="77777777" w:rsidR="007250B6" w:rsidRDefault="00AB7940" w:rsidP="001F6824">
            <w:pPr>
              <w:pStyle w:val="aff0"/>
              <w:ind w:firstLineChars="142" w:firstLine="312"/>
              <w:rPr>
                <w:sz w:val="22"/>
                <w:szCs w:val="22"/>
              </w:rPr>
            </w:pPr>
            <w:r>
              <w:rPr>
                <w:rFonts w:hint="eastAsia"/>
                <w:sz w:val="22"/>
                <w:szCs w:val="22"/>
              </w:rPr>
              <w:t>▲</w:t>
            </w:r>
            <w:r>
              <w:rPr>
                <w:sz w:val="22"/>
                <w:szCs w:val="22"/>
              </w:rPr>
              <w:t>4.竞标人或其服务机构具备远程诊断系统，并可以提供远程维修技术支持和远程临床运用服务支持等功能。能通过远程系统进行设备的维护，并提供设备运行状况报告。（提供远程维修控制软件显示界面截</w:t>
            </w:r>
            <w:proofErr w:type="gramStart"/>
            <w:r>
              <w:rPr>
                <w:sz w:val="22"/>
                <w:szCs w:val="22"/>
              </w:rPr>
              <w:t>图证明</w:t>
            </w:r>
            <w:proofErr w:type="gramEnd"/>
            <w:r>
              <w:rPr>
                <w:sz w:val="22"/>
                <w:szCs w:val="22"/>
              </w:rPr>
              <w:t>和工程师访问本项目全球维修经验数据库的权限证明。）</w:t>
            </w:r>
          </w:p>
          <w:p w14:paraId="52626D85" w14:textId="77777777" w:rsidR="007250B6" w:rsidRDefault="00AB7940" w:rsidP="001F6824">
            <w:pPr>
              <w:pStyle w:val="aff0"/>
              <w:ind w:firstLineChars="142" w:firstLine="312"/>
              <w:rPr>
                <w:sz w:val="22"/>
                <w:szCs w:val="22"/>
              </w:rPr>
            </w:pPr>
            <w:r>
              <w:rPr>
                <w:sz w:val="22"/>
                <w:szCs w:val="22"/>
              </w:rPr>
              <w:t>5. 竞标人或其服务机构设有400或800客户服务专线电话，及提供专人维修电话，每年365天开通，有专人接听服务。</w:t>
            </w:r>
          </w:p>
          <w:p w14:paraId="251074B7" w14:textId="3B01F43E" w:rsidR="007250B6" w:rsidRDefault="00AB7940" w:rsidP="001F6824">
            <w:pPr>
              <w:pStyle w:val="aff0"/>
              <w:ind w:firstLineChars="142" w:firstLine="312"/>
              <w:rPr>
                <w:sz w:val="22"/>
                <w:szCs w:val="22"/>
              </w:rPr>
            </w:pPr>
            <w:r>
              <w:rPr>
                <w:rFonts w:hint="eastAsia"/>
                <w:sz w:val="22"/>
                <w:szCs w:val="22"/>
              </w:rPr>
              <w:t>▲</w:t>
            </w:r>
            <w:r>
              <w:rPr>
                <w:sz w:val="22"/>
                <w:szCs w:val="22"/>
              </w:rPr>
              <w:t xml:space="preserve">6. </w:t>
            </w:r>
            <w:r w:rsidRPr="00256F52">
              <w:rPr>
                <w:sz w:val="22"/>
                <w:szCs w:val="22"/>
                <w:highlight w:val="yellow"/>
              </w:rPr>
              <w:t>竞标人或其服务机构应有经培训合格的专职维修工程师不少于</w:t>
            </w:r>
            <w:r w:rsidR="001F6824">
              <w:rPr>
                <w:sz w:val="22"/>
                <w:szCs w:val="22"/>
                <w:highlight w:val="yellow"/>
              </w:rPr>
              <w:t>9</w:t>
            </w:r>
            <w:r w:rsidRPr="00256F52">
              <w:rPr>
                <w:sz w:val="22"/>
                <w:szCs w:val="22"/>
                <w:highlight w:val="yellow"/>
              </w:rPr>
              <w:t>人，其中软件专职维修工程师不少于2人，</w:t>
            </w:r>
            <w:r>
              <w:rPr>
                <w:sz w:val="22"/>
                <w:szCs w:val="22"/>
              </w:rPr>
              <w:t>以便快速提供服务。（</w:t>
            </w:r>
            <w:r w:rsidRPr="00256F52">
              <w:rPr>
                <w:sz w:val="22"/>
                <w:szCs w:val="22"/>
                <w:highlight w:val="yellow"/>
              </w:rPr>
              <w:t>提供厂家培训证书</w:t>
            </w:r>
            <w:r>
              <w:rPr>
                <w:sz w:val="22"/>
                <w:szCs w:val="22"/>
              </w:rPr>
              <w:t>）；</w:t>
            </w:r>
          </w:p>
          <w:p w14:paraId="035A4B74" w14:textId="77777777" w:rsidR="007250B6" w:rsidRDefault="00AB7940" w:rsidP="001F6824">
            <w:pPr>
              <w:pStyle w:val="aff0"/>
              <w:ind w:firstLineChars="142" w:firstLine="312"/>
              <w:rPr>
                <w:sz w:val="22"/>
                <w:szCs w:val="22"/>
              </w:rPr>
            </w:pPr>
            <w:r>
              <w:rPr>
                <w:sz w:val="22"/>
                <w:szCs w:val="22"/>
              </w:rPr>
              <w:t>7.具有专业维修工具，并提供相关专业校准信息以供核实；</w:t>
            </w:r>
          </w:p>
          <w:p w14:paraId="3A0D52BE" w14:textId="77777777" w:rsidR="007250B6" w:rsidRDefault="00AB7940" w:rsidP="001F6824">
            <w:pPr>
              <w:pStyle w:val="aff0"/>
              <w:ind w:firstLineChars="142" w:firstLine="312"/>
              <w:rPr>
                <w:sz w:val="22"/>
                <w:szCs w:val="22"/>
              </w:rPr>
            </w:pPr>
            <w:r>
              <w:rPr>
                <w:sz w:val="22"/>
                <w:szCs w:val="22"/>
              </w:rPr>
              <w:t>8.每次维修后向采购人提供书面维修报告。应保证维修后设备达到符合瓦里安厂家合格标准或相应的国家质量标准的要求。</w:t>
            </w:r>
          </w:p>
          <w:p w14:paraId="2C2C264E" w14:textId="77777777" w:rsidR="007250B6" w:rsidRDefault="00AB7940" w:rsidP="001F6824">
            <w:pPr>
              <w:pStyle w:val="aff0"/>
              <w:ind w:firstLineChars="142" w:firstLine="312"/>
              <w:rPr>
                <w:sz w:val="22"/>
                <w:szCs w:val="22"/>
              </w:rPr>
            </w:pPr>
            <w:r>
              <w:rPr>
                <w:rFonts w:hint="eastAsia"/>
                <w:sz w:val="22"/>
                <w:szCs w:val="22"/>
              </w:rPr>
              <w:t>▲</w:t>
            </w:r>
            <w:r>
              <w:rPr>
                <w:sz w:val="22"/>
                <w:szCs w:val="22"/>
              </w:rPr>
              <w:t>9.维修所提供的零件皆为原厂原装的全新零件，速调管、加速管、偏转磁铁、电子枪、靶等核心备件须提供相关零件的海关进口报关单。（提供海关报关单证明）</w:t>
            </w:r>
          </w:p>
          <w:p w14:paraId="34C64BAA" w14:textId="4CBDD267" w:rsidR="007250B6" w:rsidRDefault="00AB7940" w:rsidP="001F6824">
            <w:pPr>
              <w:pStyle w:val="aff0"/>
              <w:ind w:firstLineChars="142" w:firstLine="312"/>
              <w:rPr>
                <w:sz w:val="22"/>
                <w:szCs w:val="22"/>
              </w:rPr>
            </w:pPr>
            <w:r>
              <w:rPr>
                <w:sz w:val="22"/>
                <w:szCs w:val="22"/>
              </w:rPr>
              <w:t>10.</w:t>
            </w:r>
            <w:r w:rsidRPr="00256F52">
              <w:rPr>
                <w:sz w:val="22"/>
                <w:szCs w:val="22"/>
                <w:highlight w:val="yellow"/>
              </w:rPr>
              <w:t>竞标人或其服务机构在中国大陆境内至少有1个保税仓库，在仓库内所存储的零件种类不得少于5000个并提供保税仓证明；</w:t>
            </w:r>
          </w:p>
          <w:p w14:paraId="36517D9E" w14:textId="77777777" w:rsidR="007250B6" w:rsidRDefault="00AB7940" w:rsidP="001F6824">
            <w:pPr>
              <w:pStyle w:val="aff0"/>
              <w:ind w:firstLineChars="142" w:firstLine="312"/>
              <w:rPr>
                <w:sz w:val="22"/>
                <w:szCs w:val="22"/>
              </w:rPr>
            </w:pPr>
            <w:r>
              <w:rPr>
                <w:sz w:val="22"/>
                <w:szCs w:val="22"/>
              </w:rPr>
              <w:t>11. 保证设备开机率达到95%及以上。即每年停机时间不超过18天。达不到开机保证率的情况下, 对于超出开机</w:t>
            </w:r>
            <w:proofErr w:type="gramStart"/>
            <w:r>
              <w:rPr>
                <w:sz w:val="22"/>
                <w:szCs w:val="22"/>
              </w:rPr>
              <w:t>率保证</w:t>
            </w:r>
            <w:proofErr w:type="gramEnd"/>
            <w:r>
              <w:rPr>
                <w:sz w:val="22"/>
                <w:szCs w:val="22"/>
              </w:rPr>
              <w:t>的停机时间，每超出1天保修时间顺延1天（因需要更换配件，医院走审批流程耽误的时间不作为停机时间计算）。</w:t>
            </w:r>
          </w:p>
          <w:p w14:paraId="6F4CED76" w14:textId="2AD54B91" w:rsidR="007250B6" w:rsidRDefault="00AB7940" w:rsidP="001F6824">
            <w:pPr>
              <w:pStyle w:val="aff0"/>
              <w:ind w:firstLineChars="142" w:firstLine="312"/>
              <w:rPr>
                <w:sz w:val="22"/>
                <w:szCs w:val="22"/>
              </w:rPr>
            </w:pPr>
            <w:r>
              <w:rPr>
                <w:sz w:val="22"/>
                <w:szCs w:val="22"/>
              </w:rPr>
              <w:t>12.</w:t>
            </w:r>
            <w:r w:rsidRPr="00256F52">
              <w:rPr>
                <w:sz w:val="22"/>
                <w:szCs w:val="22"/>
                <w:highlight w:val="yellow"/>
              </w:rPr>
              <w:t>具备加速器生产厂家</w:t>
            </w:r>
            <w:r w:rsidR="00370B4A">
              <w:rPr>
                <w:rFonts w:hint="eastAsia"/>
                <w:sz w:val="22"/>
                <w:szCs w:val="22"/>
                <w:highlight w:val="yellow"/>
              </w:rPr>
              <w:t>（瓦里安）</w:t>
            </w:r>
            <w:r w:rsidRPr="00256F52">
              <w:rPr>
                <w:sz w:val="22"/>
                <w:szCs w:val="22"/>
                <w:highlight w:val="yellow"/>
              </w:rPr>
              <w:t>的维修授权并提供证明</w:t>
            </w:r>
            <w:r>
              <w:rPr>
                <w:sz w:val="22"/>
                <w:szCs w:val="22"/>
              </w:rPr>
              <w:t>。</w:t>
            </w:r>
          </w:p>
          <w:p w14:paraId="753ECA9D" w14:textId="77777777" w:rsidR="007250B6" w:rsidRDefault="00AB7940" w:rsidP="001F6824">
            <w:pPr>
              <w:pStyle w:val="aff0"/>
              <w:ind w:firstLineChars="142" w:firstLine="312"/>
              <w:rPr>
                <w:sz w:val="22"/>
                <w:szCs w:val="22"/>
              </w:rPr>
            </w:pPr>
            <w:r>
              <w:rPr>
                <w:sz w:val="22"/>
                <w:szCs w:val="22"/>
              </w:rPr>
              <w:t>13. 在保修服务期内免费提供保修范围内设备的同平台软硬件安全升级，免费提供保修范围内设备同平台的系统软件升级补丁和技术支持，以提高设备的安全性和性能。</w:t>
            </w:r>
          </w:p>
        </w:tc>
      </w:tr>
      <w:tr w:rsidR="007250B6" w14:paraId="49F7249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714" w:type="dxa"/>
            <w:gridSpan w:val="6"/>
            <w:tcBorders>
              <w:top w:val="single" w:sz="4" w:space="0" w:color="auto"/>
              <w:left w:val="single" w:sz="4" w:space="0" w:color="auto"/>
              <w:bottom w:val="single" w:sz="4" w:space="0" w:color="auto"/>
              <w:right w:val="single" w:sz="4" w:space="0" w:color="auto"/>
            </w:tcBorders>
          </w:tcPr>
          <w:p w14:paraId="029FDD3D" w14:textId="77777777" w:rsidR="007250B6" w:rsidRDefault="00AB7940">
            <w:pPr>
              <w:pStyle w:val="aff0"/>
              <w:rPr>
                <w:sz w:val="22"/>
                <w:szCs w:val="22"/>
              </w:rPr>
            </w:pPr>
            <w:r>
              <w:rPr>
                <w:rFonts w:hint="eastAsia"/>
                <w:b/>
                <w:sz w:val="22"/>
                <w:szCs w:val="22"/>
              </w:rPr>
              <w:lastRenderedPageBreak/>
              <w:t>一、商务要求</w:t>
            </w:r>
          </w:p>
        </w:tc>
      </w:tr>
      <w:tr w:rsidR="007250B6" w14:paraId="161849D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vAlign w:val="center"/>
          </w:tcPr>
          <w:p w14:paraId="29443809" w14:textId="77777777" w:rsidR="007250B6" w:rsidRDefault="00AB7940">
            <w:pPr>
              <w:pStyle w:val="aff0"/>
              <w:jc w:val="center"/>
              <w:rPr>
                <w:b/>
                <w:sz w:val="22"/>
                <w:szCs w:val="22"/>
              </w:rPr>
            </w:pPr>
            <w:r>
              <w:rPr>
                <w:rFonts w:hint="eastAsia"/>
                <w:sz w:val="22"/>
                <w:szCs w:val="22"/>
              </w:rPr>
              <w:lastRenderedPageBreak/>
              <w:t>报价</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39268710" w14:textId="77777777" w:rsidR="007250B6" w:rsidRDefault="00AB7940">
            <w:pPr>
              <w:pStyle w:val="aff0"/>
              <w:rPr>
                <w:bCs/>
                <w:sz w:val="22"/>
                <w:szCs w:val="22"/>
              </w:rPr>
            </w:pPr>
            <w:r>
              <w:rPr>
                <w:rFonts w:hint="eastAsia"/>
                <w:bCs/>
                <w:sz w:val="22"/>
                <w:szCs w:val="22"/>
              </w:rPr>
              <w:t>报价包含备品备件、维护保养工时费、保险费、劳务费、人员培训、税金及其它有费用的总和</w:t>
            </w:r>
          </w:p>
        </w:tc>
      </w:tr>
      <w:tr w:rsidR="007250B6" w14:paraId="7656B6A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3CD51BC3" w14:textId="77777777" w:rsidR="007250B6" w:rsidRDefault="00AB7940">
            <w:pPr>
              <w:pStyle w:val="aff0"/>
              <w:rPr>
                <w:b/>
                <w:sz w:val="22"/>
                <w:szCs w:val="22"/>
              </w:rPr>
            </w:pPr>
            <w:r>
              <w:rPr>
                <w:rFonts w:hint="eastAsia"/>
                <w:sz w:val="22"/>
                <w:szCs w:val="22"/>
              </w:rPr>
              <w:t>服务时间</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5696E832" w14:textId="77777777" w:rsidR="007250B6" w:rsidRDefault="00AB7940">
            <w:pPr>
              <w:pStyle w:val="aff0"/>
              <w:rPr>
                <w:sz w:val="22"/>
                <w:szCs w:val="22"/>
              </w:rPr>
            </w:pPr>
            <w:r>
              <w:rPr>
                <w:rFonts w:hint="eastAsia"/>
                <w:sz w:val="22"/>
                <w:szCs w:val="22"/>
              </w:rPr>
              <w:t>签订合同即日起</w:t>
            </w:r>
            <w:r>
              <w:rPr>
                <w:sz w:val="22"/>
                <w:szCs w:val="22"/>
              </w:rPr>
              <w:t>1年。</w:t>
            </w:r>
          </w:p>
        </w:tc>
      </w:tr>
      <w:tr w:rsidR="007250B6" w14:paraId="23B8C0E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77A930FA" w14:textId="77777777" w:rsidR="007250B6" w:rsidRDefault="00AB7940">
            <w:pPr>
              <w:pStyle w:val="aff0"/>
              <w:rPr>
                <w:b/>
                <w:sz w:val="22"/>
                <w:szCs w:val="22"/>
              </w:rPr>
            </w:pPr>
            <w:r>
              <w:rPr>
                <w:rFonts w:hint="eastAsia"/>
                <w:sz w:val="22"/>
                <w:szCs w:val="22"/>
              </w:rPr>
              <w:t>服务地点</w:t>
            </w:r>
          </w:p>
        </w:tc>
        <w:tc>
          <w:tcPr>
            <w:tcW w:w="7614" w:type="dxa"/>
            <w:gridSpan w:val="3"/>
            <w:tcBorders>
              <w:top w:val="single" w:sz="4" w:space="0" w:color="auto"/>
              <w:left w:val="single" w:sz="4" w:space="0" w:color="auto"/>
              <w:bottom w:val="single" w:sz="4" w:space="0" w:color="auto"/>
              <w:right w:val="single" w:sz="4" w:space="0" w:color="auto"/>
            </w:tcBorders>
          </w:tcPr>
          <w:p w14:paraId="30C8D5A4" w14:textId="77777777" w:rsidR="007250B6" w:rsidRDefault="00AB7940">
            <w:pPr>
              <w:pStyle w:val="aff0"/>
              <w:rPr>
                <w:b/>
                <w:sz w:val="22"/>
                <w:szCs w:val="22"/>
              </w:rPr>
            </w:pPr>
            <w:r>
              <w:rPr>
                <w:rFonts w:hint="eastAsia"/>
                <w:sz w:val="22"/>
                <w:szCs w:val="22"/>
              </w:rPr>
              <w:t>采购人指定地点</w:t>
            </w:r>
          </w:p>
        </w:tc>
      </w:tr>
      <w:tr w:rsidR="007250B6" w14:paraId="0607015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01CE47D3" w14:textId="77777777" w:rsidR="007250B6" w:rsidRDefault="00AB7940">
            <w:pPr>
              <w:pStyle w:val="aff0"/>
              <w:rPr>
                <w:b/>
                <w:sz w:val="22"/>
                <w:szCs w:val="22"/>
              </w:rPr>
            </w:pPr>
            <w:r>
              <w:rPr>
                <w:rFonts w:hint="eastAsia"/>
                <w:b/>
                <w:sz w:val="22"/>
                <w:szCs w:val="22"/>
              </w:rPr>
              <w:t>付款方式</w:t>
            </w:r>
          </w:p>
        </w:tc>
        <w:tc>
          <w:tcPr>
            <w:tcW w:w="7614" w:type="dxa"/>
            <w:gridSpan w:val="3"/>
            <w:tcBorders>
              <w:top w:val="single" w:sz="4" w:space="0" w:color="auto"/>
              <w:left w:val="single" w:sz="4" w:space="0" w:color="auto"/>
              <w:bottom w:val="single" w:sz="4" w:space="0" w:color="auto"/>
              <w:right w:val="single" w:sz="4" w:space="0" w:color="auto"/>
            </w:tcBorders>
          </w:tcPr>
          <w:p w14:paraId="61A62990" w14:textId="77777777" w:rsidR="007250B6" w:rsidRDefault="00AB7940">
            <w:pPr>
              <w:pStyle w:val="aff0"/>
              <w:rPr>
                <w:rFonts w:ascii="Calibri" w:hAnsi="Calibri"/>
                <w:sz w:val="22"/>
                <w:szCs w:val="22"/>
              </w:rPr>
            </w:pPr>
            <w:r>
              <w:rPr>
                <w:rFonts w:ascii="Calibri" w:hAnsi="Calibri" w:hint="eastAsia"/>
                <w:sz w:val="22"/>
                <w:szCs w:val="22"/>
              </w:rPr>
              <w:t>本合同采用分期付款方式结算，采购人核对发票无误后支付当期合同</w:t>
            </w:r>
            <w:proofErr w:type="gramStart"/>
            <w:r>
              <w:rPr>
                <w:rFonts w:ascii="Calibri" w:hAnsi="Calibri" w:hint="eastAsia"/>
                <w:sz w:val="22"/>
                <w:szCs w:val="22"/>
              </w:rPr>
              <w:t>款至成交</w:t>
            </w:r>
            <w:proofErr w:type="gramEnd"/>
            <w:r>
              <w:rPr>
                <w:rFonts w:ascii="Calibri" w:hAnsi="Calibri" w:hint="eastAsia"/>
                <w:sz w:val="22"/>
                <w:szCs w:val="22"/>
              </w:rPr>
              <w:t>供应商指定对公银行</w:t>
            </w:r>
            <w:proofErr w:type="gramStart"/>
            <w:r>
              <w:rPr>
                <w:rFonts w:ascii="Calibri" w:hAnsi="Calibri" w:hint="eastAsia"/>
                <w:sz w:val="22"/>
                <w:szCs w:val="22"/>
              </w:rPr>
              <w:t>帐户</w:t>
            </w:r>
            <w:proofErr w:type="gramEnd"/>
            <w:r>
              <w:rPr>
                <w:rFonts w:ascii="Calibri" w:hAnsi="Calibri" w:hint="eastAsia"/>
                <w:sz w:val="22"/>
                <w:szCs w:val="22"/>
              </w:rPr>
              <w:t>。</w:t>
            </w:r>
          </w:p>
          <w:p w14:paraId="3E957732" w14:textId="77777777" w:rsidR="007250B6" w:rsidRDefault="00AB7940">
            <w:pPr>
              <w:pStyle w:val="aff0"/>
              <w:rPr>
                <w:rFonts w:ascii="Calibri" w:hAnsi="Calibri"/>
                <w:sz w:val="22"/>
                <w:szCs w:val="22"/>
              </w:rPr>
            </w:pPr>
            <w:r>
              <w:rPr>
                <w:rFonts w:ascii="Calibri" w:hAnsi="Calibri" w:hint="eastAsia"/>
                <w:sz w:val="22"/>
                <w:szCs w:val="22"/>
              </w:rPr>
              <w:t>第一期：签订合同后，通知成交供应商开具符合税法规定的全额增值税发票并提交请款函，经采购人审核确认无误后，</w:t>
            </w:r>
            <w:r>
              <w:rPr>
                <w:rFonts w:ascii="Calibri" w:hAnsi="Calibri"/>
                <w:sz w:val="22"/>
                <w:szCs w:val="22"/>
              </w:rPr>
              <w:t>30</w:t>
            </w:r>
            <w:r>
              <w:rPr>
                <w:rFonts w:ascii="Calibri" w:hAnsi="Calibri"/>
                <w:sz w:val="22"/>
                <w:szCs w:val="22"/>
              </w:rPr>
              <w:t>日内支付至合同总额的</w:t>
            </w:r>
            <w:r>
              <w:rPr>
                <w:rFonts w:ascii="Calibri" w:hAnsi="Calibri" w:hint="eastAsia"/>
                <w:sz w:val="22"/>
                <w:szCs w:val="22"/>
              </w:rPr>
              <w:t>5</w:t>
            </w:r>
            <w:r>
              <w:rPr>
                <w:rFonts w:ascii="Calibri" w:hAnsi="Calibri"/>
                <w:sz w:val="22"/>
                <w:szCs w:val="22"/>
              </w:rPr>
              <w:t>0</w:t>
            </w:r>
            <w:r>
              <w:rPr>
                <w:rFonts w:ascii="Calibri" w:hAnsi="Calibri"/>
                <w:sz w:val="22"/>
                <w:szCs w:val="22"/>
              </w:rPr>
              <w:t>％。</w:t>
            </w:r>
          </w:p>
          <w:p w14:paraId="070A89A4" w14:textId="77777777" w:rsidR="007250B6" w:rsidRDefault="00AB7940">
            <w:pPr>
              <w:pStyle w:val="aff0"/>
              <w:rPr>
                <w:rFonts w:ascii="Calibri" w:hAnsi="Calibri"/>
                <w:sz w:val="22"/>
                <w:szCs w:val="22"/>
              </w:rPr>
            </w:pPr>
            <w:r>
              <w:rPr>
                <w:rFonts w:ascii="Calibri" w:hAnsi="Calibri" w:hint="eastAsia"/>
                <w:sz w:val="22"/>
                <w:szCs w:val="22"/>
              </w:rPr>
              <w:t>第二笔款：余下</w:t>
            </w:r>
            <w:r>
              <w:rPr>
                <w:rFonts w:ascii="Calibri" w:hAnsi="Calibri" w:hint="eastAsia"/>
                <w:sz w:val="22"/>
                <w:szCs w:val="22"/>
              </w:rPr>
              <w:t>5</w:t>
            </w:r>
            <w:r>
              <w:rPr>
                <w:rFonts w:ascii="Calibri" w:hAnsi="Calibri"/>
                <w:sz w:val="22"/>
                <w:szCs w:val="22"/>
              </w:rPr>
              <w:t>0%</w:t>
            </w:r>
            <w:r>
              <w:rPr>
                <w:rFonts w:ascii="Calibri" w:hAnsi="Calibri"/>
                <w:sz w:val="22"/>
                <w:szCs w:val="22"/>
              </w:rPr>
              <w:t>合同款项在服务</w:t>
            </w:r>
            <w:r>
              <w:rPr>
                <w:rFonts w:ascii="Calibri" w:hAnsi="Calibri" w:hint="eastAsia"/>
                <w:sz w:val="22"/>
                <w:szCs w:val="22"/>
              </w:rPr>
              <w:t>满</w:t>
            </w:r>
            <w:r>
              <w:rPr>
                <w:rFonts w:ascii="Calibri" w:hAnsi="Calibri" w:hint="eastAsia"/>
                <w:sz w:val="22"/>
                <w:szCs w:val="22"/>
              </w:rPr>
              <w:t>6</w:t>
            </w:r>
            <w:r>
              <w:rPr>
                <w:rFonts w:ascii="Calibri" w:hAnsi="Calibri" w:hint="eastAsia"/>
                <w:sz w:val="22"/>
                <w:szCs w:val="22"/>
              </w:rPr>
              <w:t>个月</w:t>
            </w:r>
            <w:r>
              <w:rPr>
                <w:rFonts w:ascii="Calibri" w:hAnsi="Calibri"/>
                <w:sz w:val="22"/>
                <w:szCs w:val="22"/>
              </w:rPr>
              <w:t>后，成交供应商向采购人请款，采购人收到请款函后</w:t>
            </w:r>
            <w:r>
              <w:rPr>
                <w:rFonts w:ascii="Calibri" w:hAnsi="Calibri"/>
                <w:sz w:val="22"/>
                <w:szCs w:val="22"/>
              </w:rPr>
              <w:t>30</w:t>
            </w:r>
            <w:r>
              <w:rPr>
                <w:rFonts w:ascii="Calibri" w:hAnsi="Calibri"/>
                <w:sz w:val="22"/>
                <w:szCs w:val="22"/>
              </w:rPr>
              <w:t>日内支付完毕。（不计利息）。</w:t>
            </w:r>
          </w:p>
          <w:p w14:paraId="3A4F0F34" w14:textId="77777777" w:rsidR="007250B6" w:rsidRDefault="00AB7940">
            <w:pPr>
              <w:pStyle w:val="aff0"/>
              <w:rPr>
                <w:rFonts w:ascii="Calibri" w:hAnsi="Calibri"/>
                <w:sz w:val="22"/>
                <w:szCs w:val="22"/>
              </w:rPr>
            </w:pPr>
            <w:r>
              <w:rPr>
                <w:rFonts w:ascii="Calibri" w:hAnsi="Calibri" w:hint="eastAsia"/>
                <w:sz w:val="22"/>
                <w:szCs w:val="22"/>
              </w:rPr>
              <w:t>合同签署的成交供应商名称及发票开具单位与收款单位必须一致，在合同执行过程中，成交供应商不得以其他不正当理由要求调整发票开具单位或收款单位，否则视为乙方违约。</w:t>
            </w:r>
          </w:p>
        </w:tc>
      </w:tr>
      <w:tr w:rsidR="007250B6" w14:paraId="77DA1D9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3"/>
            <w:tcBorders>
              <w:top w:val="single" w:sz="4" w:space="0" w:color="auto"/>
              <w:left w:val="single" w:sz="4" w:space="0" w:color="auto"/>
              <w:bottom w:val="single" w:sz="4" w:space="0" w:color="auto"/>
              <w:right w:val="single" w:sz="4" w:space="0" w:color="auto"/>
            </w:tcBorders>
          </w:tcPr>
          <w:p w14:paraId="55CAB946" w14:textId="77777777" w:rsidR="007250B6" w:rsidRDefault="00AB7940">
            <w:pPr>
              <w:pStyle w:val="aff0"/>
              <w:rPr>
                <w:rFonts w:ascii="Calibri" w:hAnsi="Calibri"/>
                <w:sz w:val="22"/>
                <w:szCs w:val="22"/>
              </w:rPr>
            </w:pPr>
            <w:r>
              <w:rPr>
                <w:rFonts w:ascii="Calibri" w:hAnsi="Calibri" w:hint="eastAsia"/>
                <w:sz w:val="22"/>
                <w:szCs w:val="22"/>
              </w:rPr>
              <w:t>签订合同时间</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5D329063" w14:textId="77777777" w:rsidR="007250B6" w:rsidRDefault="00AB7940">
            <w:pPr>
              <w:pStyle w:val="aff0"/>
              <w:rPr>
                <w:rFonts w:ascii="Calibri" w:hAnsi="Calibri"/>
                <w:sz w:val="22"/>
                <w:szCs w:val="22"/>
              </w:rPr>
            </w:pPr>
            <w:r>
              <w:rPr>
                <w:rFonts w:ascii="Calibri" w:hAnsi="Calibri" w:hint="eastAsia"/>
                <w:sz w:val="22"/>
                <w:szCs w:val="22"/>
              </w:rPr>
              <w:t>自成交通知书发出之日起</w:t>
            </w:r>
            <w:r>
              <w:rPr>
                <w:rFonts w:ascii="Calibri" w:hAnsi="Calibri" w:hint="eastAsia"/>
                <w:sz w:val="22"/>
                <w:szCs w:val="22"/>
              </w:rPr>
              <w:t>15</w:t>
            </w:r>
            <w:r>
              <w:rPr>
                <w:rFonts w:ascii="Calibri" w:hAnsi="Calibri" w:hint="eastAsia"/>
                <w:sz w:val="22"/>
                <w:szCs w:val="22"/>
              </w:rPr>
              <w:t>日内</w:t>
            </w:r>
            <w:proofErr w:type="gramStart"/>
            <w:r>
              <w:rPr>
                <w:rFonts w:ascii="Calibri" w:hAnsi="Calibri" w:hint="eastAsia"/>
                <w:sz w:val="22"/>
                <w:szCs w:val="22"/>
              </w:rPr>
              <w:t>凭成交</w:t>
            </w:r>
            <w:proofErr w:type="gramEnd"/>
            <w:r>
              <w:rPr>
                <w:rFonts w:ascii="Calibri" w:hAnsi="Calibri" w:hint="eastAsia"/>
                <w:sz w:val="22"/>
                <w:szCs w:val="22"/>
              </w:rPr>
              <w:t>通知书与采购人签订政府采购合同，延期自误。</w:t>
            </w:r>
          </w:p>
        </w:tc>
      </w:tr>
    </w:tbl>
    <w:p w14:paraId="05AF600A" w14:textId="77777777" w:rsidR="007250B6" w:rsidRDefault="007250B6">
      <w:pPr>
        <w:ind w:firstLineChars="147" w:firstLine="309"/>
        <w:rPr>
          <w:rFonts w:cs="Arial"/>
          <w:bCs/>
          <w:u w:val="single"/>
        </w:rPr>
      </w:pPr>
    </w:p>
    <w:p w14:paraId="34041C1A" w14:textId="77777777" w:rsidR="007250B6" w:rsidRDefault="00AB7940">
      <w:pPr>
        <w:pStyle w:val="10"/>
        <w:spacing w:after="326"/>
      </w:pPr>
      <w:bookmarkStart w:id="43" w:name="_Toc118640438"/>
      <w:r>
        <w:rPr>
          <w:rFonts w:hint="eastAsia"/>
        </w:rPr>
        <w:lastRenderedPageBreak/>
        <w:t>评审程序、评审方法和评审标准</w:t>
      </w:r>
      <w:bookmarkEnd w:id="43"/>
    </w:p>
    <w:p w14:paraId="1CB6DB54" w14:textId="77777777" w:rsidR="007250B6" w:rsidRDefault="00AB7940">
      <w:pPr>
        <w:pStyle w:val="11"/>
        <w:numPr>
          <w:ilvl w:val="0"/>
          <w:numId w:val="4"/>
        </w:numPr>
      </w:pPr>
      <w:bookmarkStart w:id="44" w:name="_Toc118640439"/>
      <w:proofErr w:type="spellStart"/>
      <w:r>
        <w:rPr>
          <w:rFonts w:hint="eastAsia"/>
        </w:rPr>
        <w:t>评审程序和评审方法</w:t>
      </w:r>
      <w:bookmarkEnd w:id="44"/>
      <w:proofErr w:type="spellEnd"/>
    </w:p>
    <w:p w14:paraId="2E08DCBD" w14:textId="77777777" w:rsidR="007250B6" w:rsidRDefault="00AB7940">
      <w:pPr>
        <w:pStyle w:val="21"/>
        <w:numPr>
          <w:ilvl w:val="1"/>
          <w:numId w:val="5"/>
        </w:numPr>
        <w:spacing w:before="163"/>
        <w:ind w:firstLine="480"/>
      </w:pPr>
      <w:r>
        <w:t>资格审查</w:t>
      </w:r>
    </w:p>
    <w:p w14:paraId="2509137B" w14:textId="77777777" w:rsidR="007250B6" w:rsidRDefault="00AB7940">
      <w:pPr>
        <w:pStyle w:val="311"/>
      </w:pPr>
      <w:r>
        <w:t>响应文件开启后，磋商小组依法对供应商的资格证明文件进行审查。</w:t>
      </w:r>
    </w:p>
    <w:p w14:paraId="683D20D6" w14:textId="77777777" w:rsidR="007250B6" w:rsidRDefault="00AB7940">
      <w:pPr>
        <w:pStyle w:val="71"/>
      </w:pPr>
      <w:r>
        <w:t>查询渠道：“信用中国”网站（www.creditchina.gov.cn）、中国政府采购网（www.ccgp.gov.cn）</w:t>
      </w:r>
    </w:p>
    <w:p w14:paraId="0C2192B4" w14:textId="77777777" w:rsidR="007250B6" w:rsidRDefault="00AB7940">
      <w:pPr>
        <w:pStyle w:val="71"/>
      </w:pPr>
      <w:r>
        <w:t>信用查询截止时点：资格审查结束前</w:t>
      </w:r>
    </w:p>
    <w:p w14:paraId="7F05B883" w14:textId="77777777" w:rsidR="007250B6" w:rsidRDefault="00AB7940">
      <w:pPr>
        <w:pStyle w:val="71"/>
      </w:pPr>
      <w:r>
        <w:t>查询记录和证据留存方式：将查询网站中的查询记录截图并作为评审资料保存。</w:t>
      </w:r>
    </w:p>
    <w:p w14:paraId="1984717A" w14:textId="77777777" w:rsidR="007250B6" w:rsidRDefault="00AB7940">
      <w:pPr>
        <w:pStyle w:val="71"/>
      </w:pPr>
      <w:r>
        <w:t>信用信息使用规则：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90220C7" w14:textId="77777777" w:rsidR="007250B6" w:rsidRDefault="00AB7940">
      <w:pPr>
        <w:pStyle w:val="311"/>
      </w:pPr>
      <w:r>
        <w:t>资格审查标准为本磋商文件中载明对供应商资格要求的条件。资格审查采用合格制，凡</w:t>
      </w:r>
      <w:proofErr w:type="gramStart"/>
      <w:r>
        <w:t>符合磋商</w:t>
      </w:r>
      <w:proofErr w:type="gramEnd"/>
      <w:r>
        <w:t>文件规定的供应商资格要求的响应文件均通过资格审查。</w:t>
      </w:r>
    </w:p>
    <w:p w14:paraId="31B02266" w14:textId="77777777" w:rsidR="007250B6" w:rsidRDefault="00AB7940">
      <w:pPr>
        <w:pStyle w:val="311"/>
      </w:pPr>
      <w:r>
        <w:t>供应商有下列情形之一的，资格审查不通过，其响应文件按无效响应处理：</w:t>
      </w:r>
    </w:p>
    <w:p w14:paraId="4D246E0F" w14:textId="77777777" w:rsidR="007250B6" w:rsidRDefault="00AB7940">
      <w:pPr>
        <w:pStyle w:val="71"/>
      </w:pPr>
      <w:r>
        <w:t>不</w:t>
      </w:r>
      <w:proofErr w:type="gramStart"/>
      <w:r>
        <w:t>具备磋商</w:t>
      </w:r>
      <w:proofErr w:type="gramEnd"/>
      <w:r>
        <w:t>文件中规定的资格要求的；</w:t>
      </w:r>
    </w:p>
    <w:p w14:paraId="099F0879" w14:textId="77777777" w:rsidR="007250B6" w:rsidRDefault="00AB7940">
      <w:pPr>
        <w:pStyle w:val="71"/>
      </w:pPr>
      <w:r>
        <w:t>响应文件的资格证明文件缺少任一项“供应商须知前附表”资格证明文件规定的“必须提供”的文件资料的；</w:t>
      </w:r>
    </w:p>
    <w:p w14:paraId="3514C753" w14:textId="77777777" w:rsidR="007250B6" w:rsidRDefault="00AB7940">
      <w:pPr>
        <w:pStyle w:val="71"/>
      </w:pPr>
      <w:r>
        <w:t>响应文件中的资格证明文件出现任一项不符合“供应商须知前附表”资格证明文件规定的“必须提供”的文件资料要求或者无效的；</w:t>
      </w:r>
    </w:p>
    <w:p w14:paraId="792F8BEC" w14:textId="77777777" w:rsidR="007250B6" w:rsidRDefault="00AB7940">
      <w:pPr>
        <w:ind w:firstLine="420"/>
      </w:pPr>
      <w:r>
        <w:t>同一合同项下的不同供应商，单位负责人为同一人或者存在直接控股、管理关系的；为本项目提供</w:t>
      </w:r>
      <w:proofErr w:type="gramStart"/>
      <w:r>
        <w:t>过整体</w:t>
      </w:r>
      <w:proofErr w:type="gramEnd"/>
      <w:r>
        <w:t>设计、规范编制或者项目管理、监理、检测等服务的供应商，再参加该采购项目的其他采购活动的。</w:t>
      </w:r>
    </w:p>
    <w:p w14:paraId="3017D598" w14:textId="77777777" w:rsidR="007250B6" w:rsidRDefault="00AB7940">
      <w:pPr>
        <w:pStyle w:val="311"/>
      </w:pPr>
      <w:r>
        <w:t>通过资格审查的合格供应商不足3家的，不得进入符合性审查环节，采购人或者采购代理机构应当重新开展采购活动。</w:t>
      </w:r>
    </w:p>
    <w:p w14:paraId="1D6A019C" w14:textId="77777777" w:rsidR="007250B6" w:rsidRDefault="00AB7940">
      <w:pPr>
        <w:pStyle w:val="21"/>
        <w:spacing w:before="163"/>
      </w:pPr>
      <w:r>
        <w:lastRenderedPageBreak/>
        <w:t>符合性审查</w:t>
      </w:r>
    </w:p>
    <w:p w14:paraId="06CC8BE7" w14:textId="77777777" w:rsidR="007250B6" w:rsidRDefault="00AB7940">
      <w:pPr>
        <w:pStyle w:val="311"/>
      </w:pPr>
      <w:r>
        <w:t>由磋商小组对资格审查的合格供应商的响应文件的竞标报价、商务、技术等实质性要求进行符合性审查，以确定其是否满足磋商文件的实质性要求。</w:t>
      </w:r>
    </w:p>
    <w:p w14:paraId="701FC24E" w14:textId="77777777" w:rsidR="007250B6" w:rsidRDefault="00AB7940">
      <w:pPr>
        <w:pStyle w:val="311"/>
      </w:pPr>
      <w:r>
        <w:t>磋商小组在对响应文件进行符合性审查时，可以要求供应商对响应文件中含义不明确、同类问题表述不一致或者有明显文字和计算错误的内容等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0D6E1CAE" w14:textId="77777777" w:rsidR="007250B6" w:rsidRDefault="00AB7940">
      <w:pPr>
        <w:pStyle w:val="311"/>
      </w:pPr>
      <w:r>
        <w:t>磋商小组要求供应商澄清、说明或者更正响应文件应当以电子澄清函形式</w:t>
      </w:r>
      <w:proofErr w:type="gramStart"/>
      <w:r>
        <w:t>作出</w:t>
      </w:r>
      <w:proofErr w:type="gramEnd"/>
      <w:r>
        <w:t>。供应商的澄清、说明或者更正应当以电子回函形式按照磋商小组的要求</w:t>
      </w:r>
      <w:proofErr w:type="gramStart"/>
      <w:r>
        <w:t>作出</w:t>
      </w:r>
      <w:proofErr w:type="gramEnd"/>
      <w:r>
        <w:t>明确的澄清、说明或者更正，未按磋商小组的要求</w:t>
      </w:r>
      <w:proofErr w:type="gramStart"/>
      <w:r>
        <w:t>作出</w:t>
      </w:r>
      <w:proofErr w:type="gramEnd"/>
      <w:r>
        <w:t>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544EF9E1" w14:textId="77777777" w:rsidR="007250B6" w:rsidRDefault="00AB7940">
      <w:pPr>
        <w:pStyle w:val="311"/>
      </w:pPr>
      <w:r>
        <w:t>首次响应文件报价出现前后不一致的，按照下列规定修正：</w:t>
      </w:r>
    </w:p>
    <w:p w14:paraId="74D50F31" w14:textId="77777777" w:rsidR="007250B6" w:rsidRDefault="00AB7940">
      <w:pPr>
        <w:pStyle w:val="71"/>
      </w:pPr>
      <w:r>
        <w:t>响应文件中报价表内容与响应文件中相应内容不一致的，以报价表为准；</w:t>
      </w:r>
    </w:p>
    <w:p w14:paraId="2CB4BE91" w14:textId="77777777" w:rsidR="007250B6" w:rsidRDefault="00AB7940">
      <w:pPr>
        <w:pStyle w:val="71"/>
      </w:pPr>
      <w:r>
        <w:t>大写金额和小写金额不一致的，以大写金额为准；</w:t>
      </w:r>
    </w:p>
    <w:p w14:paraId="2CFF8C94" w14:textId="77777777" w:rsidR="007250B6" w:rsidRDefault="00AB7940">
      <w:pPr>
        <w:pStyle w:val="71"/>
      </w:pPr>
      <w:r>
        <w:t>单价金额小数点或者百分比有明显错位的，以报价表的总价为准，并修改单价；</w:t>
      </w:r>
    </w:p>
    <w:p w14:paraId="62C0E3AE" w14:textId="77777777" w:rsidR="007250B6" w:rsidRDefault="00AB7940">
      <w:pPr>
        <w:pStyle w:val="71"/>
      </w:pPr>
      <w:r>
        <w:t>总价金额与按单价汇总金额不一致的，以单价金额计算结果为准。</w:t>
      </w:r>
    </w:p>
    <w:p w14:paraId="1CEB62DB" w14:textId="77777777" w:rsidR="007250B6" w:rsidRDefault="00AB7940">
      <w:pPr>
        <w:pStyle w:val="aff"/>
        <w:ind w:firstLine="420"/>
      </w:pPr>
      <w:r>
        <w:rPr>
          <w:rFonts w:hint="eastAsia"/>
        </w:rPr>
        <w:t>同时出现两种以上不一致的，按照以上（</w:t>
      </w:r>
      <w:r>
        <w:t>1）-（4）规定的顺序逐条进行修正。修正后的报价</w:t>
      </w:r>
      <w:proofErr w:type="gramStart"/>
      <w:r>
        <w:t>经供应</w:t>
      </w:r>
      <w:proofErr w:type="gramEnd"/>
      <w:r>
        <w:t>商确认后产生约束力，供应商不确认的，其响应文件按无效响应处理。</w:t>
      </w:r>
    </w:p>
    <w:p w14:paraId="0D3C1A78" w14:textId="77777777" w:rsidR="007250B6" w:rsidRDefault="00AB7940">
      <w:pPr>
        <w:pStyle w:val="311"/>
      </w:pPr>
      <w:r>
        <w:t>商务技术报价评审</w:t>
      </w:r>
    </w:p>
    <w:p w14:paraId="55D015D4" w14:textId="77777777" w:rsidR="007250B6" w:rsidRDefault="00AB7940">
      <w:pPr>
        <w:pStyle w:val="aff"/>
        <w:ind w:firstLine="420"/>
      </w:pPr>
      <w:r>
        <w:rPr>
          <w:rFonts w:hint="eastAsia"/>
        </w:rPr>
        <w:t>在评审时，如发现下列情形之一的，将被视为响应文件无效响应处理：</w:t>
      </w:r>
    </w:p>
    <w:p w14:paraId="2AE2549D" w14:textId="77777777" w:rsidR="007250B6" w:rsidRDefault="00AB7940">
      <w:pPr>
        <w:pStyle w:val="71"/>
      </w:pPr>
      <w:r>
        <w:t>商务技术评审</w:t>
      </w:r>
    </w:p>
    <w:p w14:paraId="47D4C268" w14:textId="77777777" w:rsidR="007250B6" w:rsidRDefault="00AB7940">
      <w:pPr>
        <w:ind w:firstLine="420"/>
      </w:pPr>
      <w:r>
        <w:t>1）响应文件未按磋商文件要求签署、盖章；</w:t>
      </w:r>
    </w:p>
    <w:p w14:paraId="4832F289" w14:textId="77777777" w:rsidR="007250B6" w:rsidRDefault="00AB7940">
      <w:pPr>
        <w:ind w:firstLine="420"/>
      </w:pPr>
      <w:r>
        <w:t>2）委托代理人未能出具有效身份证或者出具的身份证与授权委托书中的信息不符的；</w:t>
      </w:r>
    </w:p>
    <w:p w14:paraId="658F5B0B" w14:textId="77777777" w:rsidR="007250B6" w:rsidRDefault="00AB7940">
      <w:pPr>
        <w:ind w:firstLine="420"/>
      </w:pPr>
      <w:r>
        <w:t>3）提交的竞标保证金无效的或者未按照磋商文件的规定提交竞标保证金；</w:t>
      </w:r>
    </w:p>
    <w:p w14:paraId="47A496B4" w14:textId="77777777" w:rsidR="007250B6" w:rsidRDefault="00AB7940">
      <w:pPr>
        <w:ind w:firstLine="420"/>
      </w:pPr>
      <w:r>
        <w:t>4）响应文件中的报价商务技术文件出现任一项不符合“供应商须知前附表”中“必须提供”或者“委托时必须提供”文件资料要求的规定或者提供的报价商务技术文件无效。</w:t>
      </w:r>
    </w:p>
    <w:p w14:paraId="10364BD7" w14:textId="77777777" w:rsidR="007250B6" w:rsidRDefault="00AB7940">
      <w:pPr>
        <w:ind w:firstLine="420"/>
      </w:pPr>
      <w:r>
        <w:t>5）商务条款中标“▲”的条款发生负偏离或者允许负偏离的条款数超过“供应商须知前附表”规定项数的；</w:t>
      </w:r>
    </w:p>
    <w:p w14:paraId="0E081F6C" w14:textId="77777777" w:rsidR="007250B6" w:rsidRDefault="00AB7940">
      <w:pPr>
        <w:ind w:firstLine="420"/>
      </w:pPr>
      <w:r>
        <w:lastRenderedPageBreak/>
        <w:t>6）未对竞标有效期</w:t>
      </w:r>
      <w:proofErr w:type="gramStart"/>
      <w:r>
        <w:t>作出</w:t>
      </w:r>
      <w:proofErr w:type="gramEnd"/>
      <w:r>
        <w:t>响应或者响应文件承诺的竞标有效期不满足磋商文件要求；</w:t>
      </w:r>
    </w:p>
    <w:p w14:paraId="68AA1B11" w14:textId="77777777" w:rsidR="007250B6" w:rsidRDefault="00AB7940">
      <w:pPr>
        <w:ind w:firstLine="420"/>
      </w:pPr>
      <w:r>
        <w:t>7）响应文件的实质性内容未使用中文表述、使用计量单位不</w:t>
      </w:r>
      <w:proofErr w:type="gramStart"/>
      <w:r>
        <w:t>符合磋商</w:t>
      </w:r>
      <w:proofErr w:type="gramEnd"/>
      <w:r>
        <w:t>文件要求；</w:t>
      </w:r>
    </w:p>
    <w:p w14:paraId="60DD5B27" w14:textId="77777777" w:rsidR="007250B6" w:rsidRDefault="00AB7940">
      <w:pPr>
        <w:ind w:firstLine="420"/>
      </w:pPr>
      <w:r>
        <w:t>8）响应文件中的文件资料因填写不齐全或者内容虚假或者出现其他情形而导致被磋商小组认定无效；</w:t>
      </w:r>
    </w:p>
    <w:p w14:paraId="26FECA4D" w14:textId="77777777" w:rsidR="007250B6" w:rsidRDefault="00AB7940">
      <w:pPr>
        <w:ind w:firstLine="420"/>
      </w:pPr>
      <w:r>
        <w:t>9）响应文件含有采购人不能接受的附加条件；</w:t>
      </w:r>
    </w:p>
    <w:p w14:paraId="17A3AB5D" w14:textId="77777777" w:rsidR="007250B6" w:rsidRDefault="00AB7940">
      <w:pPr>
        <w:ind w:firstLine="420"/>
      </w:pPr>
      <w:r>
        <w:t>10）属于“供应商须知正文”第7.5条情形；</w:t>
      </w:r>
    </w:p>
    <w:p w14:paraId="7CF1DBE2" w14:textId="77777777" w:rsidR="007250B6" w:rsidRDefault="00AB7940">
      <w:pPr>
        <w:ind w:firstLine="420"/>
      </w:pPr>
      <w:r>
        <w:t>11）技术要求中标“▲”的条款发生负偏离或允许负偏离的条款数超过“供应商须知前附表”规定项数的；</w:t>
      </w:r>
    </w:p>
    <w:p w14:paraId="658D69C8" w14:textId="77777777" w:rsidR="007250B6" w:rsidRDefault="00AB7940">
      <w:pPr>
        <w:ind w:firstLine="420"/>
      </w:pPr>
      <w:r>
        <w:t>12）虚假竞标，或者出现其他情形而导致被磋商小组认定无效；</w:t>
      </w:r>
    </w:p>
    <w:p w14:paraId="7D200115" w14:textId="77777777" w:rsidR="007250B6" w:rsidRDefault="00AB7940">
      <w:pPr>
        <w:ind w:firstLine="420"/>
      </w:pPr>
      <w:r>
        <w:t>13）磋商文件未载明允许提供备选（替代）竞标方案或明确不允许提供备选（替代）竞标方案时，供应商提供了备选（替代）竞标方案的；</w:t>
      </w:r>
    </w:p>
    <w:p w14:paraId="4FD68441" w14:textId="77777777" w:rsidR="007250B6" w:rsidRDefault="00AB7940">
      <w:pPr>
        <w:ind w:firstLine="420"/>
      </w:pPr>
      <w:r>
        <w:t>14）响应文件标注的项目名称或者项目编号与磋商文件标注的项目名称或者项目编号不一致的；</w:t>
      </w:r>
    </w:p>
    <w:p w14:paraId="739C94BE" w14:textId="77777777" w:rsidR="007250B6" w:rsidRDefault="00AB7940">
      <w:pPr>
        <w:ind w:firstLine="420"/>
      </w:pPr>
      <w:r>
        <w:t>15）竞争性磋商文件明确不允许分包，响应文件拟分包的；</w:t>
      </w:r>
    </w:p>
    <w:p w14:paraId="590322C6" w14:textId="77777777" w:rsidR="007250B6" w:rsidRDefault="00AB7940">
      <w:pPr>
        <w:ind w:firstLine="420"/>
      </w:pPr>
      <w:r>
        <w:t>16）未响应磋商文件实质性要求；</w:t>
      </w:r>
    </w:p>
    <w:p w14:paraId="6859F98B" w14:textId="77777777" w:rsidR="007250B6" w:rsidRDefault="00AB7940">
      <w:pPr>
        <w:ind w:firstLine="420"/>
      </w:pPr>
      <w:r>
        <w:t>17）法律、法规和磋商文件规定的其他无效情形。</w:t>
      </w:r>
    </w:p>
    <w:p w14:paraId="5EC72DC0" w14:textId="77777777" w:rsidR="007250B6" w:rsidRDefault="00AB7940">
      <w:pPr>
        <w:ind w:firstLine="420"/>
      </w:pPr>
      <w:r>
        <w:rPr>
          <w:rFonts w:hint="eastAsia"/>
        </w:rPr>
        <w:t>（</w:t>
      </w:r>
      <w:r>
        <w:t>2）报价评审</w:t>
      </w:r>
    </w:p>
    <w:p w14:paraId="1A32F9F1" w14:textId="77777777" w:rsidR="007250B6" w:rsidRDefault="00AB7940">
      <w:pPr>
        <w:ind w:firstLine="420"/>
      </w:pPr>
      <w:r>
        <w:t>1）响应文件未提供“供应商须知前附表”报价商务技术文件中规定的“竞标报价表”；</w:t>
      </w:r>
    </w:p>
    <w:p w14:paraId="30AB4833" w14:textId="77777777" w:rsidR="007250B6" w:rsidRDefault="00AB7940">
      <w:pPr>
        <w:ind w:firstLine="420"/>
      </w:pPr>
      <w:r>
        <w:t>2）未采用人民币报价或者未按照磋商文件标明的币种报价；</w:t>
      </w:r>
    </w:p>
    <w:p w14:paraId="35FDA877" w14:textId="77777777" w:rsidR="007250B6" w:rsidRDefault="00AB7940">
      <w:pPr>
        <w:ind w:firstLine="420"/>
      </w:pPr>
      <w:r>
        <w:t>3）供应商未就所竞标分标进行报价或者存在漏项报价；供应商未就所竞标分标的单项内容</w:t>
      </w:r>
      <w:proofErr w:type="gramStart"/>
      <w:r>
        <w:t>作唯一</w:t>
      </w:r>
      <w:proofErr w:type="gramEnd"/>
      <w:r>
        <w:t>报价；供应商未就所竞标分标的全部内容作完整唯一总价报价；供应商响应文件中存在有选择、有条件报价的（磋商文件允许有备选方案或者其他约定的除外）；</w:t>
      </w:r>
    </w:p>
    <w:p w14:paraId="5F34B233" w14:textId="77777777" w:rsidR="007250B6" w:rsidRDefault="00AB7940">
      <w:pPr>
        <w:ind w:firstLine="420"/>
      </w:pPr>
      <w:r>
        <w:t>4）最后报价超过所竞标分</w:t>
      </w:r>
      <w:proofErr w:type="gramStart"/>
      <w:r>
        <w:t>标规定</w:t>
      </w:r>
      <w:proofErr w:type="gramEnd"/>
      <w:r>
        <w:t>的采购预算金额或者最高限价的（如本项目公布了最高限价）；</w:t>
      </w:r>
    </w:p>
    <w:p w14:paraId="03A5279F" w14:textId="77777777" w:rsidR="007250B6" w:rsidRDefault="00AB7940">
      <w:pPr>
        <w:ind w:firstLine="420"/>
      </w:pPr>
      <w:r>
        <w:t>5）修正后的报价，供应商不确认的；或者</w:t>
      </w:r>
      <w:proofErr w:type="gramStart"/>
      <w:r>
        <w:t>经供应</w:t>
      </w:r>
      <w:proofErr w:type="gramEnd"/>
      <w:r>
        <w:t>商确认修正后的最后报价超过所竞标分</w:t>
      </w:r>
      <w:proofErr w:type="gramStart"/>
      <w:r>
        <w:t>标规定</w:t>
      </w:r>
      <w:proofErr w:type="gramEnd"/>
      <w:r>
        <w:t>的采购预算金额或者最高限价（如本项目公布了最高限价）；</w:t>
      </w:r>
    </w:p>
    <w:p w14:paraId="71EDB11C" w14:textId="77777777" w:rsidR="007250B6" w:rsidRDefault="00AB7940">
      <w:pPr>
        <w:ind w:firstLine="420"/>
      </w:pPr>
      <w:r>
        <w:t>6）响应文件响应的标的数量及单位与竞争性磋商采购文件要求实质性不一致的。</w:t>
      </w:r>
    </w:p>
    <w:p w14:paraId="46B081C6" w14:textId="77777777" w:rsidR="007250B6" w:rsidRDefault="00AB7940">
      <w:pPr>
        <w:pStyle w:val="311"/>
      </w:pPr>
      <w:r>
        <w:t>磋商小组对响应文件进行评审，未实质性响应磋商文件的响应文件按无效响应处理，磋商小组应当</w:t>
      </w:r>
      <w:proofErr w:type="gramStart"/>
      <w:r>
        <w:t>将资格</w:t>
      </w:r>
      <w:proofErr w:type="gramEnd"/>
      <w:r>
        <w:t>和符合性不通过的情况告知有关供应商。磋商小组从</w:t>
      </w:r>
      <w:proofErr w:type="gramStart"/>
      <w:r>
        <w:t>符合磋商</w:t>
      </w:r>
      <w:proofErr w:type="gramEnd"/>
      <w:r>
        <w:t>文件规定的相应资格条件的供应商名单中确定不少于3家的供应商参加磋商。</w:t>
      </w:r>
    </w:p>
    <w:p w14:paraId="7C6F537B" w14:textId="77777777" w:rsidR="007250B6" w:rsidRDefault="00AB7940">
      <w:pPr>
        <w:pStyle w:val="311"/>
      </w:pPr>
      <w:r>
        <w:lastRenderedPageBreak/>
        <w:t>非政府购买服务项目，通过符合性审查的合格供应商不足3家的，不得</w:t>
      </w:r>
      <w:proofErr w:type="gramStart"/>
      <w:r>
        <w:t>进入磋商</w:t>
      </w:r>
      <w:proofErr w:type="gramEnd"/>
      <w: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5E28B9F" w14:textId="77777777" w:rsidR="007250B6" w:rsidRDefault="00AB7940">
      <w:pPr>
        <w:pStyle w:val="21"/>
        <w:spacing w:before="163"/>
      </w:pPr>
      <w:r>
        <w:t>磋商程序</w:t>
      </w:r>
    </w:p>
    <w:p w14:paraId="6F132900" w14:textId="77777777" w:rsidR="007250B6" w:rsidRDefault="00AB7940">
      <w:pPr>
        <w:pStyle w:val="311"/>
      </w:pPr>
      <w:r>
        <w:t>磋商小组按照“供应商须知前附表”确定的顺序，集中与单一供应商分别进行磋商，并给予所有参加磋商的供应商平等的磋商机会。</w:t>
      </w:r>
      <w:proofErr w:type="gramStart"/>
      <w:r>
        <w:t>符合磋商</w:t>
      </w:r>
      <w:proofErr w:type="gramEnd"/>
      <w:r>
        <w:t>资格的供应商必须在</w:t>
      </w:r>
      <w:proofErr w:type="gramStart"/>
      <w:r>
        <w:t>接到磋商</w:t>
      </w:r>
      <w:proofErr w:type="gramEnd"/>
      <w:r>
        <w:t>通知后规定时间内参加磋商，未在规定时间内参加磋商的视同放弃参加磋商权利，其响应文件按无效响应处理。</w:t>
      </w:r>
    </w:p>
    <w:p w14:paraId="4D18E7D3" w14:textId="77777777" w:rsidR="007250B6" w:rsidRDefault="00AB7940">
      <w:pPr>
        <w:pStyle w:val="311"/>
      </w:pPr>
      <w: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F82692F" w14:textId="77777777" w:rsidR="007250B6" w:rsidRDefault="00AB7940">
      <w:pPr>
        <w:pStyle w:val="311"/>
      </w:pPr>
      <w:r>
        <w:t>对磋商文件</w:t>
      </w:r>
      <w:proofErr w:type="gramStart"/>
      <w:r>
        <w:t>作出</w:t>
      </w:r>
      <w:proofErr w:type="gramEnd"/>
      <w:r>
        <w:t>的实质性变动是磋商文件的有效组成部分，由磋商小组及时以电子磋商记录形式同时通知所有参加磋商的供应商。</w:t>
      </w:r>
    </w:p>
    <w:p w14:paraId="590A209E" w14:textId="77777777" w:rsidR="007250B6" w:rsidRDefault="00AB7940">
      <w:pPr>
        <w:pStyle w:val="311"/>
      </w:pPr>
      <w: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492207E" w14:textId="77777777" w:rsidR="007250B6" w:rsidRDefault="00AB7940">
      <w:pPr>
        <w:pStyle w:val="311"/>
      </w:pPr>
      <w:r>
        <w:t>磋商中，磋商的任何一方不得透露与磋商有关的其他供应商的技术资料、价格和其他信息。</w:t>
      </w:r>
    </w:p>
    <w:p w14:paraId="24F56C79" w14:textId="77777777" w:rsidR="007250B6" w:rsidRDefault="00AB7940">
      <w:pPr>
        <w:pStyle w:val="311"/>
      </w:pPr>
      <w:r>
        <w:t>对磋商过程提交的响应文件进行有效性、完整性和响应程度审查，通过审查的合格供应商不足3家的，采购人或者采购代理机构应当重新开展采购活动。</w:t>
      </w:r>
    </w:p>
    <w:p w14:paraId="764F2A9B" w14:textId="77777777" w:rsidR="007250B6" w:rsidRDefault="00AB7940">
      <w:pPr>
        <w:pStyle w:val="311"/>
      </w:pP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22758B" w14:textId="77777777" w:rsidR="007250B6" w:rsidRDefault="00AB7940">
      <w:pPr>
        <w:pStyle w:val="21"/>
        <w:spacing w:before="163"/>
      </w:pPr>
      <w:r>
        <w:t>最后报价</w:t>
      </w:r>
    </w:p>
    <w:p w14:paraId="03042B71" w14:textId="77777777" w:rsidR="007250B6" w:rsidRDefault="00AB7940">
      <w:pPr>
        <w:pStyle w:val="311"/>
      </w:pPr>
      <w:r>
        <w:t>磋商文件能够详细列明采购标的</w:t>
      </w:r>
      <w:proofErr w:type="gramStart"/>
      <w:r>
        <w:t>的</w:t>
      </w:r>
      <w:proofErr w:type="gramEnd"/>
      <w:r>
        <w:t>技术、服务要求的，磋商结束后，由磋商小组要求所有继续参加磋商的供应商在规定时间内以电子文件形式提交最后报价，除本章第2.7、3.7、4.3条外，提交最后报价的供应商不得少于3家，否则必须重新采购。</w:t>
      </w:r>
    </w:p>
    <w:p w14:paraId="52034EA3" w14:textId="77777777" w:rsidR="007250B6" w:rsidRDefault="00AB7940">
      <w:pPr>
        <w:pStyle w:val="311"/>
      </w:pPr>
      <w:r>
        <w:lastRenderedPageBreak/>
        <w:t>磋商文件不能详细列明采购标的</w:t>
      </w:r>
      <w:proofErr w:type="gramStart"/>
      <w:r>
        <w:t>的</w:t>
      </w:r>
      <w:proofErr w:type="gramEnd"/>
      <w:r>
        <w:t>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63ECB315" w14:textId="77777777" w:rsidR="007250B6" w:rsidRDefault="00AB7940">
      <w:pPr>
        <w:pStyle w:val="311"/>
      </w:pPr>
      <w:r>
        <w:t>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0A9F24BE" w14:textId="77777777" w:rsidR="007250B6" w:rsidRDefault="00AB7940">
      <w:pPr>
        <w:pStyle w:val="311"/>
      </w:pPr>
      <w:r>
        <w:t>已经提交响应文件的供应商，在提交最后报价之前，可以根据磋商情况退出磋商，</w:t>
      </w:r>
      <w:proofErr w:type="gramStart"/>
      <w:r>
        <w:t>退出磋商</w:t>
      </w:r>
      <w:proofErr w:type="gramEnd"/>
      <w:r>
        <w:t>的供应商的响应文件按无效响应处理。采购人、采购代理机构将退还</w:t>
      </w:r>
      <w:proofErr w:type="gramStart"/>
      <w:r>
        <w:t>退出磋商</w:t>
      </w:r>
      <w:proofErr w:type="gramEnd"/>
      <w:r>
        <w:t>的供应商的保证金。</w:t>
      </w:r>
    </w:p>
    <w:p w14:paraId="16514705" w14:textId="77777777" w:rsidR="007250B6" w:rsidRDefault="00AB7940">
      <w:pPr>
        <w:pStyle w:val="311"/>
      </w:pPr>
      <w:r>
        <w:t>供应商未在规定时间内提交最后报价的，视同退出磋商。</w:t>
      </w:r>
    </w:p>
    <w:p w14:paraId="471E54EC" w14:textId="77777777" w:rsidR="007250B6" w:rsidRDefault="00AB7940">
      <w:pPr>
        <w:pStyle w:val="311"/>
      </w:pPr>
      <w:r>
        <w:t>磋商小组收齐某一分</w:t>
      </w:r>
      <w:proofErr w:type="gramStart"/>
      <w:r>
        <w:t>标最后</w:t>
      </w:r>
      <w:proofErr w:type="gramEnd"/>
      <w:r>
        <w:t>报价后或达到规定时间后统一开启，磋商小组对最后报价进行有效性、完整性和响应程度的审查。</w:t>
      </w:r>
    </w:p>
    <w:p w14:paraId="71ACADDC" w14:textId="77777777" w:rsidR="007250B6" w:rsidRDefault="00AB7940">
      <w:pPr>
        <w:pStyle w:val="311"/>
      </w:pPr>
      <w:r>
        <w:t>响应文件最后报价出现前后不一致的，按照本章第2.4条的规定修正。</w:t>
      </w:r>
    </w:p>
    <w:p w14:paraId="0896BFBF" w14:textId="77777777" w:rsidR="007250B6" w:rsidRDefault="00AB7940">
      <w:pPr>
        <w:pStyle w:val="311"/>
      </w:pPr>
      <w:proofErr w:type="gramStart"/>
      <w:r>
        <w:t>经供应</w:t>
      </w:r>
      <w:proofErr w:type="gramEnd"/>
      <w:r>
        <w:t>商确认修正后的最后报价作为评审及签订合同的依据。</w:t>
      </w:r>
    </w:p>
    <w:p w14:paraId="1A46A861" w14:textId="77777777" w:rsidR="007250B6" w:rsidRDefault="00AB7940">
      <w:pPr>
        <w:pStyle w:val="311"/>
      </w:pPr>
      <w:r>
        <w:t>供应</w:t>
      </w:r>
      <w:proofErr w:type="gramStart"/>
      <w:r>
        <w:t>商出现</w:t>
      </w:r>
      <w:proofErr w:type="gramEnd"/>
      <w:r>
        <w:t>最后报价按无效响应处理或者响应文件按无效响应处理时，磋商小组应当告知有关供应商。</w:t>
      </w:r>
    </w:p>
    <w:p w14:paraId="23B6483D" w14:textId="77777777" w:rsidR="007250B6" w:rsidRDefault="00AB7940">
      <w:pPr>
        <w:pStyle w:val="311"/>
      </w:pPr>
      <w:r>
        <w:t>最后报价结束后，磋商小组不得再与供应商进行任何形式的商谈。</w:t>
      </w:r>
    </w:p>
    <w:p w14:paraId="22FE0C13" w14:textId="77777777" w:rsidR="007250B6" w:rsidRDefault="00AB7940">
      <w:pPr>
        <w:pStyle w:val="21"/>
        <w:spacing w:before="163"/>
      </w:pPr>
      <w:r>
        <w:t>比较与评价</w:t>
      </w:r>
    </w:p>
    <w:p w14:paraId="07220C6C" w14:textId="77777777" w:rsidR="007250B6" w:rsidRDefault="00AB7940">
      <w:pPr>
        <w:pStyle w:val="311"/>
      </w:pPr>
      <w:r>
        <w:t>评审方法：综合评分法。</w:t>
      </w:r>
    </w:p>
    <w:p w14:paraId="404344B4" w14:textId="77777777" w:rsidR="007250B6" w:rsidRDefault="00AB7940">
      <w:pPr>
        <w:pStyle w:val="311"/>
      </w:pPr>
      <w:r>
        <w:t>经磋商确定最终采购需求和提交最后报价的供应商后，由磋商小组采用综合评分法对提交最后报价的供应商的响应文件和最后报价进行综合评分。</w:t>
      </w:r>
    </w:p>
    <w:p w14:paraId="6FAF9371" w14:textId="77777777" w:rsidR="007250B6" w:rsidRDefault="00AB7940">
      <w:pPr>
        <w:pStyle w:val="311"/>
      </w:pPr>
      <w:r>
        <w:t>评审时，磋商小组各成员应当独立对每个</w:t>
      </w:r>
      <w:proofErr w:type="gramStart"/>
      <w:r>
        <w:t>有效响应</w:t>
      </w:r>
      <w:proofErr w:type="gramEnd"/>
      <w:r>
        <w:t>的文件进行评价、打分，然后汇总每个供应商每项评分因素的得分。</w:t>
      </w:r>
    </w:p>
    <w:p w14:paraId="3DB83F07" w14:textId="77777777" w:rsidR="007250B6" w:rsidRDefault="00AB7940">
      <w:pPr>
        <w:pStyle w:val="71"/>
      </w:pPr>
      <w:r>
        <w:t>磋商小组按照磋商文件中规定的评审标准计算各供应商的报价得分。项目评审过程中，不得去掉最后报价中的最高报价和最低报价。</w:t>
      </w:r>
    </w:p>
    <w:p w14:paraId="6056B573" w14:textId="77777777" w:rsidR="007250B6" w:rsidRDefault="00AB7940">
      <w:pPr>
        <w:pStyle w:val="71"/>
      </w:pPr>
      <w:r>
        <w:t>各供应商的得分为磋商小组所有成员的有效评分的算术平均数。</w:t>
      </w:r>
    </w:p>
    <w:p w14:paraId="797BE8AC" w14:textId="77777777" w:rsidR="007250B6" w:rsidRDefault="00AB7940">
      <w:pPr>
        <w:pStyle w:val="311"/>
      </w:pPr>
      <w:r>
        <w:t>评标价为供应商的最后报价进行政策性扣除后的价格，评标价只是作为评审时使用。最终成交供应商的成交金额等于最后报价（如有修正，以确认修正后的最后报价为准）。</w:t>
      </w:r>
    </w:p>
    <w:p w14:paraId="2199FDE8" w14:textId="77777777" w:rsidR="007250B6" w:rsidRDefault="00AB7940">
      <w:pPr>
        <w:pStyle w:val="311"/>
      </w:pPr>
      <w:r>
        <w:lastRenderedPageBreak/>
        <w:t>由磋商小组根据综合评分情况，按照评审得分由高到低顺序推荐3名以上成交候选供应商，并编写评审报告。符合本章第2.7、3.7、4.3条情形的，可以推荐2家成交候选供应商。评审得分相同的，按照最后报价由低到高的顺序推荐。评审得分且最后报价相同的，按照技术指标优劣顺序推荐。</w:t>
      </w:r>
    </w:p>
    <w:p w14:paraId="2BAE64A8" w14:textId="77777777" w:rsidR="007250B6" w:rsidRDefault="00AB7940">
      <w:pPr>
        <w:pStyle w:val="311"/>
      </w:pPr>
      <w: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583D6C" w14:textId="77777777" w:rsidR="007250B6" w:rsidRDefault="00AB7940">
      <w:pPr>
        <w:pStyle w:val="11"/>
      </w:pPr>
      <w:bookmarkStart w:id="45" w:name="_Toc118640440"/>
      <w:proofErr w:type="spellStart"/>
      <w:r>
        <w:rPr>
          <w:rFonts w:hint="eastAsia"/>
        </w:rPr>
        <w:t>评审标准</w:t>
      </w:r>
      <w:bookmarkEnd w:id="45"/>
      <w:proofErr w:type="spellEnd"/>
    </w:p>
    <w:p w14:paraId="40394182" w14:textId="77777777" w:rsidR="007250B6" w:rsidRDefault="00AB7940">
      <w:pPr>
        <w:pStyle w:val="21"/>
        <w:spacing w:before="163"/>
      </w:pPr>
      <w:r>
        <w:t>评审依据：</w:t>
      </w:r>
    </w:p>
    <w:p w14:paraId="6F92F9EE" w14:textId="77777777" w:rsidR="007250B6" w:rsidRDefault="00AB7940">
      <w:pPr>
        <w:pStyle w:val="aff"/>
        <w:ind w:firstLine="420"/>
      </w:pPr>
      <w:r>
        <w:t>磋商小组将以磋商响应文件为评审依据，对供应商的报价、技术、商务等方面内容按百分制打分。（计分方法按四舍五入取至百分位）</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198"/>
        <w:gridCol w:w="828"/>
        <w:gridCol w:w="6574"/>
      </w:tblGrid>
      <w:tr w:rsidR="007250B6" w14:paraId="0E3CB62A" w14:textId="77777777">
        <w:trPr>
          <w:trHeight w:val="592"/>
          <w:jc w:val="center"/>
        </w:trPr>
        <w:tc>
          <w:tcPr>
            <w:tcW w:w="717" w:type="dxa"/>
            <w:vAlign w:val="center"/>
          </w:tcPr>
          <w:p w14:paraId="748B1A44" w14:textId="77777777" w:rsidR="007250B6" w:rsidRDefault="00AB7940">
            <w:pPr>
              <w:pStyle w:val="aff1"/>
            </w:pPr>
            <w:r>
              <w:rPr>
                <w:rFonts w:hint="eastAsia"/>
              </w:rPr>
              <w:t>序号</w:t>
            </w:r>
          </w:p>
        </w:tc>
        <w:tc>
          <w:tcPr>
            <w:tcW w:w="1198" w:type="dxa"/>
            <w:vAlign w:val="center"/>
          </w:tcPr>
          <w:p w14:paraId="177B97D2" w14:textId="77777777" w:rsidR="007250B6" w:rsidRDefault="00AB7940">
            <w:pPr>
              <w:pStyle w:val="aff1"/>
            </w:pPr>
            <w:r>
              <w:rPr>
                <w:rFonts w:hint="eastAsia"/>
              </w:rPr>
              <w:t>评审因素</w:t>
            </w:r>
          </w:p>
        </w:tc>
        <w:tc>
          <w:tcPr>
            <w:tcW w:w="828" w:type="dxa"/>
            <w:vAlign w:val="center"/>
          </w:tcPr>
          <w:p w14:paraId="7B7C032A" w14:textId="77777777" w:rsidR="007250B6" w:rsidRDefault="00AB7940">
            <w:pPr>
              <w:pStyle w:val="aff1"/>
            </w:pPr>
            <w:r>
              <w:t>分值</w:t>
            </w:r>
          </w:p>
        </w:tc>
        <w:tc>
          <w:tcPr>
            <w:tcW w:w="6574" w:type="dxa"/>
            <w:vAlign w:val="center"/>
          </w:tcPr>
          <w:p w14:paraId="5F926515" w14:textId="77777777" w:rsidR="007250B6" w:rsidRDefault="00AB7940">
            <w:pPr>
              <w:pStyle w:val="aff1"/>
            </w:pPr>
            <w:r>
              <w:rPr>
                <w:rFonts w:hint="eastAsia"/>
              </w:rPr>
              <w:t>评标标准</w:t>
            </w:r>
          </w:p>
        </w:tc>
      </w:tr>
      <w:tr w:rsidR="007250B6" w14:paraId="578308EC" w14:textId="77777777">
        <w:trPr>
          <w:trHeight w:val="805"/>
          <w:jc w:val="center"/>
        </w:trPr>
        <w:tc>
          <w:tcPr>
            <w:tcW w:w="717" w:type="dxa"/>
            <w:vAlign w:val="center"/>
          </w:tcPr>
          <w:p w14:paraId="4A253370" w14:textId="77777777" w:rsidR="007250B6" w:rsidRDefault="00AB7940">
            <w:pPr>
              <w:pStyle w:val="aff1"/>
            </w:pPr>
            <w:r>
              <w:rPr>
                <w:rFonts w:hint="eastAsia"/>
              </w:rPr>
              <w:t>1</w:t>
            </w:r>
          </w:p>
        </w:tc>
        <w:tc>
          <w:tcPr>
            <w:tcW w:w="1198" w:type="dxa"/>
            <w:vAlign w:val="center"/>
          </w:tcPr>
          <w:p w14:paraId="103322C9" w14:textId="77777777" w:rsidR="007250B6" w:rsidRDefault="00AB7940">
            <w:pPr>
              <w:pStyle w:val="aff1"/>
            </w:pPr>
            <w:r>
              <w:rPr>
                <w:rFonts w:hint="eastAsia"/>
              </w:rPr>
              <w:t>报价分</w:t>
            </w:r>
          </w:p>
        </w:tc>
        <w:tc>
          <w:tcPr>
            <w:tcW w:w="828" w:type="dxa"/>
            <w:vAlign w:val="center"/>
          </w:tcPr>
          <w:p w14:paraId="14CA3D5B" w14:textId="77777777" w:rsidR="007250B6" w:rsidRDefault="00AB7940">
            <w:pPr>
              <w:pStyle w:val="aff1"/>
            </w:pPr>
            <w:r>
              <w:t>3</w:t>
            </w:r>
            <w:r>
              <w:rPr>
                <w:rFonts w:hint="eastAsia"/>
              </w:rPr>
              <w:t>0分</w:t>
            </w:r>
          </w:p>
        </w:tc>
        <w:tc>
          <w:tcPr>
            <w:tcW w:w="6574" w:type="dxa"/>
            <w:vAlign w:val="center"/>
          </w:tcPr>
          <w:p w14:paraId="2DA098B6" w14:textId="77777777" w:rsidR="007250B6" w:rsidRDefault="00AB7940">
            <w:pPr>
              <w:pStyle w:val="aff0"/>
              <w:rPr>
                <w:b/>
                <w:bCs/>
              </w:rPr>
            </w:pPr>
            <w:r>
              <w:rPr>
                <w:rFonts w:hint="eastAsia"/>
                <w:b/>
                <w:bCs/>
              </w:rPr>
              <w:t>一、政府采购政策扣除</w:t>
            </w:r>
          </w:p>
          <w:p w14:paraId="050F50FE" w14:textId="77777777" w:rsidR="007250B6" w:rsidRDefault="00AB7940">
            <w:pPr>
              <w:pStyle w:val="aff0"/>
              <w:ind w:firstLineChars="200" w:firstLine="420"/>
            </w:pPr>
            <w:r>
              <w:t>1</w:t>
            </w:r>
            <w:r>
              <w:rPr>
                <w:rFonts w:hint="eastAsia"/>
              </w:rPr>
              <w:t>、</w:t>
            </w:r>
            <w:r>
              <w:t>如本项目专门面向中小企业或小微企业（详见竞争性</w:t>
            </w:r>
            <w:r>
              <w:rPr>
                <w:rFonts w:hint="eastAsia"/>
              </w:rPr>
              <w:t>磋商</w:t>
            </w:r>
            <w:r>
              <w:t>公告），评标价为供应商的最后报价，不进行政策性扣除。</w:t>
            </w:r>
          </w:p>
          <w:p w14:paraId="37A2CFB4" w14:textId="77777777" w:rsidR="007250B6" w:rsidRDefault="00AB7940">
            <w:pPr>
              <w:pStyle w:val="aff0"/>
              <w:ind w:firstLineChars="200" w:firstLine="420"/>
            </w:pPr>
            <w:r>
              <w:t>2、根据</w:t>
            </w:r>
            <w:proofErr w:type="gramStart"/>
            <w:r>
              <w:rPr>
                <w:rFonts w:hint="eastAsia"/>
              </w:rPr>
              <w:t>桂财采〔</w:t>
            </w:r>
            <w:r>
              <w:t>2022〕</w:t>
            </w:r>
            <w:proofErr w:type="gramEnd"/>
            <w:r>
              <w:t>30号《广西壮族自治区财政厅关于进一步发挥政府采购政策功能促进企业发展的通知》的规定，供应</w:t>
            </w:r>
            <w:proofErr w:type="gramStart"/>
            <w:r>
              <w:t>商属于</w:t>
            </w:r>
            <w:proofErr w:type="gramEnd"/>
            <w:r>
              <w:t>《政府采购促进中小企业发展管理办法》规定的小</w:t>
            </w:r>
            <w:proofErr w:type="gramStart"/>
            <w:r>
              <w:t>微企业</w:t>
            </w:r>
            <w:proofErr w:type="gramEnd"/>
            <w:r>
              <w:t>的，对磋商报价给予20%（工程项目为5%）的扣除，用扣除后的价格参加评审；大中型企业与小</w:t>
            </w:r>
            <w:proofErr w:type="gramStart"/>
            <w:r>
              <w:t>微企业</w:t>
            </w:r>
            <w:proofErr w:type="gramEnd"/>
            <w:r>
              <w:t>组成联合体或者大中型企业向一家或者多家小</w:t>
            </w:r>
            <w:proofErr w:type="gramStart"/>
            <w:r>
              <w:t>微企业</w:t>
            </w:r>
            <w:proofErr w:type="gramEnd"/>
            <w:r>
              <w:t>分包，</w:t>
            </w:r>
            <w:proofErr w:type="gramStart"/>
            <w:r>
              <w:t>且联合</w:t>
            </w:r>
            <w:proofErr w:type="gramEnd"/>
            <w:r>
              <w:t>协议或者分包意向协议约定小</w:t>
            </w:r>
            <w:proofErr w:type="gramStart"/>
            <w:r>
              <w:t>微企业</w:t>
            </w:r>
            <w:proofErr w:type="gramEnd"/>
            <w:r>
              <w:t>的合同份额占到合同总金额30%以上的，对联合体或者大中型企业的报价给予6%（工程项目为2%）的扣除，用扣除后的价格参加评审。符合上述规定对报价给予扣除的，扣除后的价格为评标价，即评标价=最后报价×（1 - 扣除比例）</w:t>
            </w:r>
            <w:r>
              <w:rPr>
                <w:rFonts w:hint="eastAsia"/>
              </w:rPr>
              <w:t>；不符合上述给予扣除情形的，评标价</w:t>
            </w:r>
            <w:r>
              <w:t>=最后报价。</w:t>
            </w:r>
          </w:p>
          <w:p w14:paraId="7C070567" w14:textId="77777777" w:rsidR="007250B6" w:rsidRDefault="00AB7940">
            <w:pPr>
              <w:pStyle w:val="aff0"/>
              <w:ind w:firstLineChars="200" w:firstLine="420"/>
            </w:pPr>
            <w:r>
              <w:t>3、按照《财政部、司法部关于政府采购支持监狱企业发展有关问题的通知》（财库〔2014〕68号）的规定，监狱企业视同小型、微</w:t>
            </w:r>
            <w:r>
              <w:lastRenderedPageBreak/>
              <w:t>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4673887" w14:textId="77777777" w:rsidR="007250B6" w:rsidRDefault="00AB7940">
            <w:pPr>
              <w:pStyle w:val="aff0"/>
              <w:ind w:firstLineChars="200" w:firstLine="420"/>
            </w:pPr>
            <w: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6F07379" w14:textId="77777777" w:rsidR="007250B6" w:rsidRDefault="00AB7940">
            <w:pPr>
              <w:pStyle w:val="aff0"/>
            </w:pPr>
            <w:r>
              <w:rPr>
                <w:rFonts w:hint="eastAsia"/>
              </w:rPr>
              <w:t>二、报价分（满分</w:t>
            </w:r>
            <w:r>
              <w:t>30分）</w:t>
            </w:r>
          </w:p>
          <w:p w14:paraId="018AE066" w14:textId="77777777" w:rsidR="007250B6" w:rsidRDefault="00AB7940">
            <w:pPr>
              <w:pStyle w:val="aff0"/>
              <w:ind w:firstLineChars="200" w:firstLine="420"/>
            </w:pPr>
            <w:r>
              <w:t>1、报价分采用低价优先法计算，满足磋商文件要求且评标价最低的有效供应商的评标价为评标基准价，其报价分为满分。</w:t>
            </w:r>
          </w:p>
          <w:p w14:paraId="47CF4AD9" w14:textId="77777777" w:rsidR="007250B6" w:rsidRDefault="00AB7940">
            <w:pPr>
              <w:pStyle w:val="aff0"/>
              <w:ind w:firstLineChars="200" w:firstLine="420"/>
            </w:pPr>
            <w:r>
              <w:t>2、其他供应商的价格</w:t>
            </w:r>
            <w:proofErr w:type="gramStart"/>
            <w:r>
              <w:t>分统一</w:t>
            </w:r>
            <w:proofErr w:type="gramEnd"/>
            <w:r>
              <w:t>按照下列公式计算：</w:t>
            </w:r>
          </w:p>
          <w:p w14:paraId="76773D99" w14:textId="77777777" w:rsidR="007250B6" w:rsidRDefault="00AB7940">
            <w:pPr>
              <w:pStyle w:val="aff0"/>
              <w:ind w:firstLineChars="200" w:firstLine="420"/>
            </w:pPr>
            <w:proofErr w:type="gramStart"/>
            <w:r>
              <w:rPr>
                <w:rFonts w:hint="eastAsia"/>
              </w:rPr>
              <w:t>某有效</w:t>
            </w:r>
            <w:proofErr w:type="gramEnd"/>
            <w:r>
              <w:rPr>
                <w:rFonts w:hint="eastAsia"/>
              </w:rPr>
              <w:t>供应商的报价分</w:t>
            </w:r>
            <w:r>
              <w:t>=（评标基准价／</w:t>
            </w:r>
            <w:proofErr w:type="gramStart"/>
            <w:r>
              <w:t>某有效</w:t>
            </w:r>
            <w:proofErr w:type="gramEnd"/>
            <w:r>
              <w:t>供应商评标价）× 30分</w:t>
            </w:r>
          </w:p>
        </w:tc>
      </w:tr>
      <w:tr w:rsidR="007250B6" w14:paraId="57EDD477" w14:textId="77777777">
        <w:trPr>
          <w:trHeight w:val="416"/>
          <w:jc w:val="center"/>
        </w:trPr>
        <w:tc>
          <w:tcPr>
            <w:tcW w:w="717" w:type="dxa"/>
            <w:vMerge w:val="restart"/>
            <w:vAlign w:val="center"/>
          </w:tcPr>
          <w:p w14:paraId="58FA26C4" w14:textId="77777777" w:rsidR="007250B6" w:rsidRDefault="00AB7940">
            <w:pPr>
              <w:pStyle w:val="aff1"/>
            </w:pPr>
            <w:r>
              <w:lastRenderedPageBreak/>
              <w:t>2</w:t>
            </w:r>
          </w:p>
        </w:tc>
        <w:tc>
          <w:tcPr>
            <w:tcW w:w="1198" w:type="dxa"/>
            <w:vMerge w:val="restart"/>
            <w:vAlign w:val="center"/>
          </w:tcPr>
          <w:p w14:paraId="0FAE0FAA" w14:textId="77777777" w:rsidR="007250B6" w:rsidRDefault="00AB7940">
            <w:pPr>
              <w:pStyle w:val="aff1"/>
            </w:pPr>
            <w:r>
              <w:rPr>
                <w:rFonts w:hint="eastAsia"/>
              </w:rPr>
              <w:t>技术分</w:t>
            </w:r>
          </w:p>
        </w:tc>
        <w:tc>
          <w:tcPr>
            <w:tcW w:w="828" w:type="dxa"/>
            <w:vMerge w:val="restart"/>
            <w:vAlign w:val="center"/>
          </w:tcPr>
          <w:p w14:paraId="239B93CC" w14:textId="77777777" w:rsidR="007250B6" w:rsidRDefault="00AB7940">
            <w:pPr>
              <w:pStyle w:val="aff1"/>
            </w:pPr>
            <w:r>
              <w:rPr>
                <w:rFonts w:hint="eastAsia"/>
              </w:rPr>
              <w:t>4</w:t>
            </w:r>
            <w:r>
              <w:t>0分</w:t>
            </w:r>
          </w:p>
        </w:tc>
        <w:tc>
          <w:tcPr>
            <w:tcW w:w="6574" w:type="dxa"/>
            <w:vAlign w:val="center"/>
          </w:tcPr>
          <w:p w14:paraId="2281C4F0" w14:textId="77777777" w:rsidR="007250B6" w:rsidRDefault="00AB7940">
            <w:pPr>
              <w:pStyle w:val="aff0"/>
            </w:pPr>
            <w:r>
              <w:rPr>
                <w:rFonts w:hint="eastAsia"/>
              </w:rPr>
              <w:t>（</w:t>
            </w:r>
            <w:r>
              <w:t>1）</w:t>
            </w:r>
            <w:proofErr w:type="gramStart"/>
            <w:r>
              <w:rPr>
                <w:rFonts w:hint="eastAsia"/>
              </w:rPr>
              <w:t>维保服务</w:t>
            </w:r>
            <w:proofErr w:type="gramEnd"/>
            <w:r>
              <w:rPr>
                <w:rFonts w:hint="eastAsia"/>
              </w:rPr>
              <w:t>方案（满分</w:t>
            </w:r>
            <w:r>
              <w:t>25分）</w:t>
            </w:r>
          </w:p>
          <w:p w14:paraId="676CFE22" w14:textId="77777777" w:rsidR="007250B6" w:rsidRDefault="00AB7940">
            <w:pPr>
              <w:pStyle w:val="aff0"/>
            </w:pPr>
            <w:r>
              <w:rPr>
                <w:rFonts w:hint="eastAsia"/>
              </w:rPr>
              <w:t>一档（</w:t>
            </w:r>
            <w:r>
              <w:t>5分）：</w:t>
            </w:r>
            <w:proofErr w:type="gramStart"/>
            <w:r>
              <w:t>维保服务</w:t>
            </w:r>
            <w:proofErr w:type="gramEnd"/>
            <w:r>
              <w:t xml:space="preserve">方案基本满足采购文件要求，应急方案简单。 </w:t>
            </w:r>
          </w:p>
          <w:p w14:paraId="5B5E3B1D" w14:textId="77777777" w:rsidR="007250B6" w:rsidRDefault="00AB7940">
            <w:pPr>
              <w:pStyle w:val="aff0"/>
            </w:pPr>
            <w:r>
              <w:rPr>
                <w:rFonts w:hint="eastAsia"/>
              </w:rPr>
              <w:t>二档（</w:t>
            </w:r>
            <w:r>
              <w:t>12分）：</w:t>
            </w:r>
            <w:proofErr w:type="gramStart"/>
            <w:r>
              <w:t>维保服务</w:t>
            </w:r>
            <w:proofErr w:type="gramEnd"/>
            <w:r>
              <w:t>方案满足采购文件要求，</w:t>
            </w:r>
            <w:proofErr w:type="gramStart"/>
            <w:r>
              <w:t>维保内容</w:t>
            </w:r>
            <w:proofErr w:type="gramEnd"/>
            <w:r>
              <w:t>符合采购需求的要求，无负偏离条款，提供应急</w:t>
            </w:r>
            <w:proofErr w:type="gramStart"/>
            <w:r>
              <w:t>方案方案</w:t>
            </w:r>
            <w:proofErr w:type="gramEnd"/>
            <w:r>
              <w:t xml:space="preserve">详细、清晰； </w:t>
            </w:r>
          </w:p>
          <w:p w14:paraId="490E9C6E" w14:textId="77777777" w:rsidR="007250B6" w:rsidRDefault="00AB7940">
            <w:pPr>
              <w:pStyle w:val="aff0"/>
            </w:pPr>
            <w:r>
              <w:rPr>
                <w:rFonts w:hint="eastAsia"/>
              </w:rPr>
              <w:t>三档（</w:t>
            </w:r>
            <w:r>
              <w:t>18分）：</w:t>
            </w:r>
            <w:proofErr w:type="gramStart"/>
            <w:r>
              <w:t>维保服务</w:t>
            </w:r>
            <w:proofErr w:type="gramEnd"/>
            <w:r>
              <w:t>方案满足采购文件要求，</w:t>
            </w:r>
            <w:proofErr w:type="gramStart"/>
            <w:r>
              <w:t>维保内容</w:t>
            </w:r>
            <w:proofErr w:type="gramEnd"/>
            <w:r>
              <w:t xml:space="preserve">优于采购需求的要求，无负偏离条款，方案详细、先进，提供日常保养与管理、承诺建立维保档案，对关键技术点、维保设备功能结 构描述清晰、到位。 </w:t>
            </w:r>
          </w:p>
          <w:p w14:paraId="5093FA15" w14:textId="77777777" w:rsidR="007250B6" w:rsidRDefault="00AB7940">
            <w:pPr>
              <w:pStyle w:val="aff0"/>
            </w:pPr>
            <w:r>
              <w:rPr>
                <w:rFonts w:hint="eastAsia"/>
              </w:rPr>
              <w:t>四档（</w:t>
            </w:r>
            <w:r>
              <w:t>25分）：维保服务方案满足采购文件要求，维保内容 优于采购需求的要求，无负偏离条款，方案详细、先进，提供日常 保养与管理、承诺建立维保档案，对关键技术点、维保设备功能结 构描述清晰、到位，并提供了详细的应急方案及故障响应处理方案，方案覆盖</w:t>
            </w:r>
            <w:r>
              <w:lastRenderedPageBreak/>
              <w:t>常规应急处理、事故应急处理等。</w:t>
            </w:r>
          </w:p>
        </w:tc>
      </w:tr>
      <w:tr w:rsidR="007250B6" w14:paraId="0C94A8CF" w14:textId="77777777">
        <w:trPr>
          <w:trHeight w:val="3181"/>
          <w:jc w:val="center"/>
        </w:trPr>
        <w:tc>
          <w:tcPr>
            <w:tcW w:w="717" w:type="dxa"/>
            <w:vMerge/>
            <w:vAlign w:val="center"/>
          </w:tcPr>
          <w:p w14:paraId="59FCB517" w14:textId="77777777" w:rsidR="007250B6" w:rsidRDefault="007250B6">
            <w:pPr>
              <w:pStyle w:val="aff1"/>
            </w:pPr>
          </w:p>
        </w:tc>
        <w:tc>
          <w:tcPr>
            <w:tcW w:w="1198" w:type="dxa"/>
            <w:vMerge/>
            <w:vAlign w:val="center"/>
          </w:tcPr>
          <w:p w14:paraId="4EBC27B8" w14:textId="77777777" w:rsidR="007250B6" w:rsidRDefault="007250B6">
            <w:pPr>
              <w:pStyle w:val="aff1"/>
            </w:pPr>
          </w:p>
        </w:tc>
        <w:tc>
          <w:tcPr>
            <w:tcW w:w="828" w:type="dxa"/>
            <w:vMerge/>
            <w:vAlign w:val="center"/>
          </w:tcPr>
          <w:p w14:paraId="234C9B0E" w14:textId="77777777" w:rsidR="007250B6" w:rsidRDefault="007250B6">
            <w:pPr>
              <w:pStyle w:val="aff1"/>
            </w:pPr>
          </w:p>
        </w:tc>
        <w:tc>
          <w:tcPr>
            <w:tcW w:w="6574" w:type="dxa"/>
            <w:vAlign w:val="center"/>
          </w:tcPr>
          <w:p w14:paraId="4CE5406D" w14:textId="084CE06F" w:rsidR="007250B6" w:rsidRDefault="00AB7940">
            <w:pPr>
              <w:pStyle w:val="aff0"/>
            </w:pPr>
            <w:r>
              <w:rPr>
                <w:rFonts w:hint="eastAsia"/>
              </w:rPr>
              <w:t>（</w:t>
            </w:r>
            <w:r>
              <w:t>2）</w:t>
            </w:r>
            <w:r>
              <w:rPr>
                <w:rFonts w:hint="eastAsia"/>
              </w:rPr>
              <w:t>主要服务</w:t>
            </w:r>
            <w:r>
              <w:t>设施的情况和现状（满分15分）</w:t>
            </w:r>
          </w:p>
          <w:p w14:paraId="11E5755C" w14:textId="77777777" w:rsidR="007250B6" w:rsidRDefault="00AB7940">
            <w:pPr>
              <w:pStyle w:val="aff0"/>
            </w:pPr>
            <w:r>
              <w:rPr>
                <w:rFonts w:hint="eastAsia"/>
              </w:rPr>
              <w:t>一档（</w:t>
            </w:r>
            <w:r>
              <w:t>1 分）：维修工具严重不足，提供的配件非新配件。</w:t>
            </w:r>
          </w:p>
          <w:p w14:paraId="2AD40325" w14:textId="77777777" w:rsidR="007250B6" w:rsidRDefault="00AB7940">
            <w:pPr>
              <w:pStyle w:val="aff0"/>
            </w:pPr>
            <w:r>
              <w:rPr>
                <w:rFonts w:hint="eastAsia"/>
              </w:rPr>
              <w:t>二档（</w:t>
            </w:r>
            <w:r>
              <w:t>8 分）：维修工具配置齐全，能够提供符合设备出厂参数的新配件，出具工具检测报告。</w:t>
            </w:r>
          </w:p>
          <w:p w14:paraId="2289692D" w14:textId="77777777" w:rsidR="007250B6" w:rsidRDefault="00AB7940">
            <w:pPr>
              <w:pStyle w:val="aff0"/>
            </w:pPr>
            <w:r>
              <w:rPr>
                <w:rFonts w:hint="eastAsia"/>
              </w:rPr>
              <w:t>三档（</w:t>
            </w:r>
            <w:r>
              <w:t>15分）：维修工具配置齐全，具备国家检测证书，能够提供符合设备出厂参数的新配件，并提供设备常用零件清单。</w:t>
            </w:r>
          </w:p>
        </w:tc>
      </w:tr>
      <w:tr w:rsidR="007250B6" w14:paraId="3E271105" w14:textId="77777777">
        <w:trPr>
          <w:trHeight w:val="416"/>
          <w:jc w:val="center"/>
        </w:trPr>
        <w:tc>
          <w:tcPr>
            <w:tcW w:w="717" w:type="dxa"/>
            <w:vMerge w:val="restart"/>
            <w:vAlign w:val="center"/>
          </w:tcPr>
          <w:p w14:paraId="3E1CCF49" w14:textId="77777777" w:rsidR="007250B6" w:rsidRDefault="00AB7940">
            <w:pPr>
              <w:pStyle w:val="aff1"/>
            </w:pPr>
            <w:r>
              <w:rPr>
                <w:rFonts w:hint="eastAsia"/>
              </w:rPr>
              <w:t>3</w:t>
            </w:r>
          </w:p>
        </w:tc>
        <w:tc>
          <w:tcPr>
            <w:tcW w:w="1198" w:type="dxa"/>
            <w:vMerge w:val="restart"/>
            <w:vAlign w:val="center"/>
          </w:tcPr>
          <w:p w14:paraId="7249054C" w14:textId="77777777" w:rsidR="007250B6" w:rsidRDefault="00AB7940">
            <w:pPr>
              <w:pStyle w:val="aff1"/>
            </w:pPr>
            <w:r>
              <w:rPr>
                <w:rFonts w:hint="eastAsia"/>
              </w:rPr>
              <w:t>商务分</w:t>
            </w:r>
          </w:p>
        </w:tc>
        <w:tc>
          <w:tcPr>
            <w:tcW w:w="828" w:type="dxa"/>
            <w:vMerge w:val="restart"/>
            <w:vAlign w:val="center"/>
          </w:tcPr>
          <w:p w14:paraId="765D3662" w14:textId="77777777" w:rsidR="007250B6" w:rsidRDefault="00AB7940">
            <w:pPr>
              <w:pStyle w:val="aff1"/>
            </w:pPr>
            <w:r>
              <w:t>15</w:t>
            </w:r>
            <w:r>
              <w:rPr>
                <w:rFonts w:hint="eastAsia"/>
              </w:rPr>
              <w:t>分</w:t>
            </w:r>
          </w:p>
        </w:tc>
        <w:tc>
          <w:tcPr>
            <w:tcW w:w="6574" w:type="dxa"/>
            <w:vAlign w:val="center"/>
          </w:tcPr>
          <w:p w14:paraId="70FC3E84" w14:textId="77777777" w:rsidR="007250B6" w:rsidRDefault="00AB7940">
            <w:pPr>
              <w:pStyle w:val="71"/>
              <w:ind w:firstLine="0"/>
            </w:pPr>
            <w:r>
              <w:rPr>
                <w:rFonts w:hint="eastAsia"/>
              </w:rPr>
              <w:t>备件</w:t>
            </w:r>
            <w:proofErr w:type="gramStart"/>
            <w:r>
              <w:rPr>
                <w:rFonts w:hint="eastAsia"/>
              </w:rPr>
              <w:t>库供</w:t>
            </w:r>
            <w:r>
              <w:t>应</w:t>
            </w:r>
            <w:proofErr w:type="gramEnd"/>
            <w:r>
              <w:t>能力（满分10分）</w:t>
            </w:r>
          </w:p>
          <w:p w14:paraId="17F743F8" w14:textId="64C9AE7C" w:rsidR="007250B6" w:rsidRDefault="00AB7940">
            <w:pPr>
              <w:pStyle w:val="aff0"/>
              <w:rPr>
                <w:szCs w:val="24"/>
              </w:rPr>
            </w:pPr>
            <w:r>
              <w:rPr>
                <w:rFonts w:hint="eastAsia"/>
                <w:szCs w:val="24"/>
              </w:rPr>
              <w:t>为保障配件储备充足，具备应急突发状况，能完全满足或优于</w:t>
            </w:r>
            <w:r>
              <w:rPr>
                <w:szCs w:val="24"/>
              </w:rPr>
              <w:t>项目需求。供应商在国内应设有备件仓库，每提供一个得2分，最高得6分。</w:t>
            </w:r>
            <w:r w:rsidRPr="00256F52">
              <w:rPr>
                <w:szCs w:val="24"/>
                <w:highlight w:val="yellow"/>
              </w:rPr>
              <w:t>另外每提供一个保税仓库得2分，最高得4分</w:t>
            </w:r>
            <w:r>
              <w:rPr>
                <w:szCs w:val="24"/>
              </w:rPr>
              <w:t xml:space="preserve">。 </w:t>
            </w:r>
          </w:p>
          <w:p w14:paraId="03F737DF" w14:textId="77777777" w:rsidR="007250B6" w:rsidRDefault="00AB7940">
            <w:pPr>
              <w:pStyle w:val="aff0"/>
              <w:rPr>
                <w:szCs w:val="24"/>
              </w:rPr>
            </w:pPr>
            <w:r>
              <w:rPr>
                <w:rFonts w:hint="eastAsia"/>
                <w:szCs w:val="24"/>
              </w:rPr>
              <w:t>（需提供仓库有效证明材料，包含但不限于仓库合同、照片及仓库）</w:t>
            </w:r>
          </w:p>
        </w:tc>
      </w:tr>
      <w:tr w:rsidR="007250B6" w14:paraId="69F5EB3D" w14:textId="77777777">
        <w:trPr>
          <w:trHeight w:val="416"/>
          <w:jc w:val="center"/>
        </w:trPr>
        <w:tc>
          <w:tcPr>
            <w:tcW w:w="717" w:type="dxa"/>
            <w:vMerge/>
            <w:vAlign w:val="center"/>
          </w:tcPr>
          <w:p w14:paraId="7BC4D0B1" w14:textId="77777777" w:rsidR="007250B6" w:rsidRDefault="007250B6">
            <w:pPr>
              <w:spacing w:line="420" w:lineRule="exact"/>
              <w:ind w:firstLine="422"/>
              <w:jc w:val="center"/>
              <w:rPr>
                <w:b/>
              </w:rPr>
            </w:pPr>
          </w:p>
        </w:tc>
        <w:tc>
          <w:tcPr>
            <w:tcW w:w="1198" w:type="dxa"/>
            <w:vMerge/>
            <w:vAlign w:val="center"/>
          </w:tcPr>
          <w:p w14:paraId="48871B60" w14:textId="77777777" w:rsidR="007250B6" w:rsidRDefault="007250B6">
            <w:pPr>
              <w:spacing w:line="420" w:lineRule="exact"/>
              <w:ind w:firstLine="422"/>
              <w:jc w:val="center"/>
              <w:rPr>
                <w:b/>
              </w:rPr>
            </w:pPr>
          </w:p>
        </w:tc>
        <w:tc>
          <w:tcPr>
            <w:tcW w:w="828" w:type="dxa"/>
            <w:vMerge/>
            <w:vAlign w:val="center"/>
          </w:tcPr>
          <w:p w14:paraId="0231FC22" w14:textId="77777777" w:rsidR="007250B6" w:rsidRDefault="007250B6">
            <w:pPr>
              <w:spacing w:line="420" w:lineRule="exact"/>
              <w:ind w:firstLine="422"/>
              <w:jc w:val="center"/>
              <w:rPr>
                <w:b/>
              </w:rPr>
            </w:pPr>
          </w:p>
        </w:tc>
        <w:tc>
          <w:tcPr>
            <w:tcW w:w="6574" w:type="dxa"/>
            <w:vAlign w:val="center"/>
          </w:tcPr>
          <w:p w14:paraId="52A2580D" w14:textId="77777777" w:rsidR="007250B6" w:rsidRDefault="00AB7940">
            <w:pPr>
              <w:pStyle w:val="71"/>
              <w:ind w:firstLine="0"/>
            </w:pPr>
            <w:r>
              <w:rPr>
                <w:rFonts w:hint="eastAsia"/>
              </w:rPr>
              <w:t>拟投入服</w:t>
            </w:r>
            <w:r>
              <w:t>务人员情况（满分14分）</w:t>
            </w:r>
          </w:p>
          <w:p w14:paraId="3918D14D" w14:textId="32F10DB9" w:rsidR="007250B6" w:rsidRPr="00256F52" w:rsidRDefault="00AB7940" w:rsidP="00256F52">
            <w:pPr>
              <w:pStyle w:val="aff0"/>
              <w:numPr>
                <w:ilvl w:val="0"/>
                <w:numId w:val="6"/>
              </w:numPr>
              <w:rPr>
                <w:szCs w:val="24"/>
                <w:highlight w:val="yellow"/>
              </w:rPr>
            </w:pPr>
            <w:r w:rsidRPr="00256F52">
              <w:rPr>
                <w:rFonts w:hint="eastAsia"/>
                <w:szCs w:val="24"/>
                <w:highlight w:val="yellow"/>
              </w:rPr>
              <w:t>供应商具有原厂瓦里安培训的工程师，每</w:t>
            </w:r>
            <w:r w:rsidRPr="00256F52">
              <w:rPr>
                <w:szCs w:val="24"/>
                <w:highlight w:val="yellow"/>
              </w:rPr>
              <w:t xml:space="preserve">1名得2分，满分6分； </w:t>
            </w:r>
          </w:p>
          <w:p w14:paraId="08225B01" w14:textId="21CD5A20" w:rsidR="007250B6" w:rsidRDefault="00AB7940">
            <w:pPr>
              <w:pStyle w:val="aff0"/>
              <w:rPr>
                <w:szCs w:val="24"/>
              </w:rPr>
            </w:pPr>
            <w:r>
              <w:rPr>
                <w:rFonts w:hint="eastAsia"/>
                <w:szCs w:val="24"/>
              </w:rPr>
              <w:t>②供应商具有</w:t>
            </w:r>
            <w:r w:rsidRPr="00256F52">
              <w:rPr>
                <w:rFonts w:hint="eastAsia"/>
                <w:szCs w:val="24"/>
                <w:highlight w:val="yellow"/>
              </w:rPr>
              <w:t>高级职称技术</w:t>
            </w:r>
            <w:r>
              <w:rPr>
                <w:rFonts w:hint="eastAsia"/>
                <w:szCs w:val="24"/>
              </w:rPr>
              <w:t>证书的工程师，每</w:t>
            </w:r>
            <w:r>
              <w:rPr>
                <w:szCs w:val="24"/>
              </w:rPr>
              <w:t xml:space="preserve">1名得2分，分4分； </w:t>
            </w:r>
          </w:p>
          <w:p w14:paraId="2909FBA6" w14:textId="77777777" w:rsidR="007250B6" w:rsidRDefault="00AB7940">
            <w:pPr>
              <w:pStyle w:val="aff0"/>
              <w:rPr>
                <w:szCs w:val="24"/>
              </w:rPr>
            </w:pPr>
            <w:r>
              <w:rPr>
                <w:rFonts w:hint="eastAsia"/>
                <w:szCs w:val="24"/>
              </w:rPr>
              <w:t>③供应商具有中级职称技术证书的工程师，每</w:t>
            </w:r>
            <w:r>
              <w:rPr>
                <w:szCs w:val="24"/>
              </w:rPr>
              <w:t xml:space="preserve">1名得1分，满分4分。 </w:t>
            </w:r>
          </w:p>
          <w:p w14:paraId="7F07D150" w14:textId="77777777" w:rsidR="007250B6" w:rsidRDefault="00AB7940">
            <w:pPr>
              <w:pStyle w:val="aff0"/>
              <w:rPr>
                <w:szCs w:val="24"/>
              </w:rPr>
            </w:pPr>
            <w:r>
              <w:rPr>
                <w:rFonts w:hint="eastAsia"/>
                <w:szCs w:val="24"/>
              </w:rPr>
              <w:t>注：拟投入服务人员为本公司在职人员，需提供资质证书或职称证书、劳动合同复印件方可计分。</w:t>
            </w:r>
          </w:p>
        </w:tc>
      </w:tr>
      <w:tr w:rsidR="007250B6" w14:paraId="788FEAE4" w14:textId="77777777">
        <w:trPr>
          <w:trHeight w:val="416"/>
          <w:jc w:val="center"/>
        </w:trPr>
        <w:tc>
          <w:tcPr>
            <w:tcW w:w="717" w:type="dxa"/>
            <w:vMerge/>
            <w:vAlign w:val="center"/>
          </w:tcPr>
          <w:p w14:paraId="1A4E62B2" w14:textId="77777777" w:rsidR="007250B6" w:rsidRDefault="007250B6">
            <w:pPr>
              <w:spacing w:line="420" w:lineRule="exact"/>
              <w:ind w:firstLine="422"/>
              <w:jc w:val="center"/>
              <w:rPr>
                <w:b/>
              </w:rPr>
            </w:pPr>
          </w:p>
        </w:tc>
        <w:tc>
          <w:tcPr>
            <w:tcW w:w="1198" w:type="dxa"/>
            <w:vMerge/>
            <w:vAlign w:val="center"/>
          </w:tcPr>
          <w:p w14:paraId="4C2D10D8" w14:textId="77777777" w:rsidR="007250B6" w:rsidRDefault="007250B6">
            <w:pPr>
              <w:spacing w:line="420" w:lineRule="exact"/>
              <w:ind w:firstLine="422"/>
              <w:jc w:val="center"/>
              <w:rPr>
                <w:b/>
              </w:rPr>
            </w:pPr>
          </w:p>
        </w:tc>
        <w:tc>
          <w:tcPr>
            <w:tcW w:w="828" w:type="dxa"/>
            <w:vMerge/>
            <w:vAlign w:val="center"/>
          </w:tcPr>
          <w:p w14:paraId="77EC0190" w14:textId="77777777" w:rsidR="007250B6" w:rsidRDefault="007250B6">
            <w:pPr>
              <w:spacing w:line="420" w:lineRule="exact"/>
              <w:ind w:firstLine="422"/>
              <w:jc w:val="center"/>
              <w:rPr>
                <w:b/>
              </w:rPr>
            </w:pPr>
          </w:p>
        </w:tc>
        <w:tc>
          <w:tcPr>
            <w:tcW w:w="6574" w:type="dxa"/>
            <w:vAlign w:val="center"/>
          </w:tcPr>
          <w:p w14:paraId="3404DC03" w14:textId="77777777" w:rsidR="007250B6" w:rsidRDefault="00AB7940">
            <w:pPr>
              <w:pStyle w:val="71"/>
              <w:ind w:firstLine="0"/>
            </w:pPr>
            <w:r>
              <w:rPr>
                <w:rFonts w:hint="eastAsia"/>
              </w:rPr>
              <w:t>业绩分（满分</w:t>
            </w:r>
            <w:r>
              <w:t>6分）</w:t>
            </w:r>
          </w:p>
          <w:p w14:paraId="39792BBE" w14:textId="77777777" w:rsidR="007250B6" w:rsidRDefault="00AB7940">
            <w:pPr>
              <w:pStyle w:val="aff0"/>
              <w:rPr>
                <w:szCs w:val="24"/>
              </w:rPr>
            </w:pPr>
            <w:r>
              <w:rPr>
                <w:rFonts w:hint="eastAsia"/>
                <w:szCs w:val="24"/>
              </w:rPr>
              <w:t>供应商具有同类项目的维保业绩的，每提供</w:t>
            </w:r>
            <w:r>
              <w:rPr>
                <w:szCs w:val="24"/>
              </w:rPr>
              <w:t xml:space="preserve"> 1 </w:t>
            </w:r>
            <w:proofErr w:type="gramStart"/>
            <w:r>
              <w:rPr>
                <w:szCs w:val="24"/>
              </w:rPr>
              <w:t>个</w:t>
            </w:r>
            <w:proofErr w:type="gramEnd"/>
            <w:r>
              <w:rPr>
                <w:szCs w:val="24"/>
              </w:rPr>
              <w:t>得 2 分，满 分 6 分。（以提供同类项目的合同或成交（中标）通知书复印件 加盖公章，否则不得分）</w:t>
            </w:r>
          </w:p>
        </w:tc>
      </w:tr>
      <w:tr w:rsidR="007250B6" w14:paraId="79B824A2" w14:textId="77777777">
        <w:trPr>
          <w:trHeight w:val="416"/>
          <w:jc w:val="center"/>
        </w:trPr>
        <w:tc>
          <w:tcPr>
            <w:tcW w:w="9317" w:type="dxa"/>
            <w:gridSpan w:val="4"/>
            <w:vAlign w:val="center"/>
          </w:tcPr>
          <w:p w14:paraId="443328FC" w14:textId="77777777" w:rsidR="007250B6" w:rsidRDefault="00AB7940">
            <w:pPr>
              <w:pStyle w:val="aff0"/>
              <w:rPr>
                <w:szCs w:val="24"/>
              </w:rPr>
            </w:pPr>
            <w:r>
              <w:rPr>
                <w:rFonts w:hint="eastAsia"/>
                <w:b/>
                <w:bCs/>
              </w:rPr>
              <w:t>总得分＝</w:t>
            </w:r>
            <w:r>
              <w:rPr>
                <w:b/>
                <w:bCs/>
              </w:rPr>
              <w:t>1+2+3</w:t>
            </w:r>
          </w:p>
        </w:tc>
      </w:tr>
    </w:tbl>
    <w:p w14:paraId="286259EF" w14:textId="77777777" w:rsidR="007250B6" w:rsidRDefault="00AB7940">
      <w:pPr>
        <w:ind w:firstLine="420"/>
      </w:pPr>
      <w:r>
        <w:t>7.由磋商小组根据综合评分情况，按照评审得分由高到低顺序推荐3名以上成交候选供应商，并编写评审报告。符合本章第2.7、3.7、4.3条情形的，可以推荐2家成交候选供应商。评审得分相同的，按照最后报价（不计算价格折扣）由低到高的顺序推荐。评审得分且最后报价（不计算价格折扣）相同</w:t>
      </w:r>
      <w:r>
        <w:lastRenderedPageBreak/>
        <w:t>的，按照技术指标优劣顺序推荐（</w:t>
      </w:r>
      <w:r>
        <w:rPr>
          <w:rFonts w:hint="eastAsia"/>
        </w:rPr>
        <w:t>按综合评分中技术分、商务分得分高低依次确定</w:t>
      </w:r>
      <w:r>
        <w:t>） 。</w:t>
      </w:r>
    </w:p>
    <w:p w14:paraId="6020DBB2" w14:textId="77777777" w:rsidR="007250B6" w:rsidRDefault="00AB7940">
      <w:pPr>
        <w:pStyle w:val="10"/>
        <w:spacing w:after="326"/>
      </w:pPr>
      <w:bookmarkStart w:id="46" w:name="_Toc118640441"/>
      <w:r>
        <w:rPr>
          <w:rFonts w:hint="eastAsia"/>
        </w:rPr>
        <w:lastRenderedPageBreak/>
        <w:t>响应文件格式</w:t>
      </w:r>
      <w:bookmarkEnd w:id="46"/>
    </w:p>
    <w:p w14:paraId="67992C81" w14:textId="77777777" w:rsidR="007250B6" w:rsidRDefault="00AB7940">
      <w:pPr>
        <w:pStyle w:val="2"/>
        <w:ind w:firstLine="480"/>
      </w:pPr>
      <w:bookmarkStart w:id="47" w:name="_Toc118640442"/>
      <w:r>
        <w:rPr>
          <w:rFonts w:hint="eastAsia"/>
        </w:rPr>
        <w:t>资格证明文件格式</w:t>
      </w:r>
      <w:bookmarkEnd w:id="47"/>
    </w:p>
    <w:p w14:paraId="7A4D3FD4" w14:textId="77777777" w:rsidR="007250B6" w:rsidRDefault="00AB7940">
      <w:pPr>
        <w:pStyle w:val="31"/>
      </w:pPr>
      <w:r>
        <w:t>资格证明文件封面格式：</w:t>
      </w:r>
    </w:p>
    <w:p w14:paraId="0096A899" w14:textId="77777777" w:rsidR="007250B6" w:rsidRDefault="00AB7940">
      <w:pPr>
        <w:pStyle w:val="1b"/>
        <w:spacing w:before="1956" w:after="326"/>
      </w:pPr>
      <w:r>
        <w:rPr>
          <w:rFonts w:hint="eastAsia"/>
        </w:rPr>
        <w:t xml:space="preserve">响 </w:t>
      </w:r>
      <w:r>
        <w:t xml:space="preserve"> </w:t>
      </w:r>
      <w:r>
        <w:rPr>
          <w:rFonts w:hint="eastAsia"/>
        </w:rPr>
        <w:t xml:space="preserve">应 </w:t>
      </w:r>
      <w:r>
        <w:t xml:space="preserve"> </w:t>
      </w:r>
      <w:r>
        <w:rPr>
          <w:rFonts w:hint="eastAsia"/>
        </w:rPr>
        <w:t xml:space="preserve">文 </w:t>
      </w:r>
      <w:r>
        <w:t xml:space="preserve"> </w:t>
      </w:r>
      <w:r>
        <w:rPr>
          <w:rFonts w:hint="eastAsia"/>
        </w:rPr>
        <w:t>件</w:t>
      </w:r>
    </w:p>
    <w:p w14:paraId="2ECE9D5F" w14:textId="77777777" w:rsidR="007250B6" w:rsidRDefault="00AB7940">
      <w:pPr>
        <w:pStyle w:val="1d"/>
        <w:spacing w:afterLines="100" w:after="326"/>
      </w:pPr>
      <w:r>
        <w:rPr>
          <w:rFonts w:hint="eastAsia"/>
        </w:rPr>
        <w:t>资</w:t>
      </w:r>
      <w:r>
        <w:t xml:space="preserve">  </w:t>
      </w:r>
      <w:r>
        <w:rPr>
          <w:rFonts w:hint="eastAsia"/>
        </w:rPr>
        <w:t>格</w:t>
      </w:r>
      <w:r>
        <w:t xml:space="preserve">  </w:t>
      </w:r>
      <w:r>
        <w:rPr>
          <w:rFonts w:hint="eastAsia"/>
        </w:rPr>
        <w:t>证</w:t>
      </w:r>
      <w:r>
        <w:t xml:space="preserve">  </w:t>
      </w:r>
      <w:r>
        <w:rPr>
          <w:rFonts w:hint="eastAsia"/>
        </w:rPr>
        <w:t>明</w:t>
      </w:r>
      <w:r>
        <w:t xml:space="preserve">  </w:t>
      </w:r>
      <w:r>
        <w:rPr>
          <w:rFonts w:hint="eastAsia"/>
        </w:rPr>
        <w:t>文</w:t>
      </w:r>
      <w:r>
        <w:t xml:space="preserve">  </w:t>
      </w:r>
      <w:r>
        <w:rPr>
          <w:rFonts w:hint="eastAsia"/>
        </w:rPr>
        <w:t>件</w:t>
      </w:r>
    </w:p>
    <w:p w14:paraId="47780A4C" w14:textId="77777777" w:rsidR="007250B6" w:rsidRDefault="007250B6">
      <w:pPr>
        <w:pStyle w:val="17"/>
        <w:ind w:firstLine="1120"/>
        <w:rPr>
          <w:sz w:val="28"/>
          <w:szCs w:val="28"/>
        </w:rPr>
      </w:pPr>
    </w:p>
    <w:p w14:paraId="632FE135" w14:textId="77777777" w:rsidR="007250B6" w:rsidRDefault="00AB7940">
      <w:pPr>
        <w:pStyle w:val="17"/>
      </w:pPr>
      <w:r>
        <w:rPr>
          <w:rFonts w:hint="eastAsia"/>
        </w:rPr>
        <w:t xml:space="preserve">项目名称： </w:t>
      </w:r>
      <w:r>
        <w:t xml:space="preserve">                      </w:t>
      </w:r>
    </w:p>
    <w:p w14:paraId="3EDF9D73" w14:textId="77777777" w:rsidR="007250B6" w:rsidRDefault="00AB7940">
      <w:pPr>
        <w:pStyle w:val="17"/>
      </w:pPr>
      <w:r>
        <w:rPr>
          <w:rFonts w:hint="eastAsia"/>
        </w:rPr>
        <w:t>项目编号：</w:t>
      </w:r>
      <w:r>
        <w:t xml:space="preserve">                       </w:t>
      </w:r>
    </w:p>
    <w:p w14:paraId="23A80D89" w14:textId="77777777" w:rsidR="007250B6" w:rsidRDefault="00AB7940">
      <w:pPr>
        <w:pStyle w:val="17"/>
      </w:pPr>
      <w:proofErr w:type="gramStart"/>
      <w:r>
        <w:rPr>
          <w:rFonts w:hint="eastAsia"/>
        </w:rPr>
        <w:t>所竞分</w:t>
      </w:r>
      <w:proofErr w:type="gramEnd"/>
      <w:r>
        <w:rPr>
          <w:rFonts w:hint="eastAsia"/>
        </w:rPr>
        <w:t>标：</w:t>
      </w:r>
      <w:r>
        <w:t xml:space="preserve">                       </w:t>
      </w:r>
    </w:p>
    <w:p w14:paraId="011C0290" w14:textId="77777777" w:rsidR="007250B6" w:rsidRDefault="00AB7940">
      <w:pPr>
        <w:pStyle w:val="17"/>
      </w:pPr>
      <w:r>
        <w:rPr>
          <w:rFonts w:hint="eastAsia"/>
        </w:rPr>
        <w:t>供应商名称：</w:t>
      </w:r>
      <w:r>
        <w:t xml:space="preserve">                       </w:t>
      </w:r>
    </w:p>
    <w:p w14:paraId="2A9AEDDC" w14:textId="77777777" w:rsidR="007250B6" w:rsidRDefault="007250B6">
      <w:pPr>
        <w:pStyle w:val="17"/>
      </w:pPr>
    </w:p>
    <w:p w14:paraId="14A3D676" w14:textId="77777777" w:rsidR="007250B6" w:rsidRDefault="00AB7940">
      <w:pPr>
        <w:pStyle w:val="25"/>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C671B0F" w14:textId="77777777" w:rsidR="007250B6" w:rsidRDefault="00AB7940">
      <w:pPr>
        <w:pStyle w:val="31"/>
        <w:ind w:firstLineChars="200" w:firstLine="643"/>
        <w:rPr>
          <w:bCs/>
        </w:rPr>
      </w:pPr>
      <w:r>
        <w:rPr>
          <w:szCs w:val="21"/>
        </w:rPr>
        <w:br w:type="page"/>
      </w:r>
      <w:r>
        <w:lastRenderedPageBreak/>
        <w:t>资格证明文件目录</w:t>
      </w:r>
    </w:p>
    <w:p w14:paraId="4A85FAC2" w14:textId="77777777" w:rsidR="007250B6" w:rsidRDefault="00AB7940">
      <w:pPr>
        <w:ind w:firstLine="480"/>
        <w:rPr>
          <w:rStyle w:val="affb"/>
          <w:color w:val="auto"/>
        </w:rPr>
      </w:pPr>
      <w:r>
        <w:rPr>
          <w:rStyle w:val="affb"/>
          <w:rFonts w:hint="eastAsia"/>
          <w:color w:val="auto"/>
        </w:rPr>
        <w:t>根据磋商文件规定及供应商提供的材料自行编写目录（部分格式后附）。</w:t>
      </w:r>
    </w:p>
    <w:p w14:paraId="10F1C0B7" w14:textId="77777777" w:rsidR="007250B6" w:rsidRDefault="00AB7940">
      <w:pPr>
        <w:widowControl/>
        <w:spacing w:line="240" w:lineRule="auto"/>
        <w:ind w:firstLineChars="0" w:firstLine="0"/>
        <w:rPr>
          <w:b/>
          <w:bCs/>
          <w:sz w:val="32"/>
          <w:szCs w:val="32"/>
        </w:rPr>
      </w:pPr>
      <w:r>
        <w:rPr>
          <w:b/>
          <w:bCs/>
          <w:sz w:val="32"/>
          <w:szCs w:val="32"/>
        </w:rPr>
        <w:br w:type="page"/>
      </w:r>
    </w:p>
    <w:p w14:paraId="257AF6F6" w14:textId="77777777" w:rsidR="007250B6" w:rsidRDefault="00AB7940">
      <w:pPr>
        <w:pStyle w:val="24"/>
        <w:spacing w:after="326"/>
      </w:pPr>
      <w:r>
        <w:rPr>
          <w:rFonts w:hint="eastAsia"/>
        </w:rPr>
        <w:lastRenderedPageBreak/>
        <w:t>供应商直接控股、管理关系信息表</w:t>
      </w:r>
    </w:p>
    <w:p w14:paraId="796103F8" w14:textId="77777777" w:rsidR="007250B6" w:rsidRDefault="00AB7940">
      <w:pPr>
        <w:pStyle w:val="1d"/>
        <w:spacing w:afterLines="100" w:after="326"/>
      </w:pPr>
      <w:r>
        <w:rPr>
          <w:rFonts w:hint="eastAsia"/>
        </w:rPr>
        <w:t>供应商直接控股股东信息表</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881"/>
        <w:gridCol w:w="1259"/>
      </w:tblGrid>
      <w:tr w:rsidR="007250B6" w14:paraId="136D86E6" w14:textId="7777777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9E241AC" w14:textId="77777777" w:rsidR="007250B6" w:rsidRDefault="00AB7940">
            <w:pPr>
              <w:ind w:firstLineChars="0" w:firstLine="0"/>
              <w:jc w:val="center"/>
              <w:rPr>
                <w:rFonts w:cs="宋体"/>
                <w:b/>
                <w:bCs/>
                <w:kern w:val="0"/>
                <w:sz w:val="24"/>
              </w:rPr>
            </w:pPr>
            <w:r>
              <w:rPr>
                <w:rFonts w:cs="宋体" w:hint="eastAsia"/>
                <w:b/>
                <w:bCs/>
                <w:kern w:val="0"/>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7FE31A3" w14:textId="77777777" w:rsidR="007250B6" w:rsidRDefault="00AB7940">
            <w:pPr>
              <w:ind w:firstLineChars="0" w:firstLine="0"/>
              <w:jc w:val="center"/>
              <w:rPr>
                <w:rFonts w:cs="宋体"/>
                <w:b/>
                <w:bCs/>
                <w:kern w:val="0"/>
              </w:rPr>
            </w:pPr>
            <w:r>
              <w:rPr>
                <w:rFonts w:cs="宋体" w:hint="eastAsia"/>
                <w:b/>
                <w:bCs/>
                <w:kern w:val="0"/>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DC2FF01" w14:textId="77777777" w:rsidR="007250B6" w:rsidRDefault="00AB7940">
            <w:pPr>
              <w:ind w:firstLineChars="0" w:firstLine="0"/>
              <w:jc w:val="center"/>
              <w:rPr>
                <w:rFonts w:cs="宋体"/>
                <w:b/>
                <w:bCs/>
                <w:kern w:val="0"/>
              </w:rPr>
            </w:pPr>
            <w:r>
              <w:rPr>
                <w:rFonts w:cs="宋体" w:hint="eastAsia"/>
                <w:b/>
                <w:bCs/>
                <w:kern w:val="0"/>
              </w:rPr>
              <w:t>出资比例</w:t>
            </w:r>
          </w:p>
        </w:tc>
        <w:tc>
          <w:tcPr>
            <w:tcW w:w="388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CBD731A" w14:textId="77777777" w:rsidR="007250B6" w:rsidRDefault="00AB7940">
            <w:pPr>
              <w:ind w:firstLineChars="0" w:firstLine="0"/>
              <w:jc w:val="center"/>
              <w:rPr>
                <w:rFonts w:cs="宋体"/>
                <w:b/>
                <w:bCs/>
                <w:kern w:val="0"/>
              </w:rPr>
            </w:pPr>
            <w:r>
              <w:rPr>
                <w:rFonts w:cs="宋体" w:hint="eastAsia"/>
                <w:b/>
                <w:bCs/>
                <w:kern w:val="0"/>
              </w:rPr>
              <w:t>身份证号码或者统一社会信用代码</w:t>
            </w:r>
          </w:p>
        </w:tc>
        <w:tc>
          <w:tcPr>
            <w:tcW w:w="12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AF56697" w14:textId="77777777" w:rsidR="007250B6" w:rsidRDefault="00AB7940">
            <w:pPr>
              <w:ind w:firstLineChars="0" w:firstLine="0"/>
              <w:jc w:val="center"/>
              <w:rPr>
                <w:rFonts w:cs="宋体"/>
                <w:b/>
                <w:bCs/>
                <w:kern w:val="0"/>
              </w:rPr>
            </w:pPr>
            <w:r>
              <w:rPr>
                <w:rFonts w:cs="宋体" w:hint="eastAsia"/>
                <w:b/>
                <w:bCs/>
                <w:kern w:val="0"/>
              </w:rPr>
              <w:t>备注</w:t>
            </w:r>
          </w:p>
        </w:tc>
      </w:tr>
      <w:tr w:rsidR="007250B6" w14:paraId="666A4E1F"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DCE970" w14:textId="77777777" w:rsidR="007250B6" w:rsidRDefault="00AB7940">
            <w:pPr>
              <w:ind w:firstLineChars="0" w:firstLine="0"/>
              <w:jc w:val="center"/>
              <w:rPr>
                <w:rFonts w:cs="宋体"/>
                <w:kern w:val="0"/>
              </w:rPr>
            </w:pPr>
            <w:r>
              <w:rPr>
                <w:rFonts w:cs="宋体" w:hint="eastAsia"/>
                <w:kern w:val="0"/>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4F45D42" w14:textId="77777777" w:rsidR="007250B6" w:rsidRDefault="007250B6">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AA7248" w14:textId="77777777" w:rsidR="007250B6" w:rsidRDefault="007250B6">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EF3509" w14:textId="77777777" w:rsidR="007250B6" w:rsidRDefault="007250B6">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9D25DEF" w14:textId="77777777" w:rsidR="007250B6" w:rsidRDefault="007250B6">
            <w:pPr>
              <w:ind w:firstLineChars="0" w:firstLine="0"/>
              <w:jc w:val="center"/>
              <w:rPr>
                <w:rFonts w:cs="宋体"/>
                <w:kern w:val="0"/>
              </w:rPr>
            </w:pPr>
          </w:p>
        </w:tc>
      </w:tr>
      <w:tr w:rsidR="007250B6" w14:paraId="59E86676"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743F33A" w14:textId="77777777" w:rsidR="007250B6" w:rsidRDefault="00AB7940">
            <w:pPr>
              <w:ind w:firstLineChars="0" w:firstLine="0"/>
              <w:jc w:val="center"/>
              <w:rPr>
                <w:rFonts w:cs="宋体"/>
                <w:kern w:val="0"/>
              </w:rPr>
            </w:pPr>
            <w:r>
              <w:rPr>
                <w:rFonts w:cs="宋体" w:hint="eastAsia"/>
                <w:kern w:val="0"/>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D6A421" w14:textId="77777777" w:rsidR="007250B6" w:rsidRDefault="007250B6">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9635855" w14:textId="77777777" w:rsidR="007250B6" w:rsidRDefault="007250B6">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40A69F" w14:textId="77777777" w:rsidR="007250B6" w:rsidRDefault="007250B6">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44F142" w14:textId="77777777" w:rsidR="007250B6" w:rsidRDefault="007250B6">
            <w:pPr>
              <w:ind w:firstLineChars="0" w:firstLine="0"/>
              <w:jc w:val="center"/>
              <w:rPr>
                <w:rFonts w:cs="宋体"/>
                <w:kern w:val="0"/>
              </w:rPr>
            </w:pPr>
          </w:p>
        </w:tc>
      </w:tr>
      <w:tr w:rsidR="007250B6" w14:paraId="03CA1FA8"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AFB5E0" w14:textId="77777777" w:rsidR="007250B6" w:rsidRDefault="00AB7940">
            <w:pPr>
              <w:ind w:firstLineChars="0" w:firstLine="0"/>
              <w:jc w:val="center"/>
              <w:rPr>
                <w:rFonts w:cs="宋体"/>
                <w:kern w:val="0"/>
              </w:rPr>
            </w:pPr>
            <w:r>
              <w:rPr>
                <w:rFonts w:cs="宋体" w:hint="eastAsia"/>
                <w:kern w:val="0"/>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6E139A0" w14:textId="77777777" w:rsidR="007250B6" w:rsidRDefault="007250B6">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96C9481" w14:textId="77777777" w:rsidR="007250B6" w:rsidRDefault="007250B6">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89E97C" w14:textId="77777777" w:rsidR="007250B6" w:rsidRDefault="007250B6">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CF24F7" w14:textId="77777777" w:rsidR="007250B6" w:rsidRDefault="007250B6">
            <w:pPr>
              <w:ind w:firstLineChars="0" w:firstLine="0"/>
              <w:jc w:val="center"/>
              <w:rPr>
                <w:rFonts w:cs="宋体"/>
                <w:kern w:val="0"/>
              </w:rPr>
            </w:pPr>
          </w:p>
        </w:tc>
      </w:tr>
      <w:tr w:rsidR="007250B6" w14:paraId="3DEB04B7"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C2D1052" w14:textId="77777777" w:rsidR="007250B6" w:rsidRDefault="00AB7940">
            <w:pPr>
              <w:ind w:firstLineChars="0" w:firstLine="0"/>
              <w:jc w:val="center"/>
              <w:rPr>
                <w:rFonts w:cs="宋体"/>
                <w:kern w:val="0"/>
              </w:rPr>
            </w:pPr>
            <w:r>
              <w:rPr>
                <w:rFonts w:cs="宋体" w:hint="eastAsia"/>
                <w:kern w:val="0"/>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7D82501" w14:textId="77777777" w:rsidR="007250B6" w:rsidRDefault="007250B6">
            <w:pPr>
              <w:ind w:firstLineChars="0" w:firstLine="0"/>
              <w:jc w:val="center"/>
              <w:rPr>
                <w:rFonts w:cs="宋体"/>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108415" w14:textId="77777777" w:rsidR="007250B6" w:rsidRDefault="007250B6">
            <w:pPr>
              <w:ind w:firstLineChars="0" w:firstLine="0"/>
              <w:jc w:val="center"/>
              <w:rPr>
                <w:rFonts w:cs="宋体"/>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6A808FA" w14:textId="77777777" w:rsidR="007250B6" w:rsidRDefault="007250B6">
            <w:pPr>
              <w:ind w:firstLineChars="0" w:firstLine="0"/>
              <w:jc w:val="center"/>
              <w:rPr>
                <w:rFonts w:cs="宋体"/>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76D0F26" w14:textId="77777777" w:rsidR="007250B6" w:rsidRDefault="007250B6">
            <w:pPr>
              <w:ind w:firstLineChars="0" w:firstLine="0"/>
              <w:jc w:val="center"/>
              <w:rPr>
                <w:rFonts w:cs="宋体"/>
                <w:kern w:val="0"/>
              </w:rPr>
            </w:pPr>
          </w:p>
        </w:tc>
      </w:tr>
    </w:tbl>
    <w:p w14:paraId="7C20A722" w14:textId="77777777" w:rsidR="007250B6" w:rsidRDefault="00AB7940">
      <w:pPr>
        <w:ind w:firstLine="420"/>
      </w:pPr>
      <w:r>
        <w:rPr>
          <w:rFonts w:hint="eastAsia"/>
        </w:rPr>
        <w:t>注：</w:t>
      </w:r>
    </w:p>
    <w:p w14:paraId="0BB8CE92" w14:textId="77777777" w:rsidR="007250B6" w:rsidRDefault="00AB7940">
      <w:pPr>
        <w:ind w:firstLine="420"/>
      </w:pPr>
      <w:r>
        <w:rPr>
          <w:rFonts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BD97D65" w14:textId="77777777" w:rsidR="007250B6" w:rsidRDefault="00AB7940">
      <w:pPr>
        <w:ind w:firstLine="420"/>
      </w:pPr>
      <w:r>
        <w:rPr>
          <w:rFonts w:hint="eastAsia"/>
        </w:rPr>
        <w:t>2.本表所指的控股关系仅限于直接控股关系，不包括间接的控股关系。公司实际控制人与公司之间的关系不属于本表所指的直接控股关系。</w:t>
      </w:r>
    </w:p>
    <w:p w14:paraId="71AC7B08" w14:textId="77777777" w:rsidR="007250B6" w:rsidRDefault="00AB7940">
      <w:pPr>
        <w:ind w:firstLine="420"/>
      </w:pPr>
      <w:r>
        <w:rPr>
          <w:rFonts w:hint="eastAsia"/>
        </w:rPr>
        <w:t>3.供应商不存在直接控股股东的，则填“无”。</w:t>
      </w:r>
    </w:p>
    <w:p w14:paraId="00F8DEF7" w14:textId="77777777" w:rsidR="007250B6" w:rsidRDefault="007250B6">
      <w:pPr>
        <w:ind w:firstLine="420"/>
      </w:pPr>
    </w:p>
    <w:p w14:paraId="668E6359" w14:textId="77777777" w:rsidR="007250B6" w:rsidRDefault="007250B6">
      <w:pPr>
        <w:ind w:firstLine="420"/>
      </w:pPr>
    </w:p>
    <w:p w14:paraId="7F864152" w14:textId="77777777" w:rsidR="007250B6" w:rsidRDefault="00AB7940">
      <w:pPr>
        <w:pStyle w:val="affc"/>
        <w:spacing w:after="326"/>
        <w:ind w:firstLine="2400"/>
        <w:rPr>
          <w:color w:val="auto"/>
        </w:rPr>
      </w:pPr>
      <w:r>
        <w:rPr>
          <w:rFonts w:hint="eastAsia"/>
          <w:color w:val="auto"/>
        </w:rPr>
        <w:t>法定代表人或法定代表人授权代表（签字）：</w:t>
      </w:r>
      <w:r>
        <w:rPr>
          <w:rFonts w:hint="eastAsia"/>
          <w:color w:val="auto"/>
          <w:u w:val="single"/>
        </w:rPr>
        <w:t xml:space="preserve">              </w:t>
      </w:r>
    </w:p>
    <w:p w14:paraId="5C84D2FC" w14:textId="77777777" w:rsidR="007250B6" w:rsidRDefault="00AB7940">
      <w:pPr>
        <w:pStyle w:val="affc"/>
        <w:spacing w:after="326"/>
        <w:ind w:firstLine="2400"/>
        <w:rPr>
          <w:color w:val="auto"/>
        </w:rPr>
      </w:pPr>
      <w:r>
        <w:rPr>
          <w:rFonts w:hint="eastAsia"/>
          <w:color w:val="auto"/>
        </w:rPr>
        <w:t>供应商名称（签章）：</w:t>
      </w:r>
      <w:r>
        <w:rPr>
          <w:rFonts w:hint="eastAsia"/>
          <w:color w:val="auto"/>
          <w:u w:val="single"/>
        </w:rPr>
        <w:t xml:space="preserve">               </w:t>
      </w:r>
    </w:p>
    <w:p w14:paraId="6E9EF279" w14:textId="77777777" w:rsidR="007250B6" w:rsidRDefault="00AB7940">
      <w:pPr>
        <w:snapToGrid w:val="0"/>
        <w:spacing w:beforeLines="50" w:before="163" w:after="50"/>
        <w:ind w:right="480" w:firstLineChars="2300" w:firstLine="4830"/>
        <w:rPr>
          <w:b/>
          <w:sz w:val="28"/>
          <w:szCs w:val="28"/>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2C8FF7F" w14:textId="77777777" w:rsidR="007250B6" w:rsidRDefault="00AB7940">
      <w:pPr>
        <w:widowControl/>
        <w:spacing w:line="240" w:lineRule="auto"/>
        <w:ind w:firstLineChars="0" w:firstLine="0"/>
        <w:rPr>
          <w:sz w:val="24"/>
        </w:rPr>
      </w:pPr>
      <w:r>
        <w:rPr>
          <w:rFonts w:hint="eastAsia"/>
          <w:kern w:val="0"/>
        </w:rPr>
        <w:br w:type="page"/>
      </w:r>
    </w:p>
    <w:p w14:paraId="53FE8892" w14:textId="77777777" w:rsidR="007250B6" w:rsidRDefault="00AB7940">
      <w:pPr>
        <w:pStyle w:val="1d"/>
        <w:spacing w:afterLines="100" w:after="326"/>
        <w:ind w:firstLine="420"/>
      </w:pPr>
      <w:r>
        <w:rPr>
          <w:rFonts w:hint="eastAsia"/>
        </w:rPr>
        <w:lastRenderedPageBreak/>
        <w:t>供应商直接管理关系信息表</w:t>
      </w:r>
    </w:p>
    <w:tbl>
      <w:tblPr>
        <w:tblW w:w="9630" w:type="dxa"/>
        <w:jc w:val="center"/>
        <w:shd w:val="clear" w:color="auto" w:fill="FBFBFB"/>
        <w:tblLayout w:type="fixed"/>
        <w:tblCellMar>
          <w:left w:w="0" w:type="dxa"/>
          <w:right w:w="0" w:type="dxa"/>
        </w:tblCellMar>
        <w:tblLook w:val="04A0" w:firstRow="1" w:lastRow="0" w:firstColumn="1" w:lastColumn="0" w:noHBand="0" w:noVBand="1"/>
      </w:tblPr>
      <w:tblGrid>
        <w:gridCol w:w="829"/>
        <w:gridCol w:w="3701"/>
        <w:gridCol w:w="3542"/>
        <w:gridCol w:w="1558"/>
      </w:tblGrid>
      <w:tr w:rsidR="007250B6" w14:paraId="78BD33F5" w14:textId="7777777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6CA3648" w14:textId="77777777" w:rsidR="007250B6" w:rsidRDefault="00AB7940">
            <w:pPr>
              <w:ind w:firstLineChars="0" w:firstLine="0"/>
              <w:jc w:val="center"/>
              <w:rPr>
                <w:rFonts w:cs="宋体"/>
                <w:b/>
                <w:bCs/>
                <w:kern w:val="0"/>
                <w:sz w:val="24"/>
              </w:rPr>
            </w:pPr>
            <w:r>
              <w:rPr>
                <w:rFonts w:cs="宋体" w:hint="eastAsia"/>
                <w:b/>
                <w:bCs/>
                <w:kern w:val="0"/>
              </w:rPr>
              <w:t>序号</w:t>
            </w:r>
          </w:p>
        </w:tc>
        <w:tc>
          <w:tcPr>
            <w:tcW w:w="37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69161E9" w14:textId="77777777" w:rsidR="007250B6" w:rsidRDefault="00AB7940">
            <w:pPr>
              <w:ind w:firstLineChars="0" w:firstLine="0"/>
              <w:jc w:val="center"/>
              <w:rPr>
                <w:rFonts w:cs="宋体"/>
                <w:b/>
                <w:bCs/>
                <w:kern w:val="0"/>
              </w:rPr>
            </w:pPr>
            <w:r>
              <w:rPr>
                <w:rFonts w:cs="宋体" w:hint="eastAsia"/>
                <w:b/>
                <w:bCs/>
                <w:kern w:val="0"/>
              </w:rPr>
              <w:t>直接管理关系单位名称</w:t>
            </w:r>
          </w:p>
        </w:tc>
        <w:tc>
          <w:tcPr>
            <w:tcW w:w="354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2662E37" w14:textId="77777777" w:rsidR="007250B6" w:rsidRDefault="00AB7940">
            <w:pPr>
              <w:ind w:firstLineChars="0" w:firstLine="0"/>
              <w:jc w:val="center"/>
              <w:rPr>
                <w:rFonts w:cs="宋体"/>
                <w:b/>
                <w:bCs/>
                <w:kern w:val="0"/>
              </w:rPr>
            </w:pPr>
            <w:r>
              <w:rPr>
                <w:rFonts w:cs="宋体" w:hint="eastAsia"/>
                <w:b/>
                <w:bCs/>
                <w:kern w:val="0"/>
              </w:rPr>
              <w:t>统一社会信用代码</w:t>
            </w:r>
          </w:p>
        </w:tc>
        <w:tc>
          <w:tcPr>
            <w:tcW w:w="15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507D682" w14:textId="77777777" w:rsidR="007250B6" w:rsidRDefault="00AB7940">
            <w:pPr>
              <w:ind w:firstLineChars="0" w:firstLine="0"/>
              <w:jc w:val="center"/>
              <w:rPr>
                <w:rFonts w:cs="宋体"/>
                <w:b/>
                <w:bCs/>
                <w:kern w:val="0"/>
              </w:rPr>
            </w:pPr>
            <w:r>
              <w:rPr>
                <w:rFonts w:cs="宋体" w:hint="eastAsia"/>
                <w:b/>
                <w:bCs/>
                <w:kern w:val="0"/>
              </w:rPr>
              <w:t>备注</w:t>
            </w:r>
          </w:p>
        </w:tc>
      </w:tr>
      <w:tr w:rsidR="007250B6" w14:paraId="6F9E23DF"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D7F2C14" w14:textId="77777777" w:rsidR="007250B6" w:rsidRDefault="00AB7940">
            <w:pPr>
              <w:ind w:firstLineChars="0" w:firstLine="0"/>
              <w:jc w:val="center"/>
              <w:rPr>
                <w:rFonts w:cs="宋体"/>
                <w:kern w:val="0"/>
              </w:rPr>
            </w:pPr>
            <w:r>
              <w:rPr>
                <w:rFonts w:cs="宋体" w:hint="eastAsia"/>
                <w:kern w:val="0"/>
              </w:rPr>
              <w:t>1</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2CAA84C" w14:textId="77777777" w:rsidR="007250B6" w:rsidRDefault="007250B6">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3A74BD2" w14:textId="77777777" w:rsidR="007250B6" w:rsidRDefault="007250B6">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4147376" w14:textId="77777777" w:rsidR="007250B6" w:rsidRDefault="007250B6">
            <w:pPr>
              <w:ind w:firstLineChars="0" w:firstLine="0"/>
              <w:jc w:val="center"/>
              <w:rPr>
                <w:rFonts w:cs="宋体"/>
                <w:kern w:val="0"/>
              </w:rPr>
            </w:pPr>
          </w:p>
        </w:tc>
      </w:tr>
      <w:tr w:rsidR="007250B6" w14:paraId="291817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0D31015" w14:textId="77777777" w:rsidR="007250B6" w:rsidRDefault="00AB7940">
            <w:pPr>
              <w:ind w:firstLineChars="0" w:firstLine="0"/>
              <w:jc w:val="center"/>
              <w:rPr>
                <w:rFonts w:cs="宋体"/>
                <w:kern w:val="0"/>
              </w:rPr>
            </w:pPr>
            <w:r>
              <w:rPr>
                <w:rFonts w:cs="宋体" w:hint="eastAsia"/>
                <w:kern w:val="0"/>
              </w:rPr>
              <w:t>2</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C1CC906" w14:textId="77777777" w:rsidR="007250B6" w:rsidRDefault="007250B6">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58CB63" w14:textId="77777777" w:rsidR="007250B6" w:rsidRDefault="007250B6">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7F7780" w14:textId="77777777" w:rsidR="007250B6" w:rsidRDefault="007250B6">
            <w:pPr>
              <w:ind w:firstLineChars="0" w:firstLine="0"/>
              <w:jc w:val="center"/>
              <w:rPr>
                <w:rFonts w:cs="宋体"/>
                <w:kern w:val="0"/>
              </w:rPr>
            </w:pPr>
          </w:p>
        </w:tc>
      </w:tr>
      <w:tr w:rsidR="007250B6" w14:paraId="24BC2C27"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C4A9DEF" w14:textId="77777777" w:rsidR="007250B6" w:rsidRDefault="00AB7940">
            <w:pPr>
              <w:ind w:firstLineChars="0" w:firstLine="0"/>
              <w:jc w:val="center"/>
              <w:rPr>
                <w:rFonts w:cs="宋体"/>
                <w:kern w:val="0"/>
              </w:rPr>
            </w:pPr>
            <w:r>
              <w:rPr>
                <w:rFonts w:cs="宋体" w:hint="eastAsia"/>
                <w:kern w:val="0"/>
              </w:rPr>
              <w:t>3</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99AD24" w14:textId="77777777" w:rsidR="007250B6" w:rsidRDefault="007250B6">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3943DAF" w14:textId="77777777" w:rsidR="007250B6" w:rsidRDefault="007250B6">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90F22F1" w14:textId="77777777" w:rsidR="007250B6" w:rsidRDefault="007250B6">
            <w:pPr>
              <w:ind w:firstLineChars="0" w:firstLine="0"/>
              <w:jc w:val="center"/>
              <w:rPr>
                <w:rFonts w:cs="宋体"/>
                <w:kern w:val="0"/>
              </w:rPr>
            </w:pPr>
          </w:p>
        </w:tc>
      </w:tr>
      <w:tr w:rsidR="007250B6" w14:paraId="52E8DA15"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1F69B46" w14:textId="77777777" w:rsidR="007250B6" w:rsidRDefault="00AB7940">
            <w:pPr>
              <w:ind w:firstLineChars="0" w:firstLine="0"/>
              <w:jc w:val="center"/>
              <w:rPr>
                <w:rFonts w:cs="宋体"/>
                <w:kern w:val="0"/>
              </w:rPr>
            </w:pPr>
            <w:r>
              <w:rPr>
                <w:rFonts w:cs="宋体" w:hint="eastAsia"/>
                <w:kern w:val="0"/>
              </w:rPr>
              <w:t>……</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AFB4BB" w14:textId="77777777" w:rsidR="007250B6" w:rsidRDefault="007250B6">
            <w:pPr>
              <w:ind w:firstLineChars="0" w:firstLine="0"/>
              <w:jc w:val="center"/>
              <w:rPr>
                <w:rFonts w:cs="宋体"/>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BB53DC8" w14:textId="77777777" w:rsidR="007250B6" w:rsidRDefault="007250B6">
            <w:pPr>
              <w:ind w:firstLineChars="0" w:firstLine="0"/>
              <w:jc w:val="center"/>
              <w:rPr>
                <w:rFonts w:cs="宋体"/>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0FDEF3" w14:textId="77777777" w:rsidR="007250B6" w:rsidRDefault="007250B6">
            <w:pPr>
              <w:ind w:firstLineChars="0" w:firstLine="0"/>
              <w:jc w:val="center"/>
              <w:rPr>
                <w:rFonts w:cs="宋体"/>
                <w:kern w:val="0"/>
              </w:rPr>
            </w:pPr>
          </w:p>
        </w:tc>
      </w:tr>
    </w:tbl>
    <w:p w14:paraId="4A032E3F" w14:textId="77777777" w:rsidR="007250B6" w:rsidRDefault="00AB7940">
      <w:pPr>
        <w:ind w:firstLine="420"/>
      </w:pPr>
      <w:r>
        <w:rPr>
          <w:rFonts w:hint="eastAsia"/>
        </w:rPr>
        <w:t>注：</w:t>
      </w:r>
    </w:p>
    <w:p w14:paraId="7711FFD3" w14:textId="77777777" w:rsidR="007250B6" w:rsidRDefault="00AB7940">
      <w:pPr>
        <w:ind w:firstLine="420"/>
      </w:pPr>
      <w:r>
        <w:rPr>
          <w:rFonts w:hint="eastAsia"/>
        </w:rPr>
        <w:t>1.管理关系：是指不具有出资持股关系的其他单位之间存在的管理与被管理关系，如一些上下级关系的事业单位和团体组织。</w:t>
      </w:r>
    </w:p>
    <w:p w14:paraId="089032CC" w14:textId="77777777" w:rsidR="007250B6" w:rsidRDefault="00AB7940">
      <w:pPr>
        <w:ind w:firstLine="420"/>
      </w:pPr>
      <w:r>
        <w:rPr>
          <w:rFonts w:hint="eastAsia"/>
        </w:rPr>
        <w:t>2.</w:t>
      </w:r>
      <w:r>
        <w:rPr>
          <w:rFonts w:hint="eastAsia"/>
          <w:spacing w:val="-6"/>
        </w:rPr>
        <w:t>本表所指的管理关系仅限于直接管理关系，不包括间接的管理关系。</w:t>
      </w:r>
    </w:p>
    <w:p w14:paraId="1EF97A61" w14:textId="77777777" w:rsidR="007250B6" w:rsidRDefault="00AB7940">
      <w:pPr>
        <w:ind w:firstLine="420"/>
      </w:pPr>
      <w:r>
        <w:rPr>
          <w:rFonts w:hint="eastAsia"/>
        </w:rPr>
        <w:t>3.供应商不存在直接管理关系的，则填“无”。</w:t>
      </w:r>
    </w:p>
    <w:p w14:paraId="63D88C8A" w14:textId="77777777" w:rsidR="007250B6" w:rsidRDefault="007250B6">
      <w:pPr>
        <w:ind w:firstLine="420"/>
      </w:pPr>
    </w:p>
    <w:p w14:paraId="059477E8" w14:textId="77777777" w:rsidR="007250B6" w:rsidRDefault="007250B6">
      <w:pPr>
        <w:ind w:firstLine="420"/>
      </w:pPr>
    </w:p>
    <w:p w14:paraId="2BC8B6BB" w14:textId="77777777" w:rsidR="007250B6" w:rsidRDefault="00AB7940">
      <w:pPr>
        <w:pStyle w:val="affc"/>
        <w:spacing w:after="326"/>
        <w:ind w:firstLine="2400"/>
        <w:rPr>
          <w:color w:val="auto"/>
        </w:rPr>
      </w:pPr>
      <w:r>
        <w:rPr>
          <w:rFonts w:hint="eastAsia"/>
          <w:color w:val="auto"/>
        </w:rPr>
        <w:t>法定代表人或法定代表人授权代表（签字）：</w:t>
      </w:r>
      <w:r>
        <w:rPr>
          <w:rFonts w:hint="eastAsia"/>
          <w:color w:val="auto"/>
          <w:u w:val="single"/>
        </w:rPr>
        <w:t xml:space="preserve">              </w:t>
      </w:r>
    </w:p>
    <w:p w14:paraId="4E16E74B" w14:textId="77777777" w:rsidR="007250B6" w:rsidRDefault="00AB7940">
      <w:pPr>
        <w:pStyle w:val="affc"/>
        <w:spacing w:after="326"/>
        <w:ind w:firstLine="2400"/>
        <w:rPr>
          <w:color w:val="auto"/>
        </w:rPr>
      </w:pPr>
      <w:r>
        <w:rPr>
          <w:rFonts w:hint="eastAsia"/>
          <w:color w:val="auto"/>
        </w:rPr>
        <w:t>供应商名称（签章）：</w:t>
      </w:r>
      <w:r>
        <w:rPr>
          <w:rFonts w:hint="eastAsia"/>
          <w:color w:val="auto"/>
          <w:u w:val="single"/>
        </w:rPr>
        <w:t xml:space="preserve">               </w:t>
      </w:r>
    </w:p>
    <w:p w14:paraId="5FB40D66" w14:textId="77777777" w:rsidR="007250B6" w:rsidRDefault="00AB7940">
      <w:pPr>
        <w:pStyle w:val="affc"/>
        <w:spacing w:after="326"/>
        <w:ind w:firstLine="2400"/>
        <w:rPr>
          <w:rFonts w:cs="Arial"/>
          <w:color w:val="auto"/>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972E423" w14:textId="77777777" w:rsidR="007250B6" w:rsidRDefault="00AB7940">
      <w:pPr>
        <w:pStyle w:val="24"/>
        <w:spacing w:after="326"/>
        <w:rPr>
          <w:szCs w:val="21"/>
        </w:rPr>
      </w:pPr>
      <w:bookmarkStart w:id="48" w:name="_Toc457835065"/>
      <w:r>
        <w:br w:type="page"/>
      </w:r>
      <w:bookmarkEnd w:id="48"/>
      <w:r>
        <w:rPr>
          <w:rFonts w:hint="eastAsia"/>
        </w:rPr>
        <w:lastRenderedPageBreak/>
        <w:t>竞标声明</w:t>
      </w:r>
    </w:p>
    <w:p w14:paraId="67A6E3A3" w14:textId="77777777" w:rsidR="007250B6" w:rsidRDefault="00AB7940">
      <w:pPr>
        <w:spacing w:line="480" w:lineRule="auto"/>
        <w:ind w:firstLineChars="0" w:firstLine="0"/>
        <w:rPr>
          <w:rStyle w:val="affb"/>
          <w:color w:val="auto"/>
          <w:u w:val="single"/>
        </w:rPr>
      </w:pPr>
      <w:r>
        <w:rPr>
          <w:rStyle w:val="affb"/>
          <w:rFonts w:hint="eastAsia"/>
          <w:color w:val="auto"/>
        </w:rPr>
        <w:t>致：</w:t>
      </w:r>
      <w:r>
        <w:rPr>
          <w:rStyle w:val="affb"/>
          <w:rFonts w:hint="eastAsia"/>
          <w:color w:val="auto"/>
          <w:u w:val="single"/>
        </w:rPr>
        <w:t>（采购人名称）：</w:t>
      </w:r>
    </w:p>
    <w:p w14:paraId="0877C4A7" w14:textId="77777777" w:rsidR="007250B6" w:rsidRDefault="00AB7940">
      <w:pPr>
        <w:spacing w:line="480" w:lineRule="auto"/>
        <w:ind w:firstLine="480"/>
        <w:rPr>
          <w:rStyle w:val="affb"/>
          <w:color w:val="auto"/>
        </w:rPr>
      </w:pPr>
      <w:r>
        <w:rPr>
          <w:rStyle w:val="affb"/>
          <w:rFonts w:hint="eastAsia"/>
          <w:color w:val="auto"/>
          <w:u w:val="single"/>
        </w:rPr>
        <w:t xml:space="preserve">（供应商名称） </w:t>
      </w:r>
      <w:r>
        <w:rPr>
          <w:rStyle w:val="affb"/>
          <w:rFonts w:hint="eastAsia"/>
          <w:color w:val="auto"/>
        </w:rPr>
        <w:t>系中华人民共和国合法供应商，经营地址</w:t>
      </w:r>
      <w:r>
        <w:rPr>
          <w:rStyle w:val="affb"/>
          <w:color w:val="auto"/>
          <w:u w:val="single"/>
        </w:rPr>
        <w:t xml:space="preserve">                       </w:t>
      </w:r>
      <w:r>
        <w:rPr>
          <w:rStyle w:val="affb"/>
          <w:color w:val="auto"/>
        </w:rPr>
        <w:t>。</w:t>
      </w:r>
    </w:p>
    <w:p w14:paraId="75BFE560" w14:textId="77777777" w:rsidR="007250B6" w:rsidRDefault="00AB7940">
      <w:pPr>
        <w:spacing w:line="480" w:lineRule="auto"/>
        <w:ind w:firstLine="480"/>
        <w:rPr>
          <w:rStyle w:val="affb"/>
          <w:color w:val="auto"/>
        </w:rPr>
      </w:pPr>
      <w:r>
        <w:rPr>
          <w:rStyle w:val="affb"/>
          <w:rFonts w:hint="eastAsia"/>
          <w:color w:val="auto"/>
        </w:rPr>
        <w:t>我方愿意参加贵方组织的</w:t>
      </w:r>
      <w:r>
        <w:rPr>
          <w:rStyle w:val="affb"/>
          <w:rFonts w:hint="eastAsia"/>
          <w:color w:val="auto"/>
          <w:u w:val="single"/>
        </w:rPr>
        <w:t xml:space="preserve">（项目名称） </w:t>
      </w:r>
      <w:r>
        <w:rPr>
          <w:rStyle w:val="affb"/>
          <w:rFonts w:hint="eastAsia"/>
          <w:color w:val="auto"/>
        </w:rPr>
        <w:t>项目的竞标，为便于贵方公正、</w:t>
      </w:r>
      <w:proofErr w:type="gramStart"/>
      <w:r>
        <w:rPr>
          <w:rStyle w:val="affb"/>
          <w:rFonts w:hint="eastAsia"/>
          <w:color w:val="auto"/>
        </w:rPr>
        <w:t>择优地</w:t>
      </w:r>
      <w:proofErr w:type="gramEnd"/>
      <w:r>
        <w:rPr>
          <w:rStyle w:val="affb"/>
          <w:rFonts w:hint="eastAsia"/>
          <w:color w:val="auto"/>
        </w:rPr>
        <w:t>确定成交供应商及其竞标产品和服务，我方就本次竞标有关事项郑重声明如下：</w:t>
      </w:r>
    </w:p>
    <w:p w14:paraId="5DCF823E" w14:textId="77777777" w:rsidR="007250B6" w:rsidRDefault="00AB7940">
      <w:pPr>
        <w:spacing w:line="480" w:lineRule="auto"/>
        <w:ind w:firstLine="480"/>
        <w:rPr>
          <w:rStyle w:val="affb"/>
          <w:color w:val="auto"/>
        </w:rPr>
      </w:pPr>
      <w:r>
        <w:rPr>
          <w:rStyle w:val="affb"/>
          <w:color w:val="auto"/>
        </w:rPr>
        <w:t>1.我方向贵方提交的所有响应文件、资料都是准确的和真实的。</w:t>
      </w:r>
    </w:p>
    <w:p w14:paraId="7CC473CA" w14:textId="77777777" w:rsidR="007250B6" w:rsidRDefault="00AB7940">
      <w:pPr>
        <w:spacing w:line="480" w:lineRule="auto"/>
        <w:ind w:firstLine="480"/>
        <w:rPr>
          <w:rStyle w:val="affb"/>
          <w:color w:val="auto"/>
        </w:rPr>
      </w:pPr>
      <w:r>
        <w:rPr>
          <w:rStyle w:val="affb"/>
          <w:color w:val="auto"/>
        </w:rPr>
        <w:t>2.我方不是为本次采购项目提供整体设计、规范编制或者项目管理、监理、检测等服务的供应商。</w:t>
      </w:r>
    </w:p>
    <w:p w14:paraId="179B0279" w14:textId="77777777" w:rsidR="007250B6" w:rsidRDefault="00AB7940">
      <w:pPr>
        <w:spacing w:line="480" w:lineRule="auto"/>
        <w:ind w:firstLine="480"/>
        <w:rPr>
          <w:rStyle w:val="affb"/>
          <w:color w:val="auto"/>
        </w:rPr>
      </w:pPr>
      <w:r>
        <w:rPr>
          <w:rStyle w:val="affb"/>
          <w:color w:val="auto"/>
        </w:rPr>
        <w:t>3.在此，我方宣布同意如下：</w:t>
      </w:r>
    </w:p>
    <w:p w14:paraId="30BA99A0"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1）将按磋商文件的约定履行合同责任和义务；</w:t>
      </w:r>
    </w:p>
    <w:p w14:paraId="01A45569"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2）已详细审查全部磋商文件，包括澄清或者更正公告（如有）；</w:t>
      </w:r>
    </w:p>
    <w:p w14:paraId="186D5F29"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3）同意提供按照贵方可能要求的与磋商有关的一切数据或者资料；</w:t>
      </w:r>
    </w:p>
    <w:p w14:paraId="36E85C59"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4）响应磋商文件规定的竞标有效期。</w:t>
      </w:r>
    </w:p>
    <w:p w14:paraId="0B2B8702" w14:textId="77777777" w:rsidR="007250B6" w:rsidRDefault="00AB7940">
      <w:pPr>
        <w:spacing w:line="480" w:lineRule="auto"/>
        <w:ind w:firstLine="480"/>
        <w:rPr>
          <w:rStyle w:val="affb"/>
          <w:color w:val="auto"/>
        </w:rPr>
      </w:pPr>
      <w:r>
        <w:rPr>
          <w:rStyle w:val="affb"/>
          <w:color w:val="auto"/>
        </w:rPr>
        <w:t>4.我方承诺符合《中华人民共和国政府采购法》第二十二条规定：</w:t>
      </w:r>
    </w:p>
    <w:p w14:paraId="1FE70A3B"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1）具有独立承担民事责任的能力；</w:t>
      </w:r>
    </w:p>
    <w:p w14:paraId="7D803D3E"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2）具有良好的商业信誉和健全的财务会计制度；</w:t>
      </w:r>
    </w:p>
    <w:p w14:paraId="3BBA5C20"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3）具有履行合同所必需的设备和专业技术能力；</w:t>
      </w:r>
    </w:p>
    <w:p w14:paraId="776D00FA"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4）有依法缴纳税收和社会保障资金的良好记录；</w:t>
      </w:r>
    </w:p>
    <w:p w14:paraId="2BCB705B"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5）参加政府采购活动前三年内，在经营活动中没有重大违法记录；</w:t>
      </w:r>
    </w:p>
    <w:p w14:paraId="36A21E83" w14:textId="77777777" w:rsidR="007250B6" w:rsidRDefault="00AB7940">
      <w:pPr>
        <w:spacing w:line="480" w:lineRule="auto"/>
        <w:ind w:firstLine="480"/>
        <w:rPr>
          <w:rStyle w:val="affb"/>
          <w:color w:val="auto"/>
        </w:rPr>
      </w:pPr>
      <w:r>
        <w:rPr>
          <w:rStyle w:val="affb"/>
          <w:rFonts w:hint="eastAsia"/>
          <w:color w:val="auto"/>
        </w:rPr>
        <w:t>（</w:t>
      </w:r>
      <w:r>
        <w:rPr>
          <w:rStyle w:val="affb"/>
          <w:color w:val="auto"/>
        </w:rPr>
        <w:t>6）法律、行政法规规定的其他条件。</w:t>
      </w:r>
    </w:p>
    <w:p w14:paraId="04795E10" w14:textId="77777777" w:rsidR="007250B6" w:rsidRDefault="00AB7940">
      <w:pPr>
        <w:spacing w:line="480" w:lineRule="auto"/>
        <w:ind w:firstLine="480"/>
        <w:rPr>
          <w:rStyle w:val="affb"/>
          <w:color w:val="auto"/>
        </w:rPr>
      </w:pPr>
      <w:r>
        <w:rPr>
          <w:rStyle w:val="affb"/>
          <w:color w:val="auto"/>
        </w:rPr>
        <w:t>5.我方在此声明，我方在参加本项目的政府采购活动前三年内，在经营活动中没有重大</w:t>
      </w:r>
      <w:r>
        <w:rPr>
          <w:rStyle w:val="affb"/>
          <w:color w:val="auto"/>
        </w:rPr>
        <w:lastRenderedPageBreak/>
        <w:t>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F1A3074" w14:textId="77777777" w:rsidR="007250B6" w:rsidRDefault="00AB7940">
      <w:pPr>
        <w:spacing w:line="480" w:lineRule="auto"/>
        <w:ind w:firstLine="480"/>
        <w:rPr>
          <w:rStyle w:val="affb"/>
          <w:color w:val="auto"/>
        </w:rPr>
      </w:pPr>
      <w:r>
        <w:rPr>
          <w:rStyle w:val="affb"/>
          <w:color w:val="auto"/>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AC1A529" w14:textId="77777777" w:rsidR="007250B6" w:rsidRDefault="00AB7940">
      <w:pPr>
        <w:spacing w:line="480" w:lineRule="auto"/>
        <w:ind w:firstLine="480"/>
        <w:rPr>
          <w:rStyle w:val="affb"/>
          <w:color w:val="auto"/>
        </w:rPr>
      </w:pPr>
      <w:r>
        <w:rPr>
          <w:rStyle w:val="affb"/>
          <w:rFonts w:hint="eastAsia"/>
          <w:color w:val="auto"/>
        </w:rPr>
        <w:t>□我方本次响应文件内容中未涉及商业秘密；</w:t>
      </w:r>
    </w:p>
    <w:p w14:paraId="21E9F9A0" w14:textId="77777777" w:rsidR="007250B6" w:rsidRDefault="00AB7940">
      <w:pPr>
        <w:spacing w:line="480" w:lineRule="auto"/>
        <w:ind w:firstLine="480"/>
        <w:rPr>
          <w:rStyle w:val="affb"/>
          <w:color w:val="auto"/>
        </w:rPr>
      </w:pPr>
      <w:r>
        <w:rPr>
          <w:rStyle w:val="affb"/>
          <w:rFonts w:hint="eastAsia"/>
          <w:color w:val="auto"/>
        </w:rPr>
        <w:t>□我方本次响应文件涉及商业秘密的内容有：</w:t>
      </w:r>
      <w:r>
        <w:rPr>
          <w:rStyle w:val="affb"/>
          <w:color w:val="auto"/>
          <w:u w:val="single"/>
        </w:rPr>
        <w:t xml:space="preserve">                         </w:t>
      </w:r>
      <w:r>
        <w:rPr>
          <w:rStyle w:val="affb"/>
          <w:color w:val="auto"/>
        </w:rPr>
        <w:t>；</w:t>
      </w:r>
    </w:p>
    <w:p w14:paraId="281A3FE6" w14:textId="77777777" w:rsidR="007250B6" w:rsidRDefault="00AB7940">
      <w:pPr>
        <w:spacing w:line="480" w:lineRule="auto"/>
        <w:ind w:firstLine="480"/>
        <w:rPr>
          <w:rStyle w:val="affb"/>
          <w:color w:val="auto"/>
        </w:rPr>
      </w:pPr>
      <w:r>
        <w:rPr>
          <w:rStyle w:val="affb"/>
          <w:color w:val="auto"/>
        </w:rPr>
        <w:t>7.与本磋商有关的一切正式往来信函请寄：</w:t>
      </w:r>
      <w:r>
        <w:rPr>
          <w:rStyle w:val="affb"/>
          <w:color w:val="auto"/>
          <w:u w:val="single"/>
        </w:rPr>
        <w:t xml:space="preserve">                  </w:t>
      </w:r>
      <w:r>
        <w:rPr>
          <w:rStyle w:val="affb"/>
          <w:color w:val="auto"/>
        </w:rPr>
        <w:t>邮政编号</w:t>
      </w:r>
      <w:r>
        <w:rPr>
          <w:rStyle w:val="affb"/>
          <w:color w:val="auto"/>
          <w:u w:val="single"/>
        </w:rPr>
        <w:t xml:space="preserve">：        </w:t>
      </w:r>
    </w:p>
    <w:p w14:paraId="12122D0E" w14:textId="77777777" w:rsidR="007250B6" w:rsidRDefault="00AB7940">
      <w:pPr>
        <w:spacing w:line="480" w:lineRule="auto"/>
        <w:ind w:firstLine="480"/>
        <w:rPr>
          <w:rStyle w:val="affb"/>
          <w:color w:val="auto"/>
        </w:rPr>
      </w:pPr>
      <w:r>
        <w:rPr>
          <w:rStyle w:val="affb"/>
          <w:rFonts w:hint="eastAsia"/>
          <w:color w:val="auto"/>
        </w:rPr>
        <w:t>电话</w:t>
      </w:r>
      <w:r>
        <w:rPr>
          <w:rStyle w:val="affb"/>
          <w:color w:val="auto"/>
        </w:rPr>
        <w:t>/传真：</w:t>
      </w:r>
      <w:r>
        <w:rPr>
          <w:rStyle w:val="affb"/>
          <w:color w:val="auto"/>
          <w:u w:val="single"/>
        </w:rPr>
        <w:t xml:space="preserve">                        </w:t>
      </w:r>
      <w:r>
        <w:rPr>
          <w:rStyle w:val="affb"/>
          <w:color w:val="auto"/>
        </w:rPr>
        <w:t xml:space="preserve"> 电子函件：</w:t>
      </w:r>
      <w:r>
        <w:rPr>
          <w:rStyle w:val="affb"/>
          <w:color w:val="auto"/>
          <w:u w:val="single"/>
        </w:rPr>
        <w:t xml:space="preserve">                            </w:t>
      </w:r>
    </w:p>
    <w:p w14:paraId="5E572509" w14:textId="77777777" w:rsidR="007250B6" w:rsidRDefault="00AB7940">
      <w:pPr>
        <w:spacing w:line="480" w:lineRule="auto"/>
        <w:ind w:firstLine="480"/>
        <w:rPr>
          <w:rStyle w:val="affb"/>
          <w:color w:val="auto"/>
        </w:rPr>
      </w:pPr>
      <w:r>
        <w:rPr>
          <w:rStyle w:val="affb"/>
          <w:rFonts w:hint="eastAsia"/>
          <w:color w:val="auto"/>
        </w:rPr>
        <w:t>开户银行：</w:t>
      </w:r>
      <w:r>
        <w:rPr>
          <w:rStyle w:val="affb"/>
          <w:color w:val="auto"/>
          <w:u w:val="single"/>
        </w:rPr>
        <w:t xml:space="preserve">                         </w:t>
      </w:r>
      <w:r>
        <w:rPr>
          <w:rStyle w:val="affb"/>
          <w:color w:val="auto"/>
        </w:rPr>
        <w:t xml:space="preserve">  </w:t>
      </w:r>
      <w:proofErr w:type="gramStart"/>
      <w:r>
        <w:rPr>
          <w:rStyle w:val="affb"/>
          <w:color w:val="auto"/>
        </w:rPr>
        <w:t>帐号</w:t>
      </w:r>
      <w:proofErr w:type="gramEnd"/>
      <w:r>
        <w:rPr>
          <w:rStyle w:val="affb"/>
          <w:color w:val="auto"/>
        </w:rPr>
        <w:t>：</w:t>
      </w:r>
      <w:r>
        <w:rPr>
          <w:rStyle w:val="affb"/>
          <w:color w:val="auto"/>
          <w:u w:val="single"/>
        </w:rPr>
        <w:t xml:space="preserve">                               </w:t>
      </w:r>
    </w:p>
    <w:p w14:paraId="5034B7E4" w14:textId="77777777" w:rsidR="007250B6" w:rsidRDefault="00AB7940">
      <w:pPr>
        <w:spacing w:line="480" w:lineRule="auto"/>
        <w:ind w:firstLine="480"/>
        <w:rPr>
          <w:rStyle w:val="affb"/>
          <w:color w:val="auto"/>
        </w:rPr>
      </w:pPr>
      <w:r>
        <w:rPr>
          <w:rStyle w:val="affb"/>
          <w:color w:val="auto"/>
        </w:rPr>
        <w:t>8.以上事项如有虚假或者隐瞒，我方愿意承担一切后果，并不再寻求任何旨在减轻或者免除法律责任的辩解。</w:t>
      </w:r>
    </w:p>
    <w:p w14:paraId="117F75B4" w14:textId="77777777" w:rsidR="007250B6" w:rsidRDefault="00AB7940">
      <w:pPr>
        <w:spacing w:line="480" w:lineRule="auto"/>
        <w:ind w:firstLine="480"/>
        <w:rPr>
          <w:rStyle w:val="affb"/>
          <w:color w:val="auto"/>
        </w:rPr>
      </w:pPr>
      <w:r>
        <w:rPr>
          <w:rStyle w:val="affb"/>
          <w:rFonts w:hint="eastAsia"/>
          <w:color w:val="auto"/>
        </w:rPr>
        <w:t>特此承诺。</w:t>
      </w:r>
    </w:p>
    <w:p w14:paraId="61D345FE" w14:textId="77777777" w:rsidR="007250B6" w:rsidRDefault="007250B6">
      <w:pPr>
        <w:spacing w:line="480" w:lineRule="auto"/>
        <w:ind w:firstLine="480"/>
        <w:rPr>
          <w:rStyle w:val="affb"/>
          <w:color w:val="auto"/>
        </w:rPr>
      </w:pPr>
    </w:p>
    <w:p w14:paraId="013105AE" w14:textId="77777777" w:rsidR="007250B6" w:rsidRDefault="00AB7940">
      <w:pPr>
        <w:spacing w:line="480" w:lineRule="auto"/>
        <w:ind w:firstLine="480"/>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法定代表人（签字或者盖章）：</w:t>
      </w:r>
      <w:r>
        <w:rPr>
          <w:rStyle w:val="affb"/>
          <w:color w:val="auto"/>
          <w:u w:val="single"/>
        </w:rPr>
        <w:t xml:space="preserve">                </w:t>
      </w:r>
    </w:p>
    <w:p w14:paraId="50B3A6F9" w14:textId="77777777" w:rsidR="007250B6" w:rsidRDefault="00AB7940">
      <w:pPr>
        <w:spacing w:line="480" w:lineRule="auto"/>
        <w:ind w:firstLine="480"/>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供应商（盖公章）：</w:t>
      </w:r>
      <w:r>
        <w:rPr>
          <w:rStyle w:val="affb"/>
          <w:color w:val="auto"/>
          <w:u w:val="single"/>
        </w:rPr>
        <w:t xml:space="preserve">                          </w:t>
      </w:r>
    </w:p>
    <w:p w14:paraId="1719723B" w14:textId="77777777" w:rsidR="007250B6" w:rsidRDefault="00AB7940">
      <w:pPr>
        <w:spacing w:line="480" w:lineRule="auto"/>
        <w:ind w:firstLine="480"/>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 xml:space="preserve"> </w:t>
      </w:r>
      <w:r>
        <w:rPr>
          <w:rStyle w:val="affb"/>
          <w:color w:val="auto"/>
        </w:rPr>
        <w:t xml:space="preserve">                           年    月    日</w:t>
      </w:r>
    </w:p>
    <w:p w14:paraId="46400338" w14:textId="77777777" w:rsidR="007250B6" w:rsidRDefault="00AB7940">
      <w:pPr>
        <w:pStyle w:val="24"/>
        <w:spacing w:after="326"/>
        <w:rPr>
          <w:rStyle w:val="affb"/>
          <w:color w:val="auto"/>
        </w:rPr>
      </w:pPr>
      <w:r>
        <w:br w:type="page"/>
      </w:r>
      <w:bookmarkStart w:id="49" w:name="_Hlk118648304"/>
    </w:p>
    <w:p w14:paraId="20C8679E" w14:textId="77777777" w:rsidR="007250B6" w:rsidRDefault="00AB7940">
      <w:pPr>
        <w:pStyle w:val="2"/>
        <w:ind w:firstLine="480"/>
      </w:pPr>
      <w:bookmarkStart w:id="50" w:name="_Toc118640443"/>
      <w:bookmarkStart w:id="51" w:name="_Toc531180046"/>
      <w:bookmarkStart w:id="52" w:name="_Toc529659518"/>
      <w:bookmarkStart w:id="53" w:name="_Toc51055957"/>
      <w:bookmarkStart w:id="54" w:name="_Toc78105633"/>
      <w:bookmarkEnd w:id="49"/>
      <w:r>
        <w:rPr>
          <w:rFonts w:hint="eastAsia"/>
        </w:rPr>
        <w:lastRenderedPageBreak/>
        <w:t>报价商务技术文件格式</w:t>
      </w:r>
      <w:bookmarkEnd w:id="50"/>
    </w:p>
    <w:p w14:paraId="433BDDEF" w14:textId="77777777" w:rsidR="007250B6" w:rsidRDefault="00AB7940">
      <w:pPr>
        <w:pStyle w:val="31"/>
      </w:pPr>
      <w:r>
        <w:t>报价商务技术文件封面格式</w:t>
      </w:r>
    </w:p>
    <w:p w14:paraId="6ABDE2E1" w14:textId="77777777" w:rsidR="007250B6" w:rsidRDefault="00AB7940">
      <w:pPr>
        <w:pStyle w:val="1b"/>
        <w:spacing w:before="1956" w:after="326"/>
      </w:pPr>
      <w:r>
        <w:rPr>
          <w:rFonts w:hint="eastAsia"/>
        </w:rPr>
        <w:t>响</w:t>
      </w:r>
      <w:r>
        <w:t xml:space="preserve">  应  文  件</w:t>
      </w:r>
    </w:p>
    <w:p w14:paraId="11B5AF67" w14:textId="77777777" w:rsidR="007250B6" w:rsidRDefault="00AB7940">
      <w:pPr>
        <w:pStyle w:val="1d"/>
        <w:spacing w:afterLines="100" w:after="326"/>
      </w:pPr>
      <w:r>
        <w:rPr>
          <w:rFonts w:hint="eastAsia"/>
        </w:rPr>
        <w:t xml:space="preserve">报 </w:t>
      </w:r>
      <w:r>
        <w:t xml:space="preserve"> </w:t>
      </w:r>
      <w:r>
        <w:rPr>
          <w:rFonts w:hint="eastAsia"/>
        </w:rPr>
        <w:t xml:space="preserve">价 </w:t>
      </w:r>
      <w:r>
        <w:t xml:space="preserve"> 商  </w:t>
      </w:r>
      <w:proofErr w:type="gramStart"/>
      <w:r>
        <w:t>务</w:t>
      </w:r>
      <w:proofErr w:type="gramEnd"/>
      <w:r>
        <w:t xml:space="preserve">  技  术  文  件</w:t>
      </w:r>
    </w:p>
    <w:p w14:paraId="0216B7D9" w14:textId="77777777" w:rsidR="007250B6" w:rsidRDefault="007250B6">
      <w:pPr>
        <w:pStyle w:val="17"/>
      </w:pPr>
    </w:p>
    <w:p w14:paraId="3C97A080" w14:textId="77777777" w:rsidR="007250B6" w:rsidRDefault="00AB7940">
      <w:pPr>
        <w:pStyle w:val="17"/>
      </w:pPr>
      <w:r>
        <w:rPr>
          <w:rFonts w:hint="eastAsia"/>
        </w:rPr>
        <w:t>项目名称：</w:t>
      </w:r>
    </w:p>
    <w:p w14:paraId="1FF52FD6" w14:textId="77777777" w:rsidR="007250B6" w:rsidRDefault="00AB7940">
      <w:pPr>
        <w:pStyle w:val="17"/>
      </w:pPr>
      <w:r>
        <w:rPr>
          <w:rFonts w:hint="eastAsia"/>
        </w:rPr>
        <w:t>项目编号：</w:t>
      </w:r>
    </w:p>
    <w:p w14:paraId="1C38ED5A" w14:textId="77777777" w:rsidR="007250B6" w:rsidRDefault="00AB7940">
      <w:pPr>
        <w:pStyle w:val="17"/>
      </w:pPr>
      <w:proofErr w:type="gramStart"/>
      <w:r>
        <w:rPr>
          <w:rFonts w:hint="eastAsia"/>
        </w:rPr>
        <w:t>所竞分</w:t>
      </w:r>
      <w:proofErr w:type="gramEnd"/>
      <w:r>
        <w:rPr>
          <w:rFonts w:hint="eastAsia"/>
        </w:rPr>
        <w:t>标：</w:t>
      </w:r>
    </w:p>
    <w:p w14:paraId="4EF6498C" w14:textId="77777777" w:rsidR="007250B6" w:rsidRDefault="00AB7940">
      <w:pPr>
        <w:pStyle w:val="17"/>
      </w:pPr>
      <w:r>
        <w:rPr>
          <w:rFonts w:hint="eastAsia"/>
        </w:rPr>
        <w:t>供应商名称：</w:t>
      </w:r>
    </w:p>
    <w:p w14:paraId="59704E02" w14:textId="77777777" w:rsidR="007250B6" w:rsidRDefault="007250B6">
      <w:pPr>
        <w:pStyle w:val="17"/>
      </w:pPr>
    </w:p>
    <w:p w14:paraId="446D8DE0" w14:textId="77777777" w:rsidR="007250B6" w:rsidRDefault="00AB7940">
      <w:pPr>
        <w:pStyle w:val="25"/>
        <w:rPr>
          <w:color w:val="auto"/>
        </w:rPr>
      </w:pPr>
      <w:r>
        <w:rPr>
          <w:rFonts w:hint="eastAsia"/>
          <w:color w:val="auto"/>
        </w:rPr>
        <w:t>年</w:t>
      </w:r>
      <w:r>
        <w:rPr>
          <w:color w:val="auto"/>
        </w:rPr>
        <w:t xml:space="preserve">    月    日</w:t>
      </w:r>
    </w:p>
    <w:p w14:paraId="39E89A79" w14:textId="77777777" w:rsidR="007250B6" w:rsidRDefault="00AB7940">
      <w:pPr>
        <w:widowControl/>
        <w:spacing w:line="240" w:lineRule="auto"/>
        <w:ind w:firstLineChars="0" w:firstLine="0"/>
        <w:rPr>
          <w:rFonts w:cs="Times New Roman"/>
          <w:b/>
          <w:sz w:val="32"/>
          <w:szCs w:val="24"/>
        </w:rPr>
      </w:pPr>
      <w:r>
        <w:br w:type="page"/>
      </w:r>
    </w:p>
    <w:p w14:paraId="2B7AF477" w14:textId="77777777" w:rsidR="007250B6" w:rsidRDefault="00AB7940">
      <w:pPr>
        <w:pStyle w:val="31"/>
      </w:pPr>
      <w:r>
        <w:lastRenderedPageBreak/>
        <w:t>报价商务技术文件目录</w:t>
      </w:r>
    </w:p>
    <w:p w14:paraId="27015146" w14:textId="77777777" w:rsidR="007250B6" w:rsidRDefault="00AB7940">
      <w:pPr>
        <w:ind w:firstLine="480"/>
        <w:rPr>
          <w:rStyle w:val="affb"/>
          <w:color w:val="auto"/>
        </w:rPr>
      </w:pPr>
      <w:r>
        <w:rPr>
          <w:rStyle w:val="affb"/>
          <w:rFonts w:hint="eastAsia"/>
          <w:color w:val="auto"/>
        </w:rPr>
        <w:t>根据磋商文件规定及供应商提供的材料自行编写目录（部分格式后附）。</w:t>
      </w:r>
    </w:p>
    <w:p w14:paraId="7897AE50" w14:textId="77777777" w:rsidR="007250B6" w:rsidRDefault="00AB7940">
      <w:pPr>
        <w:ind w:firstLine="480"/>
        <w:rPr>
          <w:rStyle w:val="affb"/>
          <w:color w:val="auto"/>
        </w:rPr>
      </w:pPr>
      <w:r>
        <w:rPr>
          <w:rStyle w:val="affb"/>
          <w:color w:val="auto"/>
        </w:rPr>
        <w:br w:type="page"/>
      </w:r>
    </w:p>
    <w:p w14:paraId="6E0722A1" w14:textId="77777777" w:rsidR="007250B6" w:rsidRDefault="00AB7940">
      <w:pPr>
        <w:pStyle w:val="24"/>
        <w:spacing w:after="326"/>
        <w:rPr>
          <w:rStyle w:val="affb"/>
          <w:rFonts w:cstheme="minorBidi"/>
          <w:color w:val="auto"/>
          <w:sz w:val="44"/>
          <w:szCs w:val="36"/>
          <w:lang w:bidi="ar-SA"/>
        </w:rPr>
      </w:pPr>
      <w:r>
        <w:rPr>
          <w:rFonts w:hint="eastAsia"/>
        </w:rPr>
        <w:lastRenderedPageBreak/>
        <w:t>无串通竞标行为的承诺函</w:t>
      </w:r>
    </w:p>
    <w:p w14:paraId="22C8662A" w14:textId="77777777" w:rsidR="007250B6" w:rsidRDefault="00AB7940">
      <w:pPr>
        <w:ind w:firstLine="482"/>
        <w:rPr>
          <w:rStyle w:val="affb"/>
          <w:b/>
          <w:bCs/>
          <w:color w:val="auto"/>
        </w:rPr>
      </w:pPr>
      <w:r>
        <w:rPr>
          <w:rStyle w:val="affb"/>
          <w:rFonts w:hint="eastAsia"/>
          <w:b/>
          <w:bCs/>
          <w:color w:val="auto"/>
        </w:rPr>
        <w:t>一、我方承诺</w:t>
      </w:r>
      <w:proofErr w:type="gramStart"/>
      <w:r>
        <w:rPr>
          <w:rStyle w:val="affb"/>
          <w:rFonts w:hint="eastAsia"/>
          <w:b/>
          <w:bCs/>
          <w:color w:val="auto"/>
        </w:rPr>
        <w:t>无下列</w:t>
      </w:r>
      <w:proofErr w:type="gramEnd"/>
      <w:r>
        <w:rPr>
          <w:rStyle w:val="affb"/>
          <w:rFonts w:hint="eastAsia"/>
          <w:b/>
          <w:bCs/>
          <w:color w:val="auto"/>
        </w:rPr>
        <w:t>相互串通竞标的情形：</w:t>
      </w:r>
    </w:p>
    <w:p w14:paraId="7D040D7B" w14:textId="77777777" w:rsidR="007250B6" w:rsidRDefault="00AB7940">
      <w:pPr>
        <w:ind w:firstLine="480"/>
        <w:rPr>
          <w:rStyle w:val="affb"/>
          <w:color w:val="auto"/>
        </w:rPr>
      </w:pPr>
      <w:r>
        <w:rPr>
          <w:rStyle w:val="affb"/>
          <w:color w:val="auto"/>
        </w:rPr>
        <w:t xml:space="preserve">1.不同供应商的响应文件由同一单位或者个人编制； </w:t>
      </w:r>
    </w:p>
    <w:p w14:paraId="1F8618AE" w14:textId="77777777" w:rsidR="007250B6" w:rsidRDefault="00AB7940">
      <w:pPr>
        <w:ind w:firstLine="480"/>
        <w:rPr>
          <w:rStyle w:val="affb"/>
          <w:color w:val="auto"/>
        </w:rPr>
      </w:pPr>
      <w:r>
        <w:rPr>
          <w:rStyle w:val="affb"/>
          <w:color w:val="auto"/>
        </w:rPr>
        <w:t>2.不同供应商委托同一单位或者个人办理竞标事宜；</w:t>
      </w:r>
    </w:p>
    <w:p w14:paraId="766D7B63" w14:textId="77777777" w:rsidR="007250B6" w:rsidRDefault="00AB7940">
      <w:pPr>
        <w:ind w:firstLine="480"/>
        <w:rPr>
          <w:rStyle w:val="affb"/>
          <w:color w:val="auto"/>
        </w:rPr>
      </w:pPr>
      <w:r>
        <w:rPr>
          <w:rStyle w:val="affb"/>
          <w:color w:val="auto"/>
        </w:rPr>
        <w:t>3.不同供应商的响应文件载明的项目管理员为同一个人；</w:t>
      </w:r>
    </w:p>
    <w:p w14:paraId="61237D4C" w14:textId="77777777" w:rsidR="007250B6" w:rsidRDefault="00AB7940">
      <w:pPr>
        <w:ind w:firstLine="480"/>
        <w:rPr>
          <w:rStyle w:val="affb"/>
          <w:color w:val="auto"/>
        </w:rPr>
      </w:pPr>
      <w:r>
        <w:rPr>
          <w:rStyle w:val="affb"/>
          <w:color w:val="auto"/>
        </w:rPr>
        <w:t>4.不同供应商的响应文件异常一致或者竞标报价呈规律性差异；</w:t>
      </w:r>
    </w:p>
    <w:p w14:paraId="298AC206" w14:textId="77777777" w:rsidR="007250B6" w:rsidRDefault="00AB7940">
      <w:pPr>
        <w:ind w:firstLine="480"/>
        <w:rPr>
          <w:rStyle w:val="affb"/>
          <w:color w:val="auto"/>
        </w:rPr>
      </w:pPr>
      <w:r>
        <w:rPr>
          <w:rStyle w:val="affb"/>
          <w:color w:val="auto"/>
        </w:rPr>
        <w:t>5.不同供应商的响应文件相互混装；</w:t>
      </w:r>
    </w:p>
    <w:p w14:paraId="4B422BDB" w14:textId="77777777" w:rsidR="007250B6" w:rsidRDefault="00AB7940">
      <w:pPr>
        <w:ind w:firstLine="480"/>
        <w:rPr>
          <w:rStyle w:val="affb"/>
          <w:color w:val="auto"/>
        </w:rPr>
      </w:pPr>
      <w:r>
        <w:rPr>
          <w:rStyle w:val="affb"/>
          <w:color w:val="auto"/>
        </w:rPr>
        <w:t>6.不同供应商的竞标保证金从同一单位或者个人账户转出。</w:t>
      </w:r>
    </w:p>
    <w:p w14:paraId="44995BEE" w14:textId="77777777" w:rsidR="007250B6" w:rsidRDefault="00AB7940">
      <w:pPr>
        <w:ind w:firstLine="482"/>
        <w:rPr>
          <w:rStyle w:val="affb"/>
          <w:b/>
          <w:bCs/>
          <w:color w:val="auto"/>
        </w:rPr>
      </w:pPr>
      <w:r>
        <w:rPr>
          <w:rStyle w:val="affb"/>
          <w:rFonts w:hint="eastAsia"/>
          <w:b/>
          <w:bCs/>
          <w:color w:val="auto"/>
        </w:rPr>
        <w:t>二、我方承诺</w:t>
      </w:r>
      <w:proofErr w:type="gramStart"/>
      <w:r>
        <w:rPr>
          <w:rStyle w:val="affb"/>
          <w:rFonts w:hint="eastAsia"/>
          <w:b/>
          <w:bCs/>
          <w:color w:val="auto"/>
        </w:rPr>
        <w:t>无下列</w:t>
      </w:r>
      <w:proofErr w:type="gramEnd"/>
      <w:r>
        <w:rPr>
          <w:rStyle w:val="affb"/>
          <w:rFonts w:hint="eastAsia"/>
          <w:b/>
          <w:bCs/>
          <w:color w:val="auto"/>
        </w:rPr>
        <w:t>恶意串通的情形：</w:t>
      </w:r>
    </w:p>
    <w:p w14:paraId="4A689E77" w14:textId="77777777" w:rsidR="007250B6" w:rsidRDefault="00AB7940">
      <w:pPr>
        <w:ind w:firstLine="480"/>
        <w:rPr>
          <w:rStyle w:val="affb"/>
          <w:color w:val="auto"/>
        </w:rPr>
      </w:pPr>
      <w:r>
        <w:rPr>
          <w:rStyle w:val="affb"/>
          <w:color w:val="auto"/>
        </w:rPr>
        <w:t>1.供应商直接或者间接从采购人或者采购代理机构处获得其他供应商的相关信息并修改其响应文件；</w:t>
      </w:r>
    </w:p>
    <w:p w14:paraId="2A940F60" w14:textId="77777777" w:rsidR="007250B6" w:rsidRDefault="00AB7940">
      <w:pPr>
        <w:ind w:firstLine="480"/>
        <w:rPr>
          <w:rStyle w:val="affb"/>
          <w:color w:val="auto"/>
        </w:rPr>
      </w:pPr>
      <w:r>
        <w:rPr>
          <w:rStyle w:val="affb"/>
          <w:color w:val="auto"/>
        </w:rPr>
        <w:t>2.供应</w:t>
      </w:r>
      <w:proofErr w:type="gramStart"/>
      <w:r>
        <w:rPr>
          <w:rStyle w:val="affb"/>
          <w:color w:val="auto"/>
        </w:rPr>
        <w:t>商按照</w:t>
      </w:r>
      <w:proofErr w:type="gramEnd"/>
      <w:r>
        <w:rPr>
          <w:rStyle w:val="affb"/>
          <w:color w:val="auto"/>
        </w:rPr>
        <w:t>采购人或者采购代理机构的授意撤换、修改响应文件；</w:t>
      </w:r>
    </w:p>
    <w:p w14:paraId="0D1EAF0B" w14:textId="77777777" w:rsidR="007250B6" w:rsidRDefault="00AB7940">
      <w:pPr>
        <w:ind w:firstLine="480"/>
        <w:rPr>
          <w:rStyle w:val="affb"/>
          <w:color w:val="auto"/>
        </w:rPr>
      </w:pPr>
      <w:r>
        <w:rPr>
          <w:rStyle w:val="affb"/>
          <w:color w:val="auto"/>
        </w:rPr>
        <w:t>3.供应商之间协商报价、技术方案等响应文件的实质性内容；</w:t>
      </w:r>
    </w:p>
    <w:p w14:paraId="6D2DF250" w14:textId="77777777" w:rsidR="007250B6" w:rsidRDefault="00AB7940">
      <w:pPr>
        <w:ind w:firstLine="480"/>
        <w:rPr>
          <w:rStyle w:val="affb"/>
          <w:color w:val="auto"/>
        </w:rPr>
      </w:pPr>
      <w:r>
        <w:rPr>
          <w:rStyle w:val="affb"/>
          <w:color w:val="auto"/>
        </w:rPr>
        <w:t>4.属于同一集团、协会、商会等组织成员的供应</w:t>
      </w:r>
      <w:proofErr w:type="gramStart"/>
      <w:r>
        <w:rPr>
          <w:rStyle w:val="affb"/>
          <w:color w:val="auto"/>
        </w:rPr>
        <w:t>商按照</w:t>
      </w:r>
      <w:proofErr w:type="gramEnd"/>
      <w:r>
        <w:rPr>
          <w:rStyle w:val="affb"/>
          <w:color w:val="auto"/>
        </w:rPr>
        <w:t>该组织要求协同参加政府采购活动；</w:t>
      </w:r>
    </w:p>
    <w:p w14:paraId="16B5E58B" w14:textId="77777777" w:rsidR="007250B6" w:rsidRDefault="00AB7940">
      <w:pPr>
        <w:ind w:firstLine="480"/>
        <w:rPr>
          <w:rStyle w:val="affb"/>
          <w:color w:val="auto"/>
        </w:rPr>
      </w:pPr>
      <w:r>
        <w:rPr>
          <w:rStyle w:val="affb"/>
          <w:color w:val="auto"/>
        </w:rPr>
        <w:t>5.供应商之间事先约定一致抬高或者压低竞标报价，或者在竞争性磋商项目中事先约定轮流以高价位或者低价位成交，或者事先约定由某一特定供应商成交，然后再参加竞标；</w:t>
      </w:r>
    </w:p>
    <w:p w14:paraId="5B33D059" w14:textId="77777777" w:rsidR="007250B6" w:rsidRDefault="00AB7940">
      <w:pPr>
        <w:ind w:firstLine="480"/>
        <w:rPr>
          <w:rStyle w:val="affb"/>
          <w:color w:val="auto"/>
        </w:rPr>
      </w:pPr>
      <w:r>
        <w:rPr>
          <w:rStyle w:val="affb"/>
          <w:color w:val="auto"/>
        </w:rPr>
        <w:t>6.供应商之间商定部分供应商放弃参加政府采购活动或者放弃成交；</w:t>
      </w:r>
    </w:p>
    <w:p w14:paraId="6DCCD1C7" w14:textId="77777777" w:rsidR="007250B6" w:rsidRDefault="00AB7940">
      <w:pPr>
        <w:ind w:firstLine="480"/>
        <w:rPr>
          <w:rStyle w:val="affb"/>
          <w:color w:val="auto"/>
        </w:rPr>
      </w:pPr>
      <w:r>
        <w:rPr>
          <w:rStyle w:val="affb"/>
          <w:color w:val="auto"/>
        </w:rPr>
        <w:t>7.供应商与采购人或者采购代理机构之间、供应商相互之间，为谋求特定供应</w:t>
      </w:r>
      <w:proofErr w:type="gramStart"/>
      <w:r>
        <w:rPr>
          <w:rStyle w:val="affb"/>
          <w:color w:val="auto"/>
        </w:rPr>
        <w:t>商成交</w:t>
      </w:r>
      <w:proofErr w:type="gramEnd"/>
      <w:r>
        <w:rPr>
          <w:rStyle w:val="affb"/>
          <w:color w:val="auto"/>
        </w:rPr>
        <w:t>或者排斥其他供应商的其他串通行为。</w:t>
      </w:r>
    </w:p>
    <w:p w14:paraId="6598AB43" w14:textId="77777777" w:rsidR="007250B6" w:rsidRDefault="007250B6">
      <w:pPr>
        <w:ind w:firstLine="480"/>
        <w:rPr>
          <w:rStyle w:val="affb"/>
          <w:color w:val="auto"/>
        </w:rPr>
      </w:pPr>
    </w:p>
    <w:p w14:paraId="2CEF1FCE" w14:textId="77777777" w:rsidR="007250B6" w:rsidRDefault="00AB7940">
      <w:pPr>
        <w:ind w:firstLine="482"/>
        <w:rPr>
          <w:rStyle w:val="affb"/>
          <w:b/>
          <w:bCs/>
          <w:color w:val="auto"/>
        </w:rPr>
      </w:pPr>
      <w:r>
        <w:rPr>
          <w:rStyle w:val="affb"/>
          <w:rFonts w:hint="eastAsia"/>
          <w:b/>
          <w:bCs/>
          <w:color w:val="auto"/>
        </w:rPr>
        <w:t>以上情形一经核查属实，我方愿意承担一切后果，并不再寻求任何旨在减轻或者免除法律责任的辩解。</w:t>
      </w:r>
    </w:p>
    <w:p w14:paraId="6CA3DBFA" w14:textId="77777777" w:rsidR="007250B6" w:rsidRDefault="007250B6">
      <w:pPr>
        <w:ind w:firstLine="480"/>
        <w:rPr>
          <w:rStyle w:val="affb"/>
          <w:color w:val="auto"/>
        </w:rPr>
      </w:pPr>
    </w:p>
    <w:p w14:paraId="653B0439" w14:textId="77777777" w:rsidR="007250B6" w:rsidRDefault="00AB7940">
      <w:pPr>
        <w:ind w:firstLineChars="2480" w:firstLine="5952"/>
        <w:rPr>
          <w:rStyle w:val="affb"/>
          <w:color w:val="auto"/>
        </w:rPr>
      </w:pPr>
      <w:r>
        <w:rPr>
          <w:rStyle w:val="affb"/>
          <w:rFonts w:hint="eastAsia"/>
          <w:color w:val="auto"/>
        </w:rPr>
        <w:t>供应商（盖公章）：</w:t>
      </w:r>
    </w:p>
    <w:p w14:paraId="241DE908" w14:textId="77777777" w:rsidR="007250B6" w:rsidRDefault="00AB7940">
      <w:pPr>
        <w:ind w:firstLineChars="1772" w:firstLine="4253"/>
        <w:rPr>
          <w:rStyle w:val="affb"/>
          <w:color w:val="auto"/>
        </w:rPr>
      </w:pPr>
      <w:r>
        <w:rPr>
          <w:rStyle w:val="affb"/>
          <w:color w:val="auto"/>
        </w:rPr>
        <w:t xml:space="preserve">                               年   月   日</w:t>
      </w:r>
    </w:p>
    <w:p w14:paraId="2A81A815" w14:textId="77777777" w:rsidR="007250B6" w:rsidRDefault="00AB7940">
      <w:pPr>
        <w:widowControl/>
        <w:spacing w:line="240" w:lineRule="auto"/>
        <w:ind w:firstLineChars="0" w:firstLine="0"/>
        <w:rPr>
          <w:kern w:val="0"/>
          <w:sz w:val="32"/>
          <w:szCs w:val="52"/>
          <w:lang w:val="zh-CN"/>
        </w:rPr>
      </w:pPr>
      <w:r>
        <w:br w:type="page"/>
      </w:r>
    </w:p>
    <w:p w14:paraId="4B19EEBE" w14:textId="77777777" w:rsidR="007250B6" w:rsidRDefault="00AB7940">
      <w:pPr>
        <w:pStyle w:val="24"/>
        <w:spacing w:after="326"/>
      </w:pPr>
      <w:r>
        <w:rPr>
          <w:rFonts w:hint="eastAsia"/>
        </w:rPr>
        <w:lastRenderedPageBreak/>
        <w:t>竞</w:t>
      </w:r>
      <w:r>
        <w:t xml:space="preserve">  标  报  价  表</w:t>
      </w:r>
    </w:p>
    <w:p w14:paraId="3CE8C2F2" w14:textId="77777777" w:rsidR="007250B6" w:rsidRDefault="00AB7940">
      <w:pPr>
        <w:ind w:firstLine="480"/>
        <w:rPr>
          <w:rStyle w:val="affb"/>
          <w:color w:val="auto"/>
        </w:rPr>
      </w:pPr>
      <w:r>
        <w:rPr>
          <w:rStyle w:val="affb"/>
          <w:rFonts w:hint="eastAsia"/>
          <w:color w:val="auto"/>
        </w:rPr>
        <w:t>项目名称：</w:t>
      </w:r>
      <w:r>
        <w:rPr>
          <w:rStyle w:val="affb"/>
          <w:color w:val="auto"/>
          <w:u w:val="single"/>
        </w:rPr>
        <w:t xml:space="preserve">                        </w:t>
      </w:r>
    </w:p>
    <w:p w14:paraId="488B822C" w14:textId="77777777" w:rsidR="007250B6" w:rsidRDefault="00AB7940">
      <w:pPr>
        <w:ind w:firstLine="480"/>
        <w:rPr>
          <w:rStyle w:val="affb"/>
          <w:color w:val="auto"/>
        </w:rPr>
      </w:pPr>
      <w:r>
        <w:rPr>
          <w:rStyle w:val="affb"/>
          <w:color w:val="auto"/>
        </w:rPr>
        <w:t>项目编号：</w:t>
      </w:r>
      <w:r>
        <w:rPr>
          <w:rStyle w:val="affb"/>
          <w:color w:val="auto"/>
          <w:u w:val="single"/>
        </w:rPr>
        <w:t xml:space="preserve">                        </w:t>
      </w:r>
    </w:p>
    <w:p w14:paraId="2B0DBE08" w14:textId="77777777" w:rsidR="007250B6" w:rsidRDefault="00AB7940">
      <w:pPr>
        <w:ind w:firstLine="480"/>
        <w:rPr>
          <w:rStyle w:val="affb"/>
          <w:color w:val="auto"/>
        </w:rPr>
      </w:pPr>
      <w:r>
        <w:rPr>
          <w:rStyle w:val="affb"/>
          <w:rFonts w:hint="eastAsia"/>
          <w:color w:val="auto"/>
        </w:rPr>
        <w:t>分标（如有）：</w:t>
      </w:r>
      <w:r>
        <w:rPr>
          <w:rStyle w:val="affb"/>
          <w:color w:val="auto"/>
          <w:u w:val="single"/>
        </w:rPr>
        <w:t xml:space="preserve">                     </w:t>
      </w:r>
    </w:p>
    <w:p w14:paraId="49400FE6" w14:textId="77777777" w:rsidR="007250B6" w:rsidRDefault="00AB7940">
      <w:pPr>
        <w:ind w:firstLine="480"/>
        <w:rPr>
          <w:rStyle w:val="affb"/>
          <w:color w:val="auto"/>
        </w:rPr>
      </w:pPr>
      <w:r>
        <w:rPr>
          <w:rStyle w:val="affb"/>
          <w:rFonts w:hint="eastAsia"/>
          <w:color w:val="auto"/>
        </w:rPr>
        <w:t>供应商名称：</w:t>
      </w:r>
      <w:r>
        <w:rPr>
          <w:rStyle w:val="affb"/>
          <w:color w:val="auto"/>
          <w:u w:val="single"/>
        </w:rPr>
        <w:t xml:space="preserve">                                          </w:t>
      </w:r>
    </w:p>
    <w:p w14:paraId="39AEBFF9" w14:textId="77777777" w:rsidR="007250B6" w:rsidRDefault="00AB7940">
      <w:pPr>
        <w:ind w:firstLine="480"/>
        <w:rPr>
          <w:rStyle w:val="affb"/>
          <w:color w:val="auto"/>
        </w:rPr>
      </w:pPr>
      <w:r>
        <w:rPr>
          <w:rStyle w:val="affb"/>
          <w:color w:val="auto"/>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807"/>
        <w:gridCol w:w="709"/>
        <w:gridCol w:w="1912"/>
        <w:gridCol w:w="1184"/>
        <w:gridCol w:w="1184"/>
      </w:tblGrid>
      <w:tr w:rsidR="007250B6" w14:paraId="45B6A707" w14:textId="77777777">
        <w:trPr>
          <w:cantSplit/>
          <w:trHeight w:val="797"/>
          <w:jc w:val="center"/>
        </w:trPr>
        <w:tc>
          <w:tcPr>
            <w:tcW w:w="704" w:type="dxa"/>
            <w:tcBorders>
              <w:top w:val="single" w:sz="4" w:space="0" w:color="auto"/>
              <w:left w:val="single" w:sz="4" w:space="0" w:color="auto"/>
              <w:bottom w:val="single" w:sz="4" w:space="0" w:color="auto"/>
              <w:right w:val="single" w:sz="4" w:space="0" w:color="auto"/>
            </w:tcBorders>
            <w:vAlign w:val="center"/>
          </w:tcPr>
          <w:p w14:paraId="00078FFF" w14:textId="77777777" w:rsidR="007250B6" w:rsidRDefault="00AB7940">
            <w:pPr>
              <w:spacing w:line="240" w:lineRule="auto"/>
              <w:ind w:firstLineChars="0" w:firstLine="0"/>
              <w:jc w:val="center"/>
              <w:rPr>
                <w:rFonts w:cs="仿宋_GB2312"/>
                <w:sz w:val="24"/>
              </w:rPr>
            </w:pPr>
            <w:r>
              <w:rPr>
                <w:rFonts w:cs="仿宋_GB2312" w:hint="eastAsia"/>
                <w:sz w:val="24"/>
              </w:rPr>
              <w:t>序号</w:t>
            </w:r>
          </w:p>
        </w:tc>
        <w:tc>
          <w:tcPr>
            <w:tcW w:w="2595" w:type="dxa"/>
            <w:tcBorders>
              <w:top w:val="single" w:sz="4" w:space="0" w:color="auto"/>
              <w:left w:val="single" w:sz="4" w:space="0" w:color="auto"/>
              <w:bottom w:val="single" w:sz="4" w:space="0" w:color="auto"/>
              <w:right w:val="single" w:sz="4" w:space="0" w:color="auto"/>
            </w:tcBorders>
            <w:vAlign w:val="center"/>
          </w:tcPr>
          <w:p w14:paraId="3D2BE9A0" w14:textId="77777777" w:rsidR="007250B6" w:rsidRDefault="00AB7940">
            <w:pPr>
              <w:spacing w:line="240" w:lineRule="auto"/>
              <w:ind w:firstLineChars="0" w:firstLine="0"/>
              <w:jc w:val="center"/>
              <w:rPr>
                <w:rFonts w:cs="仿宋_GB2312"/>
                <w:sz w:val="24"/>
              </w:rPr>
            </w:pPr>
            <w:r>
              <w:rPr>
                <w:rFonts w:cs="仿宋_GB2312" w:hint="eastAsia"/>
                <w:sz w:val="24"/>
              </w:rPr>
              <w:t>服务名称</w:t>
            </w:r>
          </w:p>
        </w:tc>
        <w:tc>
          <w:tcPr>
            <w:tcW w:w="807" w:type="dxa"/>
            <w:tcBorders>
              <w:top w:val="single" w:sz="4" w:space="0" w:color="auto"/>
              <w:left w:val="single" w:sz="4" w:space="0" w:color="auto"/>
              <w:bottom w:val="single" w:sz="4" w:space="0" w:color="auto"/>
              <w:right w:val="single" w:sz="4" w:space="0" w:color="auto"/>
            </w:tcBorders>
            <w:vAlign w:val="center"/>
          </w:tcPr>
          <w:p w14:paraId="58AE7D9C" w14:textId="77777777" w:rsidR="007250B6" w:rsidRDefault="00AB7940">
            <w:pPr>
              <w:spacing w:line="240" w:lineRule="auto"/>
              <w:ind w:firstLineChars="0" w:firstLine="0"/>
              <w:jc w:val="center"/>
              <w:rPr>
                <w:rFonts w:cs="仿宋_GB2312"/>
                <w:sz w:val="24"/>
              </w:rPr>
            </w:pPr>
            <w:r>
              <w:rPr>
                <w:rFonts w:cs="仿宋_GB2312" w:hint="eastAsia"/>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3915B306" w14:textId="77777777" w:rsidR="007250B6" w:rsidRDefault="00AB7940">
            <w:pPr>
              <w:spacing w:line="240" w:lineRule="auto"/>
              <w:ind w:firstLineChars="0" w:firstLine="0"/>
              <w:jc w:val="center"/>
              <w:rPr>
                <w:rFonts w:cs="仿宋_GB2312"/>
                <w:sz w:val="24"/>
              </w:rPr>
            </w:pPr>
            <w:r>
              <w:rPr>
                <w:rFonts w:cs="仿宋_GB2312" w:hint="eastAsia"/>
                <w:sz w:val="24"/>
              </w:rPr>
              <w:t>单位</w:t>
            </w:r>
          </w:p>
        </w:tc>
        <w:tc>
          <w:tcPr>
            <w:tcW w:w="1912" w:type="dxa"/>
            <w:tcBorders>
              <w:top w:val="single" w:sz="4" w:space="0" w:color="auto"/>
              <w:left w:val="single" w:sz="4" w:space="0" w:color="auto"/>
              <w:bottom w:val="single" w:sz="4" w:space="0" w:color="auto"/>
              <w:right w:val="single" w:sz="4" w:space="0" w:color="auto"/>
            </w:tcBorders>
            <w:vAlign w:val="center"/>
          </w:tcPr>
          <w:p w14:paraId="1081AF7F" w14:textId="77777777" w:rsidR="007250B6" w:rsidRDefault="00AB7940">
            <w:pPr>
              <w:spacing w:line="240" w:lineRule="auto"/>
              <w:ind w:firstLineChars="0" w:firstLine="0"/>
              <w:jc w:val="center"/>
              <w:rPr>
                <w:rFonts w:cs="仿宋_GB2312"/>
                <w:sz w:val="24"/>
              </w:rPr>
            </w:pPr>
            <w:r>
              <w:rPr>
                <w:rFonts w:cs="仿宋_GB2312" w:hint="eastAsia"/>
                <w:sz w:val="24"/>
              </w:rPr>
              <w:t>单价</w:t>
            </w:r>
          </w:p>
        </w:tc>
        <w:tc>
          <w:tcPr>
            <w:tcW w:w="1184" w:type="dxa"/>
            <w:tcBorders>
              <w:top w:val="single" w:sz="4" w:space="0" w:color="auto"/>
              <w:left w:val="single" w:sz="4" w:space="0" w:color="auto"/>
              <w:bottom w:val="single" w:sz="4" w:space="0" w:color="auto"/>
              <w:right w:val="single" w:sz="4" w:space="0" w:color="auto"/>
            </w:tcBorders>
            <w:vAlign w:val="center"/>
          </w:tcPr>
          <w:p w14:paraId="5A364518" w14:textId="77777777" w:rsidR="007250B6" w:rsidRDefault="00AB7940">
            <w:pPr>
              <w:spacing w:line="240" w:lineRule="auto"/>
              <w:ind w:firstLineChars="0" w:firstLine="0"/>
              <w:jc w:val="center"/>
              <w:rPr>
                <w:rFonts w:cs="仿宋_GB2312"/>
                <w:sz w:val="24"/>
              </w:rPr>
            </w:pPr>
            <w:r>
              <w:rPr>
                <w:rFonts w:cs="仿宋_GB2312" w:hint="eastAsia"/>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14:paraId="6F059F21" w14:textId="77777777" w:rsidR="007250B6" w:rsidRDefault="00AB7940">
            <w:pPr>
              <w:spacing w:line="240" w:lineRule="auto"/>
              <w:ind w:firstLineChars="0" w:firstLine="0"/>
              <w:jc w:val="center"/>
              <w:rPr>
                <w:rFonts w:cs="仿宋_GB2312"/>
                <w:sz w:val="24"/>
              </w:rPr>
            </w:pPr>
            <w:r>
              <w:rPr>
                <w:rFonts w:cs="仿宋_GB2312" w:hint="eastAsia"/>
                <w:sz w:val="24"/>
              </w:rPr>
              <w:t>备注</w:t>
            </w:r>
          </w:p>
        </w:tc>
      </w:tr>
      <w:tr w:rsidR="007250B6" w14:paraId="0DBBBFDC" w14:textId="77777777">
        <w:trPr>
          <w:cantSplit/>
          <w:trHeight w:val="797"/>
          <w:jc w:val="center"/>
        </w:trPr>
        <w:tc>
          <w:tcPr>
            <w:tcW w:w="704" w:type="dxa"/>
            <w:tcBorders>
              <w:top w:val="single" w:sz="4" w:space="0" w:color="auto"/>
              <w:left w:val="single" w:sz="4" w:space="0" w:color="auto"/>
              <w:bottom w:val="single" w:sz="4" w:space="0" w:color="auto"/>
              <w:right w:val="single" w:sz="4" w:space="0" w:color="auto"/>
            </w:tcBorders>
            <w:vAlign w:val="center"/>
          </w:tcPr>
          <w:p w14:paraId="0B32A312" w14:textId="77777777" w:rsidR="007250B6" w:rsidRDefault="00AB7940">
            <w:pPr>
              <w:spacing w:line="240" w:lineRule="auto"/>
              <w:ind w:firstLineChars="0" w:firstLine="0"/>
              <w:jc w:val="center"/>
              <w:rPr>
                <w:rFonts w:cs="仿宋_GB2312"/>
                <w:sz w:val="24"/>
              </w:rPr>
            </w:pPr>
            <w:r>
              <w:rPr>
                <w:rFonts w:cs="仿宋_GB2312" w:hint="eastAsia"/>
                <w:sz w:val="24"/>
              </w:rPr>
              <w:t>1</w:t>
            </w:r>
          </w:p>
        </w:tc>
        <w:tc>
          <w:tcPr>
            <w:tcW w:w="2595" w:type="dxa"/>
            <w:tcBorders>
              <w:top w:val="single" w:sz="4" w:space="0" w:color="auto"/>
              <w:left w:val="single" w:sz="4" w:space="0" w:color="auto"/>
              <w:bottom w:val="single" w:sz="4" w:space="0" w:color="auto"/>
              <w:right w:val="single" w:sz="4" w:space="0" w:color="auto"/>
            </w:tcBorders>
            <w:vAlign w:val="center"/>
          </w:tcPr>
          <w:p w14:paraId="30A68FC1" w14:textId="77777777" w:rsidR="007250B6" w:rsidRDefault="007250B6">
            <w:pPr>
              <w:spacing w:line="240" w:lineRule="auto"/>
              <w:ind w:firstLineChars="0" w:firstLine="0"/>
              <w:jc w:val="center"/>
              <w:rPr>
                <w:rFonts w:cs="仿宋_GB2312"/>
                <w:sz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00E5AB05" w14:textId="77777777" w:rsidR="007250B6" w:rsidRDefault="007250B6">
            <w:pPr>
              <w:spacing w:line="240" w:lineRule="auto"/>
              <w:ind w:firstLineChars="0" w:firstLine="0"/>
              <w:jc w:val="center"/>
              <w:rPr>
                <w:rFonts w:cs="仿宋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5DE925F" w14:textId="77777777" w:rsidR="007250B6" w:rsidRDefault="007250B6">
            <w:pPr>
              <w:spacing w:line="240" w:lineRule="auto"/>
              <w:ind w:firstLineChars="0" w:firstLine="0"/>
              <w:jc w:val="center"/>
              <w:rPr>
                <w:rFonts w:cs="仿宋_GB2312"/>
                <w:sz w:val="24"/>
              </w:rPr>
            </w:pPr>
          </w:p>
        </w:tc>
        <w:tc>
          <w:tcPr>
            <w:tcW w:w="1912" w:type="dxa"/>
            <w:tcBorders>
              <w:top w:val="single" w:sz="4" w:space="0" w:color="auto"/>
              <w:left w:val="single" w:sz="4" w:space="0" w:color="auto"/>
              <w:bottom w:val="single" w:sz="4" w:space="0" w:color="auto"/>
              <w:right w:val="single" w:sz="4" w:space="0" w:color="auto"/>
            </w:tcBorders>
            <w:vAlign w:val="center"/>
          </w:tcPr>
          <w:p w14:paraId="46A1F8CA" w14:textId="77777777" w:rsidR="007250B6" w:rsidRDefault="007250B6">
            <w:pPr>
              <w:spacing w:line="240" w:lineRule="auto"/>
              <w:ind w:firstLineChars="0" w:firstLine="0"/>
              <w:jc w:val="center"/>
              <w:rPr>
                <w:rFonts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4ED23E26" w14:textId="77777777" w:rsidR="007250B6" w:rsidRDefault="007250B6">
            <w:pPr>
              <w:spacing w:line="240" w:lineRule="auto"/>
              <w:ind w:firstLineChars="0" w:firstLine="0"/>
              <w:jc w:val="center"/>
              <w:rPr>
                <w:rFonts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72A70D72" w14:textId="77777777" w:rsidR="007250B6" w:rsidRDefault="007250B6">
            <w:pPr>
              <w:spacing w:line="240" w:lineRule="auto"/>
              <w:ind w:firstLineChars="0" w:firstLine="0"/>
              <w:jc w:val="center"/>
              <w:rPr>
                <w:rFonts w:cs="仿宋_GB2312"/>
                <w:sz w:val="24"/>
              </w:rPr>
            </w:pPr>
          </w:p>
        </w:tc>
      </w:tr>
      <w:tr w:rsidR="007250B6" w14:paraId="278CB036" w14:textId="77777777">
        <w:trPr>
          <w:cantSplit/>
          <w:trHeight w:val="797"/>
          <w:jc w:val="center"/>
        </w:trPr>
        <w:tc>
          <w:tcPr>
            <w:tcW w:w="9095" w:type="dxa"/>
            <w:gridSpan w:val="7"/>
            <w:tcBorders>
              <w:top w:val="single" w:sz="4" w:space="0" w:color="auto"/>
              <w:left w:val="single" w:sz="4" w:space="0" w:color="auto"/>
              <w:bottom w:val="single" w:sz="4" w:space="0" w:color="auto"/>
              <w:right w:val="single" w:sz="4" w:space="0" w:color="auto"/>
            </w:tcBorders>
            <w:vAlign w:val="center"/>
          </w:tcPr>
          <w:p w14:paraId="76BC0EB2" w14:textId="77777777" w:rsidR="007250B6" w:rsidRDefault="00AB7940">
            <w:pPr>
              <w:ind w:firstLine="480"/>
              <w:rPr>
                <w:rFonts w:cs="仿宋_GB2312"/>
                <w:sz w:val="24"/>
              </w:rPr>
            </w:pPr>
            <w:r>
              <w:rPr>
                <w:rFonts w:cs="仿宋_GB2312" w:hint="eastAsia"/>
                <w:sz w:val="24"/>
              </w:rPr>
              <w:t>合计金额大写：人民币</w:t>
            </w:r>
            <w:r>
              <w:rPr>
                <w:rFonts w:cs="仿宋_GB2312" w:hint="eastAsia"/>
                <w:sz w:val="24"/>
                <w:u w:val="single"/>
              </w:rPr>
              <w:t xml:space="preserve">           </w:t>
            </w:r>
            <w:r>
              <w:rPr>
                <w:rFonts w:cs="仿宋_GB2312" w:hint="eastAsia"/>
                <w:sz w:val="24"/>
              </w:rPr>
              <w:t>（￥</w:t>
            </w:r>
            <w:r>
              <w:rPr>
                <w:rFonts w:cs="仿宋_GB2312" w:hint="eastAsia"/>
                <w:sz w:val="24"/>
                <w:u w:val="single"/>
              </w:rPr>
              <w:t xml:space="preserve">           </w:t>
            </w:r>
            <w:r>
              <w:rPr>
                <w:rFonts w:cs="仿宋_GB2312" w:hint="eastAsia"/>
                <w:sz w:val="24"/>
              </w:rPr>
              <w:t>）</w:t>
            </w:r>
          </w:p>
        </w:tc>
      </w:tr>
    </w:tbl>
    <w:p w14:paraId="5B50D0AC" w14:textId="77777777" w:rsidR="007250B6" w:rsidRDefault="007250B6">
      <w:pPr>
        <w:ind w:firstLine="480"/>
        <w:rPr>
          <w:rStyle w:val="affb"/>
          <w:color w:val="auto"/>
        </w:rPr>
      </w:pPr>
    </w:p>
    <w:p w14:paraId="46623425" w14:textId="77777777" w:rsidR="007250B6" w:rsidRDefault="00AB7940">
      <w:pPr>
        <w:ind w:firstLine="480"/>
        <w:rPr>
          <w:rStyle w:val="affb"/>
          <w:color w:val="auto"/>
        </w:rPr>
      </w:pPr>
      <w:r>
        <w:rPr>
          <w:rStyle w:val="affb"/>
          <w:rFonts w:hint="eastAsia"/>
          <w:color w:val="auto"/>
        </w:rPr>
        <w:t>注</w:t>
      </w:r>
      <w:r>
        <w:rPr>
          <w:rStyle w:val="affb"/>
          <w:color w:val="auto"/>
        </w:rPr>
        <w:t xml:space="preserve">: </w:t>
      </w:r>
    </w:p>
    <w:p w14:paraId="40774B3B" w14:textId="77777777" w:rsidR="007250B6" w:rsidRDefault="00AB7940">
      <w:pPr>
        <w:ind w:firstLine="480"/>
        <w:rPr>
          <w:rStyle w:val="affb"/>
          <w:b/>
          <w:bCs/>
          <w:color w:val="auto"/>
        </w:rPr>
      </w:pPr>
      <w:r>
        <w:rPr>
          <w:rStyle w:val="affb"/>
          <w:color w:val="auto"/>
        </w:rPr>
        <w:t>1.供应商的报价表必须加盖供应商公章并由法定代表人或者委托代理人签字，</w:t>
      </w:r>
      <w:r>
        <w:rPr>
          <w:rStyle w:val="affb"/>
          <w:b/>
          <w:bCs/>
          <w:color w:val="auto"/>
        </w:rPr>
        <w:t>否则其响应文件按无效响应处理</w:t>
      </w:r>
      <w:r>
        <w:rPr>
          <w:rStyle w:val="affb"/>
          <w:color w:val="auto"/>
        </w:rPr>
        <w:t>。</w:t>
      </w:r>
    </w:p>
    <w:p w14:paraId="3B8DDD77" w14:textId="77777777" w:rsidR="007250B6" w:rsidRDefault="00AB7940">
      <w:pPr>
        <w:ind w:firstLine="480"/>
        <w:rPr>
          <w:rStyle w:val="affb"/>
          <w:b/>
          <w:bCs/>
          <w:color w:val="auto"/>
        </w:rPr>
      </w:pPr>
      <w:r>
        <w:rPr>
          <w:rStyle w:val="affb"/>
          <w:color w:val="auto"/>
        </w:rPr>
        <w:t>2.报价一经涂改，应在涂改处加盖供应商公章或者由法定代表人或者委托代理人签字或者盖章，</w:t>
      </w:r>
      <w:r>
        <w:rPr>
          <w:rStyle w:val="affb"/>
          <w:b/>
          <w:bCs/>
          <w:color w:val="auto"/>
        </w:rPr>
        <w:t>否则其响应文件按无效响应处理</w:t>
      </w:r>
      <w:r>
        <w:rPr>
          <w:rStyle w:val="affb"/>
          <w:color w:val="auto"/>
        </w:rPr>
        <w:t>。</w:t>
      </w:r>
    </w:p>
    <w:p w14:paraId="4C75FF90" w14:textId="77777777" w:rsidR="007250B6" w:rsidRDefault="007250B6">
      <w:pPr>
        <w:ind w:firstLine="480"/>
        <w:rPr>
          <w:rStyle w:val="affb"/>
          <w:color w:val="auto"/>
        </w:rPr>
      </w:pPr>
    </w:p>
    <w:p w14:paraId="65DA0F47" w14:textId="77777777" w:rsidR="007250B6" w:rsidRDefault="00AB7940">
      <w:pPr>
        <w:ind w:firstLine="480"/>
        <w:rPr>
          <w:rStyle w:val="affb"/>
          <w:color w:val="auto"/>
        </w:rPr>
      </w:pPr>
      <w:r>
        <w:rPr>
          <w:rStyle w:val="affb"/>
          <w:color w:val="auto"/>
        </w:rPr>
        <w:t xml:space="preserve">                    </w:t>
      </w:r>
      <w:r>
        <w:rPr>
          <w:rStyle w:val="affb"/>
          <w:rFonts w:hint="eastAsia"/>
          <w:color w:val="auto"/>
        </w:rPr>
        <w:t>法定代表人或者委托代理人（签字）：</w:t>
      </w:r>
      <w:r>
        <w:rPr>
          <w:rStyle w:val="affb"/>
          <w:color w:val="auto"/>
          <w:u w:val="single"/>
        </w:rPr>
        <w:t xml:space="preserve">                    </w:t>
      </w:r>
    </w:p>
    <w:p w14:paraId="7988FA12" w14:textId="77777777" w:rsidR="007250B6" w:rsidRDefault="00AB7940">
      <w:pPr>
        <w:ind w:firstLine="480"/>
        <w:rPr>
          <w:rStyle w:val="affb"/>
          <w:color w:val="auto"/>
        </w:rPr>
      </w:pPr>
      <w:r>
        <w:rPr>
          <w:rStyle w:val="affb"/>
          <w:color w:val="auto"/>
        </w:rPr>
        <w:t xml:space="preserve">                    </w:t>
      </w:r>
      <w:r>
        <w:rPr>
          <w:rStyle w:val="affb"/>
          <w:rFonts w:hint="eastAsia"/>
          <w:color w:val="auto"/>
        </w:rPr>
        <w:t>供应商（盖公章）：</w:t>
      </w:r>
      <w:r>
        <w:rPr>
          <w:rStyle w:val="affb"/>
          <w:color w:val="auto"/>
        </w:rPr>
        <w:t xml:space="preserve">      </w:t>
      </w:r>
    </w:p>
    <w:p w14:paraId="16EE783B" w14:textId="77777777" w:rsidR="007250B6" w:rsidRDefault="00AB7940">
      <w:pPr>
        <w:ind w:firstLine="480"/>
        <w:rPr>
          <w:rStyle w:val="affb"/>
          <w:color w:val="auto"/>
        </w:rPr>
      </w:pPr>
      <w:r>
        <w:rPr>
          <w:rStyle w:val="affb"/>
          <w:color w:val="auto"/>
        </w:rPr>
        <w:t xml:space="preserve">                    </w:t>
      </w:r>
      <w:r>
        <w:rPr>
          <w:rStyle w:val="affb"/>
          <w:rFonts w:hint="eastAsia"/>
          <w:color w:val="auto"/>
        </w:rPr>
        <w:t>日期：</w:t>
      </w:r>
      <w:r>
        <w:rPr>
          <w:rStyle w:val="affb"/>
          <w:color w:val="auto"/>
          <w:u w:val="single"/>
        </w:rPr>
        <w:t xml:space="preserve">     </w:t>
      </w:r>
      <w:r>
        <w:rPr>
          <w:rStyle w:val="affb"/>
          <w:color w:val="auto"/>
        </w:rPr>
        <w:t>年</w:t>
      </w:r>
      <w:r>
        <w:rPr>
          <w:rStyle w:val="affb"/>
          <w:color w:val="auto"/>
          <w:u w:val="single"/>
        </w:rPr>
        <w:t xml:space="preserve">   </w:t>
      </w:r>
      <w:r>
        <w:rPr>
          <w:rStyle w:val="affb"/>
          <w:color w:val="auto"/>
        </w:rPr>
        <w:t>月</w:t>
      </w:r>
      <w:r>
        <w:rPr>
          <w:rStyle w:val="affb"/>
          <w:color w:val="auto"/>
          <w:u w:val="single"/>
        </w:rPr>
        <w:t xml:space="preserve">   </w:t>
      </w:r>
      <w:r>
        <w:rPr>
          <w:rStyle w:val="affb"/>
          <w:color w:val="auto"/>
        </w:rPr>
        <w:t>日</w:t>
      </w:r>
    </w:p>
    <w:bookmarkEnd w:id="51"/>
    <w:bookmarkEnd w:id="52"/>
    <w:bookmarkEnd w:id="53"/>
    <w:bookmarkEnd w:id="54"/>
    <w:p w14:paraId="5587344B" w14:textId="77777777" w:rsidR="007250B6" w:rsidRDefault="00AB7940">
      <w:pPr>
        <w:pStyle w:val="24"/>
        <w:spacing w:after="326"/>
        <w:rPr>
          <w:rFonts w:ascii="仿宋_GB2312" w:eastAsia="仿宋_GB2312" w:hAnsi="仿宋_GB2312" w:cs="仿宋_GB2312"/>
          <w:sz w:val="32"/>
          <w:szCs w:val="32"/>
        </w:rPr>
      </w:pPr>
      <w:r>
        <w:br w:type="page"/>
      </w:r>
      <w:r>
        <w:rPr>
          <w:rFonts w:hint="eastAsia"/>
        </w:rPr>
        <w:lastRenderedPageBreak/>
        <w:t>法定代表人身份证明</w:t>
      </w:r>
    </w:p>
    <w:p w14:paraId="3EEDF850" w14:textId="77777777" w:rsidR="007250B6" w:rsidRDefault="007250B6">
      <w:pPr>
        <w:ind w:firstLine="480"/>
        <w:rPr>
          <w:rStyle w:val="affb"/>
          <w:color w:val="auto"/>
        </w:rPr>
      </w:pPr>
    </w:p>
    <w:p w14:paraId="4A5BF173" w14:textId="77777777" w:rsidR="007250B6" w:rsidRDefault="00AB7940">
      <w:pPr>
        <w:ind w:firstLine="480"/>
        <w:rPr>
          <w:rStyle w:val="affb"/>
          <w:color w:val="auto"/>
        </w:rPr>
      </w:pPr>
      <w:r>
        <w:rPr>
          <w:rStyle w:val="affb"/>
          <w:rFonts w:hint="eastAsia"/>
          <w:color w:val="auto"/>
        </w:rPr>
        <w:t>供应商名称：</w:t>
      </w:r>
      <w:r>
        <w:rPr>
          <w:rStyle w:val="affb"/>
          <w:rFonts w:hint="eastAsia"/>
          <w:color w:val="auto"/>
          <w:u w:val="single"/>
        </w:rPr>
        <w:t xml:space="preserve">                                                      </w:t>
      </w:r>
    </w:p>
    <w:p w14:paraId="444AA131" w14:textId="77777777" w:rsidR="007250B6" w:rsidRDefault="00AB7940">
      <w:pPr>
        <w:ind w:firstLine="480"/>
        <w:rPr>
          <w:rStyle w:val="affb"/>
          <w:color w:val="auto"/>
        </w:rPr>
      </w:pPr>
      <w:r>
        <w:rPr>
          <w:rStyle w:val="affb"/>
          <w:rFonts w:hint="eastAsia"/>
          <w:color w:val="auto"/>
        </w:rPr>
        <w:t>地    址：</w:t>
      </w:r>
      <w:r>
        <w:rPr>
          <w:rStyle w:val="affb"/>
          <w:rFonts w:hint="eastAsia"/>
          <w:color w:val="auto"/>
          <w:u w:val="single"/>
        </w:rPr>
        <w:t xml:space="preserve">                                                        </w:t>
      </w:r>
    </w:p>
    <w:p w14:paraId="7E16BB86" w14:textId="77777777" w:rsidR="007250B6" w:rsidRDefault="00AB7940">
      <w:pPr>
        <w:ind w:firstLine="480"/>
        <w:rPr>
          <w:rStyle w:val="affb"/>
          <w:color w:val="auto"/>
        </w:rPr>
      </w:pPr>
      <w:r>
        <w:rPr>
          <w:rStyle w:val="affb"/>
          <w:rFonts w:hint="eastAsia"/>
          <w:color w:val="auto"/>
        </w:rPr>
        <w:t>姓    名：</w:t>
      </w:r>
      <w:r>
        <w:rPr>
          <w:rStyle w:val="affb"/>
          <w:rFonts w:hint="eastAsia"/>
          <w:color w:val="auto"/>
          <w:u w:val="single"/>
        </w:rPr>
        <w:t xml:space="preserve">               </w:t>
      </w:r>
      <w:r>
        <w:rPr>
          <w:rStyle w:val="affb"/>
          <w:rFonts w:hint="eastAsia"/>
          <w:color w:val="auto"/>
        </w:rPr>
        <w:t xml:space="preserve"> 性     别：</w:t>
      </w:r>
      <w:r>
        <w:rPr>
          <w:rStyle w:val="affb"/>
          <w:rFonts w:hint="eastAsia"/>
          <w:color w:val="auto"/>
          <w:u w:val="single"/>
        </w:rPr>
        <w:t xml:space="preserve">                </w:t>
      </w:r>
    </w:p>
    <w:p w14:paraId="49250501" w14:textId="77777777" w:rsidR="007250B6" w:rsidRDefault="00AB7940">
      <w:pPr>
        <w:ind w:firstLine="480"/>
        <w:rPr>
          <w:rStyle w:val="affb"/>
          <w:color w:val="auto"/>
        </w:rPr>
      </w:pPr>
      <w:r>
        <w:rPr>
          <w:rStyle w:val="affb"/>
          <w:rFonts w:hint="eastAsia"/>
          <w:color w:val="auto"/>
        </w:rPr>
        <w:t>年    龄：</w:t>
      </w:r>
      <w:r>
        <w:rPr>
          <w:rStyle w:val="affb"/>
          <w:rFonts w:hint="eastAsia"/>
          <w:color w:val="auto"/>
          <w:u w:val="single"/>
        </w:rPr>
        <w:t xml:space="preserve">               </w:t>
      </w:r>
      <w:r>
        <w:rPr>
          <w:rStyle w:val="affb"/>
          <w:rFonts w:hint="eastAsia"/>
          <w:color w:val="auto"/>
        </w:rPr>
        <w:t xml:space="preserve"> 职     </w:t>
      </w:r>
      <w:proofErr w:type="gramStart"/>
      <w:r>
        <w:rPr>
          <w:rStyle w:val="affb"/>
          <w:rFonts w:hint="eastAsia"/>
          <w:color w:val="auto"/>
        </w:rPr>
        <w:t>务</w:t>
      </w:r>
      <w:proofErr w:type="gramEnd"/>
      <w:r>
        <w:rPr>
          <w:rStyle w:val="affb"/>
          <w:rFonts w:hint="eastAsia"/>
          <w:color w:val="auto"/>
        </w:rPr>
        <w:t>：</w:t>
      </w:r>
      <w:r>
        <w:rPr>
          <w:rStyle w:val="affb"/>
          <w:rFonts w:hint="eastAsia"/>
          <w:color w:val="auto"/>
          <w:u w:val="single"/>
        </w:rPr>
        <w:t xml:space="preserve">                </w:t>
      </w:r>
    </w:p>
    <w:p w14:paraId="2C3DE4FC" w14:textId="77777777" w:rsidR="007250B6" w:rsidRDefault="00AB7940">
      <w:pPr>
        <w:ind w:firstLine="480"/>
        <w:rPr>
          <w:rStyle w:val="affb"/>
          <w:color w:val="auto"/>
        </w:rPr>
      </w:pPr>
      <w:r>
        <w:rPr>
          <w:rStyle w:val="affb"/>
          <w:rFonts w:hint="eastAsia"/>
          <w:color w:val="auto"/>
        </w:rPr>
        <w:t>身份证号码：</w:t>
      </w:r>
      <w:r>
        <w:rPr>
          <w:rStyle w:val="affb"/>
          <w:rFonts w:hint="eastAsia"/>
          <w:color w:val="auto"/>
          <w:u w:val="single"/>
        </w:rPr>
        <w:t xml:space="preserve">                                        </w:t>
      </w:r>
    </w:p>
    <w:p w14:paraId="5D86676B" w14:textId="77777777" w:rsidR="007250B6" w:rsidRDefault="00AB7940">
      <w:pPr>
        <w:ind w:firstLine="480"/>
        <w:rPr>
          <w:rStyle w:val="affb"/>
          <w:color w:val="auto"/>
        </w:rPr>
      </w:pPr>
      <w:r>
        <w:rPr>
          <w:rStyle w:val="affb"/>
          <w:rFonts w:hint="eastAsia"/>
          <w:color w:val="auto"/>
        </w:rPr>
        <w:t>系</w:t>
      </w:r>
      <w:r>
        <w:rPr>
          <w:rStyle w:val="affb"/>
          <w:rFonts w:hint="eastAsia"/>
          <w:color w:val="auto"/>
          <w:u w:val="single"/>
        </w:rPr>
        <w:t>（供应商名称）</w:t>
      </w:r>
      <w:r>
        <w:rPr>
          <w:rStyle w:val="affb"/>
          <w:rFonts w:hint="eastAsia"/>
          <w:color w:val="auto"/>
        </w:rPr>
        <w:t>的法定代表人。</w:t>
      </w:r>
    </w:p>
    <w:p w14:paraId="083A65D7" w14:textId="77777777" w:rsidR="007250B6" w:rsidRDefault="00AB7940">
      <w:pPr>
        <w:ind w:firstLine="480"/>
        <w:rPr>
          <w:rStyle w:val="affb"/>
          <w:color w:val="auto"/>
        </w:rPr>
      </w:pPr>
      <w:r>
        <w:rPr>
          <w:rStyle w:val="affb"/>
          <w:rFonts w:hint="eastAsia"/>
          <w:color w:val="auto"/>
        </w:rPr>
        <w:t>特此证明。</w:t>
      </w:r>
    </w:p>
    <w:p w14:paraId="4361A725" w14:textId="77777777" w:rsidR="007250B6" w:rsidRDefault="007250B6">
      <w:pPr>
        <w:ind w:firstLine="480"/>
        <w:rPr>
          <w:rStyle w:val="affb"/>
          <w:color w:val="auto"/>
        </w:rPr>
      </w:pPr>
    </w:p>
    <w:p w14:paraId="14561F92" w14:textId="77777777" w:rsidR="007250B6" w:rsidRDefault="007250B6">
      <w:pPr>
        <w:ind w:firstLine="480"/>
        <w:rPr>
          <w:rStyle w:val="affb"/>
          <w:color w:val="auto"/>
        </w:rPr>
      </w:pPr>
    </w:p>
    <w:p w14:paraId="4705D172" w14:textId="77777777" w:rsidR="007250B6" w:rsidRDefault="007250B6">
      <w:pPr>
        <w:ind w:firstLine="480"/>
        <w:rPr>
          <w:rStyle w:val="affb"/>
          <w:color w:val="auto"/>
        </w:rPr>
      </w:pPr>
    </w:p>
    <w:p w14:paraId="4540DF1A" w14:textId="77777777" w:rsidR="007250B6" w:rsidRDefault="00AB7940">
      <w:pPr>
        <w:ind w:firstLine="480"/>
        <w:rPr>
          <w:rStyle w:val="affb"/>
          <w:color w:val="auto"/>
        </w:rPr>
      </w:pPr>
      <w:r>
        <w:rPr>
          <w:rStyle w:val="affb"/>
          <w:rFonts w:hint="eastAsia"/>
          <w:color w:val="auto"/>
        </w:rPr>
        <w:t>附件：法定代表人有效身份证正反面复印件</w:t>
      </w:r>
    </w:p>
    <w:p w14:paraId="64BBB65E" w14:textId="77777777" w:rsidR="007250B6" w:rsidRDefault="007250B6">
      <w:pPr>
        <w:ind w:firstLine="480"/>
        <w:rPr>
          <w:rStyle w:val="affb"/>
          <w:color w:val="auto"/>
        </w:rPr>
      </w:pPr>
    </w:p>
    <w:p w14:paraId="105030C2" w14:textId="77777777" w:rsidR="007250B6" w:rsidRDefault="00AB7940">
      <w:pPr>
        <w:ind w:firstLine="480"/>
        <w:rPr>
          <w:rStyle w:val="affb"/>
          <w:color w:val="auto"/>
        </w:rPr>
      </w:pPr>
      <w:r>
        <w:rPr>
          <w:rStyle w:val="affb"/>
          <w:color w:val="auto"/>
        </w:rPr>
        <w:t xml:space="preserve">                                            </w:t>
      </w:r>
      <w:r>
        <w:rPr>
          <w:rStyle w:val="affb"/>
          <w:rFonts w:hint="eastAsia"/>
          <w:color w:val="auto"/>
        </w:rPr>
        <w:t>供应商（盖公章）：</w:t>
      </w:r>
    </w:p>
    <w:p w14:paraId="6F6B3892" w14:textId="77777777" w:rsidR="007250B6" w:rsidRDefault="00AB7940">
      <w:pPr>
        <w:ind w:firstLine="480"/>
        <w:rPr>
          <w:rStyle w:val="affb"/>
          <w:color w:val="auto"/>
        </w:rPr>
      </w:pPr>
      <w:r>
        <w:rPr>
          <w:rStyle w:val="affb"/>
          <w:rFonts w:hint="eastAsia"/>
          <w:color w:val="auto"/>
        </w:rPr>
        <w:t xml:space="preserve">     </w:t>
      </w:r>
      <w:r>
        <w:rPr>
          <w:rStyle w:val="affb"/>
          <w:color w:val="auto"/>
        </w:rPr>
        <w:t xml:space="preserve">                                           </w:t>
      </w:r>
      <w:r>
        <w:rPr>
          <w:rStyle w:val="affb"/>
          <w:color w:val="auto"/>
          <w:u w:val="single"/>
        </w:rPr>
        <w:t xml:space="preserve">        </w:t>
      </w:r>
      <w:r>
        <w:rPr>
          <w:rStyle w:val="affb"/>
          <w:rFonts w:hint="eastAsia"/>
          <w:color w:val="auto"/>
        </w:rPr>
        <w:t>年</w:t>
      </w:r>
      <w:r>
        <w:rPr>
          <w:rStyle w:val="affb"/>
          <w:rFonts w:hint="eastAsia"/>
          <w:color w:val="auto"/>
          <w:u w:val="single"/>
        </w:rPr>
        <w:t xml:space="preserve">     </w:t>
      </w:r>
      <w:r>
        <w:rPr>
          <w:rStyle w:val="affb"/>
          <w:rFonts w:hint="eastAsia"/>
          <w:color w:val="auto"/>
        </w:rPr>
        <w:t>月</w:t>
      </w:r>
      <w:r>
        <w:rPr>
          <w:rStyle w:val="affb"/>
          <w:rFonts w:hint="eastAsia"/>
          <w:color w:val="auto"/>
          <w:u w:val="single"/>
        </w:rPr>
        <w:t xml:space="preserve">     </w:t>
      </w:r>
      <w:r>
        <w:rPr>
          <w:rStyle w:val="affb"/>
          <w:rFonts w:hint="eastAsia"/>
          <w:color w:val="auto"/>
        </w:rPr>
        <w:t>日</w:t>
      </w:r>
    </w:p>
    <w:p w14:paraId="7F663EC8" w14:textId="77777777" w:rsidR="007250B6" w:rsidRDefault="007250B6">
      <w:pPr>
        <w:ind w:firstLine="482"/>
        <w:rPr>
          <w:rFonts w:cs="仿宋_GB2312"/>
          <w:b/>
          <w:sz w:val="24"/>
        </w:rPr>
      </w:pPr>
    </w:p>
    <w:p w14:paraId="108387B4" w14:textId="77777777" w:rsidR="007250B6" w:rsidRDefault="007250B6">
      <w:pPr>
        <w:ind w:firstLine="480"/>
        <w:rPr>
          <w:rFonts w:cs="仿宋_GB2312"/>
          <w:sz w:val="24"/>
        </w:rPr>
      </w:pPr>
    </w:p>
    <w:p w14:paraId="20F9C069" w14:textId="77777777" w:rsidR="007250B6" w:rsidRDefault="00AB7940">
      <w:pPr>
        <w:pStyle w:val="150"/>
        <w:ind w:firstLine="480"/>
      </w:pPr>
      <w:r>
        <w:rPr>
          <w:rFonts w:hint="eastAsia"/>
        </w:rPr>
        <w:t>注：自然人竞标的无需提供。</w:t>
      </w:r>
    </w:p>
    <w:p w14:paraId="28574294" w14:textId="77777777" w:rsidR="007250B6" w:rsidRDefault="00AB7940">
      <w:pPr>
        <w:pStyle w:val="150"/>
        <w:ind w:firstLine="480"/>
      </w:pPr>
      <w:r>
        <w:br w:type="page"/>
      </w:r>
    </w:p>
    <w:p w14:paraId="36A1F7B7" w14:textId="77777777" w:rsidR="007250B6" w:rsidRDefault="00AB7940">
      <w:pPr>
        <w:pStyle w:val="24"/>
        <w:spacing w:after="326"/>
      </w:pPr>
      <w:r>
        <w:rPr>
          <w:rFonts w:hint="eastAsia"/>
        </w:rPr>
        <w:lastRenderedPageBreak/>
        <w:t>授权委托书</w:t>
      </w:r>
    </w:p>
    <w:p w14:paraId="7EA8FA0C" w14:textId="77777777" w:rsidR="007250B6" w:rsidRDefault="00AB7940">
      <w:pPr>
        <w:pStyle w:val="27"/>
        <w:rPr>
          <w:sz w:val="44"/>
          <w:szCs w:val="44"/>
        </w:rPr>
      </w:pPr>
      <w:r>
        <w:rPr>
          <w:rFonts w:hint="eastAsia"/>
        </w:rPr>
        <w:t>（如有委托时）</w:t>
      </w:r>
    </w:p>
    <w:p w14:paraId="338DA502" w14:textId="77777777" w:rsidR="007250B6" w:rsidRDefault="00AB7940">
      <w:pPr>
        <w:pStyle w:val="150"/>
        <w:ind w:firstLineChars="0" w:firstLine="0"/>
      </w:pPr>
      <w:r>
        <w:rPr>
          <w:rFonts w:hint="eastAsia"/>
        </w:rPr>
        <w:t>致：</w:t>
      </w:r>
      <w:r>
        <w:rPr>
          <w:rFonts w:hint="eastAsia"/>
          <w:u w:val="single"/>
        </w:rPr>
        <w:t>（采购人名称）</w:t>
      </w:r>
      <w:r>
        <w:rPr>
          <w:rFonts w:hint="eastAsia"/>
        </w:rPr>
        <w:t>：</w:t>
      </w:r>
    </w:p>
    <w:p w14:paraId="5C0000F0" w14:textId="77777777" w:rsidR="007250B6" w:rsidRDefault="00AB7940">
      <w:pPr>
        <w:pStyle w:val="150"/>
        <w:ind w:firstLine="480"/>
      </w:pPr>
      <w:r>
        <w:rPr>
          <w:rStyle w:val="affb"/>
          <w:rFonts w:hint="eastAsia"/>
          <w:color w:val="auto"/>
        </w:rPr>
        <w:t>我</w:t>
      </w:r>
      <w:r>
        <w:rPr>
          <w:rStyle w:val="affb"/>
          <w:rFonts w:hint="eastAsia"/>
          <w:color w:val="auto"/>
          <w:u w:val="single"/>
        </w:rPr>
        <w:t xml:space="preserve">  （姓名）  </w:t>
      </w:r>
      <w:r>
        <w:rPr>
          <w:rStyle w:val="affb"/>
          <w:rFonts w:hint="eastAsia"/>
          <w:color w:val="auto"/>
        </w:rPr>
        <w:t>系</w:t>
      </w:r>
      <w:r>
        <w:rPr>
          <w:rStyle w:val="affb"/>
          <w:rFonts w:hint="eastAsia"/>
          <w:color w:val="auto"/>
          <w:u w:val="single"/>
        </w:rPr>
        <w:t xml:space="preserve">  （供应商名称）  </w:t>
      </w:r>
      <w:r>
        <w:rPr>
          <w:rStyle w:val="affb"/>
          <w:rFonts w:hint="eastAsia"/>
          <w:color w:val="auto"/>
        </w:rPr>
        <w:t>的</w:t>
      </w:r>
      <w:r>
        <w:rPr>
          <w:rStyle w:val="affb"/>
          <w:rFonts w:hint="eastAsia"/>
          <w:color w:val="auto"/>
          <w:u w:val="single"/>
        </w:rPr>
        <w:t xml:space="preserve"> </w:t>
      </w:r>
      <w:r>
        <w:rPr>
          <w:rStyle w:val="affb"/>
          <w:color w:val="auto"/>
          <w:u w:val="single"/>
        </w:rPr>
        <w:t xml:space="preserve"> </w:t>
      </w:r>
      <w:r>
        <w:rPr>
          <w:rStyle w:val="affb"/>
          <w:rFonts w:hint="eastAsia"/>
          <w:color w:val="auto"/>
          <w:u w:val="single"/>
        </w:rPr>
        <w:t xml:space="preserve">（法定代表人/负责人/自然人本人） </w:t>
      </w:r>
      <w:r>
        <w:rPr>
          <w:rStyle w:val="affb"/>
          <w:rFonts w:hint="eastAsia"/>
          <w:color w:val="auto"/>
        </w:rPr>
        <w:t>，现授权</w:t>
      </w:r>
      <w:r>
        <w:rPr>
          <w:rStyle w:val="affb"/>
          <w:rFonts w:hint="eastAsia"/>
          <w:color w:val="auto"/>
          <w:u w:val="single"/>
        </w:rPr>
        <w:t xml:space="preserve"> （姓名） </w:t>
      </w:r>
      <w:r>
        <w:rPr>
          <w:rStyle w:val="affb"/>
          <w:rFonts w:hint="eastAsia"/>
          <w:color w:val="auto"/>
        </w:rPr>
        <w:t>以我方的名义参加</w:t>
      </w:r>
      <w:r>
        <w:rPr>
          <w:rStyle w:val="affb"/>
          <w:rFonts w:hint="eastAsia"/>
          <w:color w:val="auto"/>
          <w:u w:val="single"/>
        </w:rPr>
        <w:t xml:space="preserve">              </w:t>
      </w:r>
      <w:r>
        <w:t>项目的竞标活动，并代表我方全权办理针对上述项目的所有采购程序和环节的具体事务和签署相关文件。</w:t>
      </w:r>
    </w:p>
    <w:p w14:paraId="0730CE68" w14:textId="77777777" w:rsidR="007250B6" w:rsidRDefault="00AB7940">
      <w:pPr>
        <w:pStyle w:val="150"/>
        <w:ind w:firstLine="480"/>
      </w:pPr>
      <w:r>
        <w:t>我方对委托代理人的签字事项负全部责任。</w:t>
      </w:r>
    </w:p>
    <w:p w14:paraId="766B2FBD" w14:textId="77777777" w:rsidR="007250B6" w:rsidRDefault="00AB7940">
      <w:pPr>
        <w:pStyle w:val="150"/>
        <w:ind w:firstLine="480"/>
      </w:pPr>
      <w:r>
        <w:rPr>
          <w:rFonts w:hint="eastAsia"/>
        </w:rPr>
        <w:t>本授权书自签署之日起生效，在撤销授权的书面通知以前，本授权书一直有效。委托代理人在授权书有效期内签署的所有文件不因授权的撤销而失效。</w:t>
      </w:r>
    </w:p>
    <w:p w14:paraId="09135C33" w14:textId="77777777" w:rsidR="007250B6" w:rsidRDefault="00AB7940">
      <w:pPr>
        <w:pStyle w:val="150"/>
        <w:ind w:firstLine="480"/>
      </w:pPr>
      <w:r>
        <w:rPr>
          <w:rFonts w:hint="eastAsia"/>
        </w:rPr>
        <w:t>委托代理人无转委托权，特此委托。</w:t>
      </w:r>
    </w:p>
    <w:p w14:paraId="46C4D1CA" w14:textId="77777777" w:rsidR="007250B6" w:rsidRDefault="00AB7940">
      <w:pPr>
        <w:pStyle w:val="150"/>
        <w:ind w:firstLine="480"/>
      </w:pPr>
      <w:r>
        <w:rPr>
          <w:rFonts w:hint="eastAsia"/>
        </w:rPr>
        <w:t>附：法定代表人身份证明及委托代理人有效身份证正反面复印件</w:t>
      </w:r>
    </w:p>
    <w:p w14:paraId="07B1143E" w14:textId="77777777" w:rsidR="007250B6" w:rsidRDefault="007250B6">
      <w:pPr>
        <w:pStyle w:val="150"/>
        <w:ind w:firstLine="480"/>
      </w:pPr>
    </w:p>
    <w:p w14:paraId="2F624A8B" w14:textId="77777777" w:rsidR="007250B6" w:rsidRDefault="00AB7940">
      <w:pPr>
        <w:pStyle w:val="150"/>
        <w:ind w:firstLine="480"/>
        <w:rPr>
          <w:u w:val="single"/>
        </w:rPr>
      </w:pPr>
      <w:r>
        <w:rPr>
          <w:rFonts w:hint="eastAsia"/>
        </w:rPr>
        <w:t>委托代理人（签字）：</w:t>
      </w:r>
      <w:r>
        <w:rPr>
          <w:u w:val="single"/>
        </w:rPr>
        <w:t xml:space="preserve">         </w:t>
      </w:r>
      <w:r>
        <w:tab/>
      </w:r>
      <w:r>
        <w:tab/>
        <w:t>法定代表人（签字或者盖章）：</w:t>
      </w:r>
      <w:r>
        <w:rPr>
          <w:u w:val="single"/>
        </w:rPr>
        <w:t xml:space="preserve">         </w:t>
      </w:r>
    </w:p>
    <w:p w14:paraId="68D27CED" w14:textId="77777777" w:rsidR="007250B6" w:rsidRDefault="00AB7940">
      <w:pPr>
        <w:pStyle w:val="150"/>
        <w:ind w:firstLine="480"/>
        <w:rPr>
          <w:u w:val="single"/>
        </w:rPr>
      </w:pPr>
      <w:r>
        <w:rPr>
          <w:rFonts w:hint="eastAsia"/>
        </w:rPr>
        <w:t>委托代理人身份证号码：</w:t>
      </w:r>
      <w:r>
        <w:rPr>
          <w:rFonts w:hint="eastAsia"/>
          <w:u w:val="single"/>
        </w:rPr>
        <w:t xml:space="preserve"> </w:t>
      </w:r>
      <w:r>
        <w:rPr>
          <w:u w:val="single"/>
        </w:rPr>
        <w:t xml:space="preserve">                      </w:t>
      </w:r>
    </w:p>
    <w:p w14:paraId="6E0F8668" w14:textId="77777777" w:rsidR="007250B6" w:rsidRDefault="00AB7940">
      <w:pPr>
        <w:pStyle w:val="150"/>
        <w:ind w:firstLine="480"/>
      </w:pPr>
      <w:r>
        <w:t xml:space="preserve">                                </w:t>
      </w:r>
    </w:p>
    <w:p w14:paraId="64A43CB7" w14:textId="77777777" w:rsidR="007250B6" w:rsidRDefault="00AB7940">
      <w:pPr>
        <w:pStyle w:val="150"/>
        <w:ind w:firstLine="480"/>
      </w:pPr>
      <w:r>
        <w:t xml:space="preserve">                         供应商（盖公章）： </w:t>
      </w:r>
    </w:p>
    <w:p w14:paraId="0BBA18EB" w14:textId="77777777" w:rsidR="007250B6" w:rsidRDefault="00AB7940">
      <w:pPr>
        <w:pStyle w:val="150"/>
        <w:ind w:firstLine="480"/>
      </w:pPr>
      <w:r>
        <w:t xml:space="preserve">                                    </w:t>
      </w:r>
      <w:r>
        <w:rPr>
          <w:u w:val="single"/>
        </w:rPr>
        <w:t xml:space="preserve">     </w:t>
      </w:r>
      <w:r>
        <w:t>年</w:t>
      </w:r>
      <w:r>
        <w:rPr>
          <w:u w:val="single"/>
        </w:rPr>
        <w:t xml:space="preserve">    </w:t>
      </w:r>
      <w:r>
        <w:t>月</w:t>
      </w:r>
      <w:r>
        <w:rPr>
          <w:u w:val="single"/>
        </w:rPr>
        <w:t xml:space="preserve">    </w:t>
      </w:r>
      <w:r>
        <w:t>日</w:t>
      </w:r>
    </w:p>
    <w:p w14:paraId="7D5A9A14" w14:textId="77777777" w:rsidR="007250B6" w:rsidRDefault="007250B6">
      <w:pPr>
        <w:pStyle w:val="150"/>
        <w:ind w:firstLine="480"/>
      </w:pPr>
    </w:p>
    <w:p w14:paraId="17D5DFA3" w14:textId="77777777" w:rsidR="007250B6" w:rsidRDefault="00AB7940">
      <w:pPr>
        <w:pStyle w:val="150"/>
        <w:ind w:firstLine="480"/>
      </w:pPr>
      <w:r>
        <w:rPr>
          <w:rFonts w:hint="eastAsia"/>
        </w:rPr>
        <w:t>注：</w:t>
      </w:r>
      <w:r>
        <w:t>1</w:t>
      </w:r>
      <w:r>
        <w:rPr>
          <w:rFonts w:hint="eastAsia"/>
        </w:rPr>
        <w:t>、</w:t>
      </w:r>
      <w:r>
        <w:t>法定代表人必须在授权委托书上亲笔签字或者盖章，委托代理人必须在授权委托书上亲笔签字</w:t>
      </w:r>
      <w:r>
        <w:rPr>
          <w:b/>
          <w:bCs/>
        </w:rPr>
        <w:t>，否则其响应文件按无效响应处理</w:t>
      </w:r>
      <w:r>
        <w:t>。</w:t>
      </w:r>
    </w:p>
    <w:p w14:paraId="02F13920" w14:textId="77777777" w:rsidR="007250B6" w:rsidRDefault="00AB7940">
      <w:pPr>
        <w:pStyle w:val="150"/>
        <w:ind w:firstLine="480"/>
        <w:rPr>
          <w:rStyle w:val="affb"/>
          <w:color w:val="auto"/>
        </w:rPr>
      </w:pPr>
      <w:r>
        <w:t>2</w:t>
      </w:r>
      <w:r>
        <w:rPr>
          <w:rFonts w:hint="eastAsia"/>
        </w:rPr>
        <w:t>、</w:t>
      </w:r>
      <w:r>
        <w:t>法人、其他组织竞标时“我方”是指“我单位”，自然人竞标时“我方”是指“本人”。</w:t>
      </w:r>
    </w:p>
    <w:p w14:paraId="7B2929FB" w14:textId="77777777" w:rsidR="007250B6" w:rsidRDefault="00AB7940">
      <w:pPr>
        <w:widowControl/>
        <w:spacing w:line="240" w:lineRule="auto"/>
        <w:ind w:firstLineChars="0" w:firstLine="0"/>
        <w:rPr>
          <w:rStyle w:val="affb"/>
          <w:color w:val="auto"/>
        </w:rPr>
      </w:pPr>
      <w:r>
        <w:rPr>
          <w:rStyle w:val="affb"/>
          <w:color w:val="auto"/>
        </w:rPr>
        <w:br w:type="page"/>
      </w:r>
    </w:p>
    <w:p w14:paraId="753C8C93" w14:textId="77777777" w:rsidR="007250B6" w:rsidRDefault="00AB7940">
      <w:pPr>
        <w:pStyle w:val="24"/>
        <w:spacing w:after="326"/>
        <w:ind w:firstLine="420"/>
      </w:pPr>
      <w:r>
        <w:rPr>
          <w:rFonts w:hint="eastAsia"/>
        </w:rPr>
        <w:lastRenderedPageBreak/>
        <w:t>竞标保证金提交凭证</w:t>
      </w:r>
    </w:p>
    <w:p w14:paraId="2EE9E70D" w14:textId="77777777" w:rsidR="007250B6" w:rsidRDefault="00AB7940">
      <w:pPr>
        <w:pStyle w:val="150"/>
        <w:ind w:firstLineChars="0" w:firstLine="0"/>
      </w:pPr>
      <w:r>
        <w:rPr>
          <w:rFonts w:hint="eastAsia"/>
        </w:rPr>
        <w:t>广西科文招标有限公司：</w:t>
      </w:r>
    </w:p>
    <w:p w14:paraId="5E51BD1B" w14:textId="77777777" w:rsidR="007250B6" w:rsidRDefault="00AB7940">
      <w:pPr>
        <w:pStyle w:val="150"/>
        <w:ind w:firstLine="480"/>
      </w:pPr>
      <w:r>
        <w:rPr>
          <w:rFonts w:hint="eastAsia"/>
        </w:rPr>
        <w:t>我方参加</w:t>
      </w:r>
      <w:r>
        <w:rPr>
          <w:rFonts w:hint="eastAsia"/>
          <w:u w:val="single"/>
        </w:rPr>
        <w:t xml:space="preserve"> </w:t>
      </w:r>
      <w:r>
        <w:rPr>
          <w:u w:val="single"/>
        </w:rPr>
        <w:t xml:space="preserve">   </w:t>
      </w:r>
      <w:r>
        <w:rPr>
          <w:rFonts w:hint="eastAsia"/>
          <w:u w:val="single"/>
        </w:rPr>
        <w:t xml:space="preserve">（项目名称）（项目编号： </w:t>
      </w:r>
      <w:r>
        <w:rPr>
          <w:u w:val="single"/>
        </w:rPr>
        <w:t xml:space="preserve">              </w:t>
      </w:r>
      <w:r>
        <w:rPr>
          <w:rFonts w:hint="eastAsia"/>
          <w:u w:val="single"/>
        </w:rPr>
        <w:t>）</w:t>
      </w:r>
      <w:r>
        <w:t>的竞争性</w:t>
      </w:r>
      <w:r>
        <w:rPr>
          <w:rFonts w:hint="eastAsia"/>
        </w:rPr>
        <w:t>磋商</w:t>
      </w:r>
      <w:r>
        <w:t>采购活动，缴纳</w:t>
      </w:r>
      <w:r>
        <w:rPr>
          <w:rFonts w:hint="eastAsia"/>
          <w:u w:val="single"/>
        </w:rPr>
        <w:t xml:space="preserve"> </w:t>
      </w:r>
      <w:r>
        <w:rPr>
          <w:u w:val="single"/>
        </w:rPr>
        <w:t xml:space="preserve"> </w:t>
      </w:r>
      <w:r>
        <w:rPr>
          <w:rFonts w:hint="eastAsia"/>
          <w:u w:val="single"/>
        </w:rPr>
        <w:t xml:space="preserve">（如有） </w:t>
      </w:r>
      <w:r>
        <w:rPr>
          <w:u w:val="single"/>
        </w:rPr>
        <w:t xml:space="preserve"> </w:t>
      </w:r>
      <w:r>
        <w:rPr>
          <w:rFonts w:hint="eastAsia"/>
        </w:rPr>
        <w:t>分标</w:t>
      </w:r>
      <w:bookmarkStart w:id="55" w:name="_Hlk148947539"/>
      <w:r>
        <w:rPr>
          <w:rFonts w:hint="eastAsia"/>
        </w:rPr>
        <w:t>竞标</w:t>
      </w:r>
      <w:bookmarkEnd w:id="55"/>
      <w:r>
        <w:t>保证金人民币</w:t>
      </w:r>
      <w:r>
        <w:rPr>
          <w:rFonts w:hint="eastAsia"/>
          <w:u w:val="single"/>
        </w:rPr>
        <w:t xml:space="preserve"> </w:t>
      </w:r>
      <w:r>
        <w:rPr>
          <w:u w:val="single"/>
        </w:rPr>
        <w:t xml:space="preserve">         </w:t>
      </w:r>
      <w:r>
        <w:t>元整（¥</w:t>
      </w:r>
      <w:r>
        <w:rPr>
          <w:u w:val="single"/>
        </w:rPr>
        <w:t xml:space="preserve">        </w:t>
      </w:r>
      <w:r>
        <w:t>元）。若没有成交，请贵方在退付</w:t>
      </w:r>
      <w:r>
        <w:rPr>
          <w:rFonts w:hint="eastAsia"/>
        </w:rPr>
        <w:t>竞标</w:t>
      </w:r>
      <w:r>
        <w:t>保证金时转到以下对公账户：</w:t>
      </w:r>
    </w:p>
    <w:p w14:paraId="00D0976B" w14:textId="77777777" w:rsidR="007250B6" w:rsidRDefault="00AB7940">
      <w:pPr>
        <w:pStyle w:val="150"/>
        <w:ind w:firstLine="480"/>
      </w:pPr>
      <w:r>
        <w:rPr>
          <w:rFonts w:hint="eastAsia"/>
        </w:rPr>
        <w:t>开户名称：</w:t>
      </w:r>
      <w:r>
        <w:rPr>
          <w:rFonts w:hint="eastAsia"/>
          <w:u w:val="single"/>
        </w:rPr>
        <w:t xml:space="preserve"> </w:t>
      </w:r>
      <w:r>
        <w:rPr>
          <w:u w:val="single"/>
        </w:rPr>
        <w:t xml:space="preserve">                                </w:t>
      </w:r>
    </w:p>
    <w:p w14:paraId="5D4D98D8" w14:textId="77777777" w:rsidR="007250B6" w:rsidRDefault="00AB7940">
      <w:pPr>
        <w:pStyle w:val="150"/>
        <w:ind w:firstLine="480"/>
      </w:pPr>
      <w:r>
        <w:rPr>
          <w:rFonts w:hint="eastAsia"/>
        </w:rPr>
        <w:t>开户银行：</w:t>
      </w:r>
      <w:r>
        <w:rPr>
          <w:rFonts w:hint="eastAsia"/>
          <w:u w:val="single"/>
        </w:rPr>
        <w:t xml:space="preserve"> </w:t>
      </w:r>
      <w:r>
        <w:rPr>
          <w:u w:val="single"/>
        </w:rPr>
        <w:t xml:space="preserve">                                </w:t>
      </w:r>
    </w:p>
    <w:p w14:paraId="04ED806C" w14:textId="77777777" w:rsidR="007250B6" w:rsidRDefault="00AB7940">
      <w:pPr>
        <w:pStyle w:val="150"/>
        <w:ind w:firstLine="480"/>
      </w:pPr>
      <w:r>
        <w:rPr>
          <w:rFonts w:hint="eastAsia"/>
        </w:rPr>
        <w:t>银行账号：</w:t>
      </w:r>
      <w:r>
        <w:rPr>
          <w:rFonts w:hint="eastAsia"/>
          <w:u w:val="single"/>
        </w:rPr>
        <w:t xml:space="preserve"> </w:t>
      </w:r>
      <w:r>
        <w:rPr>
          <w:u w:val="single"/>
        </w:rPr>
        <w:t xml:space="preserve">                                </w:t>
      </w:r>
    </w:p>
    <w:p w14:paraId="26646808" w14:textId="77777777" w:rsidR="007250B6" w:rsidRDefault="00AB7940">
      <w:pPr>
        <w:pStyle w:val="150"/>
        <w:ind w:firstLine="480"/>
      </w:pPr>
      <w:r>
        <w:rPr>
          <w:rFonts w:hint="eastAsia"/>
        </w:rPr>
        <w:t>联系人：</w:t>
      </w:r>
      <w:r>
        <w:rPr>
          <w:rFonts w:hint="eastAsia"/>
          <w:u w:val="single"/>
        </w:rPr>
        <w:t xml:space="preserve"> </w:t>
      </w:r>
      <w:r>
        <w:rPr>
          <w:u w:val="single"/>
        </w:rPr>
        <w:t xml:space="preserve">                                  </w:t>
      </w:r>
    </w:p>
    <w:p w14:paraId="74F7C89B" w14:textId="77777777" w:rsidR="007250B6" w:rsidRDefault="00AB7940">
      <w:pPr>
        <w:pStyle w:val="150"/>
        <w:ind w:firstLine="480"/>
      </w:pPr>
      <w:r>
        <w:rPr>
          <w:rFonts w:hint="eastAsia"/>
        </w:rPr>
        <w:t>联系电话（手机）：</w:t>
      </w:r>
      <w:r>
        <w:rPr>
          <w:rFonts w:hint="eastAsia"/>
          <w:u w:val="single"/>
        </w:rPr>
        <w:t xml:space="preserve"> </w:t>
      </w:r>
      <w:r>
        <w:rPr>
          <w:u w:val="single"/>
        </w:rPr>
        <w:t xml:space="preserve">                         </w:t>
      </w:r>
    </w:p>
    <w:p w14:paraId="60D7CA02" w14:textId="77777777" w:rsidR="007250B6" w:rsidRDefault="007250B6">
      <w:pPr>
        <w:pStyle w:val="150"/>
        <w:ind w:firstLine="480"/>
      </w:pPr>
    </w:p>
    <w:p w14:paraId="516D978D" w14:textId="77777777" w:rsidR="007250B6" w:rsidRDefault="00AB7940">
      <w:pPr>
        <w:pStyle w:val="150"/>
        <w:ind w:firstLine="480"/>
      </w:pPr>
      <w:r>
        <w:rPr>
          <w:rFonts w:hint="eastAsia"/>
        </w:rPr>
        <w:t>特此声明！</w:t>
      </w:r>
    </w:p>
    <w:p w14:paraId="745BDA7B" w14:textId="77777777" w:rsidR="007250B6" w:rsidRDefault="007250B6">
      <w:pPr>
        <w:pStyle w:val="150"/>
        <w:ind w:firstLine="480"/>
      </w:pPr>
    </w:p>
    <w:p w14:paraId="02D98DDC" w14:textId="77777777" w:rsidR="007250B6" w:rsidRDefault="00AB7940">
      <w:pPr>
        <w:pStyle w:val="150"/>
        <w:ind w:firstLine="480"/>
      </w:pPr>
      <w:r>
        <w:rPr>
          <w:rFonts w:hint="eastAsia"/>
        </w:rPr>
        <w:t>供应商名称（加盖单位公章）：</w:t>
      </w:r>
      <w:r>
        <w:t xml:space="preserve"> </w:t>
      </w:r>
    </w:p>
    <w:p w14:paraId="6F23D70F" w14:textId="77777777" w:rsidR="007250B6" w:rsidRDefault="00AB7940">
      <w:pPr>
        <w:pStyle w:val="150"/>
        <w:ind w:firstLine="480"/>
      </w:pPr>
      <w:r>
        <w:rPr>
          <w:rFonts w:hint="eastAsia"/>
        </w:rPr>
        <w:t>日期：</w:t>
      </w:r>
      <w:r>
        <w:rPr>
          <w:u w:val="single"/>
        </w:rPr>
        <w:t xml:space="preserve">     </w:t>
      </w:r>
      <w:r>
        <w:t>年</w:t>
      </w:r>
      <w:r>
        <w:rPr>
          <w:u w:val="single"/>
        </w:rPr>
        <w:t xml:space="preserve">   </w:t>
      </w:r>
      <w:r>
        <w:t>月</w:t>
      </w:r>
      <w:r>
        <w:rPr>
          <w:u w:val="single"/>
        </w:rPr>
        <w:t xml:space="preserve">   </w:t>
      </w:r>
      <w:r>
        <w:t>日</w:t>
      </w:r>
    </w:p>
    <w:tbl>
      <w:tblPr>
        <w:tblStyle w:val="af4"/>
        <w:tblW w:w="9746" w:type="dxa"/>
        <w:tblLook w:val="04A0" w:firstRow="1" w:lastRow="0" w:firstColumn="1" w:lastColumn="0" w:noHBand="0" w:noVBand="1"/>
      </w:tblPr>
      <w:tblGrid>
        <w:gridCol w:w="9746"/>
      </w:tblGrid>
      <w:tr w:rsidR="007250B6" w14:paraId="51C6A580" w14:textId="77777777">
        <w:trPr>
          <w:trHeight w:val="3653"/>
        </w:trPr>
        <w:tc>
          <w:tcPr>
            <w:tcW w:w="9746" w:type="dxa"/>
            <w:vAlign w:val="center"/>
          </w:tcPr>
          <w:p w14:paraId="4CFE45C0" w14:textId="77777777" w:rsidR="007250B6" w:rsidRDefault="00AB7940">
            <w:pPr>
              <w:pStyle w:val="150"/>
              <w:ind w:firstLineChars="10" w:firstLine="24"/>
              <w:jc w:val="center"/>
            </w:pPr>
            <w:r>
              <w:t>（粘贴</w:t>
            </w:r>
            <w:r>
              <w:rPr>
                <w:rFonts w:hint="eastAsia"/>
              </w:rPr>
              <w:t>竞标</w:t>
            </w:r>
            <w:r>
              <w:t>保证金缴纳凭证复印件）</w:t>
            </w:r>
          </w:p>
        </w:tc>
      </w:tr>
    </w:tbl>
    <w:p w14:paraId="4CC7F5AB" w14:textId="77777777" w:rsidR="007250B6" w:rsidRDefault="00AB7940">
      <w:pPr>
        <w:pStyle w:val="150"/>
        <w:ind w:firstLine="480"/>
      </w:pPr>
      <w:r>
        <w:rPr>
          <w:rFonts w:hint="eastAsia"/>
        </w:rPr>
        <w:t>备注：</w:t>
      </w:r>
      <w:r>
        <w:t>采用支票、汇票、本票、保函形式缴纳保证金的，不用提供。</w:t>
      </w:r>
      <w:r>
        <w:br w:type="page"/>
      </w:r>
    </w:p>
    <w:p w14:paraId="2E28769E" w14:textId="77777777" w:rsidR="007250B6" w:rsidRDefault="00AB7940">
      <w:pPr>
        <w:pStyle w:val="24"/>
        <w:spacing w:after="326"/>
      </w:pPr>
      <w:r>
        <w:rPr>
          <w:rFonts w:hint="eastAsia"/>
        </w:rPr>
        <w:lastRenderedPageBreak/>
        <w:t>商务要求偏离表</w:t>
      </w:r>
    </w:p>
    <w:p w14:paraId="615B488A" w14:textId="77777777" w:rsidR="007250B6" w:rsidRDefault="00AB7940">
      <w:pPr>
        <w:ind w:firstLine="480"/>
        <w:rPr>
          <w:rStyle w:val="affb"/>
          <w:color w:val="auto"/>
        </w:rPr>
      </w:pPr>
      <w:proofErr w:type="gramStart"/>
      <w:r>
        <w:rPr>
          <w:rStyle w:val="affb"/>
          <w:rFonts w:hint="eastAsia"/>
          <w:color w:val="auto"/>
        </w:rPr>
        <w:t>所竞分</w:t>
      </w:r>
      <w:proofErr w:type="gramEnd"/>
      <w:r>
        <w:rPr>
          <w:rStyle w:val="affb"/>
          <w:rFonts w:hint="eastAsia"/>
          <w:color w:val="auto"/>
        </w:rPr>
        <w:t>标：</w:t>
      </w:r>
      <w:r>
        <w:rPr>
          <w:rStyle w:val="affb"/>
          <w:rFonts w:hint="eastAsia"/>
          <w:color w:val="auto"/>
          <w:u w:val="single"/>
        </w:rPr>
        <w:t xml:space="preserve">              </w:t>
      </w:r>
    </w:p>
    <w:p w14:paraId="05FAB85E" w14:textId="77777777" w:rsidR="007250B6" w:rsidRDefault="007250B6">
      <w:pPr>
        <w:ind w:firstLine="480"/>
        <w:rPr>
          <w:rStyle w:val="affb"/>
          <w:color w:val="auto"/>
        </w:rPr>
      </w:pPr>
    </w:p>
    <w:tbl>
      <w:tblPr>
        <w:tblW w:w="93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9"/>
        <w:gridCol w:w="2670"/>
        <w:gridCol w:w="2352"/>
        <w:gridCol w:w="2114"/>
      </w:tblGrid>
      <w:tr w:rsidR="007250B6" w14:paraId="6EED8103" w14:textId="77777777">
        <w:trPr>
          <w:trHeight w:val="51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E7FA6A4" w14:textId="77777777" w:rsidR="007250B6" w:rsidRDefault="00AB7940">
            <w:pPr>
              <w:spacing w:line="240" w:lineRule="auto"/>
              <w:ind w:firstLineChars="0" w:firstLine="0"/>
              <w:jc w:val="center"/>
              <w:rPr>
                <w:rStyle w:val="affb"/>
                <w:color w:val="auto"/>
              </w:rPr>
            </w:pPr>
            <w:r>
              <w:rPr>
                <w:rStyle w:val="affb"/>
                <w:rFonts w:hint="eastAsia"/>
                <w:color w:val="auto"/>
              </w:rPr>
              <w:t>项目</w:t>
            </w:r>
          </w:p>
        </w:tc>
        <w:tc>
          <w:tcPr>
            <w:tcW w:w="2670" w:type="dxa"/>
            <w:tcBorders>
              <w:top w:val="single" w:sz="4" w:space="0" w:color="auto"/>
              <w:left w:val="single" w:sz="4" w:space="0" w:color="auto"/>
              <w:bottom w:val="single" w:sz="4" w:space="0" w:color="auto"/>
              <w:right w:val="single" w:sz="4" w:space="0" w:color="auto"/>
            </w:tcBorders>
            <w:vAlign w:val="center"/>
          </w:tcPr>
          <w:p w14:paraId="0228E023" w14:textId="77777777" w:rsidR="007250B6" w:rsidRDefault="00AB7940">
            <w:pPr>
              <w:spacing w:line="240" w:lineRule="auto"/>
              <w:ind w:firstLineChars="0" w:firstLine="0"/>
              <w:jc w:val="center"/>
              <w:rPr>
                <w:rStyle w:val="affb"/>
                <w:color w:val="auto"/>
              </w:rPr>
            </w:pPr>
            <w:r>
              <w:rPr>
                <w:rStyle w:val="affb"/>
                <w:rFonts w:hint="eastAsia"/>
                <w:color w:val="auto"/>
              </w:rPr>
              <w:t>磋商文件商务要求</w:t>
            </w:r>
          </w:p>
        </w:tc>
        <w:tc>
          <w:tcPr>
            <w:tcW w:w="2352" w:type="dxa"/>
            <w:tcBorders>
              <w:top w:val="single" w:sz="4" w:space="0" w:color="auto"/>
              <w:left w:val="single" w:sz="4" w:space="0" w:color="auto"/>
              <w:bottom w:val="single" w:sz="4" w:space="0" w:color="auto"/>
              <w:right w:val="single" w:sz="4" w:space="0" w:color="auto"/>
            </w:tcBorders>
            <w:vAlign w:val="center"/>
          </w:tcPr>
          <w:p w14:paraId="752B4A3F" w14:textId="77777777" w:rsidR="007250B6" w:rsidRDefault="00AB7940">
            <w:pPr>
              <w:spacing w:line="240" w:lineRule="auto"/>
              <w:ind w:firstLineChars="0" w:firstLine="0"/>
              <w:jc w:val="center"/>
              <w:rPr>
                <w:rStyle w:val="affb"/>
                <w:color w:val="auto"/>
              </w:rPr>
            </w:pPr>
            <w:r>
              <w:rPr>
                <w:rStyle w:val="affb"/>
                <w:rFonts w:hint="eastAsia"/>
                <w:color w:val="auto"/>
              </w:rPr>
              <w:t>供应商的响应</w:t>
            </w:r>
          </w:p>
        </w:tc>
        <w:tc>
          <w:tcPr>
            <w:tcW w:w="2114" w:type="dxa"/>
            <w:tcBorders>
              <w:top w:val="single" w:sz="4" w:space="0" w:color="auto"/>
              <w:left w:val="single" w:sz="4" w:space="0" w:color="auto"/>
              <w:bottom w:val="single" w:sz="4" w:space="0" w:color="auto"/>
              <w:right w:val="single" w:sz="4" w:space="0" w:color="auto"/>
            </w:tcBorders>
            <w:vAlign w:val="center"/>
          </w:tcPr>
          <w:p w14:paraId="18CC4130" w14:textId="77777777" w:rsidR="007250B6" w:rsidRDefault="00AB7940">
            <w:pPr>
              <w:spacing w:line="240" w:lineRule="auto"/>
              <w:ind w:firstLineChars="0" w:firstLine="0"/>
              <w:jc w:val="center"/>
              <w:rPr>
                <w:rStyle w:val="affb"/>
                <w:color w:val="auto"/>
              </w:rPr>
            </w:pPr>
            <w:r>
              <w:rPr>
                <w:rStyle w:val="affb"/>
                <w:rFonts w:hint="eastAsia"/>
                <w:color w:val="auto"/>
              </w:rPr>
              <w:t>偏离说明</w:t>
            </w:r>
          </w:p>
        </w:tc>
      </w:tr>
      <w:tr w:rsidR="007250B6" w14:paraId="537E903D" w14:textId="77777777">
        <w:trPr>
          <w:trHeight w:val="51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87B413C" w14:textId="77777777" w:rsidR="007250B6" w:rsidRDefault="00AB7940">
            <w:pPr>
              <w:ind w:firstLineChars="0" w:firstLine="0"/>
              <w:jc w:val="center"/>
              <w:rPr>
                <w:rStyle w:val="affb"/>
                <w:color w:val="auto"/>
              </w:rPr>
            </w:pPr>
            <w:r>
              <w:rPr>
                <w:rStyle w:val="affb"/>
                <w:rFonts w:hint="eastAsia"/>
                <w:color w:val="auto"/>
              </w:rPr>
              <w:t>报价包含</w:t>
            </w:r>
          </w:p>
        </w:tc>
        <w:tc>
          <w:tcPr>
            <w:tcW w:w="2670" w:type="dxa"/>
            <w:tcBorders>
              <w:top w:val="single" w:sz="4" w:space="0" w:color="auto"/>
              <w:left w:val="single" w:sz="4" w:space="0" w:color="auto"/>
              <w:bottom w:val="single" w:sz="4" w:space="0" w:color="auto"/>
              <w:right w:val="single" w:sz="4" w:space="0" w:color="auto"/>
            </w:tcBorders>
            <w:vAlign w:val="center"/>
          </w:tcPr>
          <w:p w14:paraId="1B825911" w14:textId="77777777" w:rsidR="007250B6" w:rsidRDefault="007250B6">
            <w:pPr>
              <w:spacing w:line="240" w:lineRule="auto"/>
              <w:ind w:firstLineChars="0" w:firstLine="0"/>
              <w:jc w:val="center"/>
              <w:rPr>
                <w:rStyle w:val="affb"/>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729F927A" w14:textId="77777777" w:rsidR="007250B6" w:rsidRDefault="007250B6">
            <w:pPr>
              <w:spacing w:line="240" w:lineRule="auto"/>
              <w:ind w:firstLineChars="0" w:firstLine="0"/>
              <w:jc w:val="center"/>
              <w:rPr>
                <w:rStyle w:val="affb"/>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6EC34016" w14:textId="77777777" w:rsidR="007250B6" w:rsidRDefault="007250B6">
            <w:pPr>
              <w:spacing w:line="240" w:lineRule="auto"/>
              <w:ind w:firstLineChars="0" w:firstLine="0"/>
              <w:jc w:val="center"/>
              <w:rPr>
                <w:rStyle w:val="affb"/>
                <w:color w:val="auto"/>
              </w:rPr>
            </w:pPr>
          </w:p>
        </w:tc>
      </w:tr>
      <w:tr w:rsidR="007250B6" w14:paraId="60A76B9C" w14:textId="77777777">
        <w:trPr>
          <w:trHeight w:val="510"/>
          <w:jc w:val="center"/>
        </w:trPr>
        <w:tc>
          <w:tcPr>
            <w:tcW w:w="2179" w:type="dxa"/>
            <w:tcBorders>
              <w:top w:val="single" w:sz="4" w:space="0" w:color="auto"/>
              <w:left w:val="single" w:sz="4" w:space="0" w:color="auto"/>
              <w:bottom w:val="single" w:sz="4" w:space="0" w:color="auto"/>
              <w:right w:val="single" w:sz="4" w:space="0" w:color="auto"/>
            </w:tcBorders>
          </w:tcPr>
          <w:p w14:paraId="397064EE" w14:textId="77777777" w:rsidR="007250B6" w:rsidRDefault="00AB7940">
            <w:pPr>
              <w:ind w:firstLineChars="0" w:firstLine="0"/>
              <w:jc w:val="center"/>
              <w:rPr>
                <w:rStyle w:val="affb"/>
                <w:color w:val="auto"/>
              </w:rPr>
            </w:pPr>
            <w:r>
              <w:rPr>
                <w:rStyle w:val="affb"/>
                <w:rFonts w:hint="eastAsia"/>
                <w:color w:val="auto"/>
              </w:rPr>
              <w:t>签订合同时间</w:t>
            </w:r>
          </w:p>
        </w:tc>
        <w:tc>
          <w:tcPr>
            <w:tcW w:w="2670" w:type="dxa"/>
            <w:tcBorders>
              <w:top w:val="single" w:sz="4" w:space="0" w:color="auto"/>
              <w:left w:val="single" w:sz="4" w:space="0" w:color="auto"/>
              <w:bottom w:val="single" w:sz="4" w:space="0" w:color="auto"/>
              <w:right w:val="single" w:sz="4" w:space="0" w:color="auto"/>
            </w:tcBorders>
            <w:vAlign w:val="center"/>
          </w:tcPr>
          <w:p w14:paraId="27DCC01A" w14:textId="77777777" w:rsidR="007250B6" w:rsidRDefault="007250B6">
            <w:pPr>
              <w:spacing w:line="240" w:lineRule="auto"/>
              <w:ind w:firstLineChars="0" w:firstLine="0"/>
              <w:jc w:val="center"/>
              <w:rPr>
                <w:rStyle w:val="affb"/>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5AC25D6A" w14:textId="77777777" w:rsidR="007250B6" w:rsidRDefault="007250B6">
            <w:pPr>
              <w:spacing w:line="240" w:lineRule="auto"/>
              <w:ind w:firstLineChars="0" w:firstLine="0"/>
              <w:contextualSpacing/>
              <w:jc w:val="center"/>
              <w:rPr>
                <w:rStyle w:val="affb"/>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6D869FA5" w14:textId="77777777" w:rsidR="007250B6" w:rsidRDefault="007250B6">
            <w:pPr>
              <w:spacing w:line="240" w:lineRule="auto"/>
              <w:ind w:firstLineChars="0" w:firstLine="0"/>
              <w:contextualSpacing/>
              <w:jc w:val="center"/>
              <w:rPr>
                <w:rStyle w:val="affb"/>
                <w:color w:val="auto"/>
              </w:rPr>
            </w:pPr>
          </w:p>
        </w:tc>
      </w:tr>
      <w:tr w:rsidR="007250B6" w14:paraId="259FAB86" w14:textId="77777777">
        <w:trPr>
          <w:trHeight w:val="510"/>
          <w:jc w:val="center"/>
        </w:trPr>
        <w:tc>
          <w:tcPr>
            <w:tcW w:w="2179" w:type="dxa"/>
            <w:tcBorders>
              <w:top w:val="single" w:sz="4" w:space="0" w:color="auto"/>
              <w:left w:val="single" w:sz="4" w:space="0" w:color="auto"/>
              <w:bottom w:val="single" w:sz="4" w:space="0" w:color="auto"/>
              <w:right w:val="single" w:sz="4" w:space="0" w:color="auto"/>
            </w:tcBorders>
          </w:tcPr>
          <w:p w14:paraId="11D82474" w14:textId="77777777" w:rsidR="007250B6" w:rsidRDefault="00AB7940">
            <w:pPr>
              <w:ind w:firstLineChars="0" w:firstLine="0"/>
              <w:jc w:val="center"/>
              <w:rPr>
                <w:rStyle w:val="affb"/>
                <w:color w:val="auto"/>
              </w:rPr>
            </w:pPr>
            <w:r>
              <w:rPr>
                <w:rStyle w:val="affb"/>
                <w:rFonts w:hint="eastAsia"/>
                <w:color w:val="auto"/>
              </w:rPr>
              <w:t>合同履行期限</w:t>
            </w:r>
          </w:p>
        </w:tc>
        <w:tc>
          <w:tcPr>
            <w:tcW w:w="2670" w:type="dxa"/>
            <w:tcBorders>
              <w:top w:val="single" w:sz="4" w:space="0" w:color="auto"/>
              <w:left w:val="single" w:sz="4" w:space="0" w:color="auto"/>
              <w:bottom w:val="single" w:sz="4" w:space="0" w:color="auto"/>
              <w:right w:val="single" w:sz="4" w:space="0" w:color="auto"/>
            </w:tcBorders>
            <w:vAlign w:val="center"/>
          </w:tcPr>
          <w:p w14:paraId="2BFB3562" w14:textId="77777777" w:rsidR="007250B6" w:rsidRDefault="007250B6">
            <w:pPr>
              <w:spacing w:line="240" w:lineRule="auto"/>
              <w:ind w:firstLineChars="0" w:firstLine="0"/>
              <w:jc w:val="center"/>
              <w:rPr>
                <w:rStyle w:val="affb"/>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5F3BAFC4" w14:textId="77777777" w:rsidR="007250B6" w:rsidRDefault="007250B6">
            <w:pPr>
              <w:spacing w:line="240" w:lineRule="auto"/>
              <w:ind w:firstLineChars="0" w:firstLine="0"/>
              <w:jc w:val="center"/>
              <w:rPr>
                <w:rStyle w:val="affb"/>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0FD2D0C4" w14:textId="77777777" w:rsidR="007250B6" w:rsidRDefault="007250B6">
            <w:pPr>
              <w:spacing w:line="240" w:lineRule="auto"/>
              <w:ind w:firstLineChars="0" w:firstLine="0"/>
              <w:jc w:val="center"/>
              <w:rPr>
                <w:rStyle w:val="affb"/>
                <w:color w:val="auto"/>
              </w:rPr>
            </w:pPr>
          </w:p>
        </w:tc>
      </w:tr>
      <w:tr w:rsidR="007250B6" w14:paraId="7B4A98F0" w14:textId="77777777">
        <w:trPr>
          <w:trHeight w:val="510"/>
          <w:jc w:val="center"/>
        </w:trPr>
        <w:tc>
          <w:tcPr>
            <w:tcW w:w="2179" w:type="dxa"/>
            <w:tcBorders>
              <w:top w:val="single" w:sz="4" w:space="0" w:color="auto"/>
              <w:left w:val="single" w:sz="4" w:space="0" w:color="auto"/>
              <w:bottom w:val="single" w:sz="4" w:space="0" w:color="auto"/>
              <w:right w:val="single" w:sz="4" w:space="0" w:color="auto"/>
            </w:tcBorders>
          </w:tcPr>
          <w:p w14:paraId="7983EF9E" w14:textId="77777777" w:rsidR="007250B6" w:rsidRDefault="00AB7940">
            <w:pPr>
              <w:ind w:firstLineChars="0" w:firstLine="0"/>
              <w:jc w:val="center"/>
              <w:rPr>
                <w:rStyle w:val="affb"/>
                <w:color w:val="auto"/>
              </w:rPr>
            </w:pPr>
            <w:r>
              <w:rPr>
                <w:rStyle w:val="affb"/>
                <w:rFonts w:hint="eastAsia"/>
                <w:color w:val="auto"/>
              </w:rPr>
              <w:t>服务地点</w:t>
            </w:r>
          </w:p>
        </w:tc>
        <w:tc>
          <w:tcPr>
            <w:tcW w:w="2670" w:type="dxa"/>
            <w:tcBorders>
              <w:top w:val="single" w:sz="4" w:space="0" w:color="auto"/>
              <w:left w:val="single" w:sz="4" w:space="0" w:color="auto"/>
              <w:bottom w:val="single" w:sz="4" w:space="0" w:color="auto"/>
              <w:right w:val="single" w:sz="4" w:space="0" w:color="auto"/>
            </w:tcBorders>
            <w:vAlign w:val="center"/>
          </w:tcPr>
          <w:p w14:paraId="558C8C97" w14:textId="77777777" w:rsidR="007250B6" w:rsidRDefault="007250B6">
            <w:pPr>
              <w:spacing w:line="240" w:lineRule="auto"/>
              <w:ind w:firstLineChars="0" w:firstLine="0"/>
              <w:jc w:val="center"/>
              <w:rPr>
                <w:rStyle w:val="affb"/>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0BFA5101" w14:textId="77777777" w:rsidR="007250B6" w:rsidRDefault="007250B6">
            <w:pPr>
              <w:spacing w:line="240" w:lineRule="auto"/>
              <w:ind w:firstLineChars="0" w:firstLine="0"/>
              <w:jc w:val="center"/>
              <w:rPr>
                <w:rStyle w:val="affb"/>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1D02462B" w14:textId="77777777" w:rsidR="007250B6" w:rsidRDefault="007250B6">
            <w:pPr>
              <w:spacing w:line="240" w:lineRule="auto"/>
              <w:ind w:firstLineChars="0" w:firstLine="0"/>
              <w:jc w:val="center"/>
              <w:rPr>
                <w:rStyle w:val="affb"/>
                <w:color w:val="auto"/>
              </w:rPr>
            </w:pPr>
          </w:p>
        </w:tc>
      </w:tr>
      <w:tr w:rsidR="007250B6" w14:paraId="16D94BE5" w14:textId="77777777">
        <w:trPr>
          <w:trHeight w:val="510"/>
          <w:jc w:val="center"/>
        </w:trPr>
        <w:tc>
          <w:tcPr>
            <w:tcW w:w="2179" w:type="dxa"/>
            <w:tcBorders>
              <w:top w:val="single" w:sz="4" w:space="0" w:color="auto"/>
              <w:left w:val="single" w:sz="4" w:space="0" w:color="auto"/>
              <w:bottom w:val="single" w:sz="4" w:space="0" w:color="auto"/>
              <w:right w:val="single" w:sz="4" w:space="0" w:color="auto"/>
            </w:tcBorders>
          </w:tcPr>
          <w:p w14:paraId="77DA2DAA" w14:textId="77777777" w:rsidR="007250B6" w:rsidRDefault="00AB7940">
            <w:pPr>
              <w:ind w:firstLineChars="0" w:firstLine="0"/>
              <w:jc w:val="center"/>
              <w:rPr>
                <w:rStyle w:val="affb"/>
                <w:color w:val="auto"/>
              </w:rPr>
            </w:pPr>
            <w:r>
              <w:rPr>
                <w:rStyle w:val="affb"/>
                <w:rFonts w:hint="eastAsia"/>
                <w:color w:val="auto"/>
              </w:rPr>
              <w:t>付款方式</w:t>
            </w:r>
          </w:p>
        </w:tc>
        <w:tc>
          <w:tcPr>
            <w:tcW w:w="2670" w:type="dxa"/>
            <w:tcBorders>
              <w:top w:val="single" w:sz="4" w:space="0" w:color="auto"/>
              <w:left w:val="single" w:sz="4" w:space="0" w:color="auto"/>
              <w:bottom w:val="single" w:sz="4" w:space="0" w:color="auto"/>
              <w:right w:val="single" w:sz="4" w:space="0" w:color="auto"/>
            </w:tcBorders>
            <w:vAlign w:val="center"/>
          </w:tcPr>
          <w:p w14:paraId="0816C3FA" w14:textId="77777777" w:rsidR="007250B6" w:rsidRDefault="007250B6">
            <w:pPr>
              <w:spacing w:line="240" w:lineRule="auto"/>
              <w:ind w:firstLineChars="0" w:firstLine="0"/>
              <w:jc w:val="center"/>
              <w:rPr>
                <w:rStyle w:val="affb"/>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6C6912FA" w14:textId="77777777" w:rsidR="007250B6" w:rsidRDefault="007250B6">
            <w:pPr>
              <w:spacing w:line="240" w:lineRule="auto"/>
              <w:ind w:firstLineChars="0" w:firstLine="0"/>
              <w:jc w:val="center"/>
              <w:rPr>
                <w:rStyle w:val="affb"/>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1609F3C3" w14:textId="77777777" w:rsidR="007250B6" w:rsidRDefault="007250B6">
            <w:pPr>
              <w:spacing w:line="240" w:lineRule="auto"/>
              <w:ind w:firstLineChars="0" w:firstLine="0"/>
              <w:jc w:val="center"/>
              <w:rPr>
                <w:rStyle w:val="affb"/>
                <w:color w:val="auto"/>
              </w:rPr>
            </w:pPr>
          </w:p>
        </w:tc>
      </w:tr>
      <w:tr w:rsidR="007250B6" w14:paraId="3B33AC4E" w14:textId="77777777">
        <w:trPr>
          <w:trHeight w:val="51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94151AE" w14:textId="77777777" w:rsidR="007250B6" w:rsidRDefault="00AB7940">
            <w:pPr>
              <w:ind w:firstLineChars="0" w:firstLine="0"/>
              <w:jc w:val="center"/>
              <w:rPr>
                <w:rStyle w:val="affb"/>
                <w:color w:val="auto"/>
              </w:rPr>
            </w:pPr>
            <w:r>
              <w:rPr>
                <w:rStyle w:val="affb"/>
                <w:color w:val="auto"/>
              </w:rPr>
              <w:t>……</w:t>
            </w:r>
          </w:p>
        </w:tc>
        <w:tc>
          <w:tcPr>
            <w:tcW w:w="2670" w:type="dxa"/>
            <w:tcBorders>
              <w:top w:val="single" w:sz="4" w:space="0" w:color="auto"/>
              <w:left w:val="single" w:sz="4" w:space="0" w:color="auto"/>
              <w:bottom w:val="single" w:sz="4" w:space="0" w:color="auto"/>
              <w:right w:val="single" w:sz="4" w:space="0" w:color="auto"/>
            </w:tcBorders>
            <w:vAlign w:val="center"/>
          </w:tcPr>
          <w:p w14:paraId="49E7509C" w14:textId="77777777" w:rsidR="007250B6" w:rsidRDefault="007250B6">
            <w:pPr>
              <w:spacing w:line="240" w:lineRule="auto"/>
              <w:ind w:firstLineChars="0" w:firstLine="0"/>
              <w:jc w:val="center"/>
              <w:rPr>
                <w:rStyle w:val="affb"/>
                <w:color w:val="auto"/>
              </w:rPr>
            </w:pPr>
          </w:p>
        </w:tc>
        <w:tc>
          <w:tcPr>
            <w:tcW w:w="2352" w:type="dxa"/>
            <w:tcBorders>
              <w:top w:val="single" w:sz="4" w:space="0" w:color="auto"/>
              <w:left w:val="single" w:sz="4" w:space="0" w:color="auto"/>
              <w:bottom w:val="single" w:sz="4" w:space="0" w:color="auto"/>
              <w:right w:val="single" w:sz="4" w:space="0" w:color="auto"/>
            </w:tcBorders>
            <w:vAlign w:val="center"/>
          </w:tcPr>
          <w:p w14:paraId="4A0C46B0" w14:textId="77777777" w:rsidR="007250B6" w:rsidRDefault="007250B6">
            <w:pPr>
              <w:spacing w:line="240" w:lineRule="auto"/>
              <w:ind w:firstLineChars="0" w:firstLine="0"/>
              <w:jc w:val="center"/>
              <w:rPr>
                <w:rStyle w:val="affb"/>
                <w:color w:val="auto"/>
              </w:rPr>
            </w:pPr>
          </w:p>
        </w:tc>
        <w:tc>
          <w:tcPr>
            <w:tcW w:w="2114" w:type="dxa"/>
            <w:tcBorders>
              <w:top w:val="single" w:sz="4" w:space="0" w:color="auto"/>
              <w:left w:val="single" w:sz="4" w:space="0" w:color="auto"/>
              <w:bottom w:val="single" w:sz="4" w:space="0" w:color="auto"/>
              <w:right w:val="single" w:sz="4" w:space="0" w:color="auto"/>
            </w:tcBorders>
            <w:vAlign w:val="center"/>
          </w:tcPr>
          <w:p w14:paraId="5400BBDB" w14:textId="77777777" w:rsidR="007250B6" w:rsidRDefault="007250B6">
            <w:pPr>
              <w:spacing w:line="240" w:lineRule="auto"/>
              <w:ind w:firstLineChars="0" w:firstLine="0"/>
              <w:jc w:val="center"/>
              <w:rPr>
                <w:rStyle w:val="affb"/>
                <w:color w:val="auto"/>
              </w:rPr>
            </w:pPr>
          </w:p>
        </w:tc>
      </w:tr>
    </w:tbl>
    <w:p w14:paraId="48660DD1" w14:textId="77777777" w:rsidR="007250B6" w:rsidRDefault="007250B6">
      <w:pPr>
        <w:ind w:firstLine="480"/>
        <w:rPr>
          <w:rStyle w:val="affb"/>
          <w:color w:val="auto"/>
        </w:rPr>
      </w:pPr>
    </w:p>
    <w:p w14:paraId="0E2CF0D5" w14:textId="77777777" w:rsidR="007250B6" w:rsidRDefault="00AB7940">
      <w:pPr>
        <w:ind w:firstLine="480"/>
        <w:rPr>
          <w:rStyle w:val="affb"/>
          <w:color w:val="auto"/>
        </w:rPr>
      </w:pPr>
      <w:r>
        <w:rPr>
          <w:rStyle w:val="affb"/>
          <w:rFonts w:hint="eastAsia"/>
          <w:color w:val="auto"/>
        </w:rPr>
        <w:t>注：</w:t>
      </w:r>
    </w:p>
    <w:p w14:paraId="6D1FD00D" w14:textId="77777777" w:rsidR="007250B6" w:rsidRDefault="00AB7940">
      <w:pPr>
        <w:ind w:firstLine="480"/>
        <w:rPr>
          <w:rStyle w:val="affb"/>
          <w:color w:val="auto"/>
        </w:rPr>
      </w:pPr>
      <w:r>
        <w:rPr>
          <w:rStyle w:val="affb"/>
          <w:rFonts w:hint="eastAsia"/>
          <w:color w:val="auto"/>
        </w:rPr>
        <w:t>1. 说明：应对照磋商文件“第三章 采购需求”中的商务要求逐条</w:t>
      </w:r>
      <w:proofErr w:type="gramStart"/>
      <w:r>
        <w:rPr>
          <w:rStyle w:val="affb"/>
          <w:rFonts w:hint="eastAsia"/>
          <w:color w:val="auto"/>
        </w:rPr>
        <w:t>作出</w:t>
      </w:r>
      <w:proofErr w:type="gramEnd"/>
      <w:r>
        <w:rPr>
          <w:rStyle w:val="affb"/>
          <w:rFonts w:hint="eastAsia"/>
          <w:color w:val="auto"/>
        </w:rPr>
        <w:t>明确响应，并</w:t>
      </w:r>
      <w:proofErr w:type="gramStart"/>
      <w:r>
        <w:rPr>
          <w:rStyle w:val="affb"/>
          <w:rFonts w:hint="eastAsia"/>
          <w:color w:val="auto"/>
        </w:rPr>
        <w:t>作出</w:t>
      </w:r>
      <w:proofErr w:type="gramEnd"/>
      <w:r>
        <w:rPr>
          <w:rStyle w:val="affb"/>
          <w:rFonts w:hint="eastAsia"/>
          <w:color w:val="auto"/>
        </w:rPr>
        <w:t>偏离说明。</w:t>
      </w:r>
    </w:p>
    <w:p w14:paraId="787D7728" w14:textId="77777777" w:rsidR="007250B6" w:rsidRDefault="00AB7940">
      <w:pPr>
        <w:ind w:firstLine="480"/>
        <w:rPr>
          <w:rStyle w:val="affb"/>
          <w:color w:val="auto"/>
        </w:rPr>
      </w:pPr>
      <w:r>
        <w:rPr>
          <w:rStyle w:val="affb"/>
          <w:rFonts w:hint="eastAsia"/>
          <w:color w:val="auto"/>
        </w:rPr>
        <w:t>2.供应商应根据自身的承诺，对照磋商文件要求在“偏离说明”中注明“</w:t>
      </w:r>
      <w:r>
        <w:rPr>
          <w:rStyle w:val="affb"/>
          <w:rFonts w:hint="eastAsia"/>
          <w:b/>
          <w:bCs/>
          <w:color w:val="auto"/>
        </w:rPr>
        <w:t>正偏离</w:t>
      </w:r>
      <w:r>
        <w:rPr>
          <w:rStyle w:val="affb"/>
          <w:rFonts w:hint="eastAsia"/>
          <w:color w:val="auto"/>
        </w:rPr>
        <w:t>”、“</w:t>
      </w:r>
      <w:r>
        <w:rPr>
          <w:rStyle w:val="affb"/>
          <w:rFonts w:hint="eastAsia"/>
          <w:b/>
          <w:bCs/>
          <w:color w:val="auto"/>
        </w:rPr>
        <w:t>负偏离</w:t>
      </w:r>
      <w:r>
        <w:rPr>
          <w:rStyle w:val="affb"/>
          <w:rFonts w:hint="eastAsia"/>
          <w:color w:val="auto"/>
        </w:rPr>
        <w:t>”或者“</w:t>
      </w:r>
      <w:r>
        <w:rPr>
          <w:rStyle w:val="affb"/>
          <w:rFonts w:hint="eastAsia"/>
          <w:b/>
          <w:bCs/>
          <w:color w:val="auto"/>
        </w:rPr>
        <w:t>无偏离</w:t>
      </w:r>
      <w:r>
        <w:rPr>
          <w:rStyle w:val="affb"/>
          <w:rFonts w:hint="eastAsia"/>
          <w:color w:val="auto"/>
        </w:rPr>
        <w:t>”。既不属于“</w:t>
      </w:r>
      <w:r>
        <w:rPr>
          <w:rStyle w:val="affb"/>
          <w:rFonts w:hint="eastAsia"/>
          <w:b/>
          <w:bCs/>
          <w:color w:val="auto"/>
        </w:rPr>
        <w:t>正偏离</w:t>
      </w:r>
      <w:r>
        <w:rPr>
          <w:rStyle w:val="affb"/>
          <w:rFonts w:hint="eastAsia"/>
          <w:color w:val="auto"/>
        </w:rPr>
        <w:t>”也不属于“</w:t>
      </w:r>
      <w:r>
        <w:rPr>
          <w:rStyle w:val="affb"/>
          <w:rFonts w:hint="eastAsia"/>
          <w:b/>
          <w:bCs/>
          <w:color w:val="auto"/>
        </w:rPr>
        <w:t>负偏离</w:t>
      </w:r>
      <w:r>
        <w:rPr>
          <w:rStyle w:val="affb"/>
          <w:rFonts w:hint="eastAsia"/>
          <w:color w:val="auto"/>
        </w:rPr>
        <w:t>”即为“</w:t>
      </w:r>
      <w:r>
        <w:rPr>
          <w:rStyle w:val="affb"/>
          <w:rFonts w:hint="eastAsia"/>
          <w:b/>
          <w:bCs/>
          <w:color w:val="auto"/>
        </w:rPr>
        <w:t>无偏离</w:t>
      </w:r>
      <w:r>
        <w:rPr>
          <w:rStyle w:val="affb"/>
          <w:rFonts w:hint="eastAsia"/>
          <w:color w:val="auto"/>
        </w:rPr>
        <w:t>”。</w:t>
      </w:r>
    </w:p>
    <w:p w14:paraId="0051443A" w14:textId="77777777" w:rsidR="007250B6" w:rsidRDefault="007250B6">
      <w:pPr>
        <w:ind w:rightChars="-389" w:right="-817" w:firstLine="480"/>
        <w:contextualSpacing/>
        <w:rPr>
          <w:rStyle w:val="affb"/>
          <w:color w:val="auto"/>
        </w:rPr>
      </w:pPr>
    </w:p>
    <w:p w14:paraId="48B320F0" w14:textId="77777777" w:rsidR="007250B6" w:rsidRDefault="00AB7940">
      <w:pPr>
        <w:ind w:rightChars="-389" w:right="-817" w:firstLine="480"/>
        <w:contextualSpacing/>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法定代表人或者委托代理人（签字）：</w:t>
      </w:r>
      <w:r>
        <w:rPr>
          <w:rStyle w:val="affb"/>
          <w:rFonts w:hint="eastAsia"/>
          <w:color w:val="auto"/>
          <w:u w:val="single"/>
        </w:rPr>
        <w:t xml:space="preserve">        </w:t>
      </w:r>
      <w:r>
        <w:rPr>
          <w:rStyle w:val="affb"/>
          <w:color w:val="auto"/>
          <w:u w:val="single"/>
        </w:rPr>
        <w:t xml:space="preserve">   </w:t>
      </w:r>
      <w:r>
        <w:rPr>
          <w:rStyle w:val="affb"/>
          <w:rFonts w:hint="eastAsia"/>
          <w:color w:val="auto"/>
          <w:u w:val="single"/>
        </w:rPr>
        <w:t xml:space="preserve">  </w:t>
      </w:r>
      <w:r>
        <w:rPr>
          <w:rStyle w:val="affb"/>
          <w:color w:val="auto"/>
          <w:u w:val="single"/>
        </w:rPr>
        <w:t xml:space="preserve">  </w:t>
      </w:r>
      <w:r>
        <w:rPr>
          <w:rStyle w:val="affb"/>
          <w:rFonts w:hint="eastAsia"/>
          <w:color w:val="auto"/>
          <w:u w:val="single"/>
        </w:rPr>
        <w:t xml:space="preserve">    </w:t>
      </w:r>
    </w:p>
    <w:p w14:paraId="1B03760D" w14:textId="77777777" w:rsidR="007250B6" w:rsidRDefault="00AB7940">
      <w:pPr>
        <w:ind w:rightChars="-389" w:right="-817" w:firstLine="480"/>
        <w:contextualSpacing/>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 xml:space="preserve">       </w:t>
      </w:r>
      <w:r>
        <w:rPr>
          <w:rStyle w:val="affb"/>
          <w:color w:val="auto"/>
        </w:rPr>
        <w:t xml:space="preserve">          </w:t>
      </w:r>
      <w:r>
        <w:rPr>
          <w:rStyle w:val="affb"/>
          <w:rFonts w:hint="eastAsia"/>
          <w:color w:val="auto"/>
        </w:rPr>
        <w:t xml:space="preserve">供应商（盖公章）：      </w:t>
      </w:r>
    </w:p>
    <w:p w14:paraId="6ED490EF" w14:textId="77777777" w:rsidR="007250B6" w:rsidRDefault="00AB7940">
      <w:pPr>
        <w:ind w:rightChars="-389" w:right="-817" w:firstLine="480"/>
        <w:contextualSpacing/>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 xml:space="preserve">       </w:t>
      </w:r>
      <w:r>
        <w:rPr>
          <w:rStyle w:val="affb"/>
          <w:color w:val="auto"/>
        </w:rPr>
        <w:t xml:space="preserve">               </w:t>
      </w:r>
      <w:r>
        <w:rPr>
          <w:rStyle w:val="affb"/>
          <w:rFonts w:hint="eastAsia"/>
          <w:color w:val="auto"/>
        </w:rPr>
        <w:t>日期：   年   月   日</w:t>
      </w:r>
    </w:p>
    <w:p w14:paraId="6BC91436" w14:textId="77777777" w:rsidR="007250B6" w:rsidRDefault="007250B6">
      <w:pPr>
        <w:ind w:rightChars="-389" w:right="-817" w:firstLine="480"/>
        <w:contextualSpacing/>
        <w:rPr>
          <w:sz w:val="24"/>
          <w:szCs w:val="24"/>
        </w:rPr>
      </w:pPr>
    </w:p>
    <w:p w14:paraId="1C195155" w14:textId="77777777" w:rsidR="007250B6" w:rsidRDefault="00AB7940">
      <w:pPr>
        <w:pStyle w:val="24"/>
        <w:spacing w:after="326"/>
      </w:pPr>
      <w:r>
        <w:rPr>
          <w:sz w:val="24"/>
          <w:szCs w:val="24"/>
        </w:rPr>
        <w:br w:type="page"/>
      </w:r>
      <w:r>
        <w:rPr>
          <w:rFonts w:hint="eastAsia"/>
        </w:rPr>
        <w:lastRenderedPageBreak/>
        <w:t>技术要求偏离表</w:t>
      </w:r>
    </w:p>
    <w:p w14:paraId="1251EB25" w14:textId="77777777" w:rsidR="007250B6" w:rsidRDefault="007250B6">
      <w:pPr>
        <w:ind w:firstLine="480"/>
        <w:rPr>
          <w:rStyle w:val="affb"/>
          <w:color w:val="auto"/>
        </w:rPr>
      </w:pPr>
    </w:p>
    <w:p w14:paraId="6BB6A5EF" w14:textId="77777777" w:rsidR="007250B6" w:rsidRDefault="00AB7940">
      <w:pPr>
        <w:ind w:firstLine="480"/>
        <w:rPr>
          <w:rStyle w:val="affb"/>
          <w:color w:val="auto"/>
        </w:rPr>
      </w:pPr>
      <w:r>
        <w:rPr>
          <w:rStyle w:val="affb"/>
          <w:rFonts w:hint="eastAsia"/>
          <w:color w:val="auto"/>
        </w:rPr>
        <w:t>采购项目编号：</w:t>
      </w:r>
      <w:r>
        <w:rPr>
          <w:rStyle w:val="affb"/>
          <w:rFonts w:hint="eastAsia"/>
          <w:color w:val="auto"/>
          <w:u w:val="single"/>
        </w:rPr>
        <w:t xml:space="preserve">                 </w:t>
      </w:r>
    </w:p>
    <w:p w14:paraId="5908A434" w14:textId="77777777" w:rsidR="007250B6" w:rsidRDefault="00AB7940">
      <w:pPr>
        <w:ind w:firstLine="480"/>
        <w:rPr>
          <w:rStyle w:val="affb"/>
          <w:color w:val="auto"/>
        </w:rPr>
      </w:pPr>
      <w:r>
        <w:rPr>
          <w:rStyle w:val="affb"/>
          <w:rFonts w:hint="eastAsia"/>
          <w:color w:val="auto"/>
        </w:rPr>
        <w:t>采购项目名称：</w:t>
      </w:r>
      <w:r>
        <w:rPr>
          <w:rStyle w:val="affb"/>
          <w:rFonts w:hint="eastAsia"/>
          <w:color w:val="auto"/>
          <w:u w:val="single"/>
        </w:rPr>
        <w:t xml:space="preserve">                 </w:t>
      </w:r>
    </w:p>
    <w:p w14:paraId="3B904BC3" w14:textId="77777777" w:rsidR="007250B6" w:rsidRDefault="00AB7940">
      <w:pPr>
        <w:ind w:firstLine="480"/>
        <w:rPr>
          <w:rStyle w:val="affb"/>
          <w:color w:val="auto"/>
        </w:rPr>
      </w:pPr>
      <w:r>
        <w:rPr>
          <w:rStyle w:val="affb"/>
          <w:rFonts w:hint="eastAsia"/>
          <w:color w:val="auto"/>
        </w:rPr>
        <w:t>分标号：</w:t>
      </w:r>
      <w:r>
        <w:rPr>
          <w:rStyle w:val="affb"/>
          <w:rFonts w:hint="eastAsia"/>
          <w:color w:val="auto"/>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70"/>
        <w:gridCol w:w="970"/>
        <w:gridCol w:w="3216"/>
        <w:gridCol w:w="2894"/>
        <w:gridCol w:w="1579"/>
      </w:tblGrid>
      <w:tr w:rsidR="007250B6" w14:paraId="234DDD65" w14:textId="77777777">
        <w:trPr>
          <w:trHeight w:val="420"/>
          <w:jc w:val="center"/>
        </w:trPr>
        <w:tc>
          <w:tcPr>
            <w:tcW w:w="503" w:type="pct"/>
            <w:tcBorders>
              <w:top w:val="single" w:sz="4" w:space="0" w:color="auto"/>
              <w:left w:val="single" w:sz="4" w:space="0" w:color="auto"/>
              <w:bottom w:val="single" w:sz="6" w:space="0" w:color="auto"/>
              <w:right w:val="single" w:sz="6" w:space="0" w:color="auto"/>
            </w:tcBorders>
            <w:vAlign w:val="center"/>
          </w:tcPr>
          <w:p w14:paraId="29B74EC2" w14:textId="77777777" w:rsidR="007250B6" w:rsidRDefault="00AB7940">
            <w:pPr>
              <w:ind w:firstLineChars="0" w:firstLine="0"/>
              <w:jc w:val="center"/>
              <w:rPr>
                <w:rStyle w:val="affb"/>
                <w:color w:val="auto"/>
              </w:rPr>
            </w:pPr>
            <w:bookmarkStart w:id="56" w:name="_Toc173066401"/>
            <w:bookmarkStart w:id="57" w:name="_Toc295404981"/>
            <w:bookmarkStart w:id="58" w:name="_Toc173211900"/>
            <w:bookmarkStart w:id="59" w:name="_Toc254970588"/>
            <w:bookmarkStart w:id="60" w:name="_Toc254970729"/>
            <w:bookmarkStart w:id="61" w:name="_Toc373333689"/>
            <w:bookmarkStart w:id="62" w:name="_Toc297193185"/>
            <w:bookmarkStart w:id="63" w:name="_Toc383699906"/>
            <w:bookmarkStart w:id="64" w:name="_Toc301781611"/>
            <w:r>
              <w:rPr>
                <w:rStyle w:val="affb"/>
                <w:rFonts w:hint="eastAsia"/>
                <w:color w:val="auto"/>
              </w:rPr>
              <w:t>序号</w:t>
            </w:r>
            <w:bookmarkEnd w:id="56"/>
            <w:bookmarkEnd w:id="57"/>
            <w:bookmarkEnd w:id="58"/>
            <w:bookmarkEnd w:id="59"/>
            <w:bookmarkEnd w:id="60"/>
            <w:bookmarkEnd w:id="61"/>
            <w:bookmarkEnd w:id="62"/>
            <w:bookmarkEnd w:id="63"/>
            <w:bookmarkEnd w:id="64"/>
          </w:p>
        </w:tc>
        <w:tc>
          <w:tcPr>
            <w:tcW w:w="503" w:type="pct"/>
            <w:tcBorders>
              <w:top w:val="single" w:sz="4" w:space="0" w:color="auto"/>
              <w:left w:val="single" w:sz="6" w:space="0" w:color="auto"/>
              <w:bottom w:val="single" w:sz="6" w:space="0" w:color="auto"/>
              <w:right w:val="single" w:sz="4" w:space="0" w:color="auto"/>
            </w:tcBorders>
            <w:vAlign w:val="center"/>
          </w:tcPr>
          <w:p w14:paraId="785536EC" w14:textId="77777777" w:rsidR="007250B6" w:rsidRDefault="00AB7940">
            <w:pPr>
              <w:ind w:firstLineChars="0" w:firstLine="0"/>
              <w:jc w:val="center"/>
              <w:rPr>
                <w:rStyle w:val="affb"/>
                <w:color w:val="auto"/>
              </w:rPr>
            </w:pPr>
            <w:r>
              <w:rPr>
                <w:rStyle w:val="affb"/>
                <w:rFonts w:hint="eastAsia"/>
                <w:color w:val="auto"/>
              </w:rPr>
              <w:t>名称</w:t>
            </w:r>
          </w:p>
        </w:tc>
        <w:tc>
          <w:tcPr>
            <w:tcW w:w="1670" w:type="pct"/>
            <w:tcBorders>
              <w:top w:val="single" w:sz="4" w:space="0" w:color="auto"/>
              <w:left w:val="single" w:sz="4" w:space="0" w:color="auto"/>
              <w:bottom w:val="single" w:sz="6" w:space="0" w:color="auto"/>
              <w:right w:val="single" w:sz="6" w:space="0" w:color="auto"/>
            </w:tcBorders>
            <w:vAlign w:val="center"/>
          </w:tcPr>
          <w:p w14:paraId="782902C1" w14:textId="77777777" w:rsidR="007250B6" w:rsidRDefault="00AB7940">
            <w:pPr>
              <w:ind w:firstLineChars="0" w:firstLine="0"/>
              <w:jc w:val="center"/>
              <w:rPr>
                <w:rStyle w:val="affb"/>
                <w:color w:val="auto"/>
              </w:rPr>
            </w:pPr>
            <w:r>
              <w:rPr>
                <w:rStyle w:val="affb"/>
                <w:rFonts w:hint="eastAsia"/>
                <w:color w:val="auto"/>
              </w:rPr>
              <w:t>磋商文件技术要求</w:t>
            </w:r>
          </w:p>
        </w:tc>
        <w:tc>
          <w:tcPr>
            <w:tcW w:w="1503" w:type="pct"/>
            <w:tcBorders>
              <w:top w:val="single" w:sz="4" w:space="0" w:color="auto"/>
              <w:left w:val="single" w:sz="6" w:space="0" w:color="auto"/>
              <w:bottom w:val="single" w:sz="6" w:space="0" w:color="auto"/>
              <w:right w:val="single" w:sz="6" w:space="0" w:color="auto"/>
            </w:tcBorders>
            <w:vAlign w:val="center"/>
          </w:tcPr>
          <w:p w14:paraId="585B8C3D" w14:textId="77777777" w:rsidR="007250B6" w:rsidRDefault="00AB7940">
            <w:pPr>
              <w:ind w:firstLineChars="0" w:firstLine="0"/>
              <w:jc w:val="center"/>
              <w:rPr>
                <w:rStyle w:val="affb"/>
                <w:color w:val="auto"/>
              </w:rPr>
            </w:pPr>
            <w:bookmarkStart w:id="65" w:name="_Toc295404983"/>
            <w:bookmarkStart w:id="66" w:name="_Toc173211902"/>
            <w:bookmarkStart w:id="67" w:name="_Toc383699908"/>
            <w:bookmarkStart w:id="68" w:name="_Toc297193187"/>
            <w:bookmarkStart w:id="69" w:name="_Toc173066403"/>
            <w:bookmarkStart w:id="70" w:name="_Toc373333691"/>
            <w:bookmarkStart w:id="71" w:name="_Toc254970731"/>
            <w:bookmarkStart w:id="72" w:name="_Toc301781613"/>
            <w:bookmarkStart w:id="73" w:name="_Toc254970590"/>
            <w:r>
              <w:rPr>
                <w:rStyle w:val="affb"/>
                <w:rFonts w:hint="eastAsia"/>
                <w:color w:val="auto"/>
              </w:rPr>
              <w:t>竞标响应</w:t>
            </w:r>
            <w:bookmarkEnd w:id="65"/>
            <w:bookmarkEnd w:id="66"/>
            <w:bookmarkEnd w:id="67"/>
            <w:bookmarkEnd w:id="68"/>
            <w:bookmarkEnd w:id="69"/>
            <w:bookmarkEnd w:id="70"/>
            <w:bookmarkEnd w:id="71"/>
            <w:bookmarkEnd w:id="72"/>
            <w:bookmarkEnd w:id="73"/>
          </w:p>
        </w:tc>
        <w:tc>
          <w:tcPr>
            <w:tcW w:w="820" w:type="pct"/>
            <w:tcBorders>
              <w:top w:val="single" w:sz="4" w:space="0" w:color="auto"/>
              <w:left w:val="single" w:sz="6" w:space="0" w:color="auto"/>
              <w:bottom w:val="single" w:sz="6" w:space="0" w:color="auto"/>
              <w:right w:val="single" w:sz="4" w:space="0" w:color="auto"/>
            </w:tcBorders>
            <w:vAlign w:val="center"/>
          </w:tcPr>
          <w:p w14:paraId="4B1FF02D" w14:textId="77777777" w:rsidR="007250B6" w:rsidRDefault="00AB7940">
            <w:pPr>
              <w:ind w:firstLineChars="0" w:firstLine="0"/>
              <w:jc w:val="center"/>
              <w:rPr>
                <w:rStyle w:val="affb"/>
                <w:color w:val="auto"/>
              </w:rPr>
            </w:pPr>
            <w:bookmarkStart w:id="74" w:name="_Toc301781614"/>
            <w:bookmarkStart w:id="75" w:name="_Toc173066404"/>
            <w:bookmarkStart w:id="76" w:name="_Toc173211903"/>
            <w:bookmarkStart w:id="77" w:name="_Toc297193188"/>
            <w:bookmarkStart w:id="78" w:name="_Toc383699909"/>
            <w:bookmarkStart w:id="79" w:name="_Toc254970591"/>
            <w:bookmarkStart w:id="80" w:name="_Toc254970732"/>
            <w:bookmarkStart w:id="81" w:name="_Toc373333692"/>
            <w:bookmarkStart w:id="82" w:name="_Toc295404984"/>
            <w:r>
              <w:rPr>
                <w:rStyle w:val="affb"/>
                <w:rFonts w:hint="eastAsia"/>
                <w:color w:val="auto"/>
              </w:rPr>
              <w:t>偏离</w:t>
            </w:r>
            <w:bookmarkStart w:id="83" w:name="_Toc297193189"/>
            <w:bookmarkStart w:id="84" w:name="_Toc383699910"/>
            <w:bookmarkStart w:id="85" w:name="_Toc254970592"/>
            <w:bookmarkStart w:id="86" w:name="_Toc373333693"/>
            <w:bookmarkStart w:id="87" w:name="_Toc295404985"/>
            <w:bookmarkStart w:id="88" w:name="_Toc301781615"/>
            <w:bookmarkStart w:id="89" w:name="_Toc254970733"/>
            <w:bookmarkStart w:id="90" w:name="_Toc173211904"/>
            <w:bookmarkStart w:id="91" w:name="_Toc173066405"/>
            <w:bookmarkEnd w:id="74"/>
            <w:bookmarkEnd w:id="75"/>
            <w:bookmarkEnd w:id="76"/>
            <w:bookmarkEnd w:id="77"/>
            <w:bookmarkEnd w:id="78"/>
            <w:bookmarkEnd w:id="79"/>
            <w:bookmarkEnd w:id="80"/>
            <w:bookmarkEnd w:id="81"/>
            <w:bookmarkEnd w:id="82"/>
            <w:r>
              <w:rPr>
                <w:rStyle w:val="affb"/>
                <w:rFonts w:hint="eastAsia"/>
                <w:color w:val="auto"/>
              </w:rPr>
              <w:t>说明</w:t>
            </w:r>
            <w:bookmarkEnd w:id="83"/>
            <w:bookmarkEnd w:id="84"/>
            <w:bookmarkEnd w:id="85"/>
            <w:bookmarkEnd w:id="86"/>
            <w:bookmarkEnd w:id="87"/>
            <w:bookmarkEnd w:id="88"/>
            <w:bookmarkEnd w:id="89"/>
            <w:bookmarkEnd w:id="90"/>
            <w:bookmarkEnd w:id="91"/>
          </w:p>
        </w:tc>
      </w:tr>
      <w:tr w:rsidR="007250B6" w14:paraId="21F300A6" w14:textId="77777777">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tcPr>
          <w:p w14:paraId="7D332682" w14:textId="77777777" w:rsidR="007250B6" w:rsidRDefault="00AB7940">
            <w:pPr>
              <w:ind w:firstLineChars="0" w:firstLine="0"/>
              <w:jc w:val="center"/>
              <w:rPr>
                <w:rStyle w:val="affb"/>
                <w:color w:val="auto"/>
              </w:rPr>
            </w:pPr>
            <w:bookmarkStart w:id="92" w:name="_Toc173066406"/>
            <w:bookmarkStart w:id="93" w:name="_Toc254970593"/>
            <w:bookmarkStart w:id="94" w:name="_Toc301781616"/>
            <w:bookmarkStart w:id="95" w:name="_Toc373333694"/>
            <w:bookmarkStart w:id="96" w:name="_Toc254970734"/>
            <w:bookmarkStart w:id="97" w:name="_Toc173211905"/>
            <w:bookmarkStart w:id="98" w:name="_Toc297193190"/>
            <w:bookmarkStart w:id="99" w:name="_Toc383699911"/>
            <w:bookmarkStart w:id="100" w:name="_Toc295404986"/>
            <w:r>
              <w:rPr>
                <w:rStyle w:val="affb"/>
                <w:rFonts w:hint="eastAsia"/>
                <w:color w:val="auto"/>
              </w:rPr>
              <w:t>1</w:t>
            </w:r>
            <w:bookmarkEnd w:id="92"/>
            <w:bookmarkEnd w:id="93"/>
            <w:bookmarkEnd w:id="94"/>
            <w:bookmarkEnd w:id="95"/>
            <w:bookmarkEnd w:id="96"/>
            <w:bookmarkEnd w:id="97"/>
            <w:bookmarkEnd w:id="98"/>
            <w:bookmarkEnd w:id="99"/>
            <w:bookmarkEnd w:id="100"/>
          </w:p>
        </w:tc>
        <w:tc>
          <w:tcPr>
            <w:tcW w:w="503" w:type="pct"/>
            <w:tcBorders>
              <w:top w:val="single" w:sz="6" w:space="0" w:color="auto"/>
              <w:left w:val="single" w:sz="6" w:space="0" w:color="auto"/>
              <w:bottom w:val="single" w:sz="6" w:space="0" w:color="auto"/>
              <w:right w:val="single" w:sz="4" w:space="0" w:color="auto"/>
            </w:tcBorders>
            <w:vAlign w:val="center"/>
          </w:tcPr>
          <w:p w14:paraId="2E59399F" w14:textId="77777777" w:rsidR="007250B6" w:rsidRDefault="007250B6">
            <w:pPr>
              <w:ind w:firstLineChars="0" w:firstLine="0"/>
              <w:jc w:val="center"/>
              <w:rPr>
                <w:rStyle w:val="affb"/>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30044DEC" w14:textId="77777777" w:rsidR="007250B6" w:rsidRDefault="007250B6">
            <w:pPr>
              <w:ind w:firstLineChars="0" w:firstLine="0"/>
              <w:jc w:val="center"/>
              <w:rPr>
                <w:rStyle w:val="affb"/>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302E2350" w14:textId="77777777" w:rsidR="007250B6" w:rsidRDefault="007250B6">
            <w:pPr>
              <w:ind w:firstLineChars="0" w:firstLine="0"/>
              <w:jc w:val="center"/>
              <w:rPr>
                <w:rStyle w:val="affb"/>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750D7FF6" w14:textId="77777777" w:rsidR="007250B6" w:rsidRDefault="007250B6">
            <w:pPr>
              <w:ind w:firstLineChars="0" w:firstLine="0"/>
              <w:jc w:val="center"/>
              <w:rPr>
                <w:rStyle w:val="affb"/>
                <w:color w:val="auto"/>
              </w:rPr>
            </w:pPr>
          </w:p>
        </w:tc>
      </w:tr>
      <w:tr w:rsidR="007250B6" w14:paraId="4A647317" w14:textId="77777777">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tcPr>
          <w:p w14:paraId="026C9296" w14:textId="77777777" w:rsidR="007250B6" w:rsidRDefault="00AB7940">
            <w:pPr>
              <w:ind w:firstLineChars="0" w:firstLine="0"/>
              <w:jc w:val="center"/>
              <w:rPr>
                <w:rStyle w:val="affb"/>
                <w:color w:val="auto"/>
              </w:rPr>
            </w:pPr>
            <w:bookmarkStart w:id="101" w:name="_Toc254970735"/>
            <w:bookmarkStart w:id="102" w:name="_Toc301781617"/>
            <w:bookmarkStart w:id="103" w:name="_Toc173066407"/>
            <w:bookmarkStart w:id="104" w:name="_Toc297193191"/>
            <w:bookmarkStart w:id="105" w:name="_Toc173211906"/>
            <w:bookmarkStart w:id="106" w:name="_Toc383699912"/>
            <w:bookmarkStart w:id="107" w:name="_Toc295404987"/>
            <w:bookmarkStart w:id="108" w:name="_Toc373333695"/>
            <w:bookmarkStart w:id="109" w:name="_Toc254970594"/>
            <w:r>
              <w:rPr>
                <w:rStyle w:val="affb"/>
                <w:rFonts w:hint="eastAsia"/>
                <w:color w:val="auto"/>
              </w:rPr>
              <w:t>2</w:t>
            </w:r>
            <w:bookmarkEnd w:id="101"/>
            <w:bookmarkEnd w:id="102"/>
            <w:bookmarkEnd w:id="103"/>
            <w:bookmarkEnd w:id="104"/>
            <w:bookmarkEnd w:id="105"/>
            <w:bookmarkEnd w:id="106"/>
            <w:bookmarkEnd w:id="107"/>
            <w:bookmarkEnd w:id="108"/>
            <w:bookmarkEnd w:id="109"/>
          </w:p>
        </w:tc>
        <w:tc>
          <w:tcPr>
            <w:tcW w:w="503" w:type="pct"/>
            <w:tcBorders>
              <w:top w:val="single" w:sz="6" w:space="0" w:color="auto"/>
              <w:left w:val="single" w:sz="6" w:space="0" w:color="auto"/>
              <w:bottom w:val="single" w:sz="6" w:space="0" w:color="auto"/>
              <w:right w:val="single" w:sz="4" w:space="0" w:color="auto"/>
            </w:tcBorders>
            <w:vAlign w:val="center"/>
          </w:tcPr>
          <w:p w14:paraId="1A403366" w14:textId="77777777" w:rsidR="007250B6" w:rsidRDefault="007250B6">
            <w:pPr>
              <w:ind w:firstLineChars="0" w:firstLine="0"/>
              <w:jc w:val="center"/>
              <w:rPr>
                <w:rStyle w:val="affb"/>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2C009EA9" w14:textId="77777777" w:rsidR="007250B6" w:rsidRDefault="007250B6">
            <w:pPr>
              <w:ind w:firstLineChars="0" w:firstLine="0"/>
              <w:jc w:val="center"/>
              <w:rPr>
                <w:rStyle w:val="affb"/>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2ED37244" w14:textId="77777777" w:rsidR="007250B6" w:rsidRDefault="007250B6">
            <w:pPr>
              <w:ind w:firstLineChars="0" w:firstLine="0"/>
              <w:jc w:val="center"/>
              <w:rPr>
                <w:rStyle w:val="affb"/>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00D36F60" w14:textId="77777777" w:rsidR="007250B6" w:rsidRDefault="007250B6">
            <w:pPr>
              <w:ind w:firstLineChars="0" w:firstLine="0"/>
              <w:jc w:val="center"/>
              <w:rPr>
                <w:rStyle w:val="affb"/>
                <w:color w:val="auto"/>
              </w:rPr>
            </w:pPr>
          </w:p>
        </w:tc>
      </w:tr>
      <w:tr w:rsidR="007250B6" w14:paraId="6FAC7D4F" w14:textId="77777777">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tcPr>
          <w:p w14:paraId="0AA0228F" w14:textId="77777777" w:rsidR="007250B6" w:rsidRDefault="00AB7940">
            <w:pPr>
              <w:ind w:firstLineChars="0" w:firstLine="0"/>
              <w:jc w:val="center"/>
              <w:rPr>
                <w:rStyle w:val="affb"/>
                <w:color w:val="auto"/>
              </w:rPr>
            </w:pPr>
            <w:bookmarkStart w:id="110" w:name="_Toc173211907"/>
            <w:bookmarkStart w:id="111" w:name="_Toc297193192"/>
            <w:bookmarkStart w:id="112" w:name="_Toc373333696"/>
            <w:bookmarkStart w:id="113" w:name="_Toc254970595"/>
            <w:bookmarkStart w:id="114" w:name="_Toc173066408"/>
            <w:bookmarkStart w:id="115" w:name="_Toc301781618"/>
            <w:bookmarkStart w:id="116" w:name="_Toc383699913"/>
            <w:bookmarkStart w:id="117" w:name="_Toc295404988"/>
            <w:bookmarkStart w:id="118" w:name="_Toc254970736"/>
            <w:r>
              <w:rPr>
                <w:rStyle w:val="affb"/>
                <w:rFonts w:hint="eastAsia"/>
                <w:color w:val="auto"/>
              </w:rPr>
              <w:t>3</w:t>
            </w:r>
            <w:bookmarkEnd w:id="110"/>
            <w:bookmarkEnd w:id="111"/>
            <w:bookmarkEnd w:id="112"/>
            <w:bookmarkEnd w:id="113"/>
            <w:bookmarkEnd w:id="114"/>
            <w:bookmarkEnd w:id="115"/>
            <w:bookmarkEnd w:id="116"/>
            <w:bookmarkEnd w:id="117"/>
            <w:bookmarkEnd w:id="118"/>
          </w:p>
        </w:tc>
        <w:tc>
          <w:tcPr>
            <w:tcW w:w="503" w:type="pct"/>
            <w:tcBorders>
              <w:top w:val="single" w:sz="6" w:space="0" w:color="auto"/>
              <w:left w:val="single" w:sz="6" w:space="0" w:color="auto"/>
              <w:bottom w:val="single" w:sz="6" w:space="0" w:color="auto"/>
              <w:right w:val="single" w:sz="4" w:space="0" w:color="auto"/>
            </w:tcBorders>
            <w:vAlign w:val="center"/>
          </w:tcPr>
          <w:p w14:paraId="3C5A87CA" w14:textId="77777777" w:rsidR="007250B6" w:rsidRDefault="007250B6">
            <w:pPr>
              <w:ind w:firstLineChars="0" w:firstLine="0"/>
              <w:jc w:val="center"/>
              <w:rPr>
                <w:rStyle w:val="affb"/>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781820ED" w14:textId="77777777" w:rsidR="007250B6" w:rsidRDefault="007250B6">
            <w:pPr>
              <w:ind w:firstLineChars="0" w:firstLine="0"/>
              <w:jc w:val="center"/>
              <w:rPr>
                <w:rStyle w:val="affb"/>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50B42E6A" w14:textId="77777777" w:rsidR="007250B6" w:rsidRDefault="007250B6">
            <w:pPr>
              <w:ind w:firstLineChars="0" w:firstLine="0"/>
              <w:jc w:val="center"/>
              <w:rPr>
                <w:rStyle w:val="affb"/>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2B657E56" w14:textId="77777777" w:rsidR="007250B6" w:rsidRDefault="007250B6">
            <w:pPr>
              <w:ind w:firstLineChars="0" w:firstLine="0"/>
              <w:jc w:val="center"/>
              <w:rPr>
                <w:rStyle w:val="affb"/>
                <w:color w:val="auto"/>
              </w:rPr>
            </w:pPr>
          </w:p>
        </w:tc>
      </w:tr>
      <w:tr w:rsidR="007250B6" w14:paraId="1578F0C6" w14:textId="77777777">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tcPr>
          <w:p w14:paraId="47503842" w14:textId="77777777" w:rsidR="007250B6" w:rsidRDefault="00AB7940">
            <w:pPr>
              <w:ind w:firstLineChars="0" w:firstLine="0"/>
              <w:jc w:val="center"/>
              <w:rPr>
                <w:rStyle w:val="affb"/>
                <w:color w:val="auto"/>
              </w:rPr>
            </w:pPr>
            <w:bookmarkStart w:id="119" w:name="_Toc254970596"/>
            <w:bookmarkStart w:id="120" w:name="_Toc173066409"/>
            <w:bookmarkStart w:id="121" w:name="_Toc173211908"/>
            <w:bookmarkStart w:id="122" w:name="_Toc254970737"/>
            <w:bookmarkStart w:id="123" w:name="_Toc301781619"/>
            <w:bookmarkStart w:id="124" w:name="_Toc295404989"/>
            <w:bookmarkStart w:id="125" w:name="_Toc297193193"/>
            <w:bookmarkStart w:id="126" w:name="_Toc383699914"/>
            <w:bookmarkStart w:id="127" w:name="_Toc373333697"/>
            <w:r>
              <w:rPr>
                <w:rStyle w:val="affb"/>
                <w:rFonts w:hint="eastAsia"/>
                <w:color w:val="auto"/>
              </w:rPr>
              <w:t>4</w:t>
            </w:r>
            <w:bookmarkEnd w:id="119"/>
            <w:bookmarkEnd w:id="120"/>
            <w:bookmarkEnd w:id="121"/>
            <w:bookmarkEnd w:id="122"/>
            <w:bookmarkEnd w:id="123"/>
            <w:bookmarkEnd w:id="124"/>
            <w:bookmarkEnd w:id="125"/>
            <w:bookmarkEnd w:id="126"/>
            <w:bookmarkEnd w:id="127"/>
          </w:p>
        </w:tc>
        <w:tc>
          <w:tcPr>
            <w:tcW w:w="503" w:type="pct"/>
            <w:tcBorders>
              <w:top w:val="single" w:sz="6" w:space="0" w:color="auto"/>
              <w:left w:val="single" w:sz="6" w:space="0" w:color="auto"/>
              <w:bottom w:val="single" w:sz="6" w:space="0" w:color="auto"/>
              <w:right w:val="single" w:sz="4" w:space="0" w:color="auto"/>
            </w:tcBorders>
            <w:vAlign w:val="center"/>
          </w:tcPr>
          <w:p w14:paraId="6B8B1FDB" w14:textId="77777777" w:rsidR="007250B6" w:rsidRDefault="007250B6">
            <w:pPr>
              <w:ind w:firstLineChars="0" w:firstLine="0"/>
              <w:jc w:val="center"/>
              <w:rPr>
                <w:rStyle w:val="affb"/>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5351F344" w14:textId="77777777" w:rsidR="007250B6" w:rsidRDefault="007250B6">
            <w:pPr>
              <w:ind w:firstLineChars="0" w:firstLine="0"/>
              <w:jc w:val="center"/>
              <w:rPr>
                <w:rStyle w:val="affb"/>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09EE6853" w14:textId="77777777" w:rsidR="007250B6" w:rsidRDefault="007250B6">
            <w:pPr>
              <w:ind w:firstLineChars="0" w:firstLine="0"/>
              <w:jc w:val="center"/>
              <w:rPr>
                <w:rStyle w:val="affb"/>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1A24EBDB" w14:textId="77777777" w:rsidR="007250B6" w:rsidRDefault="007250B6">
            <w:pPr>
              <w:ind w:firstLineChars="0" w:firstLine="0"/>
              <w:jc w:val="center"/>
              <w:rPr>
                <w:rStyle w:val="affb"/>
                <w:color w:val="auto"/>
              </w:rPr>
            </w:pPr>
          </w:p>
        </w:tc>
      </w:tr>
      <w:tr w:rsidR="007250B6" w14:paraId="3AEA0B2A" w14:textId="77777777">
        <w:trPr>
          <w:trHeight w:val="420"/>
          <w:jc w:val="center"/>
        </w:trPr>
        <w:tc>
          <w:tcPr>
            <w:tcW w:w="503" w:type="pct"/>
            <w:tcBorders>
              <w:top w:val="single" w:sz="6" w:space="0" w:color="auto"/>
              <w:left w:val="single" w:sz="4" w:space="0" w:color="auto"/>
              <w:bottom w:val="single" w:sz="6" w:space="0" w:color="auto"/>
              <w:right w:val="single" w:sz="6" w:space="0" w:color="auto"/>
            </w:tcBorders>
            <w:vAlign w:val="center"/>
          </w:tcPr>
          <w:p w14:paraId="5BB9A8F4" w14:textId="77777777" w:rsidR="007250B6" w:rsidRDefault="00AB7940">
            <w:pPr>
              <w:ind w:firstLineChars="0" w:firstLine="0"/>
              <w:jc w:val="center"/>
              <w:rPr>
                <w:rStyle w:val="affb"/>
                <w:color w:val="auto"/>
              </w:rPr>
            </w:pPr>
            <w:bookmarkStart w:id="128" w:name="_Toc254970738"/>
            <w:bookmarkStart w:id="129" w:name="_Toc295404990"/>
            <w:bookmarkStart w:id="130" w:name="_Toc373333698"/>
            <w:bookmarkStart w:id="131" w:name="_Toc297193194"/>
            <w:bookmarkStart w:id="132" w:name="_Toc383699915"/>
            <w:bookmarkStart w:id="133" w:name="_Toc254970597"/>
            <w:bookmarkStart w:id="134" w:name="_Toc173211909"/>
            <w:bookmarkStart w:id="135" w:name="_Toc301781620"/>
            <w:bookmarkStart w:id="136" w:name="_Toc173066410"/>
            <w:r>
              <w:rPr>
                <w:rStyle w:val="affb"/>
                <w:rFonts w:hint="eastAsia"/>
                <w:color w:val="auto"/>
              </w:rPr>
              <w:t>5</w:t>
            </w:r>
            <w:bookmarkEnd w:id="128"/>
            <w:bookmarkEnd w:id="129"/>
            <w:bookmarkEnd w:id="130"/>
            <w:bookmarkEnd w:id="131"/>
            <w:bookmarkEnd w:id="132"/>
            <w:bookmarkEnd w:id="133"/>
            <w:bookmarkEnd w:id="134"/>
            <w:bookmarkEnd w:id="135"/>
            <w:bookmarkEnd w:id="136"/>
          </w:p>
        </w:tc>
        <w:tc>
          <w:tcPr>
            <w:tcW w:w="503" w:type="pct"/>
            <w:tcBorders>
              <w:top w:val="single" w:sz="6" w:space="0" w:color="auto"/>
              <w:left w:val="single" w:sz="6" w:space="0" w:color="auto"/>
              <w:bottom w:val="single" w:sz="6" w:space="0" w:color="auto"/>
              <w:right w:val="single" w:sz="4" w:space="0" w:color="auto"/>
            </w:tcBorders>
            <w:vAlign w:val="center"/>
          </w:tcPr>
          <w:p w14:paraId="7C938E59" w14:textId="77777777" w:rsidR="007250B6" w:rsidRDefault="007250B6">
            <w:pPr>
              <w:ind w:firstLineChars="0" w:firstLine="0"/>
              <w:jc w:val="center"/>
              <w:rPr>
                <w:rStyle w:val="affb"/>
                <w:color w:val="auto"/>
              </w:rPr>
            </w:pPr>
          </w:p>
        </w:tc>
        <w:tc>
          <w:tcPr>
            <w:tcW w:w="1670" w:type="pct"/>
            <w:tcBorders>
              <w:top w:val="single" w:sz="6" w:space="0" w:color="auto"/>
              <w:left w:val="single" w:sz="4" w:space="0" w:color="auto"/>
              <w:bottom w:val="single" w:sz="6" w:space="0" w:color="auto"/>
              <w:right w:val="single" w:sz="6" w:space="0" w:color="auto"/>
            </w:tcBorders>
            <w:vAlign w:val="center"/>
          </w:tcPr>
          <w:p w14:paraId="43C8FA3F" w14:textId="77777777" w:rsidR="007250B6" w:rsidRDefault="007250B6">
            <w:pPr>
              <w:ind w:firstLineChars="0" w:firstLine="0"/>
              <w:jc w:val="center"/>
              <w:rPr>
                <w:rStyle w:val="affb"/>
                <w:color w:val="auto"/>
              </w:rPr>
            </w:pPr>
          </w:p>
        </w:tc>
        <w:tc>
          <w:tcPr>
            <w:tcW w:w="1503" w:type="pct"/>
            <w:tcBorders>
              <w:top w:val="single" w:sz="6" w:space="0" w:color="auto"/>
              <w:left w:val="single" w:sz="6" w:space="0" w:color="auto"/>
              <w:bottom w:val="single" w:sz="6" w:space="0" w:color="auto"/>
              <w:right w:val="single" w:sz="6" w:space="0" w:color="auto"/>
            </w:tcBorders>
            <w:vAlign w:val="center"/>
          </w:tcPr>
          <w:p w14:paraId="10351DEE" w14:textId="77777777" w:rsidR="007250B6" w:rsidRDefault="007250B6">
            <w:pPr>
              <w:ind w:firstLineChars="0" w:firstLine="0"/>
              <w:jc w:val="center"/>
              <w:rPr>
                <w:rStyle w:val="affb"/>
                <w:color w:val="auto"/>
              </w:rPr>
            </w:pPr>
          </w:p>
        </w:tc>
        <w:tc>
          <w:tcPr>
            <w:tcW w:w="820" w:type="pct"/>
            <w:tcBorders>
              <w:top w:val="single" w:sz="6" w:space="0" w:color="auto"/>
              <w:left w:val="single" w:sz="6" w:space="0" w:color="auto"/>
              <w:bottom w:val="single" w:sz="6" w:space="0" w:color="auto"/>
              <w:right w:val="single" w:sz="4" w:space="0" w:color="auto"/>
            </w:tcBorders>
            <w:vAlign w:val="center"/>
          </w:tcPr>
          <w:p w14:paraId="60C9DB2C" w14:textId="77777777" w:rsidR="007250B6" w:rsidRDefault="007250B6">
            <w:pPr>
              <w:ind w:firstLineChars="0" w:firstLine="0"/>
              <w:jc w:val="center"/>
              <w:rPr>
                <w:rStyle w:val="affb"/>
                <w:color w:val="auto"/>
              </w:rPr>
            </w:pPr>
          </w:p>
        </w:tc>
      </w:tr>
      <w:tr w:rsidR="007250B6" w14:paraId="7827222A" w14:textId="77777777">
        <w:trPr>
          <w:trHeight w:val="420"/>
          <w:jc w:val="center"/>
        </w:trPr>
        <w:tc>
          <w:tcPr>
            <w:tcW w:w="503" w:type="pct"/>
            <w:tcBorders>
              <w:top w:val="single" w:sz="6" w:space="0" w:color="auto"/>
              <w:left w:val="single" w:sz="4" w:space="0" w:color="auto"/>
              <w:bottom w:val="single" w:sz="4" w:space="0" w:color="auto"/>
              <w:right w:val="single" w:sz="6" w:space="0" w:color="auto"/>
            </w:tcBorders>
            <w:vAlign w:val="center"/>
          </w:tcPr>
          <w:p w14:paraId="3FBB1E7A" w14:textId="77777777" w:rsidR="007250B6" w:rsidRDefault="00AB7940">
            <w:pPr>
              <w:ind w:firstLineChars="0" w:firstLine="0"/>
              <w:jc w:val="center"/>
              <w:rPr>
                <w:rStyle w:val="affb"/>
                <w:color w:val="auto"/>
              </w:rPr>
            </w:pPr>
            <w:bookmarkStart w:id="137" w:name="_Toc297193195"/>
            <w:bookmarkStart w:id="138" w:name="_Toc254970602"/>
            <w:bookmarkStart w:id="139" w:name="_Toc173211914"/>
            <w:bookmarkStart w:id="140" w:name="_Toc383699916"/>
            <w:bookmarkStart w:id="141" w:name="_Toc373333699"/>
            <w:bookmarkStart w:id="142" w:name="_Toc173066415"/>
            <w:bookmarkStart w:id="143" w:name="_Toc295404991"/>
            <w:bookmarkStart w:id="144" w:name="_Toc301781621"/>
            <w:bookmarkStart w:id="145" w:name="_Toc254970743"/>
            <w:r>
              <w:rPr>
                <w:rStyle w:val="affb"/>
                <w:rFonts w:hint="eastAsia"/>
                <w:color w:val="auto"/>
              </w:rPr>
              <w:t>…</w:t>
            </w:r>
            <w:bookmarkEnd w:id="137"/>
            <w:bookmarkEnd w:id="138"/>
            <w:bookmarkEnd w:id="139"/>
            <w:bookmarkEnd w:id="140"/>
            <w:bookmarkEnd w:id="141"/>
            <w:bookmarkEnd w:id="142"/>
            <w:bookmarkEnd w:id="143"/>
            <w:bookmarkEnd w:id="144"/>
            <w:bookmarkEnd w:id="145"/>
          </w:p>
        </w:tc>
        <w:tc>
          <w:tcPr>
            <w:tcW w:w="503" w:type="pct"/>
            <w:tcBorders>
              <w:top w:val="single" w:sz="6" w:space="0" w:color="auto"/>
              <w:left w:val="single" w:sz="6" w:space="0" w:color="auto"/>
              <w:bottom w:val="single" w:sz="4" w:space="0" w:color="auto"/>
              <w:right w:val="single" w:sz="4" w:space="0" w:color="auto"/>
            </w:tcBorders>
            <w:vAlign w:val="center"/>
          </w:tcPr>
          <w:p w14:paraId="088D0E75" w14:textId="77777777" w:rsidR="007250B6" w:rsidRDefault="007250B6">
            <w:pPr>
              <w:ind w:firstLineChars="0" w:firstLine="0"/>
              <w:jc w:val="center"/>
              <w:rPr>
                <w:rStyle w:val="affb"/>
                <w:color w:val="auto"/>
              </w:rPr>
            </w:pPr>
          </w:p>
        </w:tc>
        <w:tc>
          <w:tcPr>
            <w:tcW w:w="1670" w:type="pct"/>
            <w:tcBorders>
              <w:top w:val="single" w:sz="6" w:space="0" w:color="auto"/>
              <w:left w:val="single" w:sz="4" w:space="0" w:color="auto"/>
              <w:bottom w:val="single" w:sz="4" w:space="0" w:color="auto"/>
              <w:right w:val="single" w:sz="6" w:space="0" w:color="auto"/>
            </w:tcBorders>
            <w:vAlign w:val="center"/>
          </w:tcPr>
          <w:p w14:paraId="267053B4" w14:textId="77777777" w:rsidR="007250B6" w:rsidRDefault="007250B6">
            <w:pPr>
              <w:ind w:firstLineChars="0" w:firstLine="0"/>
              <w:jc w:val="center"/>
              <w:rPr>
                <w:rStyle w:val="affb"/>
                <w:color w:val="auto"/>
              </w:rPr>
            </w:pPr>
          </w:p>
        </w:tc>
        <w:tc>
          <w:tcPr>
            <w:tcW w:w="1503" w:type="pct"/>
            <w:tcBorders>
              <w:top w:val="single" w:sz="6" w:space="0" w:color="auto"/>
              <w:left w:val="single" w:sz="6" w:space="0" w:color="auto"/>
              <w:bottom w:val="single" w:sz="4" w:space="0" w:color="auto"/>
              <w:right w:val="single" w:sz="6" w:space="0" w:color="auto"/>
            </w:tcBorders>
            <w:vAlign w:val="center"/>
          </w:tcPr>
          <w:p w14:paraId="3E47F8E2" w14:textId="77777777" w:rsidR="007250B6" w:rsidRDefault="007250B6">
            <w:pPr>
              <w:ind w:firstLineChars="0" w:firstLine="0"/>
              <w:jc w:val="center"/>
              <w:rPr>
                <w:rStyle w:val="affb"/>
                <w:color w:val="auto"/>
              </w:rPr>
            </w:pPr>
          </w:p>
        </w:tc>
        <w:tc>
          <w:tcPr>
            <w:tcW w:w="820" w:type="pct"/>
            <w:tcBorders>
              <w:top w:val="single" w:sz="6" w:space="0" w:color="auto"/>
              <w:left w:val="single" w:sz="6" w:space="0" w:color="auto"/>
              <w:bottom w:val="single" w:sz="4" w:space="0" w:color="auto"/>
              <w:right w:val="single" w:sz="4" w:space="0" w:color="auto"/>
            </w:tcBorders>
            <w:vAlign w:val="center"/>
          </w:tcPr>
          <w:p w14:paraId="6A23BD6E" w14:textId="77777777" w:rsidR="007250B6" w:rsidRDefault="007250B6">
            <w:pPr>
              <w:ind w:firstLineChars="0" w:firstLine="0"/>
              <w:jc w:val="center"/>
              <w:rPr>
                <w:rStyle w:val="affb"/>
                <w:color w:val="auto"/>
              </w:rPr>
            </w:pPr>
          </w:p>
        </w:tc>
      </w:tr>
    </w:tbl>
    <w:p w14:paraId="1056931B" w14:textId="77777777" w:rsidR="007250B6" w:rsidRDefault="007250B6">
      <w:pPr>
        <w:ind w:firstLine="480"/>
        <w:rPr>
          <w:rStyle w:val="affb"/>
          <w:color w:val="auto"/>
        </w:rPr>
      </w:pPr>
    </w:p>
    <w:p w14:paraId="6456315F" w14:textId="77777777" w:rsidR="007250B6" w:rsidRDefault="00AB7940">
      <w:pPr>
        <w:ind w:firstLine="420"/>
      </w:pPr>
      <w:r>
        <w:rPr>
          <w:rFonts w:hint="eastAsia"/>
        </w:rPr>
        <w:t>注：</w:t>
      </w:r>
    </w:p>
    <w:p w14:paraId="59B0FD0D" w14:textId="77777777" w:rsidR="007250B6" w:rsidRDefault="00AB7940">
      <w:pPr>
        <w:ind w:firstLine="420"/>
      </w:pPr>
      <w:r>
        <w:rPr>
          <w:rFonts w:hint="eastAsia"/>
        </w:rPr>
        <w:t>1. 说明：应对照磋商文件“第三章 采购需求”中的技术要求逐条</w:t>
      </w:r>
      <w:proofErr w:type="gramStart"/>
      <w:r>
        <w:rPr>
          <w:rFonts w:hint="eastAsia"/>
        </w:rPr>
        <w:t>作出</w:t>
      </w:r>
      <w:proofErr w:type="gramEnd"/>
      <w:r>
        <w:rPr>
          <w:rFonts w:hint="eastAsia"/>
        </w:rPr>
        <w:t>明确响应，并</w:t>
      </w:r>
      <w:proofErr w:type="gramStart"/>
      <w:r>
        <w:rPr>
          <w:rFonts w:hint="eastAsia"/>
        </w:rPr>
        <w:t>作出</w:t>
      </w:r>
      <w:proofErr w:type="gramEnd"/>
      <w:r>
        <w:rPr>
          <w:rFonts w:hint="eastAsia"/>
        </w:rPr>
        <w:t>偏离说明。</w:t>
      </w:r>
    </w:p>
    <w:p w14:paraId="75E8B901" w14:textId="77777777" w:rsidR="007250B6" w:rsidRDefault="00AB7940">
      <w:pPr>
        <w:ind w:firstLine="420"/>
      </w:pPr>
      <w:r>
        <w:rPr>
          <w:rFonts w:hint="eastAsia"/>
        </w:rPr>
        <w:t>2.供应商应根据自身的承诺，对照磋商文件要求，在“偏离说明”中注明“正偏离”、“负偏离”或者“无偏离”。既不属于“正偏离”也不属于“负偏离”即为“无偏离”。</w:t>
      </w:r>
    </w:p>
    <w:p w14:paraId="7C0E6108" w14:textId="77777777" w:rsidR="007250B6" w:rsidRDefault="007250B6">
      <w:pPr>
        <w:ind w:firstLine="480"/>
        <w:rPr>
          <w:rStyle w:val="affb"/>
          <w:color w:val="auto"/>
        </w:rPr>
      </w:pPr>
    </w:p>
    <w:p w14:paraId="4EAD71E8" w14:textId="77777777" w:rsidR="007250B6" w:rsidRDefault="00AB7940">
      <w:pPr>
        <w:ind w:firstLine="480"/>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 xml:space="preserve">法定代表人或者委托代理人（签字）：                    </w:t>
      </w:r>
    </w:p>
    <w:p w14:paraId="6EF7B0D0" w14:textId="77777777" w:rsidR="007250B6" w:rsidRDefault="00AB7940">
      <w:pPr>
        <w:ind w:firstLine="480"/>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 xml:space="preserve">        </w:t>
      </w:r>
      <w:r>
        <w:rPr>
          <w:rStyle w:val="affb"/>
          <w:color w:val="auto"/>
        </w:rPr>
        <w:t xml:space="preserve">              </w:t>
      </w:r>
      <w:r>
        <w:rPr>
          <w:rStyle w:val="affb"/>
          <w:rFonts w:hint="eastAsia"/>
          <w:color w:val="auto"/>
        </w:rPr>
        <w:t xml:space="preserve">供应商（盖公章）：      </w:t>
      </w:r>
    </w:p>
    <w:p w14:paraId="2F470C1B" w14:textId="77777777" w:rsidR="007250B6" w:rsidRDefault="00AB7940">
      <w:pPr>
        <w:ind w:firstLine="480"/>
        <w:rPr>
          <w:rStyle w:val="affb"/>
          <w:color w:val="auto"/>
        </w:rPr>
      </w:pPr>
      <w:r>
        <w:rPr>
          <w:rStyle w:val="affb"/>
          <w:rFonts w:hint="eastAsia"/>
          <w:color w:val="auto"/>
        </w:rPr>
        <w:t xml:space="preserve">        </w:t>
      </w:r>
      <w:r>
        <w:rPr>
          <w:rStyle w:val="affb"/>
          <w:color w:val="auto"/>
        </w:rPr>
        <w:t xml:space="preserve">            </w:t>
      </w:r>
      <w:r>
        <w:rPr>
          <w:rStyle w:val="affb"/>
          <w:rFonts w:hint="eastAsia"/>
          <w:color w:val="auto"/>
        </w:rPr>
        <w:t xml:space="preserve">        </w:t>
      </w:r>
      <w:r>
        <w:rPr>
          <w:rStyle w:val="affb"/>
          <w:color w:val="auto"/>
        </w:rPr>
        <w:t xml:space="preserve">              </w:t>
      </w:r>
      <w:r>
        <w:rPr>
          <w:rStyle w:val="affb"/>
          <w:rFonts w:hint="eastAsia"/>
          <w:color w:val="auto"/>
        </w:rPr>
        <w:t>日期：   年   月   日</w:t>
      </w:r>
    </w:p>
    <w:p w14:paraId="53A83B0E" w14:textId="77777777" w:rsidR="007250B6" w:rsidRDefault="007250B6">
      <w:pPr>
        <w:ind w:firstLine="480"/>
        <w:rPr>
          <w:rStyle w:val="affb"/>
          <w:color w:val="auto"/>
        </w:rPr>
      </w:pPr>
    </w:p>
    <w:p w14:paraId="77EE5A5B" w14:textId="77777777" w:rsidR="007250B6" w:rsidRDefault="00AB7940">
      <w:pPr>
        <w:pStyle w:val="31"/>
      </w:pPr>
      <w:r>
        <w:br w:type="page"/>
      </w:r>
      <w:r>
        <w:rPr>
          <w:rFonts w:hint="eastAsia"/>
        </w:rPr>
        <w:lastRenderedPageBreak/>
        <w:t>项目实施人员一览表格式</w:t>
      </w:r>
    </w:p>
    <w:p w14:paraId="0E0D3FD6" w14:textId="77777777" w:rsidR="007250B6" w:rsidRDefault="007250B6">
      <w:pPr>
        <w:snapToGrid w:val="0"/>
        <w:spacing w:beforeLines="50" w:before="163" w:after="50"/>
        <w:ind w:left="142" w:firstLine="482"/>
        <w:rPr>
          <w:b/>
          <w:sz w:val="24"/>
        </w:rPr>
      </w:pPr>
    </w:p>
    <w:p w14:paraId="2D56A213" w14:textId="77777777" w:rsidR="007250B6" w:rsidRDefault="00AB7940">
      <w:pPr>
        <w:pStyle w:val="24"/>
        <w:spacing w:after="326"/>
      </w:pPr>
      <w:r>
        <w:rPr>
          <w:rFonts w:hint="eastAsia"/>
        </w:rPr>
        <w:t>项目实施人员一览表</w:t>
      </w:r>
    </w:p>
    <w:p w14:paraId="6F94889E" w14:textId="77777777" w:rsidR="007250B6" w:rsidRDefault="00AB7940">
      <w:pPr>
        <w:ind w:firstLine="480"/>
        <w:rPr>
          <w:rStyle w:val="affb"/>
          <w:color w:val="auto"/>
        </w:rPr>
      </w:pPr>
      <w:proofErr w:type="gramStart"/>
      <w:r>
        <w:rPr>
          <w:rStyle w:val="affb"/>
          <w:rFonts w:hint="eastAsia"/>
          <w:color w:val="auto"/>
        </w:rPr>
        <w:t>所竞分</w:t>
      </w:r>
      <w:proofErr w:type="gramEnd"/>
      <w:r>
        <w:rPr>
          <w:rStyle w:val="affb"/>
          <w:rFonts w:hint="eastAsia"/>
          <w:color w:val="auto"/>
        </w:rPr>
        <w:t>标：</w:t>
      </w:r>
      <w:r>
        <w:rPr>
          <w:rStyle w:val="affb"/>
          <w:rFonts w:hint="eastAsia"/>
          <w:color w:val="auto"/>
          <w:u w:val="single"/>
        </w:rPr>
        <w:t xml:space="preserve">     </w:t>
      </w:r>
      <w:r>
        <w:rPr>
          <w:rStyle w:val="affb"/>
          <w:rFonts w:hint="eastAsia"/>
          <w:color w:val="auto"/>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2268"/>
        <w:gridCol w:w="1417"/>
        <w:gridCol w:w="1701"/>
        <w:gridCol w:w="1985"/>
      </w:tblGrid>
      <w:tr w:rsidR="007250B6" w14:paraId="2064F931"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04A0DCF" w14:textId="77777777" w:rsidR="007250B6" w:rsidRDefault="00AB7940">
            <w:pPr>
              <w:spacing w:line="240" w:lineRule="auto"/>
              <w:ind w:firstLineChars="0" w:firstLine="0"/>
              <w:jc w:val="center"/>
              <w:rPr>
                <w:rStyle w:val="affb"/>
                <w:color w:val="auto"/>
              </w:rPr>
            </w:pPr>
            <w:r>
              <w:rPr>
                <w:rStyle w:val="affb"/>
                <w:rFonts w:hint="eastAsia"/>
                <w:color w:val="auto"/>
              </w:rPr>
              <w:t>姓名</w:t>
            </w:r>
          </w:p>
        </w:tc>
        <w:tc>
          <w:tcPr>
            <w:tcW w:w="992" w:type="dxa"/>
            <w:tcBorders>
              <w:top w:val="single" w:sz="4" w:space="0" w:color="auto"/>
              <w:left w:val="single" w:sz="4" w:space="0" w:color="auto"/>
              <w:bottom w:val="single" w:sz="4" w:space="0" w:color="auto"/>
              <w:right w:val="single" w:sz="4" w:space="0" w:color="auto"/>
            </w:tcBorders>
            <w:vAlign w:val="center"/>
          </w:tcPr>
          <w:p w14:paraId="24009425" w14:textId="77777777" w:rsidR="007250B6" w:rsidRDefault="00AB7940">
            <w:pPr>
              <w:spacing w:line="240" w:lineRule="auto"/>
              <w:ind w:firstLineChars="0" w:firstLine="0"/>
              <w:jc w:val="center"/>
              <w:rPr>
                <w:rStyle w:val="affb"/>
                <w:color w:val="auto"/>
              </w:rPr>
            </w:pPr>
            <w:r>
              <w:rPr>
                <w:rStyle w:val="affb"/>
                <w:rFonts w:hint="eastAsia"/>
                <w:color w:val="auto"/>
              </w:rPr>
              <w:t>职务</w:t>
            </w:r>
          </w:p>
        </w:tc>
        <w:tc>
          <w:tcPr>
            <w:tcW w:w="2268" w:type="dxa"/>
            <w:tcBorders>
              <w:top w:val="single" w:sz="4" w:space="0" w:color="auto"/>
              <w:left w:val="single" w:sz="4" w:space="0" w:color="auto"/>
              <w:bottom w:val="single" w:sz="4" w:space="0" w:color="auto"/>
              <w:right w:val="single" w:sz="4" w:space="0" w:color="auto"/>
            </w:tcBorders>
            <w:vAlign w:val="center"/>
          </w:tcPr>
          <w:p w14:paraId="45401008" w14:textId="77777777" w:rsidR="007250B6" w:rsidRDefault="00AB7940">
            <w:pPr>
              <w:spacing w:line="240" w:lineRule="auto"/>
              <w:ind w:firstLineChars="0" w:firstLine="0"/>
              <w:jc w:val="center"/>
              <w:rPr>
                <w:rStyle w:val="affb"/>
                <w:color w:val="auto"/>
              </w:rPr>
            </w:pPr>
            <w:r>
              <w:rPr>
                <w:rStyle w:val="affb"/>
                <w:rFonts w:hint="eastAsia"/>
                <w:color w:val="auto"/>
              </w:rPr>
              <w:t>专业技术资格（职称）或者职业资格或者执业资格证或者其他证书</w:t>
            </w:r>
          </w:p>
        </w:tc>
        <w:tc>
          <w:tcPr>
            <w:tcW w:w="1417" w:type="dxa"/>
            <w:tcBorders>
              <w:top w:val="single" w:sz="4" w:space="0" w:color="auto"/>
              <w:left w:val="single" w:sz="4" w:space="0" w:color="auto"/>
              <w:bottom w:val="single" w:sz="4" w:space="0" w:color="auto"/>
              <w:right w:val="single" w:sz="4" w:space="0" w:color="auto"/>
            </w:tcBorders>
            <w:vAlign w:val="center"/>
          </w:tcPr>
          <w:p w14:paraId="45B3CC69" w14:textId="77777777" w:rsidR="007250B6" w:rsidRDefault="00AB7940">
            <w:pPr>
              <w:spacing w:line="240" w:lineRule="auto"/>
              <w:ind w:firstLineChars="0" w:firstLine="0"/>
              <w:jc w:val="center"/>
              <w:rPr>
                <w:rStyle w:val="affb"/>
                <w:color w:val="auto"/>
              </w:rPr>
            </w:pPr>
            <w:r>
              <w:rPr>
                <w:rStyle w:val="affb"/>
                <w:rFonts w:hint="eastAsia"/>
                <w:color w:val="auto"/>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14:paraId="1DB5B941" w14:textId="77777777" w:rsidR="007250B6" w:rsidRDefault="00AB7940">
            <w:pPr>
              <w:spacing w:line="240" w:lineRule="auto"/>
              <w:ind w:firstLineChars="0" w:firstLine="0"/>
              <w:jc w:val="center"/>
              <w:rPr>
                <w:rStyle w:val="affb"/>
                <w:color w:val="auto"/>
              </w:rPr>
            </w:pPr>
            <w:r>
              <w:rPr>
                <w:rStyle w:val="affb"/>
                <w:rFonts w:hint="eastAsia"/>
                <w:color w:val="auto"/>
              </w:rPr>
              <w:t>参加本单位</w:t>
            </w:r>
          </w:p>
          <w:p w14:paraId="5F90B5AC" w14:textId="77777777" w:rsidR="007250B6" w:rsidRDefault="00AB7940">
            <w:pPr>
              <w:spacing w:line="240" w:lineRule="auto"/>
              <w:ind w:firstLineChars="0" w:firstLine="0"/>
              <w:jc w:val="center"/>
              <w:rPr>
                <w:rStyle w:val="affb"/>
                <w:color w:val="auto"/>
              </w:rPr>
            </w:pPr>
            <w:r>
              <w:rPr>
                <w:rStyle w:val="affb"/>
                <w:rFonts w:hint="eastAsia"/>
                <w:color w:val="auto"/>
              </w:rPr>
              <w:t>工作时间</w:t>
            </w:r>
          </w:p>
        </w:tc>
        <w:tc>
          <w:tcPr>
            <w:tcW w:w="1985" w:type="dxa"/>
            <w:tcBorders>
              <w:top w:val="single" w:sz="4" w:space="0" w:color="auto"/>
              <w:left w:val="single" w:sz="4" w:space="0" w:color="auto"/>
              <w:bottom w:val="single" w:sz="4" w:space="0" w:color="auto"/>
              <w:right w:val="single" w:sz="4" w:space="0" w:color="auto"/>
            </w:tcBorders>
            <w:vAlign w:val="center"/>
          </w:tcPr>
          <w:p w14:paraId="4D967721" w14:textId="77777777" w:rsidR="007250B6" w:rsidRDefault="00AB7940">
            <w:pPr>
              <w:spacing w:line="240" w:lineRule="auto"/>
              <w:ind w:firstLineChars="0" w:firstLine="0"/>
              <w:jc w:val="center"/>
              <w:rPr>
                <w:rStyle w:val="affb"/>
                <w:color w:val="auto"/>
              </w:rPr>
            </w:pPr>
            <w:r>
              <w:rPr>
                <w:rStyle w:val="affb"/>
                <w:rFonts w:hint="eastAsia"/>
                <w:color w:val="auto"/>
              </w:rPr>
              <w:t>劳动合同编号</w:t>
            </w:r>
          </w:p>
        </w:tc>
      </w:tr>
      <w:tr w:rsidR="007250B6" w14:paraId="303038CB" w14:textId="7777777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5CB89C39" w14:textId="77777777" w:rsidR="007250B6" w:rsidRDefault="007250B6">
            <w:pPr>
              <w:spacing w:line="240" w:lineRule="auto"/>
              <w:ind w:firstLineChars="0" w:firstLine="0"/>
              <w:jc w:val="center"/>
              <w:rPr>
                <w:rStyle w:val="affb"/>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314E253A" w14:textId="77777777" w:rsidR="007250B6" w:rsidRDefault="007250B6">
            <w:pPr>
              <w:spacing w:line="240" w:lineRule="auto"/>
              <w:ind w:firstLineChars="0" w:firstLine="0"/>
              <w:jc w:val="center"/>
              <w:rPr>
                <w:rStyle w:val="affb"/>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1DF6F8D7" w14:textId="77777777" w:rsidR="007250B6" w:rsidRDefault="007250B6">
            <w:pPr>
              <w:spacing w:line="240" w:lineRule="auto"/>
              <w:ind w:firstLineChars="0" w:firstLine="0"/>
              <w:jc w:val="center"/>
              <w:rPr>
                <w:rStyle w:val="affb"/>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26B5109F" w14:textId="77777777" w:rsidR="007250B6" w:rsidRDefault="007250B6">
            <w:pPr>
              <w:spacing w:line="240" w:lineRule="auto"/>
              <w:ind w:firstLineChars="0" w:firstLine="0"/>
              <w:jc w:val="center"/>
              <w:rPr>
                <w:rStyle w:val="affb"/>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14:paraId="0B4B664D" w14:textId="77777777" w:rsidR="007250B6" w:rsidRDefault="007250B6">
            <w:pPr>
              <w:spacing w:line="240" w:lineRule="auto"/>
              <w:ind w:firstLineChars="0" w:firstLine="0"/>
              <w:jc w:val="center"/>
              <w:rPr>
                <w:rStyle w:val="affb"/>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66A056D6" w14:textId="77777777" w:rsidR="007250B6" w:rsidRDefault="007250B6">
            <w:pPr>
              <w:spacing w:line="240" w:lineRule="auto"/>
              <w:ind w:firstLineChars="0" w:firstLine="0"/>
              <w:jc w:val="center"/>
              <w:rPr>
                <w:rStyle w:val="affb"/>
                <w:color w:val="auto"/>
              </w:rPr>
            </w:pPr>
          </w:p>
        </w:tc>
      </w:tr>
      <w:tr w:rsidR="007250B6" w14:paraId="57A6B104" w14:textId="7777777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44FF908C" w14:textId="77777777" w:rsidR="007250B6" w:rsidRDefault="007250B6">
            <w:pPr>
              <w:spacing w:line="240" w:lineRule="auto"/>
              <w:ind w:firstLineChars="0" w:firstLine="0"/>
              <w:jc w:val="center"/>
              <w:rPr>
                <w:rStyle w:val="affb"/>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1B592BAB" w14:textId="77777777" w:rsidR="007250B6" w:rsidRDefault="007250B6">
            <w:pPr>
              <w:spacing w:line="240" w:lineRule="auto"/>
              <w:ind w:firstLineChars="0" w:firstLine="0"/>
              <w:jc w:val="center"/>
              <w:rPr>
                <w:rStyle w:val="affb"/>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46ED0CAC" w14:textId="77777777" w:rsidR="007250B6" w:rsidRDefault="007250B6">
            <w:pPr>
              <w:spacing w:line="240" w:lineRule="auto"/>
              <w:ind w:firstLineChars="0" w:firstLine="0"/>
              <w:jc w:val="center"/>
              <w:rPr>
                <w:rStyle w:val="affb"/>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0F0BFC40" w14:textId="77777777" w:rsidR="007250B6" w:rsidRDefault="007250B6">
            <w:pPr>
              <w:spacing w:line="240" w:lineRule="auto"/>
              <w:ind w:firstLineChars="0" w:firstLine="0"/>
              <w:jc w:val="center"/>
              <w:rPr>
                <w:rStyle w:val="affb"/>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14:paraId="59D8EDF4" w14:textId="77777777" w:rsidR="007250B6" w:rsidRDefault="007250B6">
            <w:pPr>
              <w:spacing w:line="240" w:lineRule="auto"/>
              <w:ind w:firstLineChars="0" w:firstLine="0"/>
              <w:jc w:val="center"/>
              <w:rPr>
                <w:rStyle w:val="affb"/>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722D8726" w14:textId="77777777" w:rsidR="007250B6" w:rsidRDefault="007250B6">
            <w:pPr>
              <w:spacing w:line="240" w:lineRule="auto"/>
              <w:ind w:firstLineChars="0" w:firstLine="0"/>
              <w:jc w:val="center"/>
              <w:rPr>
                <w:rStyle w:val="affb"/>
                <w:color w:val="auto"/>
              </w:rPr>
            </w:pPr>
          </w:p>
        </w:tc>
      </w:tr>
      <w:tr w:rsidR="007250B6" w14:paraId="633CD8E6" w14:textId="7777777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tcPr>
          <w:p w14:paraId="30E1DC2B" w14:textId="77777777" w:rsidR="007250B6" w:rsidRDefault="007250B6">
            <w:pPr>
              <w:spacing w:line="240" w:lineRule="auto"/>
              <w:ind w:firstLineChars="0" w:firstLine="0"/>
              <w:jc w:val="center"/>
              <w:rPr>
                <w:rStyle w:val="affb"/>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63C81ECF" w14:textId="77777777" w:rsidR="007250B6" w:rsidRDefault="007250B6">
            <w:pPr>
              <w:spacing w:line="240" w:lineRule="auto"/>
              <w:ind w:firstLineChars="0" w:firstLine="0"/>
              <w:jc w:val="center"/>
              <w:rPr>
                <w:rStyle w:val="affb"/>
                <w:color w:val="auto"/>
              </w:rPr>
            </w:pPr>
          </w:p>
        </w:tc>
        <w:tc>
          <w:tcPr>
            <w:tcW w:w="2268" w:type="dxa"/>
            <w:tcBorders>
              <w:top w:val="single" w:sz="4" w:space="0" w:color="auto"/>
              <w:left w:val="single" w:sz="4" w:space="0" w:color="auto"/>
              <w:bottom w:val="single" w:sz="4" w:space="0" w:color="auto"/>
              <w:right w:val="single" w:sz="4" w:space="0" w:color="auto"/>
            </w:tcBorders>
            <w:vAlign w:val="center"/>
          </w:tcPr>
          <w:p w14:paraId="0F52C617" w14:textId="77777777" w:rsidR="007250B6" w:rsidRDefault="007250B6">
            <w:pPr>
              <w:spacing w:line="240" w:lineRule="auto"/>
              <w:ind w:firstLineChars="0" w:firstLine="0"/>
              <w:jc w:val="center"/>
              <w:rPr>
                <w:rStyle w:val="affb"/>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7586207E" w14:textId="77777777" w:rsidR="007250B6" w:rsidRDefault="007250B6">
            <w:pPr>
              <w:spacing w:line="240" w:lineRule="auto"/>
              <w:ind w:firstLineChars="0" w:firstLine="0"/>
              <w:jc w:val="center"/>
              <w:rPr>
                <w:rStyle w:val="affb"/>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14:paraId="35996E32" w14:textId="77777777" w:rsidR="007250B6" w:rsidRDefault="007250B6">
            <w:pPr>
              <w:spacing w:line="240" w:lineRule="auto"/>
              <w:ind w:firstLineChars="0" w:firstLine="0"/>
              <w:jc w:val="center"/>
              <w:rPr>
                <w:rStyle w:val="affb"/>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5A2547B5" w14:textId="77777777" w:rsidR="007250B6" w:rsidRDefault="007250B6">
            <w:pPr>
              <w:spacing w:line="240" w:lineRule="auto"/>
              <w:ind w:firstLineChars="0" w:firstLine="0"/>
              <w:jc w:val="center"/>
              <w:rPr>
                <w:rStyle w:val="affb"/>
                <w:color w:val="auto"/>
              </w:rPr>
            </w:pPr>
          </w:p>
        </w:tc>
      </w:tr>
    </w:tbl>
    <w:p w14:paraId="3059C9D8" w14:textId="77777777" w:rsidR="007250B6" w:rsidRDefault="00AB7940">
      <w:pPr>
        <w:ind w:firstLine="420"/>
      </w:pPr>
      <w:r>
        <w:rPr>
          <w:rFonts w:hint="eastAsia"/>
        </w:rPr>
        <w:t>注：</w:t>
      </w:r>
    </w:p>
    <w:p w14:paraId="7FA13895" w14:textId="77777777" w:rsidR="007250B6" w:rsidRDefault="00AB7940">
      <w:pPr>
        <w:ind w:firstLine="420"/>
      </w:pPr>
      <w:r>
        <w:rPr>
          <w:rFonts w:hint="eastAsia"/>
        </w:rPr>
        <w:t>1.在填写时，如本表格不适合供应商的实际情况，可根据本表格式自行制表填写。</w:t>
      </w:r>
    </w:p>
    <w:p w14:paraId="6704B984" w14:textId="77777777" w:rsidR="007250B6" w:rsidRDefault="00AB7940">
      <w:pPr>
        <w:ind w:firstLine="420"/>
      </w:pPr>
      <w:r>
        <w:rPr>
          <w:rFonts w:hint="eastAsia"/>
        </w:rPr>
        <w:t>2.供应商应当附本表所</w:t>
      </w:r>
      <w:proofErr w:type="gramStart"/>
      <w:r>
        <w:rPr>
          <w:rFonts w:hint="eastAsia"/>
        </w:rPr>
        <w:t>列证</w:t>
      </w:r>
      <w:proofErr w:type="gramEnd"/>
      <w:r>
        <w:rPr>
          <w:rFonts w:hint="eastAsia"/>
        </w:rPr>
        <w:t>书的复印件并加盖供应商公章。</w:t>
      </w:r>
    </w:p>
    <w:p w14:paraId="3B4DF3DD" w14:textId="77777777" w:rsidR="007250B6" w:rsidRDefault="007250B6">
      <w:pPr>
        <w:ind w:firstLine="420"/>
      </w:pPr>
    </w:p>
    <w:p w14:paraId="3891493E" w14:textId="77777777" w:rsidR="007250B6" w:rsidRDefault="00AB7940">
      <w:pPr>
        <w:ind w:firstLine="480"/>
        <w:rPr>
          <w:rStyle w:val="affb"/>
          <w:color w:val="auto"/>
        </w:rPr>
      </w:pPr>
      <w:r>
        <w:rPr>
          <w:rStyle w:val="affb"/>
          <w:rFonts w:hint="eastAsia"/>
          <w:color w:val="auto"/>
        </w:rPr>
        <w:t>法定代表人或者委托代理人签字：</w:t>
      </w:r>
      <w:r>
        <w:rPr>
          <w:rStyle w:val="affb"/>
          <w:rFonts w:hint="eastAsia"/>
          <w:color w:val="auto"/>
          <w:u w:val="single"/>
        </w:rPr>
        <w:t xml:space="preserve">        </w:t>
      </w:r>
    </w:p>
    <w:p w14:paraId="38B38ED7" w14:textId="77777777" w:rsidR="007250B6" w:rsidRDefault="00AB7940">
      <w:pPr>
        <w:ind w:firstLine="480"/>
        <w:rPr>
          <w:rStyle w:val="affb"/>
          <w:color w:val="auto"/>
        </w:rPr>
      </w:pPr>
      <w:r>
        <w:rPr>
          <w:rStyle w:val="affb"/>
          <w:rFonts w:hint="eastAsia"/>
          <w:color w:val="auto"/>
        </w:rPr>
        <w:t>供应商（盖公章）：</w:t>
      </w:r>
      <w:r>
        <w:rPr>
          <w:rStyle w:val="affb"/>
          <w:rFonts w:hint="eastAsia"/>
          <w:color w:val="auto"/>
          <w:u w:val="single"/>
        </w:rPr>
        <w:t xml:space="preserve">                      </w:t>
      </w:r>
      <w:r>
        <w:rPr>
          <w:rStyle w:val="affb"/>
          <w:rFonts w:hint="eastAsia"/>
          <w:color w:val="auto"/>
        </w:rPr>
        <w:t xml:space="preserve">    日 期：</w:t>
      </w:r>
      <w:r>
        <w:rPr>
          <w:rStyle w:val="affb"/>
          <w:rFonts w:hint="eastAsia"/>
          <w:color w:val="auto"/>
          <w:u w:val="single"/>
        </w:rPr>
        <w:t xml:space="preserve">         </w:t>
      </w:r>
    </w:p>
    <w:p w14:paraId="5B7B943D" w14:textId="77777777" w:rsidR="007250B6" w:rsidRDefault="007250B6">
      <w:pPr>
        <w:ind w:firstLine="480"/>
        <w:rPr>
          <w:rStyle w:val="affb"/>
          <w:color w:val="auto"/>
        </w:rPr>
      </w:pPr>
    </w:p>
    <w:p w14:paraId="2EF2C29A" w14:textId="77777777" w:rsidR="007250B6" w:rsidRDefault="007250B6">
      <w:pPr>
        <w:snapToGrid w:val="0"/>
        <w:spacing w:before="50" w:after="50"/>
        <w:ind w:rightChars="-389" w:right="-817" w:firstLineChars="1700" w:firstLine="5440"/>
        <w:rPr>
          <w:rFonts w:ascii="仿宋_GB2312" w:eastAsia="仿宋_GB2312" w:hAnsi="仿宋_GB2312" w:cs="仿宋_GB2312"/>
          <w:b/>
          <w:sz w:val="32"/>
          <w:szCs w:val="32"/>
        </w:rPr>
      </w:pPr>
    </w:p>
    <w:p w14:paraId="32204AA3" w14:textId="77777777" w:rsidR="007250B6" w:rsidRDefault="00AB7940">
      <w:pPr>
        <w:pStyle w:val="31"/>
      </w:pPr>
      <w:r>
        <w:rPr>
          <w:rFonts w:hint="eastAsia"/>
        </w:rPr>
        <w:br w:type="page"/>
      </w:r>
      <w:r>
        <w:rPr>
          <w:rFonts w:hint="eastAsia"/>
        </w:rPr>
        <w:lastRenderedPageBreak/>
        <w:t>其他文书、文件格式</w:t>
      </w:r>
    </w:p>
    <w:p w14:paraId="1BDC2E00" w14:textId="77777777" w:rsidR="007250B6" w:rsidRDefault="00AB7940">
      <w:pPr>
        <w:pStyle w:val="24"/>
        <w:spacing w:after="326"/>
      </w:pPr>
      <w:bookmarkStart w:id="146" w:name="_Toc71365926"/>
      <w:bookmarkStart w:id="147" w:name="_Hlk118646561"/>
      <w:bookmarkStart w:id="148" w:name="_Hlk118646851"/>
      <w:bookmarkStart w:id="149" w:name="_Toc118640444"/>
      <w:r>
        <w:rPr>
          <w:rFonts w:hint="eastAsia"/>
        </w:rPr>
        <w:t>中小企业声明函</w:t>
      </w:r>
      <w:bookmarkEnd w:id="146"/>
    </w:p>
    <w:p w14:paraId="68DD8738" w14:textId="77777777" w:rsidR="007250B6" w:rsidRDefault="007250B6">
      <w:pPr>
        <w:pStyle w:val="150"/>
        <w:ind w:firstLine="480"/>
      </w:pPr>
    </w:p>
    <w:p w14:paraId="15996BA7" w14:textId="77777777" w:rsidR="007250B6" w:rsidRDefault="00AB7940">
      <w:pPr>
        <w:pStyle w:val="150"/>
        <w:ind w:firstLine="480"/>
      </w:pPr>
      <w:r>
        <w:rPr>
          <w:rFonts w:hint="eastAsia"/>
        </w:rPr>
        <w:t>公司郑重声明，根据《政府采购促进中小企业发展管理办法》（财库〔</w:t>
      </w:r>
      <w:r>
        <w:t>2020〕46号）的规定，本公司参加</w:t>
      </w:r>
      <w:r>
        <w:rPr>
          <w:i/>
          <w:iCs/>
          <w:u w:val="single"/>
        </w:rPr>
        <w:t>（单位名称）</w:t>
      </w:r>
      <w:r>
        <w:t>的</w:t>
      </w:r>
      <w:r>
        <w:rPr>
          <w:i/>
          <w:iCs/>
          <w:u w:val="single"/>
        </w:rPr>
        <w:t>（项目名称）</w:t>
      </w:r>
      <w:r>
        <w:t>采购活动,服务全部由符合政策要求的中小企业承接。相关企业（含联合体中的中小企业、签订分包意向协议的中小企业）的具体情况如下：</w:t>
      </w:r>
    </w:p>
    <w:p w14:paraId="39C3A642" w14:textId="77777777" w:rsidR="007250B6" w:rsidRDefault="00AB7940">
      <w:pPr>
        <w:pStyle w:val="150"/>
        <w:ind w:firstLine="480"/>
      </w:pPr>
      <w:r>
        <w:t>1.</w:t>
      </w:r>
      <w:r>
        <w:rPr>
          <w:i/>
          <w:iCs/>
          <w:u w:val="single"/>
        </w:rPr>
        <w:t>(标的名称)</w:t>
      </w:r>
      <w:r>
        <w:t>，属于</w:t>
      </w:r>
      <w:r>
        <w:rPr>
          <w:i/>
          <w:iCs/>
          <w:u w:val="single"/>
        </w:rPr>
        <w:t>(采购文件中明确的所属行业)</w:t>
      </w:r>
      <w:r>
        <w:t>；承建（承接）企业为</w:t>
      </w:r>
      <w:r>
        <w:rPr>
          <w:i/>
          <w:iCs/>
          <w:u w:val="single"/>
        </w:rPr>
        <w:t>（企业名称）</w:t>
      </w:r>
      <w:r>
        <w:t>，从业人员</w:t>
      </w:r>
      <w:r>
        <w:rPr>
          <w:i/>
          <w:iCs/>
          <w:u w:val="single"/>
        </w:rPr>
        <w:t xml:space="preserve">     </w:t>
      </w:r>
      <w:r>
        <w:t>人，营业收入为</w:t>
      </w:r>
      <w:r>
        <w:rPr>
          <w:i/>
          <w:iCs/>
          <w:u w:val="single"/>
        </w:rPr>
        <w:t xml:space="preserve">     </w:t>
      </w:r>
      <w:r>
        <w:t>万元，资产总额为</w:t>
      </w:r>
      <w:r>
        <w:rPr>
          <w:i/>
          <w:iCs/>
          <w:u w:val="single"/>
        </w:rPr>
        <w:t xml:space="preserve">     </w:t>
      </w:r>
      <w:r>
        <w:t>万元</w:t>
      </w:r>
      <w:r>
        <w:rPr>
          <w:vertAlign w:val="superscript"/>
        </w:rPr>
        <w:t>1</w:t>
      </w:r>
      <w:r>
        <w:t>，属于</w:t>
      </w:r>
      <w:r>
        <w:rPr>
          <w:i/>
          <w:iCs/>
          <w:u w:val="single"/>
        </w:rPr>
        <w:t>（中型企业、小型企业、微型企业）</w:t>
      </w:r>
      <w:r>
        <w:t>；</w:t>
      </w:r>
    </w:p>
    <w:p w14:paraId="21CDFB7C" w14:textId="77777777" w:rsidR="007250B6" w:rsidRDefault="00AB7940">
      <w:pPr>
        <w:pStyle w:val="150"/>
        <w:ind w:firstLine="480"/>
      </w:pPr>
      <w:r>
        <w:t>2.</w:t>
      </w:r>
      <w:r>
        <w:rPr>
          <w:i/>
          <w:iCs/>
          <w:u w:val="single"/>
        </w:rPr>
        <w:t>(标的名称)</w:t>
      </w:r>
      <w:r>
        <w:t>，属于</w:t>
      </w:r>
      <w:r>
        <w:rPr>
          <w:i/>
          <w:iCs/>
          <w:u w:val="single"/>
        </w:rPr>
        <w:t>(采购文件中明确的所属行业)</w:t>
      </w:r>
      <w:r>
        <w:t>；承建（承接）企业为</w:t>
      </w:r>
      <w:r>
        <w:rPr>
          <w:i/>
          <w:iCs/>
          <w:u w:val="single"/>
        </w:rPr>
        <w:t>（企业名称）</w:t>
      </w:r>
      <w:r>
        <w:t>，从业人员</w:t>
      </w:r>
      <w:r>
        <w:rPr>
          <w:i/>
          <w:iCs/>
          <w:u w:val="single"/>
        </w:rPr>
        <w:t xml:space="preserve">     </w:t>
      </w:r>
      <w:r>
        <w:t>人，营业收入为</w:t>
      </w:r>
      <w:r>
        <w:rPr>
          <w:i/>
          <w:iCs/>
          <w:u w:val="single"/>
        </w:rPr>
        <w:t xml:space="preserve">     </w:t>
      </w:r>
      <w:r>
        <w:t>万元，资产总额为</w:t>
      </w:r>
      <w:r>
        <w:rPr>
          <w:i/>
          <w:iCs/>
          <w:u w:val="single"/>
        </w:rPr>
        <w:t xml:space="preserve">     </w:t>
      </w:r>
      <w:r>
        <w:t>万元，属于</w:t>
      </w:r>
      <w:r>
        <w:rPr>
          <w:i/>
          <w:iCs/>
          <w:u w:val="single"/>
        </w:rPr>
        <w:t>（中型企业、小型企业、微型企业）</w:t>
      </w:r>
      <w:r>
        <w:t>；</w:t>
      </w:r>
    </w:p>
    <w:p w14:paraId="76357ECA" w14:textId="77777777" w:rsidR="007250B6" w:rsidRDefault="00AB7940">
      <w:pPr>
        <w:pStyle w:val="150"/>
        <w:ind w:firstLine="480"/>
      </w:pPr>
      <w:r>
        <w:rPr>
          <w:rFonts w:hint="eastAsia"/>
        </w:rPr>
        <w:t>……</w:t>
      </w:r>
    </w:p>
    <w:p w14:paraId="7D4DF4CE" w14:textId="77777777" w:rsidR="007250B6" w:rsidRDefault="00AB7940">
      <w:pPr>
        <w:pStyle w:val="150"/>
        <w:ind w:firstLine="480"/>
      </w:pPr>
      <w:r>
        <w:rPr>
          <w:rFonts w:hint="eastAsia"/>
        </w:rPr>
        <w:t>以上企业，不属于大企业的分支机构，不存在控股股东为大企业的情形，也不存在与大企业的负责人为同一人的情形。</w:t>
      </w:r>
    </w:p>
    <w:p w14:paraId="32B5728E" w14:textId="77777777" w:rsidR="007250B6" w:rsidRDefault="00AB7940">
      <w:pPr>
        <w:pStyle w:val="150"/>
        <w:ind w:firstLine="480"/>
      </w:pPr>
      <w:r>
        <w:rPr>
          <w:rFonts w:hint="eastAsia"/>
        </w:rPr>
        <w:t>本企业对上述声明内容的真实性负责。如有虚假，将依法承担相应责任。</w:t>
      </w:r>
    </w:p>
    <w:p w14:paraId="75F884D4" w14:textId="77777777" w:rsidR="007250B6" w:rsidRDefault="007250B6">
      <w:pPr>
        <w:pStyle w:val="150"/>
        <w:ind w:firstLine="480"/>
      </w:pPr>
    </w:p>
    <w:p w14:paraId="5A0CB1A6" w14:textId="77777777" w:rsidR="007250B6" w:rsidRDefault="00AB7940">
      <w:pPr>
        <w:pStyle w:val="150"/>
        <w:ind w:firstLine="480"/>
      </w:pPr>
      <w:r>
        <w:t xml:space="preserve">                          </w:t>
      </w:r>
      <w:r>
        <w:rPr>
          <w:rFonts w:hint="eastAsia"/>
        </w:rPr>
        <w:t>企业名称（盖章）：</w:t>
      </w:r>
    </w:p>
    <w:p w14:paraId="3408183A" w14:textId="77777777" w:rsidR="007250B6" w:rsidRDefault="00AB7940">
      <w:pPr>
        <w:pStyle w:val="150"/>
        <w:ind w:firstLine="480"/>
      </w:pPr>
      <w:r>
        <w:t xml:space="preserve">                          </w:t>
      </w:r>
      <w:r>
        <w:rPr>
          <w:rFonts w:hint="eastAsia"/>
        </w:rPr>
        <w:t>日期：</w:t>
      </w:r>
    </w:p>
    <w:p w14:paraId="35964AA1" w14:textId="77777777" w:rsidR="007250B6" w:rsidRDefault="00AB7940">
      <w:pPr>
        <w:pStyle w:val="150"/>
        <w:ind w:firstLine="480"/>
      </w:pPr>
      <w:r>
        <w:t xml:space="preserve">                     </w:t>
      </w:r>
    </w:p>
    <w:p w14:paraId="61B9C8FE" w14:textId="77777777" w:rsidR="007250B6" w:rsidRDefault="00AB7940">
      <w:pPr>
        <w:pStyle w:val="150"/>
        <w:ind w:firstLine="420"/>
      </w:pPr>
      <w:r>
        <w:rPr>
          <w:sz w:val="21"/>
          <w:szCs w:val="21"/>
          <w:vertAlign w:val="superscript"/>
        </w:rPr>
        <w:t>1</w:t>
      </w:r>
      <w:r>
        <w:rPr>
          <w:sz w:val="21"/>
          <w:szCs w:val="21"/>
        </w:rPr>
        <w:t>从业人员、营业收入、资产总额填报上一年度数据，无上</w:t>
      </w:r>
      <w:proofErr w:type="gramStart"/>
      <w:r>
        <w:rPr>
          <w:sz w:val="21"/>
          <w:szCs w:val="21"/>
        </w:rPr>
        <w:t>一</w:t>
      </w:r>
      <w:proofErr w:type="gramEnd"/>
      <w:r>
        <w:rPr>
          <w:sz w:val="21"/>
          <w:szCs w:val="21"/>
        </w:rPr>
        <w:t>年度数据的新成立企业可不填报。</w:t>
      </w:r>
    </w:p>
    <w:p w14:paraId="2F60B58E" w14:textId="77777777" w:rsidR="007250B6" w:rsidRDefault="00AB7940">
      <w:pPr>
        <w:pStyle w:val="150"/>
        <w:ind w:firstLine="480"/>
        <w:rPr>
          <w:kern w:val="0"/>
          <w:lang w:val="zh-CN"/>
        </w:rPr>
      </w:pPr>
      <w:r>
        <w:rPr>
          <w:rFonts w:hint="eastAsia"/>
          <w:kern w:val="0"/>
          <w:lang w:val="zh-CN"/>
        </w:rPr>
        <w:br w:type="page"/>
      </w:r>
    </w:p>
    <w:p w14:paraId="2C21D70A" w14:textId="77777777" w:rsidR="007250B6" w:rsidRDefault="00AB7940">
      <w:pPr>
        <w:ind w:firstLine="640"/>
        <w:rPr>
          <w:rFonts w:ascii="Arial Unicode MS" w:eastAsia="Arial Unicode MS" w:hAnsi="Arial Unicode MS" w:cs="Arial Unicode MS"/>
          <w:sz w:val="32"/>
          <w:szCs w:val="32"/>
        </w:rPr>
      </w:pPr>
      <w:r>
        <w:rPr>
          <w:rFonts w:cs="宋体" w:hint="eastAsia"/>
          <w:sz w:val="32"/>
          <w:szCs w:val="32"/>
        </w:rPr>
        <w:lastRenderedPageBreak/>
        <w:t>附：</w:t>
      </w:r>
    </w:p>
    <w:p w14:paraId="294354EE" w14:textId="77777777" w:rsidR="007250B6" w:rsidRDefault="00AB7940">
      <w:pPr>
        <w:pStyle w:val="1d"/>
      </w:pPr>
      <w:r>
        <w:rPr>
          <w:rFonts w:hint="eastAsia"/>
        </w:rPr>
        <w:t>中小</w:t>
      </w:r>
      <w:proofErr w:type="gramStart"/>
      <w:r>
        <w:rPr>
          <w:rFonts w:hint="eastAsia"/>
        </w:rPr>
        <w:t>微企业</w:t>
      </w:r>
      <w:proofErr w:type="gramEnd"/>
      <w:r>
        <w:rPr>
          <w:rFonts w:hint="eastAsia"/>
        </w:rPr>
        <w:t>划型标准</w:t>
      </w:r>
    </w:p>
    <w:tbl>
      <w:tblPr>
        <w:tblW w:w="9209" w:type="dxa"/>
        <w:jc w:val="center"/>
        <w:tblLayout w:type="fixed"/>
        <w:tblLook w:val="04A0" w:firstRow="1" w:lastRow="0" w:firstColumn="1" w:lastColumn="0" w:noHBand="0" w:noVBand="1"/>
      </w:tblPr>
      <w:tblGrid>
        <w:gridCol w:w="1701"/>
        <w:gridCol w:w="1980"/>
        <w:gridCol w:w="1276"/>
        <w:gridCol w:w="1701"/>
        <w:gridCol w:w="1559"/>
        <w:gridCol w:w="992"/>
      </w:tblGrid>
      <w:tr w:rsidR="007250B6" w14:paraId="3D6F01FC" w14:textId="77777777">
        <w:trPr>
          <w:trHeight w:val="285"/>
          <w:jc w:val="center"/>
        </w:trPr>
        <w:tc>
          <w:tcPr>
            <w:tcW w:w="1701" w:type="dxa"/>
            <w:tcBorders>
              <w:top w:val="single" w:sz="4" w:space="0" w:color="auto"/>
              <w:left w:val="single" w:sz="4" w:space="0" w:color="auto"/>
              <w:bottom w:val="single" w:sz="4" w:space="0" w:color="auto"/>
              <w:right w:val="single" w:sz="4" w:space="0" w:color="auto"/>
            </w:tcBorders>
            <w:vAlign w:val="center"/>
          </w:tcPr>
          <w:p w14:paraId="171DEE14" w14:textId="77777777" w:rsidR="007250B6" w:rsidRDefault="00AB7940">
            <w:pPr>
              <w:pStyle w:val="16"/>
              <w:rPr>
                <w:b/>
                <w:bCs/>
                <w:color w:val="auto"/>
              </w:rPr>
            </w:pPr>
            <w:r>
              <w:rPr>
                <w:rFonts w:hint="eastAsia"/>
                <w:b/>
                <w:bCs/>
                <w:color w:val="auto"/>
              </w:rPr>
              <w:t>行业名称</w:t>
            </w:r>
          </w:p>
        </w:tc>
        <w:tc>
          <w:tcPr>
            <w:tcW w:w="1980" w:type="dxa"/>
            <w:tcBorders>
              <w:top w:val="single" w:sz="4" w:space="0" w:color="auto"/>
              <w:left w:val="nil"/>
              <w:bottom w:val="single" w:sz="4" w:space="0" w:color="auto"/>
              <w:right w:val="single" w:sz="4" w:space="0" w:color="auto"/>
            </w:tcBorders>
            <w:vAlign w:val="center"/>
          </w:tcPr>
          <w:p w14:paraId="724330E8" w14:textId="77777777" w:rsidR="007250B6" w:rsidRDefault="00AB7940">
            <w:pPr>
              <w:pStyle w:val="16"/>
              <w:rPr>
                <w:b/>
                <w:bCs/>
                <w:color w:val="auto"/>
              </w:rPr>
            </w:pPr>
            <w:r>
              <w:rPr>
                <w:rFonts w:hint="eastAsia"/>
                <w:b/>
                <w:bCs/>
                <w:color w:val="auto"/>
              </w:rPr>
              <w:t>指标名称</w:t>
            </w:r>
          </w:p>
        </w:tc>
        <w:tc>
          <w:tcPr>
            <w:tcW w:w="1276" w:type="dxa"/>
            <w:tcBorders>
              <w:top w:val="single" w:sz="4" w:space="0" w:color="auto"/>
              <w:left w:val="nil"/>
              <w:bottom w:val="single" w:sz="4" w:space="0" w:color="auto"/>
              <w:right w:val="single" w:sz="4" w:space="0" w:color="auto"/>
            </w:tcBorders>
            <w:vAlign w:val="center"/>
          </w:tcPr>
          <w:p w14:paraId="16B8249A" w14:textId="77777777" w:rsidR="007250B6" w:rsidRDefault="00AB7940">
            <w:pPr>
              <w:pStyle w:val="16"/>
              <w:rPr>
                <w:b/>
                <w:bCs/>
                <w:color w:val="auto"/>
              </w:rPr>
            </w:pPr>
            <w:r>
              <w:rPr>
                <w:rFonts w:hint="eastAsia"/>
                <w:b/>
                <w:bCs/>
                <w:color w:val="auto"/>
              </w:rPr>
              <w:t>计量单位</w:t>
            </w:r>
          </w:p>
        </w:tc>
        <w:tc>
          <w:tcPr>
            <w:tcW w:w="1701" w:type="dxa"/>
            <w:tcBorders>
              <w:top w:val="single" w:sz="4" w:space="0" w:color="auto"/>
              <w:left w:val="nil"/>
              <w:bottom w:val="single" w:sz="4" w:space="0" w:color="auto"/>
              <w:right w:val="single" w:sz="4" w:space="0" w:color="auto"/>
            </w:tcBorders>
            <w:vAlign w:val="center"/>
          </w:tcPr>
          <w:p w14:paraId="3160E636" w14:textId="77777777" w:rsidR="007250B6" w:rsidRDefault="00AB7940">
            <w:pPr>
              <w:pStyle w:val="16"/>
              <w:rPr>
                <w:b/>
                <w:bCs/>
                <w:color w:val="auto"/>
              </w:rPr>
            </w:pPr>
            <w:r>
              <w:rPr>
                <w:rFonts w:hint="eastAsia"/>
                <w:b/>
                <w:bCs/>
                <w:color w:val="auto"/>
              </w:rPr>
              <w:t>中型</w:t>
            </w:r>
          </w:p>
        </w:tc>
        <w:tc>
          <w:tcPr>
            <w:tcW w:w="1559" w:type="dxa"/>
            <w:tcBorders>
              <w:top w:val="single" w:sz="4" w:space="0" w:color="auto"/>
              <w:left w:val="nil"/>
              <w:bottom w:val="single" w:sz="4" w:space="0" w:color="auto"/>
              <w:right w:val="single" w:sz="4" w:space="0" w:color="auto"/>
            </w:tcBorders>
            <w:vAlign w:val="center"/>
          </w:tcPr>
          <w:p w14:paraId="6D6C7D48" w14:textId="77777777" w:rsidR="007250B6" w:rsidRDefault="00AB7940">
            <w:pPr>
              <w:pStyle w:val="16"/>
              <w:rPr>
                <w:b/>
                <w:bCs/>
                <w:color w:val="auto"/>
              </w:rPr>
            </w:pPr>
            <w:r>
              <w:rPr>
                <w:rFonts w:hint="eastAsia"/>
                <w:b/>
                <w:bCs/>
                <w:color w:val="auto"/>
              </w:rPr>
              <w:t>小型</w:t>
            </w:r>
          </w:p>
        </w:tc>
        <w:tc>
          <w:tcPr>
            <w:tcW w:w="992" w:type="dxa"/>
            <w:tcBorders>
              <w:top w:val="single" w:sz="4" w:space="0" w:color="auto"/>
              <w:left w:val="nil"/>
              <w:bottom w:val="single" w:sz="4" w:space="0" w:color="auto"/>
              <w:right w:val="single" w:sz="4" w:space="0" w:color="auto"/>
            </w:tcBorders>
            <w:vAlign w:val="center"/>
          </w:tcPr>
          <w:p w14:paraId="760F20EC" w14:textId="77777777" w:rsidR="007250B6" w:rsidRDefault="00AB7940">
            <w:pPr>
              <w:pStyle w:val="16"/>
              <w:rPr>
                <w:b/>
                <w:bCs/>
                <w:color w:val="auto"/>
              </w:rPr>
            </w:pPr>
            <w:r>
              <w:rPr>
                <w:rFonts w:hint="eastAsia"/>
                <w:b/>
                <w:bCs/>
                <w:color w:val="auto"/>
              </w:rPr>
              <w:t>微型</w:t>
            </w:r>
          </w:p>
        </w:tc>
      </w:tr>
      <w:tr w:rsidR="007250B6" w14:paraId="4E5E0630" w14:textId="77777777">
        <w:trPr>
          <w:trHeight w:val="225"/>
          <w:jc w:val="center"/>
        </w:trPr>
        <w:tc>
          <w:tcPr>
            <w:tcW w:w="1701" w:type="dxa"/>
            <w:tcBorders>
              <w:top w:val="nil"/>
              <w:left w:val="single" w:sz="4" w:space="0" w:color="auto"/>
              <w:bottom w:val="single" w:sz="4" w:space="0" w:color="auto"/>
              <w:right w:val="single" w:sz="4" w:space="0" w:color="auto"/>
            </w:tcBorders>
            <w:vAlign w:val="bottom"/>
          </w:tcPr>
          <w:p w14:paraId="66ABEAF3" w14:textId="77777777" w:rsidR="007250B6" w:rsidRDefault="00AB7940">
            <w:pPr>
              <w:pStyle w:val="16"/>
              <w:rPr>
                <w:b/>
                <w:color w:val="auto"/>
                <w:sz w:val="18"/>
                <w:szCs w:val="18"/>
              </w:rPr>
            </w:pPr>
            <w:r>
              <w:rPr>
                <w:rFonts w:hint="eastAsia"/>
                <w:b/>
                <w:color w:val="auto"/>
                <w:sz w:val="18"/>
                <w:szCs w:val="18"/>
              </w:rPr>
              <w:t>农、林、牧、渔</w:t>
            </w:r>
          </w:p>
        </w:tc>
        <w:tc>
          <w:tcPr>
            <w:tcW w:w="1980" w:type="dxa"/>
            <w:tcBorders>
              <w:top w:val="nil"/>
              <w:left w:val="nil"/>
              <w:bottom w:val="single" w:sz="4" w:space="0" w:color="auto"/>
              <w:right w:val="single" w:sz="4" w:space="0" w:color="auto"/>
            </w:tcBorders>
            <w:vAlign w:val="center"/>
          </w:tcPr>
          <w:p w14:paraId="6C615447"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6CEB0620"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0F56EDD8" w14:textId="77777777" w:rsidR="007250B6" w:rsidRDefault="00AB7940">
            <w:pPr>
              <w:pStyle w:val="16"/>
              <w:rPr>
                <w:color w:val="auto"/>
                <w:sz w:val="18"/>
                <w:szCs w:val="18"/>
              </w:rPr>
            </w:pPr>
            <w:r>
              <w:rPr>
                <w:rFonts w:hint="eastAsia"/>
                <w:color w:val="auto"/>
                <w:sz w:val="18"/>
                <w:szCs w:val="18"/>
              </w:rPr>
              <w:t>500≤Y＜20000</w:t>
            </w:r>
          </w:p>
        </w:tc>
        <w:tc>
          <w:tcPr>
            <w:tcW w:w="1559" w:type="dxa"/>
            <w:tcBorders>
              <w:top w:val="nil"/>
              <w:left w:val="nil"/>
              <w:bottom w:val="single" w:sz="4" w:space="0" w:color="auto"/>
              <w:right w:val="single" w:sz="4" w:space="0" w:color="auto"/>
            </w:tcBorders>
            <w:vAlign w:val="center"/>
          </w:tcPr>
          <w:p w14:paraId="14EF2075" w14:textId="77777777" w:rsidR="007250B6" w:rsidRDefault="00AB7940">
            <w:pPr>
              <w:pStyle w:val="16"/>
              <w:rPr>
                <w:color w:val="auto"/>
                <w:sz w:val="18"/>
                <w:szCs w:val="18"/>
              </w:rPr>
            </w:pPr>
            <w:r>
              <w:rPr>
                <w:rFonts w:hint="eastAsia"/>
                <w:color w:val="auto"/>
                <w:sz w:val="18"/>
                <w:szCs w:val="18"/>
              </w:rPr>
              <w:t>50≤Y＜500</w:t>
            </w:r>
          </w:p>
        </w:tc>
        <w:tc>
          <w:tcPr>
            <w:tcW w:w="992" w:type="dxa"/>
            <w:tcBorders>
              <w:top w:val="nil"/>
              <w:left w:val="nil"/>
              <w:bottom w:val="single" w:sz="4" w:space="0" w:color="auto"/>
              <w:right w:val="single" w:sz="4" w:space="0" w:color="auto"/>
            </w:tcBorders>
            <w:vAlign w:val="center"/>
          </w:tcPr>
          <w:p w14:paraId="34BCE9B1" w14:textId="77777777" w:rsidR="007250B6" w:rsidRDefault="00AB7940">
            <w:pPr>
              <w:pStyle w:val="16"/>
              <w:rPr>
                <w:color w:val="auto"/>
                <w:sz w:val="18"/>
                <w:szCs w:val="18"/>
              </w:rPr>
            </w:pPr>
            <w:r>
              <w:rPr>
                <w:rFonts w:hint="eastAsia"/>
                <w:color w:val="auto"/>
                <w:sz w:val="18"/>
                <w:szCs w:val="18"/>
              </w:rPr>
              <w:t>Y＜50</w:t>
            </w:r>
          </w:p>
        </w:tc>
      </w:tr>
      <w:tr w:rsidR="007250B6" w14:paraId="2A5E942D"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082045F1" w14:textId="77777777" w:rsidR="007250B6" w:rsidRDefault="00AB7940">
            <w:pPr>
              <w:pStyle w:val="16"/>
              <w:rPr>
                <w:b/>
                <w:color w:val="auto"/>
                <w:sz w:val="18"/>
                <w:szCs w:val="18"/>
              </w:rPr>
            </w:pPr>
            <w:r>
              <w:rPr>
                <w:rFonts w:hint="eastAsia"/>
                <w:b/>
                <w:color w:val="auto"/>
                <w:sz w:val="18"/>
                <w:szCs w:val="18"/>
              </w:rPr>
              <w:t>工业</w:t>
            </w:r>
          </w:p>
        </w:tc>
        <w:tc>
          <w:tcPr>
            <w:tcW w:w="1980" w:type="dxa"/>
            <w:tcBorders>
              <w:top w:val="nil"/>
              <w:left w:val="nil"/>
              <w:bottom w:val="single" w:sz="4" w:space="0" w:color="auto"/>
              <w:right w:val="single" w:sz="4" w:space="0" w:color="auto"/>
            </w:tcBorders>
            <w:vAlign w:val="center"/>
          </w:tcPr>
          <w:p w14:paraId="5927F49C"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6CDFD824"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6273C441" w14:textId="77777777" w:rsidR="007250B6" w:rsidRDefault="00AB7940">
            <w:pPr>
              <w:pStyle w:val="16"/>
              <w:rPr>
                <w:color w:val="auto"/>
                <w:sz w:val="18"/>
                <w:szCs w:val="18"/>
              </w:rPr>
            </w:pPr>
            <w:r>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tcPr>
          <w:p w14:paraId="0E3CD01A" w14:textId="77777777" w:rsidR="007250B6" w:rsidRDefault="00AB7940">
            <w:pPr>
              <w:pStyle w:val="16"/>
              <w:rPr>
                <w:color w:val="auto"/>
                <w:sz w:val="18"/>
                <w:szCs w:val="18"/>
              </w:rPr>
            </w:pPr>
            <w:r>
              <w:rPr>
                <w:rFonts w:hint="eastAsia"/>
                <w:color w:val="auto"/>
                <w:sz w:val="18"/>
                <w:szCs w:val="18"/>
              </w:rPr>
              <w:t>20≤X＜300</w:t>
            </w:r>
          </w:p>
        </w:tc>
        <w:tc>
          <w:tcPr>
            <w:tcW w:w="992" w:type="dxa"/>
            <w:tcBorders>
              <w:top w:val="nil"/>
              <w:left w:val="nil"/>
              <w:bottom w:val="single" w:sz="4" w:space="0" w:color="auto"/>
              <w:right w:val="single" w:sz="4" w:space="0" w:color="auto"/>
            </w:tcBorders>
            <w:vAlign w:val="center"/>
          </w:tcPr>
          <w:p w14:paraId="4E082ACB" w14:textId="77777777" w:rsidR="007250B6" w:rsidRDefault="00AB7940">
            <w:pPr>
              <w:pStyle w:val="16"/>
              <w:rPr>
                <w:color w:val="auto"/>
                <w:sz w:val="18"/>
                <w:szCs w:val="18"/>
              </w:rPr>
            </w:pPr>
            <w:r>
              <w:rPr>
                <w:rFonts w:hint="eastAsia"/>
                <w:color w:val="auto"/>
                <w:sz w:val="18"/>
                <w:szCs w:val="18"/>
              </w:rPr>
              <w:t>X＜20</w:t>
            </w:r>
          </w:p>
        </w:tc>
      </w:tr>
      <w:tr w:rsidR="007250B6" w14:paraId="01187BB0"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09674171"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59463D47"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76A9B397"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675BB026" w14:textId="77777777" w:rsidR="007250B6" w:rsidRDefault="00AB7940">
            <w:pPr>
              <w:pStyle w:val="16"/>
              <w:rPr>
                <w:color w:val="auto"/>
                <w:sz w:val="18"/>
                <w:szCs w:val="18"/>
              </w:rPr>
            </w:pPr>
            <w:r>
              <w:rPr>
                <w:rFonts w:hint="eastAsia"/>
                <w:color w:val="auto"/>
                <w:sz w:val="18"/>
                <w:szCs w:val="18"/>
              </w:rPr>
              <w:t>2000≤Y＜40000</w:t>
            </w:r>
          </w:p>
        </w:tc>
        <w:tc>
          <w:tcPr>
            <w:tcW w:w="1559" w:type="dxa"/>
            <w:tcBorders>
              <w:top w:val="nil"/>
              <w:left w:val="nil"/>
              <w:bottom w:val="single" w:sz="4" w:space="0" w:color="auto"/>
              <w:right w:val="single" w:sz="4" w:space="0" w:color="auto"/>
            </w:tcBorders>
            <w:vAlign w:val="center"/>
          </w:tcPr>
          <w:p w14:paraId="43818B3B" w14:textId="77777777" w:rsidR="007250B6" w:rsidRDefault="00AB7940">
            <w:pPr>
              <w:pStyle w:val="16"/>
              <w:rPr>
                <w:color w:val="auto"/>
                <w:sz w:val="18"/>
                <w:szCs w:val="18"/>
              </w:rPr>
            </w:pPr>
            <w:r>
              <w:rPr>
                <w:rFonts w:hint="eastAsia"/>
                <w:color w:val="auto"/>
                <w:sz w:val="18"/>
                <w:szCs w:val="18"/>
              </w:rPr>
              <w:t>300≤Y＜2000</w:t>
            </w:r>
          </w:p>
        </w:tc>
        <w:tc>
          <w:tcPr>
            <w:tcW w:w="992" w:type="dxa"/>
            <w:tcBorders>
              <w:top w:val="nil"/>
              <w:left w:val="nil"/>
              <w:bottom w:val="single" w:sz="4" w:space="0" w:color="auto"/>
              <w:right w:val="single" w:sz="4" w:space="0" w:color="auto"/>
            </w:tcBorders>
            <w:vAlign w:val="center"/>
          </w:tcPr>
          <w:p w14:paraId="5BC71FB6" w14:textId="77777777" w:rsidR="007250B6" w:rsidRDefault="00AB7940">
            <w:pPr>
              <w:pStyle w:val="16"/>
              <w:rPr>
                <w:color w:val="auto"/>
                <w:sz w:val="18"/>
                <w:szCs w:val="18"/>
              </w:rPr>
            </w:pPr>
            <w:r>
              <w:rPr>
                <w:rFonts w:hint="eastAsia"/>
                <w:color w:val="auto"/>
                <w:sz w:val="18"/>
                <w:szCs w:val="18"/>
              </w:rPr>
              <w:t>Y＜300</w:t>
            </w:r>
          </w:p>
        </w:tc>
      </w:tr>
      <w:tr w:rsidR="007250B6" w14:paraId="2C461A5F"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234DB800" w14:textId="77777777" w:rsidR="007250B6" w:rsidRDefault="00AB7940">
            <w:pPr>
              <w:pStyle w:val="16"/>
              <w:rPr>
                <w:b/>
                <w:color w:val="auto"/>
                <w:sz w:val="18"/>
                <w:szCs w:val="18"/>
              </w:rPr>
            </w:pPr>
            <w:r>
              <w:rPr>
                <w:rFonts w:hint="eastAsia"/>
                <w:b/>
                <w:color w:val="auto"/>
                <w:sz w:val="18"/>
                <w:szCs w:val="18"/>
              </w:rPr>
              <w:t>建筑业</w:t>
            </w:r>
          </w:p>
        </w:tc>
        <w:tc>
          <w:tcPr>
            <w:tcW w:w="1980" w:type="dxa"/>
            <w:tcBorders>
              <w:top w:val="nil"/>
              <w:left w:val="nil"/>
              <w:bottom w:val="single" w:sz="4" w:space="0" w:color="auto"/>
              <w:right w:val="single" w:sz="4" w:space="0" w:color="auto"/>
            </w:tcBorders>
            <w:vAlign w:val="center"/>
          </w:tcPr>
          <w:p w14:paraId="7798A027"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354500CD"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333C87AC" w14:textId="77777777" w:rsidR="007250B6" w:rsidRDefault="00AB7940">
            <w:pPr>
              <w:pStyle w:val="16"/>
              <w:rPr>
                <w:color w:val="auto"/>
                <w:sz w:val="18"/>
                <w:szCs w:val="18"/>
              </w:rPr>
            </w:pPr>
            <w:r>
              <w:rPr>
                <w:rFonts w:hint="eastAsia"/>
                <w:color w:val="auto"/>
                <w:sz w:val="18"/>
                <w:szCs w:val="18"/>
              </w:rPr>
              <w:t>6000≤Y＜80000</w:t>
            </w:r>
          </w:p>
        </w:tc>
        <w:tc>
          <w:tcPr>
            <w:tcW w:w="1559" w:type="dxa"/>
            <w:tcBorders>
              <w:top w:val="nil"/>
              <w:left w:val="nil"/>
              <w:bottom w:val="single" w:sz="4" w:space="0" w:color="auto"/>
              <w:right w:val="single" w:sz="4" w:space="0" w:color="auto"/>
            </w:tcBorders>
            <w:vAlign w:val="center"/>
          </w:tcPr>
          <w:p w14:paraId="342DAB1A" w14:textId="77777777" w:rsidR="007250B6" w:rsidRDefault="00AB7940">
            <w:pPr>
              <w:pStyle w:val="16"/>
              <w:rPr>
                <w:color w:val="auto"/>
                <w:sz w:val="18"/>
                <w:szCs w:val="18"/>
              </w:rPr>
            </w:pPr>
            <w:r>
              <w:rPr>
                <w:rFonts w:hint="eastAsia"/>
                <w:color w:val="auto"/>
                <w:sz w:val="18"/>
                <w:szCs w:val="18"/>
              </w:rPr>
              <w:t>300≤Y＜6000</w:t>
            </w:r>
          </w:p>
        </w:tc>
        <w:tc>
          <w:tcPr>
            <w:tcW w:w="992" w:type="dxa"/>
            <w:tcBorders>
              <w:top w:val="nil"/>
              <w:left w:val="nil"/>
              <w:bottom w:val="single" w:sz="4" w:space="0" w:color="auto"/>
              <w:right w:val="single" w:sz="4" w:space="0" w:color="auto"/>
            </w:tcBorders>
            <w:vAlign w:val="center"/>
          </w:tcPr>
          <w:p w14:paraId="5709C136" w14:textId="77777777" w:rsidR="007250B6" w:rsidRDefault="00AB7940">
            <w:pPr>
              <w:pStyle w:val="16"/>
              <w:rPr>
                <w:color w:val="auto"/>
                <w:sz w:val="18"/>
                <w:szCs w:val="18"/>
              </w:rPr>
            </w:pPr>
            <w:r>
              <w:rPr>
                <w:rFonts w:hint="eastAsia"/>
                <w:color w:val="auto"/>
                <w:sz w:val="18"/>
                <w:szCs w:val="18"/>
              </w:rPr>
              <w:t>Y＜300</w:t>
            </w:r>
          </w:p>
        </w:tc>
      </w:tr>
      <w:tr w:rsidR="007250B6" w14:paraId="3061DEC7"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186E7B9E"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61890C5A" w14:textId="77777777" w:rsidR="007250B6" w:rsidRDefault="00AB7940">
            <w:pPr>
              <w:pStyle w:val="16"/>
              <w:rPr>
                <w:color w:val="auto"/>
                <w:sz w:val="18"/>
                <w:szCs w:val="18"/>
              </w:rPr>
            </w:pPr>
            <w:r>
              <w:rPr>
                <w:rFonts w:hint="eastAsia"/>
                <w:color w:val="auto"/>
                <w:sz w:val="18"/>
                <w:szCs w:val="18"/>
              </w:rPr>
              <w:t>资产总额（Z）</w:t>
            </w:r>
          </w:p>
        </w:tc>
        <w:tc>
          <w:tcPr>
            <w:tcW w:w="1276" w:type="dxa"/>
            <w:tcBorders>
              <w:top w:val="nil"/>
              <w:left w:val="nil"/>
              <w:bottom w:val="single" w:sz="4" w:space="0" w:color="auto"/>
              <w:right w:val="single" w:sz="4" w:space="0" w:color="auto"/>
            </w:tcBorders>
            <w:vAlign w:val="center"/>
          </w:tcPr>
          <w:p w14:paraId="61ABBC20"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145CF2E4" w14:textId="77777777" w:rsidR="007250B6" w:rsidRDefault="00AB7940">
            <w:pPr>
              <w:pStyle w:val="16"/>
              <w:rPr>
                <w:color w:val="auto"/>
                <w:sz w:val="18"/>
                <w:szCs w:val="18"/>
              </w:rPr>
            </w:pPr>
            <w:r>
              <w:rPr>
                <w:rFonts w:hint="eastAsia"/>
                <w:color w:val="auto"/>
                <w:sz w:val="18"/>
                <w:szCs w:val="18"/>
              </w:rPr>
              <w:t>5000≤Z＜80000</w:t>
            </w:r>
          </w:p>
        </w:tc>
        <w:tc>
          <w:tcPr>
            <w:tcW w:w="1559" w:type="dxa"/>
            <w:tcBorders>
              <w:top w:val="nil"/>
              <w:left w:val="nil"/>
              <w:bottom w:val="single" w:sz="4" w:space="0" w:color="auto"/>
              <w:right w:val="single" w:sz="4" w:space="0" w:color="auto"/>
            </w:tcBorders>
            <w:vAlign w:val="center"/>
          </w:tcPr>
          <w:p w14:paraId="4CDED172" w14:textId="77777777" w:rsidR="007250B6" w:rsidRDefault="00AB7940">
            <w:pPr>
              <w:pStyle w:val="16"/>
              <w:rPr>
                <w:color w:val="auto"/>
                <w:sz w:val="18"/>
                <w:szCs w:val="18"/>
              </w:rPr>
            </w:pPr>
            <w:r>
              <w:rPr>
                <w:rFonts w:hint="eastAsia"/>
                <w:color w:val="auto"/>
                <w:sz w:val="18"/>
                <w:szCs w:val="18"/>
              </w:rPr>
              <w:t>300≤Z＜5000</w:t>
            </w:r>
          </w:p>
        </w:tc>
        <w:tc>
          <w:tcPr>
            <w:tcW w:w="992" w:type="dxa"/>
            <w:tcBorders>
              <w:top w:val="nil"/>
              <w:left w:val="nil"/>
              <w:bottom w:val="single" w:sz="4" w:space="0" w:color="auto"/>
              <w:right w:val="single" w:sz="4" w:space="0" w:color="auto"/>
            </w:tcBorders>
            <w:vAlign w:val="center"/>
          </w:tcPr>
          <w:p w14:paraId="1B15DA3C" w14:textId="77777777" w:rsidR="007250B6" w:rsidRDefault="00AB7940">
            <w:pPr>
              <w:pStyle w:val="16"/>
              <w:rPr>
                <w:color w:val="auto"/>
                <w:sz w:val="18"/>
                <w:szCs w:val="18"/>
              </w:rPr>
            </w:pPr>
            <w:r>
              <w:rPr>
                <w:rFonts w:hint="eastAsia"/>
                <w:color w:val="auto"/>
                <w:sz w:val="18"/>
                <w:szCs w:val="18"/>
              </w:rPr>
              <w:t>Z＜300</w:t>
            </w:r>
          </w:p>
        </w:tc>
      </w:tr>
      <w:tr w:rsidR="007250B6" w14:paraId="486DE4C3"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35AC4DDD" w14:textId="77777777" w:rsidR="007250B6" w:rsidRDefault="00AB7940">
            <w:pPr>
              <w:pStyle w:val="16"/>
              <w:rPr>
                <w:b/>
                <w:color w:val="auto"/>
                <w:sz w:val="18"/>
                <w:szCs w:val="18"/>
              </w:rPr>
            </w:pPr>
            <w:r>
              <w:rPr>
                <w:rFonts w:hint="eastAsia"/>
                <w:b/>
                <w:color w:val="auto"/>
                <w:sz w:val="18"/>
                <w:szCs w:val="18"/>
              </w:rPr>
              <w:t>批发业</w:t>
            </w:r>
          </w:p>
        </w:tc>
        <w:tc>
          <w:tcPr>
            <w:tcW w:w="1980" w:type="dxa"/>
            <w:tcBorders>
              <w:top w:val="nil"/>
              <w:left w:val="nil"/>
              <w:bottom w:val="single" w:sz="4" w:space="0" w:color="auto"/>
              <w:right w:val="single" w:sz="4" w:space="0" w:color="auto"/>
            </w:tcBorders>
            <w:vAlign w:val="center"/>
          </w:tcPr>
          <w:p w14:paraId="2E33DB65"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16748FCE"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10BD8AB6" w14:textId="77777777" w:rsidR="007250B6" w:rsidRDefault="00AB7940">
            <w:pPr>
              <w:pStyle w:val="16"/>
              <w:rPr>
                <w:color w:val="auto"/>
                <w:sz w:val="18"/>
                <w:szCs w:val="18"/>
              </w:rPr>
            </w:pPr>
            <w:r>
              <w:rPr>
                <w:rFonts w:hint="eastAsia"/>
                <w:color w:val="auto"/>
                <w:sz w:val="18"/>
                <w:szCs w:val="18"/>
              </w:rPr>
              <w:t>20≤X＜200</w:t>
            </w:r>
          </w:p>
        </w:tc>
        <w:tc>
          <w:tcPr>
            <w:tcW w:w="1559" w:type="dxa"/>
            <w:tcBorders>
              <w:top w:val="nil"/>
              <w:left w:val="nil"/>
              <w:bottom w:val="single" w:sz="4" w:space="0" w:color="auto"/>
              <w:right w:val="single" w:sz="4" w:space="0" w:color="auto"/>
            </w:tcBorders>
            <w:vAlign w:val="center"/>
          </w:tcPr>
          <w:p w14:paraId="527F166C" w14:textId="77777777" w:rsidR="007250B6" w:rsidRDefault="00AB7940">
            <w:pPr>
              <w:pStyle w:val="16"/>
              <w:rPr>
                <w:color w:val="auto"/>
                <w:sz w:val="18"/>
                <w:szCs w:val="18"/>
              </w:rPr>
            </w:pPr>
            <w:r>
              <w:rPr>
                <w:rFonts w:hint="eastAsia"/>
                <w:color w:val="auto"/>
                <w:sz w:val="18"/>
                <w:szCs w:val="18"/>
              </w:rPr>
              <w:t>5≤X＜20</w:t>
            </w:r>
          </w:p>
        </w:tc>
        <w:tc>
          <w:tcPr>
            <w:tcW w:w="992" w:type="dxa"/>
            <w:tcBorders>
              <w:top w:val="nil"/>
              <w:left w:val="nil"/>
              <w:bottom w:val="single" w:sz="4" w:space="0" w:color="auto"/>
              <w:right w:val="single" w:sz="4" w:space="0" w:color="auto"/>
            </w:tcBorders>
            <w:vAlign w:val="center"/>
          </w:tcPr>
          <w:p w14:paraId="708C10D0" w14:textId="77777777" w:rsidR="007250B6" w:rsidRDefault="00AB7940">
            <w:pPr>
              <w:pStyle w:val="16"/>
              <w:rPr>
                <w:color w:val="auto"/>
                <w:sz w:val="18"/>
                <w:szCs w:val="18"/>
              </w:rPr>
            </w:pPr>
            <w:r>
              <w:rPr>
                <w:rFonts w:hint="eastAsia"/>
                <w:color w:val="auto"/>
                <w:sz w:val="18"/>
                <w:szCs w:val="18"/>
              </w:rPr>
              <w:t>X＜5</w:t>
            </w:r>
          </w:p>
        </w:tc>
      </w:tr>
      <w:tr w:rsidR="007250B6" w14:paraId="7DDAF116"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3AEDE794"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53D9F154"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6B0C182D"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4A086F6E" w14:textId="77777777" w:rsidR="007250B6" w:rsidRDefault="00AB7940">
            <w:pPr>
              <w:pStyle w:val="16"/>
              <w:rPr>
                <w:color w:val="auto"/>
                <w:sz w:val="18"/>
                <w:szCs w:val="18"/>
              </w:rPr>
            </w:pPr>
            <w:r>
              <w:rPr>
                <w:rFonts w:hint="eastAsia"/>
                <w:color w:val="auto"/>
                <w:sz w:val="18"/>
                <w:szCs w:val="18"/>
              </w:rPr>
              <w:t>5000≤Y＜40000</w:t>
            </w:r>
          </w:p>
        </w:tc>
        <w:tc>
          <w:tcPr>
            <w:tcW w:w="1559" w:type="dxa"/>
            <w:tcBorders>
              <w:top w:val="nil"/>
              <w:left w:val="nil"/>
              <w:bottom w:val="single" w:sz="4" w:space="0" w:color="auto"/>
              <w:right w:val="single" w:sz="4" w:space="0" w:color="auto"/>
            </w:tcBorders>
            <w:vAlign w:val="center"/>
          </w:tcPr>
          <w:p w14:paraId="40A7BD2E" w14:textId="77777777" w:rsidR="007250B6" w:rsidRDefault="00AB7940">
            <w:pPr>
              <w:pStyle w:val="16"/>
              <w:rPr>
                <w:color w:val="auto"/>
                <w:sz w:val="18"/>
                <w:szCs w:val="18"/>
              </w:rPr>
            </w:pPr>
            <w:r>
              <w:rPr>
                <w:rFonts w:hint="eastAsia"/>
                <w:color w:val="auto"/>
                <w:sz w:val="18"/>
                <w:szCs w:val="18"/>
              </w:rPr>
              <w:t>1000≤Y＜5000</w:t>
            </w:r>
          </w:p>
        </w:tc>
        <w:tc>
          <w:tcPr>
            <w:tcW w:w="992" w:type="dxa"/>
            <w:tcBorders>
              <w:top w:val="nil"/>
              <w:left w:val="nil"/>
              <w:bottom w:val="single" w:sz="4" w:space="0" w:color="auto"/>
              <w:right w:val="single" w:sz="4" w:space="0" w:color="auto"/>
            </w:tcBorders>
            <w:vAlign w:val="center"/>
          </w:tcPr>
          <w:p w14:paraId="7E116EF7" w14:textId="77777777" w:rsidR="007250B6" w:rsidRDefault="00AB7940">
            <w:pPr>
              <w:pStyle w:val="16"/>
              <w:rPr>
                <w:color w:val="auto"/>
                <w:sz w:val="18"/>
                <w:szCs w:val="18"/>
              </w:rPr>
            </w:pPr>
            <w:r>
              <w:rPr>
                <w:rFonts w:hint="eastAsia"/>
                <w:color w:val="auto"/>
                <w:sz w:val="18"/>
                <w:szCs w:val="18"/>
              </w:rPr>
              <w:t>Y＜1000</w:t>
            </w:r>
          </w:p>
        </w:tc>
      </w:tr>
      <w:tr w:rsidR="007250B6" w14:paraId="171206FC"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535FE6D5" w14:textId="77777777" w:rsidR="007250B6" w:rsidRDefault="00AB7940">
            <w:pPr>
              <w:pStyle w:val="16"/>
              <w:rPr>
                <w:b/>
                <w:color w:val="auto"/>
                <w:sz w:val="18"/>
                <w:szCs w:val="18"/>
              </w:rPr>
            </w:pPr>
            <w:r>
              <w:rPr>
                <w:rFonts w:hint="eastAsia"/>
                <w:b/>
                <w:color w:val="auto"/>
                <w:sz w:val="18"/>
                <w:szCs w:val="18"/>
              </w:rPr>
              <w:t>零售业</w:t>
            </w:r>
          </w:p>
        </w:tc>
        <w:tc>
          <w:tcPr>
            <w:tcW w:w="1980" w:type="dxa"/>
            <w:tcBorders>
              <w:top w:val="nil"/>
              <w:left w:val="nil"/>
              <w:bottom w:val="single" w:sz="4" w:space="0" w:color="auto"/>
              <w:right w:val="single" w:sz="4" w:space="0" w:color="auto"/>
            </w:tcBorders>
            <w:vAlign w:val="center"/>
          </w:tcPr>
          <w:p w14:paraId="21274D60"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7BD0271A"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7B78F85E" w14:textId="77777777" w:rsidR="007250B6" w:rsidRDefault="00AB7940">
            <w:pPr>
              <w:pStyle w:val="16"/>
              <w:rPr>
                <w:color w:val="auto"/>
                <w:sz w:val="18"/>
                <w:szCs w:val="18"/>
              </w:rPr>
            </w:pPr>
            <w:r>
              <w:rPr>
                <w:rFonts w:hint="eastAsia"/>
                <w:color w:val="auto"/>
                <w:sz w:val="18"/>
                <w:szCs w:val="18"/>
              </w:rPr>
              <w:t>50≤X＜300</w:t>
            </w:r>
          </w:p>
        </w:tc>
        <w:tc>
          <w:tcPr>
            <w:tcW w:w="1559" w:type="dxa"/>
            <w:tcBorders>
              <w:top w:val="nil"/>
              <w:left w:val="nil"/>
              <w:bottom w:val="single" w:sz="4" w:space="0" w:color="auto"/>
              <w:right w:val="single" w:sz="4" w:space="0" w:color="auto"/>
            </w:tcBorders>
            <w:vAlign w:val="center"/>
          </w:tcPr>
          <w:p w14:paraId="6ADD2BF3" w14:textId="77777777" w:rsidR="007250B6" w:rsidRDefault="00AB7940">
            <w:pPr>
              <w:pStyle w:val="16"/>
              <w:rPr>
                <w:color w:val="auto"/>
                <w:sz w:val="18"/>
                <w:szCs w:val="18"/>
              </w:rPr>
            </w:pPr>
            <w:r>
              <w:rPr>
                <w:rFonts w:hint="eastAsia"/>
                <w:color w:val="auto"/>
                <w:sz w:val="18"/>
                <w:szCs w:val="18"/>
              </w:rPr>
              <w:t>10≤X＜50</w:t>
            </w:r>
          </w:p>
        </w:tc>
        <w:tc>
          <w:tcPr>
            <w:tcW w:w="992" w:type="dxa"/>
            <w:tcBorders>
              <w:top w:val="nil"/>
              <w:left w:val="nil"/>
              <w:bottom w:val="single" w:sz="4" w:space="0" w:color="auto"/>
              <w:right w:val="single" w:sz="4" w:space="0" w:color="auto"/>
            </w:tcBorders>
            <w:vAlign w:val="center"/>
          </w:tcPr>
          <w:p w14:paraId="41EC0895" w14:textId="77777777" w:rsidR="007250B6" w:rsidRDefault="00AB7940">
            <w:pPr>
              <w:pStyle w:val="16"/>
              <w:rPr>
                <w:color w:val="auto"/>
                <w:sz w:val="18"/>
                <w:szCs w:val="18"/>
              </w:rPr>
            </w:pPr>
            <w:r>
              <w:rPr>
                <w:rFonts w:hint="eastAsia"/>
                <w:color w:val="auto"/>
                <w:sz w:val="18"/>
                <w:szCs w:val="18"/>
              </w:rPr>
              <w:t>X＜10</w:t>
            </w:r>
          </w:p>
        </w:tc>
      </w:tr>
      <w:tr w:rsidR="007250B6" w14:paraId="62F46A21"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29A2B6A2"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62452A75"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127AC0E5"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0A46C45F" w14:textId="77777777" w:rsidR="007250B6" w:rsidRDefault="00AB7940">
            <w:pPr>
              <w:pStyle w:val="16"/>
              <w:rPr>
                <w:color w:val="auto"/>
                <w:sz w:val="18"/>
                <w:szCs w:val="18"/>
              </w:rPr>
            </w:pPr>
            <w:r>
              <w:rPr>
                <w:rFonts w:hint="eastAsia"/>
                <w:color w:val="auto"/>
                <w:sz w:val="18"/>
                <w:szCs w:val="18"/>
              </w:rPr>
              <w:t>500≤Y＜20000</w:t>
            </w:r>
          </w:p>
        </w:tc>
        <w:tc>
          <w:tcPr>
            <w:tcW w:w="1559" w:type="dxa"/>
            <w:tcBorders>
              <w:top w:val="nil"/>
              <w:left w:val="nil"/>
              <w:bottom w:val="single" w:sz="4" w:space="0" w:color="auto"/>
              <w:right w:val="single" w:sz="4" w:space="0" w:color="auto"/>
            </w:tcBorders>
            <w:vAlign w:val="center"/>
          </w:tcPr>
          <w:p w14:paraId="57E8264F" w14:textId="77777777" w:rsidR="007250B6" w:rsidRDefault="00AB7940">
            <w:pPr>
              <w:pStyle w:val="16"/>
              <w:rPr>
                <w:color w:val="auto"/>
                <w:sz w:val="18"/>
                <w:szCs w:val="18"/>
              </w:rPr>
            </w:pPr>
            <w:r>
              <w:rPr>
                <w:rFonts w:hint="eastAsia"/>
                <w:color w:val="auto"/>
                <w:sz w:val="18"/>
                <w:szCs w:val="18"/>
              </w:rPr>
              <w:t>100≤Y＜500</w:t>
            </w:r>
          </w:p>
        </w:tc>
        <w:tc>
          <w:tcPr>
            <w:tcW w:w="992" w:type="dxa"/>
            <w:tcBorders>
              <w:top w:val="nil"/>
              <w:left w:val="nil"/>
              <w:bottom w:val="single" w:sz="4" w:space="0" w:color="auto"/>
              <w:right w:val="single" w:sz="4" w:space="0" w:color="auto"/>
            </w:tcBorders>
            <w:vAlign w:val="center"/>
          </w:tcPr>
          <w:p w14:paraId="00128E94" w14:textId="77777777" w:rsidR="007250B6" w:rsidRDefault="00AB7940">
            <w:pPr>
              <w:pStyle w:val="16"/>
              <w:rPr>
                <w:color w:val="auto"/>
                <w:sz w:val="18"/>
                <w:szCs w:val="18"/>
              </w:rPr>
            </w:pPr>
            <w:r>
              <w:rPr>
                <w:rFonts w:hint="eastAsia"/>
                <w:color w:val="auto"/>
                <w:sz w:val="18"/>
                <w:szCs w:val="18"/>
              </w:rPr>
              <w:t>Y＜100</w:t>
            </w:r>
          </w:p>
        </w:tc>
      </w:tr>
      <w:tr w:rsidR="007250B6" w14:paraId="1EC952CB"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55984DD4" w14:textId="77777777" w:rsidR="007250B6" w:rsidRDefault="00AB7940">
            <w:pPr>
              <w:pStyle w:val="16"/>
              <w:rPr>
                <w:b/>
                <w:color w:val="auto"/>
                <w:sz w:val="18"/>
                <w:szCs w:val="18"/>
              </w:rPr>
            </w:pPr>
            <w:r>
              <w:rPr>
                <w:rFonts w:hint="eastAsia"/>
                <w:b/>
                <w:color w:val="auto"/>
                <w:sz w:val="18"/>
                <w:szCs w:val="18"/>
              </w:rPr>
              <w:t>交通运输业</w:t>
            </w:r>
          </w:p>
        </w:tc>
        <w:tc>
          <w:tcPr>
            <w:tcW w:w="1980" w:type="dxa"/>
            <w:tcBorders>
              <w:top w:val="nil"/>
              <w:left w:val="nil"/>
              <w:bottom w:val="single" w:sz="4" w:space="0" w:color="auto"/>
              <w:right w:val="single" w:sz="4" w:space="0" w:color="auto"/>
            </w:tcBorders>
            <w:vAlign w:val="center"/>
          </w:tcPr>
          <w:p w14:paraId="4EEE9D53"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331654CA"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7ABFA8D7" w14:textId="77777777" w:rsidR="007250B6" w:rsidRDefault="00AB7940">
            <w:pPr>
              <w:pStyle w:val="16"/>
              <w:rPr>
                <w:color w:val="auto"/>
                <w:sz w:val="18"/>
                <w:szCs w:val="18"/>
              </w:rPr>
            </w:pPr>
            <w:r>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tcPr>
          <w:p w14:paraId="25BD29AE" w14:textId="77777777" w:rsidR="007250B6" w:rsidRDefault="00AB7940">
            <w:pPr>
              <w:pStyle w:val="16"/>
              <w:rPr>
                <w:color w:val="auto"/>
                <w:sz w:val="18"/>
                <w:szCs w:val="18"/>
              </w:rPr>
            </w:pPr>
            <w:r>
              <w:rPr>
                <w:rFonts w:hint="eastAsia"/>
                <w:color w:val="auto"/>
                <w:sz w:val="18"/>
                <w:szCs w:val="18"/>
              </w:rPr>
              <w:t>20≤X＜300</w:t>
            </w:r>
          </w:p>
        </w:tc>
        <w:tc>
          <w:tcPr>
            <w:tcW w:w="992" w:type="dxa"/>
            <w:tcBorders>
              <w:top w:val="nil"/>
              <w:left w:val="nil"/>
              <w:bottom w:val="single" w:sz="4" w:space="0" w:color="auto"/>
              <w:right w:val="single" w:sz="4" w:space="0" w:color="auto"/>
            </w:tcBorders>
            <w:vAlign w:val="center"/>
          </w:tcPr>
          <w:p w14:paraId="64F4CF80" w14:textId="77777777" w:rsidR="007250B6" w:rsidRDefault="00AB7940">
            <w:pPr>
              <w:pStyle w:val="16"/>
              <w:rPr>
                <w:color w:val="auto"/>
                <w:sz w:val="18"/>
                <w:szCs w:val="18"/>
              </w:rPr>
            </w:pPr>
            <w:r>
              <w:rPr>
                <w:rFonts w:hint="eastAsia"/>
                <w:color w:val="auto"/>
                <w:sz w:val="18"/>
                <w:szCs w:val="18"/>
              </w:rPr>
              <w:t>X＜20</w:t>
            </w:r>
          </w:p>
        </w:tc>
      </w:tr>
      <w:tr w:rsidR="007250B6" w14:paraId="5A6C5179"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2C7A01CD"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5FA3D6F5"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2B7A6BC4"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12851439" w14:textId="77777777" w:rsidR="007250B6" w:rsidRDefault="00AB7940">
            <w:pPr>
              <w:pStyle w:val="16"/>
              <w:rPr>
                <w:color w:val="auto"/>
                <w:sz w:val="18"/>
                <w:szCs w:val="18"/>
              </w:rPr>
            </w:pPr>
            <w:r>
              <w:rPr>
                <w:rFonts w:hint="eastAsia"/>
                <w:color w:val="auto"/>
                <w:sz w:val="18"/>
                <w:szCs w:val="18"/>
              </w:rPr>
              <w:t>3000≤Y＜30000</w:t>
            </w:r>
          </w:p>
        </w:tc>
        <w:tc>
          <w:tcPr>
            <w:tcW w:w="1559" w:type="dxa"/>
            <w:tcBorders>
              <w:top w:val="nil"/>
              <w:left w:val="nil"/>
              <w:bottom w:val="single" w:sz="4" w:space="0" w:color="auto"/>
              <w:right w:val="single" w:sz="4" w:space="0" w:color="auto"/>
            </w:tcBorders>
            <w:vAlign w:val="center"/>
          </w:tcPr>
          <w:p w14:paraId="16659644" w14:textId="77777777" w:rsidR="007250B6" w:rsidRDefault="00AB7940">
            <w:pPr>
              <w:pStyle w:val="16"/>
              <w:rPr>
                <w:color w:val="auto"/>
                <w:sz w:val="18"/>
                <w:szCs w:val="18"/>
              </w:rPr>
            </w:pPr>
            <w:r>
              <w:rPr>
                <w:rFonts w:hint="eastAsia"/>
                <w:color w:val="auto"/>
                <w:sz w:val="18"/>
                <w:szCs w:val="18"/>
              </w:rPr>
              <w:t>200≤Y＜3000</w:t>
            </w:r>
          </w:p>
        </w:tc>
        <w:tc>
          <w:tcPr>
            <w:tcW w:w="992" w:type="dxa"/>
            <w:tcBorders>
              <w:top w:val="nil"/>
              <w:left w:val="nil"/>
              <w:bottom w:val="single" w:sz="4" w:space="0" w:color="auto"/>
              <w:right w:val="single" w:sz="4" w:space="0" w:color="auto"/>
            </w:tcBorders>
            <w:vAlign w:val="center"/>
          </w:tcPr>
          <w:p w14:paraId="52427416" w14:textId="77777777" w:rsidR="007250B6" w:rsidRDefault="00AB7940">
            <w:pPr>
              <w:pStyle w:val="16"/>
              <w:rPr>
                <w:color w:val="auto"/>
                <w:sz w:val="18"/>
                <w:szCs w:val="18"/>
              </w:rPr>
            </w:pPr>
            <w:r>
              <w:rPr>
                <w:rFonts w:hint="eastAsia"/>
                <w:color w:val="auto"/>
                <w:sz w:val="18"/>
                <w:szCs w:val="18"/>
              </w:rPr>
              <w:t>Y＜200</w:t>
            </w:r>
          </w:p>
        </w:tc>
      </w:tr>
      <w:tr w:rsidR="007250B6" w14:paraId="25F27D71"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087E74DD" w14:textId="77777777" w:rsidR="007250B6" w:rsidRDefault="00AB7940">
            <w:pPr>
              <w:pStyle w:val="16"/>
              <w:rPr>
                <w:b/>
                <w:color w:val="auto"/>
                <w:sz w:val="18"/>
                <w:szCs w:val="18"/>
              </w:rPr>
            </w:pPr>
            <w:r>
              <w:rPr>
                <w:rFonts w:hint="eastAsia"/>
                <w:b/>
                <w:color w:val="auto"/>
                <w:sz w:val="18"/>
                <w:szCs w:val="18"/>
              </w:rPr>
              <w:t>仓储业</w:t>
            </w:r>
          </w:p>
        </w:tc>
        <w:tc>
          <w:tcPr>
            <w:tcW w:w="1980" w:type="dxa"/>
            <w:tcBorders>
              <w:top w:val="nil"/>
              <w:left w:val="nil"/>
              <w:bottom w:val="single" w:sz="4" w:space="0" w:color="auto"/>
              <w:right w:val="single" w:sz="4" w:space="0" w:color="auto"/>
            </w:tcBorders>
            <w:vAlign w:val="center"/>
          </w:tcPr>
          <w:p w14:paraId="7655F6F5"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5AF00971"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45A71861" w14:textId="77777777" w:rsidR="007250B6" w:rsidRDefault="00AB7940">
            <w:pPr>
              <w:pStyle w:val="16"/>
              <w:rPr>
                <w:color w:val="auto"/>
                <w:sz w:val="18"/>
                <w:szCs w:val="18"/>
              </w:rPr>
            </w:pPr>
            <w:r>
              <w:rPr>
                <w:rFonts w:hint="eastAsia"/>
                <w:color w:val="auto"/>
                <w:sz w:val="18"/>
                <w:szCs w:val="18"/>
              </w:rPr>
              <w:t>100≤X＜200</w:t>
            </w:r>
          </w:p>
        </w:tc>
        <w:tc>
          <w:tcPr>
            <w:tcW w:w="1559" w:type="dxa"/>
            <w:tcBorders>
              <w:top w:val="nil"/>
              <w:left w:val="nil"/>
              <w:bottom w:val="single" w:sz="4" w:space="0" w:color="auto"/>
              <w:right w:val="single" w:sz="4" w:space="0" w:color="auto"/>
            </w:tcBorders>
            <w:vAlign w:val="center"/>
          </w:tcPr>
          <w:p w14:paraId="365F2365" w14:textId="77777777" w:rsidR="007250B6" w:rsidRDefault="00AB7940">
            <w:pPr>
              <w:pStyle w:val="16"/>
              <w:rPr>
                <w:color w:val="auto"/>
                <w:sz w:val="18"/>
                <w:szCs w:val="18"/>
              </w:rPr>
            </w:pPr>
            <w:r>
              <w:rPr>
                <w:rFonts w:hint="eastAsia"/>
                <w:color w:val="auto"/>
                <w:sz w:val="18"/>
                <w:szCs w:val="18"/>
              </w:rPr>
              <w:t>20≤X＜100</w:t>
            </w:r>
          </w:p>
        </w:tc>
        <w:tc>
          <w:tcPr>
            <w:tcW w:w="992" w:type="dxa"/>
            <w:tcBorders>
              <w:top w:val="nil"/>
              <w:left w:val="nil"/>
              <w:bottom w:val="single" w:sz="4" w:space="0" w:color="auto"/>
              <w:right w:val="single" w:sz="4" w:space="0" w:color="auto"/>
            </w:tcBorders>
            <w:vAlign w:val="center"/>
          </w:tcPr>
          <w:p w14:paraId="7ADDB194" w14:textId="77777777" w:rsidR="007250B6" w:rsidRDefault="00AB7940">
            <w:pPr>
              <w:pStyle w:val="16"/>
              <w:rPr>
                <w:color w:val="auto"/>
                <w:sz w:val="18"/>
                <w:szCs w:val="18"/>
              </w:rPr>
            </w:pPr>
            <w:r>
              <w:rPr>
                <w:rFonts w:hint="eastAsia"/>
                <w:color w:val="auto"/>
                <w:sz w:val="18"/>
                <w:szCs w:val="18"/>
              </w:rPr>
              <w:t>X＜20</w:t>
            </w:r>
          </w:p>
        </w:tc>
      </w:tr>
      <w:tr w:rsidR="007250B6" w14:paraId="1D5ED04F"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62C3297F"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741BD7FB"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6B39B922"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20803E6C" w14:textId="77777777" w:rsidR="007250B6" w:rsidRDefault="00AB7940">
            <w:pPr>
              <w:pStyle w:val="16"/>
              <w:rPr>
                <w:color w:val="auto"/>
                <w:sz w:val="18"/>
                <w:szCs w:val="18"/>
              </w:rPr>
            </w:pPr>
            <w:r>
              <w:rPr>
                <w:rFonts w:hint="eastAsia"/>
                <w:color w:val="auto"/>
                <w:sz w:val="18"/>
                <w:szCs w:val="18"/>
              </w:rPr>
              <w:t>1000≤Y＜30000</w:t>
            </w:r>
          </w:p>
        </w:tc>
        <w:tc>
          <w:tcPr>
            <w:tcW w:w="1559" w:type="dxa"/>
            <w:tcBorders>
              <w:top w:val="nil"/>
              <w:left w:val="nil"/>
              <w:bottom w:val="single" w:sz="4" w:space="0" w:color="auto"/>
              <w:right w:val="single" w:sz="4" w:space="0" w:color="auto"/>
            </w:tcBorders>
            <w:vAlign w:val="center"/>
          </w:tcPr>
          <w:p w14:paraId="72E76C74" w14:textId="77777777" w:rsidR="007250B6" w:rsidRDefault="00AB7940">
            <w:pPr>
              <w:pStyle w:val="16"/>
              <w:rPr>
                <w:color w:val="auto"/>
                <w:sz w:val="18"/>
                <w:szCs w:val="18"/>
              </w:rPr>
            </w:pPr>
            <w:r>
              <w:rPr>
                <w:rFonts w:hint="eastAsia"/>
                <w:color w:val="auto"/>
                <w:sz w:val="18"/>
                <w:szCs w:val="18"/>
              </w:rPr>
              <w:t>100≤Y＜1000</w:t>
            </w:r>
          </w:p>
        </w:tc>
        <w:tc>
          <w:tcPr>
            <w:tcW w:w="992" w:type="dxa"/>
            <w:tcBorders>
              <w:top w:val="nil"/>
              <w:left w:val="nil"/>
              <w:bottom w:val="single" w:sz="4" w:space="0" w:color="auto"/>
              <w:right w:val="single" w:sz="4" w:space="0" w:color="auto"/>
            </w:tcBorders>
            <w:vAlign w:val="center"/>
          </w:tcPr>
          <w:p w14:paraId="33389953" w14:textId="77777777" w:rsidR="007250B6" w:rsidRDefault="00AB7940">
            <w:pPr>
              <w:pStyle w:val="16"/>
              <w:rPr>
                <w:color w:val="auto"/>
                <w:sz w:val="18"/>
                <w:szCs w:val="18"/>
              </w:rPr>
            </w:pPr>
            <w:r>
              <w:rPr>
                <w:rFonts w:hint="eastAsia"/>
                <w:color w:val="auto"/>
                <w:sz w:val="18"/>
                <w:szCs w:val="18"/>
              </w:rPr>
              <w:t>Y＜100</w:t>
            </w:r>
          </w:p>
        </w:tc>
      </w:tr>
      <w:tr w:rsidR="007250B6" w14:paraId="3E887550"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596A214B" w14:textId="77777777" w:rsidR="007250B6" w:rsidRDefault="00AB7940">
            <w:pPr>
              <w:pStyle w:val="16"/>
              <w:rPr>
                <w:b/>
                <w:color w:val="auto"/>
                <w:sz w:val="18"/>
                <w:szCs w:val="18"/>
              </w:rPr>
            </w:pPr>
            <w:r>
              <w:rPr>
                <w:rFonts w:hint="eastAsia"/>
                <w:b/>
                <w:color w:val="auto"/>
                <w:sz w:val="18"/>
                <w:szCs w:val="18"/>
              </w:rPr>
              <w:t>邮政业</w:t>
            </w:r>
          </w:p>
        </w:tc>
        <w:tc>
          <w:tcPr>
            <w:tcW w:w="1980" w:type="dxa"/>
            <w:tcBorders>
              <w:top w:val="nil"/>
              <w:left w:val="nil"/>
              <w:bottom w:val="single" w:sz="4" w:space="0" w:color="auto"/>
              <w:right w:val="single" w:sz="4" w:space="0" w:color="auto"/>
            </w:tcBorders>
            <w:vAlign w:val="center"/>
          </w:tcPr>
          <w:p w14:paraId="578C15BC"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342A9ED2"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621BA9BD" w14:textId="77777777" w:rsidR="007250B6" w:rsidRDefault="00AB7940">
            <w:pPr>
              <w:pStyle w:val="16"/>
              <w:rPr>
                <w:color w:val="auto"/>
                <w:sz w:val="18"/>
                <w:szCs w:val="18"/>
              </w:rPr>
            </w:pPr>
            <w:r>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tcPr>
          <w:p w14:paraId="5A4BB47D" w14:textId="77777777" w:rsidR="007250B6" w:rsidRDefault="00AB7940">
            <w:pPr>
              <w:pStyle w:val="16"/>
              <w:rPr>
                <w:color w:val="auto"/>
                <w:sz w:val="18"/>
                <w:szCs w:val="18"/>
              </w:rPr>
            </w:pPr>
            <w:r>
              <w:rPr>
                <w:rFonts w:hint="eastAsia"/>
                <w:color w:val="auto"/>
                <w:sz w:val="18"/>
                <w:szCs w:val="18"/>
              </w:rPr>
              <w:t>20≤X＜300</w:t>
            </w:r>
          </w:p>
        </w:tc>
        <w:tc>
          <w:tcPr>
            <w:tcW w:w="992" w:type="dxa"/>
            <w:tcBorders>
              <w:top w:val="nil"/>
              <w:left w:val="nil"/>
              <w:bottom w:val="single" w:sz="4" w:space="0" w:color="auto"/>
              <w:right w:val="single" w:sz="4" w:space="0" w:color="auto"/>
            </w:tcBorders>
            <w:vAlign w:val="center"/>
          </w:tcPr>
          <w:p w14:paraId="255810C7" w14:textId="77777777" w:rsidR="007250B6" w:rsidRDefault="00AB7940">
            <w:pPr>
              <w:pStyle w:val="16"/>
              <w:rPr>
                <w:color w:val="auto"/>
                <w:sz w:val="18"/>
                <w:szCs w:val="18"/>
              </w:rPr>
            </w:pPr>
            <w:r>
              <w:rPr>
                <w:rFonts w:hint="eastAsia"/>
                <w:color w:val="auto"/>
                <w:sz w:val="18"/>
                <w:szCs w:val="18"/>
              </w:rPr>
              <w:t>X＜20</w:t>
            </w:r>
          </w:p>
        </w:tc>
      </w:tr>
      <w:tr w:rsidR="007250B6" w14:paraId="6DDE7931"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140961CC"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46F97985"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6BB7B5CF"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01C6C5E2" w14:textId="77777777" w:rsidR="007250B6" w:rsidRDefault="00AB7940">
            <w:pPr>
              <w:pStyle w:val="16"/>
              <w:rPr>
                <w:color w:val="auto"/>
                <w:sz w:val="18"/>
                <w:szCs w:val="18"/>
              </w:rPr>
            </w:pPr>
            <w:r>
              <w:rPr>
                <w:rFonts w:hint="eastAsia"/>
                <w:color w:val="auto"/>
                <w:sz w:val="18"/>
                <w:szCs w:val="18"/>
              </w:rPr>
              <w:t>2000≤Y＜30000</w:t>
            </w:r>
          </w:p>
        </w:tc>
        <w:tc>
          <w:tcPr>
            <w:tcW w:w="1559" w:type="dxa"/>
            <w:tcBorders>
              <w:top w:val="nil"/>
              <w:left w:val="nil"/>
              <w:bottom w:val="single" w:sz="4" w:space="0" w:color="auto"/>
              <w:right w:val="single" w:sz="4" w:space="0" w:color="auto"/>
            </w:tcBorders>
            <w:vAlign w:val="center"/>
          </w:tcPr>
          <w:p w14:paraId="41A20FFF" w14:textId="77777777" w:rsidR="007250B6" w:rsidRDefault="00AB7940">
            <w:pPr>
              <w:pStyle w:val="16"/>
              <w:rPr>
                <w:color w:val="auto"/>
                <w:sz w:val="18"/>
                <w:szCs w:val="18"/>
              </w:rPr>
            </w:pPr>
            <w:r>
              <w:rPr>
                <w:rFonts w:hint="eastAsia"/>
                <w:color w:val="auto"/>
                <w:sz w:val="18"/>
                <w:szCs w:val="18"/>
              </w:rPr>
              <w:t>100≤Y＜2000</w:t>
            </w:r>
          </w:p>
        </w:tc>
        <w:tc>
          <w:tcPr>
            <w:tcW w:w="992" w:type="dxa"/>
            <w:tcBorders>
              <w:top w:val="nil"/>
              <w:left w:val="nil"/>
              <w:bottom w:val="single" w:sz="4" w:space="0" w:color="auto"/>
              <w:right w:val="single" w:sz="4" w:space="0" w:color="auto"/>
            </w:tcBorders>
            <w:vAlign w:val="center"/>
          </w:tcPr>
          <w:p w14:paraId="014C7984" w14:textId="77777777" w:rsidR="007250B6" w:rsidRDefault="00AB7940">
            <w:pPr>
              <w:pStyle w:val="16"/>
              <w:rPr>
                <w:color w:val="auto"/>
                <w:sz w:val="18"/>
                <w:szCs w:val="18"/>
              </w:rPr>
            </w:pPr>
            <w:r>
              <w:rPr>
                <w:rFonts w:hint="eastAsia"/>
                <w:color w:val="auto"/>
                <w:sz w:val="18"/>
                <w:szCs w:val="18"/>
              </w:rPr>
              <w:t>Y＜100</w:t>
            </w:r>
          </w:p>
        </w:tc>
      </w:tr>
      <w:tr w:rsidR="007250B6" w14:paraId="7AF5E2ED"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0ADC4E82" w14:textId="77777777" w:rsidR="007250B6" w:rsidRDefault="00AB7940">
            <w:pPr>
              <w:pStyle w:val="16"/>
              <w:rPr>
                <w:b/>
                <w:color w:val="auto"/>
                <w:sz w:val="18"/>
                <w:szCs w:val="18"/>
              </w:rPr>
            </w:pPr>
            <w:r>
              <w:rPr>
                <w:rFonts w:hint="eastAsia"/>
                <w:b/>
                <w:color w:val="auto"/>
                <w:sz w:val="18"/>
                <w:szCs w:val="18"/>
              </w:rPr>
              <w:t>住宿业</w:t>
            </w:r>
          </w:p>
        </w:tc>
        <w:tc>
          <w:tcPr>
            <w:tcW w:w="1980" w:type="dxa"/>
            <w:tcBorders>
              <w:top w:val="nil"/>
              <w:left w:val="nil"/>
              <w:bottom w:val="single" w:sz="4" w:space="0" w:color="auto"/>
              <w:right w:val="single" w:sz="4" w:space="0" w:color="auto"/>
            </w:tcBorders>
            <w:vAlign w:val="center"/>
          </w:tcPr>
          <w:p w14:paraId="40BC7A10"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19A3916E"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330EE5BB" w14:textId="77777777" w:rsidR="007250B6" w:rsidRDefault="00AB7940">
            <w:pPr>
              <w:pStyle w:val="16"/>
              <w:rPr>
                <w:color w:val="auto"/>
                <w:sz w:val="18"/>
                <w:szCs w:val="18"/>
              </w:rPr>
            </w:pPr>
            <w:r>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tcPr>
          <w:p w14:paraId="5D8FF652" w14:textId="77777777" w:rsidR="007250B6" w:rsidRDefault="00AB7940">
            <w:pPr>
              <w:pStyle w:val="16"/>
              <w:rPr>
                <w:color w:val="auto"/>
                <w:sz w:val="18"/>
                <w:szCs w:val="18"/>
              </w:rPr>
            </w:pPr>
            <w:r>
              <w:rPr>
                <w:rFonts w:hint="eastAsia"/>
                <w:color w:val="auto"/>
                <w:sz w:val="18"/>
                <w:szCs w:val="18"/>
              </w:rPr>
              <w:t>10≤X＜100</w:t>
            </w:r>
          </w:p>
        </w:tc>
        <w:tc>
          <w:tcPr>
            <w:tcW w:w="992" w:type="dxa"/>
            <w:tcBorders>
              <w:top w:val="nil"/>
              <w:left w:val="nil"/>
              <w:bottom w:val="single" w:sz="4" w:space="0" w:color="auto"/>
              <w:right w:val="single" w:sz="4" w:space="0" w:color="auto"/>
            </w:tcBorders>
            <w:vAlign w:val="center"/>
          </w:tcPr>
          <w:p w14:paraId="76E99B40" w14:textId="77777777" w:rsidR="007250B6" w:rsidRDefault="00AB7940">
            <w:pPr>
              <w:pStyle w:val="16"/>
              <w:rPr>
                <w:color w:val="auto"/>
                <w:sz w:val="18"/>
                <w:szCs w:val="18"/>
              </w:rPr>
            </w:pPr>
            <w:r>
              <w:rPr>
                <w:rFonts w:hint="eastAsia"/>
                <w:color w:val="auto"/>
                <w:sz w:val="18"/>
                <w:szCs w:val="18"/>
              </w:rPr>
              <w:t>X＜10</w:t>
            </w:r>
          </w:p>
        </w:tc>
      </w:tr>
      <w:tr w:rsidR="007250B6" w14:paraId="20BF6472"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460FA7E4"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61A8B12A"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1FA18235"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120CFEF4" w14:textId="77777777" w:rsidR="007250B6" w:rsidRDefault="00AB7940">
            <w:pPr>
              <w:pStyle w:val="16"/>
              <w:rPr>
                <w:color w:val="auto"/>
                <w:sz w:val="18"/>
                <w:szCs w:val="18"/>
              </w:rPr>
            </w:pPr>
            <w:r>
              <w:rPr>
                <w:rFonts w:hint="eastAsia"/>
                <w:color w:val="auto"/>
                <w:sz w:val="18"/>
                <w:szCs w:val="18"/>
              </w:rPr>
              <w:t>2000≤Y＜10000</w:t>
            </w:r>
          </w:p>
        </w:tc>
        <w:tc>
          <w:tcPr>
            <w:tcW w:w="1559" w:type="dxa"/>
            <w:tcBorders>
              <w:top w:val="nil"/>
              <w:left w:val="nil"/>
              <w:bottom w:val="single" w:sz="4" w:space="0" w:color="auto"/>
              <w:right w:val="single" w:sz="4" w:space="0" w:color="auto"/>
            </w:tcBorders>
            <w:vAlign w:val="center"/>
          </w:tcPr>
          <w:p w14:paraId="179D8600" w14:textId="77777777" w:rsidR="007250B6" w:rsidRDefault="00AB7940">
            <w:pPr>
              <w:pStyle w:val="16"/>
              <w:rPr>
                <w:color w:val="auto"/>
                <w:sz w:val="18"/>
                <w:szCs w:val="18"/>
              </w:rPr>
            </w:pPr>
            <w:r>
              <w:rPr>
                <w:rFonts w:hint="eastAsia"/>
                <w:color w:val="auto"/>
                <w:sz w:val="18"/>
                <w:szCs w:val="18"/>
              </w:rPr>
              <w:t>100≤Y＜2000</w:t>
            </w:r>
          </w:p>
        </w:tc>
        <w:tc>
          <w:tcPr>
            <w:tcW w:w="992" w:type="dxa"/>
            <w:tcBorders>
              <w:top w:val="nil"/>
              <w:left w:val="nil"/>
              <w:bottom w:val="single" w:sz="4" w:space="0" w:color="auto"/>
              <w:right w:val="single" w:sz="4" w:space="0" w:color="auto"/>
            </w:tcBorders>
            <w:vAlign w:val="center"/>
          </w:tcPr>
          <w:p w14:paraId="112A59B0" w14:textId="77777777" w:rsidR="007250B6" w:rsidRDefault="00AB7940">
            <w:pPr>
              <w:pStyle w:val="16"/>
              <w:rPr>
                <w:color w:val="auto"/>
                <w:sz w:val="18"/>
                <w:szCs w:val="18"/>
              </w:rPr>
            </w:pPr>
            <w:r>
              <w:rPr>
                <w:rFonts w:hint="eastAsia"/>
                <w:color w:val="auto"/>
                <w:sz w:val="18"/>
                <w:szCs w:val="18"/>
              </w:rPr>
              <w:t>Y＜100</w:t>
            </w:r>
          </w:p>
        </w:tc>
      </w:tr>
      <w:tr w:rsidR="007250B6" w14:paraId="27B2F073"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697D2308" w14:textId="77777777" w:rsidR="007250B6" w:rsidRDefault="00AB7940">
            <w:pPr>
              <w:pStyle w:val="16"/>
              <w:rPr>
                <w:b/>
                <w:color w:val="auto"/>
                <w:sz w:val="18"/>
                <w:szCs w:val="18"/>
              </w:rPr>
            </w:pPr>
            <w:r>
              <w:rPr>
                <w:rFonts w:hint="eastAsia"/>
                <w:b/>
                <w:color w:val="auto"/>
                <w:sz w:val="18"/>
                <w:szCs w:val="18"/>
              </w:rPr>
              <w:t>餐饮业</w:t>
            </w:r>
          </w:p>
        </w:tc>
        <w:tc>
          <w:tcPr>
            <w:tcW w:w="1980" w:type="dxa"/>
            <w:tcBorders>
              <w:top w:val="nil"/>
              <w:left w:val="nil"/>
              <w:bottom w:val="single" w:sz="4" w:space="0" w:color="auto"/>
              <w:right w:val="single" w:sz="4" w:space="0" w:color="auto"/>
            </w:tcBorders>
            <w:vAlign w:val="center"/>
          </w:tcPr>
          <w:p w14:paraId="00B5DDE6"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5C0E7AEC"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328E9CAF" w14:textId="77777777" w:rsidR="007250B6" w:rsidRDefault="00AB7940">
            <w:pPr>
              <w:pStyle w:val="16"/>
              <w:rPr>
                <w:color w:val="auto"/>
                <w:sz w:val="18"/>
                <w:szCs w:val="18"/>
              </w:rPr>
            </w:pPr>
            <w:r>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tcPr>
          <w:p w14:paraId="241DA890" w14:textId="77777777" w:rsidR="007250B6" w:rsidRDefault="00AB7940">
            <w:pPr>
              <w:pStyle w:val="16"/>
              <w:rPr>
                <w:color w:val="auto"/>
                <w:sz w:val="18"/>
                <w:szCs w:val="18"/>
              </w:rPr>
            </w:pPr>
            <w:r>
              <w:rPr>
                <w:rFonts w:hint="eastAsia"/>
                <w:color w:val="auto"/>
                <w:sz w:val="18"/>
                <w:szCs w:val="18"/>
              </w:rPr>
              <w:t>10≤X＜100</w:t>
            </w:r>
          </w:p>
        </w:tc>
        <w:tc>
          <w:tcPr>
            <w:tcW w:w="992" w:type="dxa"/>
            <w:tcBorders>
              <w:top w:val="nil"/>
              <w:left w:val="nil"/>
              <w:bottom w:val="single" w:sz="4" w:space="0" w:color="auto"/>
              <w:right w:val="single" w:sz="4" w:space="0" w:color="auto"/>
            </w:tcBorders>
            <w:vAlign w:val="center"/>
          </w:tcPr>
          <w:p w14:paraId="20D85EA0" w14:textId="77777777" w:rsidR="007250B6" w:rsidRDefault="00AB7940">
            <w:pPr>
              <w:pStyle w:val="16"/>
              <w:rPr>
                <w:color w:val="auto"/>
                <w:sz w:val="18"/>
                <w:szCs w:val="18"/>
              </w:rPr>
            </w:pPr>
            <w:r>
              <w:rPr>
                <w:rFonts w:hint="eastAsia"/>
                <w:color w:val="auto"/>
                <w:sz w:val="18"/>
                <w:szCs w:val="18"/>
              </w:rPr>
              <w:t>X＜10</w:t>
            </w:r>
          </w:p>
        </w:tc>
      </w:tr>
      <w:tr w:rsidR="007250B6" w14:paraId="247B1E6F"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16BF3AD4"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4140A2B2"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67AE4BAC"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2499EA7D" w14:textId="77777777" w:rsidR="007250B6" w:rsidRDefault="00AB7940">
            <w:pPr>
              <w:pStyle w:val="16"/>
              <w:rPr>
                <w:color w:val="auto"/>
                <w:sz w:val="18"/>
                <w:szCs w:val="18"/>
              </w:rPr>
            </w:pPr>
            <w:r>
              <w:rPr>
                <w:rFonts w:hint="eastAsia"/>
                <w:color w:val="auto"/>
                <w:sz w:val="18"/>
                <w:szCs w:val="18"/>
              </w:rPr>
              <w:t>2000≤Y＜10000</w:t>
            </w:r>
          </w:p>
        </w:tc>
        <w:tc>
          <w:tcPr>
            <w:tcW w:w="1559" w:type="dxa"/>
            <w:tcBorders>
              <w:top w:val="nil"/>
              <w:left w:val="nil"/>
              <w:bottom w:val="single" w:sz="4" w:space="0" w:color="auto"/>
              <w:right w:val="single" w:sz="4" w:space="0" w:color="auto"/>
            </w:tcBorders>
            <w:vAlign w:val="center"/>
          </w:tcPr>
          <w:p w14:paraId="3FC5918E" w14:textId="77777777" w:rsidR="007250B6" w:rsidRDefault="00AB7940">
            <w:pPr>
              <w:pStyle w:val="16"/>
              <w:rPr>
                <w:color w:val="auto"/>
                <w:sz w:val="18"/>
                <w:szCs w:val="18"/>
              </w:rPr>
            </w:pPr>
            <w:r>
              <w:rPr>
                <w:rFonts w:hint="eastAsia"/>
                <w:color w:val="auto"/>
                <w:sz w:val="18"/>
                <w:szCs w:val="18"/>
              </w:rPr>
              <w:t>100≤Y＜2000</w:t>
            </w:r>
          </w:p>
        </w:tc>
        <w:tc>
          <w:tcPr>
            <w:tcW w:w="992" w:type="dxa"/>
            <w:tcBorders>
              <w:top w:val="nil"/>
              <w:left w:val="nil"/>
              <w:bottom w:val="single" w:sz="4" w:space="0" w:color="auto"/>
              <w:right w:val="single" w:sz="4" w:space="0" w:color="auto"/>
            </w:tcBorders>
            <w:vAlign w:val="center"/>
          </w:tcPr>
          <w:p w14:paraId="196DCDC1" w14:textId="77777777" w:rsidR="007250B6" w:rsidRDefault="00AB7940">
            <w:pPr>
              <w:pStyle w:val="16"/>
              <w:rPr>
                <w:color w:val="auto"/>
                <w:sz w:val="18"/>
                <w:szCs w:val="18"/>
              </w:rPr>
            </w:pPr>
            <w:r>
              <w:rPr>
                <w:rFonts w:hint="eastAsia"/>
                <w:color w:val="auto"/>
                <w:sz w:val="18"/>
                <w:szCs w:val="18"/>
              </w:rPr>
              <w:t>Y＜100</w:t>
            </w:r>
          </w:p>
        </w:tc>
      </w:tr>
      <w:tr w:rsidR="007250B6" w14:paraId="2DE67ACC"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224B6071" w14:textId="77777777" w:rsidR="007250B6" w:rsidRDefault="00AB7940">
            <w:pPr>
              <w:pStyle w:val="16"/>
              <w:rPr>
                <w:b/>
                <w:color w:val="auto"/>
                <w:sz w:val="18"/>
                <w:szCs w:val="18"/>
              </w:rPr>
            </w:pPr>
            <w:r>
              <w:rPr>
                <w:rFonts w:hint="eastAsia"/>
                <w:b/>
                <w:color w:val="auto"/>
                <w:sz w:val="18"/>
                <w:szCs w:val="18"/>
              </w:rPr>
              <w:t>信息传输业</w:t>
            </w:r>
          </w:p>
        </w:tc>
        <w:tc>
          <w:tcPr>
            <w:tcW w:w="1980" w:type="dxa"/>
            <w:tcBorders>
              <w:top w:val="nil"/>
              <w:left w:val="nil"/>
              <w:bottom w:val="single" w:sz="4" w:space="0" w:color="auto"/>
              <w:right w:val="single" w:sz="4" w:space="0" w:color="auto"/>
            </w:tcBorders>
            <w:vAlign w:val="center"/>
          </w:tcPr>
          <w:p w14:paraId="40BF99E8"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11801E5E"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7B19C1C1" w14:textId="77777777" w:rsidR="007250B6" w:rsidRDefault="00AB7940">
            <w:pPr>
              <w:pStyle w:val="16"/>
              <w:rPr>
                <w:color w:val="auto"/>
                <w:sz w:val="18"/>
                <w:szCs w:val="18"/>
              </w:rPr>
            </w:pPr>
            <w:r>
              <w:rPr>
                <w:rFonts w:hint="eastAsia"/>
                <w:color w:val="auto"/>
                <w:sz w:val="18"/>
                <w:szCs w:val="18"/>
              </w:rPr>
              <w:t>100≤X＜2000</w:t>
            </w:r>
          </w:p>
        </w:tc>
        <w:tc>
          <w:tcPr>
            <w:tcW w:w="1559" w:type="dxa"/>
            <w:tcBorders>
              <w:top w:val="nil"/>
              <w:left w:val="nil"/>
              <w:bottom w:val="single" w:sz="4" w:space="0" w:color="auto"/>
              <w:right w:val="single" w:sz="4" w:space="0" w:color="auto"/>
            </w:tcBorders>
            <w:vAlign w:val="center"/>
          </w:tcPr>
          <w:p w14:paraId="262AFF80" w14:textId="77777777" w:rsidR="007250B6" w:rsidRDefault="00AB7940">
            <w:pPr>
              <w:pStyle w:val="16"/>
              <w:rPr>
                <w:color w:val="auto"/>
                <w:sz w:val="18"/>
                <w:szCs w:val="18"/>
              </w:rPr>
            </w:pPr>
            <w:r>
              <w:rPr>
                <w:rFonts w:hint="eastAsia"/>
                <w:color w:val="auto"/>
                <w:sz w:val="18"/>
                <w:szCs w:val="18"/>
              </w:rPr>
              <w:t>10≤X＜100</w:t>
            </w:r>
          </w:p>
        </w:tc>
        <w:tc>
          <w:tcPr>
            <w:tcW w:w="992" w:type="dxa"/>
            <w:tcBorders>
              <w:top w:val="nil"/>
              <w:left w:val="nil"/>
              <w:bottom w:val="single" w:sz="4" w:space="0" w:color="auto"/>
              <w:right w:val="single" w:sz="4" w:space="0" w:color="auto"/>
            </w:tcBorders>
            <w:vAlign w:val="center"/>
          </w:tcPr>
          <w:p w14:paraId="5A98AB0A" w14:textId="77777777" w:rsidR="007250B6" w:rsidRDefault="00AB7940">
            <w:pPr>
              <w:pStyle w:val="16"/>
              <w:rPr>
                <w:color w:val="auto"/>
                <w:sz w:val="18"/>
                <w:szCs w:val="18"/>
              </w:rPr>
            </w:pPr>
            <w:r>
              <w:rPr>
                <w:rFonts w:hint="eastAsia"/>
                <w:color w:val="auto"/>
                <w:sz w:val="18"/>
                <w:szCs w:val="18"/>
              </w:rPr>
              <w:t>X＜10</w:t>
            </w:r>
          </w:p>
        </w:tc>
      </w:tr>
      <w:tr w:rsidR="007250B6" w14:paraId="716B56F2"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7E01A79E"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20884B7E"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27C4D440"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450F6CEC" w14:textId="77777777" w:rsidR="007250B6" w:rsidRDefault="00AB7940">
            <w:pPr>
              <w:pStyle w:val="16"/>
              <w:rPr>
                <w:color w:val="auto"/>
                <w:sz w:val="18"/>
                <w:szCs w:val="18"/>
              </w:rPr>
            </w:pPr>
            <w:r>
              <w:rPr>
                <w:rFonts w:hint="eastAsia"/>
                <w:color w:val="auto"/>
                <w:sz w:val="18"/>
                <w:szCs w:val="18"/>
              </w:rPr>
              <w:t>1000≤Y＜100000</w:t>
            </w:r>
          </w:p>
        </w:tc>
        <w:tc>
          <w:tcPr>
            <w:tcW w:w="1559" w:type="dxa"/>
            <w:tcBorders>
              <w:top w:val="nil"/>
              <w:left w:val="nil"/>
              <w:bottom w:val="single" w:sz="4" w:space="0" w:color="auto"/>
              <w:right w:val="single" w:sz="4" w:space="0" w:color="auto"/>
            </w:tcBorders>
            <w:vAlign w:val="center"/>
          </w:tcPr>
          <w:p w14:paraId="7BD2731F" w14:textId="77777777" w:rsidR="007250B6" w:rsidRDefault="00AB7940">
            <w:pPr>
              <w:pStyle w:val="16"/>
              <w:rPr>
                <w:color w:val="auto"/>
                <w:sz w:val="18"/>
                <w:szCs w:val="18"/>
              </w:rPr>
            </w:pPr>
            <w:r>
              <w:rPr>
                <w:rFonts w:hint="eastAsia"/>
                <w:color w:val="auto"/>
                <w:sz w:val="18"/>
                <w:szCs w:val="18"/>
              </w:rPr>
              <w:t>100≤Y＜1000</w:t>
            </w:r>
          </w:p>
        </w:tc>
        <w:tc>
          <w:tcPr>
            <w:tcW w:w="992" w:type="dxa"/>
            <w:tcBorders>
              <w:top w:val="nil"/>
              <w:left w:val="nil"/>
              <w:bottom w:val="single" w:sz="4" w:space="0" w:color="auto"/>
              <w:right w:val="single" w:sz="4" w:space="0" w:color="auto"/>
            </w:tcBorders>
            <w:vAlign w:val="center"/>
          </w:tcPr>
          <w:p w14:paraId="539760D9" w14:textId="77777777" w:rsidR="007250B6" w:rsidRDefault="00AB7940">
            <w:pPr>
              <w:pStyle w:val="16"/>
              <w:rPr>
                <w:color w:val="auto"/>
                <w:sz w:val="18"/>
                <w:szCs w:val="18"/>
              </w:rPr>
            </w:pPr>
            <w:r>
              <w:rPr>
                <w:rFonts w:hint="eastAsia"/>
                <w:color w:val="auto"/>
                <w:sz w:val="18"/>
                <w:szCs w:val="18"/>
              </w:rPr>
              <w:t>Y＜100</w:t>
            </w:r>
          </w:p>
        </w:tc>
      </w:tr>
      <w:tr w:rsidR="007250B6" w14:paraId="32B6C66A"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3DF37441" w14:textId="77777777" w:rsidR="007250B6" w:rsidRDefault="00AB7940">
            <w:pPr>
              <w:pStyle w:val="16"/>
              <w:rPr>
                <w:b/>
                <w:color w:val="auto"/>
                <w:sz w:val="18"/>
                <w:szCs w:val="18"/>
              </w:rPr>
            </w:pPr>
            <w:r>
              <w:rPr>
                <w:rFonts w:hint="eastAsia"/>
                <w:b/>
                <w:color w:val="auto"/>
                <w:sz w:val="18"/>
                <w:szCs w:val="18"/>
              </w:rPr>
              <w:t>软件和信息技术服务业</w:t>
            </w:r>
          </w:p>
        </w:tc>
        <w:tc>
          <w:tcPr>
            <w:tcW w:w="1980" w:type="dxa"/>
            <w:tcBorders>
              <w:top w:val="nil"/>
              <w:left w:val="nil"/>
              <w:bottom w:val="single" w:sz="4" w:space="0" w:color="auto"/>
              <w:right w:val="single" w:sz="4" w:space="0" w:color="auto"/>
            </w:tcBorders>
            <w:vAlign w:val="center"/>
          </w:tcPr>
          <w:p w14:paraId="3FBFC2A5"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3A9B1666"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6AB71474" w14:textId="77777777" w:rsidR="007250B6" w:rsidRDefault="00AB7940">
            <w:pPr>
              <w:pStyle w:val="16"/>
              <w:rPr>
                <w:color w:val="auto"/>
                <w:sz w:val="18"/>
                <w:szCs w:val="18"/>
              </w:rPr>
            </w:pPr>
            <w:r>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tcPr>
          <w:p w14:paraId="0C989856" w14:textId="77777777" w:rsidR="007250B6" w:rsidRDefault="00AB7940">
            <w:pPr>
              <w:pStyle w:val="16"/>
              <w:rPr>
                <w:color w:val="auto"/>
                <w:sz w:val="18"/>
                <w:szCs w:val="18"/>
              </w:rPr>
            </w:pPr>
            <w:r>
              <w:rPr>
                <w:rFonts w:hint="eastAsia"/>
                <w:color w:val="auto"/>
                <w:sz w:val="18"/>
                <w:szCs w:val="18"/>
              </w:rPr>
              <w:t>10≤X＜100</w:t>
            </w:r>
          </w:p>
        </w:tc>
        <w:tc>
          <w:tcPr>
            <w:tcW w:w="992" w:type="dxa"/>
            <w:tcBorders>
              <w:top w:val="nil"/>
              <w:left w:val="nil"/>
              <w:bottom w:val="single" w:sz="4" w:space="0" w:color="auto"/>
              <w:right w:val="single" w:sz="4" w:space="0" w:color="auto"/>
            </w:tcBorders>
            <w:vAlign w:val="center"/>
          </w:tcPr>
          <w:p w14:paraId="5518C7D3" w14:textId="77777777" w:rsidR="007250B6" w:rsidRDefault="00AB7940">
            <w:pPr>
              <w:pStyle w:val="16"/>
              <w:rPr>
                <w:color w:val="auto"/>
                <w:sz w:val="18"/>
                <w:szCs w:val="18"/>
              </w:rPr>
            </w:pPr>
            <w:r>
              <w:rPr>
                <w:rFonts w:hint="eastAsia"/>
                <w:color w:val="auto"/>
                <w:sz w:val="18"/>
                <w:szCs w:val="18"/>
              </w:rPr>
              <w:t>X＜10</w:t>
            </w:r>
          </w:p>
        </w:tc>
      </w:tr>
      <w:tr w:rsidR="007250B6" w14:paraId="45A570BE"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28E6A567"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3364328A"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25F3B4F9"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117269F6" w14:textId="77777777" w:rsidR="007250B6" w:rsidRDefault="00AB7940">
            <w:pPr>
              <w:pStyle w:val="16"/>
              <w:rPr>
                <w:color w:val="auto"/>
                <w:sz w:val="18"/>
                <w:szCs w:val="18"/>
              </w:rPr>
            </w:pPr>
            <w:r>
              <w:rPr>
                <w:rFonts w:hint="eastAsia"/>
                <w:color w:val="auto"/>
                <w:sz w:val="18"/>
                <w:szCs w:val="18"/>
              </w:rPr>
              <w:t>1000≤Y＜10000</w:t>
            </w:r>
          </w:p>
        </w:tc>
        <w:tc>
          <w:tcPr>
            <w:tcW w:w="1559" w:type="dxa"/>
            <w:tcBorders>
              <w:top w:val="nil"/>
              <w:left w:val="nil"/>
              <w:bottom w:val="single" w:sz="4" w:space="0" w:color="auto"/>
              <w:right w:val="single" w:sz="4" w:space="0" w:color="auto"/>
            </w:tcBorders>
            <w:vAlign w:val="center"/>
          </w:tcPr>
          <w:p w14:paraId="6D57AA00" w14:textId="77777777" w:rsidR="007250B6" w:rsidRDefault="00AB7940">
            <w:pPr>
              <w:pStyle w:val="16"/>
              <w:rPr>
                <w:color w:val="auto"/>
                <w:sz w:val="18"/>
                <w:szCs w:val="18"/>
              </w:rPr>
            </w:pPr>
            <w:r>
              <w:rPr>
                <w:rFonts w:hint="eastAsia"/>
                <w:color w:val="auto"/>
                <w:sz w:val="18"/>
                <w:szCs w:val="18"/>
              </w:rPr>
              <w:t>50≤Y＜1000</w:t>
            </w:r>
          </w:p>
        </w:tc>
        <w:tc>
          <w:tcPr>
            <w:tcW w:w="992" w:type="dxa"/>
            <w:tcBorders>
              <w:top w:val="nil"/>
              <w:left w:val="nil"/>
              <w:bottom w:val="single" w:sz="4" w:space="0" w:color="auto"/>
              <w:right w:val="single" w:sz="4" w:space="0" w:color="auto"/>
            </w:tcBorders>
            <w:vAlign w:val="center"/>
          </w:tcPr>
          <w:p w14:paraId="5721C593" w14:textId="77777777" w:rsidR="007250B6" w:rsidRDefault="00AB7940">
            <w:pPr>
              <w:pStyle w:val="16"/>
              <w:rPr>
                <w:color w:val="auto"/>
                <w:sz w:val="18"/>
                <w:szCs w:val="18"/>
              </w:rPr>
            </w:pPr>
            <w:r>
              <w:rPr>
                <w:rFonts w:hint="eastAsia"/>
                <w:color w:val="auto"/>
                <w:sz w:val="18"/>
                <w:szCs w:val="18"/>
              </w:rPr>
              <w:t>Y＜50</w:t>
            </w:r>
          </w:p>
        </w:tc>
      </w:tr>
      <w:tr w:rsidR="007250B6" w14:paraId="5877539A"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76E308C7" w14:textId="77777777" w:rsidR="007250B6" w:rsidRDefault="00AB7940">
            <w:pPr>
              <w:pStyle w:val="16"/>
              <w:rPr>
                <w:b/>
                <w:color w:val="auto"/>
                <w:sz w:val="18"/>
                <w:szCs w:val="18"/>
              </w:rPr>
            </w:pPr>
            <w:r>
              <w:rPr>
                <w:rFonts w:hint="eastAsia"/>
                <w:b/>
                <w:color w:val="auto"/>
                <w:sz w:val="18"/>
                <w:szCs w:val="18"/>
              </w:rPr>
              <w:t>房地产开发经营</w:t>
            </w:r>
          </w:p>
        </w:tc>
        <w:tc>
          <w:tcPr>
            <w:tcW w:w="1980" w:type="dxa"/>
            <w:tcBorders>
              <w:top w:val="nil"/>
              <w:left w:val="nil"/>
              <w:bottom w:val="single" w:sz="4" w:space="0" w:color="auto"/>
              <w:right w:val="single" w:sz="4" w:space="0" w:color="auto"/>
            </w:tcBorders>
            <w:vAlign w:val="center"/>
          </w:tcPr>
          <w:p w14:paraId="7ED4BFBD"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42CCA2D5"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3F8F91E2" w14:textId="77777777" w:rsidR="007250B6" w:rsidRDefault="00AB7940">
            <w:pPr>
              <w:pStyle w:val="16"/>
              <w:rPr>
                <w:color w:val="auto"/>
                <w:sz w:val="18"/>
                <w:szCs w:val="18"/>
              </w:rPr>
            </w:pPr>
            <w:r>
              <w:rPr>
                <w:rFonts w:hint="eastAsia"/>
                <w:color w:val="auto"/>
                <w:sz w:val="18"/>
                <w:szCs w:val="18"/>
              </w:rPr>
              <w:t>1000≤Y＜200000</w:t>
            </w:r>
          </w:p>
        </w:tc>
        <w:tc>
          <w:tcPr>
            <w:tcW w:w="1559" w:type="dxa"/>
            <w:tcBorders>
              <w:top w:val="nil"/>
              <w:left w:val="nil"/>
              <w:bottom w:val="single" w:sz="4" w:space="0" w:color="auto"/>
              <w:right w:val="single" w:sz="4" w:space="0" w:color="auto"/>
            </w:tcBorders>
            <w:vAlign w:val="center"/>
          </w:tcPr>
          <w:p w14:paraId="01DC500A" w14:textId="77777777" w:rsidR="007250B6" w:rsidRDefault="00AB7940">
            <w:pPr>
              <w:pStyle w:val="16"/>
              <w:rPr>
                <w:color w:val="auto"/>
                <w:sz w:val="18"/>
                <w:szCs w:val="18"/>
              </w:rPr>
            </w:pPr>
            <w:r>
              <w:rPr>
                <w:rFonts w:hint="eastAsia"/>
                <w:color w:val="auto"/>
                <w:sz w:val="18"/>
                <w:szCs w:val="18"/>
              </w:rPr>
              <w:t>100≤X＜1000</w:t>
            </w:r>
          </w:p>
        </w:tc>
        <w:tc>
          <w:tcPr>
            <w:tcW w:w="992" w:type="dxa"/>
            <w:tcBorders>
              <w:top w:val="nil"/>
              <w:left w:val="nil"/>
              <w:bottom w:val="single" w:sz="4" w:space="0" w:color="auto"/>
              <w:right w:val="single" w:sz="4" w:space="0" w:color="auto"/>
            </w:tcBorders>
            <w:vAlign w:val="center"/>
          </w:tcPr>
          <w:p w14:paraId="7BF7474D" w14:textId="77777777" w:rsidR="007250B6" w:rsidRDefault="00AB7940">
            <w:pPr>
              <w:pStyle w:val="16"/>
              <w:rPr>
                <w:color w:val="auto"/>
                <w:sz w:val="18"/>
                <w:szCs w:val="18"/>
              </w:rPr>
            </w:pPr>
            <w:r>
              <w:rPr>
                <w:rFonts w:hint="eastAsia"/>
                <w:color w:val="auto"/>
                <w:sz w:val="18"/>
                <w:szCs w:val="18"/>
              </w:rPr>
              <w:t>X＜100</w:t>
            </w:r>
          </w:p>
        </w:tc>
      </w:tr>
      <w:tr w:rsidR="007250B6" w14:paraId="2AA38595"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74CF2ACF"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4AAA4EAB" w14:textId="77777777" w:rsidR="007250B6" w:rsidRDefault="00AB7940">
            <w:pPr>
              <w:pStyle w:val="16"/>
              <w:rPr>
                <w:color w:val="auto"/>
                <w:sz w:val="18"/>
                <w:szCs w:val="18"/>
              </w:rPr>
            </w:pPr>
            <w:r>
              <w:rPr>
                <w:rFonts w:hint="eastAsia"/>
                <w:color w:val="auto"/>
                <w:sz w:val="18"/>
                <w:szCs w:val="18"/>
              </w:rPr>
              <w:t>资产总额（Z）</w:t>
            </w:r>
          </w:p>
        </w:tc>
        <w:tc>
          <w:tcPr>
            <w:tcW w:w="1276" w:type="dxa"/>
            <w:tcBorders>
              <w:top w:val="nil"/>
              <w:left w:val="nil"/>
              <w:bottom w:val="single" w:sz="4" w:space="0" w:color="auto"/>
              <w:right w:val="single" w:sz="4" w:space="0" w:color="auto"/>
            </w:tcBorders>
            <w:vAlign w:val="center"/>
          </w:tcPr>
          <w:p w14:paraId="0298DF8D"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3DC4C724" w14:textId="77777777" w:rsidR="007250B6" w:rsidRDefault="00AB7940">
            <w:pPr>
              <w:pStyle w:val="16"/>
              <w:rPr>
                <w:color w:val="auto"/>
                <w:sz w:val="18"/>
                <w:szCs w:val="18"/>
              </w:rPr>
            </w:pPr>
            <w:r>
              <w:rPr>
                <w:rFonts w:hint="eastAsia"/>
                <w:color w:val="auto"/>
                <w:sz w:val="18"/>
                <w:szCs w:val="18"/>
              </w:rPr>
              <w:t>5000≤Z＜10000</w:t>
            </w:r>
          </w:p>
        </w:tc>
        <w:tc>
          <w:tcPr>
            <w:tcW w:w="1559" w:type="dxa"/>
            <w:tcBorders>
              <w:top w:val="nil"/>
              <w:left w:val="nil"/>
              <w:bottom w:val="single" w:sz="4" w:space="0" w:color="auto"/>
              <w:right w:val="single" w:sz="4" w:space="0" w:color="auto"/>
            </w:tcBorders>
            <w:vAlign w:val="center"/>
          </w:tcPr>
          <w:p w14:paraId="41187C48" w14:textId="77777777" w:rsidR="007250B6" w:rsidRDefault="00AB7940">
            <w:pPr>
              <w:pStyle w:val="16"/>
              <w:rPr>
                <w:color w:val="auto"/>
                <w:sz w:val="18"/>
                <w:szCs w:val="18"/>
              </w:rPr>
            </w:pPr>
            <w:r>
              <w:rPr>
                <w:rFonts w:hint="eastAsia"/>
                <w:color w:val="auto"/>
                <w:sz w:val="18"/>
                <w:szCs w:val="18"/>
              </w:rPr>
              <w:t>2000≤Y＜5000</w:t>
            </w:r>
          </w:p>
        </w:tc>
        <w:tc>
          <w:tcPr>
            <w:tcW w:w="992" w:type="dxa"/>
            <w:tcBorders>
              <w:top w:val="nil"/>
              <w:left w:val="nil"/>
              <w:bottom w:val="single" w:sz="4" w:space="0" w:color="auto"/>
              <w:right w:val="single" w:sz="4" w:space="0" w:color="auto"/>
            </w:tcBorders>
            <w:vAlign w:val="center"/>
          </w:tcPr>
          <w:p w14:paraId="6364BC95" w14:textId="77777777" w:rsidR="007250B6" w:rsidRDefault="00AB7940">
            <w:pPr>
              <w:pStyle w:val="16"/>
              <w:rPr>
                <w:color w:val="auto"/>
                <w:sz w:val="18"/>
                <w:szCs w:val="18"/>
              </w:rPr>
            </w:pPr>
            <w:r>
              <w:rPr>
                <w:rFonts w:hint="eastAsia"/>
                <w:color w:val="auto"/>
                <w:sz w:val="18"/>
                <w:szCs w:val="18"/>
              </w:rPr>
              <w:t>Y＜2000</w:t>
            </w:r>
          </w:p>
        </w:tc>
      </w:tr>
      <w:tr w:rsidR="007250B6" w14:paraId="727A69D4"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5E487CB8" w14:textId="77777777" w:rsidR="007250B6" w:rsidRDefault="00AB7940">
            <w:pPr>
              <w:pStyle w:val="16"/>
              <w:rPr>
                <w:b/>
                <w:color w:val="auto"/>
                <w:sz w:val="18"/>
                <w:szCs w:val="18"/>
              </w:rPr>
            </w:pPr>
            <w:r>
              <w:rPr>
                <w:rFonts w:hint="eastAsia"/>
                <w:b/>
                <w:color w:val="auto"/>
                <w:sz w:val="18"/>
                <w:szCs w:val="18"/>
              </w:rPr>
              <w:t>物业管理</w:t>
            </w:r>
          </w:p>
        </w:tc>
        <w:tc>
          <w:tcPr>
            <w:tcW w:w="1980" w:type="dxa"/>
            <w:tcBorders>
              <w:top w:val="nil"/>
              <w:left w:val="nil"/>
              <w:bottom w:val="single" w:sz="4" w:space="0" w:color="auto"/>
              <w:right w:val="single" w:sz="4" w:space="0" w:color="auto"/>
            </w:tcBorders>
            <w:vAlign w:val="center"/>
          </w:tcPr>
          <w:p w14:paraId="1DE585A6"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0944ECE0"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3440105D" w14:textId="77777777" w:rsidR="007250B6" w:rsidRDefault="00AB7940">
            <w:pPr>
              <w:pStyle w:val="16"/>
              <w:rPr>
                <w:color w:val="auto"/>
                <w:sz w:val="18"/>
                <w:szCs w:val="18"/>
              </w:rPr>
            </w:pPr>
            <w:r>
              <w:rPr>
                <w:rFonts w:hint="eastAsia"/>
                <w:color w:val="auto"/>
                <w:sz w:val="18"/>
                <w:szCs w:val="18"/>
              </w:rPr>
              <w:t>300≤X＜1000</w:t>
            </w:r>
          </w:p>
        </w:tc>
        <w:tc>
          <w:tcPr>
            <w:tcW w:w="1559" w:type="dxa"/>
            <w:tcBorders>
              <w:top w:val="nil"/>
              <w:left w:val="nil"/>
              <w:bottom w:val="single" w:sz="4" w:space="0" w:color="auto"/>
              <w:right w:val="single" w:sz="4" w:space="0" w:color="auto"/>
            </w:tcBorders>
            <w:vAlign w:val="center"/>
          </w:tcPr>
          <w:p w14:paraId="18C08219" w14:textId="77777777" w:rsidR="007250B6" w:rsidRDefault="00AB7940">
            <w:pPr>
              <w:pStyle w:val="16"/>
              <w:rPr>
                <w:color w:val="auto"/>
                <w:sz w:val="18"/>
                <w:szCs w:val="18"/>
              </w:rPr>
            </w:pPr>
            <w:r>
              <w:rPr>
                <w:rFonts w:hint="eastAsia"/>
                <w:color w:val="auto"/>
                <w:sz w:val="18"/>
                <w:szCs w:val="18"/>
              </w:rPr>
              <w:t>100≤X＜300</w:t>
            </w:r>
          </w:p>
        </w:tc>
        <w:tc>
          <w:tcPr>
            <w:tcW w:w="992" w:type="dxa"/>
            <w:tcBorders>
              <w:top w:val="nil"/>
              <w:left w:val="nil"/>
              <w:bottom w:val="single" w:sz="4" w:space="0" w:color="auto"/>
              <w:right w:val="single" w:sz="4" w:space="0" w:color="auto"/>
            </w:tcBorders>
            <w:vAlign w:val="center"/>
          </w:tcPr>
          <w:p w14:paraId="2C4BC968" w14:textId="77777777" w:rsidR="007250B6" w:rsidRDefault="00AB7940">
            <w:pPr>
              <w:pStyle w:val="16"/>
              <w:rPr>
                <w:color w:val="auto"/>
                <w:sz w:val="18"/>
                <w:szCs w:val="18"/>
              </w:rPr>
            </w:pPr>
            <w:r>
              <w:rPr>
                <w:rFonts w:hint="eastAsia"/>
                <w:color w:val="auto"/>
                <w:sz w:val="18"/>
                <w:szCs w:val="18"/>
              </w:rPr>
              <w:t>X＜100</w:t>
            </w:r>
          </w:p>
        </w:tc>
      </w:tr>
      <w:tr w:rsidR="007250B6" w14:paraId="14BA7A3A"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5D3ADC0E"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3618F09C" w14:textId="77777777" w:rsidR="007250B6" w:rsidRDefault="00AB7940">
            <w:pPr>
              <w:pStyle w:val="16"/>
              <w:rPr>
                <w:color w:val="auto"/>
                <w:sz w:val="18"/>
                <w:szCs w:val="18"/>
              </w:rPr>
            </w:pPr>
            <w:r>
              <w:rPr>
                <w:rFonts w:hint="eastAsia"/>
                <w:color w:val="auto"/>
                <w:sz w:val="18"/>
                <w:szCs w:val="18"/>
              </w:rPr>
              <w:t>营业收入（Y）</w:t>
            </w:r>
          </w:p>
        </w:tc>
        <w:tc>
          <w:tcPr>
            <w:tcW w:w="1276" w:type="dxa"/>
            <w:tcBorders>
              <w:top w:val="nil"/>
              <w:left w:val="nil"/>
              <w:bottom w:val="single" w:sz="4" w:space="0" w:color="auto"/>
              <w:right w:val="single" w:sz="4" w:space="0" w:color="auto"/>
            </w:tcBorders>
            <w:vAlign w:val="center"/>
          </w:tcPr>
          <w:p w14:paraId="75D35D3F"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48AD2C27" w14:textId="77777777" w:rsidR="007250B6" w:rsidRDefault="00AB7940">
            <w:pPr>
              <w:pStyle w:val="16"/>
              <w:rPr>
                <w:color w:val="auto"/>
                <w:sz w:val="18"/>
                <w:szCs w:val="18"/>
              </w:rPr>
            </w:pPr>
            <w:r>
              <w:rPr>
                <w:rFonts w:hint="eastAsia"/>
                <w:color w:val="auto"/>
                <w:sz w:val="18"/>
                <w:szCs w:val="18"/>
              </w:rPr>
              <w:t>1000≤Y＜5000</w:t>
            </w:r>
          </w:p>
        </w:tc>
        <w:tc>
          <w:tcPr>
            <w:tcW w:w="1559" w:type="dxa"/>
            <w:tcBorders>
              <w:top w:val="nil"/>
              <w:left w:val="nil"/>
              <w:bottom w:val="single" w:sz="4" w:space="0" w:color="auto"/>
              <w:right w:val="single" w:sz="4" w:space="0" w:color="auto"/>
            </w:tcBorders>
            <w:vAlign w:val="center"/>
          </w:tcPr>
          <w:p w14:paraId="3683AE28" w14:textId="77777777" w:rsidR="007250B6" w:rsidRDefault="00AB7940">
            <w:pPr>
              <w:pStyle w:val="16"/>
              <w:rPr>
                <w:color w:val="auto"/>
                <w:sz w:val="18"/>
                <w:szCs w:val="18"/>
              </w:rPr>
            </w:pPr>
            <w:r>
              <w:rPr>
                <w:rFonts w:hint="eastAsia"/>
                <w:color w:val="auto"/>
                <w:sz w:val="18"/>
                <w:szCs w:val="18"/>
              </w:rPr>
              <w:t>500≤Y＜1000</w:t>
            </w:r>
          </w:p>
        </w:tc>
        <w:tc>
          <w:tcPr>
            <w:tcW w:w="992" w:type="dxa"/>
            <w:tcBorders>
              <w:top w:val="nil"/>
              <w:left w:val="nil"/>
              <w:bottom w:val="single" w:sz="4" w:space="0" w:color="auto"/>
              <w:right w:val="single" w:sz="4" w:space="0" w:color="auto"/>
            </w:tcBorders>
            <w:vAlign w:val="center"/>
          </w:tcPr>
          <w:p w14:paraId="74BD1423" w14:textId="77777777" w:rsidR="007250B6" w:rsidRDefault="00AB7940">
            <w:pPr>
              <w:pStyle w:val="16"/>
              <w:rPr>
                <w:color w:val="auto"/>
                <w:sz w:val="18"/>
                <w:szCs w:val="18"/>
              </w:rPr>
            </w:pPr>
            <w:r>
              <w:rPr>
                <w:rFonts w:hint="eastAsia"/>
                <w:color w:val="auto"/>
                <w:sz w:val="18"/>
                <w:szCs w:val="18"/>
              </w:rPr>
              <w:t>Y＜500</w:t>
            </w:r>
          </w:p>
        </w:tc>
      </w:tr>
      <w:tr w:rsidR="007250B6" w14:paraId="2C20B4A1" w14:textId="77777777">
        <w:trPr>
          <w:trHeight w:val="225"/>
          <w:jc w:val="center"/>
        </w:trPr>
        <w:tc>
          <w:tcPr>
            <w:tcW w:w="1701" w:type="dxa"/>
            <w:vMerge w:val="restart"/>
            <w:tcBorders>
              <w:top w:val="nil"/>
              <w:left w:val="single" w:sz="4" w:space="0" w:color="auto"/>
              <w:bottom w:val="single" w:sz="4" w:space="0" w:color="auto"/>
              <w:right w:val="single" w:sz="4" w:space="0" w:color="auto"/>
            </w:tcBorders>
            <w:vAlign w:val="bottom"/>
          </w:tcPr>
          <w:p w14:paraId="50EFD21E" w14:textId="77777777" w:rsidR="007250B6" w:rsidRDefault="00AB7940">
            <w:pPr>
              <w:pStyle w:val="16"/>
              <w:rPr>
                <w:b/>
                <w:color w:val="auto"/>
                <w:sz w:val="18"/>
                <w:szCs w:val="18"/>
              </w:rPr>
            </w:pPr>
            <w:r>
              <w:rPr>
                <w:rFonts w:hint="eastAsia"/>
                <w:b/>
                <w:color w:val="auto"/>
                <w:sz w:val="18"/>
                <w:szCs w:val="18"/>
              </w:rPr>
              <w:t>租赁和商务服务业</w:t>
            </w:r>
          </w:p>
        </w:tc>
        <w:tc>
          <w:tcPr>
            <w:tcW w:w="1980" w:type="dxa"/>
            <w:tcBorders>
              <w:top w:val="nil"/>
              <w:left w:val="nil"/>
              <w:bottom w:val="single" w:sz="4" w:space="0" w:color="auto"/>
              <w:right w:val="single" w:sz="4" w:space="0" w:color="auto"/>
            </w:tcBorders>
            <w:vAlign w:val="center"/>
          </w:tcPr>
          <w:p w14:paraId="1B5CBAF1"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4F7C748F"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749076F3" w14:textId="77777777" w:rsidR="007250B6" w:rsidRDefault="00AB7940">
            <w:pPr>
              <w:pStyle w:val="16"/>
              <w:rPr>
                <w:color w:val="auto"/>
                <w:sz w:val="18"/>
                <w:szCs w:val="18"/>
              </w:rPr>
            </w:pPr>
            <w:r>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tcPr>
          <w:p w14:paraId="653042C8" w14:textId="77777777" w:rsidR="007250B6" w:rsidRDefault="00AB7940">
            <w:pPr>
              <w:pStyle w:val="16"/>
              <w:rPr>
                <w:color w:val="auto"/>
                <w:sz w:val="18"/>
                <w:szCs w:val="18"/>
              </w:rPr>
            </w:pPr>
            <w:r>
              <w:rPr>
                <w:rFonts w:hint="eastAsia"/>
                <w:color w:val="auto"/>
                <w:sz w:val="18"/>
                <w:szCs w:val="18"/>
              </w:rPr>
              <w:t>10≤X＜100</w:t>
            </w:r>
          </w:p>
        </w:tc>
        <w:tc>
          <w:tcPr>
            <w:tcW w:w="992" w:type="dxa"/>
            <w:tcBorders>
              <w:top w:val="nil"/>
              <w:left w:val="nil"/>
              <w:bottom w:val="single" w:sz="4" w:space="0" w:color="auto"/>
              <w:right w:val="single" w:sz="4" w:space="0" w:color="auto"/>
            </w:tcBorders>
            <w:vAlign w:val="center"/>
          </w:tcPr>
          <w:p w14:paraId="077EF243" w14:textId="77777777" w:rsidR="007250B6" w:rsidRDefault="00AB7940">
            <w:pPr>
              <w:pStyle w:val="16"/>
              <w:rPr>
                <w:color w:val="auto"/>
                <w:sz w:val="18"/>
                <w:szCs w:val="18"/>
              </w:rPr>
            </w:pPr>
            <w:r>
              <w:rPr>
                <w:rFonts w:hint="eastAsia"/>
                <w:color w:val="auto"/>
                <w:sz w:val="18"/>
                <w:szCs w:val="18"/>
              </w:rPr>
              <w:t>X＜10</w:t>
            </w:r>
          </w:p>
        </w:tc>
      </w:tr>
      <w:tr w:rsidR="007250B6" w14:paraId="115FF267" w14:textId="77777777">
        <w:trPr>
          <w:trHeight w:val="225"/>
          <w:jc w:val="center"/>
        </w:trPr>
        <w:tc>
          <w:tcPr>
            <w:tcW w:w="1701" w:type="dxa"/>
            <w:vMerge/>
            <w:tcBorders>
              <w:top w:val="nil"/>
              <w:left w:val="single" w:sz="4" w:space="0" w:color="auto"/>
              <w:bottom w:val="single" w:sz="4" w:space="0" w:color="auto"/>
              <w:right w:val="single" w:sz="4" w:space="0" w:color="auto"/>
            </w:tcBorders>
            <w:vAlign w:val="center"/>
          </w:tcPr>
          <w:p w14:paraId="7DBE587B" w14:textId="77777777" w:rsidR="007250B6" w:rsidRDefault="007250B6">
            <w:pPr>
              <w:pStyle w:val="16"/>
              <w:rPr>
                <w:b/>
                <w:color w:val="auto"/>
                <w:sz w:val="18"/>
                <w:szCs w:val="18"/>
              </w:rPr>
            </w:pPr>
          </w:p>
        </w:tc>
        <w:tc>
          <w:tcPr>
            <w:tcW w:w="1980" w:type="dxa"/>
            <w:tcBorders>
              <w:top w:val="nil"/>
              <w:left w:val="nil"/>
              <w:bottom w:val="single" w:sz="4" w:space="0" w:color="auto"/>
              <w:right w:val="single" w:sz="4" w:space="0" w:color="auto"/>
            </w:tcBorders>
            <w:vAlign w:val="center"/>
          </w:tcPr>
          <w:p w14:paraId="0A555847" w14:textId="77777777" w:rsidR="007250B6" w:rsidRDefault="00AB7940">
            <w:pPr>
              <w:pStyle w:val="16"/>
              <w:rPr>
                <w:color w:val="auto"/>
                <w:sz w:val="18"/>
                <w:szCs w:val="18"/>
              </w:rPr>
            </w:pPr>
            <w:r>
              <w:rPr>
                <w:rFonts w:hint="eastAsia"/>
                <w:color w:val="auto"/>
                <w:sz w:val="18"/>
                <w:szCs w:val="18"/>
              </w:rPr>
              <w:t>资产总额（Z）</w:t>
            </w:r>
          </w:p>
        </w:tc>
        <w:tc>
          <w:tcPr>
            <w:tcW w:w="1276" w:type="dxa"/>
            <w:tcBorders>
              <w:top w:val="nil"/>
              <w:left w:val="nil"/>
              <w:bottom w:val="single" w:sz="4" w:space="0" w:color="auto"/>
              <w:right w:val="single" w:sz="4" w:space="0" w:color="auto"/>
            </w:tcBorders>
            <w:vAlign w:val="center"/>
          </w:tcPr>
          <w:p w14:paraId="07285D5C" w14:textId="77777777" w:rsidR="007250B6" w:rsidRDefault="00AB7940">
            <w:pPr>
              <w:pStyle w:val="16"/>
              <w:rPr>
                <w:color w:val="auto"/>
                <w:sz w:val="18"/>
                <w:szCs w:val="18"/>
              </w:rPr>
            </w:pPr>
            <w:r>
              <w:rPr>
                <w:rFonts w:hint="eastAsia"/>
                <w:color w:val="auto"/>
                <w:sz w:val="18"/>
                <w:szCs w:val="18"/>
              </w:rPr>
              <w:t>万元</w:t>
            </w:r>
          </w:p>
        </w:tc>
        <w:tc>
          <w:tcPr>
            <w:tcW w:w="1701" w:type="dxa"/>
            <w:tcBorders>
              <w:top w:val="nil"/>
              <w:left w:val="nil"/>
              <w:bottom w:val="single" w:sz="4" w:space="0" w:color="auto"/>
              <w:right w:val="single" w:sz="4" w:space="0" w:color="auto"/>
            </w:tcBorders>
            <w:vAlign w:val="center"/>
          </w:tcPr>
          <w:p w14:paraId="3292436D" w14:textId="77777777" w:rsidR="007250B6" w:rsidRDefault="00AB7940">
            <w:pPr>
              <w:pStyle w:val="16"/>
              <w:rPr>
                <w:color w:val="auto"/>
                <w:sz w:val="18"/>
                <w:szCs w:val="18"/>
              </w:rPr>
            </w:pPr>
            <w:r>
              <w:rPr>
                <w:rFonts w:hint="eastAsia"/>
                <w:color w:val="auto"/>
                <w:sz w:val="18"/>
                <w:szCs w:val="18"/>
              </w:rPr>
              <w:t>8000≤Z＜120000</w:t>
            </w:r>
          </w:p>
        </w:tc>
        <w:tc>
          <w:tcPr>
            <w:tcW w:w="1559" w:type="dxa"/>
            <w:tcBorders>
              <w:top w:val="nil"/>
              <w:left w:val="nil"/>
              <w:bottom w:val="single" w:sz="4" w:space="0" w:color="auto"/>
              <w:right w:val="single" w:sz="4" w:space="0" w:color="auto"/>
            </w:tcBorders>
            <w:vAlign w:val="center"/>
          </w:tcPr>
          <w:p w14:paraId="30317E7F" w14:textId="77777777" w:rsidR="007250B6" w:rsidRDefault="00AB7940">
            <w:pPr>
              <w:pStyle w:val="16"/>
              <w:rPr>
                <w:color w:val="auto"/>
                <w:sz w:val="18"/>
                <w:szCs w:val="18"/>
              </w:rPr>
            </w:pPr>
            <w:r>
              <w:rPr>
                <w:rFonts w:hint="eastAsia"/>
                <w:color w:val="auto"/>
                <w:sz w:val="18"/>
                <w:szCs w:val="18"/>
              </w:rPr>
              <w:t>100≤Z＜8000</w:t>
            </w:r>
          </w:p>
        </w:tc>
        <w:tc>
          <w:tcPr>
            <w:tcW w:w="992" w:type="dxa"/>
            <w:tcBorders>
              <w:top w:val="nil"/>
              <w:left w:val="nil"/>
              <w:bottom w:val="single" w:sz="4" w:space="0" w:color="auto"/>
              <w:right w:val="single" w:sz="4" w:space="0" w:color="auto"/>
            </w:tcBorders>
            <w:vAlign w:val="center"/>
          </w:tcPr>
          <w:p w14:paraId="75CE9611" w14:textId="77777777" w:rsidR="007250B6" w:rsidRDefault="00AB7940">
            <w:pPr>
              <w:pStyle w:val="16"/>
              <w:rPr>
                <w:color w:val="auto"/>
                <w:sz w:val="18"/>
                <w:szCs w:val="18"/>
              </w:rPr>
            </w:pPr>
            <w:r>
              <w:rPr>
                <w:rFonts w:hint="eastAsia"/>
                <w:color w:val="auto"/>
                <w:sz w:val="18"/>
                <w:szCs w:val="18"/>
              </w:rPr>
              <w:t>Y＜100</w:t>
            </w:r>
          </w:p>
        </w:tc>
      </w:tr>
      <w:tr w:rsidR="007250B6" w14:paraId="4B018F20" w14:textId="77777777">
        <w:trPr>
          <w:trHeight w:val="225"/>
          <w:jc w:val="center"/>
        </w:trPr>
        <w:tc>
          <w:tcPr>
            <w:tcW w:w="1701" w:type="dxa"/>
            <w:tcBorders>
              <w:top w:val="nil"/>
              <w:left w:val="single" w:sz="4" w:space="0" w:color="auto"/>
              <w:bottom w:val="single" w:sz="4" w:space="0" w:color="auto"/>
              <w:right w:val="single" w:sz="4" w:space="0" w:color="auto"/>
            </w:tcBorders>
            <w:vAlign w:val="bottom"/>
          </w:tcPr>
          <w:p w14:paraId="28E3265F" w14:textId="77777777" w:rsidR="007250B6" w:rsidRDefault="00AB7940">
            <w:pPr>
              <w:pStyle w:val="16"/>
              <w:rPr>
                <w:b/>
                <w:color w:val="auto"/>
                <w:sz w:val="18"/>
                <w:szCs w:val="18"/>
              </w:rPr>
            </w:pPr>
            <w:r>
              <w:rPr>
                <w:rFonts w:hint="eastAsia"/>
                <w:b/>
                <w:color w:val="auto"/>
                <w:sz w:val="18"/>
                <w:szCs w:val="18"/>
              </w:rPr>
              <w:t>其他未列明行业</w:t>
            </w:r>
          </w:p>
        </w:tc>
        <w:tc>
          <w:tcPr>
            <w:tcW w:w="1980" w:type="dxa"/>
            <w:tcBorders>
              <w:top w:val="nil"/>
              <w:left w:val="nil"/>
              <w:bottom w:val="single" w:sz="4" w:space="0" w:color="auto"/>
              <w:right w:val="single" w:sz="4" w:space="0" w:color="auto"/>
            </w:tcBorders>
            <w:vAlign w:val="center"/>
          </w:tcPr>
          <w:p w14:paraId="2D43D2E5" w14:textId="77777777" w:rsidR="007250B6" w:rsidRDefault="00AB7940">
            <w:pPr>
              <w:pStyle w:val="16"/>
              <w:rPr>
                <w:color w:val="auto"/>
                <w:sz w:val="18"/>
                <w:szCs w:val="18"/>
              </w:rPr>
            </w:pPr>
            <w:r>
              <w:rPr>
                <w:rFonts w:hint="eastAsia"/>
                <w:color w:val="auto"/>
                <w:sz w:val="18"/>
                <w:szCs w:val="18"/>
              </w:rPr>
              <w:t>从业人员（X）</w:t>
            </w:r>
          </w:p>
        </w:tc>
        <w:tc>
          <w:tcPr>
            <w:tcW w:w="1276" w:type="dxa"/>
            <w:tcBorders>
              <w:top w:val="nil"/>
              <w:left w:val="nil"/>
              <w:bottom w:val="single" w:sz="4" w:space="0" w:color="auto"/>
              <w:right w:val="single" w:sz="4" w:space="0" w:color="auto"/>
            </w:tcBorders>
            <w:vAlign w:val="center"/>
          </w:tcPr>
          <w:p w14:paraId="1DFE6081" w14:textId="77777777" w:rsidR="007250B6" w:rsidRDefault="00AB7940">
            <w:pPr>
              <w:pStyle w:val="16"/>
              <w:rPr>
                <w:color w:val="auto"/>
                <w:sz w:val="18"/>
                <w:szCs w:val="18"/>
              </w:rPr>
            </w:pPr>
            <w:r>
              <w:rPr>
                <w:rFonts w:hint="eastAsia"/>
                <w:color w:val="auto"/>
                <w:sz w:val="18"/>
                <w:szCs w:val="18"/>
              </w:rPr>
              <w:t>人</w:t>
            </w:r>
          </w:p>
        </w:tc>
        <w:tc>
          <w:tcPr>
            <w:tcW w:w="1701" w:type="dxa"/>
            <w:tcBorders>
              <w:top w:val="nil"/>
              <w:left w:val="nil"/>
              <w:bottom w:val="single" w:sz="4" w:space="0" w:color="auto"/>
              <w:right w:val="single" w:sz="4" w:space="0" w:color="auto"/>
            </w:tcBorders>
            <w:vAlign w:val="center"/>
          </w:tcPr>
          <w:p w14:paraId="42C8E903" w14:textId="77777777" w:rsidR="007250B6" w:rsidRDefault="00AB7940">
            <w:pPr>
              <w:pStyle w:val="16"/>
              <w:rPr>
                <w:color w:val="auto"/>
                <w:sz w:val="18"/>
                <w:szCs w:val="18"/>
              </w:rPr>
            </w:pPr>
            <w:r>
              <w:rPr>
                <w:rFonts w:hint="eastAsia"/>
                <w:color w:val="auto"/>
                <w:sz w:val="18"/>
                <w:szCs w:val="18"/>
              </w:rPr>
              <w:t>100≤X＜300</w:t>
            </w:r>
          </w:p>
        </w:tc>
        <w:tc>
          <w:tcPr>
            <w:tcW w:w="1559" w:type="dxa"/>
            <w:tcBorders>
              <w:top w:val="nil"/>
              <w:left w:val="nil"/>
              <w:bottom w:val="single" w:sz="4" w:space="0" w:color="auto"/>
              <w:right w:val="single" w:sz="4" w:space="0" w:color="auto"/>
            </w:tcBorders>
            <w:vAlign w:val="center"/>
          </w:tcPr>
          <w:p w14:paraId="30A0021D" w14:textId="77777777" w:rsidR="007250B6" w:rsidRDefault="00AB7940">
            <w:pPr>
              <w:pStyle w:val="16"/>
              <w:rPr>
                <w:color w:val="auto"/>
                <w:sz w:val="18"/>
                <w:szCs w:val="18"/>
              </w:rPr>
            </w:pPr>
            <w:r>
              <w:rPr>
                <w:rFonts w:hint="eastAsia"/>
                <w:color w:val="auto"/>
                <w:sz w:val="18"/>
                <w:szCs w:val="18"/>
              </w:rPr>
              <w:t>10≤X＜100</w:t>
            </w:r>
          </w:p>
        </w:tc>
        <w:tc>
          <w:tcPr>
            <w:tcW w:w="992" w:type="dxa"/>
            <w:tcBorders>
              <w:top w:val="nil"/>
              <w:left w:val="nil"/>
              <w:bottom w:val="single" w:sz="4" w:space="0" w:color="auto"/>
              <w:right w:val="single" w:sz="4" w:space="0" w:color="auto"/>
            </w:tcBorders>
            <w:vAlign w:val="center"/>
          </w:tcPr>
          <w:p w14:paraId="057DED34" w14:textId="77777777" w:rsidR="007250B6" w:rsidRDefault="00AB7940">
            <w:pPr>
              <w:pStyle w:val="16"/>
              <w:rPr>
                <w:color w:val="auto"/>
                <w:sz w:val="18"/>
                <w:szCs w:val="18"/>
              </w:rPr>
            </w:pPr>
            <w:r>
              <w:rPr>
                <w:rFonts w:hint="eastAsia"/>
                <w:color w:val="auto"/>
                <w:sz w:val="18"/>
                <w:szCs w:val="18"/>
              </w:rPr>
              <w:t>X＜10</w:t>
            </w:r>
          </w:p>
        </w:tc>
      </w:tr>
    </w:tbl>
    <w:p w14:paraId="15DC910D" w14:textId="77777777" w:rsidR="007250B6" w:rsidRDefault="00AB7940">
      <w:pPr>
        <w:pStyle w:val="150"/>
        <w:ind w:firstLine="420"/>
        <w:rPr>
          <w:sz w:val="21"/>
          <w:szCs w:val="21"/>
        </w:rPr>
      </w:pPr>
      <w:r>
        <w:rPr>
          <w:rFonts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9B54BB5" w14:textId="77777777" w:rsidR="007250B6" w:rsidRDefault="00AB7940">
      <w:pPr>
        <w:pStyle w:val="150"/>
        <w:ind w:firstLine="420"/>
        <w:rPr>
          <w:sz w:val="21"/>
          <w:szCs w:val="21"/>
        </w:rPr>
      </w:pPr>
      <w:r>
        <w:rPr>
          <w:rFonts w:hint="eastAsia"/>
          <w:sz w:val="21"/>
          <w:szCs w:val="21"/>
        </w:rPr>
        <w:br w:type="page"/>
      </w:r>
    </w:p>
    <w:p w14:paraId="4B262A22" w14:textId="77777777" w:rsidR="007250B6" w:rsidRDefault="00AB7940">
      <w:pPr>
        <w:pStyle w:val="24"/>
        <w:spacing w:after="326"/>
        <w:rPr>
          <w:rFonts w:ascii="仿宋_GB2312" w:eastAsia="仿宋_GB2312" w:hAnsi="仿宋_GB2312" w:cs="仿宋_GB2312"/>
          <w:sz w:val="32"/>
          <w:szCs w:val="32"/>
        </w:rPr>
      </w:pPr>
      <w:r>
        <w:rPr>
          <w:rFonts w:hint="eastAsia"/>
        </w:rPr>
        <w:lastRenderedPageBreak/>
        <w:t>残疾人福利性单位声明函</w:t>
      </w:r>
    </w:p>
    <w:p w14:paraId="122B29DB" w14:textId="77777777" w:rsidR="007250B6" w:rsidRDefault="007250B6">
      <w:pPr>
        <w:pStyle w:val="150"/>
        <w:ind w:firstLine="480"/>
      </w:pPr>
    </w:p>
    <w:p w14:paraId="1CF15F52" w14:textId="77777777" w:rsidR="007250B6" w:rsidRDefault="00AB7940">
      <w:pPr>
        <w:pStyle w:val="150"/>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14:paraId="72E29F6F" w14:textId="77777777" w:rsidR="007250B6" w:rsidRDefault="00AB7940">
      <w:pPr>
        <w:pStyle w:val="150"/>
        <w:ind w:firstLine="480"/>
      </w:pPr>
      <w:r>
        <w:rPr>
          <w:rFonts w:hint="eastAsia"/>
        </w:rPr>
        <w:t>本单位对上述声明的真实性负责。如有虚假，将依法承担相应责任。</w:t>
      </w:r>
    </w:p>
    <w:p w14:paraId="7B0B4C92" w14:textId="77777777" w:rsidR="007250B6" w:rsidRDefault="007250B6">
      <w:pPr>
        <w:pStyle w:val="150"/>
        <w:ind w:firstLine="480"/>
      </w:pPr>
    </w:p>
    <w:p w14:paraId="7B8588ED" w14:textId="77777777" w:rsidR="007250B6" w:rsidRDefault="007250B6">
      <w:pPr>
        <w:pStyle w:val="150"/>
        <w:ind w:firstLine="480"/>
      </w:pPr>
    </w:p>
    <w:p w14:paraId="4CE2F118" w14:textId="77777777" w:rsidR="007250B6" w:rsidRDefault="00AB7940">
      <w:pPr>
        <w:pStyle w:val="150"/>
        <w:ind w:firstLine="480"/>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单位名称（盖章）： </w:t>
      </w:r>
      <w:r>
        <w:t xml:space="preserve">     </w:t>
      </w:r>
    </w:p>
    <w:p w14:paraId="39480F71" w14:textId="77777777" w:rsidR="007250B6" w:rsidRDefault="00AB7940">
      <w:pPr>
        <w:pStyle w:val="150"/>
        <w:ind w:firstLine="480"/>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日  期：</w:t>
      </w:r>
    </w:p>
    <w:p w14:paraId="1C854735" w14:textId="77777777" w:rsidR="007250B6" w:rsidRDefault="007250B6">
      <w:pPr>
        <w:pStyle w:val="150"/>
        <w:ind w:firstLine="480"/>
      </w:pPr>
    </w:p>
    <w:p w14:paraId="400977F9" w14:textId="77777777" w:rsidR="007250B6" w:rsidRDefault="007250B6">
      <w:pPr>
        <w:pStyle w:val="150"/>
        <w:ind w:firstLine="480"/>
      </w:pPr>
    </w:p>
    <w:p w14:paraId="464C5C61" w14:textId="77777777" w:rsidR="007250B6" w:rsidRDefault="00AB7940">
      <w:pPr>
        <w:pStyle w:val="150"/>
        <w:ind w:firstLine="480"/>
      </w:pPr>
      <w:r>
        <w:rPr>
          <w:rFonts w:hint="eastAsia"/>
        </w:rPr>
        <w:t>注：请根据自己的真实情况出具《残疾人福利性单位声明函》。依法享受中小企业优惠政策的，采购人或者采购代理机构在公告中标结果时，同时公告其《残疾人福利性单位声明函》，接受社会监督。</w:t>
      </w:r>
    </w:p>
    <w:p w14:paraId="7A80D5AB" w14:textId="77777777" w:rsidR="007250B6" w:rsidRDefault="00AB7940">
      <w:pPr>
        <w:pStyle w:val="150"/>
        <w:ind w:firstLine="480"/>
        <w:rPr>
          <w:rFonts w:cs="仿宋_GB2312"/>
        </w:rPr>
      </w:pPr>
      <w:r>
        <w:rPr>
          <w:rFonts w:cs="仿宋_GB2312" w:hint="eastAsia"/>
        </w:rPr>
        <w:br w:type="page"/>
      </w:r>
    </w:p>
    <w:p w14:paraId="3B91F88F" w14:textId="77777777" w:rsidR="007250B6" w:rsidRDefault="00AB7940">
      <w:pPr>
        <w:pStyle w:val="24"/>
        <w:spacing w:after="326"/>
        <w:rPr>
          <w:rFonts w:cs="Times New Roman"/>
          <w:bCs/>
          <w:sz w:val="32"/>
          <w:szCs w:val="32"/>
        </w:rPr>
      </w:pPr>
      <w:r>
        <w:rPr>
          <w:rFonts w:hint="eastAsia"/>
          <w:szCs w:val="44"/>
        </w:rPr>
        <w:lastRenderedPageBreak/>
        <w:t>质疑函</w:t>
      </w:r>
    </w:p>
    <w:p w14:paraId="69F94E1A" w14:textId="77777777" w:rsidR="007250B6" w:rsidRDefault="00AB7940">
      <w:pPr>
        <w:ind w:firstLine="482"/>
        <w:rPr>
          <w:b/>
          <w:bCs/>
          <w:sz w:val="24"/>
          <w:szCs w:val="24"/>
        </w:rPr>
      </w:pPr>
      <w:r>
        <w:rPr>
          <w:rFonts w:hint="eastAsia"/>
          <w:b/>
          <w:bCs/>
          <w:sz w:val="24"/>
          <w:szCs w:val="24"/>
        </w:rPr>
        <w:t>一、质疑供应商基本信息：</w:t>
      </w:r>
    </w:p>
    <w:p w14:paraId="1C363894" w14:textId="77777777" w:rsidR="007250B6" w:rsidRDefault="00AB7940">
      <w:pPr>
        <w:ind w:firstLine="480"/>
        <w:rPr>
          <w:bCs/>
          <w:sz w:val="24"/>
          <w:szCs w:val="24"/>
          <w:u w:val="single"/>
        </w:rPr>
      </w:pPr>
      <w:r>
        <w:rPr>
          <w:rFonts w:hint="eastAsia"/>
          <w:bCs/>
          <w:sz w:val="24"/>
          <w:szCs w:val="24"/>
        </w:rPr>
        <w:t>质疑供应商：</w:t>
      </w:r>
      <w:r>
        <w:rPr>
          <w:rFonts w:hint="eastAsia"/>
          <w:bCs/>
          <w:sz w:val="24"/>
          <w:szCs w:val="24"/>
          <w:u w:val="single"/>
        </w:rPr>
        <w:t xml:space="preserve">                                       </w:t>
      </w:r>
    </w:p>
    <w:p w14:paraId="67254647" w14:textId="77777777" w:rsidR="007250B6" w:rsidRDefault="00AB7940">
      <w:pPr>
        <w:ind w:firstLine="480"/>
        <w:rPr>
          <w:bCs/>
          <w:sz w:val="24"/>
          <w:szCs w:val="24"/>
        </w:rPr>
      </w:pPr>
      <w:r>
        <w:rPr>
          <w:rStyle w:val="affb"/>
          <w:rFonts w:hint="eastAsia"/>
          <w:color w:val="auto"/>
          <w:lang w:val="en-US" w:bidi="ar-SA"/>
        </w:rPr>
        <w:t>地址</w:t>
      </w:r>
      <w:r>
        <w:rPr>
          <w:rFonts w:hint="eastAsia"/>
          <w:bCs/>
          <w:sz w:val="24"/>
          <w:szCs w:val="24"/>
        </w:rPr>
        <w:t>：</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1C05FAB2" w14:textId="77777777" w:rsidR="007250B6" w:rsidRDefault="00AB7940">
      <w:pPr>
        <w:ind w:firstLine="480"/>
        <w:rPr>
          <w:bCs/>
          <w:sz w:val="24"/>
          <w:szCs w:val="24"/>
        </w:rPr>
      </w:pPr>
      <w:r>
        <w:rPr>
          <w:rStyle w:val="affb"/>
          <w:rFonts w:hint="eastAsia"/>
          <w:color w:val="auto"/>
          <w:lang w:val="en-US" w:bidi="ar-SA"/>
        </w:rPr>
        <w:t>联系人</w:t>
      </w:r>
      <w:r>
        <w:rPr>
          <w:rFonts w:hint="eastAsia"/>
          <w:bCs/>
          <w:sz w:val="24"/>
          <w:szCs w:val="24"/>
        </w:rPr>
        <w:t>：</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2C6F3D88" w14:textId="77777777" w:rsidR="007250B6" w:rsidRDefault="00AB7940">
      <w:pPr>
        <w:ind w:firstLine="480"/>
        <w:rPr>
          <w:bCs/>
          <w:sz w:val="24"/>
          <w:szCs w:val="24"/>
        </w:rPr>
      </w:pPr>
      <w:r>
        <w:rPr>
          <w:rStyle w:val="affb"/>
          <w:rFonts w:hint="eastAsia"/>
          <w:color w:val="auto"/>
          <w:lang w:val="en-US" w:bidi="ar-SA"/>
        </w:rPr>
        <w:t>授权</w:t>
      </w:r>
      <w:r>
        <w:rPr>
          <w:rFonts w:hint="eastAsia"/>
          <w:bCs/>
          <w:sz w:val="24"/>
          <w:szCs w:val="24"/>
        </w:rPr>
        <w:t>代表：</w:t>
      </w:r>
      <w:r>
        <w:rPr>
          <w:rFonts w:hint="eastAsia"/>
          <w:bCs/>
          <w:sz w:val="24"/>
          <w:szCs w:val="24"/>
          <w:u w:val="single"/>
        </w:rPr>
        <w:t xml:space="preserve">                      </w:t>
      </w:r>
    </w:p>
    <w:p w14:paraId="42984D18" w14:textId="77777777" w:rsidR="007250B6" w:rsidRDefault="00AB7940">
      <w:pPr>
        <w:ind w:firstLine="480"/>
        <w:rPr>
          <w:bCs/>
          <w:sz w:val="24"/>
          <w:szCs w:val="24"/>
          <w:u w:val="single"/>
        </w:rPr>
      </w:pPr>
      <w:r>
        <w:rPr>
          <w:rFonts w:hint="eastAsia"/>
          <w:bCs/>
          <w:sz w:val="24"/>
          <w:szCs w:val="24"/>
        </w:rPr>
        <w:t>联系电话：</w:t>
      </w:r>
      <w:r>
        <w:rPr>
          <w:rFonts w:hint="eastAsia"/>
          <w:bCs/>
          <w:sz w:val="24"/>
          <w:szCs w:val="24"/>
          <w:u w:val="single"/>
        </w:rPr>
        <w:t xml:space="preserve">                      </w:t>
      </w:r>
    </w:p>
    <w:p w14:paraId="67D25E85" w14:textId="77777777" w:rsidR="007250B6" w:rsidRDefault="00AB7940">
      <w:pPr>
        <w:ind w:firstLine="480"/>
        <w:rPr>
          <w:bCs/>
          <w:sz w:val="24"/>
          <w:szCs w:val="24"/>
        </w:rPr>
      </w:pPr>
      <w:r>
        <w:rPr>
          <w:rStyle w:val="affb"/>
          <w:rFonts w:hint="eastAsia"/>
          <w:color w:val="auto"/>
          <w:lang w:val="en-US" w:bidi="ar-SA"/>
        </w:rPr>
        <w:t>地址</w:t>
      </w:r>
      <w:r>
        <w:rPr>
          <w:rFonts w:hint="eastAsia"/>
          <w:bCs/>
          <w:sz w:val="24"/>
          <w:szCs w:val="24"/>
        </w:rPr>
        <w:t>：</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0C80F521" w14:textId="77777777" w:rsidR="007250B6" w:rsidRDefault="00AB7940">
      <w:pPr>
        <w:ind w:firstLine="482"/>
        <w:rPr>
          <w:b/>
          <w:bCs/>
          <w:sz w:val="24"/>
          <w:szCs w:val="24"/>
        </w:rPr>
      </w:pPr>
      <w:r>
        <w:rPr>
          <w:rFonts w:hint="eastAsia"/>
          <w:b/>
          <w:bCs/>
          <w:sz w:val="24"/>
          <w:szCs w:val="24"/>
        </w:rPr>
        <w:t>二、质疑项目基本情况：</w:t>
      </w:r>
    </w:p>
    <w:p w14:paraId="4A489A2D" w14:textId="77777777" w:rsidR="007250B6" w:rsidRDefault="00AB7940">
      <w:pPr>
        <w:ind w:firstLine="480"/>
        <w:rPr>
          <w:sz w:val="24"/>
          <w:szCs w:val="24"/>
        </w:rPr>
      </w:pPr>
      <w:r>
        <w:rPr>
          <w:rFonts w:hint="eastAsia"/>
          <w:bCs/>
          <w:sz w:val="24"/>
          <w:szCs w:val="24"/>
        </w:rPr>
        <w:t>质疑</w:t>
      </w:r>
      <w:r>
        <w:rPr>
          <w:rFonts w:hint="eastAsia"/>
          <w:sz w:val="24"/>
          <w:szCs w:val="24"/>
        </w:rPr>
        <w:t>项目的名称：</w:t>
      </w:r>
      <w:r>
        <w:rPr>
          <w:rFonts w:hint="eastAsia"/>
          <w:bCs/>
          <w:sz w:val="24"/>
          <w:szCs w:val="24"/>
          <w:u w:val="single"/>
        </w:rPr>
        <w:t xml:space="preserve">                                     </w:t>
      </w:r>
    </w:p>
    <w:p w14:paraId="5E4F8A1C" w14:textId="77777777" w:rsidR="007250B6" w:rsidRDefault="00AB7940">
      <w:pPr>
        <w:ind w:firstLine="480"/>
        <w:rPr>
          <w:sz w:val="24"/>
          <w:szCs w:val="24"/>
        </w:rPr>
      </w:pPr>
      <w:r>
        <w:rPr>
          <w:rFonts w:hint="eastAsia"/>
          <w:bCs/>
          <w:sz w:val="24"/>
          <w:szCs w:val="24"/>
        </w:rPr>
        <w:t>质疑</w:t>
      </w:r>
      <w:r>
        <w:rPr>
          <w:rFonts w:hint="eastAsia"/>
          <w:sz w:val="24"/>
          <w:szCs w:val="24"/>
        </w:rPr>
        <w:t>项目的编号：</w:t>
      </w:r>
      <w:r>
        <w:rPr>
          <w:rFonts w:hint="eastAsia"/>
          <w:bCs/>
          <w:sz w:val="24"/>
          <w:szCs w:val="24"/>
          <w:u w:val="single"/>
        </w:rPr>
        <w:t xml:space="preserve">                                     </w:t>
      </w:r>
    </w:p>
    <w:p w14:paraId="2C72453D" w14:textId="77777777" w:rsidR="007250B6" w:rsidRDefault="00AB7940">
      <w:pPr>
        <w:ind w:firstLine="480"/>
        <w:rPr>
          <w:sz w:val="24"/>
          <w:szCs w:val="24"/>
        </w:rPr>
      </w:pPr>
      <w:r>
        <w:rPr>
          <w:rFonts w:hint="eastAsia"/>
          <w:sz w:val="24"/>
          <w:szCs w:val="24"/>
        </w:rPr>
        <w:t>采购人名称：</w:t>
      </w:r>
      <w:r>
        <w:rPr>
          <w:rFonts w:hint="eastAsia"/>
          <w:bCs/>
          <w:sz w:val="24"/>
          <w:szCs w:val="24"/>
          <w:u w:val="single"/>
        </w:rPr>
        <w:t xml:space="preserve">                                         </w:t>
      </w:r>
    </w:p>
    <w:p w14:paraId="36D712AC" w14:textId="77777777" w:rsidR="007250B6" w:rsidRDefault="00AB7940">
      <w:pPr>
        <w:ind w:firstLine="480"/>
        <w:rPr>
          <w:sz w:val="24"/>
          <w:szCs w:val="24"/>
        </w:rPr>
      </w:pPr>
      <w:r>
        <w:rPr>
          <w:rFonts w:hint="eastAsia"/>
          <w:sz w:val="24"/>
          <w:szCs w:val="24"/>
        </w:rPr>
        <w:t>质疑事项：</w:t>
      </w:r>
    </w:p>
    <w:p w14:paraId="73F41E55" w14:textId="77777777" w:rsidR="007250B6" w:rsidRDefault="00AB7940">
      <w:pPr>
        <w:ind w:firstLine="480"/>
        <w:rPr>
          <w:sz w:val="24"/>
          <w:szCs w:val="24"/>
        </w:rPr>
      </w:pPr>
      <w:r>
        <w:rPr>
          <w:rFonts w:hint="eastAsia"/>
          <w:sz w:val="24"/>
          <w:szCs w:val="24"/>
        </w:rPr>
        <w:t>□采购文件   采购文件获取日期：</w:t>
      </w:r>
      <w:r>
        <w:rPr>
          <w:rFonts w:hint="eastAsia"/>
          <w:bCs/>
          <w:sz w:val="24"/>
          <w:szCs w:val="24"/>
          <w:u w:val="single"/>
        </w:rPr>
        <w:t xml:space="preserve">                                   </w:t>
      </w:r>
    </w:p>
    <w:p w14:paraId="773C9883" w14:textId="77777777" w:rsidR="007250B6" w:rsidRDefault="00AB7940">
      <w:pPr>
        <w:ind w:firstLine="480"/>
        <w:rPr>
          <w:sz w:val="24"/>
          <w:szCs w:val="24"/>
        </w:rPr>
      </w:pPr>
      <w:r>
        <w:rPr>
          <w:rFonts w:hint="eastAsia"/>
          <w:sz w:val="24"/>
          <w:szCs w:val="24"/>
        </w:rPr>
        <w:t xml:space="preserve">□采购过程   </w:t>
      </w:r>
    </w:p>
    <w:p w14:paraId="6AB3E0AF" w14:textId="77777777" w:rsidR="007250B6" w:rsidRDefault="00AB7940">
      <w:pPr>
        <w:ind w:firstLine="480"/>
        <w:rPr>
          <w:bCs/>
          <w:sz w:val="24"/>
          <w:szCs w:val="24"/>
          <w:u w:val="single"/>
        </w:rPr>
      </w:pPr>
      <w:r>
        <w:rPr>
          <w:rFonts w:hint="eastAsia"/>
          <w:sz w:val="24"/>
          <w:szCs w:val="24"/>
        </w:rPr>
        <w:t>□</w:t>
      </w:r>
      <w:r>
        <w:rPr>
          <w:rStyle w:val="affb"/>
          <w:rFonts w:hint="eastAsia"/>
          <w:color w:val="auto"/>
          <w:lang w:val="en-US" w:bidi="ar-SA"/>
        </w:rPr>
        <w:t>成交</w:t>
      </w:r>
      <w:r>
        <w:rPr>
          <w:rFonts w:hint="eastAsia"/>
          <w:sz w:val="24"/>
          <w:szCs w:val="24"/>
        </w:rPr>
        <w:t xml:space="preserve">结果   </w:t>
      </w:r>
    </w:p>
    <w:p w14:paraId="11BF8699" w14:textId="77777777" w:rsidR="007250B6" w:rsidRDefault="00AB7940">
      <w:pPr>
        <w:ind w:firstLine="482"/>
        <w:rPr>
          <w:b/>
          <w:sz w:val="24"/>
          <w:szCs w:val="24"/>
        </w:rPr>
      </w:pPr>
      <w:r>
        <w:rPr>
          <w:rFonts w:hint="eastAsia"/>
          <w:b/>
          <w:sz w:val="24"/>
          <w:szCs w:val="24"/>
        </w:rPr>
        <w:t>三、质疑事项具体内容</w:t>
      </w:r>
    </w:p>
    <w:p w14:paraId="7B9B5A12" w14:textId="77777777" w:rsidR="007250B6" w:rsidRDefault="00AB7940">
      <w:pPr>
        <w:ind w:firstLine="480"/>
        <w:rPr>
          <w:sz w:val="24"/>
          <w:szCs w:val="24"/>
        </w:rPr>
      </w:pPr>
      <w:r>
        <w:rPr>
          <w:rFonts w:hint="eastAsia"/>
          <w:sz w:val="24"/>
          <w:szCs w:val="24"/>
        </w:rPr>
        <w:t>质疑事项1：</w:t>
      </w:r>
      <w:r>
        <w:rPr>
          <w:rFonts w:hint="eastAsia"/>
          <w:bCs/>
          <w:sz w:val="24"/>
          <w:szCs w:val="24"/>
          <w:u w:val="single"/>
        </w:rPr>
        <w:t xml:space="preserve">                                                                 </w:t>
      </w:r>
    </w:p>
    <w:p w14:paraId="11DB511D" w14:textId="77777777" w:rsidR="007250B6" w:rsidRDefault="00AB7940">
      <w:pPr>
        <w:ind w:firstLine="480"/>
        <w:rPr>
          <w:sz w:val="24"/>
          <w:szCs w:val="24"/>
        </w:rPr>
      </w:pPr>
      <w:r>
        <w:rPr>
          <w:rStyle w:val="affb"/>
          <w:rFonts w:hint="eastAsia"/>
          <w:color w:val="auto"/>
          <w:lang w:val="en-US" w:bidi="ar-SA"/>
        </w:rPr>
        <w:t>事实</w:t>
      </w:r>
      <w:r>
        <w:rPr>
          <w:rFonts w:hint="eastAsia"/>
          <w:sz w:val="24"/>
          <w:szCs w:val="24"/>
        </w:rPr>
        <w:t>依据：</w:t>
      </w:r>
      <w:r>
        <w:rPr>
          <w:rFonts w:hint="eastAsia"/>
          <w:bCs/>
          <w:sz w:val="24"/>
          <w:szCs w:val="24"/>
          <w:u w:val="single"/>
        </w:rPr>
        <w:t xml:space="preserve">                                                                  </w:t>
      </w:r>
    </w:p>
    <w:p w14:paraId="25C380A8" w14:textId="77777777" w:rsidR="007250B6" w:rsidRDefault="00AB7940">
      <w:pPr>
        <w:ind w:firstLine="480"/>
        <w:rPr>
          <w:sz w:val="24"/>
          <w:szCs w:val="24"/>
        </w:rPr>
      </w:pPr>
      <w:r>
        <w:rPr>
          <w:rFonts w:hint="eastAsia"/>
          <w:sz w:val="24"/>
          <w:szCs w:val="24"/>
        </w:rPr>
        <w:t>法律依据：</w:t>
      </w:r>
      <w:r>
        <w:rPr>
          <w:rFonts w:hint="eastAsia"/>
          <w:sz w:val="24"/>
          <w:szCs w:val="24"/>
          <w:u w:val="single"/>
        </w:rPr>
        <w:t xml:space="preserve">                                                        </w:t>
      </w:r>
      <w:r>
        <w:rPr>
          <w:rFonts w:hint="eastAsia"/>
          <w:bCs/>
          <w:sz w:val="24"/>
          <w:szCs w:val="24"/>
          <w:u w:val="single"/>
        </w:rPr>
        <w:t xml:space="preserve">          </w:t>
      </w:r>
    </w:p>
    <w:p w14:paraId="582B6C92" w14:textId="77777777" w:rsidR="007250B6" w:rsidRDefault="00AB7940">
      <w:pPr>
        <w:ind w:firstLine="480"/>
        <w:rPr>
          <w:sz w:val="24"/>
          <w:szCs w:val="24"/>
        </w:rPr>
      </w:pPr>
      <w:r>
        <w:rPr>
          <w:rFonts w:hint="eastAsia"/>
          <w:sz w:val="24"/>
          <w:szCs w:val="24"/>
        </w:rPr>
        <w:t>质疑事项2</w:t>
      </w:r>
    </w:p>
    <w:p w14:paraId="14F0F814" w14:textId="77777777" w:rsidR="007250B6" w:rsidRDefault="00AB7940">
      <w:pPr>
        <w:ind w:firstLine="480"/>
        <w:rPr>
          <w:sz w:val="24"/>
          <w:szCs w:val="24"/>
        </w:rPr>
      </w:pPr>
      <w:r>
        <w:rPr>
          <w:rStyle w:val="affb"/>
          <w:rFonts w:hint="eastAsia"/>
          <w:color w:val="auto"/>
          <w:lang w:val="en-US" w:bidi="ar-SA"/>
        </w:rPr>
        <w:t>……</w:t>
      </w:r>
    </w:p>
    <w:p w14:paraId="7B69E556" w14:textId="77777777" w:rsidR="007250B6" w:rsidRDefault="00AB7940">
      <w:pPr>
        <w:ind w:firstLine="482"/>
        <w:rPr>
          <w:b/>
          <w:bCs/>
          <w:sz w:val="24"/>
          <w:szCs w:val="24"/>
        </w:rPr>
      </w:pPr>
      <w:r>
        <w:rPr>
          <w:rFonts w:hint="eastAsia"/>
          <w:b/>
          <w:bCs/>
          <w:sz w:val="24"/>
          <w:szCs w:val="24"/>
        </w:rPr>
        <w:t>四、与质疑事项相关的质疑请求：</w:t>
      </w:r>
    </w:p>
    <w:p w14:paraId="28901EC9" w14:textId="77777777" w:rsidR="007250B6" w:rsidRDefault="00AB7940">
      <w:pPr>
        <w:ind w:firstLine="480"/>
        <w:rPr>
          <w:sz w:val="24"/>
          <w:szCs w:val="24"/>
        </w:rPr>
      </w:pPr>
      <w:r>
        <w:rPr>
          <w:rStyle w:val="affb"/>
          <w:rFonts w:hint="eastAsia"/>
          <w:color w:val="auto"/>
          <w:lang w:val="en-US" w:bidi="ar-SA"/>
        </w:rPr>
        <w:t>请求</w:t>
      </w:r>
      <w:r>
        <w:rPr>
          <w:rFonts w:hint="eastAsia"/>
          <w:sz w:val="24"/>
          <w:szCs w:val="24"/>
        </w:rPr>
        <w:t>：</w:t>
      </w:r>
      <w:r>
        <w:rPr>
          <w:rFonts w:hint="eastAsia"/>
          <w:bCs/>
          <w:sz w:val="24"/>
          <w:szCs w:val="24"/>
          <w:u w:val="single"/>
        </w:rPr>
        <w:t xml:space="preserve">                                                                </w:t>
      </w:r>
    </w:p>
    <w:p w14:paraId="3BF9D950" w14:textId="77777777" w:rsidR="007250B6" w:rsidRDefault="007250B6">
      <w:pPr>
        <w:ind w:firstLine="480"/>
        <w:rPr>
          <w:sz w:val="24"/>
          <w:szCs w:val="24"/>
        </w:rPr>
      </w:pPr>
    </w:p>
    <w:p w14:paraId="7B12B929" w14:textId="77777777" w:rsidR="007250B6" w:rsidRDefault="00AB7940">
      <w:pPr>
        <w:ind w:firstLine="480"/>
        <w:rPr>
          <w:sz w:val="24"/>
          <w:szCs w:val="24"/>
          <w:u w:val="single"/>
        </w:rPr>
      </w:pPr>
      <w:r>
        <w:rPr>
          <w:rStyle w:val="affb"/>
          <w:rFonts w:hint="eastAsia"/>
          <w:color w:val="auto"/>
          <w:lang w:val="en-US" w:bidi="ar-SA"/>
        </w:rPr>
        <w:t>签字</w:t>
      </w:r>
      <w:r>
        <w:rPr>
          <w:rFonts w:hint="eastAsia"/>
          <w:sz w:val="24"/>
          <w:szCs w:val="24"/>
        </w:rPr>
        <w:t>（签章）：</w:t>
      </w:r>
      <w:r>
        <w:rPr>
          <w:rFonts w:hint="eastAsia"/>
          <w:sz w:val="24"/>
          <w:szCs w:val="24"/>
          <w:u w:val="single"/>
        </w:rPr>
        <w:t xml:space="preserve">                     </w:t>
      </w:r>
      <w:r>
        <w:rPr>
          <w:rFonts w:hint="eastAsia"/>
          <w:sz w:val="24"/>
          <w:szCs w:val="24"/>
        </w:rPr>
        <w:t xml:space="preserve">                  公章：</w:t>
      </w:r>
      <w:r>
        <w:rPr>
          <w:rFonts w:hint="eastAsia"/>
          <w:sz w:val="24"/>
          <w:szCs w:val="24"/>
          <w:u w:val="single"/>
        </w:rPr>
        <w:t xml:space="preserve"> </w:t>
      </w:r>
      <w:r>
        <w:rPr>
          <w:sz w:val="24"/>
          <w:szCs w:val="24"/>
          <w:u w:val="single"/>
        </w:rPr>
        <w:t xml:space="preserve">                </w:t>
      </w:r>
    </w:p>
    <w:p w14:paraId="185657B4" w14:textId="77777777" w:rsidR="007250B6" w:rsidRDefault="00AB7940">
      <w:pPr>
        <w:ind w:firstLine="480"/>
        <w:rPr>
          <w:b/>
          <w:sz w:val="24"/>
          <w:szCs w:val="24"/>
          <w:u w:val="single"/>
        </w:rPr>
      </w:pPr>
      <w:r>
        <w:rPr>
          <w:rFonts w:hint="eastAsia"/>
          <w:sz w:val="24"/>
          <w:szCs w:val="24"/>
        </w:rPr>
        <w:t>日期：</w:t>
      </w:r>
      <w:r>
        <w:rPr>
          <w:rFonts w:hint="eastAsia"/>
          <w:sz w:val="24"/>
          <w:szCs w:val="24"/>
          <w:u w:val="single"/>
        </w:rPr>
        <w:t xml:space="preserve"> </w:t>
      </w:r>
      <w:r>
        <w:rPr>
          <w:sz w:val="24"/>
          <w:szCs w:val="24"/>
          <w:u w:val="single"/>
        </w:rPr>
        <w:t xml:space="preserve">                    </w:t>
      </w:r>
    </w:p>
    <w:p w14:paraId="436F46F8" w14:textId="77777777" w:rsidR="007250B6" w:rsidRDefault="00AB7940">
      <w:pPr>
        <w:ind w:firstLine="422"/>
        <w:rPr>
          <w:b/>
          <w:bCs/>
        </w:rPr>
      </w:pPr>
      <w:r>
        <w:rPr>
          <w:rFonts w:hint="eastAsia"/>
          <w:b/>
          <w:bCs/>
        </w:rPr>
        <w:lastRenderedPageBreak/>
        <w:t>说明：</w:t>
      </w:r>
    </w:p>
    <w:p w14:paraId="1F0262E0" w14:textId="77777777" w:rsidR="007250B6" w:rsidRDefault="00AB7940">
      <w:pPr>
        <w:ind w:firstLine="422"/>
        <w:rPr>
          <w:b/>
          <w:bCs/>
        </w:rPr>
      </w:pPr>
      <w:r>
        <w:rPr>
          <w:rFonts w:hint="eastAsia"/>
          <w:b/>
          <w:bCs/>
        </w:rPr>
        <w:t>1.供应商提出质疑时，应提交质疑函和必要的证明材料。</w:t>
      </w:r>
    </w:p>
    <w:p w14:paraId="3997E97E" w14:textId="77777777" w:rsidR="007250B6" w:rsidRDefault="00AB7940">
      <w:pPr>
        <w:ind w:firstLine="422"/>
        <w:rPr>
          <w:b/>
          <w:bCs/>
        </w:rPr>
      </w:pPr>
      <w:r>
        <w:rPr>
          <w:rFonts w:hint="eastAsia"/>
          <w:b/>
          <w:bCs/>
        </w:rPr>
        <w:t>2.质疑供应商若委托代理人进行质疑的，</w:t>
      </w:r>
      <w:proofErr w:type="gramStart"/>
      <w:r>
        <w:rPr>
          <w:rFonts w:hint="eastAsia"/>
          <w:b/>
          <w:bCs/>
        </w:rPr>
        <w:t>质疑函应按</w:t>
      </w:r>
      <w:proofErr w:type="gramEnd"/>
      <w:r>
        <w:rPr>
          <w:rFonts w:hint="eastAsia"/>
          <w:b/>
          <w:bCs/>
        </w:rPr>
        <w:t>要求列明“授权代表”的有关内容，并在附件中提交由质疑供应商签署的授权委托书。授权委托书应载明代理人的姓名或者名称、代理事项、具体权限、期限和相关事项。</w:t>
      </w:r>
    </w:p>
    <w:p w14:paraId="13E55082" w14:textId="77777777" w:rsidR="007250B6" w:rsidRDefault="00AB7940">
      <w:pPr>
        <w:ind w:firstLine="422"/>
        <w:rPr>
          <w:b/>
          <w:bCs/>
        </w:rPr>
      </w:pPr>
      <w:r>
        <w:rPr>
          <w:rFonts w:hint="eastAsia"/>
          <w:b/>
          <w:bCs/>
        </w:rPr>
        <w:t>3.质疑函的质疑事项应具体、明确，并有必要的事实依据和法律依据。</w:t>
      </w:r>
    </w:p>
    <w:p w14:paraId="5F4E3483" w14:textId="77777777" w:rsidR="007250B6" w:rsidRDefault="00AB7940">
      <w:pPr>
        <w:ind w:firstLine="422"/>
        <w:rPr>
          <w:b/>
          <w:bCs/>
        </w:rPr>
      </w:pPr>
      <w:r>
        <w:rPr>
          <w:rFonts w:hint="eastAsia"/>
          <w:b/>
          <w:bCs/>
        </w:rPr>
        <w:t>4.质疑函的质疑请求应与质疑事项相关。</w:t>
      </w:r>
    </w:p>
    <w:p w14:paraId="564162A6" w14:textId="77777777" w:rsidR="007250B6" w:rsidRDefault="00AB7940">
      <w:pPr>
        <w:ind w:firstLine="422"/>
        <w:rPr>
          <w:b/>
          <w:bCs/>
        </w:rPr>
      </w:pPr>
      <w:r>
        <w:rPr>
          <w:rFonts w:hint="eastAsia"/>
          <w:b/>
          <w:bCs/>
        </w:rPr>
        <w:t>5.质疑供应商为法人或者其他组织的，</w:t>
      </w:r>
      <w:proofErr w:type="gramStart"/>
      <w:r>
        <w:rPr>
          <w:rFonts w:hint="eastAsia"/>
          <w:b/>
          <w:bCs/>
        </w:rPr>
        <w:t>质疑函应由</w:t>
      </w:r>
      <w:proofErr w:type="gramEnd"/>
      <w:r>
        <w:rPr>
          <w:rFonts w:hint="eastAsia"/>
          <w:b/>
          <w:bCs/>
        </w:rPr>
        <w:t>法定代表人、主要负责人，或者其授权代表签字或者盖章，并加盖公章。</w:t>
      </w:r>
    </w:p>
    <w:p w14:paraId="25726B13" w14:textId="77777777" w:rsidR="007250B6" w:rsidRDefault="00AB7940">
      <w:pPr>
        <w:ind w:firstLine="422"/>
        <w:rPr>
          <w:b/>
          <w:bCs/>
        </w:rPr>
      </w:pPr>
      <w:r>
        <w:rPr>
          <w:rFonts w:hint="eastAsia"/>
          <w:b/>
          <w:bCs/>
        </w:rPr>
        <w:br w:type="page"/>
      </w:r>
    </w:p>
    <w:p w14:paraId="3182798A" w14:textId="77777777" w:rsidR="007250B6" w:rsidRDefault="00AB7940">
      <w:pPr>
        <w:pStyle w:val="24"/>
        <w:spacing w:after="326"/>
        <w:rPr>
          <w:sz w:val="24"/>
          <w:szCs w:val="24"/>
        </w:rPr>
      </w:pPr>
      <w:r>
        <w:rPr>
          <w:rFonts w:hint="eastAsia"/>
        </w:rPr>
        <w:lastRenderedPageBreak/>
        <w:t>投诉书</w:t>
      </w:r>
    </w:p>
    <w:p w14:paraId="757D8177" w14:textId="77777777" w:rsidR="007250B6" w:rsidRDefault="00AB7940">
      <w:pPr>
        <w:ind w:firstLine="482"/>
        <w:rPr>
          <w:rFonts w:cs="Times New Roman"/>
          <w:b/>
          <w:bCs/>
          <w:sz w:val="24"/>
          <w:szCs w:val="24"/>
        </w:rPr>
      </w:pPr>
      <w:r>
        <w:rPr>
          <w:rFonts w:hint="eastAsia"/>
          <w:b/>
          <w:bCs/>
          <w:sz w:val="24"/>
          <w:szCs w:val="24"/>
        </w:rPr>
        <w:t>一、投诉相关主体基本情况：</w:t>
      </w:r>
    </w:p>
    <w:p w14:paraId="6ADCA65E" w14:textId="77777777" w:rsidR="007250B6" w:rsidRDefault="00AB7940">
      <w:pPr>
        <w:ind w:firstLine="480"/>
        <w:rPr>
          <w:bCs/>
          <w:sz w:val="24"/>
          <w:szCs w:val="24"/>
          <w:u w:val="single"/>
        </w:rPr>
      </w:pPr>
      <w:r>
        <w:rPr>
          <w:rFonts w:hint="eastAsia"/>
          <w:bCs/>
          <w:sz w:val="24"/>
          <w:szCs w:val="24"/>
        </w:rPr>
        <w:t>供应商：</w:t>
      </w:r>
      <w:r>
        <w:rPr>
          <w:rFonts w:hint="eastAsia"/>
          <w:bCs/>
          <w:sz w:val="24"/>
          <w:szCs w:val="24"/>
          <w:u w:val="single"/>
        </w:rPr>
        <w:t xml:space="preserve">                                                                    </w:t>
      </w:r>
    </w:p>
    <w:p w14:paraId="2DE752F8" w14:textId="77777777" w:rsidR="007250B6" w:rsidRDefault="00AB7940">
      <w:pPr>
        <w:ind w:firstLine="480"/>
        <w:rPr>
          <w:bCs/>
          <w:sz w:val="24"/>
          <w:szCs w:val="24"/>
        </w:rPr>
      </w:pPr>
      <w:r>
        <w:rPr>
          <w:rFonts w:hint="eastAsia"/>
          <w:bCs/>
          <w:sz w:val="24"/>
          <w:szCs w:val="24"/>
        </w:rPr>
        <w:t>地址：</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1E66C073" w14:textId="77777777" w:rsidR="007250B6" w:rsidRDefault="00AB7940">
      <w:pPr>
        <w:ind w:firstLine="480"/>
        <w:rPr>
          <w:bCs/>
          <w:sz w:val="24"/>
          <w:szCs w:val="24"/>
          <w:u w:val="single"/>
        </w:rPr>
      </w:pPr>
      <w:r>
        <w:rPr>
          <w:rFonts w:hint="eastAsia"/>
          <w:bCs/>
          <w:sz w:val="24"/>
          <w:szCs w:val="24"/>
        </w:rPr>
        <w:t>法定代表人/主要负责人：</w:t>
      </w:r>
      <w:r>
        <w:rPr>
          <w:rFonts w:hint="eastAsia"/>
          <w:bCs/>
          <w:sz w:val="24"/>
          <w:szCs w:val="24"/>
          <w:u w:val="single"/>
        </w:rPr>
        <w:t xml:space="preserve">                                                     </w:t>
      </w:r>
    </w:p>
    <w:p w14:paraId="66F1B2C6" w14:textId="77777777" w:rsidR="007250B6" w:rsidRDefault="00AB7940">
      <w:pPr>
        <w:ind w:firstLine="480"/>
        <w:rPr>
          <w:bCs/>
          <w:sz w:val="24"/>
          <w:szCs w:val="24"/>
        </w:rPr>
      </w:pPr>
      <w:r>
        <w:rPr>
          <w:rFonts w:hint="eastAsia"/>
          <w:bCs/>
          <w:sz w:val="24"/>
          <w:szCs w:val="24"/>
        </w:rPr>
        <w:t>联系电话：</w:t>
      </w:r>
      <w:r>
        <w:rPr>
          <w:rFonts w:hint="eastAsia"/>
          <w:bCs/>
          <w:sz w:val="24"/>
          <w:szCs w:val="24"/>
          <w:u w:val="single"/>
        </w:rPr>
        <w:t xml:space="preserve">                                         </w:t>
      </w:r>
    </w:p>
    <w:p w14:paraId="61643C35" w14:textId="77777777" w:rsidR="007250B6" w:rsidRDefault="00AB7940">
      <w:pPr>
        <w:ind w:firstLine="480"/>
        <w:rPr>
          <w:bCs/>
          <w:sz w:val="24"/>
          <w:szCs w:val="24"/>
          <w:u w:val="single"/>
        </w:rPr>
      </w:pPr>
      <w:r>
        <w:rPr>
          <w:rFonts w:hint="eastAsia"/>
          <w:bCs/>
          <w:sz w:val="24"/>
          <w:szCs w:val="24"/>
        </w:rPr>
        <w:t>授权代表：</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5D6694C5" w14:textId="77777777" w:rsidR="007250B6" w:rsidRDefault="00AB7940">
      <w:pPr>
        <w:ind w:firstLine="480"/>
        <w:rPr>
          <w:bCs/>
          <w:sz w:val="24"/>
          <w:szCs w:val="24"/>
          <w:u w:val="single"/>
        </w:rPr>
      </w:pPr>
      <w:r>
        <w:rPr>
          <w:rFonts w:hint="eastAsia"/>
          <w:bCs/>
          <w:sz w:val="24"/>
          <w:szCs w:val="24"/>
        </w:rPr>
        <w:t>地址：</w:t>
      </w:r>
      <w:r>
        <w:rPr>
          <w:rFonts w:hint="eastAsia"/>
          <w:bCs/>
          <w:sz w:val="24"/>
          <w:szCs w:val="24"/>
          <w:u w:val="single"/>
        </w:rPr>
        <w:t xml:space="preserve">                                                            </w:t>
      </w:r>
    </w:p>
    <w:p w14:paraId="43662966" w14:textId="77777777" w:rsidR="007250B6" w:rsidRDefault="00AB7940">
      <w:pPr>
        <w:ind w:firstLine="480"/>
        <w:rPr>
          <w:bCs/>
          <w:sz w:val="24"/>
          <w:szCs w:val="24"/>
        </w:rPr>
      </w:pP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414F141B" w14:textId="77777777" w:rsidR="007250B6" w:rsidRDefault="00AB7940">
      <w:pPr>
        <w:ind w:firstLine="480"/>
        <w:rPr>
          <w:bCs/>
          <w:sz w:val="24"/>
          <w:szCs w:val="24"/>
        </w:rPr>
      </w:pPr>
      <w:r>
        <w:rPr>
          <w:rFonts w:hint="eastAsia"/>
          <w:bCs/>
          <w:sz w:val="24"/>
          <w:szCs w:val="24"/>
        </w:rPr>
        <w:t>被投诉人1：</w:t>
      </w:r>
    </w:p>
    <w:p w14:paraId="11C338C9" w14:textId="77777777" w:rsidR="007250B6" w:rsidRDefault="00AB7940">
      <w:pPr>
        <w:ind w:firstLine="480"/>
        <w:rPr>
          <w:bCs/>
          <w:sz w:val="24"/>
          <w:szCs w:val="24"/>
          <w:u w:val="single"/>
        </w:rPr>
      </w:pPr>
      <w:r>
        <w:rPr>
          <w:rFonts w:hint="eastAsia"/>
          <w:bCs/>
          <w:sz w:val="24"/>
          <w:szCs w:val="24"/>
        </w:rPr>
        <w:t>地址：</w:t>
      </w:r>
      <w:r>
        <w:rPr>
          <w:rFonts w:hint="eastAsia"/>
          <w:bCs/>
          <w:sz w:val="24"/>
          <w:szCs w:val="24"/>
          <w:u w:val="single"/>
        </w:rPr>
        <w:t xml:space="preserve">                                                            </w:t>
      </w:r>
    </w:p>
    <w:p w14:paraId="09663CDB" w14:textId="77777777" w:rsidR="007250B6" w:rsidRDefault="00AB7940">
      <w:pPr>
        <w:ind w:firstLine="480"/>
        <w:rPr>
          <w:bCs/>
          <w:sz w:val="24"/>
          <w:szCs w:val="24"/>
        </w:rPr>
      </w:pP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32395C20" w14:textId="77777777" w:rsidR="007250B6" w:rsidRDefault="00AB7940">
      <w:pPr>
        <w:ind w:firstLine="480"/>
        <w:rPr>
          <w:bCs/>
          <w:sz w:val="24"/>
          <w:szCs w:val="24"/>
          <w:u w:val="single"/>
        </w:rPr>
      </w:pPr>
      <w:r>
        <w:rPr>
          <w:rFonts w:hint="eastAsia"/>
          <w:bCs/>
          <w:sz w:val="24"/>
          <w:szCs w:val="24"/>
        </w:rPr>
        <w:t>联系人：</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5D9004CD" w14:textId="77777777" w:rsidR="007250B6" w:rsidRDefault="00AB7940">
      <w:pPr>
        <w:ind w:firstLine="480"/>
        <w:rPr>
          <w:bCs/>
          <w:sz w:val="24"/>
          <w:szCs w:val="24"/>
        </w:rPr>
      </w:pPr>
      <w:r>
        <w:rPr>
          <w:rFonts w:hint="eastAsia"/>
          <w:bCs/>
          <w:sz w:val="24"/>
          <w:szCs w:val="24"/>
        </w:rPr>
        <w:t>被投诉人2：</w:t>
      </w:r>
    </w:p>
    <w:p w14:paraId="791509C1" w14:textId="77777777" w:rsidR="007250B6" w:rsidRDefault="00AB7940">
      <w:pPr>
        <w:ind w:firstLine="480"/>
        <w:rPr>
          <w:bCs/>
          <w:sz w:val="24"/>
          <w:szCs w:val="24"/>
        </w:rPr>
      </w:pPr>
      <w:r>
        <w:rPr>
          <w:rFonts w:hint="eastAsia"/>
          <w:bCs/>
          <w:sz w:val="24"/>
          <w:szCs w:val="24"/>
        </w:rPr>
        <w:t>……</w:t>
      </w:r>
    </w:p>
    <w:p w14:paraId="372436C9" w14:textId="77777777" w:rsidR="007250B6" w:rsidRDefault="00AB7940">
      <w:pPr>
        <w:ind w:firstLine="480"/>
        <w:rPr>
          <w:bCs/>
          <w:sz w:val="24"/>
          <w:szCs w:val="24"/>
          <w:u w:val="single"/>
        </w:rPr>
      </w:pPr>
      <w:r>
        <w:rPr>
          <w:rFonts w:hint="eastAsia"/>
          <w:bCs/>
          <w:sz w:val="24"/>
          <w:szCs w:val="24"/>
        </w:rPr>
        <w:t>相关供应商：</w:t>
      </w:r>
      <w:r>
        <w:rPr>
          <w:rFonts w:hint="eastAsia"/>
          <w:bCs/>
          <w:sz w:val="24"/>
          <w:szCs w:val="24"/>
          <w:u w:val="single"/>
        </w:rPr>
        <w:t xml:space="preserve">                                                                </w:t>
      </w:r>
    </w:p>
    <w:p w14:paraId="035698A9" w14:textId="77777777" w:rsidR="007250B6" w:rsidRDefault="00AB7940">
      <w:pPr>
        <w:ind w:firstLine="480"/>
        <w:rPr>
          <w:bCs/>
          <w:sz w:val="24"/>
          <w:szCs w:val="24"/>
          <w:u w:val="single"/>
        </w:rPr>
      </w:pPr>
      <w:r>
        <w:rPr>
          <w:rFonts w:hint="eastAsia"/>
          <w:bCs/>
          <w:sz w:val="24"/>
          <w:szCs w:val="24"/>
        </w:rPr>
        <w:t>地址：</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2C2B447E" w14:textId="77777777" w:rsidR="007250B6" w:rsidRDefault="00AB7940">
      <w:pPr>
        <w:ind w:firstLine="480"/>
        <w:rPr>
          <w:bCs/>
          <w:sz w:val="24"/>
          <w:szCs w:val="24"/>
        </w:rPr>
      </w:pPr>
      <w:r>
        <w:rPr>
          <w:rFonts w:hint="eastAsia"/>
          <w:bCs/>
          <w:sz w:val="24"/>
          <w:szCs w:val="24"/>
        </w:rPr>
        <w:t>联系人：</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12EF58FD" w14:textId="77777777" w:rsidR="007250B6" w:rsidRDefault="00AB7940">
      <w:pPr>
        <w:ind w:firstLine="482"/>
        <w:rPr>
          <w:b/>
          <w:bCs/>
          <w:sz w:val="24"/>
          <w:szCs w:val="24"/>
        </w:rPr>
      </w:pPr>
      <w:r>
        <w:rPr>
          <w:rFonts w:hint="eastAsia"/>
          <w:b/>
          <w:bCs/>
          <w:sz w:val="24"/>
          <w:szCs w:val="24"/>
        </w:rPr>
        <w:t>二、投诉项目基本情况：</w:t>
      </w:r>
    </w:p>
    <w:p w14:paraId="033592C4" w14:textId="77777777" w:rsidR="007250B6" w:rsidRDefault="00AB7940">
      <w:pPr>
        <w:ind w:firstLine="480"/>
        <w:rPr>
          <w:sz w:val="24"/>
          <w:szCs w:val="24"/>
        </w:rPr>
      </w:pPr>
      <w:r>
        <w:rPr>
          <w:rFonts w:hint="eastAsia"/>
          <w:bCs/>
          <w:sz w:val="24"/>
          <w:szCs w:val="24"/>
        </w:rPr>
        <w:t>采购</w:t>
      </w:r>
      <w:r>
        <w:rPr>
          <w:rFonts w:hint="eastAsia"/>
          <w:sz w:val="24"/>
          <w:szCs w:val="24"/>
        </w:rPr>
        <w:t>项目的名称：</w:t>
      </w:r>
      <w:r>
        <w:rPr>
          <w:rFonts w:hint="eastAsia"/>
          <w:bCs/>
          <w:sz w:val="24"/>
          <w:szCs w:val="24"/>
          <w:u w:val="single"/>
        </w:rPr>
        <w:t xml:space="preserve">                                                            </w:t>
      </w:r>
    </w:p>
    <w:p w14:paraId="394C2D2A" w14:textId="77777777" w:rsidR="007250B6" w:rsidRDefault="00AB7940">
      <w:pPr>
        <w:ind w:firstLine="480"/>
        <w:rPr>
          <w:sz w:val="24"/>
          <w:szCs w:val="24"/>
        </w:rPr>
      </w:pPr>
      <w:r>
        <w:rPr>
          <w:rFonts w:hint="eastAsia"/>
          <w:bCs/>
          <w:sz w:val="24"/>
          <w:szCs w:val="24"/>
        </w:rPr>
        <w:t>采购</w:t>
      </w:r>
      <w:r>
        <w:rPr>
          <w:rFonts w:hint="eastAsia"/>
          <w:sz w:val="24"/>
          <w:szCs w:val="24"/>
        </w:rPr>
        <w:t>项目的编号：</w:t>
      </w:r>
      <w:r>
        <w:rPr>
          <w:rFonts w:hint="eastAsia"/>
          <w:bCs/>
          <w:sz w:val="24"/>
          <w:szCs w:val="24"/>
          <w:u w:val="single"/>
        </w:rPr>
        <w:t xml:space="preserve">                                          </w:t>
      </w:r>
    </w:p>
    <w:p w14:paraId="3A6D746F" w14:textId="77777777" w:rsidR="007250B6" w:rsidRDefault="00AB7940">
      <w:pPr>
        <w:ind w:firstLine="480"/>
        <w:rPr>
          <w:bCs/>
          <w:sz w:val="24"/>
          <w:szCs w:val="24"/>
          <w:u w:val="single"/>
        </w:rPr>
      </w:pPr>
      <w:r>
        <w:rPr>
          <w:rFonts w:hint="eastAsia"/>
          <w:sz w:val="24"/>
          <w:szCs w:val="24"/>
        </w:rPr>
        <w:t>采购人名称：</w:t>
      </w:r>
      <w:r>
        <w:rPr>
          <w:rFonts w:hint="eastAsia"/>
          <w:bCs/>
          <w:sz w:val="24"/>
          <w:szCs w:val="24"/>
          <w:u w:val="single"/>
        </w:rPr>
        <w:t xml:space="preserve">                                                                </w:t>
      </w:r>
    </w:p>
    <w:p w14:paraId="14189E71" w14:textId="77777777" w:rsidR="007250B6" w:rsidRDefault="00AB7940">
      <w:pPr>
        <w:ind w:firstLine="480"/>
        <w:rPr>
          <w:bCs/>
          <w:sz w:val="24"/>
          <w:szCs w:val="24"/>
          <w:u w:val="single"/>
        </w:rPr>
      </w:pPr>
      <w:r>
        <w:rPr>
          <w:rFonts w:hint="eastAsia"/>
          <w:bCs/>
          <w:sz w:val="24"/>
          <w:szCs w:val="24"/>
        </w:rPr>
        <w:t>代理</w:t>
      </w:r>
      <w:r>
        <w:rPr>
          <w:rFonts w:hint="eastAsia"/>
          <w:sz w:val="24"/>
          <w:szCs w:val="24"/>
        </w:rPr>
        <w:t>机构名称：</w:t>
      </w:r>
      <w:r>
        <w:rPr>
          <w:rFonts w:hint="eastAsia"/>
          <w:bCs/>
          <w:sz w:val="24"/>
          <w:szCs w:val="24"/>
          <w:u w:val="single"/>
        </w:rPr>
        <w:t xml:space="preserve">                                                              </w:t>
      </w:r>
    </w:p>
    <w:p w14:paraId="0F831FE8" w14:textId="77777777" w:rsidR="007250B6" w:rsidRDefault="00AB7940">
      <w:pPr>
        <w:ind w:firstLine="480"/>
        <w:rPr>
          <w:bCs/>
          <w:sz w:val="24"/>
          <w:szCs w:val="24"/>
          <w:u w:val="single"/>
        </w:rPr>
      </w:pPr>
      <w:r>
        <w:rPr>
          <w:rFonts w:hint="eastAsia"/>
          <w:bCs/>
          <w:sz w:val="24"/>
          <w:szCs w:val="24"/>
        </w:rPr>
        <w:t>竞争性磋商文件公告：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14:paraId="346BCC5E" w14:textId="77777777" w:rsidR="007250B6" w:rsidRDefault="00AB7940">
      <w:pPr>
        <w:ind w:firstLine="480"/>
        <w:rPr>
          <w:b/>
          <w:sz w:val="24"/>
          <w:szCs w:val="24"/>
        </w:rPr>
      </w:pPr>
      <w:r>
        <w:rPr>
          <w:rFonts w:hint="eastAsia"/>
          <w:bCs/>
          <w:sz w:val="24"/>
          <w:szCs w:val="24"/>
        </w:rPr>
        <w:t>采购结果公告：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14:paraId="268BF7C2" w14:textId="77777777" w:rsidR="007250B6" w:rsidRDefault="00AB7940">
      <w:pPr>
        <w:ind w:firstLine="482"/>
        <w:rPr>
          <w:b/>
          <w:sz w:val="24"/>
          <w:szCs w:val="24"/>
        </w:rPr>
      </w:pPr>
      <w:r>
        <w:rPr>
          <w:rFonts w:hint="eastAsia"/>
          <w:b/>
          <w:sz w:val="24"/>
          <w:szCs w:val="24"/>
        </w:rPr>
        <w:t>三、质疑基本情况</w:t>
      </w:r>
    </w:p>
    <w:p w14:paraId="62AC9D80" w14:textId="77777777" w:rsidR="007250B6" w:rsidRDefault="00AB7940">
      <w:pPr>
        <w:ind w:firstLine="480"/>
        <w:rPr>
          <w:sz w:val="24"/>
          <w:szCs w:val="24"/>
        </w:rPr>
      </w:pPr>
      <w:r>
        <w:rPr>
          <w:rFonts w:hint="eastAsia"/>
          <w:bCs/>
          <w:sz w:val="24"/>
          <w:szCs w:val="24"/>
        </w:rPr>
        <w:t>投诉</w:t>
      </w:r>
      <w:r>
        <w:rPr>
          <w:rFonts w:hint="eastAsia"/>
          <w:sz w:val="24"/>
          <w:szCs w:val="24"/>
        </w:rPr>
        <w:t>人于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日，向</w:t>
      </w:r>
      <w:r>
        <w:rPr>
          <w:rFonts w:hint="eastAsia"/>
          <w:sz w:val="24"/>
          <w:szCs w:val="24"/>
          <w:u w:val="single"/>
        </w:rPr>
        <w:t xml:space="preserve">                                </w:t>
      </w:r>
      <w:r>
        <w:rPr>
          <w:rFonts w:hint="eastAsia"/>
          <w:sz w:val="24"/>
          <w:szCs w:val="24"/>
        </w:rPr>
        <w:t>提出质疑，质疑</w:t>
      </w:r>
      <w:r>
        <w:rPr>
          <w:rFonts w:hint="eastAsia"/>
          <w:sz w:val="24"/>
          <w:szCs w:val="24"/>
        </w:rPr>
        <w:lastRenderedPageBreak/>
        <w:t>事项为：</w:t>
      </w:r>
    </w:p>
    <w:p w14:paraId="1323110B" w14:textId="77777777" w:rsidR="007250B6" w:rsidRDefault="00AB7940">
      <w:pPr>
        <w:ind w:firstLine="480"/>
        <w:rPr>
          <w:bCs/>
          <w:sz w:val="24"/>
          <w:szCs w:val="24"/>
          <w:u w:val="single"/>
        </w:rPr>
      </w:pPr>
      <w:r>
        <w:rPr>
          <w:rFonts w:hint="eastAsia"/>
          <w:sz w:val="24"/>
          <w:szCs w:val="24"/>
        </w:rPr>
        <w:t xml:space="preserve">    </w:t>
      </w:r>
      <w:r>
        <w:rPr>
          <w:rFonts w:hint="eastAsia"/>
          <w:bCs/>
          <w:sz w:val="24"/>
          <w:szCs w:val="24"/>
          <w:u w:val="single"/>
        </w:rPr>
        <w:t xml:space="preserve">                                                                        </w:t>
      </w:r>
    </w:p>
    <w:p w14:paraId="435188CB" w14:textId="77777777" w:rsidR="007250B6" w:rsidRDefault="00AB7940">
      <w:pPr>
        <w:ind w:firstLine="480"/>
        <w:rPr>
          <w:bCs/>
          <w:sz w:val="24"/>
          <w:szCs w:val="24"/>
          <w:u w:val="single"/>
        </w:rPr>
      </w:pPr>
      <w:r>
        <w:rPr>
          <w:rFonts w:hint="eastAsia"/>
          <w:bCs/>
          <w:sz w:val="24"/>
          <w:szCs w:val="24"/>
        </w:rPr>
        <w:t xml:space="preserve">    </w:t>
      </w:r>
      <w:r>
        <w:rPr>
          <w:rFonts w:hint="eastAsia"/>
          <w:bCs/>
          <w:sz w:val="24"/>
          <w:szCs w:val="24"/>
          <w:u w:val="single"/>
        </w:rPr>
        <w:t xml:space="preserve">                                                                        </w:t>
      </w:r>
    </w:p>
    <w:p w14:paraId="29F9BD9F" w14:textId="77777777" w:rsidR="007250B6" w:rsidRDefault="00AB7940">
      <w:pPr>
        <w:ind w:firstLine="480"/>
        <w:rPr>
          <w:sz w:val="24"/>
          <w:szCs w:val="24"/>
        </w:rPr>
      </w:pPr>
      <w:r>
        <w:rPr>
          <w:rFonts w:hint="eastAsia"/>
          <w:bCs/>
          <w:sz w:val="24"/>
          <w:szCs w:val="24"/>
        </w:rPr>
        <w:t>采购</w:t>
      </w:r>
      <w:r>
        <w:rPr>
          <w:rFonts w:hint="eastAsia"/>
          <w:bCs/>
          <w:sz w:val="24"/>
          <w:szCs w:val="24"/>
          <w:u w:val="single"/>
        </w:rPr>
        <w:t>人/代理机构</w:t>
      </w:r>
      <w:r>
        <w:rPr>
          <w:rFonts w:hint="eastAsia"/>
          <w:bCs/>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bCs/>
          <w:sz w:val="24"/>
          <w:szCs w:val="24"/>
        </w:rPr>
        <w:t>就质疑事项</w:t>
      </w:r>
      <w:proofErr w:type="gramStart"/>
      <w:r>
        <w:rPr>
          <w:rFonts w:hint="eastAsia"/>
          <w:bCs/>
          <w:sz w:val="24"/>
          <w:szCs w:val="24"/>
        </w:rPr>
        <w:t>作出</w:t>
      </w:r>
      <w:proofErr w:type="gramEnd"/>
      <w:r>
        <w:rPr>
          <w:rFonts w:hint="eastAsia"/>
          <w:bCs/>
          <w:sz w:val="24"/>
          <w:szCs w:val="24"/>
        </w:rPr>
        <w:t>了答复/没有在法定期限内</w:t>
      </w:r>
      <w:proofErr w:type="gramStart"/>
      <w:r>
        <w:rPr>
          <w:rFonts w:hint="eastAsia"/>
          <w:bCs/>
          <w:sz w:val="24"/>
          <w:szCs w:val="24"/>
        </w:rPr>
        <w:t>作出</w:t>
      </w:r>
      <w:proofErr w:type="gramEnd"/>
      <w:r>
        <w:rPr>
          <w:rFonts w:hint="eastAsia"/>
          <w:bCs/>
          <w:sz w:val="24"/>
          <w:szCs w:val="24"/>
        </w:rPr>
        <w:t xml:space="preserve">答复。 </w:t>
      </w:r>
    </w:p>
    <w:p w14:paraId="6CEC497C" w14:textId="77777777" w:rsidR="007250B6" w:rsidRDefault="00AB7940">
      <w:pPr>
        <w:ind w:firstLine="482"/>
        <w:rPr>
          <w:b/>
          <w:sz w:val="24"/>
          <w:szCs w:val="24"/>
        </w:rPr>
      </w:pPr>
      <w:r>
        <w:rPr>
          <w:rFonts w:hint="eastAsia"/>
          <w:b/>
          <w:sz w:val="24"/>
          <w:szCs w:val="24"/>
        </w:rPr>
        <w:t>四、投诉事项具体内容</w:t>
      </w:r>
    </w:p>
    <w:p w14:paraId="3FCC1A40" w14:textId="77777777" w:rsidR="007250B6" w:rsidRDefault="00AB7940">
      <w:pPr>
        <w:ind w:firstLine="480"/>
        <w:rPr>
          <w:bCs/>
          <w:sz w:val="24"/>
          <w:szCs w:val="24"/>
          <w:u w:val="single"/>
        </w:rPr>
      </w:pPr>
      <w:r>
        <w:rPr>
          <w:rFonts w:hint="eastAsia"/>
          <w:sz w:val="24"/>
          <w:szCs w:val="24"/>
        </w:rPr>
        <w:t>投诉事项1：</w:t>
      </w:r>
      <w:r>
        <w:rPr>
          <w:rFonts w:hint="eastAsia"/>
          <w:bCs/>
          <w:sz w:val="24"/>
          <w:szCs w:val="24"/>
          <w:u w:val="single"/>
        </w:rPr>
        <w:t xml:space="preserve">                                                                 </w:t>
      </w:r>
    </w:p>
    <w:p w14:paraId="1417DB00" w14:textId="77777777" w:rsidR="007250B6" w:rsidRDefault="00AB7940">
      <w:pPr>
        <w:ind w:firstLine="480"/>
        <w:rPr>
          <w:bCs/>
          <w:sz w:val="24"/>
          <w:szCs w:val="24"/>
          <w:u w:val="single"/>
        </w:rPr>
      </w:pPr>
      <w:r>
        <w:rPr>
          <w:rFonts w:hint="eastAsia"/>
          <w:bCs/>
          <w:sz w:val="24"/>
          <w:szCs w:val="24"/>
        </w:rPr>
        <w:t>事实依据：</w:t>
      </w:r>
      <w:r>
        <w:rPr>
          <w:rFonts w:hint="eastAsia"/>
          <w:sz w:val="24"/>
          <w:szCs w:val="24"/>
        </w:rPr>
        <w:t xml:space="preserve"> </w:t>
      </w:r>
      <w:r>
        <w:rPr>
          <w:rFonts w:hint="eastAsia"/>
          <w:bCs/>
          <w:sz w:val="24"/>
          <w:szCs w:val="24"/>
          <w:u w:val="single"/>
        </w:rPr>
        <w:t xml:space="preserve">                                                                 </w:t>
      </w:r>
    </w:p>
    <w:p w14:paraId="723948FE" w14:textId="77777777" w:rsidR="007250B6" w:rsidRDefault="00AB7940">
      <w:pPr>
        <w:ind w:firstLine="480"/>
        <w:rPr>
          <w:bCs/>
          <w:sz w:val="24"/>
          <w:szCs w:val="24"/>
          <w:u w:val="single"/>
        </w:rPr>
      </w:pPr>
      <w:r>
        <w:rPr>
          <w:rFonts w:hint="eastAsia"/>
          <w:bCs/>
          <w:sz w:val="24"/>
          <w:szCs w:val="24"/>
        </w:rPr>
        <w:t>法律依据：</w:t>
      </w:r>
      <w:r>
        <w:rPr>
          <w:rFonts w:hint="eastAsia"/>
          <w:sz w:val="24"/>
          <w:szCs w:val="24"/>
        </w:rPr>
        <w:t xml:space="preserve"> </w:t>
      </w:r>
      <w:r>
        <w:rPr>
          <w:rFonts w:hint="eastAsia"/>
          <w:bCs/>
          <w:sz w:val="24"/>
          <w:szCs w:val="24"/>
          <w:u w:val="single"/>
        </w:rPr>
        <w:t xml:space="preserve">                                                                 </w:t>
      </w:r>
    </w:p>
    <w:p w14:paraId="1AB228BE" w14:textId="77777777" w:rsidR="007250B6" w:rsidRDefault="00AB7940">
      <w:pPr>
        <w:ind w:firstLine="480"/>
        <w:rPr>
          <w:bCs/>
          <w:sz w:val="24"/>
          <w:szCs w:val="24"/>
        </w:rPr>
      </w:pPr>
      <w:r>
        <w:rPr>
          <w:rFonts w:hint="eastAsia"/>
          <w:bCs/>
          <w:sz w:val="24"/>
          <w:szCs w:val="24"/>
        </w:rPr>
        <w:t>投诉</w:t>
      </w:r>
      <w:r>
        <w:rPr>
          <w:rFonts w:hint="eastAsia"/>
          <w:sz w:val="24"/>
          <w:szCs w:val="24"/>
        </w:rPr>
        <w:t xml:space="preserve">事项2  </w:t>
      </w:r>
      <w:r>
        <w:rPr>
          <w:rFonts w:hint="eastAsia"/>
          <w:bCs/>
          <w:sz w:val="24"/>
          <w:szCs w:val="24"/>
        </w:rPr>
        <w:t xml:space="preserve">   </w:t>
      </w:r>
    </w:p>
    <w:p w14:paraId="3FD1CD3A" w14:textId="77777777" w:rsidR="007250B6" w:rsidRDefault="00AB7940">
      <w:pPr>
        <w:ind w:firstLine="480"/>
        <w:rPr>
          <w:bCs/>
          <w:sz w:val="24"/>
          <w:szCs w:val="24"/>
        </w:rPr>
      </w:pPr>
      <w:r>
        <w:rPr>
          <w:rFonts w:hint="eastAsia"/>
          <w:bCs/>
          <w:sz w:val="24"/>
          <w:szCs w:val="24"/>
        </w:rPr>
        <w:t>……</w:t>
      </w:r>
    </w:p>
    <w:p w14:paraId="6EBAF97E" w14:textId="77777777" w:rsidR="007250B6" w:rsidRDefault="00AB7940">
      <w:pPr>
        <w:ind w:firstLine="482"/>
        <w:rPr>
          <w:b/>
          <w:sz w:val="24"/>
          <w:szCs w:val="24"/>
        </w:rPr>
      </w:pPr>
      <w:r>
        <w:rPr>
          <w:rFonts w:hint="eastAsia"/>
          <w:b/>
          <w:sz w:val="24"/>
          <w:szCs w:val="24"/>
        </w:rPr>
        <w:t>五、与投诉事项相关的投诉请求：</w:t>
      </w:r>
    </w:p>
    <w:p w14:paraId="1602454C" w14:textId="77777777" w:rsidR="007250B6" w:rsidRDefault="00AB7940">
      <w:pPr>
        <w:ind w:firstLine="480"/>
        <w:rPr>
          <w:sz w:val="24"/>
          <w:szCs w:val="24"/>
        </w:rPr>
      </w:pPr>
      <w:r>
        <w:rPr>
          <w:rFonts w:hint="eastAsia"/>
          <w:sz w:val="24"/>
          <w:szCs w:val="24"/>
        </w:rPr>
        <w:t>请求：</w:t>
      </w:r>
      <w:r>
        <w:rPr>
          <w:rFonts w:hint="eastAsia"/>
          <w:bCs/>
          <w:sz w:val="24"/>
          <w:szCs w:val="24"/>
          <w:u w:val="single"/>
        </w:rPr>
        <w:t xml:space="preserve">                                                                      </w:t>
      </w:r>
    </w:p>
    <w:p w14:paraId="70292516" w14:textId="77777777" w:rsidR="007250B6" w:rsidRDefault="007250B6">
      <w:pPr>
        <w:ind w:firstLine="480"/>
        <w:rPr>
          <w:sz w:val="24"/>
          <w:szCs w:val="24"/>
        </w:rPr>
      </w:pPr>
    </w:p>
    <w:p w14:paraId="7580AAD6" w14:textId="77777777" w:rsidR="007250B6" w:rsidRDefault="00AB7940">
      <w:pPr>
        <w:ind w:firstLine="480"/>
        <w:rPr>
          <w:sz w:val="24"/>
          <w:szCs w:val="24"/>
          <w:u w:val="single"/>
        </w:rPr>
      </w:pPr>
      <w:r>
        <w:rPr>
          <w:rFonts w:hint="eastAsia"/>
          <w:sz w:val="24"/>
          <w:szCs w:val="24"/>
        </w:rPr>
        <w:t>签字（签章）：</w:t>
      </w:r>
      <w:r>
        <w:rPr>
          <w:rFonts w:hint="eastAsia"/>
          <w:sz w:val="24"/>
          <w:szCs w:val="24"/>
          <w:u w:val="single"/>
        </w:rPr>
        <w:t xml:space="preserve">                    </w:t>
      </w:r>
      <w:r>
        <w:rPr>
          <w:rFonts w:hint="eastAsia"/>
          <w:sz w:val="24"/>
          <w:szCs w:val="24"/>
        </w:rPr>
        <w:t xml:space="preserve">                   公章：</w:t>
      </w:r>
      <w:r>
        <w:rPr>
          <w:rFonts w:hint="eastAsia"/>
          <w:sz w:val="24"/>
          <w:szCs w:val="24"/>
          <w:u w:val="single"/>
        </w:rPr>
        <w:t xml:space="preserve"> </w:t>
      </w:r>
      <w:r>
        <w:rPr>
          <w:sz w:val="24"/>
          <w:szCs w:val="24"/>
          <w:u w:val="single"/>
        </w:rPr>
        <w:t xml:space="preserve">              </w:t>
      </w:r>
    </w:p>
    <w:p w14:paraId="6426B8AB" w14:textId="77777777" w:rsidR="007250B6" w:rsidRDefault="00AB7940">
      <w:pPr>
        <w:ind w:firstLine="480"/>
        <w:rPr>
          <w:sz w:val="24"/>
          <w:szCs w:val="24"/>
          <w:u w:val="single"/>
        </w:rPr>
      </w:pPr>
      <w:r>
        <w:rPr>
          <w:rFonts w:hint="eastAsia"/>
          <w:bCs/>
          <w:sz w:val="24"/>
          <w:szCs w:val="24"/>
        </w:rPr>
        <w:t>日期</w:t>
      </w:r>
      <w:r>
        <w:rPr>
          <w:rFonts w:hint="eastAsia"/>
          <w:sz w:val="24"/>
          <w:szCs w:val="24"/>
        </w:rPr>
        <w:t>：</w:t>
      </w:r>
      <w:r>
        <w:rPr>
          <w:rFonts w:hint="eastAsia"/>
          <w:sz w:val="24"/>
          <w:szCs w:val="24"/>
          <w:u w:val="single"/>
        </w:rPr>
        <w:t xml:space="preserve"> </w:t>
      </w:r>
      <w:r>
        <w:rPr>
          <w:sz w:val="24"/>
          <w:szCs w:val="24"/>
          <w:u w:val="single"/>
        </w:rPr>
        <w:t xml:space="preserve">                       </w:t>
      </w:r>
    </w:p>
    <w:p w14:paraId="3C876BBC" w14:textId="77777777" w:rsidR="007250B6" w:rsidRDefault="00AB7940">
      <w:pPr>
        <w:ind w:firstLine="422"/>
        <w:rPr>
          <w:b/>
          <w:bCs/>
        </w:rPr>
      </w:pPr>
      <w:r>
        <w:rPr>
          <w:rFonts w:hint="eastAsia"/>
          <w:b/>
          <w:bCs/>
        </w:rPr>
        <w:t>说明：</w:t>
      </w:r>
    </w:p>
    <w:p w14:paraId="323CEF8D" w14:textId="77777777" w:rsidR="007250B6" w:rsidRDefault="00AB7940">
      <w:pPr>
        <w:ind w:firstLine="422"/>
        <w:rPr>
          <w:b/>
          <w:bCs/>
        </w:rPr>
      </w:pPr>
      <w:r>
        <w:rPr>
          <w:rFonts w:hint="eastAsia"/>
          <w:b/>
          <w:bCs/>
        </w:rPr>
        <w:t>1.投诉人提起投诉时，应当提交投诉书和必要的证明材料，并按照被投诉人和与投诉事项有关的供应商数量提供投诉书副本。</w:t>
      </w:r>
    </w:p>
    <w:p w14:paraId="66BECF69" w14:textId="77777777" w:rsidR="007250B6" w:rsidRDefault="00AB7940">
      <w:pPr>
        <w:ind w:firstLine="422"/>
        <w:rPr>
          <w:b/>
          <w:bCs/>
        </w:rPr>
      </w:pPr>
      <w:r>
        <w:rPr>
          <w:rFonts w:hint="eastAsia"/>
          <w:b/>
          <w:bCs/>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127CB28" w14:textId="77777777" w:rsidR="007250B6" w:rsidRDefault="00AB7940">
      <w:pPr>
        <w:ind w:firstLine="422"/>
        <w:rPr>
          <w:b/>
          <w:bCs/>
        </w:rPr>
      </w:pPr>
      <w:r>
        <w:rPr>
          <w:rFonts w:hint="eastAsia"/>
          <w:b/>
          <w:bCs/>
        </w:rPr>
        <w:t>3.投诉书应简要列明质疑事项，质疑函、质疑答复等作为附件材料提供。</w:t>
      </w:r>
    </w:p>
    <w:p w14:paraId="2EA99978" w14:textId="77777777" w:rsidR="007250B6" w:rsidRDefault="00AB7940">
      <w:pPr>
        <w:ind w:firstLine="422"/>
        <w:rPr>
          <w:b/>
          <w:bCs/>
        </w:rPr>
      </w:pPr>
      <w:r>
        <w:rPr>
          <w:rFonts w:hint="eastAsia"/>
          <w:b/>
          <w:bCs/>
        </w:rPr>
        <w:t>4.投诉书的投诉事项应具体、明确，并有必要的事实依据和法律依据。</w:t>
      </w:r>
    </w:p>
    <w:p w14:paraId="3B716590" w14:textId="77777777" w:rsidR="007250B6" w:rsidRDefault="00AB7940">
      <w:pPr>
        <w:ind w:firstLine="422"/>
        <w:rPr>
          <w:b/>
          <w:bCs/>
        </w:rPr>
      </w:pPr>
      <w:r>
        <w:rPr>
          <w:rFonts w:hint="eastAsia"/>
          <w:b/>
          <w:bCs/>
        </w:rPr>
        <w:t>5.投诉书的投诉请求应与投诉事项相关。</w:t>
      </w:r>
    </w:p>
    <w:p w14:paraId="08521E68" w14:textId="77777777" w:rsidR="007250B6" w:rsidRDefault="00AB7940">
      <w:pPr>
        <w:ind w:firstLine="422"/>
        <w:rPr>
          <w:b/>
          <w:bCs/>
        </w:rPr>
      </w:pPr>
      <w:r>
        <w:rPr>
          <w:b/>
          <w:bCs/>
        </w:rPr>
        <w:t>6.</w:t>
      </w:r>
      <w:r>
        <w:rPr>
          <w:rFonts w:hint="eastAsia"/>
          <w:b/>
          <w:bCs/>
        </w:rPr>
        <w:t>投诉人为法人或者其他组织的，投诉书应由法定代表人、主要负责人，或者其授权代表签字或者盖章，并加盖公章。</w:t>
      </w:r>
    </w:p>
    <w:bookmarkEnd w:id="147"/>
    <w:bookmarkEnd w:id="148"/>
    <w:p w14:paraId="51652E22" w14:textId="77777777" w:rsidR="007250B6" w:rsidRDefault="00AB7940">
      <w:pPr>
        <w:pStyle w:val="10"/>
        <w:spacing w:after="326"/>
      </w:pPr>
      <w:r>
        <w:rPr>
          <w:rFonts w:hint="eastAsia"/>
        </w:rPr>
        <w:lastRenderedPageBreak/>
        <w:t>合同文本</w:t>
      </w:r>
      <w:bookmarkEnd w:id="149"/>
    </w:p>
    <w:p w14:paraId="31A7AA97" w14:textId="77777777" w:rsidR="007250B6" w:rsidRDefault="007250B6">
      <w:pPr>
        <w:ind w:firstLine="420"/>
      </w:pPr>
    </w:p>
    <w:p w14:paraId="08482D57" w14:textId="77777777" w:rsidR="007250B6" w:rsidRDefault="00AB7940">
      <w:pPr>
        <w:widowControl/>
        <w:snapToGrid w:val="0"/>
        <w:ind w:firstLineChars="0" w:firstLine="0"/>
        <w:jc w:val="center"/>
        <w:rPr>
          <w:rFonts w:ascii="仿宋" w:eastAsia="仿宋" w:hAnsi="仿宋" w:cs="宋体"/>
          <w:b/>
          <w:bCs/>
          <w:kern w:val="0"/>
          <w:sz w:val="36"/>
        </w:rPr>
      </w:pPr>
      <w:r>
        <w:rPr>
          <w:rFonts w:ascii="仿宋" w:eastAsia="仿宋" w:hAnsi="仿宋" w:cs="宋体" w:hint="eastAsia"/>
          <w:b/>
          <w:bCs/>
          <w:kern w:val="0"/>
          <w:sz w:val="36"/>
        </w:rPr>
        <w:t>医用直线加速器维保</w:t>
      </w:r>
      <w:r>
        <w:rPr>
          <w:rFonts w:ascii="仿宋" w:eastAsia="仿宋" w:hAnsi="仿宋" w:cs="宋体"/>
          <w:b/>
          <w:bCs/>
          <w:kern w:val="0"/>
          <w:sz w:val="36"/>
        </w:rPr>
        <w:t>合同</w:t>
      </w:r>
    </w:p>
    <w:p w14:paraId="540004D9" w14:textId="77777777" w:rsidR="007250B6" w:rsidRDefault="007250B6">
      <w:pPr>
        <w:widowControl/>
        <w:snapToGrid w:val="0"/>
        <w:ind w:firstLine="562"/>
        <w:rPr>
          <w:rFonts w:ascii="仿宋" w:eastAsia="仿宋" w:hAnsi="仿宋" w:cs="宋体"/>
          <w:b/>
          <w:bCs/>
          <w:kern w:val="0"/>
          <w:sz w:val="28"/>
        </w:rPr>
      </w:pPr>
    </w:p>
    <w:p w14:paraId="1FC6D30C" w14:textId="77777777" w:rsidR="007250B6" w:rsidRDefault="00AB7940">
      <w:pPr>
        <w:ind w:right="800" w:firstLineChars="0" w:firstLine="0"/>
        <w:jc w:val="both"/>
        <w:rPr>
          <w:rFonts w:cs="宋体"/>
          <w:bCs/>
          <w:sz w:val="24"/>
          <w:szCs w:val="24"/>
          <w:u w:val="single"/>
        </w:rPr>
      </w:pPr>
      <w:r>
        <w:rPr>
          <w:rFonts w:cs="宋体" w:hint="eastAsia"/>
          <w:sz w:val="24"/>
          <w:szCs w:val="24"/>
        </w:rPr>
        <w:t>采购计划号：</w:t>
      </w:r>
      <w:r>
        <w:rPr>
          <w:rFonts w:cs="宋体" w:hint="eastAsia"/>
          <w:sz w:val="24"/>
          <w:szCs w:val="24"/>
          <w:u w:val="single"/>
        </w:rPr>
        <w:t xml:space="preserve"> </w:t>
      </w:r>
      <w:r>
        <w:rPr>
          <w:rFonts w:cs="宋体"/>
          <w:sz w:val="24"/>
          <w:szCs w:val="24"/>
          <w:u w:val="single"/>
        </w:rPr>
        <w:t xml:space="preserve">                        </w:t>
      </w:r>
      <w:r>
        <w:rPr>
          <w:rFonts w:cs="宋体"/>
          <w:sz w:val="24"/>
          <w:szCs w:val="24"/>
        </w:rPr>
        <w:t xml:space="preserve">   </w:t>
      </w:r>
      <w:r>
        <w:rPr>
          <w:rFonts w:cs="宋体" w:hint="eastAsia"/>
          <w:bCs/>
          <w:sz w:val="24"/>
          <w:szCs w:val="24"/>
        </w:rPr>
        <w:t>合同编号：</w:t>
      </w:r>
      <w:r>
        <w:rPr>
          <w:rFonts w:cs="宋体"/>
          <w:sz w:val="24"/>
          <w:szCs w:val="24"/>
          <w:u w:val="single"/>
        </w:rPr>
        <w:t xml:space="preserve">                </w:t>
      </w:r>
      <w:r>
        <w:rPr>
          <w:rFonts w:cs="宋体" w:hint="eastAsia"/>
          <w:sz w:val="24"/>
          <w:szCs w:val="24"/>
          <w:u w:val="single"/>
        </w:rPr>
        <w:t xml:space="preserve">  </w:t>
      </w:r>
    </w:p>
    <w:p w14:paraId="299B4183" w14:textId="77777777" w:rsidR="007250B6" w:rsidRDefault="00AB7940">
      <w:pPr>
        <w:ind w:firstLineChars="0" w:firstLine="0"/>
        <w:jc w:val="both"/>
        <w:rPr>
          <w:rFonts w:cs="宋体"/>
          <w:sz w:val="24"/>
          <w:szCs w:val="24"/>
          <w:u w:val="single"/>
        </w:rPr>
      </w:pPr>
      <w:r>
        <w:rPr>
          <w:rFonts w:cs="宋体" w:hint="eastAsia"/>
          <w:sz w:val="24"/>
          <w:szCs w:val="24"/>
        </w:rPr>
        <w:t>采购人（甲方）：</w:t>
      </w:r>
      <w:r>
        <w:rPr>
          <w:rFonts w:cs="宋体" w:hint="eastAsia"/>
          <w:sz w:val="24"/>
          <w:szCs w:val="24"/>
          <w:u w:val="single"/>
        </w:rPr>
        <w:t xml:space="preserve"> </w:t>
      </w:r>
      <w:r>
        <w:rPr>
          <w:rFonts w:cs="宋体"/>
          <w:sz w:val="24"/>
          <w:szCs w:val="24"/>
          <w:u w:val="single"/>
        </w:rPr>
        <w:t xml:space="preserve">                 </w:t>
      </w:r>
      <w:r>
        <w:rPr>
          <w:rFonts w:cs="宋体" w:hint="eastAsia"/>
          <w:sz w:val="24"/>
          <w:szCs w:val="24"/>
          <w:u w:val="single"/>
        </w:rPr>
        <w:t xml:space="preserve">   </w:t>
      </w:r>
      <w:r>
        <w:rPr>
          <w:rFonts w:cs="宋体" w:hint="eastAsia"/>
          <w:sz w:val="24"/>
          <w:szCs w:val="24"/>
        </w:rPr>
        <w:t xml:space="preserve">   供应商（乙方）：</w:t>
      </w:r>
      <w:r>
        <w:rPr>
          <w:rFonts w:cs="宋体"/>
          <w:sz w:val="24"/>
          <w:szCs w:val="24"/>
          <w:u w:val="single"/>
        </w:rPr>
        <w:t xml:space="preserve">                    </w:t>
      </w:r>
      <w:r>
        <w:rPr>
          <w:rFonts w:cs="宋体" w:hint="eastAsia"/>
          <w:sz w:val="24"/>
          <w:szCs w:val="24"/>
        </w:rPr>
        <w:t xml:space="preserve">    </w:t>
      </w:r>
    </w:p>
    <w:p w14:paraId="442D0360" w14:textId="77777777" w:rsidR="007250B6" w:rsidRDefault="00AB7940">
      <w:pPr>
        <w:ind w:firstLineChars="0" w:firstLine="0"/>
        <w:jc w:val="both"/>
        <w:rPr>
          <w:rFonts w:cs="宋体"/>
          <w:sz w:val="24"/>
          <w:szCs w:val="24"/>
          <w:u w:val="single"/>
        </w:rPr>
      </w:pPr>
      <w:r>
        <w:rPr>
          <w:rFonts w:cs="宋体" w:hint="eastAsia"/>
          <w:sz w:val="24"/>
          <w:szCs w:val="24"/>
        </w:rPr>
        <w:t>项目名称：</w:t>
      </w:r>
      <w:r>
        <w:rPr>
          <w:rFonts w:cs="宋体"/>
          <w:sz w:val="24"/>
          <w:szCs w:val="24"/>
          <w:u w:val="single"/>
        </w:rPr>
        <w:t xml:space="preserve">                       </w:t>
      </w:r>
      <w:r>
        <w:rPr>
          <w:rFonts w:cs="宋体" w:hint="eastAsia"/>
          <w:sz w:val="24"/>
          <w:szCs w:val="24"/>
          <w:u w:val="single"/>
        </w:rPr>
        <w:t xml:space="preserve">  </w:t>
      </w:r>
      <w:r>
        <w:rPr>
          <w:rFonts w:cs="宋体"/>
          <w:sz w:val="24"/>
          <w:szCs w:val="24"/>
          <w:u w:val="single"/>
        </w:rPr>
        <w:t xml:space="preserve">  </w:t>
      </w:r>
      <w:r>
        <w:rPr>
          <w:rFonts w:cs="宋体"/>
          <w:sz w:val="24"/>
          <w:szCs w:val="24"/>
        </w:rPr>
        <w:t xml:space="preserve">   </w:t>
      </w:r>
      <w:r>
        <w:rPr>
          <w:rFonts w:cs="宋体" w:hint="eastAsia"/>
          <w:sz w:val="24"/>
          <w:szCs w:val="24"/>
        </w:rPr>
        <w:t>项目编号：</w:t>
      </w:r>
      <w:r>
        <w:rPr>
          <w:rFonts w:cs="宋体"/>
          <w:sz w:val="24"/>
          <w:szCs w:val="24"/>
          <w:u w:val="single"/>
        </w:rPr>
        <w:t xml:space="preserve">                          </w:t>
      </w:r>
    </w:p>
    <w:p w14:paraId="0DE749FA" w14:textId="77777777" w:rsidR="007250B6" w:rsidRDefault="00AB7940">
      <w:pPr>
        <w:ind w:firstLineChars="0" w:firstLine="0"/>
        <w:jc w:val="both"/>
        <w:rPr>
          <w:rFonts w:cs="宋体"/>
          <w:sz w:val="24"/>
          <w:szCs w:val="24"/>
          <w:u w:val="single"/>
        </w:rPr>
      </w:pPr>
      <w:r>
        <w:rPr>
          <w:rFonts w:cs="宋体" w:hint="eastAsia"/>
          <w:sz w:val="24"/>
          <w:szCs w:val="24"/>
        </w:rPr>
        <w:t>签订地点：</w:t>
      </w:r>
      <w:r>
        <w:rPr>
          <w:rFonts w:cs="宋体" w:hint="eastAsia"/>
          <w:sz w:val="24"/>
          <w:szCs w:val="24"/>
          <w:u w:val="single"/>
        </w:rPr>
        <w:t xml:space="preserve"> </w:t>
      </w:r>
      <w:r>
        <w:rPr>
          <w:rFonts w:cs="宋体"/>
          <w:sz w:val="24"/>
          <w:szCs w:val="24"/>
          <w:u w:val="single"/>
        </w:rPr>
        <w:t xml:space="preserve">                    </w:t>
      </w:r>
      <w:r>
        <w:rPr>
          <w:rFonts w:cs="宋体" w:hint="eastAsia"/>
          <w:sz w:val="24"/>
          <w:szCs w:val="24"/>
          <w:u w:val="single"/>
        </w:rPr>
        <w:t xml:space="preserve">  </w:t>
      </w:r>
      <w:r>
        <w:rPr>
          <w:rFonts w:cs="宋体"/>
          <w:sz w:val="24"/>
          <w:szCs w:val="24"/>
          <w:u w:val="single"/>
        </w:rPr>
        <w:t xml:space="preserve">   </w:t>
      </w:r>
      <w:r>
        <w:rPr>
          <w:rFonts w:cs="宋体" w:hint="eastAsia"/>
          <w:sz w:val="24"/>
          <w:szCs w:val="24"/>
          <w:u w:val="single"/>
        </w:rPr>
        <w:t xml:space="preserve"> </w:t>
      </w:r>
      <w:r>
        <w:rPr>
          <w:rFonts w:cs="宋体" w:hint="eastAsia"/>
          <w:sz w:val="24"/>
          <w:szCs w:val="24"/>
        </w:rPr>
        <w:t xml:space="preserve">   签订时间：</w:t>
      </w:r>
      <w:r>
        <w:rPr>
          <w:rFonts w:cs="宋体" w:hint="eastAsia"/>
          <w:sz w:val="24"/>
          <w:szCs w:val="24"/>
          <w:u w:val="single"/>
        </w:rPr>
        <w:t xml:space="preserve">        </w:t>
      </w:r>
      <w:r>
        <w:rPr>
          <w:rFonts w:cs="宋体"/>
          <w:sz w:val="24"/>
          <w:szCs w:val="24"/>
          <w:u w:val="single"/>
        </w:rPr>
        <w:t xml:space="preserve">           </w:t>
      </w:r>
      <w:r>
        <w:rPr>
          <w:rFonts w:cs="宋体" w:hint="eastAsia"/>
          <w:sz w:val="24"/>
          <w:szCs w:val="24"/>
          <w:u w:val="single"/>
        </w:rPr>
        <w:t xml:space="preserve">     </w:t>
      </w:r>
    </w:p>
    <w:p w14:paraId="7D0DB5F6" w14:textId="77777777" w:rsidR="007250B6" w:rsidRDefault="00AB7940">
      <w:pPr>
        <w:ind w:firstLineChars="0" w:firstLine="0"/>
        <w:jc w:val="both"/>
        <w:rPr>
          <w:rFonts w:cs="宋体"/>
          <w:sz w:val="24"/>
          <w:szCs w:val="24"/>
        </w:rPr>
      </w:pPr>
      <w:r>
        <w:rPr>
          <w:rFonts w:cs="宋体" w:hint="eastAsia"/>
          <w:sz w:val="24"/>
          <w:szCs w:val="24"/>
        </w:rPr>
        <w:t>本合同为中小企业预留合同：</w:t>
      </w:r>
      <w:r>
        <w:rPr>
          <w:rFonts w:cs="宋体" w:hint="eastAsia"/>
          <w:sz w:val="24"/>
          <w:szCs w:val="24"/>
          <w:u w:val="single"/>
        </w:rPr>
        <w:t>（是/否）</w:t>
      </w:r>
      <w:r>
        <w:rPr>
          <w:rFonts w:cs="宋体" w:hint="eastAsia"/>
          <w:sz w:val="24"/>
          <w:szCs w:val="24"/>
        </w:rPr>
        <w:t>。</w:t>
      </w:r>
    </w:p>
    <w:p w14:paraId="120A9CC6" w14:textId="77777777" w:rsidR="007250B6" w:rsidRDefault="00AB7940">
      <w:pPr>
        <w:ind w:firstLine="480"/>
        <w:jc w:val="both"/>
        <w:rPr>
          <w:rFonts w:cs="宋体"/>
          <w:sz w:val="24"/>
          <w:szCs w:val="24"/>
        </w:rPr>
      </w:pPr>
      <w:r>
        <w:rPr>
          <w:rFonts w:cs="宋体" w:hint="eastAsia"/>
          <w:sz w:val="24"/>
          <w:szCs w:val="24"/>
        </w:rPr>
        <w:t>根据《中华人民共和国政府采购法》、《中华人民共和国民法典》等法律、法规规定，按照</w:t>
      </w:r>
      <w:r>
        <w:rPr>
          <w:rFonts w:cs="Times New Roman" w:hint="eastAsia"/>
          <w:sz w:val="24"/>
          <w:szCs w:val="24"/>
        </w:rPr>
        <w:t>磋商文件规定条款和乙方响应文件及其承诺，甲乙双方签订本合同。</w:t>
      </w:r>
    </w:p>
    <w:p w14:paraId="3C2D1BE4" w14:textId="77777777" w:rsidR="007250B6" w:rsidRDefault="00AB7940">
      <w:pPr>
        <w:ind w:firstLine="482"/>
        <w:jc w:val="both"/>
        <w:rPr>
          <w:rFonts w:cs="宋体"/>
          <w:b/>
          <w:sz w:val="24"/>
          <w:szCs w:val="24"/>
        </w:rPr>
      </w:pPr>
      <w:r>
        <w:rPr>
          <w:rFonts w:cs="宋体" w:hint="eastAsia"/>
          <w:b/>
          <w:sz w:val="24"/>
          <w:szCs w:val="24"/>
        </w:rPr>
        <w:t>第一条　合同标的</w:t>
      </w:r>
    </w:p>
    <w:p w14:paraId="2993CA01" w14:textId="77777777" w:rsidR="007250B6" w:rsidRDefault="00AB7940">
      <w:pPr>
        <w:ind w:firstLine="480"/>
        <w:jc w:val="both"/>
        <w:rPr>
          <w:rFonts w:cs="宋体"/>
          <w:sz w:val="24"/>
          <w:szCs w:val="24"/>
        </w:rPr>
      </w:pPr>
      <w:r>
        <w:rPr>
          <w:rFonts w:cs="宋体" w:hint="eastAsia"/>
          <w:sz w:val="24"/>
          <w:szCs w:val="24"/>
        </w:rPr>
        <w:t>1、项目一览表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97"/>
        <w:gridCol w:w="2948"/>
        <w:gridCol w:w="1132"/>
        <w:gridCol w:w="1132"/>
        <w:gridCol w:w="2190"/>
      </w:tblGrid>
      <w:tr w:rsidR="007250B6" w14:paraId="59D6FF74" w14:textId="77777777">
        <w:trPr>
          <w:cantSplit/>
          <w:trHeight w:val="820"/>
        </w:trPr>
        <w:tc>
          <w:tcPr>
            <w:tcW w:w="324" w:type="pct"/>
            <w:tcBorders>
              <w:top w:val="single" w:sz="4" w:space="0" w:color="auto"/>
              <w:left w:val="single" w:sz="4" w:space="0" w:color="auto"/>
              <w:bottom w:val="single" w:sz="4" w:space="0" w:color="auto"/>
              <w:right w:val="single" w:sz="4" w:space="0" w:color="auto"/>
            </w:tcBorders>
            <w:vAlign w:val="center"/>
          </w:tcPr>
          <w:p w14:paraId="25B9497A" w14:textId="77777777" w:rsidR="007250B6" w:rsidRDefault="00AB7940">
            <w:pPr>
              <w:ind w:firstLineChars="0" w:firstLine="0"/>
              <w:jc w:val="center"/>
              <w:rPr>
                <w:rFonts w:cs="宋体"/>
                <w:sz w:val="24"/>
                <w:szCs w:val="24"/>
              </w:rPr>
            </w:pPr>
            <w:r>
              <w:rPr>
                <w:rFonts w:cs="宋体" w:hint="eastAsia"/>
                <w:sz w:val="24"/>
                <w:szCs w:val="24"/>
              </w:rPr>
              <w:t>序号</w:t>
            </w:r>
          </w:p>
        </w:tc>
        <w:tc>
          <w:tcPr>
            <w:tcW w:w="830" w:type="pct"/>
            <w:tcBorders>
              <w:top w:val="single" w:sz="4" w:space="0" w:color="auto"/>
              <w:left w:val="single" w:sz="4" w:space="0" w:color="auto"/>
              <w:bottom w:val="single" w:sz="4" w:space="0" w:color="auto"/>
              <w:right w:val="single" w:sz="4" w:space="0" w:color="auto"/>
            </w:tcBorders>
            <w:vAlign w:val="center"/>
          </w:tcPr>
          <w:p w14:paraId="5044A13D" w14:textId="77777777" w:rsidR="007250B6" w:rsidRDefault="00AB7940">
            <w:pPr>
              <w:ind w:firstLineChars="0" w:firstLine="0"/>
              <w:jc w:val="center"/>
              <w:rPr>
                <w:rFonts w:cs="宋体"/>
                <w:sz w:val="24"/>
                <w:szCs w:val="24"/>
              </w:rPr>
            </w:pPr>
            <w:r>
              <w:rPr>
                <w:rFonts w:cs="宋体" w:hint="eastAsia"/>
                <w:sz w:val="24"/>
                <w:szCs w:val="24"/>
              </w:rPr>
              <w:t>名称</w:t>
            </w:r>
          </w:p>
        </w:tc>
        <w:tc>
          <w:tcPr>
            <w:tcW w:w="1532" w:type="pct"/>
            <w:tcBorders>
              <w:top w:val="single" w:sz="4" w:space="0" w:color="auto"/>
              <w:left w:val="single" w:sz="4" w:space="0" w:color="auto"/>
              <w:bottom w:val="single" w:sz="4" w:space="0" w:color="auto"/>
              <w:right w:val="single" w:sz="4" w:space="0" w:color="auto"/>
            </w:tcBorders>
            <w:vAlign w:val="center"/>
          </w:tcPr>
          <w:p w14:paraId="73EA8BC8" w14:textId="77777777" w:rsidR="007250B6" w:rsidRDefault="00AB7940">
            <w:pPr>
              <w:ind w:firstLineChars="0" w:firstLine="0"/>
              <w:jc w:val="center"/>
              <w:rPr>
                <w:rFonts w:cs="宋体"/>
                <w:sz w:val="24"/>
                <w:szCs w:val="24"/>
              </w:rPr>
            </w:pPr>
            <w:r>
              <w:rPr>
                <w:rFonts w:cs="宋体" w:hint="eastAsia"/>
                <w:sz w:val="24"/>
                <w:szCs w:val="24"/>
              </w:rPr>
              <w:t>服务内容</w:t>
            </w:r>
          </w:p>
        </w:tc>
        <w:tc>
          <w:tcPr>
            <w:tcW w:w="588" w:type="pct"/>
            <w:tcBorders>
              <w:top w:val="single" w:sz="4" w:space="0" w:color="auto"/>
              <w:left w:val="single" w:sz="4" w:space="0" w:color="auto"/>
              <w:bottom w:val="single" w:sz="4" w:space="0" w:color="auto"/>
              <w:right w:val="single" w:sz="4" w:space="0" w:color="auto"/>
            </w:tcBorders>
            <w:vAlign w:val="center"/>
          </w:tcPr>
          <w:p w14:paraId="080163B5" w14:textId="77777777" w:rsidR="007250B6" w:rsidRDefault="00AB7940">
            <w:pPr>
              <w:ind w:firstLineChars="0" w:firstLine="0"/>
              <w:jc w:val="center"/>
              <w:rPr>
                <w:rFonts w:cs="宋体"/>
                <w:sz w:val="24"/>
                <w:szCs w:val="24"/>
              </w:rPr>
            </w:pPr>
            <w:r>
              <w:rPr>
                <w:rFonts w:cs="宋体" w:hint="eastAsia"/>
                <w:sz w:val="24"/>
                <w:szCs w:val="24"/>
              </w:rPr>
              <w:t>数  量</w:t>
            </w:r>
          </w:p>
        </w:tc>
        <w:tc>
          <w:tcPr>
            <w:tcW w:w="588" w:type="pct"/>
            <w:tcBorders>
              <w:top w:val="single" w:sz="4" w:space="0" w:color="auto"/>
              <w:left w:val="single" w:sz="4" w:space="0" w:color="auto"/>
              <w:bottom w:val="single" w:sz="4" w:space="0" w:color="auto"/>
              <w:right w:val="single" w:sz="4" w:space="0" w:color="auto"/>
            </w:tcBorders>
            <w:vAlign w:val="center"/>
          </w:tcPr>
          <w:p w14:paraId="385AC788" w14:textId="77777777" w:rsidR="007250B6" w:rsidRDefault="00AB7940">
            <w:pPr>
              <w:ind w:firstLineChars="0" w:firstLine="0"/>
              <w:jc w:val="center"/>
              <w:rPr>
                <w:rFonts w:cs="宋体"/>
                <w:sz w:val="24"/>
                <w:szCs w:val="24"/>
              </w:rPr>
            </w:pPr>
            <w:r>
              <w:rPr>
                <w:rFonts w:cs="宋体" w:hint="eastAsia"/>
                <w:sz w:val="24"/>
                <w:szCs w:val="24"/>
              </w:rPr>
              <w:t>单位</w:t>
            </w:r>
          </w:p>
        </w:tc>
        <w:tc>
          <w:tcPr>
            <w:tcW w:w="1135" w:type="pct"/>
            <w:tcBorders>
              <w:top w:val="single" w:sz="4" w:space="0" w:color="auto"/>
              <w:left w:val="single" w:sz="4" w:space="0" w:color="auto"/>
              <w:bottom w:val="single" w:sz="4" w:space="0" w:color="auto"/>
              <w:right w:val="single" w:sz="4" w:space="0" w:color="auto"/>
            </w:tcBorders>
            <w:vAlign w:val="center"/>
          </w:tcPr>
          <w:p w14:paraId="0DA58FC4" w14:textId="77777777" w:rsidR="007250B6" w:rsidRDefault="00AB7940">
            <w:pPr>
              <w:ind w:firstLineChars="0" w:firstLine="0"/>
              <w:jc w:val="center"/>
              <w:rPr>
                <w:rFonts w:cs="宋体"/>
                <w:sz w:val="24"/>
                <w:szCs w:val="24"/>
              </w:rPr>
            </w:pPr>
            <w:r>
              <w:rPr>
                <w:rFonts w:cs="宋体" w:hint="eastAsia"/>
                <w:sz w:val="24"/>
                <w:szCs w:val="24"/>
              </w:rPr>
              <w:t xml:space="preserve">总 </w:t>
            </w:r>
            <w:r>
              <w:rPr>
                <w:rFonts w:cs="宋体"/>
                <w:sz w:val="24"/>
                <w:szCs w:val="24"/>
              </w:rPr>
              <w:t xml:space="preserve"> </w:t>
            </w:r>
            <w:r>
              <w:rPr>
                <w:rFonts w:cs="宋体" w:hint="eastAsia"/>
                <w:sz w:val="24"/>
                <w:szCs w:val="24"/>
              </w:rPr>
              <w:t>价</w:t>
            </w:r>
          </w:p>
          <w:p w14:paraId="23890023" w14:textId="77777777" w:rsidR="007250B6" w:rsidRDefault="00AB7940">
            <w:pPr>
              <w:ind w:firstLineChars="0" w:firstLine="0"/>
              <w:jc w:val="center"/>
              <w:rPr>
                <w:rFonts w:cs="宋体"/>
                <w:sz w:val="24"/>
                <w:szCs w:val="24"/>
              </w:rPr>
            </w:pPr>
            <w:r>
              <w:rPr>
                <w:rFonts w:cs="宋体" w:hint="eastAsia"/>
                <w:sz w:val="24"/>
                <w:szCs w:val="24"/>
              </w:rPr>
              <w:t>（元）</w:t>
            </w:r>
          </w:p>
        </w:tc>
      </w:tr>
      <w:tr w:rsidR="007250B6" w14:paraId="67F217AC" w14:textId="77777777">
        <w:trPr>
          <w:cantSplit/>
          <w:trHeight w:val="820"/>
        </w:trPr>
        <w:tc>
          <w:tcPr>
            <w:tcW w:w="324" w:type="pct"/>
            <w:tcBorders>
              <w:top w:val="single" w:sz="4" w:space="0" w:color="auto"/>
              <w:left w:val="single" w:sz="4" w:space="0" w:color="auto"/>
              <w:bottom w:val="single" w:sz="4" w:space="0" w:color="auto"/>
              <w:right w:val="single" w:sz="4" w:space="0" w:color="auto"/>
            </w:tcBorders>
            <w:vAlign w:val="center"/>
          </w:tcPr>
          <w:p w14:paraId="2812DC95" w14:textId="77777777" w:rsidR="007250B6" w:rsidRDefault="00AB7940">
            <w:pPr>
              <w:ind w:firstLineChars="0" w:firstLine="0"/>
              <w:jc w:val="center"/>
              <w:rPr>
                <w:rFonts w:cs="宋体"/>
                <w:sz w:val="24"/>
                <w:szCs w:val="24"/>
              </w:rPr>
            </w:pPr>
            <w:r>
              <w:rPr>
                <w:rFonts w:cs="宋体" w:hint="eastAsia"/>
                <w:sz w:val="24"/>
                <w:szCs w:val="24"/>
              </w:rPr>
              <w:t>1</w:t>
            </w:r>
          </w:p>
        </w:tc>
        <w:tc>
          <w:tcPr>
            <w:tcW w:w="830" w:type="pct"/>
            <w:tcBorders>
              <w:top w:val="single" w:sz="4" w:space="0" w:color="auto"/>
              <w:left w:val="single" w:sz="4" w:space="0" w:color="auto"/>
              <w:bottom w:val="single" w:sz="4" w:space="0" w:color="auto"/>
              <w:right w:val="single" w:sz="4" w:space="0" w:color="auto"/>
            </w:tcBorders>
            <w:vAlign w:val="center"/>
          </w:tcPr>
          <w:p w14:paraId="76A518FE" w14:textId="77777777" w:rsidR="007250B6" w:rsidRDefault="00AB7940">
            <w:pPr>
              <w:adjustRightInd w:val="0"/>
              <w:snapToGrid w:val="0"/>
              <w:ind w:firstLineChars="0" w:firstLine="0"/>
              <w:jc w:val="center"/>
              <w:rPr>
                <w:rFonts w:cs="宋体"/>
                <w:sz w:val="24"/>
                <w:szCs w:val="24"/>
              </w:rPr>
            </w:pPr>
            <w:r>
              <w:rPr>
                <w:rFonts w:cs="宋体" w:hint="eastAsia"/>
                <w:sz w:val="24"/>
                <w:szCs w:val="24"/>
              </w:rPr>
              <w:t>梧州市红十字会医院医用直线加速器维保</w:t>
            </w:r>
          </w:p>
        </w:tc>
        <w:tc>
          <w:tcPr>
            <w:tcW w:w="1532" w:type="pct"/>
            <w:tcBorders>
              <w:top w:val="single" w:sz="4" w:space="0" w:color="auto"/>
              <w:left w:val="single" w:sz="4" w:space="0" w:color="auto"/>
              <w:bottom w:val="single" w:sz="4" w:space="0" w:color="auto"/>
              <w:right w:val="single" w:sz="4" w:space="0" w:color="auto"/>
            </w:tcBorders>
            <w:vAlign w:val="center"/>
          </w:tcPr>
          <w:p w14:paraId="36BCB273" w14:textId="77777777" w:rsidR="007250B6" w:rsidRDefault="007250B6">
            <w:pPr>
              <w:ind w:firstLineChars="0" w:firstLine="0"/>
              <w:jc w:val="center"/>
              <w:rPr>
                <w:rFonts w:cs="宋体"/>
                <w:sz w:val="24"/>
                <w:szCs w:val="24"/>
              </w:rPr>
            </w:pPr>
          </w:p>
        </w:tc>
        <w:tc>
          <w:tcPr>
            <w:tcW w:w="588" w:type="pct"/>
            <w:tcBorders>
              <w:top w:val="single" w:sz="4" w:space="0" w:color="auto"/>
              <w:left w:val="single" w:sz="4" w:space="0" w:color="auto"/>
              <w:bottom w:val="single" w:sz="4" w:space="0" w:color="auto"/>
              <w:right w:val="single" w:sz="4" w:space="0" w:color="auto"/>
            </w:tcBorders>
            <w:vAlign w:val="center"/>
          </w:tcPr>
          <w:p w14:paraId="0016A818" w14:textId="77777777" w:rsidR="007250B6" w:rsidRDefault="00AB7940">
            <w:pPr>
              <w:ind w:firstLineChars="0" w:firstLine="0"/>
              <w:jc w:val="center"/>
              <w:rPr>
                <w:rFonts w:cs="宋体"/>
                <w:sz w:val="24"/>
                <w:szCs w:val="24"/>
              </w:rPr>
            </w:pPr>
            <w:r>
              <w:rPr>
                <w:rFonts w:cs="宋体" w:hint="eastAsia"/>
                <w:sz w:val="24"/>
                <w:szCs w:val="24"/>
              </w:rPr>
              <w:t>1</w:t>
            </w:r>
          </w:p>
        </w:tc>
        <w:tc>
          <w:tcPr>
            <w:tcW w:w="588" w:type="pct"/>
            <w:tcBorders>
              <w:top w:val="single" w:sz="4" w:space="0" w:color="auto"/>
              <w:left w:val="single" w:sz="4" w:space="0" w:color="auto"/>
              <w:bottom w:val="single" w:sz="4" w:space="0" w:color="auto"/>
              <w:right w:val="single" w:sz="4" w:space="0" w:color="auto"/>
            </w:tcBorders>
            <w:vAlign w:val="center"/>
          </w:tcPr>
          <w:p w14:paraId="003B4AAF" w14:textId="77777777" w:rsidR="007250B6" w:rsidRDefault="00AB7940">
            <w:pPr>
              <w:ind w:firstLineChars="0" w:firstLine="0"/>
              <w:jc w:val="center"/>
              <w:rPr>
                <w:rFonts w:cs="宋体"/>
                <w:sz w:val="24"/>
                <w:szCs w:val="24"/>
              </w:rPr>
            </w:pPr>
            <w:r>
              <w:rPr>
                <w:rFonts w:cs="宋体" w:hint="eastAsia"/>
                <w:sz w:val="24"/>
                <w:szCs w:val="24"/>
              </w:rPr>
              <w:t>年</w:t>
            </w:r>
          </w:p>
        </w:tc>
        <w:tc>
          <w:tcPr>
            <w:tcW w:w="1135" w:type="pct"/>
            <w:tcBorders>
              <w:top w:val="single" w:sz="4" w:space="0" w:color="auto"/>
              <w:left w:val="single" w:sz="4" w:space="0" w:color="auto"/>
              <w:bottom w:val="single" w:sz="4" w:space="0" w:color="auto"/>
              <w:right w:val="single" w:sz="4" w:space="0" w:color="auto"/>
            </w:tcBorders>
            <w:vAlign w:val="center"/>
          </w:tcPr>
          <w:p w14:paraId="7DACC442" w14:textId="77777777" w:rsidR="007250B6" w:rsidRDefault="007250B6">
            <w:pPr>
              <w:ind w:firstLineChars="0" w:firstLine="0"/>
              <w:jc w:val="center"/>
              <w:rPr>
                <w:rFonts w:cs="宋体"/>
                <w:sz w:val="24"/>
                <w:szCs w:val="24"/>
              </w:rPr>
            </w:pPr>
          </w:p>
        </w:tc>
      </w:tr>
      <w:tr w:rsidR="007250B6" w14:paraId="364F210C" w14:textId="77777777">
        <w:trPr>
          <w:cantSplit/>
          <w:trHeight w:val="465"/>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D830477" w14:textId="77777777" w:rsidR="007250B6" w:rsidRDefault="00AB7940">
            <w:pPr>
              <w:ind w:firstLineChars="0" w:firstLine="0"/>
              <w:jc w:val="center"/>
              <w:rPr>
                <w:rFonts w:cs="宋体"/>
                <w:sz w:val="24"/>
                <w:szCs w:val="24"/>
              </w:rPr>
            </w:pPr>
            <w:r>
              <w:rPr>
                <w:rFonts w:cs="宋体" w:hint="eastAsia"/>
                <w:sz w:val="24"/>
                <w:szCs w:val="24"/>
              </w:rPr>
              <w:t>详见报价表</w:t>
            </w:r>
          </w:p>
        </w:tc>
      </w:tr>
      <w:tr w:rsidR="007250B6" w14:paraId="49DC34F5" w14:textId="77777777">
        <w:trPr>
          <w:cantSplit/>
          <w:trHeight w:val="465"/>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4B39EB5" w14:textId="77777777" w:rsidR="007250B6" w:rsidRDefault="00AB7940">
            <w:pPr>
              <w:ind w:firstLineChars="0" w:firstLine="0"/>
              <w:jc w:val="both"/>
              <w:rPr>
                <w:rFonts w:cs="宋体"/>
                <w:sz w:val="24"/>
                <w:szCs w:val="24"/>
              </w:rPr>
            </w:pPr>
            <w:r>
              <w:rPr>
                <w:rFonts w:cs="宋体" w:hint="eastAsia"/>
                <w:sz w:val="24"/>
                <w:szCs w:val="24"/>
              </w:rPr>
              <w:t>人民币合计金额（大写）：</w:t>
            </w:r>
            <w:r>
              <w:rPr>
                <w:rFonts w:cs="宋体"/>
                <w:sz w:val="24"/>
                <w:szCs w:val="24"/>
                <w:u w:val="single"/>
              </w:rPr>
              <w:t xml:space="preserve">      </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元整（¥</w:t>
            </w:r>
            <w:r>
              <w:rPr>
                <w:rFonts w:cs="宋体"/>
                <w:sz w:val="24"/>
                <w:szCs w:val="24"/>
                <w:u w:val="single"/>
              </w:rPr>
              <w:t xml:space="preserve">           </w:t>
            </w:r>
            <w:r>
              <w:rPr>
                <w:rFonts w:cs="宋体" w:hint="eastAsia"/>
                <w:sz w:val="24"/>
                <w:szCs w:val="24"/>
              </w:rPr>
              <w:t xml:space="preserve">）              </w:t>
            </w:r>
          </w:p>
        </w:tc>
      </w:tr>
    </w:tbl>
    <w:p w14:paraId="1FE8857B" w14:textId="77777777" w:rsidR="007250B6" w:rsidRDefault="00AB7940">
      <w:pPr>
        <w:ind w:firstLine="480"/>
        <w:jc w:val="both"/>
        <w:rPr>
          <w:rFonts w:cs="宋体"/>
          <w:sz w:val="24"/>
          <w:szCs w:val="24"/>
        </w:rPr>
      </w:pPr>
      <w:r>
        <w:rPr>
          <w:rFonts w:cs="宋体" w:hint="eastAsia"/>
          <w:sz w:val="24"/>
          <w:szCs w:val="24"/>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3655776E" w14:textId="77777777" w:rsidR="007250B6" w:rsidRDefault="00AB7940">
      <w:pPr>
        <w:ind w:firstLine="482"/>
        <w:jc w:val="both"/>
        <w:rPr>
          <w:rFonts w:cs="宋体"/>
          <w:b/>
          <w:sz w:val="24"/>
          <w:szCs w:val="24"/>
        </w:rPr>
      </w:pPr>
      <w:r>
        <w:rPr>
          <w:rFonts w:cs="宋体" w:hint="eastAsia"/>
          <w:b/>
          <w:sz w:val="24"/>
          <w:szCs w:val="24"/>
        </w:rPr>
        <w:t>第二条　质量保证</w:t>
      </w:r>
    </w:p>
    <w:p w14:paraId="07D39633" w14:textId="77777777" w:rsidR="007250B6" w:rsidRDefault="00AB7940">
      <w:pPr>
        <w:snapToGrid w:val="0"/>
        <w:ind w:firstLine="480"/>
        <w:jc w:val="both"/>
        <w:rPr>
          <w:rFonts w:cs="宋体"/>
          <w:sz w:val="24"/>
          <w:szCs w:val="24"/>
        </w:rPr>
      </w:pPr>
      <w:r>
        <w:rPr>
          <w:rFonts w:cs="宋体" w:hint="eastAsia"/>
          <w:sz w:val="24"/>
          <w:szCs w:val="24"/>
        </w:rPr>
        <w:t>乙方所提供的服务及服务内容必须与响应文件承诺相一致，有国家强制性标准的，还必</w:t>
      </w:r>
      <w:r>
        <w:rPr>
          <w:rFonts w:cs="宋体" w:hint="eastAsia"/>
          <w:sz w:val="24"/>
          <w:szCs w:val="24"/>
        </w:rPr>
        <w:lastRenderedPageBreak/>
        <w:t>须符合国家强制性标准的规定，没有国家强制性标准但有其他强制性标准的，必须符合其他强制性标准的规定。</w:t>
      </w:r>
    </w:p>
    <w:p w14:paraId="5B35D0D5" w14:textId="77777777" w:rsidR="007250B6" w:rsidRDefault="00AB7940">
      <w:pPr>
        <w:ind w:firstLine="482"/>
        <w:jc w:val="both"/>
        <w:rPr>
          <w:rFonts w:cs="宋体"/>
          <w:sz w:val="24"/>
          <w:szCs w:val="24"/>
        </w:rPr>
      </w:pPr>
      <w:r>
        <w:rPr>
          <w:rFonts w:cs="宋体" w:hint="eastAsia"/>
          <w:b/>
          <w:sz w:val="24"/>
          <w:szCs w:val="24"/>
        </w:rPr>
        <w:t>第三条　权利保证</w:t>
      </w:r>
    </w:p>
    <w:p w14:paraId="3A995EF6" w14:textId="77777777" w:rsidR="007250B6" w:rsidRDefault="00AB7940">
      <w:pPr>
        <w:snapToGrid w:val="0"/>
        <w:ind w:firstLine="480"/>
        <w:jc w:val="both"/>
        <w:rPr>
          <w:rFonts w:cs="宋体"/>
          <w:sz w:val="24"/>
          <w:szCs w:val="24"/>
        </w:rPr>
      </w:pPr>
      <w:r>
        <w:rPr>
          <w:rFonts w:cs="宋体" w:hint="eastAsia"/>
          <w:sz w:val="24"/>
          <w:szCs w:val="24"/>
        </w:rPr>
        <w:t>1、乙方应保证所提供服务在使用时不会侵犯任何第三方的专利权、商标权、工业设计权等知识产权及其他合法权利，且所有权、处分权等没有受到任何限制。</w:t>
      </w:r>
    </w:p>
    <w:p w14:paraId="28DCC634" w14:textId="77777777" w:rsidR="007250B6" w:rsidRDefault="00AB7940">
      <w:pPr>
        <w:snapToGrid w:val="0"/>
        <w:ind w:firstLine="480"/>
        <w:jc w:val="both"/>
        <w:rPr>
          <w:rFonts w:cs="宋体"/>
          <w:sz w:val="24"/>
          <w:szCs w:val="24"/>
        </w:rPr>
      </w:pPr>
      <w:r>
        <w:rPr>
          <w:rFonts w:cs="宋体" w:hint="eastAsia"/>
          <w:sz w:val="24"/>
          <w:szCs w:val="24"/>
        </w:rPr>
        <w:t>2、没有甲方事先书面同意，乙方不得将由甲方提供的有关合同或者任何合同条文、规格、计划、图纸、样品或者资料提供给与履行本合同无关的任何其他人。即使</w:t>
      </w:r>
      <w:proofErr w:type="gramStart"/>
      <w:r>
        <w:rPr>
          <w:rFonts w:cs="宋体" w:hint="eastAsia"/>
          <w:sz w:val="24"/>
          <w:szCs w:val="24"/>
        </w:rPr>
        <w:t>向履行</w:t>
      </w:r>
      <w:proofErr w:type="gramEnd"/>
      <w:r>
        <w:rPr>
          <w:rFonts w:cs="宋体" w:hint="eastAsia"/>
          <w:sz w:val="24"/>
          <w:szCs w:val="24"/>
        </w:rPr>
        <w:t>本合同有关的人员提供，也应注意保密并限于履行合同的必需范围。乙方的保密义务持续有效，不因为本合同履行终止、解除或者无效而解除。</w:t>
      </w:r>
    </w:p>
    <w:p w14:paraId="38AC93A1" w14:textId="77777777" w:rsidR="007250B6" w:rsidRDefault="00AB7940">
      <w:pPr>
        <w:ind w:firstLine="482"/>
        <w:jc w:val="both"/>
        <w:rPr>
          <w:rFonts w:cs="宋体"/>
          <w:sz w:val="24"/>
          <w:szCs w:val="24"/>
        </w:rPr>
      </w:pPr>
      <w:r>
        <w:rPr>
          <w:rFonts w:cs="宋体" w:hint="eastAsia"/>
          <w:b/>
          <w:sz w:val="24"/>
          <w:szCs w:val="24"/>
        </w:rPr>
        <w:t>第四条　交付和验收</w:t>
      </w:r>
    </w:p>
    <w:p w14:paraId="4FA8600E" w14:textId="77777777" w:rsidR="007250B6" w:rsidRDefault="00AB7940">
      <w:pPr>
        <w:ind w:firstLine="480"/>
        <w:jc w:val="both"/>
        <w:rPr>
          <w:rFonts w:cs="宋体"/>
          <w:sz w:val="24"/>
          <w:szCs w:val="24"/>
        </w:rPr>
      </w:pPr>
      <w:r>
        <w:rPr>
          <w:rFonts w:cs="宋体" w:hint="eastAsia"/>
          <w:sz w:val="24"/>
          <w:szCs w:val="24"/>
        </w:rPr>
        <w:t>1、服务期：</w:t>
      </w:r>
      <w:r>
        <w:rPr>
          <w:rFonts w:cs="宋体" w:hint="eastAsia"/>
          <w:sz w:val="24"/>
          <w:szCs w:val="24"/>
          <w:u w:val="single"/>
        </w:rPr>
        <w:t>自交收之日起一年</w:t>
      </w:r>
      <w:r>
        <w:rPr>
          <w:rFonts w:cs="宋体" w:hint="eastAsia"/>
          <w:sz w:val="24"/>
          <w:szCs w:val="24"/>
        </w:rPr>
        <w:t>，服务地点：</w:t>
      </w:r>
      <w:r>
        <w:rPr>
          <w:rFonts w:cs="宋体" w:hint="eastAsia"/>
          <w:sz w:val="24"/>
          <w:szCs w:val="24"/>
          <w:u w:val="single"/>
        </w:rPr>
        <w:t>梧州市红十字会医院</w:t>
      </w:r>
      <w:r>
        <w:rPr>
          <w:rFonts w:cs="宋体" w:hint="eastAsia"/>
          <w:sz w:val="24"/>
          <w:szCs w:val="24"/>
        </w:rPr>
        <w:t>。</w:t>
      </w:r>
    </w:p>
    <w:p w14:paraId="0979C764" w14:textId="77777777" w:rsidR="007250B6" w:rsidRDefault="00AB7940">
      <w:pPr>
        <w:snapToGrid w:val="0"/>
        <w:ind w:firstLine="480"/>
        <w:jc w:val="both"/>
        <w:rPr>
          <w:rFonts w:cs="宋体"/>
          <w:sz w:val="24"/>
          <w:szCs w:val="24"/>
        </w:rPr>
      </w:pPr>
      <w:r>
        <w:rPr>
          <w:rFonts w:cs="宋体" w:hint="eastAsia"/>
          <w:sz w:val="24"/>
          <w:szCs w:val="24"/>
        </w:rPr>
        <w:t>2、乙方应按响应文件的承诺向甲方提供相应的服务，并提供所服务内容的相关技术资料。</w:t>
      </w:r>
    </w:p>
    <w:p w14:paraId="1FE2F3B0" w14:textId="77777777" w:rsidR="007250B6" w:rsidRDefault="00AB7940">
      <w:pPr>
        <w:ind w:firstLine="480"/>
        <w:jc w:val="both"/>
        <w:rPr>
          <w:rFonts w:cs="宋体"/>
          <w:sz w:val="24"/>
          <w:szCs w:val="24"/>
        </w:rPr>
      </w:pPr>
      <w:r>
        <w:rPr>
          <w:rFonts w:cs="宋体" w:hint="eastAsia"/>
          <w:sz w:val="24"/>
          <w:szCs w:val="24"/>
        </w:rPr>
        <w:t>3、乙方提供不符合响应文件和本合同规定的服务成果，甲方有权拒绝接受。</w:t>
      </w:r>
    </w:p>
    <w:p w14:paraId="60AB6ECB" w14:textId="77777777" w:rsidR="007250B6" w:rsidRDefault="00AB7940">
      <w:pPr>
        <w:ind w:firstLine="480"/>
        <w:jc w:val="both"/>
        <w:rPr>
          <w:rFonts w:cs="Times New Roman"/>
          <w:sz w:val="24"/>
          <w:szCs w:val="24"/>
        </w:rPr>
      </w:pPr>
      <w:r>
        <w:rPr>
          <w:rFonts w:cs="Times New Roman" w:hint="eastAsia"/>
          <w:sz w:val="24"/>
          <w:szCs w:val="24"/>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BC64301" w14:textId="77777777" w:rsidR="007250B6" w:rsidRDefault="00AB7940">
      <w:pPr>
        <w:ind w:firstLine="480"/>
        <w:jc w:val="both"/>
        <w:rPr>
          <w:rFonts w:cs="Times New Roman"/>
          <w:sz w:val="24"/>
          <w:szCs w:val="24"/>
        </w:rPr>
      </w:pPr>
      <w:r>
        <w:rPr>
          <w:rFonts w:cs="宋体" w:hint="eastAsia"/>
          <w:sz w:val="24"/>
          <w:szCs w:val="24"/>
        </w:rPr>
        <w:t>5、甲乙双方应按照《</w:t>
      </w:r>
      <w:r>
        <w:rPr>
          <w:rFonts w:cs="宋体"/>
          <w:sz w:val="24"/>
          <w:szCs w:val="24"/>
        </w:rPr>
        <w:t>广西壮族自治区政府采购项目履约验收管理办法</w:t>
      </w:r>
      <w:r>
        <w:rPr>
          <w:rFonts w:cs="宋体" w:hint="eastAsia"/>
          <w:sz w:val="24"/>
          <w:szCs w:val="24"/>
        </w:rPr>
        <w:t>》、双方合同、响应文件验收。</w:t>
      </w:r>
    </w:p>
    <w:p w14:paraId="70054E5C" w14:textId="77777777" w:rsidR="007250B6" w:rsidRDefault="00AB7940">
      <w:pPr>
        <w:ind w:firstLine="480"/>
        <w:jc w:val="both"/>
        <w:rPr>
          <w:rFonts w:cs="宋体"/>
          <w:sz w:val="24"/>
          <w:szCs w:val="24"/>
        </w:rPr>
      </w:pPr>
      <w:r>
        <w:rPr>
          <w:rFonts w:cs="宋体" w:hint="eastAsia"/>
          <w:sz w:val="24"/>
          <w:szCs w:val="24"/>
        </w:rPr>
        <w:t>6、甲方在初步验收或者最终验收过程中如发现乙方提供的服务成果不满足响应文件及本合同规定的，可暂缓向乙方付款，直到乙方及时完善并提交相应的服务成果且经甲方验收合格后，方可办理付款。</w:t>
      </w:r>
    </w:p>
    <w:p w14:paraId="169C06D3" w14:textId="77777777" w:rsidR="007250B6" w:rsidRDefault="00AB7940">
      <w:pPr>
        <w:ind w:firstLine="480"/>
        <w:jc w:val="both"/>
        <w:rPr>
          <w:rFonts w:cs="宋体"/>
          <w:sz w:val="24"/>
          <w:szCs w:val="24"/>
        </w:rPr>
      </w:pPr>
      <w:r>
        <w:rPr>
          <w:rFonts w:cs="宋体" w:hint="eastAsia"/>
          <w:sz w:val="24"/>
          <w:szCs w:val="24"/>
        </w:rPr>
        <w:t>7、甲方验收时以书面形式提出异议的，乙方应自收到甲方书面异议后五个工作日内及时予以解决，否则甲方有权</w:t>
      </w:r>
      <w:proofErr w:type="gramStart"/>
      <w:r>
        <w:rPr>
          <w:rFonts w:cs="宋体" w:hint="eastAsia"/>
          <w:sz w:val="24"/>
          <w:szCs w:val="24"/>
        </w:rPr>
        <w:t>不</w:t>
      </w:r>
      <w:proofErr w:type="gramEnd"/>
      <w:r>
        <w:rPr>
          <w:rFonts w:cs="宋体" w:hint="eastAsia"/>
          <w:sz w:val="24"/>
          <w:szCs w:val="24"/>
        </w:rPr>
        <w:t>出具服务验收合格单。</w:t>
      </w:r>
    </w:p>
    <w:p w14:paraId="7ABE999A" w14:textId="77777777" w:rsidR="007250B6" w:rsidRDefault="00AB7940">
      <w:pPr>
        <w:snapToGrid w:val="0"/>
        <w:ind w:firstLine="482"/>
        <w:jc w:val="both"/>
        <w:rPr>
          <w:rFonts w:cs="宋体"/>
          <w:b/>
          <w:sz w:val="24"/>
          <w:szCs w:val="24"/>
        </w:rPr>
      </w:pPr>
      <w:r>
        <w:rPr>
          <w:rFonts w:cs="宋体" w:hint="eastAsia"/>
          <w:b/>
          <w:sz w:val="24"/>
          <w:szCs w:val="24"/>
        </w:rPr>
        <w:t>第五条  售后服务及培训</w:t>
      </w:r>
    </w:p>
    <w:p w14:paraId="7D1797B0" w14:textId="77777777" w:rsidR="007250B6" w:rsidRDefault="00AB7940">
      <w:pPr>
        <w:snapToGrid w:val="0"/>
        <w:ind w:firstLine="480"/>
        <w:jc w:val="both"/>
        <w:rPr>
          <w:rFonts w:cs="宋体"/>
          <w:sz w:val="24"/>
          <w:szCs w:val="24"/>
        </w:rPr>
      </w:pPr>
      <w:r>
        <w:rPr>
          <w:rFonts w:cs="宋体" w:hint="eastAsia"/>
          <w:sz w:val="24"/>
          <w:szCs w:val="24"/>
        </w:rPr>
        <w:t>1、乙方应按照国家有关法律法规和本合同所附的《售后服务承诺》要求为甲方提供相应的售后服务。</w:t>
      </w:r>
    </w:p>
    <w:p w14:paraId="0D2326C3" w14:textId="77777777" w:rsidR="007250B6" w:rsidRDefault="00AB7940">
      <w:pPr>
        <w:ind w:firstLine="480"/>
        <w:jc w:val="both"/>
        <w:rPr>
          <w:rFonts w:cs="宋体"/>
          <w:sz w:val="24"/>
          <w:szCs w:val="24"/>
        </w:rPr>
      </w:pPr>
      <w:r>
        <w:rPr>
          <w:rFonts w:cs="宋体" w:hint="eastAsia"/>
          <w:sz w:val="24"/>
          <w:szCs w:val="24"/>
        </w:rPr>
        <w:t>2、甲方应提供必要测试条件（如场地、电源、水源等）。</w:t>
      </w:r>
    </w:p>
    <w:p w14:paraId="1892C901" w14:textId="77777777" w:rsidR="007250B6" w:rsidRDefault="00AB7940">
      <w:pPr>
        <w:ind w:firstLine="480"/>
        <w:jc w:val="both"/>
        <w:rPr>
          <w:rFonts w:cs="宋体"/>
          <w:sz w:val="24"/>
          <w:szCs w:val="24"/>
        </w:rPr>
      </w:pPr>
      <w:r>
        <w:rPr>
          <w:rFonts w:cs="宋体" w:hint="eastAsia"/>
          <w:sz w:val="24"/>
          <w:szCs w:val="24"/>
        </w:rPr>
        <w:t>3、乙方负责甲方有关人员的培训。培训时间、地点：</w:t>
      </w:r>
      <w:r>
        <w:rPr>
          <w:rFonts w:cs="宋体" w:hint="eastAsia"/>
          <w:sz w:val="24"/>
          <w:szCs w:val="24"/>
          <w:u w:val="single"/>
        </w:rPr>
        <w:t xml:space="preserve"> </w:t>
      </w:r>
      <w:r>
        <w:rPr>
          <w:rFonts w:cs="宋体"/>
          <w:sz w:val="24"/>
          <w:szCs w:val="24"/>
          <w:u w:val="single"/>
        </w:rPr>
        <w:t xml:space="preserve">                   </w:t>
      </w:r>
      <w:r>
        <w:rPr>
          <w:rFonts w:cs="宋体" w:hint="eastAsia"/>
          <w:sz w:val="24"/>
          <w:szCs w:val="24"/>
        </w:rPr>
        <w:t>。</w:t>
      </w:r>
    </w:p>
    <w:p w14:paraId="5235EDC0" w14:textId="77777777" w:rsidR="007250B6" w:rsidRDefault="00AB7940">
      <w:pPr>
        <w:snapToGrid w:val="0"/>
        <w:ind w:firstLine="482"/>
        <w:jc w:val="both"/>
        <w:rPr>
          <w:rFonts w:cs="宋体"/>
          <w:sz w:val="24"/>
          <w:szCs w:val="24"/>
          <w:u w:val="single"/>
        </w:rPr>
      </w:pPr>
      <w:r>
        <w:rPr>
          <w:rFonts w:cs="宋体" w:hint="eastAsia"/>
          <w:b/>
          <w:sz w:val="24"/>
          <w:szCs w:val="24"/>
        </w:rPr>
        <w:t>第六条　付款方式</w:t>
      </w:r>
    </w:p>
    <w:p w14:paraId="79EEB60A" w14:textId="77777777" w:rsidR="007250B6" w:rsidRDefault="00AB7940">
      <w:pPr>
        <w:snapToGrid w:val="0"/>
        <w:ind w:firstLine="480"/>
        <w:jc w:val="both"/>
        <w:rPr>
          <w:rFonts w:cs="宋体"/>
          <w:sz w:val="24"/>
          <w:szCs w:val="24"/>
        </w:rPr>
      </w:pPr>
      <w:r>
        <w:rPr>
          <w:rFonts w:cs="宋体" w:hint="eastAsia"/>
          <w:sz w:val="24"/>
          <w:szCs w:val="24"/>
        </w:rPr>
        <w:lastRenderedPageBreak/>
        <w:t>本合同采用分期付款方式结算，甲方核对发票无误后支付当期</w:t>
      </w:r>
      <w:proofErr w:type="gramStart"/>
      <w:r>
        <w:rPr>
          <w:rFonts w:cs="宋体" w:hint="eastAsia"/>
          <w:sz w:val="24"/>
          <w:szCs w:val="24"/>
        </w:rPr>
        <w:t>合同款至乙方</w:t>
      </w:r>
      <w:proofErr w:type="gramEnd"/>
      <w:r>
        <w:rPr>
          <w:rFonts w:cs="宋体" w:hint="eastAsia"/>
          <w:sz w:val="24"/>
          <w:szCs w:val="24"/>
        </w:rPr>
        <w:t>指定对公银行</w:t>
      </w:r>
      <w:proofErr w:type="gramStart"/>
      <w:r>
        <w:rPr>
          <w:rFonts w:cs="宋体" w:hint="eastAsia"/>
          <w:sz w:val="24"/>
          <w:szCs w:val="24"/>
        </w:rPr>
        <w:t>帐户</w:t>
      </w:r>
      <w:proofErr w:type="gramEnd"/>
      <w:r>
        <w:rPr>
          <w:rFonts w:cs="宋体" w:hint="eastAsia"/>
          <w:sz w:val="24"/>
          <w:szCs w:val="24"/>
        </w:rPr>
        <w:t>。</w:t>
      </w:r>
    </w:p>
    <w:p w14:paraId="55CA8EEC" w14:textId="77777777" w:rsidR="007250B6" w:rsidRDefault="00AB7940">
      <w:pPr>
        <w:snapToGrid w:val="0"/>
        <w:ind w:firstLine="480"/>
        <w:jc w:val="both"/>
        <w:rPr>
          <w:rFonts w:cs="宋体"/>
          <w:sz w:val="24"/>
          <w:szCs w:val="24"/>
        </w:rPr>
      </w:pPr>
      <w:r>
        <w:rPr>
          <w:rFonts w:cs="宋体" w:hint="eastAsia"/>
          <w:sz w:val="24"/>
          <w:szCs w:val="24"/>
        </w:rPr>
        <w:t>第一期：签订合同后，通知乙方开具符合税法规定的全额增值税发票并提交请款函，经甲方审核确认无误后，30日内支付至合同总额的50％。</w:t>
      </w:r>
    </w:p>
    <w:p w14:paraId="56D9E626" w14:textId="77777777" w:rsidR="007250B6" w:rsidRDefault="00AB7940">
      <w:pPr>
        <w:snapToGrid w:val="0"/>
        <w:ind w:firstLine="480"/>
        <w:jc w:val="both"/>
        <w:rPr>
          <w:rFonts w:cs="宋体"/>
          <w:sz w:val="24"/>
          <w:szCs w:val="24"/>
        </w:rPr>
      </w:pPr>
      <w:r>
        <w:rPr>
          <w:rFonts w:cs="宋体" w:hint="eastAsia"/>
          <w:sz w:val="24"/>
          <w:szCs w:val="24"/>
        </w:rPr>
        <w:t>第二笔款：余下50%合同款项在服务满6个月后，乙方向甲方请款，甲方收到请款函后30日内支付完毕。（不计利息）。</w:t>
      </w:r>
    </w:p>
    <w:p w14:paraId="005F27A9" w14:textId="77777777" w:rsidR="007250B6" w:rsidRDefault="00AB7940">
      <w:pPr>
        <w:snapToGrid w:val="0"/>
        <w:ind w:firstLine="480"/>
        <w:jc w:val="both"/>
        <w:rPr>
          <w:rFonts w:cs="宋体"/>
          <w:sz w:val="24"/>
          <w:szCs w:val="24"/>
        </w:rPr>
      </w:pPr>
      <w:r>
        <w:rPr>
          <w:rFonts w:cs="宋体" w:hint="eastAsia"/>
          <w:sz w:val="24"/>
          <w:szCs w:val="24"/>
        </w:rPr>
        <w:t>合同签署的乙方名称及发票开具单位与收款单位必须一致，在合同执行过程中，乙方不得以其他不正当理由要求调整发票开具单位或收款单位，否则视为乙方违约。</w:t>
      </w:r>
    </w:p>
    <w:p w14:paraId="5D81286E" w14:textId="77777777" w:rsidR="007250B6" w:rsidRDefault="00AB7940">
      <w:pPr>
        <w:snapToGrid w:val="0"/>
        <w:ind w:firstLine="482"/>
        <w:jc w:val="both"/>
        <w:rPr>
          <w:rFonts w:cs="宋体"/>
          <w:b/>
          <w:sz w:val="24"/>
          <w:szCs w:val="24"/>
        </w:rPr>
      </w:pPr>
      <w:r>
        <w:rPr>
          <w:rFonts w:cs="宋体" w:hint="eastAsia"/>
          <w:b/>
          <w:sz w:val="24"/>
          <w:szCs w:val="24"/>
        </w:rPr>
        <w:t>第七条　履约保证金</w:t>
      </w:r>
    </w:p>
    <w:p w14:paraId="3EF8D9FB" w14:textId="77777777" w:rsidR="007250B6" w:rsidRDefault="00AB7940">
      <w:pPr>
        <w:ind w:firstLine="480"/>
        <w:jc w:val="both"/>
        <w:rPr>
          <w:rFonts w:cs="宋体"/>
          <w:sz w:val="24"/>
          <w:szCs w:val="24"/>
        </w:rPr>
      </w:pPr>
      <w:r>
        <w:rPr>
          <w:rFonts w:cs="宋体" w:hint="eastAsia"/>
          <w:sz w:val="24"/>
          <w:szCs w:val="24"/>
        </w:rPr>
        <w:t>履约保证金金额：不需递交。</w:t>
      </w:r>
    </w:p>
    <w:p w14:paraId="6BCF4820" w14:textId="77777777" w:rsidR="007250B6" w:rsidRDefault="00AB7940">
      <w:pPr>
        <w:ind w:firstLine="480"/>
        <w:jc w:val="both"/>
        <w:rPr>
          <w:rFonts w:cs="宋体"/>
          <w:sz w:val="24"/>
          <w:szCs w:val="24"/>
        </w:rPr>
      </w:pPr>
      <w:r>
        <w:rPr>
          <w:rFonts w:cs="宋体" w:hint="eastAsia"/>
          <w:sz w:val="24"/>
          <w:szCs w:val="24"/>
        </w:rPr>
        <w:t>履约保证金递交方式：支票、汇票、本票或者金融、担保机构出具的保函等非现金方式（</w:t>
      </w:r>
      <w:proofErr w:type="gramStart"/>
      <w:r>
        <w:rPr>
          <w:rFonts w:cs="宋体" w:hint="eastAsia"/>
          <w:sz w:val="24"/>
          <w:szCs w:val="24"/>
        </w:rPr>
        <w:t>参照磋商</w:t>
      </w:r>
      <w:proofErr w:type="gramEnd"/>
      <w:r>
        <w:rPr>
          <w:rFonts w:cs="宋体" w:hint="eastAsia"/>
          <w:sz w:val="24"/>
          <w:szCs w:val="24"/>
        </w:rPr>
        <w:t>保证金）。</w:t>
      </w:r>
    </w:p>
    <w:p w14:paraId="0A0EDA95" w14:textId="77777777" w:rsidR="007250B6" w:rsidRDefault="00AB7940">
      <w:pPr>
        <w:ind w:firstLine="480"/>
        <w:jc w:val="both"/>
        <w:rPr>
          <w:rFonts w:cs="宋体"/>
          <w:sz w:val="24"/>
          <w:szCs w:val="24"/>
        </w:rPr>
      </w:pPr>
      <w:r>
        <w:rPr>
          <w:rFonts w:cs="宋体" w:hint="eastAsia"/>
          <w:sz w:val="24"/>
          <w:szCs w:val="24"/>
        </w:rPr>
        <w:t>履约保证金退付方式、时间及条件：由中标人向履约保证金收取单位提供《广西壮族自治区政府采购项目合同验收书》</w:t>
      </w:r>
      <w:r>
        <w:rPr>
          <w:rFonts w:cs="宋体" w:hint="eastAsia"/>
          <w:color w:val="000000"/>
          <w:sz w:val="24"/>
          <w:szCs w:val="24"/>
        </w:rPr>
        <w:t>（详见</w:t>
      </w:r>
      <w:proofErr w:type="gramStart"/>
      <w:r>
        <w:rPr>
          <w:rFonts w:cs="宋体" w:hint="eastAsia"/>
          <w:color w:val="000000"/>
          <w:sz w:val="24"/>
          <w:szCs w:val="24"/>
        </w:rPr>
        <w:t>桂财采〔2015〕</w:t>
      </w:r>
      <w:proofErr w:type="gramEnd"/>
      <w:r>
        <w:rPr>
          <w:rFonts w:cs="宋体" w:hint="eastAsia"/>
          <w:color w:val="000000"/>
          <w:sz w:val="24"/>
          <w:szCs w:val="24"/>
        </w:rPr>
        <w:t>22号）</w:t>
      </w:r>
      <w:r>
        <w:rPr>
          <w:rFonts w:cs="宋体" w:hint="eastAsia"/>
          <w:sz w:val="24"/>
          <w:szCs w:val="24"/>
        </w:rPr>
        <w:t>，保证金收取单位在收到合格材料后5个工作日内办理退还手续（不计利息）。</w:t>
      </w:r>
    </w:p>
    <w:p w14:paraId="76E4296B" w14:textId="77777777" w:rsidR="007250B6" w:rsidRDefault="00AB7940">
      <w:pPr>
        <w:ind w:firstLine="480"/>
        <w:jc w:val="both"/>
        <w:rPr>
          <w:rFonts w:cs="宋体"/>
          <w:sz w:val="24"/>
          <w:szCs w:val="24"/>
        </w:rPr>
      </w:pPr>
      <w:r>
        <w:rPr>
          <w:rFonts w:cs="宋体" w:hint="eastAsia"/>
          <w:sz w:val="24"/>
          <w:szCs w:val="24"/>
        </w:rPr>
        <w:t>签订合同后，如成交供应商不按双方签订的合同规定履约，则没收其全部履约保证金，履约保证金不足以赔偿损失的，按实际损失赔偿。</w:t>
      </w:r>
    </w:p>
    <w:p w14:paraId="2A15DCEB" w14:textId="77777777" w:rsidR="007250B6" w:rsidRDefault="00AB7940">
      <w:pPr>
        <w:ind w:firstLine="482"/>
        <w:jc w:val="both"/>
        <w:rPr>
          <w:rFonts w:cs="宋体"/>
          <w:b/>
          <w:sz w:val="24"/>
          <w:szCs w:val="24"/>
        </w:rPr>
      </w:pPr>
      <w:r>
        <w:rPr>
          <w:rFonts w:cs="宋体" w:hint="eastAsia"/>
          <w:b/>
          <w:sz w:val="24"/>
          <w:szCs w:val="24"/>
        </w:rPr>
        <w:t>第八条  税费</w:t>
      </w:r>
    </w:p>
    <w:p w14:paraId="23C8DE57" w14:textId="77777777" w:rsidR="007250B6" w:rsidRDefault="00AB7940">
      <w:pPr>
        <w:ind w:firstLine="480"/>
        <w:jc w:val="both"/>
        <w:rPr>
          <w:rFonts w:cs="宋体"/>
          <w:sz w:val="24"/>
          <w:szCs w:val="24"/>
        </w:rPr>
      </w:pPr>
      <w:r>
        <w:rPr>
          <w:rFonts w:cs="宋体" w:hint="eastAsia"/>
          <w:sz w:val="24"/>
          <w:szCs w:val="24"/>
        </w:rPr>
        <w:t>本合同执行中相关的一切税费均由乙方负担，合同另有约定的除外。</w:t>
      </w:r>
    </w:p>
    <w:p w14:paraId="6C068792" w14:textId="77777777" w:rsidR="007250B6" w:rsidRDefault="00AB7940">
      <w:pPr>
        <w:ind w:firstLine="482"/>
        <w:jc w:val="both"/>
        <w:rPr>
          <w:rFonts w:cs="宋体"/>
          <w:b/>
          <w:sz w:val="24"/>
          <w:szCs w:val="24"/>
        </w:rPr>
      </w:pPr>
      <w:r>
        <w:rPr>
          <w:rFonts w:cs="宋体" w:hint="eastAsia"/>
          <w:b/>
          <w:sz w:val="24"/>
          <w:szCs w:val="24"/>
        </w:rPr>
        <w:t>第九条　违约责任</w:t>
      </w:r>
    </w:p>
    <w:p w14:paraId="518BCF51" w14:textId="77777777" w:rsidR="007250B6" w:rsidRDefault="00AB7940">
      <w:pPr>
        <w:snapToGrid w:val="0"/>
        <w:ind w:firstLine="480"/>
        <w:jc w:val="both"/>
        <w:rPr>
          <w:rFonts w:cs="宋体"/>
          <w:sz w:val="24"/>
          <w:szCs w:val="24"/>
        </w:rPr>
      </w:pPr>
      <w:r>
        <w:rPr>
          <w:rFonts w:cs="Times New Roman" w:hint="eastAsia"/>
          <w:sz w:val="24"/>
          <w:szCs w:val="24"/>
        </w:rPr>
        <w:t>1、除不可抗力原因外，乙方没有按照合同规定的时间提供服务的，甲方可要求乙方支付违约金。每推迟一天按合同金额的3‰支付违约金，该违约金累计不超过合同金额的10%。</w:t>
      </w:r>
      <w:r>
        <w:rPr>
          <w:rFonts w:cs="宋体" w:hint="eastAsia"/>
          <w:sz w:val="24"/>
          <w:szCs w:val="24"/>
        </w:rPr>
        <w:t xml:space="preserve">                                  </w:t>
      </w:r>
    </w:p>
    <w:p w14:paraId="7B9D4A30" w14:textId="77777777" w:rsidR="007250B6" w:rsidRDefault="00AB7940">
      <w:pPr>
        <w:snapToGrid w:val="0"/>
        <w:ind w:firstLine="480"/>
        <w:jc w:val="both"/>
        <w:rPr>
          <w:rFonts w:cs="宋体"/>
          <w:sz w:val="24"/>
          <w:szCs w:val="24"/>
        </w:rPr>
      </w:pPr>
      <w:r>
        <w:rPr>
          <w:rFonts w:cs="宋体" w:hint="eastAsia"/>
          <w:sz w:val="24"/>
          <w:szCs w:val="24"/>
        </w:rPr>
        <w:t>2、乙方提供的服务如侵犯了第三方合法权益而引发的任何纠纷或者诉讼，均由乙方负责交涉并承担全部责任。</w:t>
      </w:r>
    </w:p>
    <w:p w14:paraId="5C3405A0" w14:textId="77777777" w:rsidR="007250B6" w:rsidRDefault="00AB7940">
      <w:pPr>
        <w:snapToGrid w:val="0"/>
        <w:ind w:firstLine="480"/>
        <w:jc w:val="both"/>
        <w:rPr>
          <w:rFonts w:cs="宋体"/>
          <w:sz w:val="24"/>
          <w:szCs w:val="24"/>
        </w:rPr>
      </w:pPr>
      <w:r>
        <w:rPr>
          <w:rFonts w:cs="Times New Roman"/>
          <w:sz w:val="24"/>
          <w:szCs w:val="24"/>
        </w:rPr>
        <w:t>3</w:t>
      </w:r>
      <w:r>
        <w:rPr>
          <w:rFonts w:cs="Times New Roman" w:hint="eastAsia"/>
          <w:sz w:val="24"/>
          <w:szCs w:val="24"/>
        </w:rPr>
        <w:t>、甲方延期付款的，每天向乙方偿付延期款额3‰滞纳金，但滞纳金累计不得超过延期款额5%。</w:t>
      </w:r>
    </w:p>
    <w:p w14:paraId="52C8C46F" w14:textId="77777777" w:rsidR="007250B6" w:rsidRDefault="00AB7940">
      <w:pPr>
        <w:ind w:firstLine="482"/>
        <w:jc w:val="both"/>
        <w:rPr>
          <w:rFonts w:cs="宋体"/>
          <w:b/>
          <w:sz w:val="24"/>
          <w:szCs w:val="24"/>
        </w:rPr>
      </w:pPr>
      <w:r>
        <w:rPr>
          <w:rFonts w:cs="宋体" w:hint="eastAsia"/>
          <w:b/>
          <w:sz w:val="24"/>
          <w:szCs w:val="24"/>
        </w:rPr>
        <w:t>第十条  不可抗力事件处理</w:t>
      </w:r>
    </w:p>
    <w:p w14:paraId="7B24B315" w14:textId="77777777" w:rsidR="007250B6" w:rsidRDefault="00AB7940">
      <w:pPr>
        <w:ind w:firstLine="480"/>
        <w:jc w:val="both"/>
        <w:rPr>
          <w:rFonts w:cs="宋体"/>
          <w:sz w:val="24"/>
          <w:szCs w:val="24"/>
        </w:rPr>
      </w:pPr>
      <w:r>
        <w:rPr>
          <w:rFonts w:cs="宋体" w:hint="eastAsia"/>
          <w:sz w:val="24"/>
          <w:szCs w:val="24"/>
        </w:rPr>
        <w:t>1、在合同有效期内，任何一方因不可抗力事件导致不能履行合同，则合同履行期可延长，其延长期与不可抗力影响期相同。</w:t>
      </w:r>
    </w:p>
    <w:p w14:paraId="49F727E3" w14:textId="77777777" w:rsidR="007250B6" w:rsidRDefault="00AB7940">
      <w:pPr>
        <w:ind w:firstLine="480"/>
        <w:jc w:val="both"/>
        <w:rPr>
          <w:rFonts w:cs="宋体"/>
          <w:sz w:val="24"/>
          <w:szCs w:val="24"/>
        </w:rPr>
      </w:pPr>
      <w:r>
        <w:rPr>
          <w:rFonts w:cs="宋体" w:hint="eastAsia"/>
          <w:sz w:val="24"/>
          <w:szCs w:val="24"/>
        </w:rPr>
        <w:lastRenderedPageBreak/>
        <w:t>2、不可抗力事件发生后，应立即通知对方，并寄送有关权威机构出具的证明。</w:t>
      </w:r>
    </w:p>
    <w:p w14:paraId="29C201AA" w14:textId="77777777" w:rsidR="007250B6" w:rsidRDefault="00AB7940">
      <w:pPr>
        <w:ind w:firstLine="480"/>
        <w:jc w:val="both"/>
        <w:rPr>
          <w:rFonts w:cs="宋体"/>
          <w:sz w:val="24"/>
          <w:szCs w:val="24"/>
        </w:rPr>
      </w:pPr>
      <w:r>
        <w:rPr>
          <w:rFonts w:cs="宋体" w:hint="eastAsia"/>
          <w:sz w:val="24"/>
          <w:szCs w:val="24"/>
        </w:rPr>
        <w:t>3、不可抗力事件延续一百二十天以上，双方应通过友好协商，确定是否继续履行合同。</w:t>
      </w:r>
    </w:p>
    <w:p w14:paraId="12C69434" w14:textId="77777777" w:rsidR="007250B6" w:rsidRDefault="00AB7940">
      <w:pPr>
        <w:ind w:firstLine="482"/>
        <w:jc w:val="both"/>
        <w:rPr>
          <w:rFonts w:cs="宋体"/>
          <w:sz w:val="24"/>
          <w:szCs w:val="24"/>
        </w:rPr>
      </w:pPr>
      <w:r>
        <w:rPr>
          <w:rFonts w:cs="宋体" w:hint="eastAsia"/>
          <w:b/>
          <w:sz w:val="24"/>
          <w:szCs w:val="24"/>
        </w:rPr>
        <w:t>第十一条  合同争议解决</w:t>
      </w:r>
    </w:p>
    <w:p w14:paraId="67304044" w14:textId="77777777" w:rsidR="007250B6" w:rsidRDefault="00AB7940">
      <w:pPr>
        <w:snapToGrid w:val="0"/>
        <w:ind w:firstLine="480"/>
        <w:jc w:val="both"/>
        <w:rPr>
          <w:rFonts w:cs="宋体"/>
          <w:sz w:val="24"/>
          <w:szCs w:val="24"/>
        </w:rPr>
      </w:pPr>
      <w:r>
        <w:rPr>
          <w:rFonts w:cs="宋体" w:hint="eastAsia"/>
          <w:sz w:val="24"/>
          <w:szCs w:val="24"/>
        </w:rPr>
        <w:t>1、因服务质量问题发生争议的，应邀请国家认可的质量检测机构进行鉴定。服务符合标准的，鉴定费由甲方承担；服务不符合标准的，鉴定费由乙方承担。</w:t>
      </w:r>
    </w:p>
    <w:p w14:paraId="411E6571" w14:textId="77777777" w:rsidR="007250B6" w:rsidRDefault="00AB7940">
      <w:pPr>
        <w:snapToGrid w:val="0"/>
        <w:ind w:firstLine="480"/>
        <w:jc w:val="both"/>
        <w:rPr>
          <w:rFonts w:cs="宋体"/>
          <w:sz w:val="24"/>
          <w:szCs w:val="24"/>
        </w:rPr>
      </w:pPr>
      <w:r>
        <w:rPr>
          <w:rFonts w:cs="宋体" w:hint="eastAsia"/>
          <w:sz w:val="24"/>
          <w:szCs w:val="24"/>
        </w:rPr>
        <w:t>2、因履行本合同引起的或者与本合同有关的争议，甲乙双方应首先通过友好协商解决，如果协商不能解决，可向甲方所在地有管辖权的人民法院提起诉讼。</w:t>
      </w:r>
    </w:p>
    <w:p w14:paraId="462679BD" w14:textId="77777777" w:rsidR="007250B6" w:rsidRDefault="00AB7940">
      <w:pPr>
        <w:snapToGrid w:val="0"/>
        <w:ind w:firstLine="480"/>
        <w:jc w:val="both"/>
        <w:rPr>
          <w:rFonts w:cs="宋体"/>
          <w:sz w:val="24"/>
          <w:szCs w:val="24"/>
        </w:rPr>
      </w:pPr>
      <w:r>
        <w:rPr>
          <w:rFonts w:cs="宋体" w:hint="eastAsia"/>
          <w:sz w:val="24"/>
          <w:szCs w:val="24"/>
        </w:rPr>
        <w:t>3、诉讼期间，本合同继续履行。</w:t>
      </w:r>
    </w:p>
    <w:p w14:paraId="4D1931C2" w14:textId="77777777" w:rsidR="007250B6" w:rsidRDefault="00AB7940">
      <w:pPr>
        <w:ind w:firstLine="482"/>
        <w:jc w:val="both"/>
        <w:rPr>
          <w:rFonts w:cs="宋体"/>
          <w:b/>
          <w:sz w:val="24"/>
          <w:szCs w:val="24"/>
        </w:rPr>
      </w:pPr>
      <w:r>
        <w:rPr>
          <w:rFonts w:cs="宋体" w:hint="eastAsia"/>
          <w:b/>
          <w:sz w:val="24"/>
          <w:szCs w:val="24"/>
        </w:rPr>
        <w:t>第十二条  合同生效及其它</w:t>
      </w:r>
    </w:p>
    <w:p w14:paraId="5A96C11B" w14:textId="77777777" w:rsidR="007250B6" w:rsidRDefault="00AB7940">
      <w:pPr>
        <w:ind w:firstLine="480"/>
        <w:jc w:val="both"/>
        <w:rPr>
          <w:rFonts w:cs="宋体"/>
          <w:sz w:val="24"/>
          <w:szCs w:val="24"/>
        </w:rPr>
      </w:pPr>
      <w:r>
        <w:rPr>
          <w:rFonts w:cs="宋体" w:hint="eastAsia"/>
          <w:sz w:val="24"/>
          <w:szCs w:val="24"/>
        </w:rPr>
        <w:t>1、合同经双方法定代表人或者授权代表签字并加盖单位公章后生效（委托代理人签字</w:t>
      </w:r>
      <w:proofErr w:type="gramStart"/>
      <w:r>
        <w:rPr>
          <w:rFonts w:cs="宋体" w:hint="eastAsia"/>
          <w:sz w:val="24"/>
          <w:szCs w:val="24"/>
        </w:rPr>
        <w:t>的需后附</w:t>
      </w:r>
      <w:proofErr w:type="gramEnd"/>
      <w:r>
        <w:rPr>
          <w:rFonts w:cs="宋体" w:hint="eastAsia"/>
          <w:sz w:val="24"/>
          <w:szCs w:val="24"/>
        </w:rPr>
        <w:t>授权委托书，格式自拟）。</w:t>
      </w:r>
    </w:p>
    <w:p w14:paraId="647B1CA5" w14:textId="77777777" w:rsidR="007250B6" w:rsidRDefault="00AB7940">
      <w:pPr>
        <w:ind w:firstLine="480"/>
        <w:jc w:val="both"/>
        <w:rPr>
          <w:rFonts w:cs="宋体"/>
          <w:sz w:val="24"/>
          <w:szCs w:val="24"/>
        </w:rPr>
      </w:pPr>
      <w:r>
        <w:rPr>
          <w:rFonts w:cs="宋体" w:hint="eastAsia"/>
          <w:sz w:val="24"/>
          <w:szCs w:val="24"/>
        </w:rPr>
        <w:t>2、合同执行中涉及采购资金和采购内容修改或者补充的，须经财政部门审批，并签书面补充协议报财政部门备案，方可作为主合同不可分割的一部分。</w:t>
      </w:r>
    </w:p>
    <w:p w14:paraId="6206DF19" w14:textId="77777777" w:rsidR="007250B6" w:rsidRDefault="00AB7940">
      <w:pPr>
        <w:ind w:firstLine="480"/>
        <w:jc w:val="both"/>
        <w:rPr>
          <w:rFonts w:cs="宋体"/>
          <w:sz w:val="24"/>
          <w:szCs w:val="24"/>
        </w:rPr>
      </w:pPr>
      <w:r>
        <w:rPr>
          <w:rFonts w:cs="宋体" w:hint="eastAsia"/>
          <w:sz w:val="24"/>
          <w:szCs w:val="24"/>
        </w:rPr>
        <w:t>3、本合同未尽事宜，遵照《中华人民共和国民法典》有关条文执行。</w:t>
      </w:r>
    </w:p>
    <w:p w14:paraId="3CA9B745" w14:textId="77777777" w:rsidR="007250B6" w:rsidRDefault="00AB7940">
      <w:pPr>
        <w:ind w:firstLine="482"/>
        <w:jc w:val="both"/>
        <w:rPr>
          <w:rFonts w:cs="宋体"/>
          <w:b/>
          <w:sz w:val="24"/>
          <w:szCs w:val="24"/>
        </w:rPr>
      </w:pPr>
      <w:r>
        <w:rPr>
          <w:rFonts w:cs="宋体" w:hint="eastAsia"/>
          <w:b/>
          <w:sz w:val="24"/>
          <w:szCs w:val="24"/>
        </w:rPr>
        <w:t>第十三条　合同的变更、终止与转让</w:t>
      </w:r>
    </w:p>
    <w:p w14:paraId="55E8AF34" w14:textId="77777777" w:rsidR="007250B6" w:rsidRDefault="00AB7940">
      <w:pPr>
        <w:ind w:firstLine="480"/>
        <w:jc w:val="both"/>
        <w:rPr>
          <w:rFonts w:cs="宋体"/>
          <w:sz w:val="24"/>
          <w:szCs w:val="24"/>
        </w:rPr>
      </w:pPr>
      <w:r>
        <w:rPr>
          <w:rFonts w:cs="宋体" w:hint="eastAsia"/>
          <w:sz w:val="24"/>
          <w:szCs w:val="24"/>
        </w:rPr>
        <w:t>1、除《中华人民共和国政府采购法》第五十条规定的情形外，本合同一经签订，甲乙双方不得擅自变更、中止或者终止。</w:t>
      </w:r>
    </w:p>
    <w:p w14:paraId="5A962F43" w14:textId="77777777" w:rsidR="007250B6" w:rsidRDefault="00AB7940">
      <w:pPr>
        <w:ind w:firstLine="480"/>
        <w:jc w:val="both"/>
        <w:rPr>
          <w:rFonts w:cs="宋体"/>
          <w:sz w:val="24"/>
          <w:szCs w:val="24"/>
        </w:rPr>
      </w:pPr>
      <w:r>
        <w:rPr>
          <w:rFonts w:cs="宋体" w:hint="eastAsia"/>
          <w:sz w:val="24"/>
          <w:szCs w:val="24"/>
        </w:rPr>
        <w:t>2、乙方不得擅自转让其应履行的合同义务。</w:t>
      </w:r>
    </w:p>
    <w:p w14:paraId="4EA00138" w14:textId="77777777" w:rsidR="007250B6" w:rsidRDefault="00AB7940">
      <w:pPr>
        <w:ind w:firstLine="482"/>
        <w:jc w:val="both"/>
        <w:rPr>
          <w:rFonts w:cs="宋体"/>
          <w:b/>
          <w:sz w:val="24"/>
          <w:szCs w:val="24"/>
        </w:rPr>
      </w:pPr>
      <w:r>
        <w:rPr>
          <w:rFonts w:cs="宋体" w:hint="eastAsia"/>
          <w:b/>
          <w:sz w:val="24"/>
          <w:szCs w:val="24"/>
        </w:rPr>
        <w:t>第十四条　签订本合同依据</w:t>
      </w:r>
    </w:p>
    <w:p w14:paraId="6B5BA00D" w14:textId="77777777" w:rsidR="007250B6" w:rsidRDefault="00AB7940">
      <w:pPr>
        <w:ind w:firstLine="480"/>
        <w:jc w:val="both"/>
        <w:rPr>
          <w:rFonts w:cs="宋体"/>
          <w:sz w:val="24"/>
          <w:szCs w:val="24"/>
        </w:rPr>
      </w:pPr>
      <w:r>
        <w:rPr>
          <w:rFonts w:cs="宋体" w:hint="eastAsia"/>
          <w:sz w:val="24"/>
          <w:szCs w:val="24"/>
        </w:rPr>
        <w:t>1、</w:t>
      </w:r>
      <w:r>
        <w:rPr>
          <w:rFonts w:cs="Times New Roman" w:hint="eastAsia"/>
          <w:sz w:val="24"/>
          <w:szCs w:val="24"/>
        </w:rPr>
        <w:t>成交通知书</w:t>
      </w:r>
      <w:r>
        <w:rPr>
          <w:rFonts w:cs="宋体" w:hint="eastAsia"/>
          <w:sz w:val="24"/>
          <w:szCs w:val="24"/>
        </w:rPr>
        <w:t>；</w:t>
      </w:r>
    </w:p>
    <w:p w14:paraId="35180357" w14:textId="77777777" w:rsidR="007250B6" w:rsidRDefault="00AB7940">
      <w:pPr>
        <w:ind w:firstLine="480"/>
        <w:jc w:val="both"/>
        <w:rPr>
          <w:rFonts w:cs="宋体"/>
          <w:sz w:val="24"/>
          <w:szCs w:val="24"/>
        </w:rPr>
      </w:pPr>
      <w:r>
        <w:rPr>
          <w:rFonts w:cs="宋体" w:hint="eastAsia"/>
          <w:sz w:val="24"/>
          <w:szCs w:val="24"/>
        </w:rPr>
        <w:t>2、竞标报价表；</w:t>
      </w:r>
    </w:p>
    <w:p w14:paraId="7544FABE" w14:textId="77777777" w:rsidR="007250B6" w:rsidRDefault="00AB7940">
      <w:pPr>
        <w:ind w:firstLine="480"/>
        <w:jc w:val="both"/>
        <w:rPr>
          <w:rFonts w:cs="宋体"/>
          <w:sz w:val="24"/>
          <w:szCs w:val="24"/>
        </w:rPr>
      </w:pPr>
      <w:r>
        <w:rPr>
          <w:rFonts w:cs="宋体" w:hint="eastAsia"/>
          <w:sz w:val="24"/>
          <w:szCs w:val="24"/>
        </w:rPr>
        <w:t>3、商务要求偏离表和技术要求偏离表；</w:t>
      </w:r>
    </w:p>
    <w:p w14:paraId="72543891" w14:textId="77777777" w:rsidR="007250B6" w:rsidRDefault="00AB7940">
      <w:pPr>
        <w:ind w:firstLine="480"/>
        <w:jc w:val="both"/>
        <w:rPr>
          <w:rFonts w:cs="宋体"/>
          <w:sz w:val="24"/>
          <w:szCs w:val="24"/>
        </w:rPr>
      </w:pPr>
      <w:r>
        <w:rPr>
          <w:rFonts w:cs="宋体"/>
          <w:sz w:val="24"/>
          <w:szCs w:val="24"/>
        </w:rPr>
        <w:t>4</w:t>
      </w:r>
      <w:r>
        <w:rPr>
          <w:rFonts w:cs="宋体" w:hint="eastAsia"/>
          <w:sz w:val="24"/>
          <w:szCs w:val="24"/>
        </w:rPr>
        <w:t>、服务方案；</w:t>
      </w:r>
    </w:p>
    <w:p w14:paraId="240B0219" w14:textId="77777777" w:rsidR="007250B6" w:rsidRDefault="00AB7940">
      <w:pPr>
        <w:ind w:firstLine="480"/>
        <w:jc w:val="both"/>
        <w:rPr>
          <w:rFonts w:cs="宋体"/>
          <w:sz w:val="24"/>
          <w:szCs w:val="24"/>
        </w:rPr>
      </w:pPr>
      <w:r>
        <w:rPr>
          <w:rFonts w:cs="宋体" w:hint="eastAsia"/>
          <w:sz w:val="24"/>
          <w:szCs w:val="24"/>
        </w:rPr>
        <w:t>5、响应文件中的其他相关文件。</w:t>
      </w:r>
    </w:p>
    <w:p w14:paraId="555C3074" w14:textId="77777777" w:rsidR="007250B6" w:rsidRDefault="00AB7940">
      <w:pPr>
        <w:ind w:firstLine="480"/>
        <w:jc w:val="both"/>
        <w:rPr>
          <w:rFonts w:cs="宋体"/>
          <w:sz w:val="24"/>
          <w:szCs w:val="24"/>
        </w:rPr>
      </w:pPr>
      <w:r>
        <w:rPr>
          <w:rFonts w:cs="宋体"/>
          <w:sz w:val="24"/>
          <w:szCs w:val="24"/>
        </w:rPr>
        <w:t>6</w:t>
      </w:r>
      <w:r>
        <w:rPr>
          <w:rFonts w:cs="宋体" w:hint="eastAsia"/>
          <w:sz w:val="24"/>
          <w:szCs w:val="24"/>
        </w:rPr>
        <w:t>、上述合同文件互相补充和解释。如果合同文件之间存在矛盾或者不一致之处，以上述文件的排列顺序在先者为准。</w:t>
      </w:r>
    </w:p>
    <w:p w14:paraId="4CBBB4E5" w14:textId="77777777" w:rsidR="007250B6" w:rsidRDefault="00AB7940">
      <w:pPr>
        <w:ind w:firstLine="482"/>
        <w:jc w:val="both"/>
        <w:rPr>
          <w:rFonts w:cs="宋体"/>
          <w:sz w:val="24"/>
          <w:szCs w:val="24"/>
        </w:rPr>
      </w:pPr>
      <w:r>
        <w:rPr>
          <w:rFonts w:cs="宋体" w:hint="eastAsia"/>
          <w:b/>
          <w:sz w:val="24"/>
          <w:szCs w:val="24"/>
        </w:rPr>
        <w:t xml:space="preserve">第十五条　</w:t>
      </w:r>
      <w:r>
        <w:rPr>
          <w:rFonts w:cs="宋体" w:hint="eastAsia"/>
          <w:sz w:val="24"/>
          <w:szCs w:val="24"/>
        </w:rPr>
        <w:t>本合同一式四份，具有同等法律效力，财政部门（政府采购监管部门）、采购代理机构各一份，甲乙双方各一份（可根据需要另增加）。</w:t>
      </w:r>
    </w:p>
    <w:p w14:paraId="58179E77" w14:textId="77777777" w:rsidR="007250B6" w:rsidRDefault="00AB7940">
      <w:pPr>
        <w:ind w:firstLine="480"/>
        <w:jc w:val="both"/>
        <w:rPr>
          <w:rFonts w:cs="宋体"/>
          <w:sz w:val="24"/>
          <w:szCs w:val="24"/>
        </w:rPr>
      </w:pPr>
      <w:r>
        <w:rPr>
          <w:rFonts w:cs="宋体" w:hint="eastAsia"/>
          <w:sz w:val="24"/>
          <w:szCs w:val="24"/>
        </w:rPr>
        <w:t>本合同甲乙双方签字盖章后生效，自签订之日起七个工作日内，甲方应当将合同</w:t>
      </w:r>
      <w:proofErr w:type="gramStart"/>
      <w:r>
        <w:rPr>
          <w:rFonts w:cs="宋体" w:hint="eastAsia"/>
          <w:sz w:val="24"/>
          <w:szCs w:val="24"/>
        </w:rPr>
        <w:t>副本报</w:t>
      </w:r>
      <w:proofErr w:type="gramEnd"/>
      <w:r>
        <w:rPr>
          <w:rFonts w:cs="宋体" w:hint="eastAsia"/>
          <w:sz w:val="24"/>
          <w:szCs w:val="24"/>
        </w:rPr>
        <w:lastRenderedPageBreak/>
        <w:t>同级财政部门备案。</w:t>
      </w:r>
    </w:p>
    <w:p w14:paraId="1D271CF0" w14:textId="77777777" w:rsidR="007250B6" w:rsidRDefault="00AB7940">
      <w:pPr>
        <w:ind w:firstLine="480"/>
        <w:jc w:val="both"/>
        <w:rPr>
          <w:rFonts w:cs="宋体"/>
          <w:sz w:val="24"/>
          <w:szCs w:val="24"/>
        </w:rPr>
      </w:pPr>
      <w:r>
        <w:rPr>
          <w:rFonts w:cs="宋体" w:hint="eastAsia"/>
          <w:sz w:val="24"/>
          <w:szCs w:val="24"/>
        </w:rPr>
        <w:t>本合同自签订之日起2个工作日内，甲方应当将采购合同在广西壮族自治区财政厅指定的媒体上公告。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7250B6" w14:paraId="27D3BF48" w14:textId="77777777">
        <w:trPr>
          <w:cantSplit/>
          <w:trHeight w:val="2380"/>
          <w:jc w:val="center"/>
        </w:trPr>
        <w:tc>
          <w:tcPr>
            <w:tcW w:w="4582" w:type="dxa"/>
            <w:tcBorders>
              <w:top w:val="single" w:sz="4" w:space="0" w:color="auto"/>
              <w:left w:val="single" w:sz="4" w:space="0" w:color="auto"/>
              <w:bottom w:val="single" w:sz="4" w:space="0" w:color="auto"/>
              <w:right w:val="single" w:sz="4" w:space="0" w:color="auto"/>
            </w:tcBorders>
            <w:vAlign w:val="center"/>
          </w:tcPr>
          <w:p w14:paraId="008DF7A3" w14:textId="77777777" w:rsidR="007250B6" w:rsidRDefault="00AB7940">
            <w:pPr>
              <w:snapToGrid w:val="0"/>
              <w:ind w:firstLineChars="0" w:firstLine="0"/>
              <w:jc w:val="both"/>
              <w:rPr>
                <w:rFonts w:cs="宋体"/>
                <w:sz w:val="24"/>
                <w:szCs w:val="24"/>
              </w:rPr>
            </w:pPr>
            <w:r>
              <w:rPr>
                <w:rFonts w:cs="宋体" w:hint="eastAsia"/>
                <w:sz w:val="24"/>
                <w:szCs w:val="24"/>
              </w:rPr>
              <w:t>甲方：（章）</w:t>
            </w:r>
          </w:p>
          <w:p w14:paraId="6161D086" w14:textId="77777777" w:rsidR="007250B6" w:rsidRDefault="007250B6">
            <w:pPr>
              <w:snapToGrid w:val="0"/>
              <w:ind w:firstLineChars="0" w:firstLine="0"/>
              <w:jc w:val="both"/>
              <w:rPr>
                <w:rFonts w:cs="宋体"/>
                <w:sz w:val="24"/>
                <w:szCs w:val="24"/>
              </w:rPr>
            </w:pPr>
          </w:p>
          <w:p w14:paraId="00899A3F" w14:textId="77777777" w:rsidR="007250B6" w:rsidRDefault="007250B6">
            <w:pPr>
              <w:snapToGrid w:val="0"/>
              <w:ind w:firstLineChars="0" w:firstLine="0"/>
              <w:jc w:val="both"/>
              <w:rPr>
                <w:rFonts w:cs="宋体"/>
                <w:sz w:val="24"/>
                <w:szCs w:val="24"/>
              </w:rPr>
            </w:pPr>
          </w:p>
          <w:p w14:paraId="39EF219A" w14:textId="77777777" w:rsidR="007250B6" w:rsidRDefault="007250B6">
            <w:pPr>
              <w:snapToGrid w:val="0"/>
              <w:ind w:firstLineChars="450" w:firstLine="1080"/>
              <w:jc w:val="right"/>
              <w:rPr>
                <w:rFonts w:cs="宋体"/>
                <w:sz w:val="24"/>
                <w:szCs w:val="24"/>
              </w:rPr>
            </w:pPr>
          </w:p>
          <w:p w14:paraId="25E8EC10" w14:textId="77777777" w:rsidR="007250B6" w:rsidRDefault="00AB7940">
            <w:pPr>
              <w:snapToGrid w:val="0"/>
              <w:ind w:firstLineChars="450" w:firstLine="1080"/>
              <w:jc w:val="right"/>
              <w:rPr>
                <w:rFonts w:cs="宋体"/>
                <w:sz w:val="24"/>
                <w:szCs w:val="24"/>
              </w:rPr>
            </w:pPr>
            <w:r>
              <w:rPr>
                <w:rFonts w:cs="宋体" w:hint="eastAsia"/>
                <w:sz w:val="24"/>
                <w:szCs w:val="24"/>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14:paraId="73B4DBF4" w14:textId="77777777" w:rsidR="007250B6" w:rsidRDefault="00AB7940">
            <w:pPr>
              <w:snapToGrid w:val="0"/>
              <w:ind w:firstLineChars="0" w:firstLine="0"/>
              <w:jc w:val="both"/>
              <w:rPr>
                <w:rFonts w:cs="宋体"/>
                <w:sz w:val="24"/>
                <w:szCs w:val="24"/>
              </w:rPr>
            </w:pPr>
            <w:r>
              <w:rPr>
                <w:rFonts w:cs="宋体" w:hint="eastAsia"/>
                <w:sz w:val="24"/>
                <w:szCs w:val="24"/>
              </w:rPr>
              <w:t xml:space="preserve">乙方：（章）       </w:t>
            </w:r>
          </w:p>
          <w:p w14:paraId="7C671E0B" w14:textId="77777777" w:rsidR="007250B6" w:rsidRDefault="007250B6">
            <w:pPr>
              <w:snapToGrid w:val="0"/>
              <w:ind w:firstLineChars="0" w:firstLine="0"/>
              <w:jc w:val="both"/>
              <w:rPr>
                <w:rFonts w:cs="宋体"/>
                <w:sz w:val="24"/>
                <w:szCs w:val="24"/>
              </w:rPr>
            </w:pPr>
          </w:p>
          <w:p w14:paraId="1AF87652" w14:textId="77777777" w:rsidR="007250B6" w:rsidRDefault="00AB7940">
            <w:pPr>
              <w:snapToGrid w:val="0"/>
              <w:ind w:firstLineChars="0" w:firstLine="0"/>
              <w:jc w:val="both"/>
              <w:rPr>
                <w:rFonts w:cs="宋体"/>
                <w:sz w:val="24"/>
                <w:szCs w:val="24"/>
              </w:rPr>
            </w:pPr>
            <w:r>
              <w:rPr>
                <w:rFonts w:cs="宋体" w:hint="eastAsia"/>
                <w:sz w:val="24"/>
                <w:szCs w:val="24"/>
              </w:rPr>
              <w:t xml:space="preserve">       </w:t>
            </w:r>
          </w:p>
          <w:p w14:paraId="48DFF809" w14:textId="77777777" w:rsidR="007250B6" w:rsidRDefault="007250B6">
            <w:pPr>
              <w:snapToGrid w:val="0"/>
              <w:ind w:firstLineChars="0" w:firstLine="0"/>
              <w:jc w:val="right"/>
              <w:rPr>
                <w:rFonts w:cs="宋体"/>
                <w:sz w:val="24"/>
                <w:szCs w:val="24"/>
              </w:rPr>
            </w:pPr>
          </w:p>
          <w:p w14:paraId="533B5FB7" w14:textId="77777777" w:rsidR="007250B6" w:rsidRDefault="00AB7940">
            <w:pPr>
              <w:snapToGrid w:val="0"/>
              <w:ind w:firstLineChars="0" w:firstLine="0"/>
              <w:jc w:val="right"/>
              <w:rPr>
                <w:rFonts w:cs="宋体"/>
                <w:sz w:val="24"/>
                <w:szCs w:val="24"/>
              </w:rPr>
            </w:pPr>
            <w:r>
              <w:rPr>
                <w:rFonts w:cs="宋体" w:hint="eastAsia"/>
                <w:sz w:val="24"/>
                <w:szCs w:val="24"/>
              </w:rPr>
              <w:t xml:space="preserve"> 年   月   日</w:t>
            </w:r>
          </w:p>
        </w:tc>
      </w:tr>
      <w:tr w:rsidR="007250B6" w14:paraId="1F3C3F09" w14:textId="77777777">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14:paraId="015DF1CB" w14:textId="77777777" w:rsidR="007250B6" w:rsidRDefault="00AB7940">
            <w:pPr>
              <w:snapToGrid w:val="0"/>
              <w:ind w:firstLineChars="0" w:firstLine="0"/>
              <w:jc w:val="both"/>
              <w:rPr>
                <w:rFonts w:cs="宋体"/>
                <w:sz w:val="24"/>
                <w:szCs w:val="24"/>
              </w:rPr>
            </w:pPr>
            <w:r>
              <w:rPr>
                <w:rFonts w:cs="宋体" w:hint="eastAsia"/>
                <w:sz w:val="24"/>
                <w:szCs w:val="24"/>
              </w:rPr>
              <w:t>单位地址：</w:t>
            </w:r>
            <w:r>
              <w:rPr>
                <w:rFonts w:cs="宋体"/>
                <w:sz w:val="24"/>
                <w:szCs w:val="24"/>
              </w:rPr>
              <w:t xml:space="preserve"> </w:t>
            </w:r>
          </w:p>
        </w:tc>
        <w:tc>
          <w:tcPr>
            <w:tcW w:w="4583" w:type="dxa"/>
            <w:tcBorders>
              <w:top w:val="single" w:sz="4" w:space="0" w:color="auto"/>
              <w:left w:val="single" w:sz="4" w:space="0" w:color="auto"/>
              <w:bottom w:val="single" w:sz="4" w:space="0" w:color="auto"/>
              <w:right w:val="single" w:sz="4" w:space="0" w:color="auto"/>
            </w:tcBorders>
            <w:vAlign w:val="center"/>
          </w:tcPr>
          <w:p w14:paraId="0C11BAE9" w14:textId="77777777" w:rsidR="007250B6" w:rsidRDefault="00AB7940">
            <w:pPr>
              <w:snapToGrid w:val="0"/>
              <w:ind w:firstLineChars="0" w:firstLine="0"/>
              <w:jc w:val="both"/>
              <w:rPr>
                <w:rFonts w:cs="宋体"/>
                <w:sz w:val="24"/>
                <w:szCs w:val="24"/>
              </w:rPr>
            </w:pPr>
            <w:r>
              <w:rPr>
                <w:rFonts w:cs="宋体" w:hint="eastAsia"/>
                <w:sz w:val="24"/>
                <w:szCs w:val="24"/>
              </w:rPr>
              <w:t xml:space="preserve">单位地址： </w:t>
            </w:r>
          </w:p>
        </w:tc>
      </w:tr>
      <w:tr w:rsidR="007250B6" w14:paraId="450A3ABC" w14:textId="77777777">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14:paraId="654AF8B2" w14:textId="77777777" w:rsidR="007250B6" w:rsidRDefault="00AB7940">
            <w:pPr>
              <w:snapToGrid w:val="0"/>
              <w:ind w:firstLineChars="0" w:firstLine="0"/>
              <w:jc w:val="both"/>
              <w:rPr>
                <w:rFonts w:cs="宋体"/>
                <w:sz w:val="24"/>
                <w:szCs w:val="24"/>
              </w:rPr>
            </w:pPr>
            <w:r>
              <w:rPr>
                <w:rFonts w:cs="宋体" w:hint="eastAsia"/>
                <w:sz w:val="24"/>
                <w:szCs w:val="24"/>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14:paraId="0833C49C" w14:textId="77777777" w:rsidR="007250B6" w:rsidRDefault="00AB7940">
            <w:pPr>
              <w:snapToGrid w:val="0"/>
              <w:ind w:firstLineChars="0" w:firstLine="0"/>
              <w:jc w:val="both"/>
              <w:rPr>
                <w:rFonts w:cs="宋体"/>
                <w:sz w:val="24"/>
                <w:szCs w:val="24"/>
              </w:rPr>
            </w:pPr>
            <w:r>
              <w:rPr>
                <w:rFonts w:cs="宋体" w:hint="eastAsia"/>
                <w:sz w:val="24"/>
                <w:szCs w:val="24"/>
              </w:rPr>
              <w:t>法定代表人：</w:t>
            </w:r>
          </w:p>
        </w:tc>
      </w:tr>
      <w:tr w:rsidR="007250B6" w14:paraId="28B4400D" w14:textId="77777777">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14:paraId="347C22A0" w14:textId="77777777" w:rsidR="007250B6" w:rsidRDefault="00AB7940">
            <w:pPr>
              <w:snapToGrid w:val="0"/>
              <w:ind w:firstLineChars="0" w:firstLine="0"/>
              <w:jc w:val="both"/>
              <w:rPr>
                <w:rFonts w:cs="宋体"/>
                <w:sz w:val="24"/>
                <w:szCs w:val="24"/>
              </w:rPr>
            </w:pPr>
            <w:r>
              <w:rPr>
                <w:rFonts w:cs="宋体" w:hint="eastAsia"/>
                <w:sz w:val="24"/>
                <w:szCs w:val="24"/>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14:paraId="19493649" w14:textId="77777777" w:rsidR="007250B6" w:rsidRDefault="00AB7940">
            <w:pPr>
              <w:snapToGrid w:val="0"/>
              <w:ind w:firstLineChars="0" w:firstLine="0"/>
              <w:jc w:val="both"/>
              <w:rPr>
                <w:rFonts w:cs="宋体"/>
                <w:sz w:val="24"/>
                <w:szCs w:val="24"/>
              </w:rPr>
            </w:pPr>
            <w:r>
              <w:rPr>
                <w:rFonts w:cs="宋体" w:hint="eastAsia"/>
                <w:sz w:val="24"/>
                <w:szCs w:val="24"/>
              </w:rPr>
              <w:t>委托代理人：</w:t>
            </w:r>
          </w:p>
        </w:tc>
      </w:tr>
      <w:tr w:rsidR="007250B6" w14:paraId="78AE984E" w14:textId="77777777">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14:paraId="2609E8AC" w14:textId="77777777" w:rsidR="007250B6" w:rsidRDefault="00AB7940">
            <w:pPr>
              <w:snapToGrid w:val="0"/>
              <w:ind w:firstLineChars="0" w:firstLine="0"/>
              <w:jc w:val="both"/>
              <w:rPr>
                <w:rFonts w:cs="宋体"/>
                <w:sz w:val="24"/>
                <w:szCs w:val="24"/>
              </w:rPr>
            </w:pPr>
            <w:r>
              <w:rPr>
                <w:rFonts w:cs="宋体" w:hint="eastAsia"/>
                <w:sz w:val="24"/>
                <w:szCs w:val="24"/>
              </w:rPr>
              <w:t>电话：</w:t>
            </w:r>
          </w:p>
        </w:tc>
        <w:tc>
          <w:tcPr>
            <w:tcW w:w="4583" w:type="dxa"/>
            <w:tcBorders>
              <w:top w:val="single" w:sz="4" w:space="0" w:color="auto"/>
              <w:left w:val="single" w:sz="4" w:space="0" w:color="auto"/>
              <w:bottom w:val="single" w:sz="4" w:space="0" w:color="auto"/>
              <w:right w:val="single" w:sz="4" w:space="0" w:color="auto"/>
            </w:tcBorders>
            <w:vAlign w:val="center"/>
          </w:tcPr>
          <w:p w14:paraId="652FDFEE" w14:textId="77777777" w:rsidR="007250B6" w:rsidRDefault="00AB7940">
            <w:pPr>
              <w:snapToGrid w:val="0"/>
              <w:ind w:firstLineChars="0" w:firstLine="0"/>
              <w:jc w:val="both"/>
              <w:rPr>
                <w:rFonts w:cs="宋体"/>
                <w:sz w:val="24"/>
                <w:szCs w:val="24"/>
              </w:rPr>
            </w:pPr>
            <w:r>
              <w:rPr>
                <w:rFonts w:cs="宋体" w:hint="eastAsia"/>
                <w:sz w:val="24"/>
                <w:szCs w:val="24"/>
              </w:rPr>
              <w:t>电话：</w:t>
            </w:r>
          </w:p>
        </w:tc>
      </w:tr>
      <w:tr w:rsidR="007250B6" w14:paraId="186F0601" w14:textId="77777777">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14:paraId="5D15E949" w14:textId="77777777" w:rsidR="007250B6" w:rsidRDefault="00AB7940">
            <w:pPr>
              <w:snapToGrid w:val="0"/>
              <w:ind w:firstLineChars="0" w:firstLine="0"/>
              <w:jc w:val="both"/>
              <w:rPr>
                <w:rFonts w:cs="宋体"/>
                <w:sz w:val="24"/>
                <w:szCs w:val="24"/>
              </w:rPr>
            </w:pPr>
            <w:r>
              <w:rPr>
                <w:rFonts w:cs="宋体" w:hint="eastAsia"/>
                <w:sz w:val="24"/>
                <w:szCs w:val="24"/>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14:paraId="2CA38696" w14:textId="77777777" w:rsidR="007250B6" w:rsidRDefault="00AB7940">
            <w:pPr>
              <w:snapToGrid w:val="0"/>
              <w:ind w:firstLineChars="0" w:firstLine="0"/>
              <w:jc w:val="both"/>
              <w:rPr>
                <w:rFonts w:cs="宋体"/>
                <w:sz w:val="24"/>
                <w:szCs w:val="24"/>
              </w:rPr>
            </w:pPr>
            <w:r>
              <w:rPr>
                <w:rFonts w:cs="宋体" w:hint="eastAsia"/>
                <w:sz w:val="24"/>
                <w:szCs w:val="24"/>
              </w:rPr>
              <w:t xml:space="preserve">开户银行： </w:t>
            </w:r>
          </w:p>
        </w:tc>
      </w:tr>
      <w:tr w:rsidR="007250B6" w14:paraId="13D50959" w14:textId="77777777">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14:paraId="76462236" w14:textId="77777777" w:rsidR="007250B6" w:rsidRDefault="00AB7940">
            <w:pPr>
              <w:snapToGrid w:val="0"/>
              <w:ind w:firstLineChars="0" w:firstLine="0"/>
              <w:jc w:val="both"/>
              <w:rPr>
                <w:rFonts w:cs="宋体"/>
                <w:sz w:val="24"/>
                <w:szCs w:val="24"/>
              </w:rPr>
            </w:pPr>
            <w:r>
              <w:rPr>
                <w:rFonts w:cs="宋体" w:hint="eastAsia"/>
                <w:sz w:val="24"/>
                <w:szCs w:val="24"/>
              </w:rPr>
              <w:t>账号：</w:t>
            </w:r>
          </w:p>
        </w:tc>
        <w:tc>
          <w:tcPr>
            <w:tcW w:w="4583" w:type="dxa"/>
            <w:tcBorders>
              <w:top w:val="single" w:sz="4" w:space="0" w:color="auto"/>
              <w:left w:val="single" w:sz="4" w:space="0" w:color="auto"/>
              <w:bottom w:val="single" w:sz="4" w:space="0" w:color="auto"/>
              <w:right w:val="single" w:sz="4" w:space="0" w:color="auto"/>
            </w:tcBorders>
            <w:vAlign w:val="center"/>
          </w:tcPr>
          <w:p w14:paraId="7B9B6740" w14:textId="77777777" w:rsidR="007250B6" w:rsidRDefault="00AB7940">
            <w:pPr>
              <w:snapToGrid w:val="0"/>
              <w:ind w:firstLineChars="0" w:firstLine="0"/>
              <w:jc w:val="both"/>
              <w:rPr>
                <w:rFonts w:cs="宋体"/>
                <w:sz w:val="24"/>
                <w:szCs w:val="24"/>
              </w:rPr>
            </w:pPr>
            <w:r>
              <w:rPr>
                <w:rFonts w:cs="宋体" w:hint="eastAsia"/>
                <w:sz w:val="24"/>
                <w:szCs w:val="24"/>
              </w:rPr>
              <w:t>账号：</w:t>
            </w:r>
          </w:p>
        </w:tc>
      </w:tr>
      <w:tr w:rsidR="007250B6" w14:paraId="36902490" w14:textId="77777777">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14:paraId="6ED461FD" w14:textId="77777777" w:rsidR="007250B6" w:rsidRDefault="00AB7940">
            <w:pPr>
              <w:snapToGrid w:val="0"/>
              <w:ind w:firstLineChars="0" w:firstLine="0"/>
              <w:jc w:val="both"/>
              <w:rPr>
                <w:rFonts w:cs="宋体"/>
                <w:sz w:val="24"/>
                <w:szCs w:val="24"/>
              </w:rPr>
            </w:pPr>
            <w:r>
              <w:rPr>
                <w:rFonts w:cs="宋体" w:hint="eastAsia"/>
                <w:sz w:val="24"/>
                <w:szCs w:val="24"/>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14:paraId="64C00BC3" w14:textId="77777777" w:rsidR="007250B6" w:rsidRDefault="00AB7940">
            <w:pPr>
              <w:snapToGrid w:val="0"/>
              <w:ind w:firstLineChars="0" w:firstLine="0"/>
              <w:jc w:val="both"/>
              <w:rPr>
                <w:rFonts w:cs="宋体"/>
                <w:sz w:val="24"/>
                <w:szCs w:val="24"/>
              </w:rPr>
            </w:pPr>
            <w:r>
              <w:rPr>
                <w:rFonts w:cs="宋体" w:hint="eastAsia"/>
                <w:sz w:val="24"/>
                <w:szCs w:val="24"/>
              </w:rPr>
              <w:t>邮政编码：</w:t>
            </w:r>
          </w:p>
        </w:tc>
      </w:tr>
    </w:tbl>
    <w:p w14:paraId="52D7714B" w14:textId="77777777" w:rsidR="007250B6" w:rsidRDefault="007250B6">
      <w:pPr>
        <w:spacing w:line="400" w:lineRule="exact"/>
        <w:ind w:firstLine="640"/>
        <w:jc w:val="center"/>
        <w:rPr>
          <w:rFonts w:ascii="方正小标宋简体" w:eastAsia="方正小标宋简体" w:hAnsi="??"/>
          <w:sz w:val="32"/>
          <w:szCs w:val="32"/>
        </w:rPr>
      </w:pPr>
    </w:p>
    <w:p w14:paraId="2E2220F1" w14:textId="77777777" w:rsidR="007250B6" w:rsidRDefault="00AB7940">
      <w:pPr>
        <w:widowControl/>
        <w:spacing w:line="240" w:lineRule="auto"/>
        <w:ind w:firstLineChars="0" w:firstLine="0"/>
        <w:rPr>
          <w:rFonts w:ascii="方正小标宋简体" w:eastAsia="方正小标宋简体" w:hAnsi="??"/>
          <w:sz w:val="32"/>
          <w:szCs w:val="32"/>
        </w:rPr>
      </w:pPr>
      <w:r>
        <w:rPr>
          <w:rFonts w:ascii="方正小标宋简体" w:eastAsia="方正小标宋简体" w:hAnsi="??"/>
          <w:sz w:val="32"/>
          <w:szCs w:val="32"/>
        </w:rPr>
        <w:br w:type="page"/>
      </w:r>
    </w:p>
    <w:p w14:paraId="6E567718" w14:textId="77777777" w:rsidR="007250B6" w:rsidRDefault="00AB7940">
      <w:pPr>
        <w:spacing w:line="400" w:lineRule="exact"/>
        <w:ind w:firstLine="640"/>
        <w:jc w:val="center"/>
        <w:rPr>
          <w:rFonts w:ascii="方正小标宋简体" w:eastAsia="方正小标宋简体" w:hAnsi="??"/>
          <w:sz w:val="32"/>
          <w:szCs w:val="32"/>
        </w:rPr>
      </w:pPr>
      <w:r>
        <w:rPr>
          <w:rFonts w:ascii="方正小标宋简体" w:eastAsia="方正小标宋简体" w:hAnsi="??" w:hint="eastAsia"/>
          <w:sz w:val="32"/>
          <w:szCs w:val="32"/>
        </w:rPr>
        <w:lastRenderedPageBreak/>
        <w:t>广西壮族自治区医疗卫生机构</w:t>
      </w:r>
    </w:p>
    <w:p w14:paraId="0623C0BE" w14:textId="77777777" w:rsidR="007250B6" w:rsidRDefault="00AB7940">
      <w:pPr>
        <w:spacing w:line="560" w:lineRule="exact"/>
        <w:ind w:firstLine="640"/>
        <w:jc w:val="center"/>
        <w:rPr>
          <w:rFonts w:ascii="方正小标宋简体" w:eastAsia="方正小标宋简体"/>
          <w:sz w:val="32"/>
          <w:szCs w:val="32"/>
        </w:rPr>
      </w:pPr>
      <w:r>
        <w:rPr>
          <w:rFonts w:ascii="方正小标宋简体" w:eastAsia="方正小标宋简体" w:hAnsi="??" w:hint="eastAsia"/>
          <w:sz w:val="32"/>
          <w:szCs w:val="32"/>
        </w:rPr>
        <w:t>项目</w:t>
      </w:r>
      <w:r>
        <w:rPr>
          <w:rFonts w:ascii="方正小标宋简体" w:eastAsia="方正小标宋简体" w:hAnsi="??"/>
          <w:sz w:val="32"/>
          <w:szCs w:val="32"/>
        </w:rPr>
        <w:t>采购</w:t>
      </w:r>
      <w:r>
        <w:rPr>
          <w:rFonts w:ascii="方正小标宋简体" w:eastAsia="方正小标宋简体" w:hAnsi="??" w:hint="eastAsia"/>
          <w:sz w:val="32"/>
          <w:szCs w:val="32"/>
        </w:rPr>
        <w:t>廉洁协议</w:t>
      </w:r>
    </w:p>
    <w:p w14:paraId="24A5F797" w14:textId="77777777" w:rsidR="007250B6" w:rsidRDefault="00AB7940">
      <w:pPr>
        <w:spacing w:line="360" w:lineRule="exact"/>
        <w:ind w:firstLine="422"/>
        <w:rPr>
          <w:rFonts w:cs="宋体"/>
          <w:u w:val="single"/>
        </w:rPr>
      </w:pPr>
      <w:r>
        <w:rPr>
          <w:rFonts w:cs="宋体" w:hint="eastAsia"/>
          <w:b/>
        </w:rPr>
        <w:t>甲方：</w:t>
      </w:r>
      <w:r>
        <w:rPr>
          <w:rFonts w:cs="宋体" w:hint="eastAsia"/>
        </w:rPr>
        <w:t>梧州市红十字会医院</w:t>
      </w:r>
    </w:p>
    <w:p w14:paraId="0E182909" w14:textId="77777777" w:rsidR="007250B6" w:rsidRDefault="00AB7940">
      <w:pPr>
        <w:spacing w:line="360" w:lineRule="exact"/>
        <w:ind w:firstLine="422"/>
        <w:rPr>
          <w:rFonts w:cs="宋体"/>
        </w:rPr>
      </w:pPr>
      <w:r>
        <w:rPr>
          <w:rFonts w:cs="宋体" w:hint="eastAsia"/>
          <w:b/>
        </w:rPr>
        <w:t>乙方：</w:t>
      </w:r>
    </w:p>
    <w:p w14:paraId="4FEAF531" w14:textId="77777777" w:rsidR="007250B6" w:rsidRDefault="00AB7940">
      <w:pPr>
        <w:spacing w:line="360" w:lineRule="exact"/>
        <w:ind w:firstLine="420"/>
        <w:rPr>
          <w:rFonts w:cs="宋体"/>
        </w:rPr>
      </w:pPr>
      <w:r>
        <w:rPr>
          <w:rFonts w:cs="宋体" w:hint="eastAsia"/>
        </w:rPr>
        <w:t>为进一步加强医疗卫生行风建设，规范医疗卫生机构医药购销行为，有效防范商业贿赂行为，营造公平交易、诚实守信的购销环境，经甲、乙双方协商，同意签订本协议，并共同遵守：</w:t>
      </w:r>
    </w:p>
    <w:p w14:paraId="03CD381D" w14:textId="77777777" w:rsidR="007250B6" w:rsidRDefault="00AB7940">
      <w:pPr>
        <w:spacing w:line="360" w:lineRule="exact"/>
        <w:ind w:firstLine="420"/>
        <w:rPr>
          <w:rFonts w:cs="宋体"/>
        </w:rPr>
      </w:pPr>
      <w:r>
        <w:rPr>
          <w:rFonts w:cs="宋体" w:hint="eastAsia"/>
        </w:rPr>
        <w:t>一、甲乙双方按照《中华人民共和国民法典》、《中华人民共和国政府采购法》及采购合同约定履行合同内容。</w:t>
      </w:r>
    </w:p>
    <w:p w14:paraId="72EE65CE" w14:textId="77777777" w:rsidR="007250B6" w:rsidRDefault="00AB7940">
      <w:pPr>
        <w:spacing w:line="360" w:lineRule="exact"/>
        <w:ind w:firstLine="420"/>
        <w:rPr>
          <w:rFonts w:cs="宋体"/>
        </w:rPr>
      </w:pPr>
      <w:r>
        <w:rPr>
          <w:rFonts w:cs="宋体" w:hint="eastAsia"/>
        </w:rPr>
        <w:t>二、甲方应当严格执行货物、服务、工程类采购合同验收、入库制度，对采购内容及发票进行查验，不得违反有关规定合同外采购、违价采购或从非规定渠道采购。</w:t>
      </w:r>
    </w:p>
    <w:p w14:paraId="3EC495A9" w14:textId="77777777" w:rsidR="007250B6" w:rsidRDefault="00AB7940">
      <w:pPr>
        <w:spacing w:line="360" w:lineRule="exact"/>
        <w:ind w:firstLine="420"/>
        <w:rPr>
          <w:rFonts w:cs="宋体"/>
        </w:rPr>
      </w:pPr>
      <w:r>
        <w:rPr>
          <w:rFonts w:cs="宋体" w:hint="eastAsia"/>
        </w:rPr>
        <w:t>三、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w:t>
      </w:r>
      <w:proofErr w:type="gramStart"/>
      <w:r>
        <w:rPr>
          <w:rFonts w:cs="宋体" w:hint="eastAsia"/>
        </w:rPr>
        <w:t>予退</w:t>
      </w:r>
      <w:proofErr w:type="gramEnd"/>
      <w:r>
        <w:rPr>
          <w:rFonts w:cs="宋体" w:hint="eastAsia"/>
        </w:rPr>
        <w:t>还，无法退还的，有责任如实向有关纪检监察部门反映情况。</w:t>
      </w:r>
    </w:p>
    <w:p w14:paraId="16AE37C2" w14:textId="77777777" w:rsidR="007250B6" w:rsidRDefault="00AB7940">
      <w:pPr>
        <w:spacing w:line="360" w:lineRule="exact"/>
        <w:ind w:firstLine="420"/>
        <w:rPr>
          <w:rFonts w:cs="宋体"/>
        </w:rPr>
      </w:pPr>
      <w:r>
        <w:rPr>
          <w:rFonts w:cs="宋体" w:hint="eastAsia"/>
        </w:rPr>
        <w:t>四、乙方不得以回扣、宴请等方式影响甲方工作人员的采购工作，不得在学术活动中提供旅游、超标准支付食宿费用。</w:t>
      </w:r>
    </w:p>
    <w:p w14:paraId="349DCC44" w14:textId="77777777" w:rsidR="007250B6" w:rsidRDefault="00AB7940">
      <w:pPr>
        <w:spacing w:line="360" w:lineRule="exact"/>
        <w:ind w:firstLine="420"/>
        <w:rPr>
          <w:rFonts w:cs="宋体"/>
        </w:rPr>
      </w:pPr>
      <w:r>
        <w:rPr>
          <w:rFonts w:cs="宋体" w:hint="eastAsia"/>
        </w:rPr>
        <w:t>五、乙方不得以围标、相互串通投标，或者排挤其他投标人的公平竞争，损害招标人或者其他投标人的合法权益，严禁以他人名义投标或允许他人以自己的名义投标，不得提供虚假资料参与投标或以其他方式弄虚作假、骗取中标。甲方发现乙方违反规定者，按甲方有关管理规定，列入医院招投标不良行为黑名单。</w:t>
      </w:r>
    </w:p>
    <w:p w14:paraId="24B22EC9" w14:textId="77777777" w:rsidR="007250B6" w:rsidRDefault="00AB7940">
      <w:pPr>
        <w:autoSpaceDE w:val="0"/>
        <w:autoSpaceDN w:val="0"/>
        <w:adjustRightInd w:val="0"/>
        <w:spacing w:line="360" w:lineRule="exact"/>
        <w:ind w:leftChars="-67" w:left="-141" w:rightChars="-12" w:right="-25" w:firstLine="420"/>
        <w:rPr>
          <w:rFonts w:cs="宋体"/>
        </w:rPr>
      </w:pPr>
      <w:r>
        <w:rPr>
          <w:rFonts w:cs="宋体" w:hint="eastAsia"/>
        </w:rPr>
        <w:t>六、乙方指定</w:t>
      </w:r>
      <w:r>
        <w:rPr>
          <w:rFonts w:cs="宋体" w:hint="eastAsia"/>
          <w:u w:val="single"/>
        </w:rPr>
        <w:t xml:space="preserve">        </w:t>
      </w:r>
      <w:r>
        <w:rPr>
          <w:rFonts w:cs="宋体" w:hint="eastAsia"/>
        </w:rPr>
        <w:t>作为授权代表对接业务。授权代表必须在工作时间到甲方指定地点联系对接。不得借故到甲方相关领导、部门负责人及相关工作人员家中访谈并提供任何好处费，甲方发现乙方违反规定者，列入医院招投标不良行为黑名单。</w:t>
      </w:r>
    </w:p>
    <w:p w14:paraId="62B9A5F1" w14:textId="77777777" w:rsidR="007250B6" w:rsidRDefault="00AB7940">
      <w:pPr>
        <w:spacing w:line="360" w:lineRule="exact"/>
        <w:ind w:firstLine="420"/>
        <w:rPr>
          <w:rFonts w:cs="宋体"/>
        </w:rPr>
      </w:pPr>
      <w:r>
        <w:rPr>
          <w:rFonts w:cs="宋体" w:hint="eastAsia"/>
        </w:rPr>
        <w:t>七、乙方如违反本协议，一经发现，甲方有权终止购销合同，并向有关卫生健康行政部门报告。如乙方被列入商业贿赂不良记录，则严格按照《国家卫生计生委关于建立医药购销领域商业贿赂不良记录的规定》（国</w:t>
      </w:r>
      <w:proofErr w:type="gramStart"/>
      <w:r>
        <w:rPr>
          <w:rFonts w:cs="宋体" w:hint="eastAsia"/>
        </w:rPr>
        <w:t>卫法制发</w:t>
      </w:r>
      <w:proofErr w:type="gramEnd"/>
      <w:r>
        <w:rPr>
          <w:rFonts w:cs="宋体" w:hint="eastAsia"/>
        </w:rPr>
        <w:t>〔2013〕50号）、《广西壮族自治区医药购销领域商业贿赂不良记录实施办法》（</w:t>
      </w:r>
      <w:proofErr w:type="gramStart"/>
      <w:r>
        <w:rPr>
          <w:rFonts w:cs="宋体" w:hint="eastAsia"/>
        </w:rPr>
        <w:t>桂卫药政</w:t>
      </w:r>
      <w:proofErr w:type="gramEnd"/>
      <w:r>
        <w:rPr>
          <w:rFonts w:cs="宋体" w:hint="eastAsia"/>
        </w:rPr>
        <w:t>发〔2014〕2号）及《中华人民共和国政府采购法》等相关规定处理。</w:t>
      </w:r>
    </w:p>
    <w:p w14:paraId="071FEEFD" w14:textId="77777777" w:rsidR="007250B6" w:rsidRDefault="00AB7940">
      <w:pPr>
        <w:spacing w:line="360" w:lineRule="exact"/>
        <w:ind w:firstLine="420"/>
        <w:rPr>
          <w:rFonts w:cs="宋体"/>
        </w:rPr>
      </w:pPr>
      <w:r>
        <w:rPr>
          <w:rFonts w:cs="宋体" w:hint="eastAsia"/>
        </w:rPr>
        <w:t>八、本协议作为项目采购合同的重要组成部分，与项目采购合同一并执行，具有同等的法律效力,从签订之日起生效。</w:t>
      </w:r>
    </w:p>
    <w:tbl>
      <w:tblPr>
        <w:tblStyle w:val="af4"/>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973"/>
      </w:tblGrid>
      <w:tr w:rsidR="007250B6" w14:paraId="44027779" w14:textId="77777777">
        <w:trPr>
          <w:trHeight w:val="770"/>
        </w:trPr>
        <w:tc>
          <w:tcPr>
            <w:tcW w:w="2420" w:type="pct"/>
            <w:tcBorders>
              <w:tl2br w:val="nil"/>
              <w:tr2bl w:val="nil"/>
            </w:tcBorders>
          </w:tcPr>
          <w:p w14:paraId="6F200A9E"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甲方（盖章）：</w:t>
            </w:r>
            <w:r>
              <w:rPr>
                <w:rFonts w:ascii="仿宋_GB2312" w:eastAsia="仿宋_GB2312" w:hint="eastAsia"/>
                <w:color w:val="1A1A1A"/>
              </w:rPr>
              <w:t>梧州市</w:t>
            </w:r>
            <w:r>
              <w:rPr>
                <w:rFonts w:ascii="仿宋_GB2312" w:eastAsia="仿宋_GB2312"/>
                <w:color w:val="1A1A1A"/>
              </w:rPr>
              <w:t>红十字会医院</w:t>
            </w:r>
          </w:p>
        </w:tc>
        <w:tc>
          <w:tcPr>
            <w:tcW w:w="2579" w:type="pct"/>
            <w:tcBorders>
              <w:tl2br w:val="nil"/>
              <w:tr2bl w:val="nil"/>
            </w:tcBorders>
          </w:tcPr>
          <w:p w14:paraId="3B443DC5"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 xml:space="preserve"> 乙方（盖章）：</w:t>
            </w:r>
          </w:p>
        </w:tc>
      </w:tr>
      <w:tr w:rsidR="007250B6" w14:paraId="64498C6E" w14:textId="77777777">
        <w:trPr>
          <w:trHeight w:val="1315"/>
        </w:trPr>
        <w:tc>
          <w:tcPr>
            <w:tcW w:w="2420" w:type="pct"/>
            <w:tcBorders>
              <w:tl2br w:val="nil"/>
              <w:tr2bl w:val="nil"/>
            </w:tcBorders>
          </w:tcPr>
          <w:p w14:paraId="2DAE2CAF"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法定代表人/负责人/授权</w:t>
            </w:r>
          </w:p>
          <w:p w14:paraId="0DF4F33E"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代表签字或盖章：</w:t>
            </w:r>
          </w:p>
        </w:tc>
        <w:tc>
          <w:tcPr>
            <w:tcW w:w="2579" w:type="pct"/>
            <w:tcBorders>
              <w:tl2br w:val="nil"/>
              <w:tr2bl w:val="nil"/>
            </w:tcBorders>
          </w:tcPr>
          <w:p w14:paraId="092457CF"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法定代表人/负责人/授权</w:t>
            </w:r>
          </w:p>
          <w:p w14:paraId="52496236"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代表签字或盖章：</w:t>
            </w:r>
          </w:p>
        </w:tc>
      </w:tr>
      <w:tr w:rsidR="007250B6" w14:paraId="58DF6FAC" w14:textId="77777777">
        <w:trPr>
          <w:trHeight w:val="584"/>
        </w:trPr>
        <w:tc>
          <w:tcPr>
            <w:tcW w:w="2420" w:type="pct"/>
            <w:tcBorders>
              <w:tl2br w:val="nil"/>
              <w:tr2bl w:val="nil"/>
            </w:tcBorders>
          </w:tcPr>
          <w:p w14:paraId="749D377E"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 xml:space="preserve">               年   月   日</w:t>
            </w:r>
          </w:p>
        </w:tc>
        <w:tc>
          <w:tcPr>
            <w:tcW w:w="2579" w:type="pct"/>
            <w:tcBorders>
              <w:tl2br w:val="nil"/>
              <w:tr2bl w:val="nil"/>
            </w:tcBorders>
          </w:tcPr>
          <w:p w14:paraId="4E66CD51" w14:textId="77777777" w:rsidR="007250B6" w:rsidRDefault="00AB7940">
            <w:pPr>
              <w:spacing w:line="560" w:lineRule="exact"/>
              <w:ind w:firstLine="420"/>
              <w:rPr>
                <w:rFonts w:ascii="仿宋_GB2312" w:eastAsia="仿宋_GB2312"/>
                <w:b/>
                <w:color w:val="1A1A1A"/>
              </w:rPr>
            </w:pPr>
            <w:r>
              <w:rPr>
                <w:rFonts w:ascii="仿宋_GB2312" w:eastAsia="仿宋_GB2312" w:hint="eastAsia"/>
                <w:b/>
                <w:color w:val="1A1A1A"/>
              </w:rPr>
              <w:t xml:space="preserve">          年   月   日</w:t>
            </w:r>
          </w:p>
        </w:tc>
      </w:tr>
    </w:tbl>
    <w:p w14:paraId="0ECBEBC2" w14:textId="77777777" w:rsidR="007250B6" w:rsidRDefault="007250B6">
      <w:pPr>
        <w:spacing w:line="440" w:lineRule="exact"/>
        <w:ind w:firstLineChars="0" w:firstLine="0"/>
        <w:rPr>
          <w:rFonts w:ascii="仿宋" w:eastAsia="仿宋" w:hAnsi="仿宋" w:cs="宋体"/>
          <w:sz w:val="28"/>
        </w:rPr>
      </w:pPr>
    </w:p>
    <w:sectPr w:rsidR="007250B6">
      <w:headerReference w:type="default" r:id="rId16"/>
      <w:footerReference w:type="default" r:id="rId17"/>
      <w:pgSz w:w="11906" w:h="16838"/>
      <w:pgMar w:top="1418" w:right="991" w:bottom="1418" w:left="1276"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9C3D" w14:textId="77777777" w:rsidR="005C133A" w:rsidRDefault="005C133A">
      <w:pPr>
        <w:spacing w:line="240" w:lineRule="auto"/>
        <w:ind w:firstLine="420"/>
      </w:pPr>
      <w:r>
        <w:separator/>
      </w:r>
    </w:p>
  </w:endnote>
  <w:endnote w:type="continuationSeparator" w:id="0">
    <w:p w14:paraId="2BB67BE1" w14:textId="77777777" w:rsidR="005C133A" w:rsidRDefault="005C133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简体">
    <w:altName w:val="微软雅黑"/>
    <w:charset w:val="86"/>
    <w:family w:val="script"/>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E6AF" w14:textId="77777777" w:rsidR="007250B6" w:rsidRDefault="007250B6">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3958" w14:textId="77777777" w:rsidR="007250B6" w:rsidRDefault="007250B6">
    <w:pPr>
      <w:pStyle w:val="ae"/>
      <w:ind w:left="42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6657" w14:textId="77777777" w:rsidR="007250B6" w:rsidRDefault="007250B6">
    <w:pPr>
      <w:pStyle w:val="ae"/>
      <w:ind w:left="42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275064"/>
    </w:sdtPr>
    <w:sdtEndPr/>
    <w:sdtContent>
      <w:p w14:paraId="5F1FADEA" w14:textId="77777777" w:rsidR="007250B6" w:rsidRDefault="00AB7940">
        <w:pPr>
          <w:pStyle w:val="ae"/>
          <w:ind w:left="420"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C2E2" w14:textId="77777777" w:rsidR="005C133A" w:rsidRDefault="005C133A">
      <w:pPr>
        <w:ind w:firstLine="420"/>
      </w:pPr>
      <w:r>
        <w:separator/>
      </w:r>
    </w:p>
  </w:footnote>
  <w:footnote w:type="continuationSeparator" w:id="0">
    <w:p w14:paraId="7126D421" w14:textId="77777777" w:rsidR="005C133A" w:rsidRDefault="005C133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E896" w14:textId="77777777" w:rsidR="007250B6" w:rsidRDefault="007250B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95B5" w14:textId="77777777" w:rsidR="007250B6" w:rsidRDefault="007250B6">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6187" w14:textId="77777777" w:rsidR="007250B6" w:rsidRDefault="007250B6">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3616" w14:textId="77777777" w:rsidR="007250B6" w:rsidRDefault="007250B6">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2008"/>
    <w:multiLevelType w:val="multilevel"/>
    <w:tmpl w:val="17F42008"/>
    <w:lvl w:ilvl="0">
      <w:start w:val="1"/>
      <w:numFmt w:val="chineseCountingThousand"/>
      <w:pStyle w:val="1"/>
      <w:suff w:val="space"/>
      <w:lvlText w:val="%1、"/>
      <w:lvlJc w:val="left"/>
      <w:pPr>
        <w:ind w:left="90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9754BE1"/>
    <w:multiLevelType w:val="multilevel"/>
    <w:tmpl w:val="19754BE1"/>
    <w:lvl w:ilvl="0">
      <w:start w:val="1"/>
      <w:numFmt w:val="chineseCountingThousand"/>
      <w:pStyle w:val="10"/>
      <w:lvlText w:val="第%1章"/>
      <w:lvlJc w:val="center"/>
      <w:pPr>
        <w:ind w:left="0" w:firstLine="0"/>
      </w:pPr>
      <w:rPr>
        <w:rFonts w:ascii="宋体" w:eastAsia="宋体" w:hAnsi="宋体" w:hint="eastAsia"/>
        <w:b/>
        <w:i w:val="0"/>
        <w:sz w:val="44"/>
        <w:szCs w:val="32"/>
      </w:rPr>
    </w:lvl>
    <w:lvl w:ilvl="1">
      <w:start w:val="1"/>
      <w:numFmt w:val="chineseCountingThousand"/>
      <w:pStyle w:val="2"/>
      <w:suff w:val="space"/>
      <w:lvlText w:val="%2、"/>
      <w:lvlJc w:val="left"/>
      <w:pPr>
        <w:ind w:left="0" w:firstLine="0"/>
      </w:pPr>
      <w:rPr>
        <w:rFonts w:hint="eastAsia"/>
      </w:rPr>
    </w:lvl>
    <w:lvl w:ilvl="2">
      <w:start w:val="1"/>
      <w:numFmt w:val="decimal"/>
      <w:pStyle w:val="31"/>
      <w:suff w:val="space"/>
      <w:lvlText w:val="%3."/>
      <w:lvlJc w:val="right"/>
      <w:pPr>
        <w:ind w:left="0" w:firstLine="624"/>
      </w:pPr>
      <w:rPr>
        <w:rFonts w:ascii="宋体" w:eastAsia="宋体" w:hAnsi="宋体" w:hint="eastAsia"/>
        <w:b/>
        <w:i w:val="0"/>
        <w:sz w:val="32"/>
      </w:rPr>
    </w:lvl>
    <w:lvl w:ilvl="3">
      <w:start w:val="1"/>
      <w:numFmt w:val="decimal"/>
      <w:suff w:val="space"/>
      <w:lvlText w:val="%3.%4"/>
      <w:lvlJc w:val="left"/>
      <w:pPr>
        <w:ind w:left="2100" w:hanging="420"/>
      </w:pPr>
      <w:rPr>
        <w:rFonts w:hint="eastAsia"/>
      </w:rPr>
    </w:lvl>
    <w:lvl w:ilvl="4">
      <w:start w:val="1"/>
      <w:numFmt w:val="lowerLetter"/>
      <w:suff w:val="space"/>
      <w:lvlText w:val="%5)"/>
      <w:lvlJc w:val="left"/>
      <w:pPr>
        <w:ind w:left="2520" w:hanging="420"/>
      </w:pPr>
      <w:rPr>
        <w:rFonts w:hint="eastAsia"/>
      </w:rPr>
    </w:lvl>
    <w:lvl w:ilvl="5">
      <w:start w:val="1"/>
      <w:numFmt w:val="lowerRoman"/>
      <w:suff w:val="space"/>
      <w:lvlText w:val="%6."/>
      <w:lvlJc w:val="right"/>
      <w:pPr>
        <w:ind w:left="2940" w:hanging="420"/>
      </w:pPr>
      <w:rPr>
        <w:rFonts w:hint="eastAsia"/>
      </w:rPr>
    </w:lvl>
    <w:lvl w:ilvl="6">
      <w:start w:val="1"/>
      <w:numFmt w:val="decimal"/>
      <w:suff w:val="space"/>
      <w:lvlText w:val="%7."/>
      <w:lvlJc w:val="left"/>
      <w:pPr>
        <w:ind w:left="3360" w:hanging="420"/>
      </w:pPr>
      <w:rPr>
        <w:rFonts w:hint="eastAsia"/>
      </w:rPr>
    </w:lvl>
    <w:lvl w:ilvl="7">
      <w:start w:val="1"/>
      <w:numFmt w:val="lowerLetter"/>
      <w:suff w:val="space"/>
      <w:lvlText w:val="%8)"/>
      <w:lvlJc w:val="left"/>
      <w:pPr>
        <w:ind w:left="3780" w:hanging="420"/>
      </w:pPr>
      <w:rPr>
        <w:rFonts w:hint="eastAsia"/>
      </w:rPr>
    </w:lvl>
    <w:lvl w:ilvl="8">
      <w:start w:val="1"/>
      <w:numFmt w:val="lowerRoman"/>
      <w:suff w:val="space"/>
      <w:lvlText w:val="%9."/>
      <w:lvlJc w:val="right"/>
      <w:pPr>
        <w:ind w:left="4200" w:hanging="420"/>
      </w:pPr>
      <w:rPr>
        <w:rFonts w:hint="eastAsia"/>
      </w:rPr>
    </w:lvl>
  </w:abstractNum>
  <w:abstractNum w:abstractNumId="2" w15:restartNumberingAfterBreak="0">
    <w:nsid w:val="64A72771"/>
    <w:multiLevelType w:val="hybridMultilevel"/>
    <w:tmpl w:val="BE12380C"/>
    <w:lvl w:ilvl="0" w:tplc="2FE00FF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B654D3"/>
    <w:multiLevelType w:val="multilevel"/>
    <w:tmpl w:val="70B654D3"/>
    <w:lvl w:ilvl="0">
      <w:start w:val="1"/>
      <w:numFmt w:val="chineseCountingThousand"/>
      <w:pStyle w:val="11"/>
      <w:suff w:val="nothing"/>
      <w:lvlText w:val="%1、"/>
      <w:lvlJc w:val="left"/>
      <w:pPr>
        <w:ind w:left="0" w:firstLine="0"/>
      </w:pPr>
      <w:rPr>
        <w:rFonts w:ascii="宋体" w:eastAsia="宋体" w:hAnsi="宋体" w:hint="eastAsia"/>
        <w:b/>
        <w:i w:val="0"/>
        <w:sz w:val="32"/>
      </w:rPr>
    </w:lvl>
    <w:lvl w:ilvl="1">
      <w:start w:val="1"/>
      <w:numFmt w:val="decimal"/>
      <w:lvlRestart w:val="0"/>
      <w:pStyle w:val="21"/>
      <w:suff w:val="space"/>
      <w:lvlText w:val="%2、"/>
      <w:lvlJc w:val="left"/>
      <w:pPr>
        <w:ind w:left="0" w:firstLine="284"/>
      </w:pPr>
      <w:rPr>
        <w:rFonts w:ascii="宋体" w:eastAsia="宋体" w:hAnsi="宋体" w:hint="eastAsia"/>
        <w:b/>
        <w:i w:val="0"/>
        <w:sz w:val="24"/>
      </w:rPr>
    </w:lvl>
    <w:lvl w:ilvl="2">
      <w:start w:val="1"/>
      <w:numFmt w:val="decimal"/>
      <w:pStyle w:val="311"/>
      <w:isLgl/>
      <w:suff w:val="space"/>
      <w:lvlText w:val="%2.%3"/>
      <w:lvlJc w:val="left"/>
      <w:pPr>
        <w:ind w:left="0" w:firstLine="482"/>
      </w:pPr>
      <w:rPr>
        <w:rFonts w:ascii="宋体" w:eastAsia="宋体" w:hAnsi="宋体" w:cs="Times New Roman" w:hint="eastAsia"/>
        <w:b w:val="0"/>
        <w:bCs w:val="0"/>
        <w:i w:val="0"/>
        <w:iCs w:val="0"/>
        <w:caps w:val="0"/>
        <w:smallCaps w:val="0"/>
        <w:strike w:val="0"/>
        <w:dstrike w:val="0"/>
        <w:outline w:val="0"/>
        <w:shadow w:val="0"/>
        <w:emboss w:val="0"/>
        <w:imprint w:val="0"/>
        <w:vanish w:val="0"/>
        <w:spacing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Restart w:val="2"/>
      <w:pStyle w:val="3110"/>
      <w:suff w:val="space"/>
      <w:lvlText w:val="▲%2.%4"/>
      <w:lvlJc w:val="left"/>
      <w:pPr>
        <w:ind w:left="0" w:firstLine="284"/>
      </w:pPr>
      <w:rPr>
        <w:rFonts w:ascii="宋体" w:eastAsia="宋体" w:hAnsi="宋体" w:hint="eastAsia"/>
        <w:b w:val="0"/>
        <w:i w:val="0"/>
        <w:sz w:val="24"/>
      </w:rPr>
    </w:lvl>
    <w:lvl w:ilvl="4">
      <w:start w:val="1"/>
      <w:numFmt w:val="decimal"/>
      <w:lvlRestart w:val="3"/>
      <w:isLgl/>
      <w:suff w:val="space"/>
      <w:lvlText w:val="(%5)"/>
      <w:lvlJc w:val="left"/>
      <w:pPr>
        <w:ind w:left="0" w:firstLine="624"/>
      </w:pPr>
      <w:rPr>
        <w:rFonts w:ascii="宋体" w:eastAsia="宋体" w:hAnsi="宋体" w:hint="eastAsia"/>
        <w:b w:val="0"/>
        <w:i w:val="0"/>
        <w:sz w:val="21"/>
      </w:rPr>
    </w:lvl>
    <w:lvl w:ilvl="5">
      <w:start w:val="1"/>
      <w:numFmt w:val="upperLetter"/>
      <w:lvlRestart w:val="4"/>
      <w:pStyle w:val="5A"/>
      <w:suff w:val="space"/>
      <w:lvlText w:val="(%6)"/>
      <w:lvlJc w:val="left"/>
      <w:pPr>
        <w:ind w:left="0" w:firstLine="1021"/>
      </w:pPr>
      <w:rPr>
        <w:rFonts w:ascii="宋体" w:eastAsia="仿宋" w:hAnsi="宋体" w:hint="eastAsia"/>
        <w:b w:val="0"/>
        <w:i w:val="0"/>
        <w:sz w:val="24"/>
      </w:rPr>
    </w:lvl>
    <w:lvl w:ilvl="6">
      <w:start w:val="1"/>
      <w:numFmt w:val="decimal"/>
      <w:lvlRestart w:val="4"/>
      <w:pStyle w:val="4111"/>
      <w:suff w:val="space"/>
      <w:lvlText w:val="%2.%3.%7"/>
      <w:lvlJc w:val="left"/>
      <w:pPr>
        <w:ind w:left="0" w:firstLine="624"/>
      </w:pPr>
      <w:rPr>
        <w:rFonts w:ascii="宋体" w:eastAsia="宋体" w:hAnsi="宋体" w:hint="eastAsia"/>
        <w:sz w:val="21"/>
      </w:rPr>
    </w:lvl>
    <w:lvl w:ilvl="7">
      <w:start w:val="1"/>
      <w:numFmt w:val="decimal"/>
      <w:pStyle w:val="71"/>
      <w:suff w:val="space"/>
      <w:lvlText w:val="（%8）"/>
      <w:lvlJc w:val="left"/>
      <w:pPr>
        <w:ind w:left="0" w:firstLine="624"/>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Q4N2UzMmE5M2M0ZmRjMGUxMjY2YmY5M2Q4YzU0OTcifQ=="/>
  </w:docVars>
  <w:rsids>
    <w:rsidRoot w:val="00070509"/>
    <w:rsid w:val="00000A50"/>
    <w:rsid w:val="00004C59"/>
    <w:rsid w:val="00010DF2"/>
    <w:rsid w:val="000303BD"/>
    <w:rsid w:val="00047355"/>
    <w:rsid w:val="00052A7A"/>
    <w:rsid w:val="00070509"/>
    <w:rsid w:val="00073B4D"/>
    <w:rsid w:val="0007708B"/>
    <w:rsid w:val="0007787F"/>
    <w:rsid w:val="000977C8"/>
    <w:rsid w:val="000A645C"/>
    <w:rsid w:val="000B1A23"/>
    <w:rsid w:val="000D2B2C"/>
    <w:rsid w:val="00110F7A"/>
    <w:rsid w:val="00111551"/>
    <w:rsid w:val="00112897"/>
    <w:rsid w:val="00114623"/>
    <w:rsid w:val="0012224E"/>
    <w:rsid w:val="001242BD"/>
    <w:rsid w:val="001433A0"/>
    <w:rsid w:val="00156BE1"/>
    <w:rsid w:val="00166330"/>
    <w:rsid w:val="001A213E"/>
    <w:rsid w:val="001C1DF2"/>
    <w:rsid w:val="001C238B"/>
    <w:rsid w:val="001F33FA"/>
    <w:rsid w:val="001F6824"/>
    <w:rsid w:val="00203F5E"/>
    <w:rsid w:val="00203F8C"/>
    <w:rsid w:val="002107BB"/>
    <w:rsid w:val="00211BDF"/>
    <w:rsid w:val="00216346"/>
    <w:rsid w:val="002171C3"/>
    <w:rsid w:val="00221E14"/>
    <w:rsid w:val="00245324"/>
    <w:rsid w:val="0024728B"/>
    <w:rsid w:val="0024740B"/>
    <w:rsid w:val="00256F52"/>
    <w:rsid w:val="00263442"/>
    <w:rsid w:val="0026679F"/>
    <w:rsid w:val="00275453"/>
    <w:rsid w:val="00286A83"/>
    <w:rsid w:val="00290E7B"/>
    <w:rsid w:val="00296666"/>
    <w:rsid w:val="0029742A"/>
    <w:rsid w:val="002A5B6B"/>
    <w:rsid w:val="002C6189"/>
    <w:rsid w:val="002E2C9E"/>
    <w:rsid w:val="002F34FB"/>
    <w:rsid w:val="00304F01"/>
    <w:rsid w:val="00305E9B"/>
    <w:rsid w:val="0032011B"/>
    <w:rsid w:val="00344042"/>
    <w:rsid w:val="003447F8"/>
    <w:rsid w:val="00346F72"/>
    <w:rsid w:val="00370842"/>
    <w:rsid w:val="00370B4A"/>
    <w:rsid w:val="00397FFC"/>
    <w:rsid w:val="003A298D"/>
    <w:rsid w:val="003A33B5"/>
    <w:rsid w:val="003A652B"/>
    <w:rsid w:val="003B1580"/>
    <w:rsid w:val="003B4F67"/>
    <w:rsid w:val="003C11CE"/>
    <w:rsid w:val="003D7D03"/>
    <w:rsid w:val="003F6D39"/>
    <w:rsid w:val="004008C6"/>
    <w:rsid w:val="004148CC"/>
    <w:rsid w:val="00414923"/>
    <w:rsid w:val="00415FD7"/>
    <w:rsid w:val="004352C3"/>
    <w:rsid w:val="004450D4"/>
    <w:rsid w:val="00457017"/>
    <w:rsid w:val="00460A17"/>
    <w:rsid w:val="00480397"/>
    <w:rsid w:val="0049267C"/>
    <w:rsid w:val="004A225D"/>
    <w:rsid w:val="004A2712"/>
    <w:rsid w:val="004A76AA"/>
    <w:rsid w:val="004C1B36"/>
    <w:rsid w:val="004C1FB0"/>
    <w:rsid w:val="004F77AA"/>
    <w:rsid w:val="005200BC"/>
    <w:rsid w:val="0053200F"/>
    <w:rsid w:val="00536180"/>
    <w:rsid w:val="00553542"/>
    <w:rsid w:val="005618C4"/>
    <w:rsid w:val="005624BE"/>
    <w:rsid w:val="00582640"/>
    <w:rsid w:val="0058557A"/>
    <w:rsid w:val="00586D85"/>
    <w:rsid w:val="005A5112"/>
    <w:rsid w:val="005A7776"/>
    <w:rsid w:val="005C133A"/>
    <w:rsid w:val="005C46D1"/>
    <w:rsid w:val="005C675B"/>
    <w:rsid w:val="005D4B92"/>
    <w:rsid w:val="005E684C"/>
    <w:rsid w:val="00613F29"/>
    <w:rsid w:val="00653F7E"/>
    <w:rsid w:val="00675C5B"/>
    <w:rsid w:val="0069290F"/>
    <w:rsid w:val="00693F4D"/>
    <w:rsid w:val="006A3384"/>
    <w:rsid w:val="006A3AFC"/>
    <w:rsid w:val="006A72A8"/>
    <w:rsid w:val="006B45A1"/>
    <w:rsid w:val="006B7143"/>
    <w:rsid w:val="006C357A"/>
    <w:rsid w:val="006C4D1E"/>
    <w:rsid w:val="006D2867"/>
    <w:rsid w:val="006D7630"/>
    <w:rsid w:val="006F54FE"/>
    <w:rsid w:val="006F7889"/>
    <w:rsid w:val="00702C4B"/>
    <w:rsid w:val="007046ED"/>
    <w:rsid w:val="007128F3"/>
    <w:rsid w:val="00717E90"/>
    <w:rsid w:val="00721458"/>
    <w:rsid w:val="00722462"/>
    <w:rsid w:val="007250B6"/>
    <w:rsid w:val="00736155"/>
    <w:rsid w:val="00753EEA"/>
    <w:rsid w:val="00765B88"/>
    <w:rsid w:val="00773DAA"/>
    <w:rsid w:val="007813A8"/>
    <w:rsid w:val="00783434"/>
    <w:rsid w:val="007879A9"/>
    <w:rsid w:val="00793D89"/>
    <w:rsid w:val="007A64AA"/>
    <w:rsid w:val="007A65F2"/>
    <w:rsid w:val="007B38DF"/>
    <w:rsid w:val="007C6AAD"/>
    <w:rsid w:val="007D7A31"/>
    <w:rsid w:val="007E22F8"/>
    <w:rsid w:val="007F71ED"/>
    <w:rsid w:val="00800244"/>
    <w:rsid w:val="00805B34"/>
    <w:rsid w:val="0083205F"/>
    <w:rsid w:val="008352F4"/>
    <w:rsid w:val="00860BDA"/>
    <w:rsid w:val="0086419F"/>
    <w:rsid w:val="0086650F"/>
    <w:rsid w:val="00875DCD"/>
    <w:rsid w:val="00895AE4"/>
    <w:rsid w:val="008A2C7E"/>
    <w:rsid w:val="008B7E93"/>
    <w:rsid w:val="008C398D"/>
    <w:rsid w:val="008C6C1F"/>
    <w:rsid w:val="008C794F"/>
    <w:rsid w:val="008E6D91"/>
    <w:rsid w:val="008F5B8C"/>
    <w:rsid w:val="00906927"/>
    <w:rsid w:val="00907425"/>
    <w:rsid w:val="00917325"/>
    <w:rsid w:val="00924E68"/>
    <w:rsid w:val="009324D7"/>
    <w:rsid w:val="00945FA5"/>
    <w:rsid w:val="0094618B"/>
    <w:rsid w:val="0094720D"/>
    <w:rsid w:val="009505DE"/>
    <w:rsid w:val="00961522"/>
    <w:rsid w:val="00961E51"/>
    <w:rsid w:val="00963475"/>
    <w:rsid w:val="0097024A"/>
    <w:rsid w:val="00975342"/>
    <w:rsid w:val="009862A6"/>
    <w:rsid w:val="009B17BA"/>
    <w:rsid w:val="009B60A2"/>
    <w:rsid w:val="009C06B8"/>
    <w:rsid w:val="009C1080"/>
    <w:rsid w:val="009D132D"/>
    <w:rsid w:val="009D4488"/>
    <w:rsid w:val="009E7C09"/>
    <w:rsid w:val="009E7C18"/>
    <w:rsid w:val="009F6BCA"/>
    <w:rsid w:val="00A036E5"/>
    <w:rsid w:val="00A04B58"/>
    <w:rsid w:val="00A13A91"/>
    <w:rsid w:val="00A13DA0"/>
    <w:rsid w:val="00A14174"/>
    <w:rsid w:val="00A14359"/>
    <w:rsid w:val="00A42CC7"/>
    <w:rsid w:val="00A47FCE"/>
    <w:rsid w:val="00A6020C"/>
    <w:rsid w:val="00A761EE"/>
    <w:rsid w:val="00A96FF0"/>
    <w:rsid w:val="00AA05D0"/>
    <w:rsid w:val="00AB7940"/>
    <w:rsid w:val="00AC14C5"/>
    <w:rsid w:val="00AC3DAB"/>
    <w:rsid w:val="00AC483B"/>
    <w:rsid w:val="00AE32B2"/>
    <w:rsid w:val="00AF5B9B"/>
    <w:rsid w:val="00AF5FEF"/>
    <w:rsid w:val="00AF67E6"/>
    <w:rsid w:val="00AF742B"/>
    <w:rsid w:val="00B00CE0"/>
    <w:rsid w:val="00B032A0"/>
    <w:rsid w:val="00B04D4C"/>
    <w:rsid w:val="00B06301"/>
    <w:rsid w:val="00B1760F"/>
    <w:rsid w:val="00B33B97"/>
    <w:rsid w:val="00B36F4A"/>
    <w:rsid w:val="00B41689"/>
    <w:rsid w:val="00B44D14"/>
    <w:rsid w:val="00B4735D"/>
    <w:rsid w:val="00B5632B"/>
    <w:rsid w:val="00B63D8D"/>
    <w:rsid w:val="00B66096"/>
    <w:rsid w:val="00B67E58"/>
    <w:rsid w:val="00B708D9"/>
    <w:rsid w:val="00B74259"/>
    <w:rsid w:val="00B820BE"/>
    <w:rsid w:val="00BA53FF"/>
    <w:rsid w:val="00BB3B84"/>
    <w:rsid w:val="00BC2530"/>
    <w:rsid w:val="00BC77E7"/>
    <w:rsid w:val="00BE0C19"/>
    <w:rsid w:val="00C1797D"/>
    <w:rsid w:val="00C2438B"/>
    <w:rsid w:val="00C25C3C"/>
    <w:rsid w:val="00C26C4A"/>
    <w:rsid w:val="00C31454"/>
    <w:rsid w:val="00C32D34"/>
    <w:rsid w:val="00C35061"/>
    <w:rsid w:val="00C45450"/>
    <w:rsid w:val="00C536E9"/>
    <w:rsid w:val="00C61796"/>
    <w:rsid w:val="00C63587"/>
    <w:rsid w:val="00C647B5"/>
    <w:rsid w:val="00C71D5A"/>
    <w:rsid w:val="00C92179"/>
    <w:rsid w:val="00C92905"/>
    <w:rsid w:val="00CD0A9C"/>
    <w:rsid w:val="00CD620B"/>
    <w:rsid w:val="00CE5ED9"/>
    <w:rsid w:val="00D16B90"/>
    <w:rsid w:val="00D31347"/>
    <w:rsid w:val="00D40B2C"/>
    <w:rsid w:val="00D4500C"/>
    <w:rsid w:val="00D75143"/>
    <w:rsid w:val="00D806F7"/>
    <w:rsid w:val="00D85ACA"/>
    <w:rsid w:val="00D9636E"/>
    <w:rsid w:val="00DD5922"/>
    <w:rsid w:val="00E0039C"/>
    <w:rsid w:val="00E16EC2"/>
    <w:rsid w:val="00E22886"/>
    <w:rsid w:val="00E31F64"/>
    <w:rsid w:val="00E332FD"/>
    <w:rsid w:val="00E41608"/>
    <w:rsid w:val="00E72B66"/>
    <w:rsid w:val="00E73297"/>
    <w:rsid w:val="00E90439"/>
    <w:rsid w:val="00EB4037"/>
    <w:rsid w:val="00ED092A"/>
    <w:rsid w:val="00ED7CED"/>
    <w:rsid w:val="00EE401C"/>
    <w:rsid w:val="00EF5784"/>
    <w:rsid w:val="00F4261D"/>
    <w:rsid w:val="00F469CE"/>
    <w:rsid w:val="00F52E21"/>
    <w:rsid w:val="00F56B17"/>
    <w:rsid w:val="00F608E1"/>
    <w:rsid w:val="00F74BF8"/>
    <w:rsid w:val="00F815CD"/>
    <w:rsid w:val="00F86D2F"/>
    <w:rsid w:val="00F94D30"/>
    <w:rsid w:val="00FA20C1"/>
    <w:rsid w:val="00FA3D4F"/>
    <w:rsid w:val="00FD544F"/>
    <w:rsid w:val="00FD7F8D"/>
    <w:rsid w:val="129B1B93"/>
    <w:rsid w:val="2697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67E9"/>
  <w15:docId w15:val="{FD6B2F9F-F2D9-4B47-B848-7C09CC43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pPr>
    <w:rPr>
      <w:rFonts w:ascii="宋体" w:eastAsia="宋体" w:hAnsi="宋体"/>
      <w:kern w:val="2"/>
      <w:sz w:val="21"/>
      <w:szCs w:val="21"/>
    </w:rPr>
  </w:style>
  <w:style w:type="paragraph" w:styleId="12">
    <w:name w:val="heading 1"/>
    <w:basedOn w:val="a"/>
    <w:next w:val="a"/>
    <w:link w:val="13"/>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2"/>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420"/>
    </w:pPr>
  </w:style>
  <w:style w:type="paragraph" w:styleId="a4">
    <w:name w:val="caption"/>
    <w:basedOn w:val="a"/>
    <w:next w:val="a"/>
    <w:qFormat/>
    <w:pPr>
      <w:spacing w:line="240" w:lineRule="auto"/>
      <w:ind w:firstLineChars="0" w:firstLine="0"/>
      <w:jc w:val="both"/>
    </w:pPr>
    <w:rPr>
      <w:rFonts w:ascii="Cambria" w:eastAsia="黑体" w:hAnsi="Cambria" w:cs="Times New Roman"/>
      <w:sz w:val="20"/>
      <w:szCs w:val="20"/>
    </w:rPr>
  </w:style>
  <w:style w:type="paragraph" w:styleId="a5">
    <w:name w:val="annotation text"/>
    <w:basedOn w:val="a"/>
    <w:link w:val="a6"/>
    <w:unhideWhenUsed/>
    <w:qFormat/>
  </w:style>
  <w:style w:type="paragraph" w:styleId="32">
    <w:name w:val="Body Text 3"/>
    <w:basedOn w:val="a"/>
    <w:link w:val="310"/>
    <w:uiPriority w:val="99"/>
    <w:semiHidden/>
    <w:unhideWhenUsed/>
    <w:qFormat/>
    <w:pPr>
      <w:spacing w:after="120" w:line="240" w:lineRule="auto"/>
      <w:ind w:firstLineChars="0" w:firstLine="0"/>
      <w:jc w:val="both"/>
    </w:pPr>
    <w:rPr>
      <w:rFonts w:ascii="Times New Roman" w:hAnsi="Times New Roman" w:cs="Times New Roman"/>
      <w:sz w:val="16"/>
      <w:szCs w:val="16"/>
      <w:lang w:val="zh-CN"/>
    </w:rPr>
  </w:style>
  <w:style w:type="paragraph" w:styleId="a7">
    <w:name w:val="Body Text"/>
    <w:basedOn w:val="a"/>
    <w:link w:val="a8"/>
    <w:uiPriority w:val="99"/>
    <w:semiHidden/>
    <w:unhideWhenUsed/>
    <w:qFormat/>
    <w:pPr>
      <w:spacing w:after="120"/>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qFormat/>
    <w:pPr>
      <w:tabs>
        <w:tab w:val="left" w:pos="993"/>
        <w:tab w:val="left" w:pos="1680"/>
        <w:tab w:val="right" w:leader="dot" w:pos="8647"/>
      </w:tabs>
      <w:ind w:leftChars="200" w:left="480" w:firstLine="480"/>
    </w:pPr>
    <w:rPr>
      <w:rFonts w:ascii="仿宋" w:eastAsia="仿宋" w:hAnsi="仿宋"/>
    </w:rPr>
  </w:style>
  <w:style w:type="paragraph" w:styleId="ab">
    <w:name w:val="Plain Text"/>
    <w:basedOn w:val="a"/>
    <w:link w:val="23"/>
    <w:qFormat/>
    <w:pPr>
      <w:spacing w:line="240" w:lineRule="auto"/>
      <w:ind w:firstLineChars="0" w:firstLine="0"/>
      <w:jc w:val="both"/>
    </w:pPr>
    <w:rPr>
      <w:rFonts w:hAnsi="Courier New" w:cs="Times New Roman"/>
      <w:kern w:val="0"/>
      <w:sz w:val="20"/>
      <w:lang w:val="zh-CN"/>
    </w:rPr>
  </w:style>
  <w:style w:type="paragraph" w:styleId="ac">
    <w:name w:val="Date"/>
    <w:basedOn w:val="a"/>
    <w:next w:val="a"/>
    <w:link w:val="ad"/>
    <w:uiPriority w:val="99"/>
    <w:semiHidden/>
    <w:unhideWhenUsed/>
    <w:qFormat/>
    <w:pPr>
      <w:ind w:leftChars="2500" w:left="100"/>
    </w:pPr>
  </w:style>
  <w:style w:type="paragraph" w:styleId="ae">
    <w:name w:val="footer"/>
    <w:basedOn w:val="a"/>
    <w:link w:val="af"/>
    <w:uiPriority w:val="99"/>
    <w:unhideWhenUsed/>
    <w:qFormat/>
    <w:pPr>
      <w:tabs>
        <w:tab w:val="center" w:pos="4153"/>
        <w:tab w:val="right" w:pos="8306"/>
      </w:tabs>
      <w:snapToGrid w:val="0"/>
      <w:spacing w:line="240" w:lineRule="auto"/>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spacing w:line="240" w:lineRule="auto"/>
      <w:ind w:firstLineChars="0" w:firstLine="0"/>
      <w:jc w:val="center"/>
    </w:pPr>
    <w:rPr>
      <w:sz w:val="18"/>
      <w:szCs w:val="18"/>
    </w:rPr>
  </w:style>
  <w:style w:type="paragraph" w:styleId="TOC1">
    <w:name w:val="toc 1"/>
    <w:basedOn w:val="a"/>
    <w:next w:val="a"/>
    <w:autoRedefine/>
    <w:uiPriority w:val="39"/>
    <w:qFormat/>
    <w:pPr>
      <w:tabs>
        <w:tab w:val="left" w:pos="1050"/>
        <w:tab w:val="left" w:pos="1276"/>
        <w:tab w:val="right" w:leader="dot" w:pos="8647"/>
      </w:tabs>
      <w:snapToGrid w:val="0"/>
      <w:ind w:firstLine="420"/>
    </w:pPr>
  </w:style>
  <w:style w:type="paragraph" w:styleId="TOC2">
    <w:name w:val="toc 2"/>
    <w:basedOn w:val="a"/>
    <w:next w:val="a"/>
    <w:autoRedefine/>
    <w:uiPriority w:val="39"/>
    <w:qFormat/>
    <w:pPr>
      <w:tabs>
        <w:tab w:val="right" w:leader="dot" w:pos="8647"/>
      </w:tabs>
      <w:ind w:leftChars="200" w:left="480" w:firstLine="480"/>
    </w:p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0"/>
    <w:unhideWhenUsed/>
    <w:qFormat/>
    <w:rPr>
      <w:sz w:val="21"/>
      <w:szCs w:val="21"/>
    </w:rPr>
  </w:style>
  <w:style w:type="paragraph" w:customStyle="1" w:styleId="10">
    <w:name w:val="&gt;1级 总章"/>
    <w:next w:val="a"/>
    <w:autoRedefine/>
    <w:qFormat/>
    <w:pPr>
      <w:pageBreakBefore/>
      <w:numPr>
        <w:numId w:val="1"/>
      </w:numPr>
      <w:spacing w:afterLines="100" w:after="100"/>
      <w:jc w:val="center"/>
      <w:outlineLvl w:val="0"/>
    </w:pPr>
    <w:rPr>
      <w:rFonts w:ascii="宋体" w:eastAsia="宋体" w:hAnsi="宋体" w:cs="Times New Roman"/>
      <w:b/>
      <w:bCs/>
      <w:kern w:val="2"/>
      <w:sz w:val="44"/>
      <w:szCs w:val="24"/>
    </w:rPr>
  </w:style>
  <w:style w:type="paragraph" w:customStyle="1" w:styleId="33">
    <w:name w:val="&gt;3级 标题"/>
    <w:next w:val="a"/>
    <w:autoRedefine/>
    <w:qFormat/>
    <w:pPr>
      <w:spacing w:afterLines="100" w:after="326"/>
      <w:jc w:val="center"/>
      <w:outlineLvl w:val="2"/>
    </w:pPr>
    <w:rPr>
      <w:rFonts w:ascii="宋体" w:eastAsia="宋体" w:hAnsi="宋体" w:cs="Times New Roman"/>
      <w:b/>
      <w:bCs/>
      <w:kern w:val="2"/>
      <w:sz w:val="32"/>
      <w:szCs w:val="32"/>
    </w:rPr>
  </w:style>
  <w:style w:type="paragraph" w:customStyle="1" w:styleId="af7">
    <w:name w:val="&gt;采购文件页眉"/>
    <w:qFormat/>
    <w:pPr>
      <w:overflowPunct w:val="0"/>
      <w:ind w:firstLine="300"/>
      <w:jc w:val="center"/>
    </w:pPr>
    <w:rPr>
      <w:rFonts w:ascii="宋体" w:eastAsia="宋体" w:hAnsi="Courier New" w:cs="Times New Roman"/>
      <w:sz w:val="15"/>
      <w:szCs w:val="15"/>
    </w:rPr>
  </w:style>
  <w:style w:type="paragraph" w:customStyle="1" w:styleId="af8">
    <w:name w:val="&gt;封面 标题 采购方式"/>
    <w:qFormat/>
    <w:pPr>
      <w:jc w:val="center"/>
    </w:pPr>
    <w:rPr>
      <w:rFonts w:ascii="宋体" w:eastAsia="宋体" w:hAnsi="宋体" w:cs="Times New Roman"/>
      <w:bCs/>
      <w:shadow/>
      <w:color w:val="0D0D0D"/>
      <w:kern w:val="2"/>
      <w:sz w:val="84"/>
      <w:szCs w:val="96"/>
    </w:rPr>
  </w:style>
  <w:style w:type="paragraph" w:customStyle="1" w:styleId="af9">
    <w:name w:val="&gt;封面 标题 公司"/>
    <w:basedOn w:val="a"/>
    <w:qFormat/>
    <w:pPr>
      <w:pBdr>
        <w:bottom w:val="single" w:sz="6" w:space="1" w:color="auto"/>
      </w:pBdr>
      <w:snapToGrid w:val="0"/>
      <w:spacing w:line="240" w:lineRule="auto"/>
      <w:ind w:firstLineChars="0" w:firstLine="0"/>
      <w:jc w:val="center"/>
    </w:pPr>
    <w:rPr>
      <w:color w:val="0D0D0D"/>
      <w:sz w:val="52"/>
    </w:rPr>
  </w:style>
  <w:style w:type="paragraph" w:customStyle="1" w:styleId="afa">
    <w:name w:val="&gt;合同 标题"/>
    <w:basedOn w:val="a"/>
    <w:qFormat/>
    <w:pPr>
      <w:spacing w:beforeLines="200" w:before="480" w:afterLines="200" w:after="480"/>
      <w:ind w:firstLineChars="0" w:firstLine="0"/>
      <w:jc w:val="center"/>
    </w:pPr>
    <w:rPr>
      <w:rFonts w:hAnsi="Courier New"/>
      <w:b/>
      <w:bCs/>
      <w:color w:val="000000"/>
      <w:kern w:val="44"/>
      <w:sz w:val="44"/>
      <w:szCs w:val="44"/>
      <w:u w:val="single"/>
      <w:lang w:val="zh-CN"/>
    </w:rPr>
  </w:style>
  <w:style w:type="paragraph" w:customStyle="1" w:styleId="14">
    <w:name w:val="&gt;合同 标题1"/>
    <w:basedOn w:val="20"/>
    <w:qFormat/>
    <w:pPr>
      <w:ind w:firstLineChars="0" w:firstLine="0"/>
      <w:jc w:val="center"/>
    </w:pPr>
    <w:rPr>
      <w:rFonts w:ascii="宋体" w:eastAsia="宋体" w:hAnsi="宋体" w:cs="Times New Roman"/>
      <w:lang w:val="zh-CN"/>
    </w:rPr>
  </w:style>
  <w:style w:type="character" w:customStyle="1" w:styleId="22">
    <w:name w:val="标题 2 字符"/>
    <w:basedOn w:val="a0"/>
    <w:link w:val="20"/>
    <w:uiPriority w:val="9"/>
    <w:semiHidden/>
    <w:qFormat/>
    <w:rPr>
      <w:rFonts w:asciiTheme="majorHAnsi" w:eastAsiaTheme="majorEastAsia" w:hAnsiTheme="majorHAnsi" w:cstheme="majorBidi"/>
      <w:b/>
      <w:bCs/>
      <w:sz w:val="32"/>
      <w:szCs w:val="32"/>
    </w:rPr>
  </w:style>
  <w:style w:type="paragraph" w:customStyle="1" w:styleId="15">
    <w:name w:val="&gt;合同 条款 1."/>
    <w:basedOn w:val="3"/>
    <w:qFormat/>
    <w:pPr>
      <w:keepNext w:val="0"/>
      <w:keepLines w:val="0"/>
      <w:widowControl/>
      <w:spacing w:beforeLines="200" w:before="200" w:afterLines="100" w:after="100" w:line="240" w:lineRule="auto"/>
      <w:ind w:left="420" w:firstLineChars="0" w:hanging="420"/>
    </w:pPr>
    <w:rPr>
      <w:rFonts w:ascii="黑体" w:eastAsia="黑体" w:hAnsi="黑体"/>
      <w:sz w:val="30"/>
      <w:szCs w:val="22"/>
      <w:lang w:val="zh-CN"/>
    </w:rPr>
  </w:style>
  <w:style w:type="character" w:customStyle="1" w:styleId="30">
    <w:name w:val="标题 3 字符"/>
    <w:basedOn w:val="a0"/>
    <w:link w:val="3"/>
    <w:uiPriority w:val="9"/>
    <w:semiHidden/>
    <w:qFormat/>
    <w:rPr>
      <w:rFonts w:ascii="宋体" w:eastAsia="宋体" w:hAnsi="宋体" w:cs="Times New Roman"/>
      <w:b/>
      <w:bCs/>
      <w:sz w:val="32"/>
      <w:szCs w:val="32"/>
    </w:rPr>
  </w:style>
  <w:style w:type="paragraph" w:customStyle="1" w:styleId="afb">
    <w:name w:val="&gt;合同 正文"/>
    <w:qFormat/>
    <w:pPr>
      <w:spacing w:line="360" w:lineRule="auto"/>
      <w:ind w:firstLineChars="200" w:firstLine="480"/>
    </w:pPr>
    <w:rPr>
      <w:rFonts w:ascii="宋体" w:eastAsia="宋体" w:hAnsi="宋体" w:cs="宋体"/>
      <w:color w:val="000000"/>
      <w:kern w:val="2"/>
      <w:sz w:val="24"/>
      <w:szCs w:val="21"/>
    </w:rPr>
  </w:style>
  <w:style w:type="paragraph" w:customStyle="1" w:styleId="afc">
    <w:name w:val="&gt;合同 条款 一、"/>
    <w:basedOn w:val="afb"/>
    <w:qFormat/>
    <w:pPr>
      <w:ind w:firstLine="200"/>
      <w:outlineLvl w:val="2"/>
    </w:pPr>
    <w:rPr>
      <w:b/>
    </w:rPr>
  </w:style>
  <w:style w:type="paragraph" w:customStyle="1" w:styleId="110">
    <w:name w:val="&gt;合同 条款 1.1"/>
    <w:basedOn w:val="afc"/>
    <w:qFormat/>
    <w:pPr>
      <w:outlineLvl w:val="3"/>
    </w:pPr>
  </w:style>
  <w:style w:type="paragraph" w:customStyle="1" w:styleId="140">
    <w:name w:val="&gt;合同 正文1.4"/>
    <w:basedOn w:val="afb"/>
    <w:qFormat/>
    <w:pPr>
      <w:spacing w:line="336" w:lineRule="auto"/>
      <w:ind w:firstLine="200"/>
    </w:pPr>
  </w:style>
  <w:style w:type="paragraph" w:customStyle="1" w:styleId="afd">
    <w:name w:val="&gt;目录 标题"/>
    <w:basedOn w:val="a"/>
    <w:next w:val="a"/>
    <w:qFormat/>
    <w:pPr>
      <w:snapToGrid w:val="0"/>
      <w:ind w:firstLineChars="0" w:firstLine="0"/>
      <w:jc w:val="center"/>
      <w:outlineLvl w:val="1"/>
    </w:pPr>
    <w:rPr>
      <w:rFonts w:ascii="仿宋" w:hAnsi="仿宋"/>
      <w:b/>
      <w:kern w:val="0"/>
      <w:sz w:val="44"/>
      <w:szCs w:val="20"/>
      <w:lang w:val="zh-CN"/>
    </w:rPr>
  </w:style>
  <w:style w:type="paragraph" w:customStyle="1" w:styleId="2">
    <w:name w:val="&gt;响应 2级 一、"/>
    <w:next w:val="a"/>
    <w:autoRedefine/>
    <w:qFormat/>
    <w:pPr>
      <w:numPr>
        <w:ilvl w:val="1"/>
        <w:numId w:val="1"/>
      </w:numPr>
      <w:spacing w:line="360" w:lineRule="auto"/>
      <w:outlineLvl w:val="2"/>
    </w:pPr>
    <w:rPr>
      <w:rFonts w:ascii="宋体" w:eastAsia="宋体" w:hAnsi="宋体" w:cs="Times New Roman"/>
      <w:b/>
      <w:bCs/>
      <w:kern w:val="2"/>
      <w:sz w:val="32"/>
      <w:szCs w:val="36"/>
    </w:rPr>
  </w:style>
  <w:style w:type="paragraph" w:customStyle="1" w:styleId="16">
    <w:name w:val="&gt;响应 表格1"/>
    <w:qFormat/>
    <w:pPr>
      <w:jc w:val="center"/>
    </w:pPr>
    <w:rPr>
      <w:rFonts w:ascii="宋体" w:eastAsia="宋体" w:hAnsi="Courier New" w:cs="Times New Roman"/>
      <w:color w:val="000000"/>
      <w:sz w:val="24"/>
      <w:szCs w:val="24"/>
    </w:rPr>
  </w:style>
  <w:style w:type="paragraph" w:customStyle="1" w:styleId="24">
    <w:name w:val="&gt;响应 封面标题2"/>
    <w:basedOn w:val="a3"/>
    <w:qFormat/>
    <w:pPr>
      <w:spacing w:afterLines="100" w:after="100"/>
      <w:ind w:firstLineChars="0" w:firstLine="0"/>
      <w:jc w:val="center"/>
      <w:outlineLvl w:val="4"/>
    </w:pPr>
    <w:rPr>
      <w:b/>
      <w:kern w:val="0"/>
      <w:sz w:val="44"/>
      <w:szCs w:val="36"/>
      <w:lang w:val="zh-CN"/>
    </w:rPr>
  </w:style>
  <w:style w:type="paragraph" w:customStyle="1" w:styleId="17">
    <w:name w:val="&gt;响应 封面1"/>
    <w:basedOn w:val="a3"/>
    <w:qFormat/>
    <w:pPr>
      <w:spacing w:afterLines="100" w:after="326"/>
      <w:ind w:firstLineChars="400" w:firstLine="1280"/>
    </w:pPr>
    <w:rPr>
      <w:kern w:val="0"/>
      <w:sz w:val="32"/>
      <w:szCs w:val="52"/>
      <w:lang w:val="zh-CN"/>
    </w:rPr>
  </w:style>
  <w:style w:type="paragraph" w:customStyle="1" w:styleId="25">
    <w:name w:val="&gt;响应 封面2"/>
    <w:qFormat/>
    <w:pPr>
      <w:spacing w:line="360" w:lineRule="auto"/>
      <w:jc w:val="center"/>
    </w:pPr>
    <w:rPr>
      <w:rFonts w:ascii="宋体" w:eastAsia="宋体" w:hAnsi="Courier New" w:cs="Times New Roman"/>
      <w:color w:val="000000"/>
      <w:sz w:val="32"/>
      <w:szCs w:val="24"/>
    </w:rPr>
  </w:style>
  <w:style w:type="paragraph" w:customStyle="1" w:styleId="31">
    <w:name w:val="&gt;响应 3级 1."/>
    <w:next w:val="a"/>
    <w:qFormat/>
    <w:pPr>
      <w:numPr>
        <w:ilvl w:val="2"/>
        <w:numId w:val="1"/>
      </w:numPr>
      <w:spacing w:line="360" w:lineRule="auto"/>
      <w:outlineLvl w:val="3"/>
    </w:pPr>
    <w:rPr>
      <w:rFonts w:ascii="宋体" w:eastAsia="宋体" w:hAnsi="宋体" w:cs="Times New Roman"/>
      <w:b/>
      <w:kern w:val="2"/>
      <w:sz w:val="32"/>
      <w:szCs w:val="24"/>
    </w:rPr>
  </w:style>
  <w:style w:type="paragraph" w:customStyle="1" w:styleId="120">
    <w:name w:val="&gt;响应 正文1.2"/>
    <w:qFormat/>
    <w:pPr>
      <w:spacing w:line="288" w:lineRule="auto"/>
      <w:ind w:firstLineChars="200" w:firstLine="200"/>
    </w:pPr>
    <w:rPr>
      <w:rFonts w:ascii="宋体" w:eastAsia="宋体" w:hAnsi="宋体" w:cs="Times New Roman"/>
      <w:kern w:val="2"/>
      <w:sz w:val="24"/>
      <w:szCs w:val="24"/>
    </w:rPr>
  </w:style>
  <w:style w:type="paragraph" w:customStyle="1" w:styleId="150">
    <w:name w:val="&gt;响应 正文1.5"/>
    <w:qFormat/>
    <w:pPr>
      <w:wordWrap w:val="0"/>
      <w:spacing w:line="360" w:lineRule="auto"/>
      <w:ind w:firstLineChars="200" w:firstLine="200"/>
    </w:pPr>
    <w:rPr>
      <w:rFonts w:ascii="宋体" w:eastAsia="宋体" w:hAnsi="宋体" w:cs="Times New Roman"/>
      <w:kern w:val="2"/>
      <w:sz w:val="24"/>
      <w:szCs w:val="24"/>
    </w:rPr>
  </w:style>
  <w:style w:type="paragraph" w:customStyle="1" w:styleId="151">
    <w:name w:val="&gt;响应 正文1.5右"/>
    <w:basedOn w:val="150"/>
    <w:qFormat/>
    <w:pPr>
      <w:ind w:firstLine="480"/>
      <w:jc w:val="right"/>
    </w:pPr>
  </w:style>
  <w:style w:type="paragraph" w:customStyle="1" w:styleId="11">
    <w:name w:val="&gt;须知 1级"/>
    <w:next w:val="a"/>
    <w:qFormat/>
    <w:pPr>
      <w:numPr>
        <w:numId w:val="2"/>
      </w:numPr>
      <w:spacing w:before="240" w:after="240"/>
      <w:jc w:val="center"/>
      <w:outlineLvl w:val="2"/>
    </w:pPr>
    <w:rPr>
      <w:rFonts w:ascii="宋体" w:eastAsia="宋体" w:hAnsi="宋体" w:cs="Times New Roman"/>
      <w:b/>
      <w:bCs/>
      <w:kern w:val="2"/>
      <w:sz w:val="32"/>
      <w:szCs w:val="21"/>
      <w:lang w:eastAsia="en-US"/>
    </w:rPr>
  </w:style>
  <w:style w:type="paragraph" w:customStyle="1" w:styleId="21">
    <w:name w:val="&gt;须知 2级 1、"/>
    <w:next w:val="a"/>
    <w:qFormat/>
    <w:pPr>
      <w:numPr>
        <w:ilvl w:val="1"/>
        <w:numId w:val="2"/>
      </w:numPr>
      <w:spacing w:beforeLines="50" w:before="120" w:line="360" w:lineRule="auto"/>
      <w:outlineLvl w:val="3"/>
    </w:pPr>
    <w:rPr>
      <w:rFonts w:ascii="宋体" w:eastAsia="宋体" w:hAnsi="Arial" w:cs="Times New Roman"/>
      <w:b/>
      <w:kern w:val="2"/>
      <w:sz w:val="24"/>
      <w:szCs w:val="24"/>
    </w:rPr>
  </w:style>
  <w:style w:type="paragraph" w:customStyle="1" w:styleId="311">
    <w:name w:val="&gt;须知 3级 1.1"/>
    <w:next w:val="a"/>
    <w:qFormat/>
    <w:pPr>
      <w:numPr>
        <w:ilvl w:val="2"/>
        <w:numId w:val="2"/>
      </w:numPr>
      <w:tabs>
        <w:tab w:val="left" w:pos="945"/>
        <w:tab w:val="left" w:pos="1050"/>
      </w:tabs>
      <w:spacing w:line="360" w:lineRule="auto"/>
    </w:pPr>
    <w:rPr>
      <w:rFonts w:ascii="宋体" w:eastAsia="宋体" w:hAnsi="宋体" w:cs="Times New Roman"/>
      <w:kern w:val="2"/>
      <w:sz w:val="21"/>
      <w:szCs w:val="24"/>
    </w:rPr>
  </w:style>
  <w:style w:type="paragraph" w:customStyle="1" w:styleId="3110">
    <w:name w:val="&gt;须知 3级▲1.1"/>
    <w:next w:val="a"/>
    <w:qFormat/>
    <w:pPr>
      <w:numPr>
        <w:ilvl w:val="3"/>
        <w:numId w:val="2"/>
      </w:numPr>
      <w:spacing w:line="360" w:lineRule="auto"/>
    </w:pPr>
    <w:rPr>
      <w:rFonts w:ascii="宋体" w:eastAsia="宋体" w:hAnsi="宋体" w:cs="Times New Roman"/>
      <w:kern w:val="2"/>
      <w:sz w:val="21"/>
      <w:szCs w:val="24"/>
    </w:rPr>
  </w:style>
  <w:style w:type="paragraph" w:customStyle="1" w:styleId="18">
    <w:name w:val="1"/>
    <w:basedOn w:val="a"/>
    <w:next w:val="afe"/>
    <w:uiPriority w:val="34"/>
    <w:qFormat/>
    <w:pPr>
      <w:spacing w:line="240" w:lineRule="auto"/>
      <w:ind w:firstLine="420"/>
      <w:jc w:val="both"/>
    </w:pPr>
    <w:rPr>
      <w:rFonts w:ascii="Times New Roman" w:hAnsi="Times New Roman" w:cs="Times New Roman"/>
      <w:szCs w:val="24"/>
    </w:rPr>
  </w:style>
  <w:style w:type="paragraph" w:styleId="afe">
    <w:name w:val="List Paragraph"/>
    <w:basedOn w:val="a"/>
    <w:qFormat/>
    <w:pPr>
      <w:spacing w:line="240" w:lineRule="auto"/>
      <w:ind w:firstLine="420"/>
      <w:jc w:val="both"/>
    </w:pPr>
    <w:rPr>
      <w:rFonts w:ascii="Calibri" w:hAnsi="Calibri"/>
      <w:szCs w:val="22"/>
    </w:rPr>
  </w:style>
  <w:style w:type="paragraph" w:customStyle="1" w:styleId="5A">
    <w:name w:val="&gt;须知 5级（A）"/>
    <w:next w:val="a"/>
    <w:autoRedefine/>
    <w:qFormat/>
    <w:pPr>
      <w:numPr>
        <w:ilvl w:val="5"/>
        <w:numId w:val="2"/>
      </w:numPr>
      <w:spacing w:line="360" w:lineRule="auto"/>
    </w:pPr>
    <w:rPr>
      <w:rFonts w:ascii="Times New Roman" w:eastAsia="宋体" w:hAnsi="Times New Roman" w:cs="Times New Roman"/>
      <w:kern w:val="2"/>
      <w:sz w:val="24"/>
      <w:szCs w:val="24"/>
    </w:rPr>
  </w:style>
  <w:style w:type="paragraph" w:customStyle="1" w:styleId="aff">
    <w:name w:val="&gt;须知 正文"/>
    <w:next w:val="a"/>
    <w:qFormat/>
    <w:pPr>
      <w:spacing w:line="360" w:lineRule="auto"/>
      <w:ind w:firstLineChars="200" w:firstLine="200"/>
    </w:pPr>
    <w:rPr>
      <w:rFonts w:ascii="宋体" w:eastAsia="宋体" w:hAnsi="宋体" w:cs="Times New Roman"/>
      <w:kern w:val="2"/>
      <w:sz w:val="21"/>
    </w:rPr>
  </w:style>
  <w:style w:type="paragraph" w:customStyle="1" w:styleId="26">
    <w:name w:val="&gt;须知 正文2"/>
    <w:next w:val="a"/>
    <w:qFormat/>
    <w:pPr>
      <w:spacing w:line="360" w:lineRule="auto"/>
      <w:ind w:firstLine="1049"/>
    </w:pPr>
    <w:rPr>
      <w:rFonts w:ascii="宋体" w:eastAsia="宋体" w:hAnsi="宋体" w:cs="Times New Roman"/>
      <w:kern w:val="2"/>
      <w:sz w:val="24"/>
    </w:rPr>
  </w:style>
  <w:style w:type="paragraph" w:customStyle="1" w:styleId="aff0">
    <w:name w:val="&gt;须知前附表内容"/>
    <w:basedOn w:val="a"/>
    <w:qFormat/>
    <w:pPr>
      <w:ind w:firstLineChars="0" w:firstLine="0"/>
    </w:pPr>
  </w:style>
  <w:style w:type="paragraph" w:customStyle="1" w:styleId="aff1">
    <w:name w:val="&gt;须知前附表首行"/>
    <w:next w:val="a"/>
    <w:qFormat/>
    <w:pPr>
      <w:jc w:val="center"/>
    </w:pPr>
    <w:rPr>
      <w:rFonts w:ascii="宋体" w:eastAsia="宋体" w:hAnsi="宋体" w:cs="Times New Roman"/>
      <w:b/>
      <w:kern w:val="2"/>
      <w:sz w:val="21"/>
      <w:szCs w:val="24"/>
    </w:rPr>
  </w:style>
  <w:style w:type="paragraph" w:customStyle="1" w:styleId="aff2">
    <w:name w:val="&gt;须知前附表序号"/>
    <w:qFormat/>
    <w:pPr>
      <w:spacing w:line="360" w:lineRule="auto"/>
      <w:jc w:val="center"/>
    </w:pPr>
    <w:rPr>
      <w:rFonts w:ascii="宋体" w:eastAsia="宋体" w:hAnsi="宋体" w:cs="Times New Roman"/>
      <w:kern w:val="2"/>
      <w:sz w:val="21"/>
      <w:szCs w:val="24"/>
    </w:rPr>
  </w:style>
  <w:style w:type="paragraph" w:customStyle="1" w:styleId="aff3">
    <w:name w:val="&gt;正文 加粗"/>
    <w:basedOn w:val="150"/>
    <w:qFormat/>
    <w:pPr>
      <w:ind w:firstLine="480"/>
    </w:pPr>
    <w:rPr>
      <w:b/>
      <w:color w:val="000000"/>
    </w:rPr>
  </w:style>
  <w:style w:type="paragraph" w:customStyle="1" w:styleId="aff4">
    <w:name w:val="&gt;正文_居中"/>
    <w:basedOn w:val="a"/>
    <w:next w:val="a"/>
    <w:autoRedefine/>
    <w:qFormat/>
    <w:pPr>
      <w:ind w:firstLineChars="0" w:firstLine="0"/>
      <w:jc w:val="center"/>
    </w:pPr>
    <w:rPr>
      <w:szCs w:val="22"/>
    </w:rPr>
  </w:style>
  <w:style w:type="paragraph" w:customStyle="1" w:styleId="aff5">
    <w:name w:val="&gt;封面 项目名称"/>
    <w:next w:val="a"/>
    <w:qFormat/>
    <w:pPr>
      <w:spacing w:line="360" w:lineRule="auto"/>
      <w:ind w:leftChars="500" w:left="3007" w:hangingChars="500" w:hanging="1807"/>
    </w:pPr>
    <w:rPr>
      <w:rFonts w:ascii="宋体" w:eastAsia="宋体" w:hAnsi="宋体" w:cs="Times New Roman"/>
      <w:b/>
      <w:color w:val="0D0D0D"/>
      <w:kern w:val="2"/>
      <w:sz w:val="36"/>
      <w:szCs w:val="36"/>
    </w:rPr>
  </w:style>
  <w:style w:type="paragraph" w:customStyle="1" w:styleId="aff6">
    <w:name w:val="&gt;封面 单位名称"/>
    <w:next w:val="a"/>
    <w:qFormat/>
    <w:pPr>
      <w:ind w:left="500"/>
    </w:pPr>
    <w:rPr>
      <w:rFonts w:ascii="宋体" w:eastAsia="宋体" w:hAnsi="宋体" w:cs="Times New Roman"/>
      <w:b/>
      <w:color w:val="0D0D0D"/>
      <w:kern w:val="2"/>
      <w:sz w:val="32"/>
      <w:szCs w:val="36"/>
    </w:rPr>
  </w:style>
  <w:style w:type="paragraph" w:customStyle="1" w:styleId="aff7">
    <w:name w:val="&gt;封面 日期"/>
    <w:next w:val="a"/>
    <w:qFormat/>
    <w:pPr>
      <w:snapToGrid w:val="0"/>
      <w:jc w:val="center"/>
    </w:pPr>
    <w:rPr>
      <w:rFonts w:ascii="宋体" w:eastAsia="宋体" w:hAnsi="宋体" w:cs="Courier New"/>
      <w:b/>
      <w:color w:val="0D0D0D"/>
      <w:kern w:val="2"/>
      <w:sz w:val="32"/>
      <w:szCs w:val="32"/>
    </w:rPr>
  </w:style>
  <w:style w:type="character" w:customStyle="1" w:styleId="ad">
    <w:name w:val="日期 字符"/>
    <w:basedOn w:val="a0"/>
    <w:link w:val="ac"/>
    <w:uiPriority w:val="99"/>
    <w:semiHidden/>
    <w:qFormat/>
    <w:rPr>
      <w:rFonts w:ascii="宋体" w:eastAsia="宋体" w:hAnsi="宋体" w:cs="Times New Roman"/>
      <w:sz w:val="24"/>
      <w:szCs w:val="24"/>
    </w:rPr>
  </w:style>
  <w:style w:type="character" w:customStyle="1" w:styleId="af1">
    <w:name w:val="页眉 字符"/>
    <w:basedOn w:val="a0"/>
    <w:link w:val="af0"/>
    <w:qFormat/>
    <w:rPr>
      <w:rFonts w:ascii="宋体" w:eastAsia="宋体" w:hAnsi="宋体" w:cs="Times New Roman"/>
      <w:sz w:val="18"/>
      <w:szCs w:val="18"/>
    </w:rPr>
  </w:style>
  <w:style w:type="character" w:customStyle="1" w:styleId="af">
    <w:name w:val="页脚 字符"/>
    <w:basedOn w:val="a0"/>
    <w:link w:val="ae"/>
    <w:uiPriority w:val="99"/>
    <w:qFormat/>
    <w:rPr>
      <w:rFonts w:ascii="宋体" w:eastAsia="宋体" w:hAnsi="宋体" w:cs="Times New Roman"/>
      <w:sz w:val="18"/>
      <w:szCs w:val="18"/>
    </w:rPr>
  </w:style>
  <w:style w:type="character" w:customStyle="1" w:styleId="13">
    <w:name w:val="标题 1 字符"/>
    <w:basedOn w:val="a0"/>
    <w:link w:val="12"/>
    <w:uiPriority w:val="9"/>
    <w:qFormat/>
    <w:rPr>
      <w:rFonts w:ascii="宋体" w:eastAsia="宋体" w:hAnsi="宋体" w:cs="Times New Roman"/>
      <w:b/>
      <w:bCs/>
      <w:kern w:val="44"/>
      <w:sz w:val="44"/>
      <w:szCs w:val="44"/>
    </w:rPr>
  </w:style>
  <w:style w:type="paragraph" w:customStyle="1" w:styleId="aff8">
    <w:name w:val="&gt;公告 正文"/>
    <w:qFormat/>
    <w:pPr>
      <w:spacing w:line="360" w:lineRule="auto"/>
      <w:ind w:firstLineChars="200" w:firstLine="480"/>
    </w:pPr>
    <w:rPr>
      <w:rFonts w:ascii="宋体" w:eastAsia="宋体" w:hAnsi="宋体"/>
      <w:kern w:val="2"/>
      <w:sz w:val="24"/>
      <w:szCs w:val="21"/>
    </w:rPr>
  </w:style>
  <w:style w:type="paragraph" w:customStyle="1" w:styleId="aff9">
    <w:name w:val="&gt;公告 条款"/>
    <w:next w:val="a"/>
    <w:qFormat/>
    <w:pPr>
      <w:spacing w:line="360" w:lineRule="auto"/>
    </w:pPr>
    <w:rPr>
      <w:rFonts w:ascii="宋体" w:eastAsia="宋体" w:hAnsi="宋体" w:cs="Times New Roman"/>
      <w:b/>
      <w:bCs/>
      <w:kern w:val="2"/>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ffa">
    <w:name w:val="纯文本 字符"/>
    <w:basedOn w:val="a0"/>
    <w:semiHidden/>
    <w:qFormat/>
    <w:rPr>
      <w:rFonts w:asciiTheme="minorEastAsia" w:hAnsi="Courier New" w:cs="Courier New"/>
      <w:sz w:val="24"/>
      <w:szCs w:val="24"/>
    </w:rPr>
  </w:style>
  <w:style w:type="character" w:customStyle="1" w:styleId="a6">
    <w:name w:val="批注文字 字符"/>
    <w:basedOn w:val="a0"/>
    <w:link w:val="a5"/>
    <w:qFormat/>
  </w:style>
  <w:style w:type="character" w:customStyle="1" w:styleId="af3">
    <w:name w:val="批注主题 字符"/>
    <w:basedOn w:val="a6"/>
    <w:link w:val="af2"/>
    <w:uiPriority w:val="99"/>
    <w:semiHidden/>
    <w:qFormat/>
    <w:rPr>
      <w:b/>
      <w:bCs/>
    </w:rPr>
  </w:style>
  <w:style w:type="paragraph" w:customStyle="1" w:styleId="1">
    <w:name w:val="&gt;评标办法 1级"/>
    <w:qFormat/>
    <w:pPr>
      <w:numPr>
        <w:numId w:val="3"/>
      </w:numPr>
      <w:spacing w:before="240" w:after="240"/>
    </w:pPr>
    <w:rPr>
      <w:rFonts w:ascii="宋体" w:eastAsia="宋体" w:hAnsi="宋体"/>
      <w:b/>
      <w:kern w:val="2"/>
      <w:sz w:val="32"/>
      <w:szCs w:val="21"/>
    </w:rPr>
  </w:style>
  <w:style w:type="character" w:customStyle="1" w:styleId="19">
    <w:name w:val="批注文字 字符1"/>
    <w:qFormat/>
    <w:rPr>
      <w:rFonts w:ascii="Times New Roman" w:eastAsia="宋体" w:hAnsi="Times New Roman" w:cs="Times New Roman"/>
      <w:szCs w:val="24"/>
    </w:rPr>
  </w:style>
  <w:style w:type="character" w:customStyle="1" w:styleId="1a">
    <w:name w:val="未处理的提及1"/>
    <w:basedOn w:val="a0"/>
    <w:uiPriority w:val="99"/>
    <w:semiHidden/>
    <w:unhideWhenUsed/>
    <w:qFormat/>
    <w:rPr>
      <w:color w:val="605E5C"/>
      <w:shd w:val="clear" w:color="auto" w:fill="E1DFDD"/>
    </w:rPr>
  </w:style>
  <w:style w:type="paragraph" w:customStyle="1" w:styleId="1b">
    <w:name w:val="&gt;响应 封面标题1"/>
    <w:next w:val="a"/>
    <w:qFormat/>
    <w:pPr>
      <w:spacing w:beforeLines="600" w:before="600" w:afterLines="100" w:after="100"/>
      <w:jc w:val="center"/>
    </w:pPr>
    <w:rPr>
      <w:rFonts w:ascii="宋体" w:eastAsia="宋体" w:hAnsi="宋体"/>
      <w:b/>
      <w:kern w:val="2"/>
      <w:sz w:val="84"/>
      <w:szCs w:val="52"/>
    </w:rPr>
  </w:style>
  <w:style w:type="paragraph" w:customStyle="1" w:styleId="1c">
    <w:name w:val="修订1"/>
    <w:hidden/>
    <w:uiPriority w:val="99"/>
    <w:semiHidden/>
    <w:qFormat/>
    <w:rPr>
      <w:rFonts w:ascii="宋体" w:eastAsia="宋体" w:hAnsi="宋体"/>
      <w:kern w:val="2"/>
      <w:sz w:val="24"/>
      <w:szCs w:val="21"/>
    </w:rPr>
  </w:style>
  <w:style w:type="character" w:customStyle="1" w:styleId="Char1">
    <w:name w:val="批注文字 Char1"/>
    <w:qFormat/>
    <w:rPr>
      <w:rFonts w:ascii="Times New Roman" w:hAnsi="Times New Roman"/>
      <w:kern w:val="2"/>
      <w:sz w:val="21"/>
      <w:szCs w:val="24"/>
    </w:rPr>
  </w:style>
  <w:style w:type="character" w:customStyle="1" w:styleId="affb">
    <w:name w:val="正文 小四"/>
    <w:qFormat/>
    <w:rPr>
      <w:rFonts w:ascii="宋体" w:eastAsia="宋体" w:hAnsi="宋体" w:cs="宋体"/>
      <w:color w:val="000000"/>
      <w:spacing w:val="0"/>
      <w:w w:val="100"/>
      <w:position w:val="0"/>
      <w:sz w:val="24"/>
      <w:szCs w:val="22"/>
      <w:u w:val="none"/>
      <w:lang w:val="zh-CN" w:eastAsia="zh-CN" w:bidi="zh-CN"/>
    </w:rPr>
  </w:style>
  <w:style w:type="paragraph" w:customStyle="1" w:styleId="4111">
    <w:name w:val="&gt;须知 4级 1.1.1"/>
    <w:basedOn w:val="311"/>
    <w:next w:val="a"/>
    <w:qFormat/>
    <w:pPr>
      <w:numPr>
        <w:ilvl w:val="6"/>
      </w:numPr>
    </w:pPr>
  </w:style>
  <w:style w:type="paragraph" w:customStyle="1" w:styleId="71">
    <w:name w:val="&gt;须知 7级（1）"/>
    <w:next w:val="a"/>
    <w:qFormat/>
    <w:pPr>
      <w:numPr>
        <w:ilvl w:val="7"/>
        <w:numId w:val="2"/>
      </w:numPr>
      <w:spacing w:line="360" w:lineRule="auto"/>
    </w:pPr>
    <w:rPr>
      <w:rFonts w:ascii="宋体" w:eastAsia="宋体" w:hAnsi="宋体" w:cs="Times New Roman"/>
      <w:kern w:val="2"/>
      <w:sz w:val="21"/>
      <w:szCs w:val="24"/>
    </w:rPr>
  </w:style>
  <w:style w:type="paragraph" w:customStyle="1" w:styleId="affc">
    <w:name w:val="&gt;响应 落款"/>
    <w:qFormat/>
    <w:pPr>
      <w:spacing w:line="360" w:lineRule="auto"/>
      <w:ind w:firstLineChars="1000" w:firstLine="1000"/>
    </w:pPr>
    <w:rPr>
      <w:rFonts w:ascii="宋体" w:eastAsia="宋体" w:hAnsi="Courier New" w:cs="Times New Roman"/>
      <w:color w:val="000000"/>
      <w:sz w:val="24"/>
      <w:szCs w:val="24"/>
    </w:rPr>
  </w:style>
  <w:style w:type="paragraph" w:customStyle="1" w:styleId="1d">
    <w:name w:val="&gt;响应 标题1"/>
    <w:next w:val="a"/>
    <w:qFormat/>
    <w:pPr>
      <w:spacing w:line="360" w:lineRule="auto"/>
      <w:jc w:val="center"/>
    </w:pPr>
    <w:rPr>
      <w:rFonts w:ascii="宋体" w:eastAsia="宋体" w:hAnsi="宋体"/>
      <w:b/>
      <w:sz w:val="32"/>
      <w:szCs w:val="36"/>
      <w:lang w:val="zh-CN"/>
    </w:rPr>
  </w:style>
  <w:style w:type="paragraph" w:customStyle="1" w:styleId="27">
    <w:name w:val="&gt;响应 标题2"/>
    <w:next w:val="a"/>
    <w:qFormat/>
    <w:pPr>
      <w:jc w:val="center"/>
    </w:pPr>
    <w:rPr>
      <w:rFonts w:ascii="宋体" w:eastAsia="宋体" w:hAnsi="宋体"/>
      <w:sz w:val="32"/>
      <w:szCs w:val="36"/>
      <w:lang w:val="zh-CN"/>
    </w:rPr>
  </w:style>
  <w:style w:type="character" w:customStyle="1" w:styleId="34">
    <w:name w:val="正文文本 3 字符"/>
    <w:basedOn w:val="a0"/>
    <w:uiPriority w:val="99"/>
    <w:semiHidden/>
    <w:qFormat/>
    <w:rPr>
      <w:rFonts w:ascii="宋体" w:eastAsia="宋体" w:hAnsi="宋体"/>
      <w:sz w:val="16"/>
      <w:szCs w:val="16"/>
    </w:rPr>
  </w:style>
  <w:style w:type="character" w:customStyle="1" w:styleId="310">
    <w:name w:val="正文文本 3 字符1"/>
    <w:link w:val="32"/>
    <w:uiPriority w:val="99"/>
    <w:semiHidden/>
    <w:qFormat/>
    <w:locked/>
    <w:rPr>
      <w:rFonts w:ascii="Times New Roman" w:eastAsia="宋体" w:hAnsi="Times New Roman" w:cs="Times New Roman"/>
      <w:sz w:val="16"/>
      <w:szCs w:val="16"/>
      <w:lang w:val="zh-CN" w:eastAsia="zh-CN"/>
    </w:rPr>
  </w:style>
  <w:style w:type="character" w:customStyle="1" w:styleId="aa">
    <w:name w:val="正文文本缩进 字符"/>
    <w:basedOn w:val="a0"/>
    <w:link w:val="a9"/>
    <w:uiPriority w:val="99"/>
    <w:semiHidden/>
    <w:qFormat/>
    <w:rPr>
      <w:rFonts w:ascii="宋体" w:eastAsia="宋体" w:hAnsi="宋体"/>
    </w:rPr>
  </w:style>
  <w:style w:type="character" w:customStyle="1" w:styleId="a8">
    <w:name w:val="正文文本 字符"/>
    <w:basedOn w:val="a0"/>
    <w:link w:val="a7"/>
    <w:uiPriority w:val="99"/>
    <w:semiHidden/>
    <w:qFormat/>
    <w:rPr>
      <w:rFonts w:ascii="宋体" w:eastAsia="宋体" w:hAnsi="宋体"/>
    </w:rPr>
  </w:style>
  <w:style w:type="character" w:customStyle="1" w:styleId="1e">
    <w:name w:val="纯文本 字符1"/>
    <w:basedOn w:val="a0"/>
    <w:semiHidden/>
    <w:qFormat/>
    <w:rPr>
      <w:rFonts w:asciiTheme="minorEastAsia" w:hAnsi="Courier New" w:cs="Courier New"/>
    </w:rPr>
  </w:style>
  <w:style w:type="character" w:customStyle="1" w:styleId="23">
    <w:name w:val="纯文本 字符2"/>
    <w:link w:val="ab"/>
    <w:qFormat/>
    <w:rPr>
      <w:rFonts w:ascii="宋体" w:eastAsia="宋体" w:hAnsi="Courier New" w:cs="Times New Roman"/>
      <w:kern w:val="0"/>
      <w:sz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cy.zfcg.gxzf.gov.cn&#65289;&#33719;&#21462;&#37319;&#36141;&#25991;&#20214;&#65292;&#24182;&#20110;2025&#2418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FDFA-7393-481D-900D-E5E926D9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65</Pages>
  <Words>6333</Words>
  <Characters>36099</Characters>
  <Application>Microsoft Office Word</Application>
  <DocSecurity>0</DocSecurity>
  <Lines>300</Lines>
  <Paragraphs>84</Paragraphs>
  <ScaleCrop>false</ScaleCrop>
  <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Nini</cp:lastModifiedBy>
  <cp:revision>37</cp:revision>
  <dcterms:created xsi:type="dcterms:W3CDTF">2022-11-06T08:59:00Z</dcterms:created>
  <dcterms:modified xsi:type="dcterms:W3CDTF">2025-02-26T05:17:00Z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E66862AC945E4FFDB82914F3D7D89DBC_12</vt:lpwstr>
  </property>
</Properties>
</file>