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：2025年阳朔县兴坪镇书家堡村委蒋山底柑橘产业基地道路工程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GLZC2025-C2-210027-GXJL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2025年阳朔县兴坪镇书家堡村委蒋山底柑橘产业基地道路工程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w:t>
            </w:r>
            <w:r>
              <w:rPr>
                <w:rFonts w:hint="eastAsia"/>
                <w:spacing w:val="4"/>
                <w:highlight w:val="none"/>
                <w:lang w:val="en-US" w:eastAsia="zh-CN"/>
              </w:rPr>
              <w:t>5</w:t>
            </w:r>
            <w:r>
              <w:rPr>
                <w:rFonts w:hint="eastAsia"/>
                <w:spacing w:val="4"/>
                <w:highlight w:val="none"/>
                <w:lang w:eastAsia="zh-CN"/>
              </w:rPr>
              <w:t>月</w:t>
            </w:r>
            <w:r>
              <w:rPr>
                <w:rFonts w:hint="eastAsia"/>
                <w:spacing w:val="4"/>
                <w:highlight w:val="none"/>
                <w:lang w:val="en-US" w:eastAsia="zh-CN"/>
              </w:rPr>
              <w:t>13</w:t>
            </w:r>
            <w:r>
              <w:rPr>
                <w:rFonts w:hint="eastAsia"/>
                <w:spacing w:val="4"/>
                <w:highlight w:val="none"/>
                <w:lang w:eastAsia="zh-CN"/>
              </w:rPr>
              <w:t>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w:t>
      </w:r>
      <w:r>
        <w:rPr>
          <w:rFonts w:hint="eastAsia" w:cs="宋体"/>
          <w:spacing w:val="9"/>
          <w:sz w:val="21"/>
          <w:szCs w:val="21"/>
          <w:lang w:eastAsia="zh-CN"/>
        </w:rPr>
        <w:t>号：</w:t>
      </w:r>
      <w:r>
        <w:rPr>
          <w:rFonts w:hint="eastAsia" w:cs="宋体"/>
          <w:spacing w:val="9"/>
          <w:sz w:val="21"/>
          <w:szCs w:val="21"/>
          <w:lang w:val="en-US" w:eastAsia="zh-CN"/>
        </w:rPr>
        <w:t>GLZC2025-C2-210027-GXJL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项目名称：2025年阳朔县兴坪镇书家堡村委蒋山底柑橘产业基地道路工程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1062056.49</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2025年阳朔县兴坪镇书家堡村委蒋山底柑橘产业基地道路工程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napToGrid w:val="0"/>
          <w:color w:val="000000"/>
          <w:spacing w:val="9"/>
          <w:kern w:val="0"/>
          <w:sz w:val="21"/>
          <w:szCs w:val="21"/>
          <w:lang w:val="en-US" w:eastAsia="zh-CN" w:bidi="ar-SA"/>
        </w:rPr>
        <w:t>：1062056.49</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w:t>
      </w:r>
      <w:r>
        <w:rPr>
          <w:rFonts w:hint="eastAsia" w:cs="宋体"/>
          <w:spacing w:val="9"/>
          <w:sz w:val="21"/>
          <w:szCs w:val="21"/>
          <w:lang w:eastAsia="zh-CN"/>
        </w:rPr>
        <w:t>阳朔县兴坪镇书家堡村委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项目建设内容：路基、路面、路肩、水沟、涵洞等</w:t>
      </w:r>
      <w:r>
        <w:rPr>
          <w:rFonts w:hint="eastAsia" w:cs="宋体"/>
          <w:spacing w:val="7"/>
          <w:sz w:val="21"/>
          <w:szCs w:val="21"/>
          <w:lang w:val="en-US" w:eastAsia="zh-CN"/>
        </w:rPr>
        <w:t>。</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pacing w:val="9"/>
          <w:sz w:val="21"/>
          <w:szCs w:val="21"/>
          <w:lang w:eastAsia="zh-CN"/>
        </w:rPr>
        <w:t>1008953.66</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年4月28日至2025年5月13日，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2025年5月13日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2025年5月13日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2025年5月13日0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1</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28</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2025年阳朔县兴坪镇书家堡村委蒋山底柑橘产业基地道路工程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GLZC2025-C2-210027-GXJL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1062056.49元</w:t>
            </w:r>
            <w:r>
              <w:rPr>
                <w:rFonts w:hint="eastAsia"/>
                <w:b w:val="0"/>
                <w:bCs w:val="0"/>
                <w:spacing w:val="15"/>
                <w:lang w:val="en-US" w:eastAsia="zh-CN"/>
              </w:rPr>
              <w:t>，最高投标限价为：</w:t>
            </w:r>
            <w:r>
              <w:rPr>
                <w:rFonts w:hint="eastAsia"/>
                <w:b w:val="0"/>
                <w:bCs w:val="0"/>
                <w:spacing w:val="15"/>
                <w:u w:val="single"/>
                <w:lang w:val="en-US" w:eastAsia="zh-CN"/>
              </w:rPr>
              <w:t>1062056.49元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13</w:t>
            </w:r>
            <w:r>
              <w:rPr>
                <w:rFonts w:hint="eastAsia"/>
                <w:spacing w:val="7"/>
                <w:highlight w:val="none"/>
                <w:lang w:eastAsia="zh-CN"/>
              </w:rPr>
              <w:t>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13</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1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2025年阳朔县兴坪镇书家堡村委蒋山底柑橘产业基地道路工程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项目编号：GLZC2025-C2-210027-GXJL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7C231DC4">
      <w:pPr>
        <w:pStyle w:val="3"/>
        <w:spacing w:before="114" w:line="360" w:lineRule="auto"/>
        <w:ind w:right="11" w:firstLine="432" w:firstLineChars="200"/>
        <w:rPr>
          <w:rFonts w:hint="eastAsia"/>
          <w:spacing w:val="8"/>
          <w:sz w:val="20"/>
          <w:szCs w:val="20"/>
          <w:lang w:val="en-US" w:eastAsia="zh-CN"/>
        </w:rPr>
      </w:pPr>
      <w:r>
        <w:rPr>
          <w:rFonts w:hint="eastAsia"/>
          <w:spacing w:val="8"/>
          <w:sz w:val="20"/>
          <w:szCs w:val="20"/>
          <w:lang w:val="en-US" w:eastAsia="zh-CN"/>
        </w:rPr>
        <w:t>本工程预算金额（人民币）：1062056.49元，最高投标限价为：1062056.49元，磋商报价超过最高投标限价的，响应文件作无效处理。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13</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13</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1</w:t>
      </w:r>
      <w:bookmarkStart w:id="6" w:name="_GoBack"/>
      <w:bookmarkEnd w:id="6"/>
      <w:r>
        <w:rPr>
          <w:rFonts w:hint="eastAsia"/>
          <w:spacing w:val="9"/>
          <w:sz w:val="20"/>
          <w:szCs w:val="20"/>
          <w:u w:val="single"/>
          <w:lang w:val="en-US" w:eastAsia="zh-CN"/>
        </w:rPr>
        <w:t xml:space="preserve">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民典</w:t>
      </w:r>
      <w:r>
        <w:rPr>
          <w:spacing w:val="-6"/>
          <w:sz w:val="22"/>
          <w:szCs w:val="22"/>
        </w:rPr>
        <w:t>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2025年第2期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F45439"/>
    <w:rsid w:val="0848579E"/>
    <w:rsid w:val="084B5ECF"/>
    <w:rsid w:val="094D265D"/>
    <w:rsid w:val="09B131EA"/>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2F40DF6"/>
    <w:rsid w:val="137F0D41"/>
    <w:rsid w:val="140971E7"/>
    <w:rsid w:val="14A66FC8"/>
    <w:rsid w:val="152E4B56"/>
    <w:rsid w:val="155B7F54"/>
    <w:rsid w:val="15D54885"/>
    <w:rsid w:val="19152B1D"/>
    <w:rsid w:val="19AD7F51"/>
    <w:rsid w:val="1A4138FD"/>
    <w:rsid w:val="1B80591D"/>
    <w:rsid w:val="1BF70AB0"/>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7B06AA6"/>
    <w:rsid w:val="281B6225"/>
    <w:rsid w:val="289F1401"/>
    <w:rsid w:val="29023CB8"/>
    <w:rsid w:val="29DD429D"/>
    <w:rsid w:val="2B640EBE"/>
    <w:rsid w:val="2B72581C"/>
    <w:rsid w:val="2C2220D9"/>
    <w:rsid w:val="2CF72927"/>
    <w:rsid w:val="2EEA19DE"/>
    <w:rsid w:val="301461DC"/>
    <w:rsid w:val="30FC55EE"/>
    <w:rsid w:val="312A1045"/>
    <w:rsid w:val="32A7067D"/>
    <w:rsid w:val="33BE75C7"/>
    <w:rsid w:val="33D12714"/>
    <w:rsid w:val="33EA7732"/>
    <w:rsid w:val="34681276"/>
    <w:rsid w:val="34895FE3"/>
    <w:rsid w:val="34D50630"/>
    <w:rsid w:val="34FE6BFF"/>
    <w:rsid w:val="352D1834"/>
    <w:rsid w:val="35C96A3C"/>
    <w:rsid w:val="369020D5"/>
    <w:rsid w:val="36940077"/>
    <w:rsid w:val="374270FC"/>
    <w:rsid w:val="37C712B2"/>
    <w:rsid w:val="382F78B8"/>
    <w:rsid w:val="38E51E30"/>
    <w:rsid w:val="38F61067"/>
    <w:rsid w:val="395E0DF6"/>
    <w:rsid w:val="3A5E19CA"/>
    <w:rsid w:val="3A882CC9"/>
    <w:rsid w:val="3AA41BF4"/>
    <w:rsid w:val="3ADF581E"/>
    <w:rsid w:val="3B063FE8"/>
    <w:rsid w:val="3B6A75F8"/>
    <w:rsid w:val="3CDE21BC"/>
    <w:rsid w:val="3D2F772C"/>
    <w:rsid w:val="3D6B1A92"/>
    <w:rsid w:val="3DDD0DA2"/>
    <w:rsid w:val="3DE31F88"/>
    <w:rsid w:val="3F2521B4"/>
    <w:rsid w:val="3F443036"/>
    <w:rsid w:val="3F5605BF"/>
    <w:rsid w:val="40974258"/>
    <w:rsid w:val="41083B3B"/>
    <w:rsid w:val="419942A2"/>
    <w:rsid w:val="41AC0D87"/>
    <w:rsid w:val="42A41372"/>
    <w:rsid w:val="42E66DB5"/>
    <w:rsid w:val="43CA4EEC"/>
    <w:rsid w:val="46653E94"/>
    <w:rsid w:val="46866424"/>
    <w:rsid w:val="469B0FAE"/>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5D3978"/>
    <w:rsid w:val="51AC4A49"/>
    <w:rsid w:val="52475395"/>
    <w:rsid w:val="526E45FA"/>
    <w:rsid w:val="529532F4"/>
    <w:rsid w:val="54190AED"/>
    <w:rsid w:val="55621F85"/>
    <w:rsid w:val="56073F6A"/>
    <w:rsid w:val="56811F6E"/>
    <w:rsid w:val="578707D4"/>
    <w:rsid w:val="5788765B"/>
    <w:rsid w:val="57FD113F"/>
    <w:rsid w:val="58225CED"/>
    <w:rsid w:val="585B1BA9"/>
    <w:rsid w:val="585F62DF"/>
    <w:rsid w:val="59AF4C24"/>
    <w:rsid w:val="59D979CB"/>
    <w:rsid w:val="59DA4000"/>
    <w:rsid w:val="59F86C66"/>
    <w:rsid w:val="5A07278A"/>
    <w:rsid w:val="5A625C12"/>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5E4E65"/>
    <w:rsid w:val="62C3411A"/>
    <w:rsid w:val="62E55080"/>
    <w:rsid w:val="63A6421B"/>
    <w:rsid w:val="64C72A3E"/>
    <w:rsid w:val="64DE588D"/>
    <w:rsid w:val="654D3367"/>
    <w:rsid w:val="667B54E5"/>
    <w:rsid w:val="669A1E1C"/>
    <w:rsid w:val="66F3339C"/>
    <w:rsid w:val="674566A0"/>
    <w:rsid w:val="67A4535B"/>
    <w:rsid w:val="69DB6A10"/>
    <w:rsid w:val="6AC83870"/>
    <w:rsid w:val="6BD821D8"/>
    <w:rsid w:val="6BE03B7F"/>
    <w:rsid w:val="6C1141E3"/>
    <w:rsid w:val="6DC766AC"/>
    <w:rsid w:val="6DD733CF"/>
    <w:rsid w:val="6E45554E"/>
    <w:rsid w:val="6FAD0E48"/>
    <w:rsid w:val="70882ED3"/>
    <w:rsid w:val="70DC68F1"/>
    <w:rsid w:val="71357785"/>
    <w:rsid w:val="713F144E"/>
    <w:rsid w:val="716C5F13"/>
    <w:rsid w:val="71BA7C8A"/>
    <w:rsid w:val="72151E41"/>
    <w:rsid w:val="731C635F"/>
    <w:rsid w:val="73376FFF"/>
    <w:rsid w:val="745A698D"/>
    <w:rsid w:val="74B1765F"/>
    <w:rsid w:val="753332DE"/>
    <w:rsid w:val="75800407"/>
    <w:rsid w:val="75FF240A"/>
    <w:rsid w:val="78136A35"/>
    <w:rsid w:val="788141C3"/>
    <w:rsid w:val="79C940D6"/>
    <w:rsid w:val="79E70CF9"/>
    <w:rsid w:val="79F071D4"/>
    <w:rsid w:val="7A12072D"/>
    <w:rsid w:val="7ACB0F03"/>
    <w:rsid w:val="7B342CF0"/>
    <w:rsid w:val="7C2C7150"/>
    <w:rsid w:val="7C9F5E25"/>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19125</Words>
  <Characters>20739</Characters>
  <TotalTime>16</TotalTime>
  <ScaleCrop>false</ScaleCrop>
  <LinksUpToDate>false</LinksUpToDate>
  <CharactersWithSpaces>23709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2025-04-28T02:55:01Z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